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F214" w14:textId="73DAEBCD" w:rsidR="00EB5A64" w:rsidRDefault="00EB5A64">
      <w:bookmarkStart w:id="0" w:name="_Hlk115802016"/>
      <w:bookmarkEnd w:id="0"/>
    </w:p>
    <w:p w14:paraId="73A7E1FB" w14:textId="03216F9A" w:rsidR="002D54B9" w:rsidRDefault="000C1DBE">
      <w:r>
        <w:rPr>
          <w:noProof/>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t xml:space="preserve">Collecte continue de données qualitatives sur les opinions des Canadiens - </w:t>
      </w:r>
    </w:p>
    <w:p w14:paraId="6EB57808" w14:textId="6353258C" w:rsidR="002D54B9" w:rsidRPr="0059666C" w:rsidRDefault="00CB43AB" w:rsidP="0059666C">
      <w:pPr>
        <w:pStyle w:val="Heading7"/>
      </w:pPr>
      <w:r>
        <w:t>Février 2024</w:t>
      </w:r>
    </w:p>
    <w:p w14:paraId="42CACC75" w14:textId="77777777" w:rsidR="002D54B9" w:rsidRDefault="002D54B9" w:rsidP="002925A3">
      <w:pPr>
        <w:spacing w:after="0"/>
        <w:rPr>
          <w:sz w:val="28"/>
          <w:szCs w:val="28"/>
        </w:rPr>
      </w:pPr>
    </w:p>
    <w:p w14:paraId="79128096" w14:textId="2E61BE25" w:rsidR="002D54B9" w:rsidRPr="00085F39" w:rsidRDefault="003600B9" w:rsidP="00085F39">
      <w:pPr>
        <w:rPr>
          <w:sz w:val="28"/>
          <w:szCs w:val="28"/>
        </w:rPr>
      </w:pPr>
      <w:r>
        <w:rPr>
          <w:sz w:val="28"/>
        </w:rPr>
        <w:t>Rapport final</w:t>
      </w:r>
    </w:p>
    <w:p w14:paraId="55DC03C3"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szCs w:val="22"/>
        </w:rPr>
      </w:pPr>
      <w:r>
        <w:rPr>
          <w:b/>
          <w:sz w:val="22"/>
        </w:rPr>
        <w:t>Rédigé pour le compte du Bureau du Conseil privé</w:t>
      </w:r>
    </w:p>
    <w:p w14:paraId="1D15F13C" w14:textId="77777777" w:rsidR="00FB0B68" w:rsidRPr="00460201" w:rsidRDefault="00FB0B68" w:rsidP="00FB0B68">
      <w:pPr>
        <w:spacing w:after="0"/>
        <w:rPr>
          <w:rStyle w:val="Heading9Char"/>
          <w:rFonts w:eastAsia="Calibri"/>
        </w:rPr>
      </w:pPr>
      <w:r>
        <w:t>Fournisseur :  The Strategic Counsel</w:t>
      </w:r>
    </w:p>
    <w:p w14:paraId="6DD43EB8" w14:textId="77777777" w:rsidR="00FB0B68" w:rsidRDefault="00FB0B68" w:rsidP="00FB0B68">
      <w:pPr>
        <w:spacing w:after="0"/>
      </w:pPr>
      <w:r>
        <w:t>Numéro de contrat :  CW2241412</w:t>
      </w:r>
    </w:p>
    <w:p w14:paraId="02771454" w14:textId="3843B1EB" w:rsidR="00FB0B68" w:rsidRDefault="00FB0B68" w:rsidP="00FB0B68">
      <w:pPr>
        <w:spacing w:after="0"/>
      </w:pPr>
      <w:r>
        <w:t>Valeur du contrat :  814 741,30$</w:t>
      </w:r>
    </w:p>
    <w:p w14:paraId="2D539B2E" w14:textId="77777777" w:rsidR="00FB0B68" w:rsidRDefault="00FB0B68" w:rsidP="00FB0B68">
      <w:pPr>
        <w:spacing w:after="0"/>
      </w:pPr>
      <w:r>
        <w:t>Date d’octroi du contrat :  19 décembre 2022</w:t>
      </w:r>
    </w:p>
    <w:p w14:paraId="7B75042F" w14:textId="6B282EFD" w:rsidR="00FB0B68" w:rsidRDefault="00FB0B68" w:rsidP="00FB0B68">
      <w:pPr>
        <w:spacing w:after="0"/>
      </w:pPr>
      <w:r>
        <w:t>Date de livraison : 19 mars 2024</w:t>
      </w:r>
    </w:p>
    <w:p w14:paraId="532E7310" w14:textId="77777777" w:rsidR="00FB0B68" w:rsidRDefault="00FB0B68" w:rsidP="00FB0B68">
      <w:pPr>
        <w:spacing w:after="0"/>
      </w:pPr>
    </w:p>
    <w:p w14:paraId="38010D8C" w14:textId="77777777" w:rsidR="00FB0B68" w:rsidRDefault="00FB0B68" w:rsidP="00FB0B68">
      <w:pPr>
        <w:spacing w:after="0"/>
      </w:pPr>
      <w:r>
        <w:t>Numéro d’enregistrement :  POR-053-22</w:t>
      </w:r>
    </w:p>
    <w:p w14:paraId="1B717A72" w14:textId="77777777" w:rsidR="00FB0B68" w:rsidRPr="00DE1E7C" w:rsidRDefault="00FB0B68" w:rsidP="00FB0B68">
      <w:pPr>
        <w:spacing w:after="0"/>
      </w:pPr>
      <w:r>
        <w:t xml:space="preserve">Pour de plus amples renseignements sur ce rapport, prière d’écrire à </w:t>
      </w:r>
      <w:hyperlink r:id="rId9" w:history="1">
        <w:r>
          <w:rPr>
            <w:rStyle w:val="Hyperlink"/>
          </w:rPr>
          <w:t>por-rop@pco-bcp.ca</w:t>
        </w:r>
      </w:hyperlink>
    </w:p>
    <w:p w14:paraId="2BA749E1" w14:textId="77777777" w:rsidR="002D54B9" w:rsidRDefault="002D54B9" w:rsidP="002925A3">
      <w:pPr>
        <w:spacing w:after="0"/>
      </w:pPr>
    </w:p>
    <w:p w14:paraId="22B9FE79" w14:textId="77777777" w:rsidR="002D54B9" w:rsidRPr="00B04257" w:rsidRDefault="002D54B9" w:rsidP="002925A3">
      <w:pPr>
        <w:spacing w:after="0"/>
      </w:pPr>
    </w:p>
    <w:p w14:paraId="54643BF3" w14:textId="08DD4A54" w:rsidR="002D54B9" w:rsidRPr="005E47E7" w:rsidRDefault="005E47E7" w:rsidP="002925A3">
      <w:pPr>
        <w:spacing w:after="0"/>
        <w:rPr>
          <w:lang w:val="en-US"/>
        </w:rPr>
      </w:pPr>
      <w:r w:rsidRPr="005E47E7">
        <w:rPr>
          <w:lang w:val="en-US"/>
        </w:rPr>
        <w:t>This report is also available in English</w:t>
      </w:r>
      <w:r w:rsidR="002D54B9" w:rsidRPr="005E47E7">
        <w:rPr>
          <w:lang w:val="en-US"/>
        </w:rPr>
        <w:t>.</w:t>
      </w:r>
    </w:p>
    <w:p w14:paraId="0D75BEA8" w14:textId="77777777" w:rsidR="00B04257" w:rsidRPr="005E47E7" w:rsidRDefault="00B04257" w:rsidP="002925A3">
      <w:pPr>
        <w:spacing w:after="0"/>
        <w:rPr>
          <w:lang w:val="en-US"/>
        </w:rPr>
      </w:pPr>
    </w:p>
    <w:p w14:paraId="4CD256F8" w14:textId="77777777" w:rsidR="00B04257" w:rsidRPr="00B04257" w:rsidRDefault="00B04257" w:rsidP="00B04257">
      <w:pPr>
        <w:spacing w:beforeAutospacing="1" w:after="100" w:afterAutospacing="1"/>
        <w:ind w:right="720"/>
        <w:rPr>
          <w:rFonts w:ascii="Arial" w:eastAsia="Times New Roman" w:hAnsi="Arial" w:cs="Arial"/>
          <w:color w:val="auto"/>
          <w:sz w:val="16"/>
          <w:szCs w:val="16"/>
          <w:lang w:eastAsia="fr-CA"/>
        </w:rPr>
      </w:pPr>
      <w:bookmarkStart w:id="1" w:name="mascu"/>
      <w:r w:rsidRPr="00B04257">
        <w:rPr>
          <w:rFonts w:ascii="Arial" w:eastAsia="Times New Roman" w:hAnsi="Arial" w:cs="Arial"/>
          <w:i/>
          <w:iCs/>
          <w:color w:val="auto"/>
          <w:sz w:val="16"/>
          <w:szCs w:val="16"/>
          <w:lang w:eastAsia="fr-CA"/>
        </w:rPr>
        <w:t>Remarque : Dans le présent document, le genre masculin est utilisé comme générique dans le seul but d’alléger le texte</w:t>
      </w:r>
      <w:r w:rsidRPr="00B04257">
        <w:rPr>
          <w:rFonts w:ascii="Arial" w:eastAsia="Times New Roman" w:hAnsi="Arial" w:cs="Arial"/>
          <w:color w:val="auto"/>
          <w:sz w:val="16"/>
          <w:szCs w:val="16"/>
          <w:lang w:eastAsia="fr-CA"/>
        </w:rPr>
        <w:t>.</w:t>
      </w:r>
    </w:p>
    <w:bookmarkEnd w:id="1"/>
    <w:p w14:paraId="16DF8E94" w14:textId="77777777" w:rsidR="002D54B9" w:rsidRPr="00B04257" w:rsidRDefault="000C1DBE" w:rsidP="002925A3">
      <w:pPr>
        <w:spacing w:after="0"/>
      </w:pPr>
      <w:r>
        <w:rPr>
          <w:noProof/>
        </w:rPr>
        <w:lastRenderedPageBreak/>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B620DB" w:rsidRDefault="002D54B9" w:rsidP="0059666C">
      <w:pPr>
        <w:pStyle w:val="Heading7"/>
      </w:pPr>
      <w:r>
        <w:t>Collecte continue de données qualitatives sur les opinions des Canadiens</w:t>
      </w:r>
    </w:p>
    <w:p w14:paraId="13FE4C2A" w14:textId="1EE3320B" w:rsidR="002D54B9" w:rsidRPr="008B475A" w:rsidRDefault="003600B9" w:rsidP="005944D7">
      <w:pPr>
        <w:spacing w:after="0"/>
        <w:rPr>
          <w:sz w:val="28"/>
          <w:szCs w:val="28"/>
        </w:rPr>
      </w:pPr>
      <w:r>
        <w:rPr>
          <w:sz w:val="28"/>
        </w:rPr>
        <w:t>Rapport final</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b/>
        </w:rPr>
        <w:t>Rédigé pour le compte du Bureau du Conseil privé</w:t>
      </w:r>
    </w:p>
    <w:p w14:paraId="403A417E" w14:textId="77777777" w:rsidR="002D54B9" w:rsidRPr="005944D7" w:rsidRDefault="002D54B9" w:rsidP="005944D7">
      <w:pPr>
        <w:spacing w:after="0"/>
        <w:ind w:right="36"/>
        <w:rPr>
          <w:rFonts w:cs="Calibri"/>
        </w:rPr>
      </w:pPr>
      <w:r>
        <w:t>Fournisseur : The Strategic Counsel</w:t>
      </w:r>
    </w:p>
    <w:p w14:paraId="15EF4835" w14:textId="50D45653" w:rsidR="002D54B9" w:rsidRPr="00BD2FA1" w:rsidRDefault="00CB43AB" w:rsidP="005944D7">
      <w:pPr>
        <w:spacing w:after="0"/>
        <w:ind w:right="36"/>
        <w:rPr>
          <w:rFonts w:cs="Calibri"/>
        </w:rPr>
      </w:pPr>
      <w:r>
        <w:t>8 février 2024</w:t>
      </w:r>
    </w:p>
    <w:p w14:paraId="17B1CD08" w14:textId="77777777" w:rsidR="002D54B9" w:rsidRPr="00BD2FA1" w:rsidRDefault="002D54B9" w:rsidP="005944D7">
      <w:pPr>
        <w:spacing w:after="0"/>
        <w:ind w:right="36"/>
        <w:rPr>
          <w:rFonts w:cs="Calibri"/>
        </w:rPr>
      </w:pPr>
    </w:p>
    <w:p w14:paraId="1B137317" w14:textId="3FFBE834" w:rsidR="002D54B9" w:rsidRPr="00BD2FA1" w:rsidRDefault="0B28F948" w:rsidP="005944D7">
      <w:pPr>
        <w:spacing w:after="0"/>
        <w:ind w:right="36"/>
        <w:rPr>
          <w:rFonts w:cs="Calibri"/>
        </w:rPr>
      </w:pPr>
      <w:r>
        <w:t xml:space="preserve">Le présent rapport de recherche sur l’opinion publique présente les résultats d’une série de groupes de discussion menés par The Strategic Counsel au nom du Bureau du Conseil privé. Le dixième cycle de la première année de la présente étude comptait en tout huit groupes de discussion composés d’adultes canadiens (âgés de 18 ans ou plus) qui ont été menés entre le 7 février 2024 et le 28 février 2024. </w:t>
      </w:r>
    </w:p>
    <w:p w14:paraId="54330243" w14:textId="6297CC0F" w:rsidR="002D54B9" w:rsidRPr="00717C93" w:rsidRDefault="00114D0C" w:rsidP="005944D7">
      <w:pPr>
        <w:spacing w:after="0"/>
        <w:ind w:right="36"/>
        <w:rPr>
          <w:rFonts w:cs="Calibri"/>
        </w:rPr>
      </w:pPr>
      <w:r>
        <w:t xml:space="preserve"> </w:t>
      </w:r>
    </w:p>
    <w:p w14:paraId="43EA9410" w14:textId="231721EE" w:rsidR="002D54B9" w:rsidRPr="00C564D9" w:rsidRDefault="002D54B9" w:rsidP="005944D7">
      <w:pPr>
        <w:spacing w:after="0"/>
        <w:ind w:right="36"/>
        <w:rPr>
          <w:rFonts w:cs="Calibri"/>
        </w:rPr>
      </w:pPr>
      <w:r>
        <w:t>Cette publication est également disponible en anglais sous le titre : Final Report - Continuous Qualitative Data Collection of Canadian’s Views - February 2024</w:t>
      </w:r>
    </w:p>
    <w:p w14:paraId="193F0DD8" w14:textId="77777777" w:rsidR="002D54B9" w:rsidRPr="00C564D9" w:rsidRDefault="002D54B9" w:rsidP="005944D7">
      <w:pPr>
        <w:spacing w:after="0"/>
        <w:ind w:right="36"/>
        <w:rPr>
          <w:rFonts w:cs="Calibri"/>
        </w:rPr>
      </w:pPr>
    </w:p>
    <w:p w14:paraId="2302DDC1" w14:textId="4B066952" w:rsidR="002D54B9" w:rsidRPr="00997AAE" w:rsidRDefault="002D54B9" w:rsidP="00A16279">
      <w:pPr>
        <w:spacing w:after="0"/>
        <w:ind w:right="36"/>
        <w:rPr>
          <w:rFonts w:cs="Calibri"/>
          <w:highlight w:val="yellow"/>
        </w:rPr>
      </w:pPr>
      <w:r>
        <w:t>Cette publication ne peut être reproduite qu’à des fins non commerciales.  Une autorisation écrite préalable peut être obtenue du Bureau du Conseil privé.  Pour obtenir de plus amples renseignements sur ce rapport, prière d’en faire la demande par courriel à por-rop@pco-bcp.ca&gt;, ou par la poste à :</w:t>
      </w:r>
      <w:r>
        <w:br/>
      </w:r>
    </w:p>
    <w:p w14:paraId="4001F720" w14:textId="77777777" w:rsidR="002D54B9" w:rsidRPr="00065A53" w:rsidRDefault="002D54B9" w:rsidP="00A16279">
      <w:pPr>
        <w:spacing w:after="0"/>
        <w:ind w:right="36" w:firstLine="720"/>
        <w:rPr>
          <w:rFonts w:cs="Calibri"/>
        </w:rPr>
      </w:pPr>
      <w:r>
        <w:t>Bureau du Conseil Privé</w:t>
      </w:r>
    </w:p>
    <w:p w14:paraId="26726171" w14:textId="77777777" w:rsidR="002D54B9" w:rsidRPr="00065A53" w:rsidRDefault="002D54B9" w:rsidP="00A16279">
      <w:pPr>
        <w:spacing w:after="0"/>
        <w:ind w:right="36" w:firstLine="720"/>
        <w:rPr>
          <w:rFonts w:cs="Calibri"/>
        </w:rPr>
      </w:pPr>
      <w:r>
        <w:t>Édifice Blackburn</w:t>
      </w:r>
    </w:p>
    <w:p w14:paraId="0D10E539" w14:textId="77777777" w:rsidR="002D54B9" w:rsidRPr="00B04257" w:rsidRDefault="002D54B9" w:rsidP="00A16279">
      <w:pPr>
        <w:spacing w:after="0"/>
        <w:ind w:right="36" w:firstLine="720"/>
        <w:rPr>
          <w:rFonts w:cs="Calibri"/>
          <w:lang w:val="en-US"/>
        </w:rPr>
      </w:pPr>
      <w:r w:rsidRPr="00B04257">
        <w:rPr>
          <w:lang w:val="en-US"/>
        </w:rPr>
        <w:t>85, rue Sparks, local 228</w:t>
      </w:r>
    </w:p>
    <w:p w14:paraId="5C3685E2" w14:textId="77777777" w:rsidR="002D54B9" w:rsidRPr="00B04257" w:rsidRDefault="002D54B9" w:rsidP="00A16279">
      <w:pPr>
        <w:spacing w:after="0"/>
        <w:ind w:right="36" w:firstLine="720"/>
        <w:rPr>
          <w:rFonts w:cs="Calibri"/>
          <w:lang w:val="en-US"/>
        </w:rPr>
      </w:pPr>
      <w:r w:rsidRPr="00B04257">
        <w:rPr>
          <w:lang w:val="en-US"/>
        </w:rPr>
        <w:t>Ottawa, Ontario K1A 0A3</w:t>
      </w:r>
    </w:p>
    <w:p w14:paraId="510FE0A5" w14:textId="0B41D4AA" w:rsidR="002D54B9" w:rsidRPr="00B04257" w:rsidRDefault="002D54B9" w:rsidP="005944D7">
      <w:pPr>
        <w:spacing w:after="0"/>
        <w:ind w:right="36"/>
        <w:rPr>
          <w:rFonts w:cs="Calibri"/>
          <w:b/>
          <w:highlight w:val="yellow"/>
          <w:lang w:val="en-US"/>
        </w:rPr>
      </w:pPr>
    </w:p>
    <w:p w14:paraId="61457007" w14:textId="77777777" w:rsidR="00FB0B68" w:rsidRPr="006B6948" w:rsidRDefault="00FB0B68" w:rsidP="00FB0B68">
      <w:pPr>
        <w:spacing w:after="0"/>
        <w:ind w:right="36"/>
        <w:rPr>
          <w:rFonts w:cs="Calibri"/>
          <w:b/>
        </w:rPr>
      </w:pPr>
      <w:r>
        <w:rPr>
          <w:b/>
        </w:rPr>
        <w:t>Numéro de catalogue :</w:t>
      </w:r>
    </w:p>
    <w:p w14:paraId="3FE7A5AB" w14:textId="77777777" w:rsidR="00FB0B68" w:rsidRPr="006B6948" w:rsidRDefault="00FB0B68" w:rsidP="00FB0B68">
      <w:pPr>
        <w:spacing w:after="0"/>
        <w:ind w:right="36"/>
        <w:rPr>
          <w:rFonts w:cs="Calibri"/>
        </w:rPr>
      </w:pPr>
      <w: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Pr>
          <w:b/>
        </w:rPr>
        <w:t>Identifiant international des publications en série (ISSN) :</w:t>
      </w:r>
    </w:p>
    <w:p w14:paraId="2EC5A4E1" w14:textId="77777777" w:rsidR="00FB0B68" w:rsidRPr="006B6948" w:rsidRDefault="00FB0B68" w:rsidP="00FB0B68">
      <w:pPr>
        <w:spacing w:after="0"/>
        <w:ind w:right="36"/>
        <w:rPr>
          <w:rFonts w:cs="Calibri"/>
        </w:rPr>
      </w:pPr>
      <w:r>
        <w:t>ISSN 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Pr>
          <w:b/>
        </w:rPr>
        <w:t>Publications connexes (numéro d’enregistrement : POR-053-22 :</w:t>
      </w:r>
    </w:p>
    <w:p w14:paraId="61137779" w14:textId="77777777" w:rsidR="00FB0B68" w:rsidRPr="006B6948" w:rsidRDefault="00FB0B68" w:rsidP="00FB0B68">
      <w:pPr>
        <w:spacing w:after="0"/>
        <w:ind w:right="36"/>
        <w:rPr>
          <w:rFonts w:cs="Calibri"/>
        </w:rPr>
      </w:pPr>
      <w:r>
        <w:t>CP12-4F-PDF (Rapport final en anglais)</w:t>
      </w:r>
    </w:p>
    <w:p w14:paraId="42DB4D80" w14:textId="77777777" w:rsidR="00FB0B68" w:rsidRPr="00942A91" w:rsidRDefault="00FB0B68" w:rsidP="00FB0B68">
      <w:pPr>
        <w:spacing w:after="0"/>
        <w:jc w:val="both"/>
        <w:rPr>
          <w:rFonts w:cs="Calibri"/>
        </w:rPr>
      </w:pPr>
      <w:r>
        <w:t>ISSN 2816-9379</w:t>
      </w:r>
    </w:p>
    <w:p w14:paraId="6C95BC2B" w14:textId="77777777" w:rsidR="00026012" w:rsidRDefault="00026012" w:rsidP="005944D7">
      <w:pPr>
        <w:spacing w:after="0"/>
        <w:jc w:val="both"/>
        <w:rPr>
          <w:rFonts w:cs="Calibri"/>
        </w:rPr>
      </w:pPr>
    </w:p>
    <w:p w14:paraId="030F5DB0" w14:textId="7C5F7058" w:rsidR="00EF29A3" w:rsidRPr="000E0018" w:rsidRDefault="002D54B9" w:rsidP="000E0018">
      <w:pPr>
        <w:spacing w:after="0"/>
        <w:rPr>
          <w:sz w:val="16"/>
          <w:szCs w:val="16"/>
        </w:rPr>
      </w:pPr>
      <w:r>
        <w:rPr>
          <w:sz w:val="16"/>
        </w:rPr>
        <w:t>© Sa Majesté le Roi du chef du Canada, 2024</w:t>
      </w:r>
    </w:p>
    <w:p w14:paraId="2B30CC11" w14:textId="77777777" w:rsidR="002D54B9" w:rsidRPr="00C20ECF" w:rsidRDefault="002D54B9" w:rsidP="00C20ECF">
      <w:pPr>
        <w:rPr>
          <w:b/>
        </w:rPr>
      </w:pPr>
      <w:r>
        <w:rPr>
          <w:b/>
        </w:rPr>
        <w:lastRenderedPageBreak/>
        <w:t>Attestation de neutralité politique</w:t>
      </w:r>
    </w:p>
    <w:p w14:paraId="0A11652C" w14:textId="77777777" w:rsidR="002D54B9" w:rsidRPr="00B04257" w:rsidRDefault="002D54B9" w:rsidP="00C20ECF"/>
    <w:p w14:paraId="5862F6EA" w14:textId="2BF481B6" w:rsidR="002D54B9" w:rsidRDefault="002D54B9" w:rsidP="00C20ECF">
      <w:r>
        <w:t>À titre de cadre supérieure du cabinet The Strategic Counsel, j’atteste par la présente que les documents remis sont entièrement conformes aux exigences en matière de neutralité politique du gouvernement du Canada énoncées dans la Politique sur les communications et l’image de marque et dans la Directive sur la gestion des communications – Annexe C – Procédure obligatoire relative à la recherche sur l’opinion publique.</w:t>
      </w:r>
    </w:p>
    <w:p w14:paraId="67A7561B" w14:textId="77777777" w:rsidR="002D54B9" w:rsidRDefault="000C1DBE" w:rsidP="00C20ECF">
      <w:r>
        <w:rPr>
          <w:noProof/>
        </w:rPr>
        <w:drawing>
          <wp:anchor distT="0" distB="0" distL="114300" distR="114300" simplePos="0" relativeHeight="251658242" behindDoc="1" locked="0" layoutInCell="1" allowOverlap="1" wp14:anchorId="5439AC1F" wp14:editId="5CCE1824">
            <wp:simplePos x="0" y="0"/>
            <wp:positionH relativeFrom="column">
              <wp:posOffset>532765</wp:posOffset>
            </wp:positionH>
            <wp:positionV relativeFrom="paragraph">
              <wp:posOffset>547443</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t>Plus précisément, les documents remis ne contiennent pas d’information sur les intentions de vote électoral, les préférences quant aux partis politiques, les positions des partis ou l’évaluation de la performance d’un parti politique ou de ses dirigeants.</w:t>
      </w:r>
    </w:p>
    <w:p w14:paraId="199F479E" w14:textId="77777777" w:rsidR="002D54B9" w:rsidRPr="00B04257" w:rsidRDefault="002D54B9" w:rsidP="00C20ECF"/>
    <w:p w14:paraId="0E8B2AE7" w14:textId="79BEB0C3" w:rsidR="002D54B9" w:rsidRDefault="002D54B9" w:rsidP="00C20ECF">
      <w:r>
        <w:t>Signature :  __________________________________</w:t>
      </w:r>
      <w:r>
        <w:tab/>
      </w:r>
      <w:r>
        <w:tab/>
      </w:r>
      <w:r>
        <w:tab/>
        <w:t>Date: 19 mars 2024</w:t>
      </w:r>
    </w:p>
    <w:p w14:paraId="0BF9A3BB" w14:textId="77777777" w:rsidR="002D54B9" w:rsidRDefault="002D54B9" w:rsidP="00C20ECF">
      <w:pPr>
        <w:ind w:left="720"/>
      </w:pPr>
      <w:r>
        <w:t>Donna Nixon, associée</w:t>
      </w:r>
      <w:r>
        <w:cr/>
      </w:r>
      <w:r>
        <w:br/>
        <w:t>The Strategic Counsel</w:t>
      </w:r>
    </w:p>
    <w:p w14:paraId="030AFF2D" w14:textId="77777777" w:rsidR="002D54B9" w:rsidRPr="00B04257" w:rsidRDefault="002D54B9">
      <w:pPr>
        <w:spacing w:line="259" w:lineRule="auto"/>
        <w:rPr>
          <w:sz w:val="16"/>
          <w:szCs w:val="16"/>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F37BCE">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lastRenderedPageBreak/>
        <w:t>Table des matières</w:t>
      </w:r>
    </w:p>
    <w:p w14:paraId="2E634140" w14:textId="5F6AB1B0" w:rsidR="00977098" w:rsidRPr="00977098" w:rsidRDefault="00BA42C0">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sidRPr="00151480">
        <w:rPr>
          <w:b w:val="0"/>
        </w:rPr>
        <w:fldChar w:fldCharType="begin"/>
      </w:r>
      <w:r w:rsidRPr="00977098">
        <w:rPr>
          <w:b w:val="0"/>
        </w:rPr>
        <w:instrText xml:space="preserve"> TOC \t "Heading 1,2,Heading 2,3,Section Divider,1" </w:instrText>
      </w:r>
      <w:r w:rsidRPr="00151480">
        <w:rPr>
          <w:b w:val="0"/>
        </w:rPr>
        <w:fldChar w:fldCharType="separate"/>
      </w:r>
      <w:r w:rsidR="00977098">
        <w:rPr>
          <w:noProof/>
        </w:rPr>
        <w:t>Sommaire</w:t>
      </w:r>
      <w:r w:rsidR="00977098">
        <w:rPr>
          <w:noProof/>
        </w:rPr>
        <w:tab/>
      </w:r>
      <w:r w:rsidR="00977098">
        <w:rPr>
          <w:noProof/>
        </w:rPr>
        <w:fldChar w:fldCharType="begin"/>
      </w:r>
      <w:r w:rsidR="00977098">
        <w:rPr>
          <w:noProof/>
        </w:rPr>
        <w:instrText xml:space="preserve"> PAGEREF _Toc165992592 \h </w:instrText>
      </w:r>
      <w:r w:rsidR="00977098">
        <w:rPr>
          <w:noProof/>
        </w:rPr>
      </w:r>
      <w:r w:rsidR="00977098">
        <w:rPr>
          <w:noProof/>
        </w:rPr>
        <w:fldChar w:fldCharType="separate"/>
      </w:r>
      <w:r w:rsidR="00236968">
        <w:rPr>
          <w:noProof/>
        </w:rPr>
        <w:t>2</w:t>
      </w:r>
      <w:r w:rsidR="00977098">
        <w:rPr>
          <w:noProof/>
        </w:rPr>
        <w:fldChar w:fldCharType="end"/>
      </w:r>
    </w:p>
    <w:p w14:paraId="30CAFA89" w14:textId="0DAD9FCA" w:rsidR="00977098" w:rsidRPr="00977098" w:rsidRDefault="00977098">
      <w:pPr>
        <w:pStyle w:val="TOC2"/>
        <w:rPr>
          <w:rFonts w:asciiTheme="minorHAnsi" w:eastAsiaTheme="minorEastAsia" w:hAnsiTheme="minorHAnsi" w:cstheme="minorBidi"/>
          <w:color w:val="auto"/>
          <w:kern w:val="2"/>
          <w:sz w:val="24"/>
          <w:szCs w:val="24"/>
          <w:lang w:eastAsia="en-CA"/>
          <w14:ligatures w14:val="standardContextual"/>
        </w:rPr>
      </w:pPr>
      <w:r>
        <w:t>Introduction</w:t>
      </w:r>
      <w:r>
        <w:tab/>
      </w:r>
      <w:r>
        <w:fldChar w:fldCharType="begin"/>
      </w:r>
      <w:r>
        <w:instrText xml:space="preserve"> PAGEREF _Toc165992593 \h </w:instrText>
      </w:r>
      <w:r>
        <w:fldChar w:fldCharType="separate"/>
      </w:r>
      <w:r w:rsidR="00236968">
        <w:t>2</w:t>
      </w:r>
      <w:r>
        <w:fldChar w:fldCharType="end"/>
      </w:r>
    </w:p>
    <w:p w14:paraId="75FA1BC7" w14:textId="6914E428" w:rsidR="00977098" w:rsidRPr="00977098" w:rsidRDefault="00977098">
      <w:pPr>
        <w:pStyle w:val="TOC2"/>
        <w:rPr>
          <w:rFonts w:asciiTheme="minorHAnsi" w:eastAsiaTheme="minorEastAsia" w:hAnsiTheme="minorHAnsi" w:cstheme="minorBidi"/>
          <w:color w:val="auto"/>
          <w:kern w:val="2"/>
          <w:sz w:val="24"/>
          <w:szCs w:val="24"/>
          <w:lang w:eastAsia="en-CA"/>
          <w14:ligatures w14:val="standardContextual"/>
        </w:rPr>
      </w:pPr>
      <w:r>
        <w:t>Méthodologie</w:t>
      </w:r>
      <w:r>
        <w:tab/>
      </w:r>
      <w:r>
        <w:fldChar w:fldCharType="begin"/>
      </w:r>
      <w:r>
        <w:instrText xml:space="preserve"> PAGEREF _Toc165992594 \h </w:instrText>
      </w:r>
      <w:r>
        <w:fldChar w:fldCharType="separate"/>
      </w:r>
      <w:r w:rsidR="00236968">
        <w:t>3</w:t>
      </w:r>
      <w:r>
        <w:fldChar w:fldCharType="end"/>
      </w:r>
    </w:p>
    <w:p w14:paraId="1708A279" w14:textId="4C9546EF" w:rsidR="00977098" w:rsidRPr="00977098" w:rsidRDefault="00977098">
      <w:pPr>
        <w:pStyle w:val="TOC2"/>
        <w:rPr>
          <w:rFonts w:asciiTheme="minorHAnsi" w:eastAsiaTheme="minorEastAsia" w:hAnsiTheme="minorHAnsi" w:cstheme="minorBidi"/>
          <w:color w:val="auto"/>
          <w:kern w:val="2"/>
          <w:sz w:val="24"/>
          <w:szCs w:val="24"/>
          <w:lang w:eastAsia="en-CA"/>
          <w14:ligatures w14:val="standardContextual"/>
        </w:rPr>
      </w:pPr>
      <w:r>
        <w:t>Principales constatations</w:t>
      </w:r>
      <w:r>
        <w:tab/>
      </w:r>
      <w:r>
        <w:fldChar w:fldCharType="begin"/>
      </w:r>
      <w:r>
        <w:instrText xml:space="preserve"> PAGEREF _Toc165992595 \h </w:instrText>
      </w:r>
      <w:r>
        <w:fldChar w:fldCharType="separate"/>
      </w:r>
      <w:r w:rsidR="00236968">
        <w:t>5</w:t>
      </w:r>
      <w:r>
        <w:fldChar w:fldCharType="end"/>
      </w:r>
    </w:p>
    <w:p w14:paraId="414DB521" w14:textId="45AFBAE5"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Le gouvernement du Canada dans l’actualité (tous les lieux)</w:t>
      </w:r>
      <w:r>
        <w:tab/>
      </w:r>
      <w:r>
        <w:fldChar w:fldCharType="begin"/>
      </w:r>
      <w:r>
        <w:instrText xml:space="preserve"> PAGEREF _Toc165992596 \h </w:instrText>
      </w:r>
      <w:r>
        <w:fldChar w:fldCharType="separate"/>
      </w:r>
      <w:r w:rsidR="00236968">
        <w:t>5</w:t>
      </w:r>
      <w:r>
        <w:fldChar w:fldCharType="end"/>
      </w:r>
    </w:p>
    <w:p w14:paraId="5D2A7D2A" w14:textId="3448344E"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Priorités et performance du gouvernement du Canada (sud-ouest de l’Ontario, Albertains préoccupés par le réseau énergétique, parents de l’Ontario dont les enfants sont inscrits dans une garderie ou à la recherche d’une garderie pour leur(s) enfant(s), ville de Québec, étudiants de niveau postsecondaire de l’île de Vancouver, membres de la diaspora de centres de taille moyenne et de grands centres de la Saskatchewan, région de la Mauricie, au Québec)</w:t>
      </w:r>
      <w:r>
        <w:tab/>
      </w:r>
      <w:r>
        <w:fldChar w:fldCharType="begin"/>
      </w:r>
      <w:r>
        <w:instrText xml:space="preserve"> PAGEREF _Toc165992597 \h </w:instrText>
      </w:r>
      <w:r>
        <w:fldChar w:fldCharType="separate"/>
      </w:r>
      <w:r w:rsidR="00236968">
        <w:t>5</w:t>
      </w:r>
      <w:r>
        <w:fldChar w:fldCharType="end"/>
      </w:r>
    </w:p>
    <w:p w14:paraId="4210ADB7" w14:textId="3C1BEDB7"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Économie (sud-ouest de l’Ontario, parents de l’Ontario dont les enfants sont inscrits dans une garderie ou à la recherche d’une garderie pour leur(s) enfant(s), région de la Mauricie, au Québec)</w:t>
      </w:r>
      <w:r>
        <w:tab/>
      </w:r>
      <w:r>
        <w:fldChar w:fldCharType="begin"/>
      </w:r>
      <w:r>
        <w:instrText xml:space="preserve"> PAGEREF _Toc165992598 \h </w:instrText>
      </w:r>
      <w:r>
        <w:fldChar w:fldCharType="separate"/>
      </w:r>
      <w:r w:rsidR="00236968">
        <w:t>7</w:t>
      </w:r>
      <w:r>
        <w:fldChar w:fldCharType="end"/>
      </w:r>
    </w:p>
    <w:p w14:paraId="14E5302E" w14:textId="14CB4C8F"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Logement (sud-ouest de l’Ontario, Ontariens de centres de taille moyenne et de grands centres de l’Ontario ayant indiqué que les soins de santé constituaient une priorité majeure, étudiants de niveau postsecondaire de l’île de Vancouver)</w:t>
      </w:r>
      <w:r>
        <w:tab/>
      </w:r>
      <w:r>
        <w:fldChar w:fldCharType="begin"/>
      </w:r>
      <w:r>
        <w:instrText xml:space="preserve"> PAGEREF _Toc165992599 \h </w:instrText>
      </w:r>
      <w:r>
        <w:fldChar w:fldCharType="separate"/>
      </w:r>
      <w:r w:rsidR="00236968">
        <w:t>9</w:t>
      </w:r>
      <w:r>
        <w:fldChar w:fldCharType="end"/>
      </w:r>
    </w:p>
    <w:p w14:paraId="3776215D" w14:textId="2A26021A"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rsidRPr="00363DC5">
        <w:t>Offre de logements (étudiants de niveau postsecondaire de l’île de Vancouver)</w:t>
      </w:r>
      <w:r>
        <w:tab/>
      </w:r>
      <w:r>
        <w:fldChar w:fldCharType="begin"/>
      </w:r>
      <w:r>
        <w:instrText xml:space="preserve"> PAGEREF _Toc165992600 \h </w:instrText>
      </w:r>
      <w:r>
        <w:fldChar w:fldCharType="separate"/>
      </w:r>
      <w:r w:rsidR="00236968">
        <w:t>10</w:t>
      </w:r>
      <w:r>
        <w:fldChar w:fldCharType="end"/>
      </w:r>
    </w:p>
    <w:p w14:paraId="49EABFA8" w14:textId="0FC4EF1F"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Budget 2024 (étudiants de niveau postsecondaire de l’île de Vancouver)</w:t>
      </w:r>
      <w:r>
        <w:tab/>
      </w:r>
      <w:r>
        <w:fldChar w:fldCharType="begin"/>
      </w:r>
      <w:r>
        <w:instrText xml:space="preserve"> PAGEREF _Toc165992601 \h </w:instrText>
      </w:r>
      <w:r>
        <w:fldChar w:fldCharType="separate"/>
      </w:r>
      <w:r w:rsidR="00236968">
        <w:t>10</w:t>
      </w:r>
      <w:r>
        <w:fldChar w:fldCharType="end"/>
      </w:r>
    </w:p>
    <w:p w14:paraId="4DC765D3" w14:textId="19CCAC84"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Soins de santé (Ontariens de centres de taille moyenne et de grands centres de l’Ontario ayant indiqué que les soins de santé constituaient une priorité majeure)</w:t>
      </w:r>
      <w:r>
        <w:tab/>
      </w:r>
      <w:r>
        <w:fldChar w:fldCharType="begin"/>
      </w:r>
      <w:r>
        <w:instrText xml:space="preserve"> PAGEREF _Toc165992602 \h </w:instrText>
      </w:r>
      <w:r>
        <w:fldChar w:fldCharType="separate"/>
      </w:r>
      <w:r w:rsidR="00236968">
        <w:t>11</w:t>
      </w:r>
      <w:r>
        <w:fldChar w:fldCharType="end"/>
      </w:r>
    </w:p>
    <w:p w14:paraId="759A28AA" w14:textId="7C647FE4"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Garde d’enfants (parents de l’Ontario dont les enfants sont inscrits dans une garderie ou à la recherche d’une garderie pour leur[s] enfant[s])</w:t>
      </w:r>
      <w:r>
        <w:tab/>
      </w:r>
      <w:r>
        <w:fldChar w:fldCharType="begin"/>
      </w:r>
      <w:r>
        <w:instrText xml:space="preserve"> PAGEREF _Toc165992603 \h </w:instrText>
      </w:r>
      <w:r>
        <w:fldChar w:fldCharType="separate"/>
      </w:r>
      <w:r w:rsidR="00236968">
        <w:t>12</w:t>
      </w:r>
      <w:r>
        <w:fldChar w:fldCharType="end"/>
      </w:r>
    </w:p>
    <w:p w14:paraId="3616F9DE" w14:textId="1A1AB09F"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Perspectives en matière d’énergie (Albertains préoccupés par le réseau énergétique)</w:t>
      </w:r>
      <w:r>
        <w:tab/>
      </w:r>
      <w:r>
        <w:fldChar w:fldCharType="begin"/>
      </w:r>
      <w:r>
        <w:instrText xml:space="preserve"> PAGEREF _Toc165992604 \h </w:instrText>
      </w:r>
      <w:r>
        <w:fldChar w:fldCharType="separate"/>
      </w:r>
      <w:r w:rsidR="00236968">
        <w:t>13</w:t>
      </w:r>
      <w:r>
        <w:fldChar w:fldCharType="end"/>
      </w:r>
    </w:p>
    <w:p w14:paraId="2A7C9A15" w14:textId="6A68215E"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Changement climatique (sud-ouest de l’Ontario, Albertains préoccupés par le réseau énergétique, ville de Québec, étudiants de niveau postsecondaire de l’île de Vancouver, région de la Mauricie au Québec)</w:t>
      </w:r>
      <w:r>
        <w:tab/>
      </w:r>
      <w:r>
        <w:fldChar w:fldCharType="begin"/>
      </w:r>
      <w:r>
        <w:instrText xml:space="preserve"> PAGEREF _Toc165992605 \h </w:instrText>
      </w:r>
      <w:r>
        <w:fldChar w:fldCharType="separate"/>
      </w:r>
      <w:r w:rsidR="00236968">
        <w:t>14</w:t>
      </w:r>
      <w:r>
        <w:fldChar w:fldCharType="end"/>
      </w:r>
    </w:p>
    <w:p w14:paraId="092FE8B4" w14:textId="01D33236"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Énergie à base d’hydrogène (région de la Mauricie, au Québec)</w:t>
      </w:r>
      <w:r>
        <w:tab/>
      </w:r>
      <w:r>
        <w:fldChar w:fldCharType="begin"/>
      </w:r>
      <w:r>
        <w:instrText xml:space="preserve"> PAGEREF _Toc165992606 \h </w:instrText>
      </w:r>
      <w:r>
        <w:fldChar w:fldCharType="separate"/>
      </w:r>
      <w:r w:rsidR="00236968">
        <w:t>15</w:t>
      </w:r>
      <w:r>
        <w:fldChar w:fldCharType="end"/>
      </w:r>
    </w:p>
    <w:p w14:paraId="0DFF0966" w14:textId="30290F25"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Immigration (ville de Québec)</w:t>
      </w:r>
      <w:r>
        <w:tab/>
      </w:r>
      <w:r>
        <w:fldChar w:fldCharType="begin"/>
      </w:r>
      <w:r>
        <w:instrText xml:space="preserve"> PAGEREF _Toc165992607 \h </w:instrText>
      </w:r>
      <w:r>
        <w:fldChar w:fldCharType="separate"/>
      </w:r>
      <w:r w:rsidR="00236968">
        <w:t>16</w:t>
      </w:r>
      <w:r>
        <w:fldChar w:fldCharType="end"/>
      </w:r>
    </w:p>
    <w:p w14:paraId="0C1856E3" w14:textId="7B5F277B"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Ukraine (membres de la diaspora ukrainienne de centres de taille moyenne et de grands centres de la Saskatchewan)</w:t>
      </w:r>
      <w:r>
        <w:tab/>
      </w:r>
      <w:r>
        <w:fldChar w:fldCharType="begin"/>
      </w:r>
      <w:r>
        <w:instrText xml:space="preserve"> PAGEREF _Toc165992608 \h </w:instrText>
      </w:r>
      <w:r>
        <w:fldChar w:fldCharType="separate"/>
      </w:r>
      <w:r w:rsidR="00236968">
        <w:t>17</w:t>
      </w:r>
      <w:r>
        <w:fldChar w:fldCharType="end"/>
      </w:r>
    </w:p>
    <w:p w14:paraId="1CCA0B39" w14:textId="58401642"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Enjeux relatifs aux études postsecondaires (étudiants de niveau postsecondaire de l’île de Vancouver)</w:t>
      </w:r>
      <w:r>
        <w:tab/>
      </w:r>
      <w:r>
        <w:fldChar w:fldCharType="begin"/>
      </w:r>
      <w:r>
        <w:instrText xml:space="preserve"> PAGEREF _Toc165992609 \h </w:instrText>
      </w:r>
      <w:r>
        <w:fldChar w:fldCharType="separate"/>
      </w:r>
      <w:r w:rsidR="00236968">
        <w:t>19</w:t>
      </w:r>
      <w:r>
        <w:fldChar w:fldCharType="end"/>
      </w:r>
    </w:p>
    <w:p w14:paraId="0E1D4B7F" w14:textId="5B75BFC5"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Vol de véhicules (Ontariens de centres de taille moyenne et de grands centres de l’Ontario ayant indiqué que les soins de santé constituaient une priorité majeure)</w:t>
      </w:r>
      <w:r>
        <w:tab/>
      </w:r>
      <w:r>
        <w:fldChar w:fldCharType="begin"/>
      </w:r>
      <w:r>
        <w:instrText xml:space="preserve"> PAGEREF _Toc165992610 \h </w:instrText>
      </w:r>
      <w:r>
        <w:fldChar w:fldCharType="separate"/>
      </w:r>
      <w:r w:rsidR="00236968">
        <w:t>19</w:t>
      </w:r>
      <w:r>
        <w:fldChar w:fldCharType="end"/>
      </w:r>
    </w:p>
    <w:p w14:paraId="14E60D0C" w14:textId="06804E60" w:rsidR="00977098" w:rsidRPr="00977098" w:rsidRDefault="00977098">
      <w:pPr>
        <w:pStyle w:val="TOC3"/>
        <w:rPr>
          <w:rFonts w:asciiTheme="minorHAnsi" w:eastAsiaTheme="minorEastAsia" w:hAnsiTheme="minorHAnsi" w:cstheme="minorBidi"/>
          <w:color w:val="auto"/>
          <w:kern w:val="2"/>
          <w:sz w:val="24"/>
          <w:szCs w:val="24"/>
          <w:lang w:eastAsia="en-CA"/>
          <w14:ligatures w14:val="standardContextual"/>
        </w:rPr>
      </w:pPr>
      <w:r>
        <w:t>Défis communautaires (ville de Québec, région de la Mauricie, au Québec)</w:t>
      </w:r>
      <w:r>
        <w:tab/>
      </w:r>
      <w:r>
        <w:fldChar w:fldCharType="begin"/>
      </w:r>
      <w:r>
        <w:instrText xml:space="preserve"> PAGEREF _Toc165992611 \h </w:instrText>
      </w:r>
      <w:r>
        <w:fldChar w:fldCharType="separate"/>
      </w:r>
      <w:r w:rsidR="00236968">
        <w:t>20</w:t>
      </w:r>
      <w:r>
        <w:fldChar w:fldCharType="end"/>
      </w:r>
    </w:p>
    <w:p w14:paraId="1A317569" w14:textId="588F4AE4" w:rsidR="001B79D3" w:rsidRPr="00E704F2" w:rsidRDefault="00BA42C0" w:rsidP="007368AF">
      <w:pPr>
        <w:pStyle w:val="TOC2"/>
        <w:rPr>
          <w:rFonts w:asciiTheme="minorHAnsi" w:eastAsiaTheme="minorEastAsia" w:hAnsiTheme="minorHAnsi" w:cstheme="minorBidi"/>
          <w:color w:val="auto"/>
          <w:sz w:val="22"/>
        </w:rPr>
      </w:pPr>
      <w:r w:rsidRPr="00151480">
        <w:fldChar w:fldCharType="end"/>
      </w:r>
    </w:p>
    <w:p w14:paraId="44D37058" w14:textId="66425C16" w:rsidR="002D54B9" w:rsidRPr="001F7472" w:rsidRDefault="2B741ECB" w:rsidP="2B741ECB">
      <w:pPr>
        <w:pStyle w:val="SectionDivider"/>
        <w:spacing w:after="0"/>
        <w:rPr>
          <w:rFonts w:asciiTheme="minorHAnsi" w:eastAsiaTheme="minorEastAsia" w:hAnsiTheme="minorHAnsi" w:cstheme="minorBidi"/>
          <w:color w:val="auto"/>
          <w:sz w:val="22"/>
          <w:szCs w:val="22"/>
        </w:rPr>
      </w:pPr>
      <w:bookmarkStart w:id="2" w:name="_Toc31869459"/>
      <w:bookmarkStart w:id="3" w:name="_Toc34743975"/>
      <w:bookmarkStart w:id="4" w:name="_Toc18080003"/>
      <w:bookmarkStart w:id="5" w:name="_Toc165992592"/>
      <w:r>
        <w:lastRenderedPageBreak/>
        <w:t>Sommaire</w:t>
      </w:r>
      <w:bookmarkEnd w:id="2"/>
      <w:bookmarkEnd w:id="3"/>
      <w:bookmarkEnd w:id="5"/>
    </w:p>
    <w:p w14:paraId="7E89BE4D" w14:textId="77777777" w:rsidR="002D54B9" w:rsidRPr="001F7472" w:rsidRDefault="002D54B9" w:rsidP="009756CD">
      <w:pPr>
        <w:pStyle w:val="Heading1"/>
      </w:pPr>
      <w:bookmarkStart w:id="6" w:name="_Toc31869460"/>
      <w:bookmarkStart w:id="7" w:name="_Toc34743976"/>
      <w:bookmarkStart w:id="8" w:name="_Toc165992593"/>
      <w:r>
        <w:t>Introduction</w:t>
      </w:r>
      <w:bookmarkEnd w:id="6"/>
      <w:bookmarkEnd w:id="7"/>
      <w:bookmarkEnd w:id="8"/>
    </w:p>
    <w:p w14:paraId="0556841E" w14:textId="23E37A08" w:rsidR="002D54B9" w:rsidRPr="001F7472" w:rsidRDefault="002D54B9" w:rsidP="00F9719D">
      <w:r>
        <w:t>Le Secrétariat des communications et des consultations du Bureau du Conseil privé (BCP) a confié à The Strategic Counsel (TSC) le mandat de mener</w:t>
      </w:r>
      <w:r w:rsidR="00863ED4">
        <w:t>,</w:t>
      </w:r>
      <w:r>
        <w:t xml:space="preserve"> </w:t>
      </w:r>
      <w:r w:rsidR="00863ED4">
        <w:t xml:space="preserve">auprès de membres du public un peu partout au pays, </w:t>
      </w:r>
      <w:r>
        <w:t xml:space="preserve">des cycles continus de recherche par groupe de discussion portant sur des enjeux, des événements et des initiatives stratégiques de premier plan liés au gouvernement du Canada. </w:t>
      </w:r>
    </w:p>
    <w:p w14:paraId="631714FD" w14:textId="56DFA6CF" w:rsidR="002D54B9" w:rsidRPr="00AD7D5A" w:rsidRDefault="002D54B9" w:rsidP="00F9719D">
      <w:r>
        <w:t xml:space="preserve">L’objectif général de ce programme de recherche qualitative se décline en trois volets :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pour qu’elles continuent de s’harmoniser </w:t>
      </w:r>
      <w:r w:rsidR="0025615D">
        <w:t>aux</w:t>
      </w:r>
      <w:r>
        <w:t xml:space="preserve"> points de vue des Canadiennes et des Canadiens et </w:t>
      </w:r>
      <w:r w:rsidR="00AA4311">
        <w:t xml:space="preserve">à </w:t>
      </w:r>
      <w:r>
        <w:t>leurs besoins en matière d’information, tout en veillant à ce qu’elles demeurent claires et faciles à comprendre.</w:t>
      </w:r>
    </w:p>
    <w:p w14:paraId="078D208E" w14:textId="2157CC11" w:rsidR="002D54B9" w:rsidRPr="000B1A2C" w:rsidRDefault="002D54B9" w:rsidP="00F9719D">
      <w:r>
        <w:t xml:space="preserve">Les travaux de recherche visent à aider le Secrétariat des communications et des consultations du BCP à remplir son mandat, qui consiste à soutenir le bureau du premier ministre dans la coordination des communications du gouvernement. Ces travaux de recherche permettront plus particulièrement de s’assurer que le BCP </w:t>
      </w:r>
      <w:r w:rsidR="00576055">
        <w:t>demeure</w:t>
      </w:r>
      <w:r>
        <w:t xml:space="preserve"> au fait des tendances émergentes et de l’opinion des Canadiens sur les enjeux de macro-niveau qui intéressent le gouvernement du Canada.</w:t>
      </w:r>
    </w:p>
    <w:p w14:paraId="4C26979D" w14:textId="70937344" w:rsidR="002D54B9" w:rsidRPr="00983650" w:rsidRDefault="3917B049" w:rsidP="00F9719D">
      <w:r>
        <w:t>Le présent rapport dévoile les conclusions qui ressortent de huit (8) groupes de discussion en ligne menés entre le 7</w:t>
      </w:r>
      <w:r w:rsidR="00363D35">
        <w:t> </w:t>
      </w:r>
      <w:r>
        <w:t>février</w:t>
      </w:r>
      <w:r w:rsidR="00363D35">
        <w:t> </w:t>
      </w:r>
      <w:r>
        <w:t>2024 et le 28</w:t>
      </w:r>
      <w:r w:rsidR="00363D35">
        <w:t> </w:t>
      </w:r>
      <w:r>
        <w:t>février</w:t>
      </w:r>
      <w:r w:rsidR="00363D35">
        <w:t> </w:t>
      </w:r>
      <w:r>
        <w:t xml:space="preserve">2024, à différents endroits du pays. Les détails concernant les lieux, le recrutement et la composition des groupes figurent dans la section ci-dessous. </w:t>
      </w:r>
    </w:p>
    <w:p w14:paraId="6B4B1873" w14:textId="58C485EC" w:rsidR="0B28F948" w:rsidRDefault="3917B049" w:rsidP="00BE6A8A">
      <w:r>
        <w:t>Les travaux de recherche menés dans le cadre du présent cycle portaient en grande partie sur les priorités et les résultats du gouvernement du Canada dans un certain nombre de domaines importants aux yeux des Canadiens. Tous les groupes ont également pris part à des discussions portant sur ce qu’ils avaient vu, lu ou entendu au sujet du gouvernement su Canada ces derniers temps.</w:t>
      </w:r>
    </w:p>
    <w:p w14:paraId="4017B09B" w14:textId="40439A53" w:rsidR="006049F5" w:rsidRDefault="006049F5" w:rsidP="00BE6A8A">
      <w:r>
        <w:t>Le présent cycle de recherche portait également sur l’étude de problématiques liées au changement climatique, aux perspectives énergétiques du Canada, à la fabrication de véhicules électriques (VE) ainsi qu’à la production d’énergie à base d’hydrogène. Plusieurs groupes ont entamé des discussions sur le logement, certains d</w:t>
      </w:r>
      <w:r w:rsidR="00B43421">
        <w:t>’</w:t>
      </w:r>
      <w:r>
        <w:t xml:space="preserve">entre eux participant à des conversations particulièrement centrées sur les mesures prises par le gouvernement fédéral pour rendre le logement plus abordable et sur les mesures prises </w:t>
      </w:r>
      <w:r w:rsidR="004A29FD">
        <w:t xml:space="preserve">par ce dernier </w:t>
      </w:r>
      <w:r>
        <w:t>pour augmenter l</w:t>
      </w:r>
      <w:r w:rsidR="00B43421">
        <w:t>’</w:t>
      </w:r>
      <w:r>
        <w:t>offre de logements disponibles. En se concentrant sur l</w:t>
      </w:r>
      <w:r w:rsidR="00B43421">
        <w:t>’</w:t>
      </w:r>
      <w:r>
        <w:t>économie, les participants du groupe basé dans le sud-ouest de l</w:t>
      </w:r>
      <w:r w:rsidR="00B43421">
        <w:t>’</w:t>
      </w:r>
      <w:r>
        <w:t>Ontario ont fait part de leurs points de vue concernant le marché de l</w:t>
      </w:r>
      <w:r w:rsidR="00B43421">
        <w:t>’</w:t>
      </w:r>
      <w:r>
        <w:t>emploi, tandis que d</w:t>
      </w:r>
      <w:r w:rsidR="00B43421">
        <w:t>’</w:t>
      </w:r>
      <w:r>
        <w:t>autres ont pris part à des discussions portant sur le coût de la vie. Les parents de l</w:t>
      </w:r>
      <w:r w:rsidR="00B43421">
        <w:t>’</w:t>
      </w:r>
      <w:r>
        <w:t xml:space="preserve">Ontario dont les enfants sont inscrits à une garderie ou </w:t>
      </w:r>
      <w:r w:rsidR="007874E5">
        <w:t>à la recherche d</w:t>
      </w:r>
      <w:r w:rsidR="00B43421">
        <w:t>’</w:t>
      </w:r>
      <w:r w:rsidR="007874E5">
        <w:t xml:space="preserve">une garderie pour leur(s) enfant(s) </w:t>
      </w:r>
      <w:r>
        <w:t>ont fait part de leur point de vue sur l</w:t>
      </w:r>
      <w:r w:rsidR="00B43421">
        <w:t>’</w:t>
      </w:r>
      <w:r>
        <w:t>état actuel des services de garde d</w:t>
      </w:r>
      <w:r w:rsidR="00B43421">
        <w:t>’</w:t>
      </w:r>
      <w:r>
        <w:t>enfants, tandis que les résidents de l</w:t>
      </w:r>
      <w:r w:rsidR="00B43421">
        <w:t>’</w:t>
      </w:r>
      <w:r>
        <w:t xml:space="preserve">Ontario ayant indiqué que les soins de santé </w:t>
      </w:r>
      <w:r>
        <w:lastRenderedPageBreak/>
        <w:t>constituaient une priorité majeure ont discuté de la qualité et de l</w:t>
      </w:r>
      <w:r w:rsidR="00B43421">
        <w:t>’</w:t>
      </w:r>
      <w:r>
        <w:t xml:space="preserve">accessibilité du système de soins de santé dans leur région. Les membres de la diaspora ukrainienne résidant dans des centres de taille moyenne ou de grands centres de la Saskatchewan ont pris part à une discussion approfondie sur le conflit en cours en Ukraine. </w:t>
      </w:r>
    </w:p>
    <w:p w14:paraId="33BC1324" w14:textId="702BEA97" w:rsidR="00F62C71" w:rsidRDefault="00F62C71" w:rsidP="00BE6A8A">
      <w:pPr>
        <w:rPr>
          <w:rFonts w:eastAsia="Segoe UI" w:cs="Segoe UI"/>
        </w:rPr>
      </w:pPr>
      <w:r>
        <w:t>Au nombre des autres sujets abordés au cours du présent cycle figuraient l</w:t>
      </w:r>
      <w:r w:rsidR="00B43421">
        <w:t>’</w:t>
      </w:r>
      <w:r>
        <w:t>immigration, les questions relatives à l</w:t>
      </w:r>
      <w:r w:rsidR="00B43421">
        <w:t>’</w:t>
      </w:r>
      <w:r>
        <w:t>enseignement postsecondaire, le vol de véhicules, le prochain budget fédéral</w:t>
      </w:r>
      <w:r w:rsidR="00363D35">
        <w:t> </w:t>
      </w:r>
      <w:r>
        <w:t xml:space="preserve">2024 ainsi que les </w:t>
      </w:r>
      <w:r w:rsidR="004A29FD">
        <w:t>défis communautaires</w:t>
      </w:r>
      <w:r>
        <w:t xml:space="preserve">. </w:t>
      </w:r>
    </w:p>
    <w:p w14:paraId="776EB4A4" w14:textId="7D464FEC" w:rsidR="0074607F" w:rsidRDefault="002D54B9" w:rsidP="3917B049">
      <w:r>
        <w:t>En guise de mise en garde lors de l’interprétation des résultats de la présente étude, les conclusions de la recherche qualitative sont uniquement de nature indicative et ne peuvent être attribuées quantitativement à l’ensemble de la population étudiée avec un quelconque degré de confiance.</w:t>
      </w:r>
    </w:p>
    <w:p w14:paraId="0D5883A9" w14:textId="77777777" w:rsidR="002D54B9" w:rsidRPr="009756CD" w:rsidRDefault="002D54B9" w:rsidP="009756CD">
      <w:pPr>
        <w:pStyle w:val="Heading1"/>
      </w:pPr>
      <w:bookmarkStart w:id="9" w:name="_Toc31869461"/>
      <w:bookmarkStart w:id="10" w:name="_Toc34743977"/>
      <w:bookmarkStart w:id="11" w:name="_Toc165992594"/>
      <w:r>
        <w:t>Méthodologie</w:t>
      </w:r>
      <w:bookmarkEnd w:id="9"/>
      <w:bookmarkEnd w:id="10"/>
      <w:bookmarkEnd w:id="11"/>
    </w:p>
    <w:p w14:paraId="17BFA72A" w14:textId="77777777" w:rsidR="002D54B9" w:rsidRPr="009756CD" w:rsidRDefault="002D54B9" w:rsidP="009756CD">
      <w:pPr>
        <w:pStyle w:val="Heading3"/>
      </w:pPr>
      <w:r>
        <w:t>Aperçu des groupes</w:t>
      </w:r>
    </w:p>
    <w:p w14:paraId="2E7CB5A6" w14:textId="77777777" w:rsidR="002D54B9" w:rsidRPr="004D5127" w:rsidRDefault="002D54B9" w:rsidP="0059666C">
      <w:r>
        <w:t>Public cible :</w:t>
      </w:r>
    </w:p>
    <w:p w14:paraId="01516E69" w14:textId="19BDE553" w:rsidR="002D54B9" w:rsidRPr="00BC5D0E" w:rsidRDefault="002D54B9" w:rsidP="00445285">
      <w:pPr>
        <w:pStyle w:val="ListParagraph"/>
        <w:numPr>
          <w:ilvl w:val="0"/>
          <w:numId w:val="8"/>
        </w:numPr>
        <w:spacing w:before="240" w:after="0"/>
      </w:pPr>
      <w:r>
        <w:t>Résidents canadiens de 18</w:t>
      </w:r>
      <w:r w:rsidR="00363D35">
        <w:t> </w:t>
      </w:r>
      <w:r>
        <w:t>ans et plus.</w:t>
      </w:r>
    </w:p>
    <w:p w14:paraId="7E6211A3" w14:textId="7BDC9A80" w:rsidR="00F4234A" w:rsidRPr="00BC5D0E" w:rsidRDefault="002D54B9" w:rsidP="00445285">
      <w:pPr>
        <w:pStyle w:val="ListParagraph"/>
        <w:numPr>
          <w:ilvl w:val="0"/>
          <w:numId w:val="8"/>
        </w:numPr>
        <w:spacing w:before="240" w:after="0"/>
      </w:pPr>
      <w:r>
        <w:t>Les groupes ont été divisés principalement en fonction de la situation géographique.</w:t>
      </w:r>
    </w:p>
    <w:p w14:paraId="104968C8" w14:textId="2E3964CA" w:rsidR="003765EA" w:rsidRPr="00BC5D0E" w:rsidRDefault="3917B049" w:rsidP="00445285">
      <w:pPr>
        <w:pStyle w:val="ListParagraph"/>
        <w:numPr>
          <w:ilvl w:val="0"/>
          <w:numId w:val="8"/>
        </w:numPr>
        <w:spacing w:before="240" w:after="0"/>
      </w:pPr>
      <w:r>
        <w:t>Certains groupes ont centré leurs discussions sur des cohortes précises de la population, notamment des Alberta</w:t>
      </w:r>
      <w:r w:rsidR="00817AC7">
        <w:t>ins</w:t>
      </w:r>
      <w:r>
        <w:t xml:space="preserve"> préoccupés par le réseau énergétique, des </w:t>
      </w:r>
      <w:r w:rsidR="00817AC7">
        <w:t>résidents de l’Ontario</w:t>
      </w:r>
      <w:r>
        <w:t xml:space="preserve"> ayant indiqué que les soins de santé constituaient une priorité majeure, des parents </w:t>
      </w:r>
      <w:r w:rsidR="003143A7">
        <w:t xml:space="preserve">dont les </w:t>
      </w:r>
      <w:r>
        <w:t xml:space="preserve">enfants </w:t>
      </w:r>
      <w:r w:rsidR="003143A7">
        <w:t xml:space="preserve">sont </w:t>
      </w:r>
      <w:r>
        <w:t>inscrits à une garderie ou à la recherche d’une garderie</w:t>
      </w:r>
      <w:r w:rsidR="003143A7">
        <w:t xml:space="preserve"> pour leur(s) enfant(s)</w:t>
      </w:r>
      <w:r>
        <w:t>, des étudiants de niveau postsecondaire de l’île de Vancouver ainsi que des membres de la diaspora ukrainienne.</w:t>
      </w:r>
    </w:p>
    <w:p w14:paraId="0FCB545B" w14:textId="1A36F269" w:rsidR="002D54B9" w:rsidRPr="009756CD" w:rsidRDefault="002D54B9" w:rsidP="009756CD">
      <w:pPr>
        <w:pStyle w:val="Heading3"/>
      </w:pPr>
      <w:r>
        <w:t>Approche détaillée</w:t>
      </w:r>
    </w:p>
    <w:p w14:paraId="066FF24A" w14:textId="3611ECFD" w:rsidR="002D54B9" w:rsidRPr="00BC5D0E" w:rsidRDefault="00CB43AB" w:rsidP="00445285">
      <w:pPr>
        <w:pStyle w:val="ListParagraph"/>
        <w:numPr>
          <w:ilvl w:val="0"/>
          <w:numId w:val="8"/>
        </w:numPr>
        <w:spacing w:before="240" w:after="0"/>
      </w:pPr>
      <w:r>
        <w:t>Huit groupes de discussion ont été tenus dans diverses régions du Canada.</w:t>
      </w:r>
    </w:p>
    <w:p w14:paraId="52D5D41E" w14:textId="51AF6E65" w:rsidR="00D604E0" w:rsidRPr="00BC5D0E" w:rsidRDefault="004A29FD" w:rsidP="00616FB6">
      <w:pPr>
        <w:pStyle w:val="ListParagraph"/>
        <w:numPr>
          <w:ilvl w:val="0"/>
          <w:numId w:val="8"/>
        </w:numPr>
        <w:spacing w:before="240" w:after="0" w:line="259" w:lineRule="auto"/>
      </w:pPr>
      <w:r>
        <w:t>Trois</w:t>
      </w:r>
      <w:r w:rsidR="00CB43AB">
        <w:t xml:space="preserve"> groupes de discussion ont été tenus avec des membres de la population générale du sud-ouest de l’Ontario, de la ville de Québec ainsi que de la région de Mauricie, au Québec.</w:t>
      </w:r>
    </w:p>
    <w:p w14:paraId="4C0D37BF" w14:textId="4AD746BF" w:rsidR="00FE351F" w:rsidRPr="00BC5D0E" w:rsidRDefault="00B47FBC" w:rsidP="00445285">
      <w:pPr>
        <w:pStyle w:val="ListParagraph"/>
        <w:numPr>
          <w:ilvl w:val="0"/>
          <w:numId w:val="8"/>
        </w:numPr>
        <w:spacing w:before="240" w:after="0"/>
      </w:pPr>
      <w:r>
        <w:t xml:space="preserve">Les cinq groupes restants </w:t>
      </w:r>
      <w:r w:rsidR="00616FB6">
        <w:t xml:space="preserve">ont été menés auprès </w:t>
      </w:r>
      <w:r>
        <w:t>de sous-groupes clés</w:t>
      </w:r>
      <w:r w:rsidR="00616FB6">
        <w:t xml:space="preserve">, à savoir </w:t>
      </w:r>
      <w:r>
        <w:t>:</w:t>
      </w:r>
    </w:p>
    <w:p w14:paraId="4915090B" w14:textId="321E549E" w:rsidR="2B741ECB" w:rsidRPr="00BC5D0E" w:rsidRDefault="00FB0E9E" w:rsidP="00445285">
      <w:pPr>
        <w:pStyle w:val="ListParagraph"/>
        <w:numPr>
          <w:ilvl w:val="1"/>
          <w:numId w:val="8"/>
        </w:numPr>
        <w:spacing w:before="240" w:after="0"/>
      </w:pPr>
      <w:r>
        <w:t>Alberta</w:t>
      </w:r>
      <w:r w:rsidR="00616FB6">
        <w:t>ins</w:t>
      </w:r>
      <w:r>
        <w:t xml:space="preserve"> préoccupés par la grille énergétique</w:t>
      </w:r>
    </w:p>
    <w:p w14:paraId="4D1E589C" w14:textId="2B07BC0E" w:rsidR="0071468F" w:rsidRPr="00BC5D0E" w:rsidRDefault="00FB0E9E" w:rsidP="00445285">
      <w:pPr>
        <w:pStyle w:val="ListParagraph"/>
        <w:numPr>
          <w:ilvl w:val="1"/>
          <w:numId w:val="8"/>
        </w:numPr>
        <w:spacing w:before="240" w:after="0"/>
      </w:pPr>
      <w:r>
        <w:t>Ontari</w:t>
      </w:r>
      <w:r w:rsidR="00616FB6">
        <w:t>ens</w:t>
      </w:r>
      <w:r>
        <w:t xml:space="preserve"> </w:t>
      </w:r>
      <w:r w:rsidR="00817AC7">
        <w:t>ayant indiqué</w:t>
      </w:r>
      <w:r>
        <w:t xml:space="preserve"> que les soins de santé constitu</w:t>
      </w:r>
      <w:r w:rsidR="00817AC7">
        <w:t>aie</w:t>
      </w:r>
      <w:r>
        <w:t>nt une priorité majeure;</w:t>
      </w:r>
    </w:p>
    <w:p w14:paraId="43DE4571" w14:textId="181E25FB" w:rsidR="001A27CC" w:rsidRPr="00BC5D0E" w:rsidRDefault="00CB43AB" w:rsidP="00445285">
      <w:pPr>
        <w:pStyle w:val="ListParagraph"/>
        <w:numPr>
          <w:ilvl w:val="1"/>
          <w:numId w:val="8"/>
        </w:numPr>
        <w:spacing w:before="240" w:after="0"/>
      </w:pPr>
      <w:r>
        <w:t>Parents dont les enfants sont inscrits à une garderie ou à la recherche d’une garderie.</w:t>
      </w:r>
    </w:p>
    <w:p w14:paraId="21FDEE6C" w14:textId="3BA51A87" w:rsidR="001A27CC" w:rsidRPr="00BC5D0E" w:rsidRDefault="3ED20436" w:rsidP="00445285">
      <w:pPr>
        <w:pStyle w:val="ListParagraph"/>
        <w:numPr>
          <w:ilvl w:val="1"/>
          <w:numId w:val="8"/>
        </w:numPr>
        <w:spacing w:before="240" w:after="0"/>
      </w:pPr>
      <w:r>
        <w:t>Étudiants de niveau postsecondaire</w:t>
      </w:r>
      <w:r w:rsidR="004A29FD">
        <w:t>;</w:t>
      </w:r>
    </w:p>
    <w:p w14:paraId="54122FC9" w14:textId="47F782B0" w:rsidR="00B54733" w:rsidRPr="00BC5D0E" w:rsidRDefault="3ED20436" w:rsidP="00445285">
      <w:pPr>
        <w:pStyle w:val="ListParagraph"/>
        <w:numPr>
          <w:ilvl w:val="1"/>
          <w:numId w:val="8"/>
        </w:numPr>
        <w:spacing w:before="240" w:after="0"/>
      </w:pPr>
      <w:r>
        <w:t>Membres de la diaspora ukrainienne</w:t>
      </w:r>
      <w:r w:rsidR="004A29FD">
        <w:t>.</w:t>
      </w:r>
    </w:p>
    <w:p w14:paraId="3E6666C8" w14:textId="0D546EA3" w:rsidR="002D54B9" w:rsidRPr="00BC5D0E" w:rsidRDefault="5663C53C" w:rsidP="00445285">
      <w:pPr>
        <w:pStyle w:val="ListParagraph"/>
        <w:numPr>
          <w:ilvl w:val="0"/>
          <w:numId w:val="8"/>
        </w:numPr>
        <w:spacing w:before="240" w:after="0"/>
      </w:pPr>
      <w:r>
        <w:t>Les deux groupes de discussion du Québec ont été animés en français. Tous les autres groupes de discussion ont été animés en anglais.</w:t>
      </w:r>
    </w:p>
    <w:p w14:paraId="6F271AF0" w14:textId="3A892F7D" w:rsidR="00065635" w:rsidRPr="00BC5D0E" w:rsidRDefault="00D56C74" w:rsidP="00445285">
      <w:pPr>
        <w:pStyle w:val="ListParagraph"/>
        <w:numPr>
          <w:ilvl w:val="0"/>
          <w:numId w:val="8"/>
        </w:numPr>
        <w:spacing w:before="240" w:after="0"/>
      </w:pPr>
      <w:r>
        <w:t>Toutes les discussions de groupe de ce cycle se sont déroulées en ligne.</w:t>
      </w:r>
    </w:p>
    <w:p w14:paraId="669A9424" w14:textId="2670D611" w:rsidR="00A77358" w:rsidRPr="00BC5D0E" w:rsidRDefault="002D54B9" w:rsidP="00445285">
      <w:pPr>
        <w:pStyle w:val="ListParagraph"/>
        <w:numPr>
          <w:ilvl w:val="0"/>
          <w:numId w:val="8"/>
        </w:numPr>
        <w:spacing w:before="240" w:after="0"/>
      </w:pPr>
      <w:r>
        <w:t xml:space="preserve">Huit participants au total ont été recrutés par groupe, en présumant pouvoir compter sur la présence de six à huit </w:t>
      </w:r>
      <w:r w:rsidR="004A60C9">
        <w:t>d’entre eux</w:t>
      </w:r>
      <w:r>
        <w:t>.</w:t>
      </w:r>
    </w:p>
    <w:p w14:paraId="4B192914" w14:textId="70A86169" w:rsidR="00A77358" w:rsidRPr="00BC5D0E" w:rsidRDefault="2B741ECB" w:rsidP="00445285">
      <w:pPr>
        <w:pStyle w:val="ListParagraph"/>
        <w:numPr>
          <w:ilvl w:val="0"/>
          <w:numId w:val="8"/>
        </w:numPr>
        <w:spacing w:before="240" w:after="0"/>
      </w:pPr>
      <w:r>
        <w:lastRenderedPageBreak/>
        <w:t>Dans tous les lieux, 59</w:t>
      </w:r>
      <w:r w:rsidR="00363D35">
        <w:t> </w:t>
      </w:r>
      <w:r>
        <w:t>personnes au total ont pris part aux discussions. Les détails concernant le nombre de participants par groupe sont fournis ci-dessous.</w:t>
      </w:r>
    </w:p>
    <w:p w14:paraId="1F66AFA5" w14:textId="316878C6" w:rsidR="3917B049" w:rsidRDefault="00057052" w:rsidP="00445285">
      <w:pPr>
        <w:pStyle w:val="ListParagraph"/>
        <w:numPr>
          <w:ilvl w:val="0"/>
          <w:numId w:val="8"/>
        </w:numPr>
        <w:spacing w:before="240" w:after="0"/>
      </w:pPr>
      <w:r>
        <w:t>Chaque participant a reçu une rétribution de 125</w:t>
      </w:r>
      <w:r w:rsidR="00363D35">
        <w:t> </w:t>
      </w:r>
      <w:r>
        <w:t>$.</w:t>
      </w:r>
    </w:p>
    <w:p w14:paraId="0AC80AA2" w14:textId="77777777" w:rsidR="00D35B84" w:rsidRDefault="00D35B84" w:rsidP="00D35B84">
      <w:pPr>
        <w:pStyle w:val="ListParagraph"/>
        <w:numPr>
          <w:ilvl w:val="0"/>
          <w:numId w:val="0"/>
        </w:numPr>
        <w:spacing w:before="240" w:after="0"/>
        <w:ind w:left="360"/>
      </w:pPr>
    </w:p>
    <w:p w14:paraId="0F5B681B" w14:textId="77777777" w:rsidR="00D35B84" w:rsidRDefault="00D35B84" w:rsidP="00D35B84">
      <w:pPr>
        <w:pStyle w:val="ListParagraph"/>
        <w:numPr>
          <w:ilvl w:val="0"/>
          <w:numId w:val="0"/>
        </w:numPr>
        <w:spacing w:before="240" w:after="0"/>
        <w:ind w:left="360"/>
      </w:pPr>
    </w:p>
    <w:p w14:paraId="43C1484B" w14:textId="77777777" w:rsidR="00D35B84" w:rsidRPr="00D35B84" w:rsidRDefault="00D35B84" w:rsidP="00D35B84">
      <w:pPr>
        <w:pStyle w:val="ListParagraph"/>
        <w:numPr>
          <w:ilvl w:val="0"/>
          <w:numId w:val="0"/>
        </w:numPr>
        <w:spacing w:before="240" w:after="0"/>
        <w:ind w:left="360"/>
      </w:pPr>
    </w:p>
    <w:p w14:paraId="392B0E04" w14:textId="43C57357" w:rsidR="00B556A7" w:rsidRDefault="00144A58" w:rsidP="00B556A7">
      <w:pPr>
        <w:pStyle w:val="Heading3"/>
      </w:pPr>
      <w:r>
        <w:t>Localisation et composition des groupes</w:t>
      </w:r>
    </w:p>
    <w:tbl>
      <w:tblPr>
        <w:tblStyle w:val="TableGrid2"/>
        <w:tblW w:w="9871" w:type="dxa"/>
        <w:tblInd w:w="-714" w:type="dxa"/>
        <w:tblLayout w:type="fixed"/>
        <w:tblLook w:val="04A0" w:firstRow="1" w:lastRow="0" w:firstColumn="1" w:lastColumn="0" w:noHBand="0" w:noVBand="1"/>
      </w:tblPr>
      <w:tblGrid>
        <w:gridCol w:w="2115"/>
        <w:gridCol w:w="934"/>
        <w:gridCol w:w="1140"/>
        <w:gridCol w:w="1410"/>
        <w:gridCol w:w="1410"/>
        <w:gridCol w:w="1922"/>
        <w:gridCol w:w="940"/>
      </w:tblGrid>
      <w:tr w:rsidR="0016578E" w:rsidRPr="00BB2EE6" w14:paraId="4E21BD88" w14:textId="77777777" w:rsidTr="16EA63A3">
        <w:trPr>
          <w:trHeight w:val="277"/>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LIEU</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Pr>
                <w:rFonts w:ascii="Calibri" w:hAnsi="Calibri"/>
                <w:b/>
                <w:sz w:val="18"/>
              </w:rPr>
              <w:t>GROUPE</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LANGUE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DATE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Pr>
                <w:rFonts w:ascii="Calibri" w:hAnsi="Calibri"/>
                <w:b/>
                <w:sz w:val="18"/>
              </w:rPr>
              <w:t>HEURE (HAE)</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COMPOSITION DU GROUPE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0DC22A3A" w:rsidR="00232CE0" w:rsidRPr="00BB2EE6" w:rsidRDefault="00232CE0" w:rsidP="00107302">
            <w:pPr>
              <w:jc w:val="center"/>
              <w:rPr>
                <w:rFonts w:ascii="Calibri" w:eastAsia="Calibri" w:hAnsi="Calibri" w:cs="Calibri"/>
                <w:b/>
                <w:kern w:val="18"/>
                <w:sz w:val="18"/>
                <w:szCs w:val="18"/>
              </w:rPr>
            </w:pPr>
            <w:r>
              <w:rPr>
                <w:rFonts w:ascii="Calibri" w:hAnsi="Calibri"/>
                <w:b/>
                <w:sz w:val="18"/>
              </w:rPr>
              <w:t>NOMBRE DE PARTICI</w:t>
            </w:r>
            <w:r w:rsidR="002E0D09">
              <w:rPr>
                <w:rFonts w:ascii="Calibri" w:hAnsi="Calibri"/>
                <w:b/>
                <w:sz w:val="18"/>
              </w:rPr>
              <w:t>-</w:t>
            </w:r>
            <w:r>
              <w:rPr>
                <w:rFonts w:ascii="Calibri" w:hAnsi="Calibri"/>
                <w:b/>
                <w:sz w:val="18"/>
              </w:rPr>
              <w:t>PANTS</w:t>
            </w:r>
          </w:p>
        </w:tc>
      </w:tr>
      <w:tr w:rsidR="00EC590A" w:rsidRPr="00BB2EE6" w14:paraId="1C29CA62"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6AC6AD29" w:rsidR="2B741ECB" w:rsidRDefault="00CB43AB" w:rsidP="00415984">
            <w:pPr>
              <w:spacing w:after="0"/>
              <w:jc w:val="center"/>
              <w:rPr>
                <w:rFonts w:ascii="Calibri" w:eastAsia="Calibri" w:hAnsi="Calibri" w:cs="Calibri"/>
                <w:sz w:val="18"/>
                <w:szCs w:val="18"/>
              </w:rPr>
            </w:pPr>
            <w:r>
              <w:rPr>
                <w:rFonts w:ascii="Calibri" w:hAnsi="Calibri"/>
                <w:sz w:val="18"/>
              </w:rPr>
              <w:t>Sud-ouest de l’Ontario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2B741ECB" w:rsidRDefault="2B741ECB" w:rsidP="2B741ECB">
            <w:pPr>
              <w:spacing w:after="0"/>
              <w:jc w:val="center"/>
            </w:pPr>
            <w:r>
              <w:rPr>
                <w:rFonts w:ascii="Calibri" w:hAnsi="Calibri"/>
                <w:sz w:val="18"/>
              </w:rPr>
              <w:t xml:space="preserve"> 1</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33302BAB"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09EF41A1" w:rsidR="2B741ECB" w:rsidRDefault="00CB43AB" w:rsidP="2B741ECB">
            <w:pPr>
              <w:spacing w:after="0"/>
              <w:jc w:val="center"/>
              <w:rPr>
                <w:rFonts w:ascii="Calibri" w:eastAsia="Calibri" w:hAnsi="Calibri" w:cs="Calibri"/>
                <w:sz w:val="18"/>
                <w:szCs w:val="18"/>
              </w:rPr>
            </w:pPr>
            <w:r>
              <w:rPr>
                <w:rFonts w:ascii="Calibri" w:hAnsi="Calibri"/>
                <w:sz w:val="18"/>
              </w:rPr>
              <w:t>Mercredi</w:t>
            </w:r>
            <w:r w:rsidR="00363D35">
              <w:rPr>
                <w:rFonts w:ascii="Calibri" w:hAnsi="Calibri"/>
                <w:sz w:val="18"/>
              </w:rPr>
              <w:t> </w:t>
            </w:r>
            <w:r>
              <w:rPr>
                <w:rFonts w:ascii="Calibri" w:hAnsi="Calibri"/>
                <w:sz w:val="18"/>
              </w:rPr>
              <w:t>7</w:t>
            </w:r>
            <w:r w:rsidR="00363D35">
              <w:rPr>
                <w:rFonts w:ascii="Calibri" w:hAnsi="Calibri"/>
                <w:sz w:val="18"/>
              </w:rPr>
              <w:t> </w:t>
            </w:r>
            <w:r>
              <w:rPr>
                <w:rFonts w:ascii="Calibri" w:hAnsi="Calibri"/>
                <w:sz w:val="18"/>
              </w:rPr>
              <w:t xml:space="preserve">février </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37E6837B" w:rsidR="2B741ECB" w:rsidRDefault="2B741ECB" w:rsidP="2B741ECB">
            <w:pPr>
              <w:spacing w:after="0"/>
              <w:jc w:val="center"/>
            </w:pPr>
            <w:r>
              <w:rPr>
                <w:rFonts w:ascii="Calibri" w:hAnsi="Calibri"/>
                <w:sz w:val="18"/>
              </w:rPr>
              <w:t>18</w:t>
            </w:r>
            <w:r w:rsidR="00363D35">
              <w:rPr>
                <w:rFonts w:ascii="Calibri" w:hAnsi="Calibri"/>
                <w:sz w:val="18"/>
              </w:rPr>
              <w:t> </w:t>
            </w:r>
            <w:r>
              <w:rPr>
                <w:rFonts w:ascii="Calibri" w:hAnsi="Calibri"/>
                <w:sz w:val="18"/>
              </w:rPr>
              <w:t>h à 20</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2FEE4232" w:rsidR="00F96B25" w:rsidRPr="00562CEB" w:rsidRDefault="00D65E03" w:rsidP="2B741ECB">
            <w:pPr>
              <w:jc w:val="center"/>
              <w:rPr>
                <w:rFonts w:asciiTheme="minorHAnsi" w:eastAsia="Calibri" w:hAnsiTheme="minorHAnsi" w:cstheme="minorBidi"/>
                <w:kern w:val="18"/>
                <w:sz w:val="18"/>
                <w:szCs w:val="18"/>
              </w:rPr>
            </w:pPr>
            <w:r>
              <w:rPr>
                <w:rFonts w:asciiTheme="minorHAnsi" w:hAnsiTheme="minorHAnsi"/>
                <w:sz w:val="18"/>
              </w:rPr>
              <w:t>Population générale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3E8FEA0E" w:rsidR="00F96B25" w:rsidRPr="002A0BAB" w:rsidRDefault="0068043D" w:rsidP="2B741ECB">
            <w:pPr>
              <w:jc w:val="center"/>
              <w:rPr>
                <w:rFonts w:asciiTheme="minorHAnsi" w:eastAsia="Calibri" w:hAnsiTheme="minorHAnsi" w:cstheme="minorBidi"/>
                <w:kern w:val="18"/>
                <w:sz w:val="18"/>
                <w:szCs w:val="18"/>
              </w:rPr>
            </w:pPr>
            <w:r>
              <w:rPr>
                <w:rFonts w:asciiTheme="minorHAnsi" w:hAnsiTheme="minorHAnsi"/>
                <w:sz w:val="18"/>
              </w:rPr>
              <w:t>8</w:t>
            </w:r>
          </w:p>
        </w:tc>
      </w:tr>
      <w:tr w:rsidR="00EC590A" w:rsidRPr="00BB2EE6" w14:paraId="163FBB1B" w14:textId="77777777" w:rsidTr="16EA63A3">
        <w:trPr>
          <w:trHeight w:val="451"/>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745BF71D" w:rsidR="2B741ECB" w:rsidRDefault="00CB43AB" w:rsidP="2B741ECB">
            <w:pPr>
              <w:spacing w:after="0"/>
              <w:jc w:val="center"/>
              <w:rPr>
                <w:rFonts w:ascii="Calibri" w:eastAsia="Calibri" w:hAnsi="Calibri" w:cs="Calibri"/>
                <w:sz w:val="18"/>
                <w:szCs w:val="18"/>
              </w:rPr>
            </w:pPr>
            <w:r>
              <w:rPr>
                <w:rFonts w:ascii="Calibri" w:hAnsi="Calibri"/>
                <w:sz w:val="18"/>
              </w:rPr>
              <w:t>Alberta</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2B741ECB" w:rsidRDefault="2B741ECB" w:rsidP="2B741ECB">
            <w:pPr>
              <w:spacing w:after="0"/>
              <w:jc w:val="center"/>
            </w:pPr>
            <w:r>
              <w:rPr>
                <w:rFonts w:ascii="Calibri" w:hAnsi="Calibri"/>
                <w:sz w:val="18"/>
              </w:rPr>
              <w:t>2</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40FE6D33"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5E14A164" w:rsidR="2B741ECB" w:rsidRDefault="00CB43AB" w:rsidP="2B741ECB">
            <w:pPr>
              <w:spacing w:after="0"/>
              <w:jc w:val="center"/>
              <w:rPr>
                <w:rFonts w:ascii="Calibri" w:eastAsia="Calibri" w:hAnsi="Calibri" w:cs="Calibri"/>
                <w:sz w:val="18"/>
                <w:szCs w:val="18"/>
              </w:rPr>
            </w:pPr>
            <w:r>
              <w:rPr>
                <w:rFonts w:ascii="Calibri" w:hAnsi="Calibri"/>
                <w:sz w:val="18"/>
              </w:rPr>
              <w:t>Jeudi</w:t>
            </w:r>
            <w:r w:rsidR="00363D35">
              <w:rPr>
                <w:rFonts w:ascii="Calibri" w:hAnsi="Calibri"/>
                <w:sz w:val="18"/>
              </w:rPr>
              <w:t> </w:t>
            </w:r>
            <w:r>
              <w:rPr>
                <w:rFonts w:ascii="Calibri" w:hAnsi="Calibri"/>
                <w:sz w:val="18"/>
              </w:rPr>
              <w:t>8</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74E0DFD0" w:rsidR="2B741ECB" w:rsidRDefault="00FB0E9E" w:rsidP="2B741ECB">
            <w:pPr>
              <w:spacing w:after="0"/>
              <w:jc w:val="center"/>
            </w:pPr>
            <w:r>
              <w:rPr>
                <w:rFonts w:ascii="Calibri" w:hAnsi="Calibri"/>
                <w:sz w:val="18"/>
              </w:rPr>
              <w:t>20</w:t>
            </w:r>
            <w:r w:rsidR="00363D35">
              <w:rPr>
                <w:rFonts w:ascii="Calibri" w:hAnsi="Calibri"/>
                <w:sz w:val="18"/>
              </w:rPr>
              <w:t> </w:t>
            </w:r>
            <w:r>
              <w:rPr>
                <w:rFonts w:ascii="Calibri" w:hAnsi="Calibri"/>
                <w:sz w:val="18"/>
              </w:rPr>
              <w:t>h à 22</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359EB3A5" w:rsidR="00F96B25" w:rsidRPr="00562CEB" w:rsidRDefault="00FB0E9E" w:rsidP="00AF530D">
            <w:pPr>
              <w:jc w:val="center"/>
              <w:rPr>
                <w:rFonts w:asciiTheme="minorHAnsi" w:eastAsia="Calibri" w:hAnsiTheme="minorHAnsi" w:cstheme="minorBidi"/>
                <w:kern w:val="18"/>
                <w:sz w:val="18"/>
                <w:szCs w:val="18"/>
              </w:rPr>
            </w:pPr>
            <w:r>
              <w:rPr>
                <w:rFonts w:asciiTheme="minorHAnsi" w:hAnsiTheme="minorHAnsi"/>
                <w:sz w:val="18"/>
              </w:rPr>
              <w:t>Alberta</w:t>
            </w:r>
            <w:r w:rsidR="00817AC7">
              <w:rPr>
                <w:rFonts w:asciiTheme="minorHAnsi" w:hAnsiTheme="minorHAnsi"/>
                <w:sz w:val="18"/>
              </w:rPr>
              <w:t>ins</w:t>
            </w:r>
            <w:r>
              <w:rPr>
                <w:rFonts w:asciiTheme="minorHAnsi" w:hAnsiTheme="minorHAnsi"/>
                <w:sz w:val="18"/>
              </w:rPr>
              <w:t xml:space="preserve"> préoccupés par le réseau énergétique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5BB452D0" w:rsidR="00F96B25" w:rsidRPr="002A0BAB" w:rsidRDefault="002A0BAB" w:rsidP="0068043D">
            <w:pPr>
              <w:jc w:val="center"/>
              <w:rPr>
                <w:rFonts w:asciiTheme="minorHAnsi" w:eastAsia="Calibri" w:hAnsiTheme="minorHAnsi" w:cstheme="minorBidi"/>
                <w:kern w:val="18"/>
                <w:sz w:val="18"/>
                <w:szCs w:val="18"/>
              </w:rPr>
            </w:pPr>
            <w:r>
              <w:rPr>
                <w:rFonts w:asciiTheme="minorHAnsi" w:hAnsiTheme="minorHAnsi"/>
                <w:sz w:val="18"/>
              </w:rPr>
              <w:t>7</w:t>
            </w:r>
          </w:p>
        </w:tc>
      </w:tr>
      <w:tr w:rsidR="00EC590A" w:rsidRPr="00BB2EE6" w14:paraId="1E615011"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3AE47A45" w:rsidR="2B741ECB" w:rsidRDefault="00FB0E9E" w:rsidP="2B741ECB">
            <w:pPr>
              <w:spacing w:after="0"/>
              <w:jc w:val="center"/>
            </w:pPr>
            <w:r>
              <w:rPr>
                <w:rFonts w:ascii="Calibri" w:hAnsi="Calibri"/>
                <w:sz w:val="18"/>
              </w:rPr>
              <w:t>Centres de taille moyenne et grands centres de l’Ontario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2B741ECB" w:rsidRDefault="2B741ECB" w:rsidP="2B741ECB">
            <w:pPr>
              <w:spacing w:after="0"/>
              <w:jc w:val="center"/>
              <w:rPr>
                <w:rFonts w:ascii="Calibri" w:eastAsia="Calibri" w:hAnsi="Calibri" w:cs="Calibri"/>
                <w:sz w:val="18"/>
                <w:szCs w:val="18"/>
              </w:rPr>
            </w:pPr>
            <w:r>
              <w:rPr>
                <w:rFonts w:ascii="Calibri" w:hAnsi="Calibri"/>
                <w:sz w:val="18"/>
              </w:rPr>
              <w:t>3</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439BF41C"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51CC1EB6" w:rsidR="2B741ECB" w:rsidRDefault="2B741ECB" w:rsidP="2B741ECB">
            <w:pPr>
              <w:spacing w:after="0"/>
              <w:jc w:val="center"/>
              <w:rPr>
                <w:rFonts w:ascii="Calibri" w:eastAsia="Calibri" w:hAnsi="Calibri" w:cs="Calibri"/>
                <w:sz w:val="18"/>
                <w:szCs w:val="18"/>
              </w:rPr>
            </w:pPr>
            <w:r>
              <w:rPr>
                <w:rFonts w:ascii="Calibri" w:hAnsi="Calibri"/>
                <w:sz w:val="18"/>
              </w:rPr>
              <w:t>Mardi</w:t>
            </w:r>
            <w:r w:rsidR="00363D35">
              <w:rPr>
                <w:rFonts w:ascii="Calibri" w:hAnsi="Calibri"/>
                <w:sz w:val="18"/>
              </w:rPr>
              <w:t> </w:t>
            </w:r>
            <w:r>
              <w:rPr>
                <w:rFonts w:ascii="Calibri" w:hAnsi="Calibri"/>
                <w:sz w:val="18"/>
              </w:rPr>
              <w:t>13</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6F81A0FE" w:rsidR="2B741ECB" w:rsidRDefault="00FB0E9E" w:rsidP="2B741ECB">
            <w:pPr>
              <w:spacing w:after="0"/>
              <w:jc w:val="center"/>
            </w:pPr>
            <w:r>
              <w:rPr>
                <w:rFonts w:ascii="Calibri" w:hAnsi="Calibri"/>
                <w:sz w:val="18"/>
              </w:rPr>
              <w:t>18</w:t>
            </w:r>
            <w:r w:rsidR="00363D35">
              <w:rPr>
                <w:rFonts w:ascii="Calibri" w:hAnsi="Calibri"/>
                <w:sz w:val="18"/>
              </w:rPr>
              <w:t> </w:t>
            </w:r>
            <w:r>
              <w:rPr>
                <w:rFonts w:ascii="Calibri" w:hAnsi="Calibri"/>
                <w:sz w:val="18"/>
              </w:rPr>
              <w:t>h à 20</w:t>
            </w:r>
            <w:r w:rsidR="00363D35">
              <w:rPr>
                <w:rFonts w:ascii="Calibri" w:hAnsi="Calibri"/>
                <w:sz w:val="18"/>
              </w:rPr>
              <w:t> </w:t>
            </w:r>
            <w:r>
              <w:rPr>
                <w:rFonts w:ascii="Calibri" w:hAnsi="Calibri"/>
                <w:sz w:val="18"/>
              </w:rPr>
              <w:t xml:space="preserve">h </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13C7B610" w:rsidR="00F96B25" w:rsidRPr="00562CEB" w:rsidRDefault="00817AC7" w:rsidP="00817AC7">
            <w:pPr>
              <w:spacing w:after="0"/>
            </w:pPr>
            <w:r>
              <w:rPr>
                <w:rFonts w:ascii="Calibri" w:hAnsi="Calibri"/>
                <w:sz w:val="18"/>
              </w:rPr>
              <w:t>O</w:t>
            </w:r>
            <w:r w:rsidR="00FB0E9E">
              <w:rPr>
                <w:rFonts w:ascii="Calibri" w:hAnsi="Calibri"/>
                <w:sz w:val="18"/>
              </w:rPr>
              <w:t>ntariens affirmant que les soins de santé constituent une priorité majeure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19DE15B5" w:rsidR="00F96B25" w:rsidRPr="002A0BAB" w:rsidRDefault="0068043D" w:rsidP="2B741ECB">
            <w:pPr>
              <w:jc w:val="center"/>
              <w:rPr>
                <w:rFonts w:asciiTheme="minorHAnsi" w:hAnsiTheme="minorHAnsi" w:cstheme="minorBidi"/>
                <w:kern w:val="18"/>
                <w:sz w:val="18"/>
                <w:szCs w:val="18"/>
              </w:rPr>
            </w:pPr>
            <w:r>
              <w:rPr>
                <w:rFonts w:asciiTheme="minorHAnsi" w:hAnsiTheme="minorHAnsi"/>
                <w:sz w:val="18"/>
              </w:rPr>
              <w:t>8</w:t>
            </w:r>
          </w:p>
        </w:tc>
      </w:tr>
      <w:tr w:rsidR="00EC590A" w:rsidRPr="00BB2EE6" w14:paraId="2A08A0EE"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6A336E13" w:rsidR="2B741ECB" w:rsidRDefault="00362FD0" w:rsidP="2B741ECB">
            <w:pPr>
              <w:spacing w:after="0"/>
              <w:jc w:val="center"/>
            </w:pPr>
            <w:r>
              <w:rPr>
                <w:rFonts w:ascii="Calibri" w:hAnsi="Calibri"/>
                <w:sz w:val="18"/>
              </w:rPr>
              <w:t>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2B741ECB" w:rsidRDefault="2B741ECB" w:rsidP="2B741ECB">
            <w:pPr>
              <w:spacing w:after="0"/>
              <w:jc w:val="center"/>
              <w:rPr>
                <w:rFonts w:ascii="Calibri" w:eastAsia="Calibri" w:hAnsi="Calibri" w:cs="Calibri"/>
                <w:sz w:val="18"/>
                <w:szCs w:val="18"/>
              </w:rPr>
            </w:pPr>
            <w:r>
              <w:rPr>
                <w:rFonts w:ascii="Calibri" w:hAnsi="Calibri"/>
                <w:sz w:val="18"/>
              </w:rPr>
              <w:t>4</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0DB58C36"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398F07C6" w:rsidR="2B741ECB" w:rsidRDefault="2B741ECB" w:rsidP="2B741ECB">
            <w:pPr>
              <w:spacing w:after="0"/>
              <w:jc w:val="center"/>
              <w:rPr>
                <w:rFonts w:ascii="Calibri" w:eastAsia="Calibri" w:hAnsi="Calibri" w:cs="Calibri"/>
                <w:sz w:val="18"/>
                <w:szCs w:val="18"/>
              </w:rPr>
            </w:pPr>
            <w:r>
              <w:rPr>
                <w:rFonts w:ascii="Calibri" w:hAnsi="Calibri"/>
                <w:sz w:val="18"/>
              </w:rPr>
              <w:t>Mardi</w:t>
            </w:r>
            <w:r w:rsidR="00363D35">
              <w:rPr>
                <w:rFonts w:ascii="Calibri" w:hAnsi="Calibri"/>
                <w:sz w:val="18"/>
              </w:rPr>
              <w:t> </w:t>
            </w:r>
            <w:r>
              <w:rPr>
                <w:rFonts w:ascii="Calibri" w:hAnsi="Calibri"/>
                <w:sz w:val="18"/>
              </w:rPr>
              <w:t>20</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6C1DA3D1" w:rsidR="2B741ECB" w:rsidRDefault="006D66C7" w:rsidP="2B741ECB">
            <w:pPr>
              <w:spacing w:after="0"/>
              <w:jc w:val="center"/>
            </w:pPr>
            <w:r>
              <w:rPr>
                <w:rFonts w:ascii="Calibri" w:hAnsi="Calibri"/>
                <w:sz w:val="18"/>
              </w:rPr>
              <w:t>18</w:t>
            </w:r>
            <w:r w:rsidR="00363D35">
              <w:rPr>
                <w:rFonts w:ascii="Calibri" w:hAnsi="Calibri"/>
                <w:sz w:val="18"/>
              </w:rPr>
              <w:t> </w:t>
            </w:r>
            <w:r>
              <w:rPr>
                <w:rFonts w:ascii="Calibri" w:hAnsi="Calibri"/>
                <w:sz w:val="18"/>
              </w:rPr>
              <w:t>h à 20</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641ADB40" w:rsidR="00F96B25" w:rsidRPr="00562CEB" w:rsidRDefault="00736DCF" w:rsidP="2B741ECB">
            <w:pPr>
              <w:spacing w:after="0"/>
              <w:jc w:val="center"/>
              <w:rPr>
                <w:rFonts w:ascii="Calibri" w:eastAsia="Calibri" w:hAnsi="Calibri" w:cs="Calibri"/>
                <w:sz w:val="18"/>
                <w:szCs w:val="18"/>
              </w:rPr>
            </w:pPr>
            <w:r>
              <w:rPr>
                <w:rFonts w:ascii="Calibri" w:hAnsi="Calibri"/>
                <w:sz w:val="18"/>
              </w:rPr>
              <w:t>Parents d’enfants inscrits à une garderie ou à la recherche d’une garderie</w:t>
            </w:r>
            <w:r w:rsidR="003143A7">
              <w:rPr>
                <w:rFonts w:ascii="Calibri" w:hAnsi="Calibri"/>
                <w:sz w:val="18"/>
              </w:rPr>
              <w:t xml:space="preserve"> pour leur(s) enfant(s)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77F37B92" w:rsidR="00F96B25" w:rsidRPr="002A0BAB" w:rsidRDefault="0068043D" w:rsidP="2B741ECB">
            <w:pPr>
              <w:jc w:val="center"/>
              <w:rPr>
                <w:rFonts w:asciiTheme="minorHAnsi" w:eastAsia="Calibri" w:hAnsiTheme="minorHAnsi" w:cstheme="minorBidi"/>
                <w:kern w:val="18"/>
                <w:sz w:val="18"/>
                <w:szCs w:val="18"/>
              </w:rPr>
            </w:pPr>
            <w:r>
              <w:rPr>
                <w:rFonts w:asciiTheme="minorHAnsi" w:hAnsiTheme="minorHAnsi"/>
                <w:sz w:val="18"/>
              </w:rPr>
              <w:t>8</w:t>
            </w:r>
          </w:p>
        </w:tc>
      </w:tr>
      <w:tr w:rsidR="00EC590A" w:rsidRPr="00BB2EE6" w14:paraId="1EEFF774" w14:textId="77777777" w:rsidTr="16EA63A3">
        <w:trPr>
          <w:trHeight w:val="360"/>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71A6C007" w:rsidR="2B741ECB" w:rsidRDefault="00102004" w:rsidP="2B741ECB">
            <w:pPr>
              <w:spacing w:after="0"/>
              <w:jc w:val="center"/>
            </w:pPr>
            <w:r>
              <w:rPr>
                <w:rFonts w:ascii="Calibri" w:hAnsi="Calibri"/>
                <w:sz w:val="18"/>
              </w:rPr>
              <w:t>V</w:t>
            </w:r>
            <w:r w:rsidR="00736DCF">
              <w:rPr>
                <w:rFonts w:ascii="Calibri" w:hAnsi="Calibri"/>
                <w:sz w:val="18"/>
              </w:rPr>
              <w:t>ille de Québec</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2B741ECB" w:rsidRDefault="2B741ECB" w:rsidP="2B741ECB">
            <w:pPr>
              <w:spacing w:after="0"/>
              <w:jc w:val="center"/>
              <w:rPr>
                <w:rFonts w:ascii="Calibri" w:eastAsia="Calibri" w:hAnsi="Calibri" w:cs="Calibri"/>
                <w:sz w:val="18"/>
                <w:szCs w:val="18"/>
              </w:rPr>
            </w:pPr>
            <w:r>
              <w:rPr>
                <w:rFonts w:ascii="Calibri" w:hAnsi="Calibri"/>
                <w:sz w:val="18"/>
              </w:rPr>
              <w:t>5</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1FDAF312" w:rsidR="2B741ECB" w:rsidRDefault="00A600C9" w:rsidP="2B741ECB">
            <w:pPr>
              <w:spacing w:after="0"/>
              <w:jc w:val="center"/>
            </w:pPr>
            <w:r>
              <w:rPr>
                <w:rFonts w:ascii="Calibri" w:hAnsi="Calibri"/>
                <w:b/>
                <w:sz w:val="18"/>
              </w:rPr>
              <w:t>FRANÇAIS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4A149B49" w:rsidR="2B741ECB" w:rsidRDefault="2B741ECB" w:rsidP="2B741ECB">
            <w:pPr>
              <w:spacing w:after="0"/>
              <w:jc w:val="center"/>
            </w:pPr>
            <w:r>
              <w:rPr>
                <w:rFonts w:ascii="Calibri" w:hAnsi="Calibri"/>
                <w:sz w:val="18"/>
              </w:rPr>
              <w:t>Mercredi</w:t>
            </w:r>
            <w:r w:rsidR="00363D35">
              <w:rPr>
                <w:rFonts w:ascii="Calibri" w:hAnsi="Calibri"/>
                <w:sz w:val="18"/>
              </w:rPr>
              <w:t> </w:t>
            </w:r>
            <w:r>
              <w:rPr>
                <w:rFonts w:ascii="Calibri" w:hAnsi="Calibri"/>
                <w:sz w:val="18"/>
              </w:rPr>
              <w:t>21</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5B970B41" w:rsidR="2B741ECB" w:rsidRDefault="2B741ECB" w:rsidP="2B741ECB">
            <w:pPr>
              <w:spacing w:after="0"/>
              <w:jc w:val="center"/>
            </w:pPr>
            <w:r>
              <w:rPr>
                <w:rFonts w:ascii="Calibri" w:hAnsi="Calibri"/>
                <w:sz w:val="18"/>
              </w:rPr>
              <w:t>18</w:t>
            </w:r>
            <w:r w:rsidR="00363D35">
              <w:rPr>
                <w:rFonts w:ascii="Calibri" w:hAnsi="Calibri"/>
                <w:sz w:val="18"/>
              </w:rPr>
              <w:t> </w:t>
            </w:r>
            <w:r>
              <w:rPr>
                <w:rFonts w:ascii="Calibri" w:hAnsi="Calibri"/>
                <w:sz w:val="18"/>
              </w:rPr>
              <w:t>h à 20</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0E17B1CB" w:rsidR="001B54FA" w:rsidRPr="00562CEB" w:rsidRDefault="00736DCF" w:rsidP="2B741ECB">
            <w:pPr>
              <w:spacing w:after="0"/>
              <w:jc w:val="center"/>
            </w:pPr>
            <w:r>
              <w:rPr>
                <w:rFonts w:ascii="Calibri" w:hAnsi="Calibri"/>
                <w:sz w:val="18"/>
              </w:rPr>
              <w:t>Population générale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0B3B966A" w:rsidR="001B54FA" w:rsidRPr="002A0BAB" w:rsidRDefault="00A07E9C" w:rsidP="2B741ECB">
            <w:pPr>
              <w:jc w:val="center"/>
              <w:rPr>
                <w:rFonts w:asciiTheme="minorHAnsi" w:hAnsiTheme="minorHAnsi" w:cstheme="minorBidi"/>
                <w:kern w:val="18"/>
                <w:sz w:val="18"/>
                <w:szCs w:val="18"/>
              </w:rPr>
            </w:pPr>
            <w:r>
              <w:rPr>
                <w:rFonts w:asciiTheme="minorHAnsi" w:hAnsiTheme="minorHAnsi"/>
                <w:sz w:val="18"/>
              </w:rPr>
              <w:t>7</w:t>
            </w:r>
          </w:p>
        </w:tc>
      </w:tr>
      <w:tr w:rsidR="00EC590A" w:rsidRPr="00BB2EE6" w14:paraId="16D808D8"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6ED896F5" w:rsidR="2B741ECB" w:rsidRDefault="00736DCF" w:rsidP="2B741ECB">
            <w:pPr>
              <w:spacing w:after="0"/>
              <w:jc w:val="center"/>
            </w:pPr>
            <w:r>
              <w:rPr>
                <w:rFonts w:ascii="Calibri" w:hAnsi="Calibri"/>
                <w:sz w:val="18"/>
              </w:rPr>
              <w:t>Île de Vancouver</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3E92703C" w:rsidR="2B741ECB" w:rsidRDefault="09B7F1A7" w:rsidP="2B741ECB">
            <w:pPr>
              <w:spacing w:after="0"/>
              <w:jc w:val="center"/>
            </w:pPr>
            <w:r>
              <w:rPr>
                <w:rFonts w:ascii="Calibri" w:hAnsi="Calibri"/>
                <w:sz w:val="18"/>
              </w:rPr>
              <w:t>6</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6DD1ADA7" w:rsidR="2B741ECB" w:rsidRDefault="00AA48E7"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7E43E804" w:rsidR="2B741ECB" w:rsidRDefault="2B741ECB" w:rsidP="2B741ECB">
            <w:pPr>
              <w:spacing w:after="0"/>
              <w:jc w:val="center"/>
              <w:rPr>
                <w:rFonts w:ascii="Calibri" w:eastAsia="Calibri" w:hAnsi="Calibri" w:cs="Calibri"/>
                <w:sz w:val="18"/>
                <w:szCs w:val="18"/>
              </w:rPr>
            </w:pPr>
            <w:r>
              <w:rPr>
                <w:rFonts w:ascii="Calibri" w:hAnsi="Calibri"/>
                <w:sz w:val="18"/>
              </w:rPr>
              <w:t>Jeudi</w:t>
            </w:r>
            <w:r w:rsidR="00363D35">
              <w:rPr>
                <w:rFonts w:ascii="Calibri" w:hAnsi="Calibri"/>
                <w:sz w:val="18"/>
              </w:rPr>
              <w:t> </w:t>
            </w:r>
            <w:r>
              <w:rPr>
                <w:rFonts w:ascii="Calibri" w:hAnsi="Calibri"/>
                <w:sz w:val="18"/>
              </w:rPr>
              <w:t>22</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0A7EF063" w:rsidR="2B741ECB" w:rsidRDefault="00736DCF" w:rsidP="2B741ECB">
            <w:pPr>
              <w:spacing w:after="0"/>
              <w:jc w:val="center"/>
            </w:pPr>
            <w:r>
              <w:rPr>
                <w:rFonts w:ascii="Calibri" w:hAnsi="Calibri"/>
                <w:sz w:val="18"/>
              </w:rPr>
              <w:t>21</w:t>
            </w:r>
            <w:r w:rsidR="00363D35">
              <w:rPr>
                <w:rFonts w:ascii="Calibri" w:hAnsi="Calibri"/>
                <w:sz w:val="18"/>
              </w:rPr>
              <w:t> </w:t>
            </w:r>
            <w:r>
              <w:rPr>
                <w:rFonts w:ascii="Calibri" w:hAnsi="Calibri"/>
                <w:sz w:val="18"/>
              </w:rPr>
              <w:t>h à 23</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016EC2A2" w:rsidR="001B54FA" w:rsidRPr="00562CEB" w:rsidRDefault="00736DCF" w:rsidP="00AA48E7">
            <w:pPr>
              <w:jc w:val="center"/>
              <w:rPr>
                <w:rFonts w:asciiTheme="minorHAnsi" w:eastAsia="Calibri" w:hAnsiTheme="minorHAnsi" w:cstheme="minorBidi"/>
                <w:kern w:val="18"/>
                <w:sz w:val="18"/>
                <w:szCs w:val="18"/>
              </w:rPr>
            </w:pPr>
            <w:r>
              <w:rPr>
                <w:rFonts w:asciiTheme="minorHAnsi" w:hAnsiTheme="minorHAnsi"/>
                <w:sz w:val="18"/>
              </w:rPr>
              <w:t>Étudiants de niveau postsecondaire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08061D47" w:rsidR="001B54FA" w:rsidRPr="002A0BAB" w:rsidRDefault="00A07E9C" w:rsidP="2B741ECB">
            <w:pPr>
              <w:jc w:val="center"/>
              <w:rPr>
                <w:rFonts w:asciiTheme="minorHAnsi" w:eastAsia="Calibri" w:hAnsiTheme="minorHAnsi" w:cstheme="minorBidi"/>
                <w:kern w:val="18"/>
                <w:sz w:val="18"/>
                <w:szCs w:val="18"/>
              </w:rPr>
            </w:pPr>
            <w:r>
              <w:rPr>
                <w:rFonts w:asciiTheme="minorHAnsi" w:hAnsiTheme="minorHAnsi"/>
                <w:sz w:val="18"/>
              </w:rPr>
              <w:t>8</w:t>
            </w:r>
          </w:p>
        </w:tc>
      </w:tr>
      <w:tr w:rsidR="00EC590A" w:rsidRPr="00BB2EE6" w14:paraId="244BE71F"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54224DDC" w:rsidR="2B741ECB" w:rsidRDefault="005B2155" w:rsidP="00736DCF">
            <w:pPr>
              <w:spacing w:after="0"/>
              <w:jc w:val="center"/>
            </w:pPr>
            <w:r>
              <w:rPr>
                <w:rFonts w:ascii="Calibri" w:hAnsi="Calibri"/>
                <w:sz w:val="18"/>
              </w:rPr>
              <w:t>Centres de taille moyenne et grands centres de la Saskatchewan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2B741ECB" w:rsidRDefault="2B741ECB" w:rsidP="2B741ECB">
            <w:pPr>
              <w:spacing w:after="0"/>
              <w:jc w:val="center"/>
              <w:rPr>
                <w:rFonts w:ascii="Calibri" w:eastAsia="Calibri" w:hAnsi="Calibri" w:cs="Calibri"/>
                <w:sz w:val="18"/>
                <w:szCs w:val="18"/>
              </w:rPr>
            </w:pPr>
            <w:r>
              <w:rPr>
                <w:rFonts w:ascii="Calibri" w:hAnsi="Calibri"/>
                <w:sz w:val="18"/>
              </w:rPr>
              <w:t>7</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2E0AB7B0"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5099A4E2" w:rsidR="2B741ECB" w:rsidRDefault="005B2155" w:rsidP="2B741ECB">
            <w:pPr>
              <w:spacing w:after="0"/>
              <w:jc w:val="center"/>
            </w:pPr>
            <w:r>
              <w:rPr>
                <w:rFonts w:ascii="Calibri" w:hAnsi="Calibri"/>
                <w:sz w:val="18"/>
              </w:rPr>
              <w:t>Mardi</w:t>
            </w:r>
            <w:r w:rsidR="00363D35">
              <w:rPr>
                <w:rFonts w:ascii="Calibri" w:hAnsi="Calibri"/>
                <w:sz w:val="18"/>
              </w:rPr>
              <w:t> </w:t>
            </w:r>
            <w:r>
              <w:rPr>
                <w:rFonts w:ascii="Calibri" w:hAnsi="Calibri"/>
                <w:sz w:val="18"/>
              </w:rPr>
              <w:t>27</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2BF59436" w:rsidR="2B741ECB" w:rsidRDefault="00736DCF" w:rsidP="2B741ECB">
            <w:pPr>
              <w:spacing w:after="0"/>
              <w:jc w:val="center"/>
            </w:pPr>
            <w:r>
              <w:rPr>
                <w:rFonts w:ascii="Calibri" w:hAnsi="Calibri"/>
                <w:sz w:val="18"/>
              </w:rPr>
              <w:t>19</w:t>
            </w:r>
            <w:r w:rsidR="00363D35">
              <w:rPr>
                <w:rFonts w:ascii="Calibri" w:hAnsi="Calibri"/>
                <w:sz w:val="18"/>
              </w:rPr>
              <w:t> </w:t>
            </w:r>
            <w:r>
              <w:rPr>
                <w:rFonts w:ascii="Calibri" w:hAnsi="Calibri"/>
                <w:sz w:val="18"/>
              </w:rPr>
              <w:t>h à 21</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53C2A1E3" w:rsidR="001B54FA" w:rsidRPr="00562CEB" w:rsidRDefault="00736DCF" w:rsidP="2B741ECB">
            <w:pPr>
              <w:spacing w:after="0"/>
              <w:jc w:val="center"/>
            </w:pPr>
            <w:r>
              <w:rPr>
                <w:rFonts w:ascii="Calibri" w:hAnsi="Calibri"/>
                <w:sz w:val="18"/>
              </w:rPr>
              <w:t>Membres de la diaspora ukrainienne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5160FAD0" w:rsidR="001B54FA" w:rsidRPr="002A0BAB" w:rsidRDefault="002A0BAB" w:rsidP="2B741ECB">
            <w:pPr>
              <w:jc w:val="center"/>
              <w:rPr>
                <w:rFonts w:asciiTheme="minorHAnsi" w:hAnsiTheme="minorHAnsi" w:cstheme="minorBidi"/>
                <w:kern w:val="18"/>
                <w:sz w:val="18"/>
                <w:szCs w:val="18"/>
              </w:rPr>
            </w:pPr>
            <w:r>
              <w:rPr>
                <w:rFonts w:asciiTheme="minorHAnsi" w:hAnsiTheme="minorHAnsi"/>
                <w:sz w:val="18"/>
              </w:rPr>
              <w:t>7</w:t>
            </w:r>
          </w:p>
        </w:tc>
      </w:tr>
      <w:tr w:rsidR="00EC590A" w:rsidRPr="00BB2EE6" w14:paraId="65305C89"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29C81D01" w:rsidR="2B741ECB" w:rsidRDefault="00736DCF" w:rsidP="2B741ECB">
            <w:pPr>
              <w:spacing w:after="0"/>
              <w:jc w:val="center"/>
            </w:pPr>
            <w:r>
              <w:rPr>
                <w:rFonts w:ascii="Calibri" w:hAnsi="Calibri"/>
                <w:sz w:val="18"/>
              </w:rPr>
              <w:t>Région de la Mauricie</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2B741ECB" w:rsidRDefault="2B741ECB" w:rsidP="2B741ECB">
            <w:pPr>
              <w:spacing w:after="0"/>
              <w:jc w:val="center"/>
              <w:rPr>
                <w:rFonts w:ascii="Calibri" w:eastAsia="Calibri" w:hAnsi="Calibri" w:cs="Calibri"/>
                <w:sz w:val="18"/>
                <w:szCs w:val="18"/>
              </w:rPr>
            </w:pPr>
            <w:r>
              <w:rPr>
                <w:rFonts w:ascii="Calibri" w:hAnsi="Calibri"/>
                <w:sz w:val="18"/>
              </w:rPr>
              <w:t>8</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29AE7D42" w:rsidR="2B741ECB" w:rsidRDefault="001534C6" w:rsidP="2B741ECB">
            <w:pPr>
              <w:spacing w:after="0"/>
              <w:jc w:val="center"/>
            </w:pPr>
            <w:r>
              <w:rPr>
                <w:rFonts w:ascii="Calibri" w:hAnsi="Calibri"/>
                <w:b/>
                <w:sz w:val="18"/>
              </w:rPr>
              <w:t>FRANÇAIS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0092A57D" w:rsidR="2B741ECB" w:rsidRDefault="00522891" w:rsidP="2B741ECB">
            <w:pPr>
              <w:spacing w:after="0"/>
              <w:jc w:val="center"/>
              <w:rPr>
                <w:rFonts w:ascii="Calibri" w:eastAsia="Calibri" w:hAnsi="Calibri" w:cs="Calibri"/>
                <w:sz w:val="18"/>
                <w:szCs w:val="18"/>
              </w:rPr>
            </w:pPr>
            <w:r>
              <w:rPr>
                <w:rFonts w:ascii="Calibri" w:hAnsi="Calibri"/>
                <w:sz w:val="18"/>
              </w:rPr>
              <w:t>Mercredi</w:t>
            </w:r>
            <w:r w:rsidR="00363D35">
              <w:rPr>
                <w:rFonts w:ascii="Calibri" w:hAnsi="Calibri"/>
                <w:sz w:val="18"/>
              </w:rPr>
              <w:t> </w:t>
            </w:r>
            <w:r>
              <w:rPr>
                <w:rFonts w:ascii="Calibri" w:hAnsi="Calibri"/>
                <w:sz w:val="18"/>
              </w:rPr>
              <w:t>28</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6C08A036" w:rsidR="2B741ECB" w:rsidRDefault="00885417" w:rsidP="2B741ECB">
            <w:pPr>
              <w:spacing w:after="0"/>
              <w:jc w:val="center"/>
            </w:pPr>
            <w:r>
              <w:rPr>
                <w:rFonts w:ascii="Calibri" w:hAnsi="Calibri"/>
                <w:sz w:val="18"/>
              </w:rPr>
              <w:t>18</w:t>
            </w:r>
            <w:r w:rsidR="00363D35">
              <w:rPr>
                <w:rFonts w:ascii="Calibri" w:hAnsi="Calibri"/>
                <w:sz w:val="18"/>
              </w:rPr>
              <w:t> </w:t>
            </w:r>
            <w:r>
              <w:rPr>
                <w:rFonts w:ascii="Calibri" w:hAnsi="Calibri"/>
                <w:sz w:val="18"/>
              </w:rPr>
              <w:t>h à 20</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79F075EB" w:rsidR="001B54FA" w:rsidRPr="00562CEB" w:rsidRDefault="00885417" w:rsidP="2B741ECB">
            <w:pPr>
              <w:jc w:val="center"/>
              <w:rPr>
                <w:rFonts w:asciiTheme="minorHAnsi" w:eastAsia="Calibri" w:hAnsiTheme="minorHAnsi" w:cstheme="minorBidi"/>
                <w:kern w:val="18"/>
                <w:sz w:val="18"/>
                <w:szCs w:val="18"/>
              </w:rPr>
            </w:pPr>
            <w:r>
              <w:rPr>
                <w:rFonts w:asciiTheme="minorHAnsi" w:hAnsiTheme="minorHAnsi"/>
                <w:sz w:val="18"/>
              </w:rPr>
              <w:t>Population générale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09DB7612" w:rsidR="001B54FA" w:rsidRPr="002A0BAB" w:rsidRDefault="002A0BAB" w:rsidP="2B741ECB">
            <w:pPr>
              <w:jc w:val="center"/>
              <w:rPr>
                <w:rFonts w:asciiTheme="minorHAnsi" w:hAnsiTheme="minorHAnsi" w:cstheme="minorBidi"/>
                <w:kern w:val="18"/>
                <w:sz w:val="18"/>
                <w:szCs w:val="18"/>
              </w:rPr>
            </w:pPr>
            <w:r>
              <w:rPr>
                <w:rFonts w:asciiTheme="minorHAnsi" w:hAnsiTheme="minorHAnsi"/>
                <w:sz w:val="18"/>
              </w:rPr>
              <w:t>6</w:t>
            </w:r>
          </w:p>
        </w:tc>
      </w:tr>
      <w:tr w:rsidR="0016578E" w:rsidRPr="00BB2EE6" w14:paraId="2FF7DD77" w14:textId="77777777" w:rsidTr="16EA63A3">
        <w:trPr>
          <w:trHeight w:val="413"/>
        </w:trPr>
        <w:tc>
          <w:tcPr>
            <w:tcW w:w="8931"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rPr>
            </w:pPr>
            <w:r>
              <w:rPr>
                <w:rFonts w:ascii="Calibri" w:hAnsi="Calibri"/>
                <w:b/>
              </w:rPr>
              <w:t>Nombre total de participants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3C2A3201" w:rsidR="001111E9" w:rsidRPr="00E34CF2" w:rsidRDefault="002A0BAB" w:rsidP="2B741ECB">
            <w:pPr>
              <w:jc w:val="center"/>
              <w:rPr>
                <w:rFonts w:ascii="Calibri" w:eastAsia="Calibri" w:hAnsi="Calibri" w:cs="Calibri"/>
                <w:b/>
                <w:bCs/>
                <w:kern w:val="18"/>
              </w:rPr>
            </w:pPr>
            <w:r>
              <w:rPr>
                <w:rFonts w:ascii="Calibri" w:hAnsi="Calibri"/>
                <w:b/>
              </w:rPr>
              <w:t>59</w:t>
            </w:r>
          </w:p>
        </w:tc>
      </w:tr>
    </w:tbl>
    <w:p w14:paraId="482E1D64" w14:textId="1C2CE8C7" w:rsidR="7CC4DFBA" w:rsidRDefault="7CC4DFBA" w:rsidP="00A41734">
      <w:pPr>
        <w:pStyle w:val="PlainText"/>
      </w:pPr>
    </w:p>
    <w:p w14:paraId="100F2816" w14:textId="77777777" w:rsidR="003B70ED" w:rsidRDefault="003B70ED" w:rsidP="00A41734">
      <w:pPr>
        <w:pStyle w:val="PlainText"/>
      </w:pPr>
    </w:p>
    <w:p w14:paraId="74F48FBA" w14:textId="77777777" w:rsidR="003B70ED" w:rsidRDefault="003B70ED" w:rsidP="00A41734">
      <w:pPr>
        <w:pStyle w:val="PlainText"/>
      </w:pPr>
    </w:p>
    <w:p w14:paraId="66889D6F" w14:textId="77777777" w:rsidR="003B70ED" w:rsidRDefault="003B70ED" w:rsidP="00A41734">
      <w:pPr>
        <w:pStyle w:val="PlainText"/>
      </w:pPr>
    </w:p>
    <w:p w14:paraId="5A1C6F56" w14:textId="77777777" w:rsidR="003B70ED" w:rsidRDefault="003B70ED" w:rsidP="00A41734">
      <w:pPr>
        <w:pStyle w:val="PlainText"/>
      </w:pPr>
    </w:p>
    <w:p w14:paraId="63F27665" w14:textId="77777777" w:rsidR="003B70ED" w:rsidRDefault="003B70ED" w:rsidP="00A41734">
      <w:pPr>
        <w:pStyle w:val="PlainText"/>
      </w:pPr>
    </w:p>
    <w:p w14:paraId="1C7C100C" w14:textId="3141FB58" w:rsidR="00487351" w:rsidRPr="00487351" w:rsidRDefault="674DABA0" w:rsidP="002A0145">
      <w:pPr>
        <w:pStyle w:val="Heading1"/>
        <w:spacing w:before="240"/>
      </w:pPr>
      <w:bookmarkStart w:id="12" w:name="_Toc31869462"/>
      <w:bookmarkStart w:id="13" w:name="_Toc34743978"/>
      <w:bookmarkStart w:id="14" w:name="_Toc165992595"/>
      <w:r>
        <w:lastRenderedPageBreak/>
        <w:t>Principales constatation</w:t>
      </w:r>
      <w:bookmarkEnd w:id="12"/>
      <w:bookmarkEnd w:id="13"/>
      <w:r>
        <w:t>s</w:t>
      </w:r>
      <w:bookmarkEnd w:id="14"/>
    </w:p>
    <w:p w14:paraId="4253FA08" w14:textId="73B5DD40" w:rsidR="674DABA0" w:rsidRDefault="674DABA0" w:rsidP="44E2A038">
      <w:pPr>
        <w:pStyle w:val="Heading2"/>
        <w:ind w:left="-20"/>
      </w:pPr>
      <w:bookmarkStart w:id="15" w:name="_Toc165992596"/>
      <w:r>
        <w:t>Le gouvernement du Canada dans l’actualité (tous les lieux)</w:t>
      </w:r>
      <w:bookmarkEnd w:id="15"/>
      <w:r>
        <w:t xml:space="preserve"> </w:t>
      </w:r>
    </w:p>
    <w:p w14:paraId="3666F9B7" w14:textId="070D671E" w:rsidR="44E2A038" w:rsidRDefault="44E2A038" w:rsidP="44E2A038">
      <w:pPr>
        <w:ind w:left="-20" w:right="-20"/>
      </w:pPr>
      <w:r>
        <w:t xml:space="preserve">Au début de chaque rencontre, les participants </w:t>
      </w:r>
      <w:r w:rsidR="00102004">
        <w:t>se sont vu</w:t>
      </w:r>
      <w:r>
        <w:t xml:space="preserve"> interrog</w:t>
      </w:r>
      <w:r w:rsidR="00102004">
        <w:t>er</w:t>
      </w:r>
      <w:r>
        <w:t xml:space="preserve"> sur ce qu’ils avaient vu, lu ou entendu à propos du gouvernement du Canada au cours des derniers jours. Un grand nombre d</w:t>
      </w:r>
      <w:r w:rsidR="00B43421">
        <w:t>’</w:t>
      </w:r>
      <w:r>
        <w:t>annonces et d</w:t>
      </w:r>
      <w:r w:rsidR="00B43421">
        <w:t>’</w:t>
      </w:r>
      <w:r>
        <w:t>initiatives ont été rappelées, notamment l</w:t>
      </w:r>
      <w:r w:rsidR="00B43421">
        <w:t>’</w:t>
      </w:r>
      <w:r>
        <w:t>annonce de détails relatifs au déploiement du Régime canadien de soins dentaires (RCSD), le Sommet national pour lutter contre le vol de véhicules organisé par le gouvernement du Canada, les discussions en cours concernant les coûts encourus lors du développement et de la mise en œuvre de l</w:t>
      </w:r>
      <w:r w:rsidR="00B43421">
        <w:t>’</w:t>
      </w:r>
      <w:r>
        <w:t>application ArriveCan, et l</w:t>
      </w:r>
      <w:r w:rsidR="00B43421">
        <w:t>’</w:t>
      </w:r>
      <w:r>
        <w:t>annonce par Immigration, Réfugiés et Citoyenneté Canada (IRCC) de la fixation d</w:t>
      </w:r>
      <w:r w:rsidR="00B43421">
        <w:t>’</w:t>
      </w:r>
      <w:r>
        <w:t>un plafond d</w:t>
      </w:r>
      <w:r w:rsidR="00B43421">
        <w:t>’</w:t>
      </w:r>
      <w:r>
        <w:t>admission pour les demandes de permis d</w:t>
      </w:r>
      <w:r w:rsidR="00B43421">
        <w:t>’</w:t>
      </w:r>
      <w:r>
        <w:t>études d</w:t>
      </w:r>
      <w:r w:rsidR="00B43421">
        <w:t>’</w:t>
      </w:r>
      <w:r>
        <w:t xml:space="preserve">étudiants étrangers pour une période de deux ans. </w:t>
      </w:r>
    </w:p>
    <w:p w14:paraId="0195FB4F" w14:textId="576F6941" w:rsidR="6B067363" w:rsidRDefault="571F4B8F" w:rsidP="6B067363">
      <w:pPr>
        <w:ind w:left="-20" w:right="-20"/>
      </w:pPr>
      <w:r>
        <w:t>Les participants ont également rappelé certaines activités du gouvernement du Canada sur la scène internationale. Au nombre de celles-ci figur</w:t>
      </w:r>
      <w:r w:rsidR="00102004">
        <w:t>ai</w:t>
      </w:r>
      <w:r>
        <w:t>ent l</w:t>
      </w:r>
      <w:r w:rsidR="00B43421">
        <w:t>’</w:t>
      </w:r>
      <w:r>
        <w:t xml:space="preserve">aide humanitaire apportée </w:t>
      </w:r>
      <w:r w:rsidR="00AA4311">
        <w:t>aux</w:t>
      </w:r>
      <w:r>
        <w:t xml:space="preserve"> population</w:t>
      </w:r>
      <w:r w:rsidR="00AA4311">
        <w:t>s</w:t>
      </w:r>
      <w:r>
        <w:t xml:space="preserve"> civile</w:t>
      </w:r>
      <w:r w:rsidR="00AA4311">
        <w:t>s</w:t>
      </w:r>
      <w:r>
        <w:t xml:space="preserve"> d</w:t>
      </w:r>
      <w:r w:rsidR="00B43421">
        <w:t>’</w:t>
      </w:r>
      <w:r>
        <w:t>Israël, de la bande de Gaza et de la Cisjordanie, ainsi que la récente visite du</w:t>
      </w:r>
      <w:r w:rsidR="00102004">
        <w:t xml:space="preserve"> p</w:t>
      </w:r>
      <w:r>
        <w:t>remier ministre et d</w:t>
      </w:r>
      <w:r w:rsidR="00B43421">
        <w:t>’</w:t>
      </w:r>
      <w:r>
        <w:t>autres fonctionnaires fédéraux à Kiev, en Ukraine, pour annoncer un engagement de 3</w:t>
      </w:r>
      <w:r w:rsidR="00363D35">
        <w:t> </w:t>
      </w:r>
      <w:r>
        <w:t>milliards de dollars d</w:t>
      </w:r>
      <w:r w:rsidR="00B43421">
        <w:t>’</w:t>
      </w:r>
      <w:r>
        <w:t>aide financière et militaire à l</w:t>
      </w:r>
      <w:r w:rsidR="00B43421">
        <w:t>’</w:t>
      </w:r>
      <w:r>
        <w:t>Ukraine en 2024. À la question complémentaire de savoir ce qu</w:t>
      </w:r>
      <w:r w:rsidR="00B43421">
        <w:t>’</w:t>
      </w:r>
      <w:r>
        <w:t>ils pensaient de ce soutien additionnel à l</w:t>
      </w:r>
      <w:r w:rsidR="00B43421">
        <w:t>’</w:t>
      </w:r>
      <w:r>
        <w:t>Ukraine, tous les membres du groupe composé de membres de la diaspora ukrainienne estimaient qu</w:t>
      </w:r>
      <w:r w:rsidR="00B43421">
        <w:t>’</w:t>
      </w:r>
      <w:r>
        <w:t>il s</w:t>
      </w:r>
      <w:r w:rsidR="00B43421">
        <w:t>’</w:t>
      </w:r>
      <w:r>
        <w:t>agissait d</w:t>
      </w:r>
      <w:r w:rsidR="00B43421">
        <w:t>’</w:t>
      </w:r>
      <w:r>
        <w:t>une mesure importante à adopter, tandis que presque tous les habitants de la région de la Mauricie, au Québec, se sont dit préoccupés par les éventuelles répercussions financières négatives que cette mesure pourrait avoir sur les Canadiens et sur le coût de la vie.</w:t>
      </w:r>
    </w:p>
    <w:p w14:paraId="4CAA89D0" w14:textId="573C7FD1" w:rsidR="571F4B8F" w:rsidRDefault="571F4B8F" w:rsidP="571F4B8F">
      <w:pPr>
        <w:pStyle w:val="Heading2"/>
        <w:ind w:left="-20"/>
      </w:pPr>
      <w:bookmarkStart w:id="16" w:name="_Toc165992597"/>
      <w:r>
        <w:t xml:space="preserve">Priorités et performance </w:t>
      </w:r>
      <w:r w:rsidR="00102004">
        <w:t>d</w:t>
      </w:r>
      <w:r>
        <w:t xml:space="preserve">u gouvernement du Canada (sud-ouest de l’Ontario, </w:t>
      </w:r>
      <w:r w:rsidR="00817AC7">
        <w:t>A</w:t>
      </w:r>
      <w:r>
        <w:t>lbertains préoccupés par le réseau énergétique, parents de l’Ontario dont les enfants sont inscrits dans une garderie ou à la recherche d’une garderie</w:t>
      </w:r>
      <w:r w:rsidR="003143A7">
        <w:t xml:space="preserve"> pour leur(s) enfant(s)</w:t>
      </w:r>
      <w:r>
        <w:t>, ville de Québec, étudiants de niveau postsecondaire de l’île de Vancouver, membres de la diaspora de centres de taille moyenne et de grands centres de la Saskatchewan, région de la Mauricie, au Québec)</w:t>
      </w:r>
      <w:bookmarkEnd w:id="16"/>
      <w:r>
        <w:t xml:space="preserve"> </w:t>
      </w:r>
    </w:p>
    <w:p w14:paraId="3B62B4AE" w14:textId="5D4007C8" w:rsidR="571F4B8F" w:rsidRDefault="571F4B8F" w:rsidP="49DB4F15">
      <w:pPr>
        <w:spacing w:line="259" w:lineRule="auto"/>
        <w:ind w:left="-20" w:right="-20"/>
        <w:rPr>
          <w:rFonts w:eastAsia="Segoe UI" w:cs="Segoe UI"/>
        </w:rPr>
      </w:pPr>
      <w:r>
        <w:rPr>
          <w:color w:val="5A5B5D"/>
        </w:rPr>
        <w:t xml:space="preserve">Les participants de sept groupes ont pris part à des discussions portant sur les enjeux auxquels </w:t>
      </w:r>
      <w:r w:rsidR="00102004">
        <w:rPr>
          <w:color w:val="5A5B5D"/>
        </w:rPr>
        <w:t xml:space="preserve">sont actuellement confrontés </w:t>
      </w:r>
      <w:r>
        <w:rPr>
          <w:color w:val="5A5B5D"/>
        </w:rPr>
        <w:t xml:space="preserve">les Canadiens et sur leurs points de vue </w:t>
      </w:r>
      <w:r>
        <w:t xml:space="preserve">concernant la gestion du gouvernement fédéral quant à ces priorités. Les participants ont été invités à définir les domaines dans lesquels ils estimaient satisfaisante la performance du gouvernement du Canada et ceux dans lesquels ils </w:t>
      </w:r>
      <w:r w:rsidR="00102004">
        <w:t>jugeaient</w:t>
      </w:r>
      <w:r>
        <w:t xml:space="preserve"> qu</w:t>
      </w:r>
      <w:r w:rsidR="00B43421">
        <w:t>’</w:t>
      </w:r>
      <w:r>
        <w:t>il y avait matière à amélioration. Ces derniers ont formulé des points de vue à la fois positifs et négatifs concernant un certain nombre d</w:t>
      </w:r>
      <w:r w:rsidR="00B43421">
        <w:t>’</w:t>
      </w:r>
      <w:r>
        <w:t>enjeux. Au nombre de ces enjeux figuraient l</w:t>
      </w:r>
      <w:r w:rsidR="00B43421">
        <w:t>’</w:t>
      </w:r>
      <w:r>
        <w:t xml:space="preserve">immigration, la réconciliation avec les peuples autochtones </w:t>
      </w:r>
      <w:r w:rsidR="00102004">
        <w:t xml:space="preserve">ainsi que </w:t>
      </w:r>
      <w:r>
        <w:t>le niveau d</w:t>
      </w:r>
      <w:r w:rsidR="00B43421">
        <w:t>’</w:t>
      </w:r>
      <w:r>
        <w:t>aide fourni à des pays</w:t>
      </w:r>
      <w:r w:rsidR="00102004">
        <w:t>,</w:t>
      </w:r>
      <w:r>
        <w:t xml:space="preserve"> et notamment à l</w:t>
      </w:r>
      <w:r w:rsidR="00B43421">
        <w:t>’</w:t>
      </w:r>
      <w:r>
        <w:t>Ukraine</w:t>
      </w:r>
      <w:r w:rsidR="00102004">
        <w:t>,</w:t>
      </w:r>
      <w:r>
        <w:t xml:space="preserve"> </w:t>
      </w:r>
      <w:r w:rsidR="00102004">
        <w:t>et</w:t>
      </w:r>
      <w:r>
        <w:t xml:space="preserve"> dans le cadre d</w:t>
      </w:r>
      <w:r w:rsidR="00B43421">
        <w:t>’</w:t>
      </w:r>
      <w:r>
        <w:t>initiatives humanitaires dans d</w:t>
      </w:r>
      <w:r w:rsidR="00B43421">
        <w:t>’</w:t>
      </w:r>
      <w:r>
        <w:t xml:space="preserve">autres parties du monde. </w:t>
      </w:r>
    </w:p>
    <w:p w14:paraId="1110461C" w14:textId="50963663" w:rsidR="571F4B8F" w:rsidRDefault="571F4B8F" w:rsidP="571F4B8F">
      <w:pPr>
        <w:ind w:left="-20" w:right="-20"/>
      </w:pPr>
      <w:r>
        <w:lastRenderedPageBreak/>
        <w:t xml:space="preserve">Les participants ont également mentionné un certain nombre de domaines dans lesquels ils estimaient que la performance du gouvernement du Canada avait été satisfaisante, notamment pour ce qui est des prestations et des soutiens accordés aux Canadiens, de la protection et de la promotion de la diversité et du multiculturalisme, et de la réponse à la pandémie de COVID-19. </w:t>
      </w:r>
    </w:p>
    <w:p w14:paraId="5AE5E1E6" w14:textId="674B5BB0" w:rsidR="571F4B8F" w:rsidRDefault="571F4B8F" w:rsidP="571F4B8F">
      <w:pPr>
        <w:ind w:left="-20" w:right="-20"/>
        <w:rPr>
          <w:rFonts w:eastAsia="Segoe UI" w:cs="Segoe UI"/>
        </w:rPr>
      </w:pPr>
      <w:r>
        <w:t xml:space="preserve">Les participants ont également recensé une série de domaines dans lesquels ils estimaient que le gouvernement du Canada pouvait mieux faire. </w:t>
      </w:r>
      <w:r w:rsidR="00102004">
        <w:t xml:space="preserve">Au nombre de ceux-ci figuraient </w:t>
      </w:r>
      <w:r>
        <w:t xml:space="preserve">le coût de la vie </w:t>
      </w:r>
      <w:r w:rsidR="00102004">
        <w:t xml:space="preserve">qui était </w:t>
      </w:r>
      <w:r>
        <w:t>perçu comme étant élevé à l</w:t>
      </w:r>
      <w:r w:rsidR="00B43421">
        <w:t>’</w:t>
      </w:r>
      <w:r>
        <w:t xml:space="preserve">heure actuelle, la pénurie de logements abordables dans de nombreuses régions du pays, les </w:t>
      </w:r>
      <w:r w:rsidR="00102004">
        <w:t>enjeux en matière de</w:t>
      </w:r>
      <w:r>
        <w:t xml:space="preserve"> soins de santé, la lutte contre le changement climatique et l</w:t>
      </w:r>
      <w:r w:rsidR="00B43421">
        <w:t>’</w:t>
      </w:r>
      <w:r>
        <w:t>atténuation de ses effets, ainsi que le soutien aux Forces armées canadiennes (FAC).</w:t>
      </w:r>
    </w:p>
    <w:p w14:paraId="76E8D39F" w14:textId="18E3D045" w:rsidR="571F4B8F" w:rsidRDefault="00CA6EC0" w:rsidP="571F4B8F">
      <w:pPr>
        <w:ind w:left="-20" w:right="-20"/>
      </w:pPr>
      <w:r w:rsidRPr="00CA6EC0">
        <w:t xml:space="preserve">Invités à définir les domaines les plus prioritaires sur lesquels le gouvernement du Canada devrait se concentrer, </w:t>
      </w:r>
      <w:r>
        <w:t xml:space="preserve">bon nombre de </w:t>
      </w:r>
      <w:r w:rsidR="571F4B8F">
        <w:t xml:space="preserve">participants ont </w:t>
      </w:r>
      <w:r>
        <w:t>réaffirmé</w:t>
      </w:r>
      <w:r w:rsidR="571F4B8F">
        <w:t xml:space="preserve"> qu</w:t>
      </w:r>
      <w:r w:rsidR="00B43421">
        <w:t>’</w:t>
      </w:r>
      <w:r w:rsidR="571F4B8F">
        <w:t>il fallait davantage se pencher sur les questions liées à l</w:t>
      </w:r>
      <w:r w:rsidR="00B43421">
        <w:t>’</w:t>
      </w:r>
      <w:r w:rsidR="571F4B8F">
        <w:t>inflation et au coût de la vie, aux soins de santé, à l</w:t>
      </w:r>
      <w:r w:rsidR="00B43421">
        <w:t>’</w:t>
      </w:r>
      <w:r w:rsidR="571F4B8F">
        <w:t>accès à des logements abordables et à l</w:t>
      </w:r>
      <w:r w:rsidR="00B43421">
        <w:t>’</w:t>
      </w:r>
      <w:r w:rsidR="571F4B8F">
        <w:t>atténuation des effets du changement climatique. D</w:t>
      </w:r>
      <w:r w:rsidR="00B43421">
        <w:t>’</w:t>
      </w:r>
      <w:r w:rsidR="571F4B8F">
        <w:t>autres domaines prioritaires importants ont été mentionnés, notamment la nécessité d</w:t>
      </w:r>
      <w:r w:rsidR="00B43421">
        <w:t>’</w:t>
      </w:r>
      <w:r w:rsidR="571F4B8F">
        <w:t>investir davantage dans l</w:t>
      </w:r>
      <w:r w:rsidR="00B43421">
        <w:t>’</w:t>
      </w:r>
      <w:r w:rsidR="571F4B8F">
        <w:t>éducation, la stabilisation du taux d</w:t>
      </w:r>
      <w:r w:rsidR="00B43421">
        <w:t>’</w:t>
      </w:r>
      <w:r w:rsidR="571F4B8F">
        <w:t>immigration, l</w:t>
      </w:r>
      <w:r w:rsidR="00B43421">
        <w:t>’</w:t>
      </w:r>
      <w:r w:rsidR="571F4B8F">
        <w:t xml:space="preserve">édification de nouvelles infrastructures (telles que les routes et les transports publics) et la réduction des dépenses publiques.  </w:t>
      </w:r>
    </w:p>
    <w:p w14:paraId="3A72D501" w14:textId="333FD1FA" w:rsidR="571F4B8F" w:rsidRDefault="571F4B8F" w:rsidP="571F4B8F">
      <w:pPr>
        <w:pStyle w:val="Heading3"/>
        <w:ind w:left="-20" w:right="-20"/>
      </w:pPr>
      <w:r>
        <w:t xml:space="preserve">Fabrication de véhicules électriques (région de la Mauricie, au Québec) </w:t>
      </w:r>
    </w:p>
    <w:p w14:paraId="09B37B3A" w14:textId="1E1C6E37" w:rsidR="571F4B8F" w:rsidRDefault="571F4B8F" w:rsidP="571F4B8F">
      <w:pPr>
        <w:ind w:left="-20" w:right="-20"/>
        <w:rPr>
          <w:rFonts w:eastAsia="Segoe UI" w:cs="Segoe UI"/>
        </w:rPr>
      </w:pPr>
      <w:r>
        <w:t xml:space="preserve">Les participants de la région de la Mauricie, au Québec, ont pris part à une discussion supplémentaire portant sur la performance du gouvernement fédéral </w:t>
      </w:r>
      <w:r w:rsidR="00CA6EC0">
        <w:t>quant au soutien apporté</w:t>
      </w:r>
      <w:r>
        <w:t xml:space="preserve"> au secteur de</w:t>
      </w:r>
      <w:r w:rsidR="00CA6EC0">
        <w:t xml:space="preserve"> </w:t>
      </w:r>
      <w:r>
        <w:t>fabrication de véhicules électriques (VE). À la question de savoir si le gouvernement du Canada était sur la bonne ou la mauvaise voie à cet égard, presque tous les participants étaient d</w:t>
      </w:r>
      <w:r w:rsidR="00B43421">
        <w:t>’</w:t>
      </w:r>
      <w:r>
        <w:t>avis qu</w:t>
      </w:r>
      <w:r w:rsidR="00B43421">
        <w:t>’</w:t>
      </w:r>
      <w:r>
        <w:t>il était sur la mauvaise voie, tandis qu</w:t>
      </w:r>
      <w:r w:rsidR="00B43421">
        <w:t>’</w:t>
      </w:r>
      <w:r>
        <w:t>un plus petit nombre d</w:t>
      </w:r>
      <w:r w:rsidR="00B43421">
        <w:t>’</w:t>
      </w:r>
      <w:r>
        <w:t>entre eux se sont dit incer</w:t>
      </w:r>
      <w:r w:rsidR="00CA6EC0">
        <w:t>t</w:t>
      </w:r>
      <w:r>
        <w:t>ains à ce sujet. Plusieurs d</w:t>
      </w:r>
      <w:r w:rsidR="00B43421">
        <w:t>’</w:t>
      </w:r>
      <w:r>
        <w:t>entre eux étaient d</w:t>
      </w:r>
      <w:r w:rsidR="00B43421">
        <w:t>’</w:t>
      </w:r>
      <w:r>
        <w:t>avis qu</w:t>
      </w:r>
      <w:r w:rsidR="00B43421">
        <w:t>’</w:t>
      </w:r>
      <w:r>
        <w:t>en dépit des investissements effectués par le gouvernement fédéral pour construire davantage de VE au Canada, le prix de ces véhicules était toujours prohibitif pour une large proportion de Canadiens et qu</w:t>
      </w:r>
      <w:r w:rsidR="00B43421">
        <w:t>’</w:t>
      </w:r>
      <w:r>
        <w:t>il restait encore beaucoup à faire pour rendre les VE plus abordables dans l</w:t>
      </w:r>
      <w:r w:rsidR="00B43421">
        <w:t>’</w:t>
      </w:r>
      <w:r>
        <w:t xml:space="preserve">intérêt des ménages à </w:t>
      </w:r>
      <w:r w:rsidR="00CA6EC0">
        <w:t xml:space="preserve">faible et moyen </w:t>
      </w:r>
      <w:r>
        <w:t>revenu. Un certain nombre d</w:t>
      </w:r>
      <w:r w:rsidR="00B43421">
        <w:t>’</w:t>
      </w:r>
      <w:r>
        <w:t>entre eux étaient également d</w:t>
      </w:r>
      <w:r w:rsidR="00B43421">
        <w:t>’</w:t>
      </w:r>
      <w:r>
        <w:t>avis qu</w:t>
      </w:r>
      <w:r w:rsidR="00B43421">
        <w:t>’</w:t>
      </w:r>
      <w:r>
        <w:t xml:space="preserve">il fallait </w:t>
      </w:r>
      <w:r w:rsidR="00CA6EC0">
        <w:t xml:space="preserve">davantage </w:t>
      </w:r>
      <w:r>
        <w:t>investir dans la construction d</w:t>
      </w:r>
      <w:r w:rsidR="00B43421">
        <w:t>’</w:t>
      </w:r>
      <w:r>
        <w:t>infrastructures destinées aux VE, notamment de bornes de recharge, et renforcer le réseau électrique pour le préparer à faire face à la demande accrue qu</w:t>
      </w:r>
      <w:r w:rsidR="00B43421">
        <w:t>’</w:t>
      </w:r>
      <w:r>
        <w:t xml:space="preserve">une utilisation plus généralisée de VE risquait </w:t>
      </w:r>
      <w:r w:rsidR="00CA6EC0">
        <w:t>d’</w:t>
      </w:r>
      <w:r>
        <w:t>occasionner.</w:t>
      </w:r>
    </w:p>
    <w:p w14:paraId="767413C3" w14:textId="44093050" w:rsidR="00F36A4D" w:rsidRDefault="571F4B8F" w:rsidP="22EB4987">
      <w:r>
        <w:t>Lorsqu</w:t>
      </w:r>
      <w:r w:rsidR="00B43421">
        <w:t>’</w:t>
      </w:r>
      <w:r>
        <w:t xml:space="preserve">on leur a demandé si le gouvernement du Canada était sur la bonne ou la mauvaise voie pour ce qui est de soutenir le secteur des énergies propres, la plupart des participants se sont </w:t>
      </w:r>
      <w:r w:rsidR="00FF3DAE">
        <w:t>dit</w:t>
      </w:r>
      <w:r>
        <w:t xml:space="preserve"> incertains, bon nombre d</w:t>
      </w:r>
      <w:r w:rsidR="00B43421">
        <w:t>’</w:t>
      </w:r>
      <w:r>
        <w:t>entre eux estimant qu</w:t>
      </w:r>
      <w:r w:rsidR="00B43421">
        <w:t>’</w:t>
      </w:r>
      <w:r>
        <w:t>ils n</w:t>
      </w:r>
      <w:r w:rsidR="00B43421">
        <w:t>’</w:t>
      </w:r>
      <w:r>
        <w:t>en savaient pas assez sur les activités du gouvernement dans ce domaine pour pouvoir en faire une évaluation convenable. Parmi les quelques participants ayant déclaré que le gouvernement fédéral était sur la bonne voie, certains estimaient que les investissements consacrés aux énergies propres, notamment à l</w:t>
      </w:r>
      <w:r w:rsidR="00B43421">
        <w:t>’</w:t>
      </w:r>
      <w:r>
        <w:t xml:space="preserve">hydroélectricité, </w:t>
      </w:r>
      <w:r w:rsidR="007874E5">
        <w:t>s</w:t>
      </w:r>
      <w:r w:rsidR="00B43421">
        <w:t>’</w:t>
      </w:r>
      <w:r w:rsidR="007874E5">
        <w:t>étaient avérés</w:t>
      </w:r>
      <w:r>
        <w:t xml:space="preserve"> efficaces dans leur région et avaient également eu des effets bénéfiques sur l</w:t>
      </w:r>
      <w:r w:rsidR="00B43421">
        <w:t>’</w:t>
      </w:r>
      <w:r>
        <w:t xml:space="preserve">environnement.  </w:t>
      </w:r>
    </w:p>
    <w:p w14:paraId="205F10CA" w14:textId="4D2419A2" w:rsidR="22EB4987" w:rsidRDefault="22EB4987" w:rsidP="22EB4987">
      <w:pPr>
        <w:pStyle w:val="Heading2"/>
        <w:ind w:left="-20"/>
      </w:pPr>
      <w:bookmarkStart w:id="17" w:name="_Toc165992598"/>
      <w:r>
        <w:lastRenderedPageBreak/>
        <w:t xml:space="preserve">Économie (sud-ouest de l’Ontario, </w:t>
      </w:r>
      <w:r w:rsidR="00221BA9">
        <w:t>parents de l’Ontario</w:t>
      </w:r>
      <w:r>
        <w:t xml:space="preserve"> dont les enfants sont inscrits dans une garderie ou à la recherche d’une garderie pour leur(s) enfant(s), région de la Mauricie, au Québec)</w:t>
      </w:r>
      <w:bookmarkEnd w:id="17"/>
      <w:r>
        <w:t xml:space="preserve"> </w:t>
      </w:r>
    </w:p>
    <w:p w14:paraId="4581A74C" w14:textId="479B14D4" w:rsidR="22EB4987" w:rsidRDefault="22EB4987" w:rsidP="22EB4987">
      <w:pPr>
        <w:ind w:left="-20" w:right="-20"/>
        <w:rPr>
          <w:rFonts w:eastAsia="Segoe UI" w:cs="Segoe UI"/>
        </w:rPr>
      </w:pPr>
      <w:r>
        <w:t>Trois groupes ont entamé des discussions sur l</w:t>
      </w:r>
      <w:r w:rsidR="00B43421">
        <w:t>’</w:t>
      </w:r>
      <w:r>
        <w:t>économie canadienne, en se focalisant sur des questions comme le marché de l</w:t>
      </w:r>
      <w:r w:rsidR="00B43421">
        <w:t>’</w:t>
      </w:r>
      <w:r>
        <w:t>emploi, le coût de la vie et sur les points de vue des participants concernant la gestion du gouvernement du Canada en matière d</w:t>
      </w:r>
      <w:r w:rsidR="00B43421">
        <w:t>’</w:t>
      </w:r>
      <w:r>
        <w:t>économie.</w:t>
      </w:r>
    </w:p>
    <w:p w14:paraId="5E65AEC0" w14:textId="2F34930F" w:rsidR="22EB4987" w:rsidRDefault="22EB4987" w:rsidP="22EB4987">
      <w:pPr>
        <w:ind w:left="-20" w:right="-20"/>
        <w:rPr>
          <w:rFonts w:eastAsia="Segoe UI" w:cs="Segoe UI"/>
        </w:rPr>
      </w:pPr>
      <w:r>
        <w:t>Au début de leurs discussions, les participants du sud-ouest de l</w:t>
      </w:r>
      <w:r w:rsidR="00B43421">
        <w:t>’</w:t>
      </w:r>
      <w:r>
        <w:t>Ontario et de la région de la Mauricie au Québec ont été invités à décrire l</w:t>
      </w:r>
      <w:r w:rsidR="00B43421">
        <w:t>’</w:t>
      </w:r>
      <w:r>
        <w:t>état actuel de l</w:t>
      </w:r>
      <w:r w:rsidR="00B43421">
        <w:t>’</w:t>
      </w:r>
      <w:r>
        <w:t xml:space="preserve">économie et à exprimer leur opinion quant à savoir si le gouvernement du Canada était sur la bonne ou la mauvaise voie en ce qui concerne </w:t>
      </w:r>
      <w:r w:rsidR="00FF3DAE">
        <w:t>s</w:t>
      </w:r>
      <w:r>
        <w:t>a gestion de l</w:t>
      </w:r>
      <w:r w:rsidR="00B43421">
        <w:t>’</w:t>
      </w:r>
      <w:r>
        <w:t>économie au cours des dernières années. Un nombre à peu près égal de participants estimait que le gouvernement du Canada faisait fausse route à cet égard, comparativement à ceux dont l</w:t>
      </w:r>
      <w:r w:rsidR="00B43421">
        <w:t>’</w:t>
      </w:r>
      <w:r>
        <w:t xml:space="preserve">opinion était plus incertaine. Aucun participant </w:t>
      </w:r>
      <w:r w:rsidR="00BC3786">
        <w:t>n’</w:t>
      </w:r>
      <w:r>
        <w:t>était d</w:t>
      </w:r>
      <w:r w:rsidR="00B43421">
        <w:t>’</w:t>
      </w:r>
      <w:r>
        <w:t>avis qu</w:t>
      </w:r>
      <w:r w:rsidR="00B43421">
        <w:t>’</w:t>
      </w:r>
      <w:r>
        <w:t xml:space="preserve">il était sur la bonne voie.  </w:t>
      </w:r>
    </w:p>
    <w:p w14:paraId="41E6F8E4" w14:textId="6E5AF909" w:rsidR="009C7741" w:rsidRDefault="22EB4987" w:rsidP="22EB4987">
      <w:pPr>
        <w:ind w:left="-20" w:right="-20"/>
        <w:rPr>
          <w:rFonts w:eastAsia="Segoe UI" w:cs="Segoe UI"/>
        </w:rPr>
      </w:pPr>
      <w:r>
        <w:t>En discutant de mesures supplémentaires que devrait, à leur avis, prendre le gouvernement du Canada relativement à l</w:t>
      </w:r>
      <w:r w:rsidR="00B43421">
        <w:t>’</w:t>
      </w:r>
      <w:r>
        <w:t>économie, les participants ont suggéré des mesures comme l</w:t>
      </w:r>
      <w:r w:rsidR="00B43421">
        <w:t>’</w:t>
      </w:r>
      <w:r>
        <w:t>octroi d</w:t>
      </w:r>
      <w:r w:rsidR="00B43421">
        <w:t>’</w:t>
      </w:r>
      <w:r>
        <w:t>un soutien financier accru aux ménages à faible revenu, l</w:t>
      </w:r>
      <w:r w:rsidR="00B43421">
        <w:t>’</w:t>
      </w:r>
      <w:r>
        <w:t>adoption de mesures supplémentaires pour accélérer la construction de nouveaux logements (y compris pour des groupes vulnérables comme celui des personnes âgées), ainsi qu</w:t>
      </w:r>
      <w:r w:rsidR="00B43421">
        <w:t>’</w:t>
      </w:r>
      <w:r>
        <w:t xml:space="preserve">une focalisation accrue sur la modernisation des technologies employées dans les usines canadiennes.  </w:t>
      </w:r>
    </w:p>
    <w:p w14:paraId="63AC4BBA" w14:textId="52B1FA56" w:rsidR="22EB4987" w:rsidRDefault="22EB4987" w:rsidP="22EB4987">
      <w:pPr>
        <w:pStyle w:val="Heading3"/>
        <w:ind w:left="-20" w:right="-20"/>
      </w:pPr>
      <w:r>
        <w:t xml:space="preserve">Emploi (sud-ouest de l’Ontario)  </w:t>
      </w:r>
    </w:p>
    <w:p w14:paraId="0249BDFD" w14:textId="11E0C663" w:rsidR="22EB4987" w:rsidRDefault="22EB4987" w:rsidP="22EB4987">
      <w:pPr>
        <w:ind w:left="-20" w:right="-20"/>
        <w:rPr>
          <w:rFonts w:eastAsia="Segoe UI" w:cs="Segoe UI"/>
        </w:rPr>
      </w:pPr>
      <w:r>
        <w:t>Les participants du sud-ouest de l</w:t>
      </w:r>
      <w:r w:rsidR="00B43421">
        <w:t>’</w:t>
      </w:r>
      <w:r>
        <w:t>Ontario ont été invités à répondre à une série de questions relatives au marché de l</w:t>
      </w:r>
      <w:r w:rsidR="00B43421">
        <w:t>’</w:t>
      </w:r>
      <w:r>
        <w:t>emploi au sein de leurs co</w:t>
      </w:r>
      <w:r w:rsidR="00FF3DAE">
        <w:t>llectivités</w:t>
      </w:r>
      <w:r>
        <w:t xml:space="preserve"> respectives et à leurs attentes quant à l</w:t>
      </w:r>
      <w:r w:rsidR="00B43421">
        <w:t>’</w:t>
      </w:r>
      <w:r>
        <w:t>évolution du marché de l</w:t>
      </w:r>
      <w:r w:rsidR="00B43421">
        <w:t>’</w:t>
      </w:r>
      <w:r>
        <w:t xml:space="preserve">emploi au Canada au cours des cinq à dix prochaines années. Invités à énumérer les secteurs d’activité les plus importants dans leur région, les participants ont mentionné </w:t>
      </w:r>
      <w:r w:rsidR="001F36A4">
        <w:t>l’industrie des produits de l’automobile</w:t>
      </w:r>
      <w:r>
        <w:t>,</w:t>
      </w:r>
      <w:r w:rsidR="001F36A4">
        <w:t xml:space="preserve"> ainsi que les secteurs </w:t>
      </w:r>
      <w:r>
        <w:t>de l</w:t>
      </w:r>
      <w:r w:rsidR="00B43421">
        <w:t>’</w:t>
      </w:r>
      <w:r>
        <w:t xml:space="preserve">agriculture et des transports. En discutant des potentiels enjeux économiques dans leur région, certains participants ont exprimé des inquiétudes quant à la viabilité future de la production agricole locale. On estimait que de nombreuses petites exploitations agricoles </w:t>
      </w:r>
      <w:r w:rsidR="001F36A4">
        <w:t xml:space="preserve">se trouvaient </w:t>
      </w:r>
      <w:r>
        <w:t xml:space="preserve">actuellement </w:t>
      </w:r>
      <w:r w:rsidR="001F36A4">
        <w:t xml:space="preserve">confrontées à </w:t>
      </w:r>
      <w:r>
        <w:t xml:space="preserve">des difficultés financières </w:t>
      </w:r>
      <w:r w:rsidR="001F36A4">
        <w:t>ainsi qu’</w:t>
      </w:r>
      <w:r>
        <w:t>à des défis liés aux effets du changement climatique et à l</w:t>
      </w:r>
      <w:r w:rsidR="00B43421">
        <w:t>’</w:t>
      </w:r>
      <w:r>
        <w:t xml:space="preserve">impact négatif de ce dernier sur le rendement des cultures.   </w:t>
      </w:r>
    </w:p>
    <w:p w14:paraId="31B1250B" w14:textId="5654600C" w:rsidR="22EB4987" w:rsidRDefault="22EB4987" w:rsidP="22EB4987">
      <w:pPr>
        <w:ind w:left="-20" w:right="-20"/>
      </w:pPr>
      <w:r>
        <w:t>À la question de savoir quels secteurs d</w:t>
      </w:r>
      <w:r w:rsidR="00B43421">
        <w:t>’</w:t>
      </w:r>
      <w:r>
        <w:t xml:space="preserve">activité </w:t>
      </w:r>
      <w:r w:rsidR="001F36A4">
        <w:t xml:space="preserve">seraient à l’avenir privilégiés au sein de </w:t>
      </w:r>
      <w:r>
        <w:t>l</w:t>
      </w:r>
      <w:r w:rsidR="00B43421">
        <w:t>’</w:t>
      </w:r>
      <w:r>
        <w:t>économie canadienne, la plupart des répondants estimaient que l</w:t>
      </w:r>
      <w:r w:rsidR="00B43421">
        <w:t>’</w:t>
      </w:r>
      <w:r>
        <w:t>agriculture et l</w:t>
      </w:r>
      <w:r w:rsidR="001F36A4">
        <w:t xml:space="preserve">’industrie des produits de l’automobile </w:t>
      </w:r>
      <w:r>
        <w:t>continueraient d</w:t>
      </w:r>
      <w:r w:rsidR="00B43421">
        <w:t>’</w:t>
      </w:r>
      <w:r>
        <w:t xml:space="preserve">occuper une place prépondérante </w:t>
      </w:r>
      <w:r w:rsidR="001F36A4">
        <w:t>au sein de</w:t>
      </w:r>
      <w:r>
        <w:t xml:space="preserve"> l</w:t>
      </w:r>
      <w:r w:rsidR="00B43421">
        <w:t>’</w:t>
      </w:r>
      <w:r>
        <w:t>économie. On était également d</w:t>
      </w:r>
      <w:r w:rsidR="00B43421">
        <w:t>’</w:t>
      </w:r>
      <w:r>
        <w:t>avis qu</w:t>
      </w:r>
      <w:r w:rsidR="00B43421">
        <w:t>’</w:t>
      </w:r>
      <w:r>
        <w:t>une croissance significative serait probablement observée dans le secteur de la construction, certains participants ayant le sentiment que la construction d</w:t>
      </w:r>
      <w:r w:rsidR="00B43421">
        <w:t>’</w:t>
      </w:r>
      <w:r>
        <w:t xml:space="preserve">un plus grand nombre de logements résidentiels constituait une priorité urgente pour des municipalités comme </w:t>
      </w:r>
      <w:r w:rsidR="001F36A4">
        <w:t xml:space="preserve">celle de </w:t>
      </w:r>
      <w:r>
        <w:t xml:space="preserve">London.   </w:t>
      </w:r>
    </w:p>
    <w:p w14:paraId="797340D6" w14:textId="577D8460" w:rsidR="22EB4987" w:rsidRDefault="22EB4987" w:rsidP="22EB4987">
      <w:pPr>
        <w:ind w:left="-20" w:right="-20"/>
      </w:pPr>
      <w:r>
        <w:t xml:space="preserve">En se focalisant tout particulièrement sur l’emploi, les participants estimant que le marché de l’emploi s’orientait </w:t>
      </w:r>
      <w:r w:rsidR="007874E5">
        <w:t>actuellement</w:t>
      </w:r>
      <w:r>
        <w:t xml:space="preserve"> dans la bonne direction étaient aussi nombreux que ceux dont les avis étaient plus partagés. Plusieurs d</w:t>
      </w:r>
      <w:r w:rsidR="00B43421">
        <w:t>’</w:t>
      </w:r>
      <w:r>
        <w:t>entre eux se sont dit d</w:t>
      </w:r>
      <w:r w:rsidR="00B43421">
        <w:t>’</w:t>
      </w:r>
      <w:r>
        <w:t>avis que, bien qu</w:t>
      </w:r>
      <w:r w:rsidR="00B43421">
        <w:t>’</w:t>
      </w:r>
      <w:r>
        <w:t xml:space="preserve">il y ait actuellement un grand </w:t>
      </w:r>
      <w:r>
        <w:lastRenderedPageBreak/>
        <w:t>nombre d</w:t>
      </w:r>
      <w:r w:rsidR="00B43421">
        <w:t>’</w:t>
      </w:r>
      <w:r w:rsidR="00FA028E">
        <w:t xml:space="preserve">emplois offerts </w:t>
      </w:r>
      <w:r>
        <w:t>dans leur région, la plupart des candidats ne possédaient pas les compétences ou l</w:t>
      </w:r>
      <w:r w:rsidR="00B43421">
        <w:t>’</w:t>
      </w:r>
      <w:r>
        <w:t xml:space="preserve">expérience requises pour ces postes. En discutant des compétences qui, selon eux, seront recherchées au cours de la prochaine décennie, les participants ont </w:t>
      </w:r>
      <w:r w:rsidR="00FA028E">
        <w:t>cité</w:t>
      </w:r>
      <w:r>
        <w:t xml:space="preserve"> des domaines comme ceux des soins de santé, des technologies de l</w:t>
      </w:r>
      <w:r w:rsidR="00B43421">
        <w:t>’</w:t>
      </w:r>
      <w:r>
        <w:t>information, du développement de logiciels et de l</w:t>
      </w:r>
      <w:r w:rsidR="00B43421">
        <w:t>’</w:t>
      </w:r>
      <w:r>
        <w:t xml:space="preserve">intelligence artificielle (IA).  </w:t>
      </w:r>
    </w:p>
    <w:p w14:paraId="19DB8A12" w14:textId="158A7C6A" w:rsidR="22EB4987" w:rsidRDefault="22EB4987" w:rsidP="22EB4987">
      <w:pPr>
        <w:pStyle w:val="Heading3"/>
        <w:ind w:left="-20" w:right="-20"/>
      </w:pPr>
      <w:r>
        <w:t>Coût de la vie pour les parents (</w:t>
      </w:r>
      <w:r w:rsidR="00B46AC7">
        <w:t>parents de l’Ontario</w:t>
      </w:r>
      <w:r>
        <w:t xml:space="preserve"> dont les enfants sont inscrits dans une garderie ou à la recherche d’une garderie</w:t>
      </w:r>
      <w:r w:rsidR="007874E5">
        <w:t xml:space="preserve"> pour leur[s] enfant[s])</w:t>
      </w:r>
      <w:r>
        <w:t xml:space="preserve"> </w:t>
      </w:r>
    </w:p>
    <w:p w14:paraId="4DC5837A" w14:textId="519C6745" w:rsidR="22EB4987" w:rsidRDefault="22EB4987" w:rsidP="22EB4987">
      <w:pPr>
        <w:ind w:left="-20" w:right="-20"/>
        <w:rPr>
          <w:rFonts w:eastAsia="Segoe UI" w:cs="Segoe UI"/>
        </w:rPr>
      </w:pPr>
      <w:r>
        <w:t>Les participants du groupe composé de parents de l</w:t>
      </w:r>
      <w:r w:rsidR="00B43421">
        <w:t>’</w:t>
      </w:r>
      <w:r>
        <w:t xml:space="preserve">Ontario dont les enfants sont inscrits en garderie ou qui sont </w:t>
      </w:r>
      <w:r w:rsidR="007874E5">
        <w:t>à la recherche d</w:t>
      </w:r>
      <w:r w:rsidR="00B43421">
        <w:t>’</w:t>
      </w:r>
      <w:r w:rsidR="007874E5">
        <w:t xml:space="preserve">une garderie pour leur(s) enfant(s) </w:t>
      </w:r>
      <w:r>
        <w:t xml:space="preserve">ont pris part à une discussion portant sur le coût de la vie et </w:t>
      </w:r>
      <w:r w:rsidR="007A54B1">
        <w:t>l</w:t>
      </w:r>
      <w:r w:rsidR="00B43421">
        <w:t>’</w:t>
      </w:r>
      <w:r w:rsidR="007A54B1">
        <w:t>impact actuel de ce dernier</w:t>
      </w:r>
      <w:r>
        <w:t xml:space="preserve"> sur les familles comprenant des enfants en bas âge. À la question de savoir comment ils qualifieraient la gestion du gouvernement fédéral en matière d</w:t>
      </w:r>
      <w:r w:rsidR="00B43421">
        <w:t>’</w:t>
      </w:r>
      <w:r>
        <w:t>économie, la plupart d</w:t>
      </w:r>
      <w:r w:rsidR="00B43421">
        <w:t>’</w:t>
      </w:r>
      <w:r>
        <w:t>entre eux étaient d</w:t>
      </w:r>
      <w:r w:rsidR="00B43421">
        <w:t>’</w:t>
      </w:r>
      <w:r>
        <w:t>avis qu’il faisait actuellement fausse route. Plusieurs d</w:t>
      </w:r>
      <w:r w:rsidR="00B43421">
        <w:t>’</w:t>
      </w:r>
      <w:r>
        <w:t>entre eux avaient le sentiment que de nombreux ménages étaient actuellement aux prises avec des problèmes liés au coût élevé de la vie, à la pénurie de logements abordables et à l</w:t>
      </w:r>
      <w:r w:rsidR="00B43421">
        <w:t>’</w:t>
      </w:r>
      <w:r>
        <w:t>accroissement de leur endettement, et un certain nombre d</w:t>
      </w:r>
      <w:r w:rsidR="00B43421">
        <w:t>’</w:t>
      </w:r>
      <w:r>
        <w:t xml:space="preserve">entre eux estimaient que les dépenses fédérales, </w:t>
      </w:r>
      <w:r w:rsidR="00FA028E">
        <w:t xml:space="preserve">qu’ils percevaient </w:t>
      </w:r>
      <w:r>
        <w:t>comme étant élevées, avaient eu pour effet d</w:t>
      </w:r>
      <w:r w:rsidR="00B43421">
        <w:t>’</w:t>
      </w:r>
      <w:r>
        <w:t xml:space="preserve">exacerber ces difficultés.    </w:t>
      </w:r>
    </w:p>
    <w:p w14:paraId="5508E595" w14:textId="0E0CDF72" w:rsidR="22EB4987" w:rsidRDefault="22EB4987" w:rsidP="22EB4987">
      <w:pPr>
        <w:ind w:left="-20" w:right="-20"/>
        <w:rPr>
          <w:rFonts w:eastAsia="Segoe UI" w:cs="Segoe UI"/>
        </w:rPr>
      </w:pPr>
      <w:r>
        <w:t>Lorsqu</w:t>
      </w:r>
      <w:r w:rsidR="00B43421">
        <w:t>’</w:t>
      </w:r>
      <w:r>
        <w:t>on leur a demandé quels problèmes économiques les préoccupaient le plus en tant que parents, bon nombre d</w:t>
      </w:r>
      <w:r w:rsidR="00B43421">
        <w:t>’</w:t>
      </w:r>
      <w:r>
        <w:t>entre eux ont mentionné des difficultés liées à l</w:t>
      </w:r>
      <w:r w:rsidR="00B43421">
        <w:t>’</w:t>
      </w:r>
      <w:r>
        <w:t>inflation et au coût élevé des produits de première nécessité comme les produits d</w:t>
      </w:r>
      <w:r w:rsidR="00B43421">
        <w:t>’</w:t>
      </w:r>
      <w:r>
        <w:t>épicerie, les vêtements et l</w:t>
      </w:r>
      <w:r w:rsidR="00B43421">
        <w:t>’</w:t>
      </w:r>
      <w:r>
        <w:t>essence, ainsi qu</w:t>
      </w:r>
      <w:r w:rsidR="00B43421">
        <w:t>’</w:t>
      </w:r>
      <w:r>
        <w:t>aux frais de scolarité de plus en plus élevés (</w:t>
      </w:r>
      <w:r w:rsidR="00007680">
        <w:t>p. ex.,</w:t>
      </w:r>
      <w:r>
        <w:t xml:space="preserve"> le coût des soutiens éducatifs et notamment des tuteurs ainsi qu</w:t>
      </w:r>
      <w:r w:rsidR="00852D45">
        <w:t xml:space="preserve">e des difficultés liées </w:t>
      </w:r>
      <w:r>
        <w:t>à la constitution d</w:t>
      </w:r>
      <w:r w:rsidR="00B43421">
        <w:t>’</w:t>
      </w:r>
      <w:r>
        <w:t xml:space="preserve">une épargne en prévision des études postsecondaires de leurs enfants).    </w:t>
      </w:r>
    </w:p>
    <w:p w14:paraId="0A5537A6" w14:textId="28677146" w:rsidR="22EB4987" w:rsidRDefault="22EB4987" w:rsidP="22EB4987">
      <w:pPr>
        <w:ind w:left="-20" w:right="-20"/>
      </w:pPr>
      <w:r>
        <w:t xml:space="preserve">En donnant des exemples de domaines de leur vie </w:t>
      </w:r>
      <w:r w:rsidR="00852D45">
        <w:t>étant</w:t>
      </w:r>
      <w:r>
        <w:t xml:space="preserve"> devenus moins abordables au cours des dernières années, beaucoup ont réitéré le coût élevé des produits d</w:t>
      </w:r>
      <w:r w:rsidR="00B43421">
        <w:t>’</w:t>
      </w:r>
      <w:r>
        <w:t xml:space="preserve">épicerie </w:t>
      </w:r>
      <w:r w:rsidR="00852D45">
        <w:t>ainsi que les</w:t>
      </w:r>
      <w:r>
        <w:t xml:space="preserve"> difficultés croissantes auxquelles ils sont confrontés pour procurer une alimentation saine et nutritive à leur famille. Parmi les autres domaines mentionnés figuraient le coût des soins de la vue et des lunettes pour leurs enfants, le coût du lait maternisé</w:t>
      </w:r>
      <w:r w:rsidR="00852D45">
        <w:t xml:space="preserve"> pour nourrissons </w:t>
      </w:r>
      <w:r>
        <w:t xml:space="preserve">perçu comme étant élevé ainsi que les difficultés </w:t>
      </w:r>
      <w:r w:rsidR="00852D45">
        <w:t xml:space="preserve">financières </w:t>
      </w:r>
      <w:r>
        <w:t>liées à l</w:t>
      </w:r>
      <w:r w:rsidR="00B43421">
        <w:t>’</w:t>
      </w:r>
      <w:r>
        <w:t>accès à des activités récréatives et parascolaires abordables. Plusieurs participants ont indiqué avoir pris plusieurs mesures</w:t>
      </w:r>
      <w:r w:rsidR="00852D45">
        <w:t>,</w:t>
      </w:r>
      <w:r>
        <w:t xml:space="preserve"> dont la recherche active de soldes, l</w:t>
      </w:r>
      <w:r w:rsidR="00B43421">
        <w:t>’</w:t>
      </w:r>
      <w:r>
        <w:t>achat de produits d</w:t>
      </w:r>
      <w:r w:rsidR="00B43421">
        <w:t>’</w:t>
      </w:r>
      <w:r>
        <w:t>épicerie et de vêtements d</w:t>
      </w:r>
      <w:r w:rsidR="00852D45">
        <w:t xml:space="preserve">e marque </w:t>
      </w:r>
      <w:r>
        <w:t>moins bien connue, la limitation des repas au restaurant et des voyages</w:t>
      </w:r>
      <w:r w:rsidR="00852D45">
        <w:t>,</w:t>
      </w:r>
      <w:r>
        <w:t xml:space="preserve"> pour faire face au coût élevé de la vie à l’heure actuelle.  </w:t>
      </w:r>
    </w:p>
    <w:p w14:paraId="5F92FF2B" w14:textId="109E52C9" w:rsidR="22EB4987" w:rsidRDefault="22EB4987" w:rsidP="22EB4987">
      <w:pPr>
        <w:ind w:left="-20" w:right="-20"/>
        <w:rPr>
          <w:rFonts w:eastAsia="Segoe UI" w:cs="Segoe UI"/>
        </w:rPr>
      </w:pPr>
      <w:r>
        <w:t xml:space="preserve">Tous connaissaient l’existence de l’Allocation canadienne pour enfants (ACE) et la plupart d’entre eux avaient entendu parler de la création de la Prestation dentaire canadienne (PDC). Bon nombre </w:t>
      </w:r>
      <w:r w:rsidR="00852D45">
        <w:t>de participants</w:t>
      </w:r>
      <w:r>
        <w:t xml:space="preserve"> estimaient que ces prestations étaient très utiles aux familles canadiennes, y compris la leur. La plupart </w:t>
      </w:r>
      <w:r w:rsidR="00852D45">
        <w:t>d’entre eux</w:t>
      </w:r>
      <w:r>
        <w:t xml:space="preserve"> étaient toutefois d</w:t>
      </w:r>
      <w:r w:rsidR="00B43421">
        <w:t>’</w:t>
      </w:r>
      <w:r>
        <w:t>avis qu</w:t>
      </w:r>
      <w:r w:rsidR="00852D45">
        <w:t>’à elles seules,</w:t>
      </w:r>
      <w:r>
        <w:t xml:space="preserve"> ces initiatives ne suffiraient pas à elles à remédier aux problèmes liés à l</w:t>
      </w:r>
      <w:r w:rsidR="00B43421">
        <w:t>’</w:t>
      </w:r>
      <w:r>
        <w:t>abordabilité et au coût élevé de la vie, estimant que le gouvernement du Canada devait à l</w:t>
      </w:r>
      <w:r w:rsidR="00B43421">
        <w:t>’</w:t>
      </w:r>
      <w:r>
        <w:t>avenir prendre des mesures plus urgentes pour venir en aide aux familles.</w:t>
      </w:r>
    </w:p>
    <w:p w14:paraId="395F1A47" w14:textId="3387E510" w:rsidR="22EB4987" w:rsidRDefault="525F02E9" w:rsidP="525F02E9">
      <w:pPr>
        <w:pStyle w:val="Heading2"/>
        <w:ind w:left="-20"/>
      </w:pPr>
      <w:bookmarkStart w:id="18" w:name="_Toc165992599"/>
      <w:r>
        <w:lastRenderedPageBreak/>
        <w:t xml:space="preserve">Logement (sud-ouest de l’Ontario, </w:t>
      </w:r>
      <w:r w:rsidR="00817AC7">
        <w:t xml:space="preserve">Ontariens </w:t>
      </w:r>
      <w:r>
        <w:t>de centres de taille moyenne et de grands centres de l’Ontario ayant indiqué que les soins de santé constituaient une priorité majeure, étudiants de niveau postsecondaire de l’île de Vancouver)</w:t>
      </w:r>
      <w:bookmarkEnd w:id="18"/>
      <w:r>
        <w:t xml:space="preserve">  </w:t>
      </w:r>
    </w:p>
    <w:p w14:paraId="311D35DE" w14:textId="058B127E" w:rsidR="22EB4987" w:rsidRDefault="525F02E9" w:rsidP="525F02E9">
      <w:pPr>
        <w:ind w:left="-20" w:right="-20"/>
        <w:rPr>
          <w:rFonts w:eastAsia="Segoe UI" w:cs="Segoe UI"/>
        </w:rPr>
      </w:pPr>
      <w:r>
        <w:t>Les participants de trois groupes ont pris part à des discussions portant sur le logement. Les discussions des participants des deux groupes basés en Ontario se sont centrées sur les mesures que prenait le gouvernement pour rendre le logement plus abordable, tandis que les participants résidant dans l’île de Vancouver on</w:t>
      </w:r>
      <w:r w:rsidR="000E338E">
        <w:t>t</w:t>
      </w:r>
      <w:r>
        <w:t xml:space="preserve"> discuté de la situation du logement au sein de leur propre collectivité ainsi que d’une récente initiative fédérale</w:t>
      </w:r>
      <w:r w:rsidR="000E338E">
        <w:t>-</w:t>
      </w:r>
      <w:r>
        <w:t xml:space="preserve">provinciale visant à construire </w:t>
      </w:r>
      <w:r w:rsidR="000E338E">
        <w:t xml:space="preserve">un plus grand nombre </w:t>
      </w:r>
      <w:r>
        <w:t xml:space="preserve">de logements en Colombie-Britannique (C.-B.). </w:t>
      </w:r>
    </w:p>
    <w:p w14:paraId="4D4BA164" w14:textId="3F0E2E4E" w:rsidR="22EB4987" w:rsidRDefault="525F02E9" w:rsidP="525F02E9">
      <w:pPr>
        <w:pStyle w:val="Heading3"/>
        <w:ind w:left="-20" w:right="-20"/>
      </w:pPr>
      <w:r>
        <w:t xml:space="preserve">Mesures pour rendre le logement plus abordable (sud-ouest de l’Ontario, </w:t>
      </w:r>
      <w:r w:rsidR="00817AC7">
        <w:t>Ontariens</w:t>
      </w:r>
      <w:r>
        <w:t xml:space="preserve"> de centres de taille moyenne et de grands centres de l’Ontario ayant indiqué que les soins de santé constituaient une priorité majeure) </w:t>
      </w:r>
    </w:p>
    <w:p w14:paraId="5CCBDB14" w14:textId="4716CBDE" w:rsidR="22EB4987" w:rsidRDefault="525F02E9" w:rsidP="525F02E9">
      <w:pPr>
        <w:ind w:left="-20" w:right="-20"/>
        <w:rPr>
          <w:rFonts w:eastAsia="Segoe UI" w:cs="Segoe UI"/>
        </w:rPr>
      </w:pPr>
      <w:r>
        <w:t>Deux groupes ont entamé des discussions portant sur les mesures prises par le gouvernement fédéral pour rendre le logement plus abordable dans l</w:t>
      </w:r>
      <w:r w:rsidR="00B43421">
        <w:t>’</w:t>
      </w:r>
      <w:r>
        <w:t>intérêt des Canadiens. Lorsqu</w:t>
      </w:r>
      <w:r w:rsidR="00B43421">
        <w:t>’</w:t>
      </w:r>
      <w:r>
        <w:t>on leur a demandé s</w:t>
      </w:r>
      <w:r w:rsidR="00B43421">
        <w:t>’</w:t>
      </w:r>
      <w:r>
        <w:t xml:space="preserve">ils avaient récemment vu, lu ou entendu dire quoi que ce soit en rapport avec le logement, les participants se sont </w:t>
      </w:r>
      <w:r w:rsidR="000E338E">
        <w:t>souvenus</w:t>
      </w:r>
      <w:r>
        <w:t xml:space="preserve"> d’un certain nombre d’initiatives. Au nombre de celles-ci figuraient l</w:t>
      </w:r>
      <w:r w:rsidR="00B43421">
        <w:t>’</w:t>
      </w:r>
      <w:r>
        <w:t>élimination de la taxe sur les produits et services (TPS) pour la construction de nouveaux logements locatifs, l</w:t>
      </w:r>
      <w:r w:rsidR="00B43421">
        <w:t>’</w:t>
      </w:r>
      <w:r>
        <w:t>octroi d</w:t>
      </w:r>
      <w:r w:rsidR="00B43421">
        <w:t>’</w:t>
      </w:r>
      <w:r>
        <w:t>un financement accru dans le cadre du Fonds pour accélérer la construction de logements afin d</w:t>
      </w:r>
      <w:r w:rsidR="00B43421">
        <w:t>’</w:t>
      </w:r>
      <w:r>
        <w:t xml:space="preserve">aider les municipalités à construire de nouveaux logements, la mise en place de programmes comme le </w:t>
      </w:r>
      <w:r w:rsidR="000E338E">
        <w:t>c</w:t>
      </w:r>
      <w:r>
        <w:t>ompte d</w:t>
      </w:r>
      <w:r w:rsidR="00B43421">
        <w:t>’</w:t>
      </w:r>
      <w:r>
        <w:t>épargne libre d</w:t>
      </w:r>
      <w:r w:rsidR="00B43421">
        <w:t>’</w:t>
      </w:r>
      <w:r>
        <w:t>impôt pour l</w:t>
      </w:r>
      <w:r w:rsidR="00B43421">
        <w:t>’</w:t>
      </w:r>
      <w:r>
        <w:t>achat d</w:t>
      </w:r>
      <w:r w:rsidR="00B43421">
        <w:t>’</w:t>
      </w:r>
      <w:r>
        <w:t xml:space="preserve">une première propriété (CELIAPP) et de mesures comme </w:t>
      </w:r>
      <w:bookmarkStart w:id="19" w:name="_Hlk165448900"/>
      <w:r w:rsidR="000E338E" w:rsidRPr="000E338E">
        <w:t>l</w:t>
      </w:r>
      <w:r w:rsidR="00B43421">
        <w:t>’</w:t>
      </w:r>
      <w:r w:rsidR="000E338E" w:rsidRPr="000E338E">
        <w:t>interdiction temporaire d</w:t>
      </w:r>
      <w:r w:rsidR="00B43421">
        <w:t>’</w:t>
      </w:r>
      <w:r w:rsidR="000E338E" w:rsidRPr="000E338E">
        <w:t>ach</w:t>
      </w:r>
      <w:r w:rsidR="000E338E">
        <w:t>at</w:t>
      </w:r>
      <w:r w:rsidR="000E338E" w:rsidRPr="000E338E">
        <w:t xml:space="preserve"> </w:t>
      </w:r>
      <w:r w:rsidR="000E338E">
        <w:t>d’</w:t>
      </w:r>
      <w:r w:rsidR="000E338E" w:rsidRPr="000E338E">
        <w:t xml:space="preserve">immeubles résidentiels </w:t>
      </w:r>
      <w:r w:rsidR="000E338E">
        <w:t xml:space="preserve">par des </w:t>
      </w:r>
      <w:r w:rsidR="000E338E" w:rsidRPr="000E338E">
        <w:t>non</w:t>
      </w:r>
      <w:r w:rsidR="000E338E">
        <w:t>-</w:t>
      </w:r>
      <w:r w:rsidR="000E338E" w:rsidRPr="000E338E">
        <w:t xml:space="preserve">Canadiens. </w:t>
      </w:r>
      <w:bookmarkEnd w:id="19"/>
      <w:r>
        <w:t>À la question de savoir ce qui leur venait à l</w:t>
      </w:r>
      <w:r w:rsidR="00B43421">
        <w:t>’</w:t>
      </w:r>
      <w:r>
        <w:t>esprit lorsqu</w:t>
      </w:r>
      <w:r w:rsidR="00B43421">
        <w:t>’</w:t>
      </w:r>
      <w:r>
        <w:t>ils entendaient l</w:t>
      </w:r>
      <w:r w:rsidR="00B43421">
        <w:t>’</w:t>
      </w:r>
      <w:r>
        <w:t xml:space="preserve">expression </w:t>
      </w:r>
      <w:r w:rsidR="00363D35">
        <w:t>« </w:t>
      </w:r>
      <w:r>
        <w:t>stimuler la construction de logements</w:t>
      </w:r>
      <w:r w:rsidR="00363D35">
        <w:t> »</w:t>
      </w:r>
      <w:r>
        <w:t>, la plupart des personnes interrogées ont répondu qu</w:t>
      </w:r>
      <w:r w:rsidR="00B43421">
        <w:t>’</w:t>
      </w:r>
      <w:r>
        <w:t>il s</w:t>
      </w:r>
      <w:r w:rsidR="00B43421">
        <w:t>’</w:t>
      </w:r>
      <w:r>
        <w:t>agissait de</w:t>
      </w:r>
      <w:r w:rsidR="00BC2C23">
        <w:t xml:space="preserve"> favoriser</w:t>
      </w:r>
      <w:r>
        <w:t xml:space="preserve"> la construction d</w:t>
      </w:r>
      <w:r w:rsidR="00B43421">
        <w:t>’</w:t>
      </w:r>
      <w:r>
        <w:t>un plus grand nombre de logements abordables au sein des co</w:t>
      </w:r>
      <w:r w:rsidR="00BC2C23">
        <w:t>mmunautés</w:t>
      </w:r>
      <w:r>
        <w:t xml:space="preserve"> canadiennes. Plusieurs </w:t>
      </w:r>
      <w:r w:rsidR="00BC2C23">
        <w:t>associaient</w:t>
      </w:r>
      <w:r>
        <w:t xml:space="preserve"> cette expression à des </w:t>
      </w:r>
      <w:r w:rsidR="00BC2C23">
        <w:t>mesures</w:t>
      </w:r>
      <w:r>
        <w:t xml:space="preserve"> visant à réduire ou à supprimer les règlements de zonage municipaux </w:t>
      </w:r>
      <w:r w:rsidR="007874E5">
        <w:t>stipulant</w:t>
      </w:r>
      <w:r>
        <w:t xml:space="preserve"> où </w:t>
      </w:r>
      <w:r w:rsidR="00BC2C23">
        <w:t xml:space="preserve">des logements peuvent être construits </w:t>
      </w:r>
      <w:r>
        <w:t xml:space="preserve">et </w:t>
      </w:r>
      <w:r w:rsidR="00BC2C23">
        <w:t xml:space="preserve">les </w:t>
      </w:r>
      <w:r>
        <w:t xml:space="preserve">types de logements </w:t>
      </w:r>
      <w:r w:rsidR="00BC2C23">
        <w:t xml:space="preserve">que </w:t>
      </w:r>
      <w:r>
        <w:t xml:space="preserve">les communautés </w:t>
      </w:r>
      <w:r w:rsidR="00BC2C23">
        <w:t>sont autorisées à</w:t>
      </w:r>
      <w:r>
        <w:t xml:space="preserve"> construire. En discutant de mesures précises qui pourraient être prises à cet égard, les participants estimaient que les municipalités devaient envisager d</w:t>
      </w:r>
      <w:r w:rsidR="00B43421">
        <w:t>’</w:t>
      </w:r>
      <w:r>
        <w:t>a</w:t>
      </w:r>
      <w:r w:rsidR="00BC2C23">
        <w:t>juster</w:t>
      </w:r>
      <w:r>
        <w:t xml:space="preserve"> l</w:t>
      </w:r>
      <w:r w:rsidR="00BC2C23">
        <w:t>eurs</w:t>
      </w:r>
      <w:r>
        <w:t xml:space="preserve"> exigences en matière de zonage pour permettre une plus grande densification, rationaliser le processus </w:t>
      </w:r>
      <w:r w:rsidR="007874E5">
        <w:t>de délivrance</w:t>
      </w:r>
      <w:r>
        <w:t xml:space="preserve"> des permis de construction et s</w:t>
      </w:r>
      <w:r w:rsidR="00B43421">
        <w:t>’</w:t>
      </w:r>
      <w:r>
        <w:t xml:space="preserve">efforcer de convertir les espaces de bureaux et de vente au détail inutilisés en logements résidentiels.  </w:t>
      </w:r>
    </w:p>
    <w:p w14:paraId="4D153E33" w14:textId="4F6FBE86" w:rsidR="22EB4987" w:rsidRDefault="525F02E9" w:rsidP="525F02E9">
      <w:pPr>
        <w:ind w:left="-20" w:right="-20"/>
      </w:pPr>
      <w:r>
        <w:t>En discutant de l</w:t>
      </w:r>
      <w:r w:rsidR="00B43421">
        <w:t>’</w:t>
      </w:r>
      <w:r>
        <w:t>efficacité des mesures qu</w:t>
      </w:r>
      <w:r w:rsidR="00B43421">
        <w:t>’</w:t>
      </w:r>
      <w:r>
        <w:t>a</w:t>
      </w:r>
      <w:r w:rsidR="00BC2C23">
        <w:t>vait</w:t>
      </w:r>
      <w:r>
        <w:t xml:space="preserve"> </w:t>
      </w:r>
      <w:r w:rsidR="00BC2C23">
        <w:t>jusqu</w:t>
      </w:r>
      <w:r w:rsidR="00B43421">
        <w:t>’</w:t>
      </w:r>
      <w:r w:rsidR="00BC2C23">
        <w:t xml:space="preserve">à présent </w:t>
      </w:r>
      <w:r>
        <w:t>prises le gouvernement du Canada pour stimuler le la construction de logements, plusieurs participants avaient le sentiment que peu de progrès avaient été accomplis à cet égard et que l</w:t>
      </w:r>
      <w:r w:rsidR="00B43421">
        <w:t>’</w:t>
      </w:r>
      <w:r>
        <w:t xml:space="preserve">offre de logements </w:t>
      </w:r>
      <w:r w:rsidR="00BC2C23">
        <w:t>au sein de leur collectivité</w:t>
      </w:r>
      <w:r>
        <w:t xml:space="preserve"> n</w:t>
      </w:r>
      <w:r w:rsidR="00B43421">
        <w:t>’</w:t>
      </w:r>
      <w:r>
        <w:t>avait pour ainsi dire pas changé. Un certain nombre d</w:t>
      </w:r>
      <w:r w:rsidR="00B43421">
        <w:t>’</w:t>
      </w:r>
      <w:r>
        <w:t>entre eux étaient d</w:t>
      </w:r>
      <w:r w:rsidR="00B43421">
        <w:t>’</w:t>
      </w:r>
      <w:r>
        <w:t>avis que l</w:t>
      </w:r>
      <w:r w:rsidR="00B43421">
        <w:t>’</w:t>
      </w:r>
      <w:r>
        <w:t>efficacité de ces mesures dépendrait de la coopération des gouvernements provinciaux et municipaux et qu</w:t>
      </w:r>
      <w:r w:rsidR="00B43421">
        <w:t>’</w:t>
      </w:r>
      <w:r>
        <w:t>il faudrait à l</w:t>
      </w:r>
      <w:r w:rsidR="00B43421">
        <w:t>’</w:t>
      </w:r>
      <w:r>
        <w:t>avenir un effort concerté de la part de tous les niveaux de gouvernement pour rendre le logement plus abordable dans l</w:t>
      </w:r>
      <w:r w:rsidR="00B43421">
        <w:t>’</w:t>
      </w:r>
      <w:r>
        <w:t xml:space="preserve">intérêt des Canadiens.  </w:t>
      </w:r>
    </w:p>
    <w:p w14:paraId="5BDEBC85" w14:textId="4ACEA6DC" w:rsidR="22EB4987" w:rsidRDefault="525F02E9" w:rsidP="525F02E9">
      <w:pPr>
        <w:pStyle w:val="Heading2"/>
        <w:spacing w:before="240" w:after="120"/>
        <w:ind w:left="-20" w:right="-20"/>
      </w:pPr>
      <w:bookmarkStart w:id="20" w:name="_Toc165992600"/>
      <w:r>
        <w:rPr>
          <w:color w:val="5A5B5E" w:themeColor="text1"/>
        </w:rPr>
        <w:lastRenderedPageBreak/>
        <w:t>Offre de logement</w:t>
      </w:r>
      <w:r w:rsidR="00BC2C23">
        <w:rPr>
          <w:color w:val="5A5B5E" w:themeColor="text1"/>
        </w:rPr>
        <w:t>s</w:t>
      </w:r>
      <w:r>
        <w:rPr>
          <w:color w:val="5A5B5E" w:themeColor="text1"/>
        </w:rPr>
        <w:t xml:space="preserve"> (étudiants de niveau postsecondaire de l’île de Vancouver)</w:t>
      </w:r>
      <w:bookmarkEnd w:id="20"/>
      <w:r>
        <w:rPr>
          <w:color w:val="5A5B5E" w:themeColor="text1"/>
        </w:rPr>
        <w:t xml:space="preserve"> </w:t>
      </w:r>
    </w:p>
    <w:p w14:paraId="1FF83D0B" w14:textId="5BF06867" w:rsidR="22EB4987" w:rsidRDefault="525F02E9" w:rsidP="525F02E9">
      <w:pPr>
        <w:ind w:left="-20" w:right="-20"/>
      </w:pPr>
      <w:r>
        <w:t>Les participants du groupe composé d</w:t>
      </w:r>
      <w:r w:rsidR="00B43421">
        <w:t>’</w:t>
      </w:r>
      <w:r>
        <w:t>étudiants de niveau postsecondaire de l</w:t>
      </w:r>
      <w:r w:rsidR="00B43421">
        <w:t>’</w:t>
      </w:r>
      <w:r>
        <w:t xml:space="preserve">île de Vancouver ont engagé une brève conversation sur la situation du logement </w:t>
      </w:r>
      <w:r w:rsidR="00BC2C23">
        <w:t xml:space="preserve">au sein de leur </w:t>
      </w:r>
      <w:r>
        <w:t>communauté et sur les mesures pouvant être prises pour accroître l</w:t>
      </w:r>
      <w:r w:rsidR="00B43421">
        <w:t>’</w:t>
      </w:r>
      <w:r>
        <w:t>offre de logements. Tous ont décrit la situation actuelle du logement au sein de leur collectivité comme étant très difficile, un certain nombre d</w:t>
      </w:r>
      <w:r w:rsidR="00B43421">
        <w:t>’</w:t>
      </w:r>
      <w:r>
        <w:t>entre eux estimant que le</w:t>
      </w:r>
      <w:r w:rsidR="00BC2C23">
        <w:t>s</w:t>
      </w:r>
      <w:r>
        <w:t xml:space="preserve"> logement</w:t>
      </w:r>
      <w:r w:rsidR="00BC2C23">
        <w:t>s</w:t>
      </w:r>
      <w:r>
        <w:t xml:space="preserve"> étai</w:t>
      </w:r>
      <w:r w:rsidR="00BC2C23">
        <w:t>en</w:t>
      </w:r>
      <w:r>
        <w:t>t devenu</w:t>
      </w:r>
      <w:r w:rsidR="00BC2C23">
        <w:t>s</w:t>
      </w:r>
      <w:r>
        <w:t xml:space="preserve"> excessivement cher</w:t>
      </w:r>
      <w:r w:rsidR="00BC2C23">
        <w:t>s</w:t>
      </w:r>
      <w:r>
        <w:t xml:space="preserve"> au cours des dernières années et que peu d</w:t>
      </w:r>
      <w:r w:rsidR="00B43421">
        <w:t>’</w:t>
      </w:r>
      <w:r>
        <w:t>options sûres et abordables étaient offertes. On était d’avis que pour les étudiants, perçus comme ayant généralement moins de revenus à consacrer au logement que d</w:t>
      </w:r>
      <w:r w:rsidR="00C42220">
        <w:t>’</w:t>
      </w:r>
      <w:r>
        <w:t>autre</w:t>
      </w:r>
      <w:r w:rsidR="00BC3786">
        <w:t>s</w:t>
      </w:r>
      <w:r>
        <w:t xml:space="preserve"> cohortes de la société, il était particulièrement difficile de se loger.   </w:t>
      </w:r>
    </w:p>
    <w:p w14:paraId="554F60AC" w14:textId="1B5444B2" w:rsidR="22EB4987" w:rsidRDefault="525F02E9" w:rsidP="525F02E9">
      <w:pPr>
        <w:ind w:left="-20" w:right="-20"/>
        <w:rPr>
          <w:rFonts w:eastAsia="Segoe UI" w:cs="Segoe UI"/>
        </w:rPr>
      </w:pPr>
      <w:r>
        <w:t>Lorsqu</w:t>
      </w:r>
      <w:r w:rsidR="00B43421">
        <w:t>’</w:t>
      </w:r>
      <w:r>
        <w:t>on leur a demandé s</w:t>
      </w:r>
      <w:r w:rsidR="00B43421">
        <w:t>’</w:t>
      </w:r>
      <w:r>
        <w:t>ils avaient entendu parler d</w:t>
      </w:r>
      <w:r w:rsidR="00B43421">
        <w:t>’</w:t>
      </w:r>
      <w:r>
        <w:t>une collaboration entre le gouvernement du Canada et celui de la Colombie-Britannique pour construire davantage de logements, aucun participant n</w:t>
      </w:r>
      <w:r w:rsidR="00B43421">
        <w:t>’</w:t>
      </w:r>
      <w:r>
        <w:t>a répondu par l</w:t>
      </w:r>
      <w:r w:rsidR="00B43421">
        <w:t>’</w:t>
      </w:r>
      <w:r>
        <w:t>affirmative. Après s</w:t>
      </w:r>
      <w:r w:rsidR="00B43421">
        <w:t>’</w:t>
      </w:r>
      <w:r>
        <w:t>être vu informer que le gouvernement fédéral s</w:t>
      </w:r>
      <w:r w:rsidR="00B43421">
        <w:t>’</w:t>
      </w:r>
      <w:r>
        <w:t>était engagé à collaborer avec le gouvernement de la Colombie-Britannique pour fournir un soutien financier à la construction de plusieurs centaines de logements locatifs abordables, quelques participants estimaient qu</w:t>
      </w:r>
      <w:r w:rsidR="00B43421">
        <w:t>’</w:t>
      </w:r>
      <w:r>
        <w:t>il s</w:t>
      </w:r>
      <w:r w:rsidR="00B43421">
        <w:t>’</w:t>
      </w:r>
      <w:r>
        <w:t>agissait d</w:t>
      </w:r>
      <w:r w:rsidR="00B43421">
        <w:t>’</w:t>
      </w:r>
      <w:r>
        <w:t>un pas dans la bonne direction, mais la plupart d</w:t>
      </w:r>
      <w:r w:rsidR="00B43421">
        <w:t>’</w:t>
      </w:r>
      <w:r>
        <w:t xml:space="preserve">entre eux ne croyaient pas que cette mesure puisse avoir un impact significatif sur la situation du logement. </w:t>
      </w:r>
      <w:r w:rsidR="00C42220">
        <w:t xml:space="preserve">De l’avis général, </w:t>
      </w:r>
      <w:r>
        <w:t xml:space="preserve">tant que les problèmes liés à </w:t>
      </w:r>
      <w:r w:rsidR="00C42220">
        <w:t>l</w:t>
      </w:r>
      <w:r w:rsidR="00B43421">
        <w:t>’</w:t>
      </w:r>
      <w:r>
        <w:t>acc</w:t>
      </w:r>
      <w:r w:rsidR="00C42220">
        <w:t>ès</w:t>
      </w:r>
      <w:r>
        <w:t xml:space="preserve"> à des logements abordables ne seraient pas résolus, </w:t>
      </w:r>
      <w:r w:rsidR="00C42220">
        <w:t>se loger</w:t>
      </w:r>
      <w:r>
        <w:t xml:space="preserve"> </w:t>
      </w:r>
      <w:r w:rsidR="00C42220">
        <w:t xml:space="preserve">demeurera hors de portée </w:t>
      </w:r>
      <w:r>
        <w:t xml:space="preserve">pour de nombreux Canadiens à </w:t>
      </w:r>
      <w:r w:rsidR="00C42220">
        <w:t xml:space="preserve">faible ou moyen </w:t>
      </w:r>
      <w:r>
        <w:t xml:space="preserve">revenu.  </w:t>
      </w:r>
    </w:p>
    <w:p w14:paraId="770D62F8" w14:textId="62557F91" w:rsidR="22EB4987" w:rsidRDefault="525F02E9" w:rsidP="03EF91E1">
      <w:pPr>
        <w:ind w:left="-20" w:right="-20"/>
      </w:pPr>
      <w:r>
        <w:t>En discutant des mesures supplémentaires qu</w:t>
      </w:r>
      <w:r w:rsidR="00B43421">
        <w:t>’</w:t>
      </w:r>
      <w:r>
        <w:t xml:space="preserve">ils souhaiteraient </w:t>
      </w:r>
      <w:r w:rsidR="00C42220">
        <w:t>que prennent</w:t>
      </w:r>
      <w:r>
        <w:t xml:space="preserve"> le gouvernement fédéral en matière de logement, les participants ont suggéré plusieurs </w:t>
      </w:r>
      <w:r w:rsidR="00F3786E">
        <w:t>initiatives</w:t>
      </w:r>
      <w:r w:rsidR="007A54B1">
        <w:t>, dont</w:t>
      </w:r>
      <w:r>
        <w:t xml:space="preserve"> l</w:t>
      </w:r>
      <w:r w:rsidR="00B43421">
        <w:t>’</w:t>
      </w:r>
      <w:r>
        <w:t>introduction de règlements plus stricts quant au montant du loyer ou de l</w:t>
      </w:r>
      <w:r w:rsidR="00B43421">
        <w:t>’</w:t>
      </w:r>
      <w:r>
        <w:t xml:space="preserve">augmentation du loyer que </w:t>
      </w:r>
      <w:r w:rsidR="00F3786E">
        <w:t xml:space="preserve">peuvent exiger </w:t>
      </w:r>
      <w:r>
        <w:t>les propriétaires, l</w:t>
      </w:r>
      <w:r w:rsidR="00B43421">
        <w:t>’</w:t>
      </w:r>
      <w:r>
        <w:t xml:space="preserve">imposition de pénalités financières accrues aux propriétaires </w:t>
      </w:r>
      <w:r w:rsidR="00F51E3A">
        <w:t>laissant</w:t>
      </w:r>
      <w:r>
        <w:t xml:space="preserve"> leur</w:t>
      </w:r>
      <w:r w:rsidR="00BC3786">
        <w:t>s</w:t>
      </w:r>
      <w:r>
        <w:t xml:space="preserve"> logements </w:t>
      </w:r>
      <w:r w:rsidR="00F3786E">
        <w:t>vacants</w:t>
      </w:r>
      <w:r>
        <w:t xml:space="preserve"> </w:t>
      </w:r>
      <w:r w:rsidR="00F51E3A">
        <w:t>ainsi que</w:t>
      </w:r>
      <w:r>
        <w:t xml:space="preserve"> l</w:t>
      </w:r>
      <w:r w:rsidR="00B43421">
        <w:t>’</w:t>
      </w:r>
      <w:r>
        <w:t>octroi d</w:t>
      </w:r>
      <w:r w:rsidR="00B43421">
        <w:t>’</w:t>
      </w:r>
      <w:r>
        <w:t xml:space="preserve">un soutien financier plus important aux Canadiens </w:t>
      </w:r>
      <w:r w:rsidR="00F3786E">
        <w:t>peinant</w:t>
      </w:r>
      <w:r>
        <w:t xml:space="preserve"> à faire face au coût du logement </w:t>
      </w:r>
      <w:r w:rsidR="00F51E3A">
        <w:t>au sein de</w:t>
      </w:r>
      <w:r>
        <w:t xml:space="preserve"> leur collectivité.</w:t>
      </w:r>
    </w:p>
    <w:p w14:paraId="66B23872" w14:textId="54FDE9F4" w:rsidR="26EEFDAB" w:rsidRDefault="007014ED" w:rsidP="04D79E10">
      <w:pPr>
        <w:pStyle w:val="Heading2"/>
        <w:ind w:left="-20"/>
      </w:pPr>
      <w:bookmarkStart w:id="21" w:name="_Toc165992601"/>
      <w:r>
        <w:t>Budget</w:t>
      </w:r>
      <w:r w:rsidR="00363D35">
        <w:t> </w:t>
      </w:r>
      <w:r>
        <w:t>2024</w:t>
      </w:r>
      <w:r w:rsidR="009C25D2">
        <w:t xml:space="preserve"> (étudiants de niveau postsecondaire de l’île de Vancouver)</w:t>
      </w:r>
      <w:bookmarkEnd w:id="21"/>
      <w:r w:rsidR="009C25D2">
        <w:t xml:space="preserve"> </w:t>
      </w:r>
    </w:p>
    <w:p w14:paraId="320F1938" w14:textId="7159C629" w:rsidR="04D79E10" w:rsidRDefault="04D79E10" w:rsidP="04D79E10">
      <w:pPr>
        <w:ind w:left="-20" w:right="-20"/>
      </w:pPr>
      <w:r>
        <w:t>Les participants d</w:t>
      </w:r>
      <w:r w:rsidR="00B43421">
        <w:t>’</w:t>
      </w:r>
      <w:r>
        <w:t>un groupe composé d</w:t>
      </w:r>
      <w:r w:rsidR="00B43421">
        <w:t>’</w:t>
      </w:r>
      <w:r>
        <w:t>étudiants de niveau postsecondaire résidant dans l</w:t>
      </w:r>
      <w:r w:rsidR="00B43421">
        <w:t>’</w:t>
      </w:r>
      <w:r>
        <w:t>île de Vancouve</w:t>
      </w:r>
      <w:r w:rsidR="007455AB">
        <w:t>r</w:t>
      </w:r>
      <w:r>
        <w:t xml:space="preserve"> ont enta</w:t>
      </w:r>
      <w:r w:rsidR="007455AB">
        <w:t>m</w:t>
      </w:r>
      <w:r>
        <w:t>é une discussion portant sur le budget annuel du gouvernement fédéral qui devait être présenté le 16</w:t>
      </w:r>
      <w:r w:rsidR="00363D35">
        <w:t> </w:t>
      </w:r>
      <w:r>
        <w:t>avril</w:t>
      </w:r>
      <w:r w:rsidR="00363D35">
        <w:t> </w:t>
      </w:r>
      <w:r>
        <w:t>2024. À la question de savoir comment ils qualifiaient la performance globale de l</w:t>
      </w:r>
      <w:r w:rsidR="00B43421">
        <w:t>’</w:t>
      </w:r>
      <w:r>
        <w:t xml:space="preserve">économie canadienne, tous </w:t>
      </w:r>
      <w:r w:rsidR="007455AB">
        <w:t xml:space="preserve">les participants </w:t>
      </w:r>
      <w:r>
        <w:t xml:space="preserve">avaient </w:t>
      </w:r>
      <w:r w:rsidR="007455AB">
        <w:t>le sentiment</w:t>
      </w:r>
      <w:r>
        <w:t xml:space="preserve"> qu</w:t>
      </w:r>
      <w:r w:rsidR="00B43421">
        <w:t>’</w:t>
      </w:r>
      <w:r>
        <w:t>elle était confrontée à des difficultés considérables et un grand nombre d</w:t>
      </w:r>
      <w:r w:rsidR="00B43421">
        <w:t>’</w:t>
      </w:r>
      <w:r>
        <w:t xml:space="preserve">entre eux </w:t>
      </w:r>
      <w:r w:rsidR="007455AB">
        <w:t xml:space="preserve">ont fait part de préoccupations </w:t>
      </w:r>
      <w:r w:rsidR="007014ED">
        <w:t>liées</w:t>
      </w:r>
      <w:r w:rsidR="007455AB">
        <w:t xml:space="preserve"> </w:t>
      </w:r>
      <w:r>
        <w:t xml:space="preserve">à des </w:t>
      </w:r>
      <w:r w:rsidR="007455AB">
        <w:t>enjeux</w:t>
      </w:r>
      <w:r>
        <w:t xml:space="preserve"> comme l</w:t>
      </w:r>
      <w:r w:rsidR="00B43421">
        <w:t>’</w:t>
      </w:r>
      <w:r>
        <w:t xml:space="preserve">inflation, </w:t>
      </w:r>
      <w:r w:rsidR="007014ED">
        <w:t>le</w:t>
      </w:r>
      <w:r>
        <w:t xml:space="preserve"> coût de la vie qu</w:t>
      </w:r>
      <w:r w:rsidR="00B43421">
        <w:t>’</w:t>
      </w:r>
      <w:r>
        <w:t xml:space="preserve">ils percevaient comme étant élevé et </w:t>
      </w:r>
      <w:r w:rsidR="00F3786E">
        <w:t>de ce</w:t>
      </w:r>
      <w:r>
        <w:t xml:space="preserve"> qu</w:t>
      </w:r>
      <w:r w:rsidR="00B43421">
        <w:t>’</w:t>
      </w:r>
      <w:r>
        <w:t>ils considéraient comme étant une offre insuffisante d</w:t>
      </w:r>
      <w:r w:rsidR="00B43421">
        <w:t>’</w:t>
      </w:r>
      <w:r>
        <w:t>emplois bien rémunérés à l</w:t>
      </w:r>
      <w:r w:rsidR="00B43421">
        <w:t>’</w:t>
      </w:r>
      <w:r>
        <w:t>intention des Canadiens. Bon nombre d</w:t>
      </w:r>
      <w:r w:rsidR="00B43421">
        <w:t>’</w:t>
      </w:r>
      <w:r>
        <w:t xml:space="preserve">entre eux estimaient que le gouvernement du Canada devait davantage </w:t>
      </w:r>
      <w:r w:rsidR="007455AB">
        <w:t>s’attacher</w:t>
      </w:r>
      <w:r>
        <w:t xml:space="preserve"> à réduire le coût de la vie, à augmenter les salaires et à créer un plus grand nombre d</w:t>
      </w:r>
      <w:r w:rsidR="00B43421">
        <w:t>’</w:t>
      </w:r>
      <w:r>
        <w:t>emplois à temps plein dans des secteurs émergents comme la production d</w:t>
      </w:r>
      <w:r w:rsidR="00B43421">
        <w:t>’</w:t>
      </w:r>
      <w:r>
        <w:t>énergie</w:t>
      </w:r>
      <w:r w:rsidR="007455AB">
        <w:t>s</w:t>
      </w:r>
      <w:r>
        <w:t xml:space="preserve"> renouvelable</w:t>
      </w:r>
      <w:r w:rsidR="007455AB">
        <w:t>s</w:t>
      </w:r>
      <w:r>
        <w:t xml:space="preserve">.  </w:t>
      </w:r>
    </w:p>
    <w:p w14:paraId="05F5E829" w14:textId="1F237F5A" w:rsidR="04D79E10" w:rsidRDefault="04D79E10" w:rsidP="04D79E10">
      <w:pPr>
        <w:ind w:left="-20" w:right="-20"/>
      </w:pPr>
      <w:r>
        <w:t xml:space="preserve">Les participants se sont livrés à un exercice dans le cadre duquel ils se sont vu présenter une liste de domaines potentiellement prioritaires sur lesquels le gouvernement fédéral devrait se concentrer dans son prochain budget et ont été invités à choisir ceux qui, selon eux, contribueraient le plus à améliorer </w:t>
      </w:r>
      <w:r>
        <w:lastRenderedPageBreak/>
        <w:t xml:space="preserve">la vie des Canadiens. La priorité </w:t>
      </w:r>
      <w:r w:rsidR="00F3786E">
        <w:t>consistant</w:t>
      </w:r>
      <w:r>
        <w:t xml:space="preserve"> à </w:t>
      </w:r>
      <w:r w:rsidR="00F3786E">
        <w:t xml:space="preserve">rendre le logement </w:t>
      </w:r>
      <w:r w:rsidR="00FB59B4">
        <w:t>et le coût de la vie plus abordables</w:t>
      </w:r>
      <w:r>
        <w:t xml:space="preserve"> a reçu le soutien le plus important de la part des participants. On estimait qu</w:t>
      </w:r>
      <w:r w:rsidR="00B43421">
        <w:t>’</w:t>
      </w:r>
      <w:r>
        <w:t>il s</w:t>
      </w:r>
      <w:r w:rsidR="00B43421">
        <w:t>’</w:t>
      </w:r>
      <w:r>
        <w:t>agissait de l</w:t>
      </w:r>
      <w:r w:rsidR="00B43421">
        <w:t>’</w:t>
      </w:r>
      <w:r>
        <w:t xml:space="preserve">un des défis les plus </w:t>
      </w:r>
      <w:r w:rsidR="0034192A">
        <w:t>importants</w:t>
      </w:r>
      <w:r>
        <w:t xml:space="preserve"> auxquels les Canadiens sont actuellement confrontés et qu</w:t>
      </w:r>
      <w:r w:rsidR="00B43421">
        <w:t>’</w:t>
      </w:r>
      <w:r>
        <w:t>en s</w:t>
      </w:r>
      <w:r w:rsidR="00B43421">
        <w:t>’</w:t>
      </w:r>
      <w:r>
        <w:t>attaquant à ce problème, on aiderait probablement un maximum de personnes. De nombreux participants ont également choisi l</w:t>
      </w:r>
      <w:r w:rsidR="00B43421">
        <w:t>’</w:t>
      </w:r>
      <w:r>
        <w:t>objectif d</w:t>
      </w:r>
      <w:r w:rsidR="00B43421">
        <w:t>’</w:t>
      </w:r>
      <w:r>
        <w:t>une croissance économique à long terme au moyen d</w:t>
      </w:r>
      <w:r w:rsidR="00B43421">
        <w:t>’</w:t>
      </w:r>
      <w:r>
        <w:t xml:space="preserve">investissements dans </w:t>
      </w:r>
      <w:r w:rsidR="0034192A">
        <w:t>le domaine d</w:t>
      </w:r>
      <w:r>
        <w:t xml:space="preserve">es technologies et </w:t>
      </w:r>
      <w:r w:rsidR="0034192A">
        <w:t>d</w:t>
      </w:r>
      <w:r>
        <w:t>es énergies propres, ainsi que l</w:t>
      </w:r>
      <w:r w:rsidR="00B43421">
        <w:t>’</w:t>
      </w:r>
      <w:r>
        <w:t>initiative visant à améliorer le système de soins de santé. Un plus petit nombre d</w:t>
      </w:r>
      <w:r w:rsidR="00B43421">
        <w:t>’</w:t>
      </w:r>
      <w:r>
        <w:t>entre eux ont choisi les initiatives visant à offrir davantage de possibilités de carrières bien rémunérées, à soutenir la classe moyenne, à ouvrir des voies d</w:t>
      </w:r>
      <w:r w:rsidR="00B43421">
        <w:t>’</w:t>
      </w:r>
      <w:r>
        <w:t xml:space="preserve">accès à la classe moyenne, à maintenir une politique responsable en matière de dépenses publiques et à augmenter les impôts des Canadiens les plus fortunés.  </w:t>
      </w:r>
    </w:p>
    <w:p w14:paraId="1CD80708" w14:textId="5483F6E4" w:rsidR="20068D58" w:rsidRDefault="1F8164C3" w:rsidP="0034192A">
      <w:pPr>
        <w:pStyle w:val="Heading2"/>
      </w:pPr>
      <w:bookmarkStart w:id="22" w:name="_Toc165992602"/>
      <w:r>
        <w:t>Soins de santé (</w:t>
      </w:r>
      <w:r w:rsidR="00817AC7">
        <w:t>Ontariens</w:t>
      </w:r>
      <w:r>
        <w:t xml:space="preserve"> de centres de taille moyenne et de grands centres de l’Ontario ayant indiqué que les soins de santé constituaient une priorité majeure)</w:t>
      </w:r>
      <w:bookmarkEnd w:id="22"/>
      <w:r>
        <w:t xml:space="preserve"> </w:t>
      </w:r>
    </w:p>
    <w:p w14:paraId="1557C6D3" w14:textId="50CA48FC" w:rsidR="20068D58" w:rsidRDefault="1F8164C3" w:rsidP="1F8164C3">
      <w:pPr>
        <w:ind w:left="-20" w:right="-20"/>
        <w:rPr>
          <w:rFonts w:eastAsia="Segoe UI" w:cs="Segoe UI"/>
        </w:rPr>
      </w:pPr>
      <w:r>
        <w:t>Les participants du groupe composé de personnes résidant dans des centres de taille moyenne et de grands centres de l</w:t>
      </w:r>
      <w:r w:rsidR="00B43421">
        <w:t>’</w:t>
      </w:r>
      <w:r>
        <w:t>Ontario ont entamé une discussion sur le système de soins de santé ainsi que sur un plan récemment annoncé par le gouvernement du Canada et le gouvernement de l</w:t>
      </w:r>
      <w:r w:rsidR="00B43421">
        <w:t>’</w:t>
      </w:r>
      <w:r>
        <w:t>Ontario visant à améliorer la prestation des soins de santé dans la province. Invités à décrire l</w:t>
      </w:r>
      <w:r w:rsidR="00B43421">
        <w:t>’</w:t>
      </w:r>
      <w:r>
        <w:t>état actuel du système de santé au Canada, si bon nombre de participants avaient le sentiment que les soins de santé étaient restés relativement abordables et accessibles pour la plupart des Canadiens, un certain nombre d</w:t>
      </w:r>
      <w:r w:rsidR="00B43421">
        <w:t>’</w:t>
      </w:r>
      <w:r>
        <w:t xml:space="preserve">entre eux ont fait part de préoccupations relatives aux problèmes </w:t>
      </w:r>
      <w:r w:rsidR="0034192A">
        <w:t>affectant</w:t>
      </w:r>
      <w:r>
        <w:t xml:space="preserve"> actuellement le système de soins de santé dans leur région. Au nombre de ces problèmes figuraient la fermeture de salles d</w:t>
      </w:r>
      <w:r w:rsidR="00B43421">
        <w:t>’</w:t>
      </w:r>
      <w:r>
        <w:t>urgence dans certaines collectivités, les longs délais d</w:t>
      </w:r>
      <w:r w:rsidR="00B43421">
        <w:t>’</w:t>
      </w:r>
      <w:r>
        <w:t>attente avant de pouvoir bénéficier de soins d</w:t>
      </w:r>
      <w:r w:rsidR="00B43421">
        <w:t>’</w:t>
      </w:r>
      <w:r>
        <w:t>urgence et de soins primaires, le manque de lits dans les hôpitaux, la perception d</w:t>
      </w:r>
      <w:r w:rsidR="00B43421">
        <w:t>’</w:t>
      </w:r>
      <w:r>
        <w:t>une pénurie généralisée de médecins et d</w:t>
      </w:r>
      <w:r w:rsidR="00B43421">
        <w:t>’</w:t>
      </w:r>
      <w:r>
        <w:t>infirmières</w:t>
      </w:r>
      <w:r w:rsidR="0034192A">
        <w:t xml:space="preserve"> ainsi que </w:t>
      </w:r>
      <w:r>
        <w:t xml:space="preserve">des difficultés à obtenir des rendez-vous avec des spécialistes ou </w:t>
      </w:r>
      <w:r w:rsidR="0034192A">
        <w:t>pour des</w:t>
      </w:r>
      <w:r>
        <w:t xml:space="preserve"> interventions.</w:t>
      </w:r>
    </w:p>
    <w:p w14:paraId="2824DB44" w14:textId="7CD8DF8F" w:rsidR="7B02D758" w:rsidRDefault="0087350C" w:rsidP="49DB4F15">
      <w:pPr>
        <w:ind w:left="-20" w:right="-20"/>
        <w:rPr>
          <w:rFonts w:eastAsia="Segoe UI" w:cs="Segoe UI"/>
        </w:rPr>
      </w:pPr>
      <w:r w:rsidRPr="0087350C">
        <w:t>Décrivant leurs propres expériences pour accéder à des services de soins de santé, nombre de participants ont déclaré avoir été personnellement confrontés à de longs temps d</w:t>
      </w:r>
      <w:r w:rsidR="00B43421">
        <w:t>’</w:t>
      </w:r>
      <w:r w:rsidRPr="0087350C">
        <w:t>attente et à un engorgement des salles d</w:t>
      </w:r>
      <w:r w:rsidR="00B43421">
        <w:t>’</w:t>
      </w:r>
      <w:r w:rsidRPr="0087350C">
        <w:t>urgence et des cliniques sans rendez-vous. Interrogés sur la qualité des soins de santé dans leur région par rapport à d</w:t>
      </w:r>
      <w:r w:rsidR="00B43421">
        <w:t>’</w:t>
      </w:r>
      <w:r w:rsidRPr="0087350C">
        <w:t>autres régions et provinces, la plupart d</w:t>
      </w:r>
      <w:r w:rsidR="00B43421">
        <w:t>’</w:t>
      </w:r>
      <w:r w:rsidRPr="0087350C">
        <w:t>entre eux estimaient qu</w:t>
      </w:r>
      <w:r w:rsidR="00B43421">
        <w:t>’</w:t>
      </w:r>
      <w:r w:rsidRPr="0087350C">
        <w:t xml:space="preserve">elle était nettement supérieure à celle de nombreuses régions du pays. </w:t>
      </w:r>
      <w:r w:rsidR="1F8164C3">
        <w:t xml:space="preserve">Tous estimaient </w:t>
      </w:r>
      <w:r>
        <w:t xml:space="preserve">cependant </w:t>
      </w:r>
      <w:r w:rsidR="1F8164C3">
        <w:t xml:space="preserve">que des changements majeurs seraient nécessaires pour maintenir le niveau actuel des soins et pour remédier aux problèmes qu’ils avaient précédemment </w:t>
      </w:r>
      <w:r>
        <w:t>définis</w:t>
      </w:r>
      <w:r w:rsidR="1F8164C3">
        <w:t xml:space="preserve">.  </w:t>
      </w:r>
    </w:p>
    <w:p w14:paraId="3F297641" w14:textId="79855C7E" w:rsidR="4C17F98A" w:rsidRDefault="1F8164C3" w:rsidP="002E7FDD">
      <w:pPr>
        <w:spacing w:line="259" w:lineRule="auto"/>
        <w:ind w:left="-20" w:right="-20"/>
        <w:rPr>
          <w:rFonts w:eastAsia="Segoe UI" w:cs="Segoe UI"/>
        </w:rPr>
      </w:pPr>
      <w:r>
        <w:t>À la question de savoir quel était, selon eux, le rôle du gouvernement du Canada en matière de soins de santé, tous avaient le sentiment qu</w:t>
      </w:r>
      <w:r w:rsidR="00B43421">
        <w:t>’</w:t>
      </w:r>
      <w:r>
        <w:t>il consistait principalement à fournir du financement aux provinces et aux territoires pour les aider à fournir des soins de santé dans leurs domaines de compétence. Quelques-uns d</w:t>
      </w:r>
      <w:r w:rsidR="00B43421">
        <w:t>’</w:t>
      </w:r>
      <w:r>
        <w:t>entre eux étaient d</w:t>
      </w:r>
      <w:r w:rsidR="00B43421">
        <w:t>’</w:t>
      </w:r>
      <w:r>
        <w:t xml:space="preserve">avis que le gouvernement fédéral avait pris des mesures pour </w:t>
      </w:r>
      <w:r w:rsidR="0087350C">
        <w:t>établir</w:t>
      </w:r>
      <w:r>
        <w:t xml:space="preserve"> des normes nationales que les provinces et territoires devraient respecter pour s</w:t>
      </w:r>
      <w:r w:rsidR="00B43421">
        <w:t>’</w:t>
      </w:r>
      <w:r>
        <w:t>assurer que tous les Canadiens bénéficient de soins de santé suffisants. Seuls quelques participants ont indiqué avoir récemment vu, lu ou entendu parler de mesures que le gouvernement fédéral avait prises dans le domaine des soins de santé. Parmi ce</w:t>
      </w:r>
      <w:r w:rsidR="0087350C">
        <w:t>lles</w:t>
      </w:r>
      <w:r>
        <w:t xml:space="preserve">-ci, on croyait </w:t>
      </w:r>
      <w:r w:rsidR="0087350C">
        <w:t xml:space="preserve">savoir </w:t>
      </w:r>
      <w:r>
        <w:t xml:space="preserve">que des accords avaient été </w:t>
      </w:r>
      <w:r>
        <w:lastRenderedPageBreak/>
        <w:t>conclus entre le gouvernement du Canada et les provinces et territoires pour augmenter le financement des soins de santé, à condition d</w:t>
      </w:r>
      <w:r w:rsidR="00B43421">
        <w:t>’</w:t>
      </w:r>
      <w:r>
        <w:t>allouer ces fonds supplémentaires à certains domaines prioritaires.</w:t>
      </w:r>
    </w:p>
    <w:p w14:paraId="0076A6AE" w14:textId="5B3B11CD" w:rsidR="20068D58" w:rsidRDefault="1F8164C3" w:rsidP="1F8164C3">
      <w:pPr>
        <w:ind w:left="-20" w:right="-20"/>
        <w:rPr>
          <w:rFonts w:eastAsia="Segoe UI" w:cs="Segoe UI"/>
        </w:rPr>
      </w:pPr>
      <w:r>
        <w:t>Après s</w:t>
      </w:r>
      <w:r w:rsidR="00B43421">
        <w:t>’</w:t>
      </w:r>
      <w:r>
        <w:t xml:space="preserve">être vu fournir </w:t>
      </w:r>
      <w:r w:rsidR="0087350C">
        <w:t>de l’information relative</w:t>
      </w:r>
      <w:r>
        <w:t xml:space="preserve"> à un accord récemment conclu entre le gouvernement du Canada et le gouvernement de l</w:t>
      </w:r>
      <w:r w:rsidR="00B43421">
        <w:t>’</w:t>
      </w:r>
      <w:r>
        <w:t>Ontario visant à améliorer les soins de santé dans cette province en allouant des fonds fédéraux pour améliorer l</w:t>
      </w:r>
      <w:r w:rsidR="00B43421">
        <w:t>’</w:t>
      </w:r>
      <w:r>
        <w:t>accès à des médecins de famille, réduire les temps d</w:t>
      </w:r>
      <w:r w:rsidR="00B43421">
        <w:t>’</w:t>
      </w:r>
      <w:r>
        <w:t>attente et embaucher davantage de travailleurs de la santé, la plupart des participants ont favorablement accueilli cette initiative. En se prêtant à un exercice dans le cadre duquel il leur a été présenté un certain nombre de domaines prioritaires en matière de soins de santé et demandé lequel</w:t>
      </w:r>
      <w:r w:rsidR="007A54B1">
        <w:t xml:space="preserve"> d</w:t>
      </w:r>
      <w:r w:rsidR="00B43421">
        <w:t>’</w:t>
      </w:r>
      <w:r w:rsidR="007A54B1">
        <w:t>entre eux</w:t>
      </w:r>
      <w:r>
        <w:t xml:space="preserve"> contribuerait le plus</w:t>
      </w:r>
      <w:r w:rsidR="007A54B1">
        <w:t>, à leur avis,</w:t>
      </w:r>
      <w:r>
        <w:t xml:space="preserve"> à </w:t>
      </w:r>
      <w:r w:rsidR="0087350C">
        <w:t>améliorer</w:t>
      </w:r>
      <w:r>
        <w:t xml:space="preserve"> </w:t>
      </w:r>
      <w:r w:rsidR="0087350C">
        <w:t>l</w:t>
      </w:r>
      <w:r>
        <w:t xml:space="preserve">es soins de santé dans leur région, les participants </w:t>
      </w:r>
      <w:r w:rsidR="00F46B57">
        <w:t>se sont pour la plupart</w:t>
      </w:r>
      <w:r>
        <w:t xml:space="preserve"> </w:t>
      </w:r>
      <w:r w:rsidR="00F46B57">
        <w:t xml:space="preserve">déclarés en faveur de </w:t>
      </w:r>
      <w:r>
        <w:t>l</w:t>
      </w:r>
      <w:r w:rsidR="00B43421">
        <w:t>’</w:t>
      </w:r>
      <w:r>
        <w:t>initiative visant à améliorer l</w:t>
      </w:r>
      <w:r w:rsidR="00B43421">
        <w:t>’</w:t>
      </w:r>
      <w:r>
        <w:t>accès à des soins de santé primaires. Bon nombre d</w:t>
      </w:r>
      <w:r w:rsidR="00B43421">
        <w:t>’</w:t>
      </w:r>
      <w:r>
        <w:t>entre eux ont également choisi l</w:t>
      </w:r>
      <w:r w:rsidR="00B43421">
        <w:t>’</w:t>
      </w:r>
      <w:r>
        <w:t>augmentation de la main-d</w:t>
      </w:r>
      <w:r w:rsidR="00B43421">
        <w:t>’</w:t>
      </w:r>
      <w:r>
        <w:t>œuvre dans le secteur de la santé et la réduction des temps d</w:t>
      </w:r>
      <w:r w:rsidR="00B43421">
        <w:t>’</w:t>
      </w:r>
      <w:r>
        <w:t>attente et des retards comme priorités importantes, tandis que seul un petit nombre d</w:t>
      </w:r>
      <w:r w:rsidR="00B43421">
        <w:t>’</w:t>
      </w:r>
      <w:r>
        <w:t xml:space="preserve">entre eux ont choisi les initiatives visant à </w:t>
      </w:r>
      <w:r w:rsidR="00A65250">
        <w:t>accroître</w:t>
      </w:r>
      <w:r>
        <w:t xml:space="preserve"> le soutien </w:t>
      </w:r>
      <w:r w:rsidR="00A65250">
        <w:t>en</w:t>
      </w:r>
      <w:r>
        <w:t xml:space="preserve"> santé mentale, à faciliter la pratique de professionnels de la santé en Ontario et à améliorer la gestion de l</w:t>
      </w:r>
      <w:r w:rsidR="00B43421">
        <w:t>’</w:t>
      </w:r>
      <w:r>
        <w:t xml:space="preserve">information en matière de santé.  </w:t>
      </w:r>
    </w:p>
    <w:p w14:paraId="773E09EF" w14:textId="4EC496B5" w:rsidR="20068D58" w:rsidRDefault="0EA6B76C" w:rsidP="1F8164C3">
      <w:pPr>
        <w:ind w:left="-20" w:right="-20"/>
        <w:rPr>
          <w:rFonts w:eastAsia="Segoe UI" w:cs="Segoe UI"/>
        </w:rPr>
      </w:pPr>
      <w:r>
        <w:rPr>
          <w:color w:val="5A5B5D"/>
        </w:rPr>
        <w:t>À la question de savoir s</w:t>
      </w:r>
      <w:r w:rsidR="00B43421">
        <w:rPr>
          <w:color w:val="5A5B5D"/>
        </w:rPr>
        <w:t>’</w:t>
      </w:r>
      <w:r>
        <w:rPr>
          <w:color w:val="5A5B5D"/>
        </w:rPr>
        <w:t>ils s</w:t>
      </w:r>
      <w:r w:rsidR="00B43421">
        <w:rPr>
          <w:color w:val="5A5B5D"/>
        </w:rPr>
        <w:t>’</w:t>
      </w:r>
      <w:r>
        <w:rPr>
          <w:color w:val="5A5B5D"/>
        </w:rPr>
        <w:t>attendaient à ce que ce plan ait un impact majeur, mineur ou aucun impact pour ce qui est d</w:t>
      </w:r>
      <w:r w:rsidR="00B43421">
        <w:rPr>
          <w:color w:val="5A5B5D"/>
        </w:rPr>
        <w:t>’</w:t>
      </w:r>
      <w:r>
        <w:rPr>
          <w:color w:val="5A5B5D"/>
        </w:rPr>
        <w:t>améliorer la qualité des soins de santé en Ontario, la quasi-totalité des répondants était d</w:t>
      </w:r>
      <w:r w:rsidR="00B43421">
        <w:rPr>
          <w:color w:val="5A5B5D"/>
        </w:rPr>
        <w:t>’</w:t>
      </w:r>
      <w:r>
        <w:rPr>
          <w:color w:val="5A5B5D"/>
        </w:rPr>
        <w:t>avis qu</w:t>
      </w:r>
      <w:r w:rsidR="00B43421">
        <w:rPr>
          <w:color w:val="5A5B5D"/>
        </w:rPr>
        <w:t>’</w:t>
      </w:r>
      <w:r>
        <w:rPr>
          <w:color w:val="5A5B5D"/>
        </w:rPr>
        <w:t>il n</w:t>
      </w:r>
      <w:r w:rsidR="00B43421">
        <w:rPr>
          <w:color w:val="5A5B5D"/>
        </w:rPr>
        <w:t>’</w:t>
      </w:r>
      <w:r>
        <w:rPr>
          <w:color w:val="5A5B5D"/>
        </w:rPr>
        <w:t>aurait qu</w:t>
      </w:r>
      <w:r w:rsidR="00B43421">
        <w:rPr>
          <w:color w:val="5A5B5D"/>
        </w:rPr>
        <w:t>’</w:t>
      </w:r>
      <w:r>
        <w:rPr>
          <w:color w:val="5A5B5D"/>
        </w:rPr>
        <w:t>un impact mineur. Si tous les participants se sont déclarés favorables à ce plan du gouvernement canadien, la plupart d</w:t>
      </w:r>
      <w:r w:rsidR="00B43421">
        <w:rPr>
          <w:color w:val="5A5B5D"/>
        </w:rPr>
        <w:t>’</w:t>
      </w:r>
      <w:r>
        <w:rPr>
          <w:color w:val="5A5B5D"/>
        </w:rPr>
        <w:t>entre eux estimaient que son succès dépendrait essentiellement de sa mise en œuvre et de l</w:t>
      </w:r>
      <w:r w:rsidR="00B43421">
        <w:rPr>
          <w:color w:val="5A5B5D"/>
        </w:rPr>
        <w:t>’</w:t>
      </w:r>
      <w:r>
        <w:rPr>
          <w:color w:val="5A5B5D"/>
        </w:rPr>
        <w:t>efficacité avec laquelle les gouvernements provinciaux et territoriaux alloueraient ces ressources supplémentaires à l</w:t>
      </w:r>
      <w:r w:rsidR="00B43421">
        <w:rPr>
          <w:color w:val="5A5B5D"/>
        </w:rPr>
        <w:t>’</w:t>
      </w:r>
      <w:r>
        <w:rPr>
          <w:color w:val="5A5B5D"/>
        </w:rPr>
        <w:t>avenir.</w:t>
      </w:r>
    </w:p>
    <w:p w14:paraId="55BCDA0A" w14:textId="5B639DD9" w:rsidR="0EA6B76C" w:rsidRDefault="00FB7354" w:rsidP="0EA6B76C">
      <w:pPr>
        <w:pStyle w:val="Heading2"/>
        <w:ind w:left="-20"/>
      </w:pPr>
      <w:bookmarkStart w:id="23" w:name="_Toc165992603"/>
      <w:r>
        <w:t>Garde d’enfants</w:t>
      </w:r>
      <w:r w:rsidR="0EA6B76C">
        <w:t xml:space="preserve"> (parents de l’Ontario dont les enfants sont inscrits dans une garderie ou à la recherche d’une garderie</w:t>
      </w:r>
      <w:r w:rsidR="002B38B9">
        <w:t xml:space="preserve"> pour leur</w:t>
      </w:r>
      <w:r w:rsidR="00AA6067">
        <w:t>[</w:t>
      </w:r>
      <w:r w:rsidR="002B38B9">
        <w:t>s</w:t>
      </w:r>
      <w:r w:rsidR="00AA6067">
        <w:t>]</w:t>
      </w:r>
      <w:r w:rsidR="002B38B9">
        <w:t xml:space="preserve"> enfant</w:t>
      </w:r>
      <w:r w:rsidR="00AA6067">
        <w:t>[</w:t>
      </w:r>
      <w:r w:rsidR="002B38B9">
        <w:t>s</w:t>
      </w:r>
      <w:r w:rsidR="00AA6067">
        <w:t>]</w:t>
      </w:r>
      <w:r w:rsidR="0EA6B76C">
        <w:t>)</w:t>
      </w:r>
      <w:bookmarkEnd w:id="23"/>
      <w:r w:rsidR="0EA6B76C">
        <w:t xml:space="preserve"> </w:t>
      </w:r>
    </w:p>
    <w:p w14:paraId="024CC06C" w14:textId="5F95EA7E" w:rsidR="0EA6B76C" w:rsidRDefault="0EA6B76C" w:rsidP="0EA6B76C">
      <w:pPr>
        <w:ind w:left="-30" w:right="-30"/>
        <w:rPr>
          <w:rFonts w:eastAsia="Segoe UI" w:cs="Segoe UI"/>
        </w:rPr>
      </w:pPr>
      <w:r>
        <w:t xml:space="preserve">Un groupe, composé de participants </w:t>
      </w:r>
      <w:r w:rsidR="00FA07A4">
        <w:t>ontariens</w:t>
      </w:r>
      <w:r>
        <w:t xml:space="preserve"> </w:t>
      </w:r>
      <w:r w:rsidR="00FA07A4">
        <w:t>dont les</w:t>
      </w:r>
      <w:r>
        <w:t xml:space="preserve"> enfants </w:t>
      </w:r>
      <w:r w:rsidR="00FA07A4">
        <w:t xml:space="preserve">sont </w:t>
      </w:r>
      <w:r>
        <w:t>inscrits dans une garderie ou à la recherche d</w:t>
      </w:r>
      <w:r w:rsidR="00B43421">
        <w:t>’</w:t>
      </w:r>
      <w:r>
        <w:t>une garderie</w:t>
      </w:r>
      <w:r w:rsidR="00694C84">
        <w:t xml:space="preserve"> pour leur(s) enfant(s)</w:t>
      </w:r>
      <w:r>
        <w:t>, a entamé une discussion portant sur les mesures que le gouvernement du Canada a</w:t>
      </w:r>
      <w:r w:rsidR="00FA07A4">
        <w:t>vait</w:t>
      </w:r>
      <w:r>
        <w:t xml:space="preserve"> récemment adoptées pour réduire les coûts liés à la garde d</w:t>
      </w:r>
      <w:r w:rsidR="00B43421">
        <w:t>’</w:t>
      </w:r>
      <w:r>
        <w:t xml:space="preserve">enfants. À la question de savoir combien ils payaient actuellement en frais de garde (ou combien ils pensaient que cela coûterait), les réponses des participants </w:t>
      </w:r>
      <w:r w:rsidR="00FA07A4">
        <w:t>variaient</w:t>
      </w:r>
      <w:r>
        <w:t xml:space="preserve"> de 350</w:t>
      </w:r>
      <w:r w:rsidR="00363D35">
        <w:t> </w:t>
      </w:r>
      <w:r>
        <w:t>$ à plus de 1</w:t>
      </w:r>
      <w:r w:rsidR="00363D35">
        <w:t> </w:t>
      </w:r>
      <w:r>
        <w:t>100</w:t>
      </w:r>
      <w:r w:rsidR="00363D35">
        <w:t> </w:t>
      </w:r>
      <w:r>
        <w:t>$ par mois. Tous ceux qui avaient des enfants inscrits en garderie ont indiqué que cela représentait une part importante du budget mensuel de leur ménage, un certain nombre d</w:t>
      </w:r>
      <w:r w:rsidR="00B43421">
        <w:t>’</w:t>
      </w:r>
      <w:r>
        <w:t xml:space="preserve">entre eux estimant </w:t>
      </w:r>
      <w:r w:rsidR="00DA1810">
        <w:t xml:space="preserve">que </w:t>
      </w:r>
      <w:r>
        <w:t xml:space="preserve">ces services </w:t>
      </w:r>
      <w:r w:rsidR="00DA1810">
        <w:t xml:space="preserve">leur coûtaient plus cher </w:t>
      </w:r>
      <w:r>
        <w:t>chaque mois que d</w:t>
      </w:r>
      <w:r w:rsidR="00B43421">
        <w:t>’</w:t>
      </w:r>
      <w:r>
        <w:t>autres dépenses importantes</w:t>
      </w:r>
      <w:r w:rsidR="00DA1810">
        <w:t xml:space="preserve">, dont </w:t>
      </w:r>
      <w:r>
        <w:t>les dépenses d</w:t>
      </w:r>
      <w:r w:rsidR="00B43421">
        <w:t>’</w:t>
      </w:r>
      <w:r>
        <w:t xml:space="preserve">épicerie ou les </w:t>
      </w:r>
      <w:r w:rsidR="00FA07A4">
        <w:t xml:space="preserve">mensualités versées pour leur </w:t>
      </w:r>
      <w:r w:rsidR="00C94DBF">
        <w:t>prêt-auto</w:t>
      </w:r>
      <w:r>
        <w:t xml:space="preserve">.  </w:t>
      </w:r>
    </w:p>
    <w:p w14:paraId="31756805" w14:textId="79256748" w:rsidR="0EA6B76C" w:rsidRDefault="0EA6B76C" w:rsidP="0EA6B76C">
      <w:pPr>
        <w:ind w:left="-30" w:right="-30"/>
      </w:pPr>
      <w:r>
        <w:t>Tous les participants estimaient que l</w:t>
      </w:r>
      <w:r w:rsidR="00B43421">
        <w:t>’</w:t>
      </w:r>
      <w:r>
        <w:t>abordabilité et la disponibilité des services de garde d</w:t>
      </w:r>
      <w:r w:rsidR="00B43421">
        <w:t>’</w:t>
      </w:r>
      <w:r>
        <w:t>enfants constituaient à l</w:t>
      </w:r>
      <w:r w:rsidR="00B43421">
        <w:t>’</w:t>
      </w:r>
      <w:r>
        <w:t>heure actuelle les défis les plus importants en matière de garde d</w:t>
      </w:r>
      <w:r w:rsidR="00B43421">
        <w:t>’</w:t>
      </w:r>
      <w:r>
        <w:t>enfants. Un grand nombre de ceux qui avaient obtenu une place en garderie</w:t>
      </w:r>
      <w:r w:rsidR="00BC3786">
        <w:t xml:space="preserve"> pour leurs enfants</w:t>
      </w:r>
      <w:r>
        <w:t xml:space="preserve"> (ainsi que ceux qui en cherchaient encore une) ont décrit le processus comme étant très ardu, un certain nombre d</w:t>
      </w:r>
      <w:r w:rsidR="00B43421">
        <w:t>’</w:t>
      </w:r>
      <w:r>
        <w:t>entre eux déclarant avoir été maintenus sur des listes d</w:t>
      </w:r>
      <w:r w:rsidR="00B43421">
        <w:t>’</w:t>
      </w:r>
      <w:r>
        <w:t>attente pendant plus d</w:t>
      </w:r>
      <w:r w:rsidR="00B43421">
        <w:t>’</w:t>
      </w:r>
      <w:r>
        <w:t xml:space="preserve">un an dans certaines garderies.  </w:t>
      </w:r>
    </w:p>
    <w:p w14:paraId="31748089" w14:textId="2567F082" w:rsidR="0EA6B76C" w:rsidRDefault="0EA6B76C" w:rsidP="0EA6B76C">
      <w:pPr>
        <w:ind w:left="-30" w:right="-30"/>
        <w:rPr>
          <w:rFonts w:eastAsia="Segoe UI" w:cs="Segoe UI"/>
        </w:rPr>
      </w:pPr>
      <w:r>
        <w:lastRenderedPageBreak/>
        <w:t>Bon nombre d</w:t>
      </w:r>
      <w:r w:rsidR="00B43421">
        <w:t>’</w:t>
      </w:r>
      <w:r>
        <w:t>entre eux étaient d</w:t>
      </w:r>
      <w:r w:rsidR="00B43421">
        <w:t>’</w:t>
      </w:r>
      <w:r>
        <w:t>avis que la qualité des services de garde d</w:t>
      </w:r>
      <w:r w:rsidR="00B43421">
        <w:t>’</w:t>
      </w:r>
      <w:r>
        <w:t>enfants dans leur région n</w:t>
      </w:r>
      <w:r w:rsidR="00B43421">
        <w:t>’</w:t>
      </w:r>
      <w:r>
        <w:t>était pas à la hauteur de leurs espérances. Plusieurs d</w:t>
      </w:r>
      <w:r w:rsidR="00B43421">
        <w:t>’</w:t>
      </w:r>
      <w:r>
        <w:t xml:space="preserve">entre eux estimaient que les normes de qualité et de sécurité de nombreuses </w:t>
      </w:r>
      <w:r w:rsidR="00C94DBF">
        <w:t>installation</w:t>
      </w:r>
      <w:r w:rsidR="00BC3786">
        <w:t>s</w:t>
      </w:r>
      <w:r w:rsidR="00C94DBF">
        <w:t xml:space="preserve"> de garde d’enfants</w:t>
      </w:r>
      <w:r>
        <w:t xml:space="preserve"> s</w:t>
      </w:r>
      <w:r w:rsidR="00B43421">
        <w:t>’</w:t>
      </w:r>
      <w:r>
        <w:t>étaient dégradées au cours des dernières années et que le gouvernement provincial n</w:t>
      </w:r>
      <w:r w:rsidR="00B43421">
        <w:t>’</w:t>
      </w:r>
      <w:r>
        <w:t xml:space="preserve">avait pas exercé une </w:t>
      </w:r>
      <w:r w:rsidR="00C94DBF">
        <w:t>supervision</w:t>
      </w:r>
      <w:r>
        <w:t xml:space="preserve"> adéquate à cet égard. D</w:t>
      </w:r>
      <w:r w:rsidR="00B43421">
        <w:t>’</w:t>
      </w:r>
      <w:r>
        <w:t>autres participants se sont dit préoccupés par les heures d</w:t>
      </w:r>
      <w:r w:rsidR="00B43421">
        <w:t>’</w:t>
      </w:r>
      <w:r>
        <w:t xml:space="preserve">ouverture des programmes de </w:t>
      </w:r>
      <w:r w:rsidR="00C94DBF">
        <w:t>garderies</w:t>
      </w:r>
      <w:r>
        <w:t xml:space="preserve"> loca</w:t>
      </w:r>
      <w:r w:rsidR="00C94DBF">
        <w:t>les</w:t>
      </w:r>
      <w:r>
        <w:t>, estimant que bon nombre des garderies qui avaient d</w:t>
      </w:r>
      <w:r w:rsidR="00B43421">
        <w:t>’</w:t>
      </w:r>
      <w:r>
        <w:t>abord réduit leurs heures d</w:t>
      </w:r>
      <w:r w:rsidR="00B43421">
        <w:t>’</w:t>
      </w:r>
      <w:r>
        <w:t xml:space="preserve">ouverture pendant la pandémie de COVID-19 avaient depuis lors rendu ces changements permanents, ce qui compliquait de plus en plus la tâche des parents devant concilier leurs engagements professionnels et leurs responsabilités parentales.   </w:t>
      </w:r>
    </w:p>
    <w:p w14:paraId="249597CC" w14:textId="79817EBA" w:rsidR="0EA6B76C" w:rsidRDefault="0EA6B76C" w:rsidP="0EA6B76C">
      <w:pPr>
        <w:ind w:left="-30" w:right="-30"/>
      </w:pPr>
      <w:r>
        <w:t xml:space="preserve">Après s’être vu informer que le gouvernement du Canada avait conclu des accords avec toutes les provinces et </w:t>
      </w:r>
      <w:r w:rsidR="00C94DBF">
        <w:t xml:space="preserve">tous les </w:t>
      </w:r>
      <w:r>
        <w:t>territoires afin de réduire le coût des services de garde d</w:t>
      </w:r>
      <w:r w:rsidR="00B43421">
        <w:t>’</w:t>
      </w:r>
      <w:r>
        <w:t>enfants à un taux moyen de 10</w:t>
      </w:r>
      <w:r w:rsidR="00363D35">
        <w:t> </w:t>
      </w:r>
      <w:r>
        <w:t>$ par jour et de créer 250</w:t>
      </w:r>
      <w:r w:rsidR="00363D35">
        <w:t> </w:t>
      </w:r>
      <w:r>
        <w:t>000</w:t>
      </w:r>
      <w:r w:rsidR="00363D35">
        <w:t> </w:t>
      </w:r>
      <w:r>
        <w:t xml:space="preserve">places </w:t>
      </w:r>
      <w:r w:rsidR="00DA1810">
        <w:t>en garderie</w:t>
      </w:r>
      <w:r>
        <w:t xml:space="preserve"> dans tout le pays d</w:t>
      </w:r>
      <w:r w:rsidR="00B43421">
        <w:t>’</w:t>
      </w:r>
      <w:r>
        <w:t>ici 2025</w:t>
      </w:r>
      <w:r w:rsidR="00C94DBF">
        <w:t>-</w:t>
      </w:r>
      <w:r>
        <w:t>2026. Bon nombre d</w:t>
      </w:r>
      <w:r w:rsidR="00B43421">
        <w:t>’</w:t>
      </w:r>
      <w:r>
        <w:t>entre eux doutaient toutefois de la capacité du gouvernement du Canada à pleinement mettre en œuvre cette initiative d</w:t>
      </w:r>
      <w:r w:rsidR="00B43421">
        <w:t>’</w:t>
      </w:r>
      <w:r>
        <w:t>ici à 2026, estimant que ce délai était trop court pour ce</w:t>
      </w:r>
      <w:r w:rsidR="00DA1810">
        <w:t xml:space="preserve"> type de</w:t>
      </w:r>
      <w:r>
        <w:t xml:space="preserve"> programme</w:t>
      </w:r>
      <w:r w:rsidR="00DA1810">
        <w:t>,</w:t>
      </w:r>
      <w:r>
        <w:t xml:space="preserve"> qu</w:t>
      </w:r>
      <w:r w:rsidR="00B43421">
        <w:t>’</w:t>
      </w:r>
      <w:r>
        <w:t>ils considéraient comme étant compl</w:t>
      </w:r>
      <w:r w:rsidR="00C94DBF">
        <w:t>exe</w:t>
      </w:r>
      <w:r>
        <w:t xml:space="preserve"> et </w:t>
      </w:r>
      <w:r w:rsidR="00C94DBF">
        <w:t>ambitieux</w:t>
      </w:r>
      <w:r>
        <w:t xml:space="preserve">. En abordant plus particulièrement les aspects positifs de ce programme, certains participants estimaient que ces mesures permettraient aux parents (et aux mères en particulier) de réintégrer le marché du travail et de générer des revenus supplémentaires pour leur famille.   </w:t>
      </w:r>
    </w:p>
    <w:bookmarkEnd w:id="4"/>
    <w:p w14:paraId="6F5BDDFF" w14:textId="68952413" w:rsidR="0EA6B76C" w:rsidRDefault="0EA6B76C" w:rsidP="0EA6B76C">
      <w:pPr>
        <w:ind w:left="-30" w:right="-30"/>
        <w:rPr>
          <w:rFonts w:eastAsia="Segoe UI" w:cs="Segoe UI"/>
        </w:rPr>
      </w:pPr>
      <w:r>
        <w:t>Tous étaient d</w:t>
      </w:r>
      <w:r w:rsidR="00B43421">
        <w:t>’</w:t>
      </w:r>
      <w:r>
        <w:t>avis que les investissements visant à réduire le coût des services de garde d</w:t>
      </w:r>
      <w:r w:rsidR="00B43421">
        <w:t>’</w:t>
      </w:r>
      <w:r>
        <w:t xml:space="preserve">enfants constituaient une mesure importante que </w:t>
      </w:r>
      <w:r w:rsidR="00C94DBF">
        <w:t xml:space="preserve">devait prendre </w:t>
      </w:r>
      <w:r>
        <w:t>le gouvernement du Canada dans le cadre de ses efforts visant à rendre le coût de la vie plus abordable. Plusieurs d</w:t>
      </w:r>
      <w:r w:rsidR="00B43421">
        <w:t>’</w:t>
      </w:r>
      <w:r>
        <w:t>entre eux ont indiqué qu</w:t>
      </w:r>
      <w:r w:rsidR="00B43421">
        <w:t>’</w:t>
      </w:r>
      <w:r>
        <w:t>en raison du coût élevé des services de garde d</w:t>
      </w:r>
      <w:r w:rsidR="00B43421">
        <w:t>’</w:t>
      </w:r>
      <w:r>
        <w:t>enfants, il était devenu difficile d</w:t>
      </w:r>
      <w:r w:rsidR="00B43421">
        <w:t>’</w:t>
      </w:r>
      <w:r>
        <w:t>économiser de l</w:t>
      </w:r>
      <w:r w:rsidR="00B43421">
        <w:t>’</w:t>
      </w:r>
      <w:r>
        <w:t>argent ou d’en consacrer à d</w:t>
      </w:r>
      <w:r w:rsidR="00B43421">
        <w:t>’</w:t>
      </w:r>
      <w:r>
        <w:t>autres aspects de leur vie. De l</w:t>
      </w:r>
      <w:r w:rsidR="00B43421">
        <w:t>’</w:t>
      </w:r>
      <w:r>
        <w:t>avis général, cette approche aurait un impact positif sur l</w:t>
      </w:r>
      <w:r w:rsidR="00B43421">
        <w:t>’</w:t>
      </w:r>
      <w:r>
        <w:t>économie et conduirait à la création d</w:t>
      </w:r>
      <w:r w:rsidR="00B43421">
        <w:t>’</w:t>
      </w:r>
      <w:r>
        <w:t>emplois dans le secteur de l</w:t>
      </w:r>
      <w:r w:rsidR="00B43421">
        <w:t>’</w:t>
      </w:r>
      <w:r>
        <w:t>éducation de la petite enfance (EPE).</w:t>
      </w:r>
    </w:p>
    <w:p w14:paraId="20051F38" w14:textId="5A12CBE4" w:rsidR="5EDCC1BF" w:rsidRDefault="5EDCC1BF" w:rsidP="5EDCC1BF">
      <w:pPr>
        <w:pStyle w:val="Heading2"/>
        <w:ind w:left="-20"/>
      </w:pPr>
      <w:bookmarkStart w:id="24" w:name="_Toc165992604"/>
      <w:r>
        <w:t>Perspectives en matière d</w:t>
      </w:r>
      <w:r w:rsidR="00B43421">
        <w:t>’</w:t>
      </w:r>
      <w:r>
        <w:t>énergie (Alberta</w:t>
      </w:r>
      <w:r w:rsidR="00B46AC7">
        <w:t>ins</w:t>
      </w:r>
      <w:r>
        <w:t xml:space="preserve"> préoccupés par le réseau énergétique)</w:t>
      </w:r>
      <w:bookmarkEnd w:id="24"/>
      <w:r>
        <w:t xml:space="preserve"> </w:t>
      </w:r>
    </w:p>
    <w:p w14:paraId="6888E628" w14:textId="1A6D7B45" w:rsidR="5EDCC1BF" w:rsidRDefault="5EDCC1BF" w:rsidP="5EDCC1BF">
      <w:pPr>
        <w:ind w:left="-30" w:right="-30"/>
        <w:rPr>
          <w:rFonts w:eastAsia="Segoe UI" w:cs="Segoe UI"/>
        </w:rPr>
      </w:pPr>
      <w:r>
        <w:t>Les participants résidant en Alberta ont entamé une discussion portant sur la production d</w:t>
      </w:r>
      <w:r w:rsidR="00B43421">
        <w:t>’</w:t>
      </w:r>
      <w:r>
        <w:t xml:space="preserve">énergie, le secteur pétrolier et gazier ainsi que sur les préoccupations relatives au réseau électrique de leur province. Dans un premier temps, </w:t>
      </w:r>
      <w:r w:rsidR="00C94DBF">
        <w:t>on a</w:t>
      </w:r>
      <w:r>
        <w:t xml:space="preserve"> demandé aux participants dans quelle mesure le secteur pétrolier et gazier était important à leurs yeux pour l</w:t>
      </w:r>
      <w:r w:rsidR="00B43421">
        <w:t>’</w:t>
      </w:r>
      <w:r>
        <w:t>économie albertaine. Tous estimaient que le pétrole et le gaz étaient des éléments importants de l</w:t>
      </w:r>
      <w:r w:rsidR="00B43421">
        <w:t>’</w:t>
      </w:r>
      <w:r>
        <w:t>économie de leur province, et nombre d</w:t>
      </w:r>
      <w:r w:rsidR="00B43421">
        <w:t>’</w:t>
      </w:r>
      <w:r>
        <w:t xml:space="preserve">entre eux ont décrit ce secteur comme </w:t>
      </w:r>
      <w:r w:rsidR="00A27D46">
        <w:t>constituant</w:t>
      </w:r>
      <w:r>
        <w:t xml:space="preserve"> le principal moteur économique de l</w:t>
      </w:r>
      <w:r w:rsidR="00B43421">
        <w:t>’</w:t>
      </w:r>
      <w:r>
        <w:t>Alberta depuis de nombreuses décennies. Si la plupart d</w:t>
      </w:r>
      <w:r w:rsidR="00B43421">
        <w:t>’</w:t>
      </w:r>
      <w:r>
        <w:t>entre eux s</w:t>
      </w:r>
      <w:r w:rsidR="00B43421">
        <w:t>’</w:t>
      </w:r>
      <w:r>
        <w:t>accordaient à dire que le pétrole et le gaz continueront à jouer un rôle important sur le plan économique dans les années à venir, plusieurs étaient d</w:t>
      </w:r>
      <w:r w:rsidR="00B43421">
        <w:t>’</w:t>
      </w:r>
      <w:r>
        <w:t>avis qu</w:t>
      </w:r>
      <w:r w:rsidR="00B43421">
        <w:t>’</w:t>
      </w:r>
      <w:r>
        <w:t xml:space="preserve">il fallait </w:t>
      </w:r>
      <w:r w:rsidR="00A27D46">
        <w:t xml:space="preserve">en </w:t>
      </w:r>
      <w:r>
        <w:t>faire davantage pour que l</w:t>
      </w:r>
      <w:r w:rsidR="00B43421">
        <w:t>’</w:t>
      </w:r>
      <w:r>
        <w:t>économie et le réseau énergétique albertains intègrent davantage de sources d</w:t>
      </w:r>
      <w:r w:rsidR="00B43421">
        <w:t>’</w:t>
      </w:r>
      <w:r>
        <w:t>énergie</w:t>
      </w:r>
      <w:r w:rsidR="007455AB">
        <w:t>s</w:t>
      </w:r>
      <w:r>
        <w:t xml:space="preserve"> renouvelables à leurs </w:t>
      </w:r>
      <w:r w:rsidR="00A27D46">
        <w:t xml:space="preserve">futures </w:t>
      </w:r>
      <w:r>
        <w:t xml:space="preserve">activités.  </w:t>
      </w:r>
    </w:p>
    <w:p w14:paraId="385FB3F6" w14:textId="0BFF1856" w:rsidR="5EDCC1BF" w:rsidRDefault="5EDCC1BF" w:rsidP="5EDCC1BF">
      <w:pPr>
        <w:ind w:left="-30" w:right="-30"/>
        <w:rPr>
          <w:rFonts w:eastAsia="Segoe UI" w:cs="Segoe UI"/>
        </w:rPr>
      </w:pPr>
      <w:r>
        <w:t>Décrivant ce qui leur venait à l</w:t>
      </w:r>
      <w:r w:rsidR="00B43421">
        <w:t>’</w:t>
      </w:r>
      <w:r>
        <w:t>esprit en entendant l</w:t>
      </w:r>
      <w:r w:rsidR="00B43421">
        <w:t>’</w:t>
      </w:r>
      <w:r>
        <w:t xml:space="preserve">expression </w:t>
      </w:r>
      <w:r w:rsidR="00363D35">
        <w:t>« </w:t>
      </w:r>
      <w:r>
        <w:t>emplois durables</w:t>
      </w:r>
      <w:r w:rsidR="00363D35">
        <w:t> »</w:t>
      </w:r>
      <w:r>
        <w:t>, un certain nombre d</w:t>
      </w:r>
      <w:r w:rsidR="00B43421">
        <w:t>’</w:t>
      </w:r>
      <w:r>
        <w:t>entre eux pensaient qu</w:t>
      </w:r>
      <w:r w:rsidR="00B43421">
        <w:t>’</w:t>
      </w:r>
      <w:r>
        <w:t>il s</w:t>
      </w:r>
      <w:r w:rsidR="00B43421">
        <w:t>’</w:t>
      </w:r>
      <w:r>
        <w:t>agissait d</w:t>
      </w:r>
      <w:r w:rsidR="00B43421">
        <w:t>’</w:t>
      </w:r>
      <w:r>
        <w:t>emplois ne dépendant pas de la consommation de ressources non renouvelables. En ce qui a trait au secteur de l</w:t>
      </w:r>
      <w:r w:rsidR="00B43421">
        <w:t>’</w:t>
      </w:r>
      <w:r>
        <w:t xml:space="preserve">énergie propre, la plupart des répondants estimaient </w:t>
      </w:r>
      <w:r>
        <w:lastRenderedPageBreak/>
        <w:t>que les emplois liés à la construction, à l</w:t>
      </w:r>
      <w:r w:rsidR="00B43421">
        <w:t>’</w:t>
      </w:r>
      <w:r>
        <w:t>entretien et à l</w:t>
      </w:r>
      <w:r w:rsidR="00B43421">
        <w:t>’</w:t>
      </w:r>
      <w:r>
        <w:t>exploitation d</w:t>
      </w:r>
      <w:r w:rsidR="00B43421">
        <w:t>’</w:t>
      </w:r>
      <w:r>
        <w:t>infrastructures d</w:t>
      </w:r>
      <w:r w:rsidR="00B43421">
        <w:t>’</w:t>
      </w:r>
      <w:r>
        <w:t>énergie</w:t>
      </w:r>
      <w:r w:rsidR="003718CA">
        <w:t>s</w:t>
      </w:r>
      <w:r>
        <w:t xml:space="preserve"> propre</w:t>
      </w:r>
      <w:r w:rsidR="003718CA">
        <w:t>s</w:t>
      </w:r>
      <w:r>
        <w:t xml:space="preserve"> seraient probablement les plus susceptibles d</w:t>
      </w:r>
      <w:r w:rsidR="00B43421">
        <w:t>’</w:t>
      </w:r>
      <w:r>
        <w:t>être durables. Lorsqu</w:t>
      </w:r>
      <w:r w:rsidR="00B43421">
        <w:t>’</w:t>
      </w:r>
      <w:r>
        <w:t>on leur a demandé si la création d</w:t>
      </w:r>
      <w:r w:rsidR="00B43421">
        <w:t>’</w:t>
      </w:r>
      <w:r>
        <w:t>emplois durables dans le secteur de</w:t>
      </w:r>
      <w:r w:rsidR="003718CA">
        <w:t xml:space="preserve">s énergies </w:t>
      </w:r>
      <w:r>
        <w:t>propre</w:t>
      </w:r>
      <w:r w:rsidR="003718CA">
        <w:t>s</w:t>
      </w:r>
      <w:r>
        <w:t xml:space="preserve"> serait bénéfique pour l</w:t>
      </w:r>
      <w:r w:rsidR="00B43421">
        <w:t>’</w:t>
      </w:r>
      <w:r>
        <w:t xml:space="preserve">économie albertaine, les participants ont exprimé des opinions diverses. Si certains </w:t>
      </w:r>
      <w:r w:rsidR="003718CA">
        <w:t xml:space="preserve">d’entre eux </w:t>
      </w:r>
      <w:r>
        <w:t>étaient d</w:t>
      </w:r>
      <w:r w:rsidR="00B43421">
        <w:t>’</w:t>
      </w:r>
      <w:r>
        <w:t>avis que cela aurait un impact positif sur l</w:t>
      </w:r>
      <w:r w:rsidR="00B43421">
        <w:t>’</w:t>
      </w:r>
      <w:r>
        <w:t xml:space="preserve">économie provinciale et contribuerait à </w:t>
      </w:r>
      <w:r w:rsidR="003718CA">
        <w:t>augmenter</w:t>
      </w:r>
      <w:r>
        <w:t xml:space="preserve"> la résilience du réseau électrique, un nombre à peu près égal de participants ont dit douter que suffisamment d</w:t>
      </w:r>
      <w:r w:rsidR="00B43421">
        <w:t>’</w:t>
      </w:r>
      <w:r>
        <w:t>emplois soient créés dans le secteur des énergies propres pour répondre aux besoins du grand nombre d</w:t>
      </w:r>
      <w:r w:rsidR="00B43421">
        <w:t>’</w:t>
      </w:r>
      <w:r>
        <w:t xml:space="preserve">Albertains travaillant actuellement dans le secteur pétrolier et gazier.  </w:t>
      </w:r>
    </w:p>
    <w:p w14:paraId="20C6B79D" w14:textId="3F1C72B2" w:rsidR="5EDCC1BF" w:rsidRDefault="5EDCC1BF" w:rsidP="0EC1A645">
      <w:pPr>
        <w:ind w:left="-30" w:right="-30"/>
        <w:rPr>
          <w:rFonts w:eastAsia="Segoe UI" w:cs="Segoe UI"/>
        </w:rPr>
      </w:pPr>
      <w:r>
        <w:t>Lorsqu</w:t>
      </w:r>
      <w:r w:rsidR="00B43421">
        <w:t>’</w:t>
      </w:r>
      <w:r>
        <w:t>on leur a demandé s</w:t>
      </w:r>
      <w:r w:rsidR="00B43421">
        <w:t>’</w:t>
      </w:r>
      <w:r>
        <w:t xml:space="preserve">ils avaient connu des conditions de froid extrême au cours des derniers mois </w:t>
      </w:r>
      <w:r w:rsidR="003718CA">
        <w:t>au sein de</w:t>
      </w:r>
      <w:r>
        <w:t xml:space="preserve"> leurs collectivités, tous les participants ont répondu par l</w:t>
      </w:r>
      <w:r w:rsidR="00B43421">
        <w:t>’</w:t>
      </w:r>
      <w:r>
        <w:t xml:space="preserve">affirmative. En discutant des effets potentiels de ces conditions météorologiques sur leurs </w:t>
      </w:r>
      <w:r w:rsidR="003718CA">
        <w:t>collectivité</w:t>
      </w:r>
      <w:r w:rsidR="00BC3786">
        <w:t>s</w:t>
      </w:r>
      <w:r>
        <w:t>, tous se sont dit préoccupés par le réseau énergétique provincial et se demandaient s</w:t>
      </w:r>
      <w:r w:rsidR="00B43421">
        <w:t>’</w:t>
      </w:r>
      <w:r>
        <w:t xml:space="preserve">il serait en mesure de résister à des froids extrêmes </w:t>
      </w:r>
      <w:r w:rsidR="00BC3786">
        <w:t>dans les années à venir</w:t>
      </w:r>
      <w:r>
        <w:t>. Bon nombre d</w:t>
      </w:r>
      <w:r w:rsidR="00B43421">
        <w:t>’</w:t>
      </w:r>
      <w:r>
        <w:t>entre eux estimaient que des efforts considérables devaient être déployés pour développer les infrastructures énergétiques de la province afin d</w:t>
      </w:r>
      <w:r w:rsidR="00B43421">
        <w:t>’</w:t>
      </w:r>
      <w:r>
        <w:t>accroître sa capacité à répondre aux besoins énergétiques de sa population grandissante. Plusieurs d</w:t>
      </w:r>
      <w:r w:rsidR="00B43421">
        <w:t>’</w:t>
      </w:r>
      <w:r>
        <w:t>entre eux ont également réaffirmé qu</w:t>
      </w:r>
      <w:r w:rsidR="00B43421">
        <w:t>’</w:t>
      </w:r>
      <w:r>
        <w:t>il fallait privilégier la diversification des sources utilisées pour produire de l</w:t>
      </w:r>
      <w:r w:rsidR="00B43421">
        <w:t>’</w:t>
      </w:r>
      <w:r>
        <w:t>électricité en Alberta</w:t>
      </w:r>
      <w:r w:rsidR="003718CA">
        <w:t xml:space="preserve"> </w:t>
      </w:r>
      <w:r>
        <w:t xml:space="preserve">en adoptant une stratégie faisant appel à la fois à des ressources renouvelables et non renouvelables.  </w:t>
      </w:r>
    </w:p>
    <w:p w14:paraId="56832ADF" w14:textId="6CE4B146" w:rsidR="5EDCC1BF" w:rsidRDefault="5EDCC1BF" w:rsidP="0EC1A645">
      <w:pPr>
        <w:ind w:left="-30" w:right="-30"/>
      </w:pPr>
      <w:r>
        <w:t>Si tous les participants estimaient que le gouvernement fédéral devrait investir dans des énergies et des technologies propres, plusieurs d</w:t>
      </w:r>
      <w:r w:rsidR="00B43421">
        <w:t>’</w:t>
      </w:r>
      <w:r>
        <w:t xml:space="preserve">entre eux ont réaffirmé </w:t>
      </w:r>
      <w:r w:rsidR="00650766">
        <w:t xml:space="preserve">l’importance de soutenir </w:t>
      </w:r>
      <w:r>
        <w:t>le secteur pétrolier et gazier et étaient d</w:t>
      </w:r>
      <w:r w:rsidR="00B43421">
        <w:t>’</w:t>
      </w:r>
      <w:r>
        <w:t>avis que les sources d</w:t>
      </w:r>
      <w:r w:rsidR="00B43421">
        <w:t>’</w:t>
      </w:r>
      <w:r>
        <w:t>énergie</w:t>
      </w:r>
      <w:r w:rsidR="00650766">
        <w:t>s</w:t>
      </w:r>
      <w:r>
        <w:t xml:space="preserve"> non renouvelables continueraient à jouer un rôle crucial pour </w:t>
      </w:r>
      <w:r w:rsidR="00650766">
        <w:t xml:space="preserve">ce qui est de </w:t>
      </w:r>
      <w:r>
        <w:t>répondre aux besoins énergétiques de la population albertaine. En discutant des avantages potentiels que présenterait, selon eux, le fait que le gouvernement du Canada encourage des investissements dans les technologies et l</w:t>
      </w:r>
      <w:r w:rsidR="00B43421">
        <w:t>’</w:t>
      </w:r>
      <w:r>
        <w:t>électricité propres, les participants étaient d</w:t>
      </w:r>
      <w:r w:rsidR="00B43421">
        <w:t>’</w:t>
      </w:r>
      <w:r>
        <w:t>avis que cette approche contribuerait à diversifier l</w:t>
      </w:r>
      <w:r w:rsidR="00B43421">
        <w:t>’</w:t>
      </w:r>
      <w:r>
        <w:t>économie provinciale, à accroître le nombre de sources d</w:t>
      </w:r>
      <w:r w:rsidR="00B43421">
        <w:t>’</w:t>
      </w:r>
      <w:r>
        <w:t>énergie dont disposent les Albertains et à inscrire la province dans ce qu</w:t>
      </w:r>
      <w:r w:rsidR="00B43421">
        <w:t>’</w:t>
      </w:r>
      <w:r>
        <w:t>ils percevaient comme étant un courant en faveur de</w:t>
      </w:r>
      <w:r w:rsidR="007455AB">
        <w:t>s</w:t>
      </w:r>
      <w:r>
        <w:t xml:space="preserve"> énergie</w:t>
      </w:r>
      <w:r w:rsidR="007455AB">
        <w:t>s</w:t>
      </w:r>
      <w:r>
        <w:t xml:space="preserve"> renouvelable</w:t>
      </w:r>
      <w:r w:rsidR="007455AB">
        <w:t>s</w:t>
      </w:r>
      <w:r>
        <w:t xml:space="preserve"> et de la durabilité. À la question de savoir si une plus grande attention portée </w:t>
      </w:r>
      <w:r w:rsidR="00650766">
        <w:t>aux énergies propres</w:t>
      </w:r>
      <w:r>
        <w:t xml:space="preserve"> et aux technologies propres </w:t>
      </w:r>
      <w:r w:rsidR="00650766">
        <w:t>augmenterait ou diminuerait les</w:t>
      </w:r>
      <w:r>
        <w:t xml:space="preserve"> risques de pannes d</w:t>
      </w:r>
      <w:r w:rsidR="00B43421">
        <w:t>’</w:t>
      </w:r>
      <w:r>
        <w:t>électricité, la plupart des participants étaient d</w:t>
      </w:r>
      <w:r w:rsidR="00B43421">
        <w:t>’</w:t>
      </w:r>
      <w:r>
        <w:t xml:space="preserve">avis que les investissements dans ce domaine renforceraient la capacité du réseau électrique et limiteraient les risques de pannes à grande échelle.  </w:t>
      </w:r>
    </w:p>
    <w:p w14:paraId="335B73BB" w14:textId="26305198" w:rsidR="1106B6DE" w:rsidRDefault="1106B6DE" w:rsidP="0380583E">
      <w:pPr>
        <w:pStyle w:val="Heading2"/>
        <w:ind w:left="-20"/>
      </w:pPr>
      <w:bookmarkStart w:id="25" w:name="_Toc165992605"/>
      <w:r>
        <w:t>Changement climatique (sud-ouest de l’Ontario, Alberta</w:t>
      </w:r>
      <w:r w:rsidR="00757269">
        <w:t>ins</w:t>
      </w:r>
      <w:r>
        <w:t xml:space="preserve"> préoccupés par le réseau énergétique, ville de Québec, étudiants de niveau postsecondaire de l’île de Vancouver, région de la Mauricie au Québec)</w:t>
      </w:r>
      <w:bookmarkEnd w:id="25"/>
      <w:r>
        <w:t xml:space="preserve"> </w:t>
      </w:r>
    </w:p>
    <w:p w14:paraId="0FC685B0" w14:textId="0FD10F8D" w:rsidR="1106B6DE" w:rsidRDefault="1106B6DE" w:rsidP="1106B6DE">
      <w:pPr>
        <w:ind w:left="-30" w:right="-30"/>
        <w:rPr>
          <w:rFonts w:eastAsia="Segoe UI" w:cs="Segoe UI"/>
        </w:rPr>
      </w:pPr>
      <w:r>
        <w:t>Les participants de cinq groupes ont entamé des discussions portant sur le changement climatique et sur les mesures que prend actuellement le gouvernement du Canada pour en atténuer les effets. Dans un premier temps, on a demandé aux participants des groupes basés en Alberta, dans la ville de Québec et dans l</w:t>
      </w:r>
      <w:r w:rsidR="00B43421">
        <w:t>’</w:t>
      </w:r>
      <w:r>
        <w:t>île de Vancouver dans quelle mesure, le cas échéant, le changement climatique les préoccupait. La plupart d</w:t>
      </w:r>
      <w:r w:rsidR="00B43421">
        <w:t>’</w:t>
      </w:r>
      <w:r>
        <w:t xml:space="preserve">entre eux se sont dit très inquiets, estimant que le changement climatique </w:t>
      </w:r>
      <w:r>
        <w:lastRenderedPageBreak/>
        <w:t xml:space="preserve">constituait une menace importante pour les générations actuelles et futures et que ses effets se faisaient sentir de plus en plus fréquemment au fil des ans.  </w:t>
      </w:r>
    </w:p>
    <w:p w14:paraId="0F952BDE" w14:textId="3E5902BC" w:rsidR="1106B6DE" w:rsidRDefault="1106B6DE" w:rsidP="1106B6DE">
      <w:pPr>
        <w:ind w:left="-30" w:right="-30"/>
        <w:rPr>
          <w:rFonts w:eastAsia="Segoe UI" w:cs="Segoe UI"/>
        </w:rPr>
      </w:pPr>
      <w:r>
        <w:t>Lors de discussions portant sur les effets potentiels du changement climatique, bon nombre des participants de ces trois groupes étaient d</w:t>
      </w:r>
      <w:r w:rsidR="00B43421">
        <w:t>’</w:t>
      </w:r>
      <w:r>
        <w:t>avis que les régimes météorologiques changeants avaient contribué à ce qu</w:t>
      </w:r>
      <w:r w:rsidR="00B43421">
        <w:t>’</w:t>
      </w:r>
      <w:r>
        <w:t xml:space="preserve">ils percevaient comme une augmentation de la fréquence des catastrophes naturelles telles que les feux de </w:t>
      </w:r>
      <w:r w:rsidR="00757269">
        <w:t>forêt</w:t>
      </w:r>
      <w:r>
        <w:t>, les tempêtes de vent et les inondations de grande ampleur. Un certain nombre d</w:t>
      </w:r>
      <w:r w:rsidR="00B43421">
        <w:t>’</w:t>
      </w:r>
      <w:r>
        <w:t xml:space="preserve">entre eux craignent que des conditions météorologiques plus imprévisibles et des températures extrêmes ne finissent par déstabiliser la production alimentaire au Canada, ce qui entraînerait des pénuries de nourriture dans les décennies à venir.  </w:t>
      </w:r>
    </w:p>
    <w:p w14:paraId="31A63DF1" w14:textId="6912C034" w:rsidR="1106B6DE" w:rsidRDefault="1106B6DE" w:rsidP="00C15FCB">
      <w:pPr>
        <w:ind w:left="-30" w:right="-30"/>
      </w:pPr>
      <w:r>
        <w:t>Lorsqu</w:t>
      </w:r>
      <w:r w:rsidR="00B43421">
        <w:t>’</w:t>
      </w:r>
      <w:r>
        <w:t>on leur a demandé s</w:t>
      </w:r>
      <w:r w:rsidR="00B43421">
        <w:t>’</w:t>
      </w:r>
      <w:r>
        <w:t>ils étaient préoccupés par les effets du changement climatique dans leur propre collectivité, un grand nombre de participants ont répondu par l</w:t>
      </w:r>
      <w:r w:rsidR="00B43421">
        <w:t>’</w:t>
      </w:r>
      <w:r>
        <w:t>affirmative.</w:t>
      </w:r>
      <w:r w:rsidR="0042447C">
        <w:t xml:space="preserve"> </w:t>
      </w:r>
      <w:r>
        <w:t>À la question de savoir si les effets potentiels du changement climatique les préoccupaient, presque tous ont répondu par l</w:t>
      </w:r>
      <w:r w:rsidR="00B43421">
        <w:t>’</w:t>
      </w:r>
      <w:r>
        <w:t>affirmative. Plusieurs d</w:t>
      </w:r>
      <w:r w:rsidR="00B43421">
        <w:t>’</w:t>
      </w:r>
      <w:r>
        <w:t>entre eux se sont dit particulièrement préoccupés par une hausse des températures pouvant entraîner une recrudescence des incendies de forêt, ainsi que par d</w:t>
      </w:r>
      <w:r w:rsidR="00B43421">
        <w:t>’</w:t>
      </w:r>
      <w:r>
        <w:t>éventuelles restrictions en eau potable au sein de leur collectivité en raison de précipitations et de chutes de neige qu</w:t>
      </w:r>
      <w:r w:rsidR="00B43421">
        <w:t>’</w:t>
      </w:r>
      <w:r>
        <w:t>ils jugeaient inférieures à la moyenne au cours de ces dernières années. Certains participants se sont également dit préoccupés par l</w:t>
      </w:r>
      <w:r w:rsidR="00B43421">
        <w:t>’</w:t>
      </w:r>
      <w:r>
        <w:t>éventuel impact du changement climatique sur le coût de la vie, estimant qu</w:t>
      </w:r>
      <w:r w:rsidR="00B43421">
        <w:t>’</w:t>
      </w:r>
      <w:r>
        <w:t>il pourrait entraîner une hausse du coût des denrées alimentaires et de l</w:t>
      </w:r>
      <w:r w:rsidR="00B43421">
        <w:t>’</w:t>
      </w:r>
      <w:r>
        <w:t xml:space="preserve">énergie, et </w:t>
      </w:r>
      <w:r w:rsidR="00557C50">
        <w:t xml:space="preserve">contraindre </w:t>
      </w:r>
      <w:r>
        <w:t>les propriétaires à dépenser davantage pour rénover leur</w:t>
      </w:r>
      <w:r w:rsidR="00BC3786">
        <w:t>s</w:t>
      </w:r>
      <w:r w:rsidR="00557C50">
        <w:t xml:space="preserve"> demeures</w:t>
      </w:r>
      <w:r>
        <w:t xml:space="preserve"> afin de l</w:t>
      </w:r>
      <w:r w:rsidR="00557C50">
        <w:t>e</w:t>
      </w:r>
      <w:r>
        <w:t>s rendre plus durables et plus résistantes au changement climatique à l</w:t>
      </w:r>
      <w:r w:rsidR="00B43421">
        <w:t>’</w:t>
      </w:r>
      <w:r>
        <w:t xml:space="preserve">avenir.  </w:t>
      </w:r>
    </w:p>
    <w:p w14:paraId="29D3CFCB" w14:textId="0FDF324A" w:rsidR="1106B6DE" w:rsidRDefault="1106B6DE" w:rsidP="1106B6DE">
      <w:pPr>
        <w:ind w:left="-30" w:right="-30"/>
      </w:pPr>
      <w:r>
        <w:t>Il a été demandé aux participants des groupes basés dans le sud-ouest de l</w:t>
      </w:r>
      <w:r w:rsidR="00B43421">
        <w:t>’</w:t>
      </w:r>
      <w:r>
        <w:t>Ontario, dans l</w:t>
      </w:r>
      <w:r w:rsidR="00B43421">
        <w:t>’</w:t>
      </w:r>
      <w:r>
        <w:t>île de Vancouver et dans la région de la Mauricie, au Québec, si, dans ces efforts pour lutter contre le changement climatique, le gouvernement du Canada était à leur avis sur la bonne ou la mauvaise voie. Un plus grand nombre d</w:t>
      </w:r>
      <w:r w:rsidR="00B43421">
        <w:t>’</w:t>
      </w:r>
      <w:r>
        <w:t>entre eux estimaient qu</w:t>
      </w:r>
      <w:r w:rsidR="00B43421">
        <w:t>’</w:t>
      </w:r>
      <w:r>
        <w:t xml:space="preserve">il faisait fausse route, par rapport à ceux qui étaient d’un autre avis. Parmi le petit nombre de participants considérant que le gouvernement fédéral était sur la bonne voie, </w:t>
      </w:r>
      <w:r w:rsidR="00557C50">
        <w:t>on avait</w:t>
      </w:r>
      <w:r>
        <w:t xml:space="preserve"> le sentiment que certaines mesures avaient été prises pour lutter contre le changement climatique et s</w:t>
      </w:r>
      <w:r w:rsidR="00B43421">
        <w:t>’</w:t>
      </w:r>
      <w:r>
        <w:t>y adapter, tout en soulignant qu</w:t>
      </w:r>
      <w:r w:rsidR="00B43421">
        <w:t>’</w:t>
      </w:r>
      <w:r>
        <w:t>il s</w:t>
      </w:r>
      <w:r w:rsidR="00B43421">
        <w:t>’</w:t>
      </w:r>
      <w:r>
        <w:t>agissait d</w:t>
      </w:r>
      <w:r w:rsidR="00B43421">
        <w:t>’</w:t>
      </w:r>
      <w:r>
        <w:t xml:space="preserve">un processus à long terme </w:t>
      </w:r>
      <w:r w:rsidR="00557C50">
        <w:t xml:space="preserve">ne pouvant </w:t>
      </w:r>
      <w:r>
        <w:t>être mené à bien rapidement. Parmi ceux qui estimaient que le gouvernement fédéral faisait fausse route, bon nombre de participants considéraient que les mesures prises par le gouvernement fédéral ne répondaient pas à l</w:t>
      </w:r>
      <w:r w:rsidR="00B43421">
        <w:t>’</w:t>
      </w:r>
      <w:r>
        <w:t>urgence du problème et qu</w:t>
      </w:r>
      <w:r w:rsidR="00B43421">
        <w:t>’</w:t>
      </w:r>
      <w:r>
        <w:t xml:space="preserve">il fallait en faire bien plus pour se préparer aux effets du changement climatique et les atténuer.  </w:t>
      </w:r>
    </w:p>
    <w:p w14:paraId="355BB8FE" w14:textId="5874D15C" w:rsidR="1106B6DE" w:rsidRDefault="1106B6DE" w:rsidP="1106B6DE">
      <w:pPr>
        <w:ind w:left="-30" w:right="-30"/>
        <w:rPr>
          <w:rFonts w:eastAsia="Segoe UI" w:cs="Segoe UI"/>
        </w:rPr>
      </w:pPr>
      <w:r>
        <w:t>En discutant de mesures supplémentaires que devrait prendre le gouvernement du Canada pour lutter contre le changement climatique, les participants ont suggéré d</w:t>
      </w:r>
      <w:r w:rsidR="00B43421">
        <w:t>’</w:t>
      </w:r>
      <w:r>
        <w:t>investir davantage dans la protection des écosystèmes naturels et de la faune, de rendre les VE plus abordables et d</w:t>
      </w:r>
      <w:r w:rsidR="00B43421">
        <w:t>’</w:t>
      </w:r>
      <w:r>
        <w:t>instituer des initiatives de recyclage plus complètes qui seraient gérées par le gouvernement fédéral.</w:t>
      </w:r>
    </w:p>
    <w:p w14:paraId="1DB3D9C6" w14:textId="35B70D2A" w:rsidR="7BB8FCE8" w:rsidRDefault="7BB8FCE8" w:rsidP="7BB8FCE8">
      <w:pPr>
        <w:pStyle w:val="Heading2"/>
        <w:ind w:left="-20"/>
      </w:pPr>
      <w:bookmarkStart w:id="26" w:name="_Toc165992606"/>
      <w:r>
        <w:t xml:space="preserve">Énergie à base d’hydrogène </w:t>
      </w:r>
      <w:r w:rsidR="00557C50">
        <w:t>(</w:t>
      </w:r>
      <w:r>
        <w:t>région de la Mauricie, au Québec)</w:t>
      </w:r>
      <w:bookmarkEnd w:id="26"/>
    </w:p>
    <w:p w14:paraId="3065E4D3" w14:textId="5E8C0DB7" w:rsidR="1F8164C3" w:rsidRDefault="1F8164C3" w:rsidP="1F8164C3">
      <w:pPr>
        <w:ind w:left="-20" w:right="-20"/>
      </w:pPr>
      <w:r>
        <w:rPr>
          <w:color w:val="5A5B5D"/>
        </w:rPr>
        <w:t>Les participants résidant dans la région de la Mauricie, au Québec, ont entamé une brève discussion au sujet de l</w:t>
      </w:r>
      <w:r w:rsidR="00B43421">
        <w:rPr>
          <w:color w:val="5A5B5D"/>
        </w:rPr>
        <w:t>’</w:t>
      </w:r>
      <w:r>
        <w:rPr>
          <w:color w:val="5A5B5D"/>
        </w:rPr>
        <w:t>énergie à base d</w:t>
      </w:r>
      <w:r w:rsidR="00B43421">
        <w:rPr>
          <w:color w:val="5A5B5D"/>
        </w:rPr>
        <w:t>’</w:t>
      </w:r>
      <w:r>
        <w:rPr>
          <w:color w:val="5A5B5D"/>
        </w:rPr>
        <w:t>hydrogène. Très peu d</w:t>
      </w:r>
      <w:r w:rsidR="00B43421">
        <w:rPr>
          <w:color w:val="5A5B5D"/>
        </w:rPr>
        <w:t>’</w:t>
      </w:r>
      <w:r>
        <w:rPr>
          <w:color w:val="5A5B5D"/>
        </w:rPr>
        <w:t xml:space="preserve">entre eux ont déclaré avoir déjà entendu parler de ce </w:t>
      </w:r>
      <w:r>
        <w:rPr>
          <w:color w:val="5A5B5D"/>
        </w:rPr>
        <w:lastRenderedPageBreak/>
        <w:t>type d</w:t>
      </w:r>
      <w:r w:rsidR="00B43421">
        <w:rPr>
          <w:color w:val="5A5B5D"/>
        </w:rPr>
        <w:t>’</w:t>
      </w:r>
      <w:r>
        <w:rPr>
          <w:color w:val="5A5B5D"/>
        </w:rPr>
        <w:t>énergie. Après s</w:t>
      </w:r>
      <w:r w:rsidR="00B43421">
        <w:rPr>
          <w:color w:val="5A5B5D"/>
        </w:rPr>
        <w:t>’</w:t>
      </w:r>
      <w:r>
        <w:rPr>
          <w:color w:val="5A5B5D"/>
        </w:rPr>
        <w:t>être vu fournir de</w:t>
      </w:r>
      <w:r w:rsidR="00D33961">
        <w:rPr>
          <w:color w:val="5A5B5D"/>
        </w:rPr>
        <w:t xml:space="preserve"> l’inform</w:t>
      </w:r>
      <w:r w:rsidR="004079D3">
        <w:rPr>
          <w:color w:val="5A5B5D"/>
        </w:rPr>
        <w:t>a</w:t>
      </w:r>
      <w:r w:rsidR="00D33961">
        <w:rPr>
          <w:color w:val="5A5B5D"/>
        </w:rPr>
        <w:t>tion</w:t>
      </w:r>
      <w:r>
        <w:rPr>
          <w:color w:val="5A5B5D"/>
        </w:rPr>
        <w:t xml:space="preserve"> sur la </w:t>
      </w:r>
      <w:r w:rsidR="004079D3">
        <w:rPr>
          <w:color w:val="5A5B5D"/>
        </w:rPr>
        <w:t xml:space="preserve">potentielle </w:t>
      </w:r>
      <w:r>
        <w:rPr>
          <w:color w:val="5A5B5D"/>
        </w:rPr>
        <w:t>source d</w:t>
      </w:r>
      <w:r w:rsidR="00B43421">
        <w:rPr>
          <w:color w:val="5A5B5D"/>
        </w:rPr>
        <w:t>’</w:t>
      </w:r>
      <w:r>
        <w:rPr>
          <w:color w:val="5A5B5D"/>
        </w:rPr>
        <w:t>énergie que constitue l</w:t>
      </w:r>
      <w:r w:rsidR="00B43421">
        <w:rPr>
          <w:color w:val="5A5B5D"/>
        </w:rPr>
        <w:t>’</w:t>
      </w:r>
      <w:r>
        <w:rPr>
          <w:color w:val="5A5B5D"/>
        </w:rPr>
        <w:t>hydrogène, la plupart des participants étaient d</w:t>
      </w:r>
      <w:r w:rsidR="00B43421">
        <w:rPr>
          <w:color w:val="5A5B5D"/>
        </w:rPr>
        <w:t>’</w:t>
      </w:r>
      <w:r>
        <w:rPr>
          <w:color w:val="5A5B5D"/>
        </w:rPr>
        <w:t>avis que les investissements dans ce</w:t>
      </w:r>
      <w:r w:rsidR="004079D3">
        <w:rPr>
          <w:color w:val="5A5B5D"/>
        </w:rPr>
        <w:t xml:space="preserve"> secteur </w:t>
      </w:r>
      <w:r>
        <w:rPr>
          <w:color w:val="5A5B5D"/>
        </w:rPr>
        <w:t>pourraient contribuer de manière significative à réduire les émissions de gaz à effet de serre. Un certain nombre de participants se sont toutefois dit préoccupés par les éventuelles conséquences de cette approche, et certains d</w:t>
      </w:r>
      <w:r w:rsidR="00B43421">
        <w:rPr>
          <w:color w:val="5A5B5D"/>
        </w:rPr>
        <w:t>’</w:t>
      </w:r>
      <w:r>
        <w:rPr>
          <w:color w:val="5A5B5D"/>
        </w:rPr>
        <w:t>entre eux étaient particulièrement préoccupés des risques liés à l</w:t>
      </w:r>
      <w:r w:rsidR="00B43421">
        <w:rPr>
          <w:color w:val="5A5B5D"/>
        </w:rPr>
        <w:t>’</w:t>
      </w:r>
      <w:r>
        <w:rPr>
          <w:color w:val="5A5B5D"/>
        </w:rPr>
        <w:t>utilisation de l</w:t>
      </w:r>
      <w:r w:rsidR="00B43421">
        <w:rPr>
          <w:color w:val="5A5B5D"/>
        </w:rPr>
        <w:t>’</w:t>
      </w:r>
      <w:r>
        <w:rPr>
          <w:color w:val="5A5B5D"/>
        </w:rPr>
        <w:t>hydrogène, car ils avaient l</w:t>
      </w:r>
      <w:r w:rsidR="00B43421">
        <w:rPr>
          <w:color w:val="5A5B5D"/>
        </w:rPr>
        <w:t>’</w:t>
      </w:r>
      <w:r>
        <w:rPr>
          <w:color w:val="5A5B5D"/>
        </w:rPr>
        <w:t>impression qu</w:t>
      </w:r>
      <w:r w:rsidR="00B43421">
        <w:rPr>
          <w:color w:val="5A5B5D"/>
        </w:rPr>
        <w:t>’</w:t>
      </w:r>
      <w:r>
        <w:rPr>
          <w:color w:val="5A5B5D"/>
        </w:rPr>
        <w:t>il s</w:t>
      </w:r>
      <w:r w:rsidR="00B43421">
        <w:rPr>
          <w:color w:val="5A5B5D"/>
        </w:rPr>
        <w:t>’</w:t>
      </w:r>
      <w:r>
        <w:rPr>
          <w:color w:val="5A5B5D"/>
        </w:rPr>
        <w:t>agissait d</w:t>
      </w:r>
      <w:r w:rsidR="00B43421">
        <w:rPr>
          <w:color w:val="5A5B5D"/>
        </w:rPr>
        <w:t>’</w:t>
      </w:r>
      <w:r>
        <w:rPr>
          <w:color w:val="5A5B5D"/>
        </w:rPr>
        <w:t>un élément hautement inflammable.</w:t>
      </w:r>
    </w:p>
    <w:p w14:paraId="337F87FC" w14:textId="5C05CD2F" w:rsidR="7BB8FCE8" w:rsidRDefault="7BB8FCE8" w:rsidP="7BB8FCE8">
      <w:pPr>
        <w:ind w:left="-20" w:right="-20"/>
        <w:rPr>
          <w:rFonts w:eastAsia="Segoe UI" w:cs="Segoe UI"/>
        </w:rPr>
      </w:pPr>
      <w:r>
        <w:t>À la question de savoir combien d</w:t>
      </w:r>
      <w:r w:rsidR="00B43421">
        <w:t>’</w:t>
      </w:r>
      <w:r>
        <w:t>emplois, le cas échéant, pourraient être créés dans le secteur de l</w:t>
      </w:r>
      <w:r w:rsidR="00B43421">
        <w:t>’</w:t>
      </w:r>
      <w:r>
        <w:t>hydrogène propre, les participants ont fourni des estimations allant de 5</w:t>
      </w:r>
      <w:r w:rsidR="00363D35">
        <w:t> </w:t>
      </w:r>
      <w:r>
        <w:t>000 à 100</w:t>
      </w:r>
      <w:r w:rsidR="00363D35">
        <w:t> </w:t>
      </w:r>
      <w:r>
        <w:t>000</w:t>
      </w:r>
      <w:r w:rsidR="00363D35">
        <w:t> </w:t>
      </w:r>
      <w:r>
        <w:t>nouveaux postes. En discutant des types d</w:t>
      </w:r>
      <w:r w:rsidR="00B43421">
        <w:t>’</w:t>
      </w:r>
      <w:r>
        <w:t>emplois qui pourraient être créés, on s</w:t>
      </w:r>
      <w:r w:rsidR="00B43421">
        <w:t>’</w:t>
      </w:r>
      <w:r>
        <w:t>attendait à des postes liés à la construction et à l</w:t>
      </w:r>
      <w:r w:rsidR="00B43421">
        <w:t>’</w:t>
      </w:r>
      <w:r>
        <w:t>entretien des infrastructures liées à l</w:t>
      </w:r>
      <w:r w:rsidR="00B43421">
        <w:t>’</w:t>
      </w:r>
      <w:r>
        <w:t>hydrogène propre, à la gestion et à la sécurité des installations de production d</w:t>
      </w:r>
      <w:r w:rsidR="00B43421">
        <w:t>’</w:t>
      </w:r>
      <w:r>
        <w:t>énergie à base d</w:t>
      </w:r>
      <w:r w:rsidR="00B43421">
        <w:t>’</w:t>
      </w:r>
      <w:r>
        <w:t>hydrogène, et à la poursuite des travaux de recherche liés à ce type d</w:t>
      </w:r>
      <w:r w:rsidR="00B43421">
        <w:t>’</w:t>
      </w:r>
      <w:r>
        <w:t xml:space="preserve">énergie et à ses possibles applications.  </w:t>
      </w:r>
    </w:p>
    <w:p w14:paraId="4D82A7A4" w14:textId="457FCD76" w:rsidR="7BB8FCE8" w:rsidRDefault="4A61FB91" w:rsidP="7BB8FCE8">
      <w:pPr>
        <w:ind w:left="-20" w:right="-20"/>
      </w:pPr>
      <w:r>
        <w:rPr>
          <w:color w:val="5A5B5D"/>
        </w:rPr>
        <w:t>Discutant d</w:t>
      </w:r>
      <w:r w:rsidR="004079D3">
        <w:rPr>
          <w:color w:val="5A5B5D"/>
        </w:rPr>
        <w:t>u degré de priorité que devrait</w:t>
      </w:r>
      <w:r>
        <w:rPr>
          <w:color w:val="5A5B5D"/>
        </w:rPr>
        <w:t xml:space="preserve">, selon eux, </w:t>
      </w:r>
      <w:r w:rsidR="004079D3">
        <w:rPr>
          <w:color w:val="5A5B5D"/>
        </w:rPr>
        <w:t xml:space="preserve">accorder </w:t>
      </w:r>
      <w:r>
        <w:rPr>
          <w:color w:val="5A5B5D"/>
        </w:rPr>
        <w:t>e gouvernement du Canada aux investissements dans l</w:t>
      </w:r>
      <w:r w:rsidR="00B43421">
        <w:rPr>
          <w:color w:val="5A5B5D"/>
        </w:rPr>
        <w:t>’</w:t>
      </w:r>
      <w:r>
        <w:rPr>
          <w:color w:val="5A5B5D"/>
        </w:rPr>
        <w:t xml:space="preserve">énergie </w:t>
      </w:r>
      <w:r w:rsidR="004079D3">
        <w:rPr>
          <w:color w:val="5A5B5D"/>
        </w:rPr>
        <w:t>à base d’</w:t>
      </w:r>
      <w:r>
        <w:rPr>
          <w:color w:val="5A5B5D"/>
        </w:rPr>
        <w:t>hydrogène par rapport à d</w:t>
      </w:r>
      <w:r w:rsidR="00B43421">
        <w:rPr>
          <w:color w:val="5A5B5D"/>
        </w:rPr>
        <w:t>’</w:t>
      </w:r>
      <w:r>
        <w:rPr>
          <w:color w:val="5A5B5D"/>
        </w:rPr>
        <w:t>autres sources d</w:t>
      </w:r>
      <w:r w:rsidR="00B43421">
        <w:rPr>
          <w:color w:val="5A5B5D"/>
        </w:rPr>
        <w:t>’</w:t>
      </w:r>
      <w:r>
        <w:rPr>
          <w:color w:val="5A5B5D"/>
        </w:rPr>
        <w:t>énergie</w:t>
      </w:r>
      <w:r w:rsidR="007455AB">
        <w:rPr>
          <w:color w:val="5A5B5D"/>
        </w:rPr>
        <w:t>s</w:t>
      </w:r>
      <w:r>
        <w:rPr>
          <w:color w:val="5A5B5D"/>
        </w:rPr>
        <w:t xml:space="preserve"> renouvelables (énergie solaire, énergie éolienne</w:t>
      </w:r>
      <w:r w:rsidR="004079D3">
        <w:rPr>
          <w:color w:val="5A5B5D"/>
        </w:rPr>
        <w:t xml:space="preserve"> et hydroélectrique</w:t>
      </w:r>
      <w:r>
        <w:rPr>
          <w:color w:val="5A5B5D"/>
        </w:rPr>
        <w:t>), les participants ont exprimé des opinions très partagées. Si certains d</w:t>
      </w:r>
      <w:r w:rsidR="00B43421">
        <w:rPr>
          <w:color w:val="5A5B5D"/>
        </w:rPr>
        <w:t>’</w:t>
      </w:r>
      <w:r>
        <w:rPr>
          <w:color w:val="5A5B5D"/>
        </w:rPr>
        <w:t>entre eux estimaient que ce type d</w:t>
      </w:r>
      <w:r w:rsidR="00B43421">
        <w:rPr>
          <w:color w:val="5A5B5D"/>
        </w:rPr>
        <w:t>’</w:t>
      </w:r>
      <w:r>
        <w:rPr>
          <w:color w:val="5A5B5D"/>
        </w:rPr>
        <w:t>énergie devait se voir accorder la même priorité que d</w:t>
      </w:r>
      <w:r w:rsidR="00B43421">
        <w:rPr>
          <w:color w:val="5A5B5D"/>
        </w:rPr>
        <w:t>’</w:t>
      </w:r>
      <w:r>
        <w:rPr>
          <w:color w:val="5A5B5D"/>
        </w:rPr>
        <w:t>autres sources d</w:t>
      </w:r>
      <w:r w:rsidR="00B43421">
        <w:rPr>
          <w:color w:val="5A5B5D"/>
        </w:rPr>
        <w:t>’</w:t>
      </w:r>
      <w:r>
        <w:rPr>
          <w:color w:val="5A5B5D"/>
        </w:rPr>
        <w:t>énergie</w:t>
      </w:r>
      <w:r w:rsidR="007455AB">
        <w:rPr>
          <w:color w:val="5A5B5D"/>
        </w:rPr>
        <w:t>s</w:t>
      </w:r>
      <w:r>
        <w:rPr>
          <w:color w:val="5A5B5D"/>
        </w:rPr>
        <w:t xml:space="preserve"> renouvelable</w:t>
      </w:r>
      <w:r w:rsidR="007455AB">
        <w:rPr>
          <w:color w:val="5A5B5D"/>
        </w:rPr>
        <w:t>s</w:t>
      </w:r>
      <w:r>
        <w:rPr>
          <w:color w:val="5A5B5D"/>
        </w:rPr>
        <w:t>, d</w:t>
      </w:r>
      <w:r w:rsidR="00B43421">
        <w:rPr>
          <w:color w:val="5A5B5D"/>
        </w:rPr>
        <w:t>’</w:t>
      </w:r>
      <w:r>
        <w:rPr>
          <w:color w:val="5A5B5D"/>
        </w:rPr>
        <w:t>autres se disaient préoccupés par les dépenses potentielles liées à cette approche et se demandaient si l</w:t>
      </w:r>
      <w:r w:rsidR="00B43421">
        <w:rPr>
          <w:color w:val="5A5B5D"/>
        </w:rPr>
        <w:t>’</w:t>
      </w:r>
      <w:r>
        <w:rPr>
          <w:color w:val="5A5B5D"/>
        </w:rPr>
        <w:t>énergie à base d</w:t>
      </w:r>
      <w:r w:rsidR="00B43421">
        <w:rPr>
          <w:color w:val="5A5B5D"/>
        </w:rPr>
        <w:t>’</w:t>
      </w:r>
      <w:r>
        <w:rPr>
          <w:color w:val="5A5B5D"/>
        </w:rPr>
        <w:t>hydrogène pouvait être produite de manière rentable.</w:t>
      </w:r>
    </w:p>
    <w:p w14:paraId="75BB3AC7" w14:textId="3A3BCFC0" w:rsidR="4A61FB91" w:rsidRDefault="4A61FB91" w:rsidP="4A61FB91">
      <w:pPr>
        <w:pStyle w:val="Heading2"/>
        <w:ind w:left="-20"/>
      </w:pPr>
      <w:bookmarkStart w:id="27" w:name="_Toc165992607"/>
      <w:r>
        <w:t>Immigration (ville de Québec)</w:t>
      </w:r>
      <w:bookmarkEnd w:id="27"/>
    </w:p>
    <w:p w14:paraId="17300A19" w14:textId="75EB2C5D" w:rsidR="4A61FB91" w:rsidRDefault="4A61FB91" w:rsidP="4A61FB91">
      <w:pPr>
        <w:ind w:left="-20" w:right="-20"/>
      </w:pPr>
      <w:r>
        <w:t>Les participants de la ville de Québec ont pris part à une discussion portant sur l’immigration. Lorsqu</w:t>
      </w:r>
      <w:r w:rsidR="00B43421">
        <w:t>’</w:t>
      </w:r>
      <w:r>
        <w:t>on leur a demandé s</w:t>
      </w:r>
      <w:r w:rsidR="00B43421">
        <w:t>’</w:t>
      </w:r>
      <w:r>
        <w:t>ils avaient récemment vu, lu ou entendu parler de mesures ou d</w:t>
      </w:r>
      <w:r w:rsidR="00B43421">
        <w:t>’</w:t>
      </w:r>
      <w:r>
        <w:t>initiatives du gouvernement du Canada à cet égard, plusieurs se souvenaient avoir entendu dire qu</w:t>
      </w:r>
      <w:r w:rsidR="00B43421">
        <w:t>’</w:t>
      </w:r>
      <w:r>
        <w:t>il avait pris des mesures pour fixer un plafond temporaire sur le nombre de permis d</w:t>
      </w:r>
      <w:r w:rsidR="00B43421">
        <w:t>’</w:t>
      </w:r>
      <w:r>
        <w:t>études d</w:t>
      </w:r>
      <w:r w:rsidR="00B43421">
        <w:t>’</w:t>
      </w:r>
      <w:r>
        <w:t>étudiants étrangers qu</w:t>
      </w:r>
      <w:r w:rsidR="00B43421">
        <w:t>’</w:t>
      </w:r>
      <w:r>
        <w:t>il délivrerait en 2024. Lorsqu</w:t>
      </w:r>
      <w:r w:rsidR="00B43421">
        <w:t>’</w:t>
      </w:r>
      <w:r>
        <w:t>on leur a demandé s</w:t>
      </w:r>
      <w:r w:rsidR="00B43421">
        <w:t>’</w:t>
      </w:r>
      <w:r>
        <w:t>ils considéraient que le gouvernement du Canada était actuellement sur la bonne voie ou sur la mauvaise voie en ce qui concerne sa gestion du système d</w:t>
      </w:r>
      <w:r w:rsidR="00B43421">
        <w:t>’</w:t>
      </w:r>
      <w:r>
        <w:t>immigration, le nombre de participants estimant qu</w:t>
      </w:r>
      <w:r w:rsidR="00B43421">
        <w:t>’</w:t>
      </w:r>
      <w:r>
        <w:t>il était sur la bonne voie était à peu près égal à celui des participants qui étaient d</w:t>
      </w:r>
      <w:r w:rsidR="00B43421">
        <w:t>’</w:t>
      </w:r>
      <w:r>
        <w:t xml:space="preserve">un autre avis.  </w:t>
      </w:r>
    </w:p>
    <w:p w14:paraId="5372762B" w14:textId="3DCC68E6" w:rsidR="4A61FB91" w:rsidRDefault="4A61FB91" w:rsidP="4A61FB91">
      <w:pPr>
        <w:ind w:left="-20" w:right="-20"/>
        <w:rPr>
          <w:rFonts w:eastAsia="Segoe UI" w:cs="Segoe UI"/>
        </w:rPr>
      </w:pPr>
      <w:r>
        <w:t>Décrivant les potentiels avantages de l</w:t>
      </w:r>
      <w:r w:rsidR="00B43421">
        <w:t>’</w:t>
      </w:r>
      <w:r>
        <w:t>immigration au Canada, plusieurs participants étaient d</w:t>
      </w:r>
      <w:r w:rsidR="00B43421">
        <w:t>’</w:t>
      </w:r>
      <w:r>
        <w:t>avis que l</w:t>
      </w:r>
      <w:r w:rsidR="00B43421">
        <w:t>’</w:t>
      </w:r>
      <w:r>
        <w:t>arrivée continue de nouveaux immigrants contribuerait à soutenir le marché de l</w:t>
      </w:r>
      <w:r w:rsidR="00B43421">
        <w:t>’</w:t>
      </w:r>
      <w:r>
        <w:t xml:space="preserve">emploi et </w:t>
      </w:r>
      <w:r w:rsidR="00261133">
        <w:t>entraînerait</w:t>
      </w:r>
      <w:r>
        <w:t xml:space="preserve"> une augmentation de la productivité économique dans l</w:t>
      </w:r>
      <w:r w:rsidR="00B43421">
        <w:t>’</w:t>
      </w:r>
      <w:r>
        <w:t xml:space="preserve">ensemble du pays. </w:t>
      </w:r>
      <w:r w:rsidR="00261133" w:rsidRPr="00261133">
        <w:t>Un petit nombre d</w:t>
      </w:r>
      <w:r w:rsidR="00B43421">
        <w:t>’</w:t>
      </w:r>
      <w:r w:rsidR="00261133" w:rsidRPr="00261133">
        <w:t>entre eux étaient d</w:t>
      </w:r>
      <w:r w:rsidR="00B43421">
        <w:t>’</w:t>
      </w:r>
      <w:r w:rsidR="00261133" w:rsidRPr="00261133">
        <w:t>avis que le maintien d</w:t>
      </w:r>
      <w:r w:rsidR="00B43421">
        <w:t>’</w:t>
      </w:r>
      <w:r w:rsidR="00261133" w:rsidRPr="00261133">
        <w:t>un fort taux d</w:t>
      </w:r>
      <w:r w:rsidR="00B43421">
        <w:t>’</w:t>
      </w:r>
      <w:r w:rsidR="00261133" w:rsidRPr="00261133">
        <w:t xml:space="preserve">immigration serait essentiel pour assurer un nombre suffisant de travailleurs </w:t>
      </w:r>
      <w:r w:rsidR="00261133">
        <w:t>et</w:t>
      </w:r>
      <w:r w:rsidR="00261133" w:rsidRPr="00261133">
        <w:t xml:space="preserve"> faire face au vieillissement de la population dans les années à venir.  </w:t>
      </w:r>
    </w:p>
    <w:p w14:paraId="5146CADE" w14:textId="1C0D2DD3" w:rsidR="4A61FB91" w:rsidRDefault="4A61FB91" w:rsidP="4A61FB91">
      <w:pPr>
        <w:ind w:left="-20" w:right="-20"/>
        <w:rPr>
          <w:rFonts w:eastAsia="Segoe UI" w:cs="Segoe UI"/>
        </w:rPr>
      </w:pPr>
      <w:r>
        <w:t>En discutant des défis potentiels associés à l</w:t>
      </w:r>
      <w:r w:rsidR="00B43421">
        <w:t>’</w:t>
      </w:r>
      <w:r>
        <w:t xml:space="preserve">accueil </w:t>
      </w:r>
      <w:r w:rsidR="00261133">
        <w:t>d’immigrants</w:t>
      </w:r>
      <w:r>
        <w:t xml:space="preserve">, un grand nombre de participants ont dit douter de la capacité des nouveaux </w:t>
      </w:r>
      <w:r w:rsidR="00261133">
        <w:t>arrivants</w:t>
      </w:r>
      <w:r>
        <w:t xml:space="preserve"> à s</w:t>
      </w:r>
      <w:r w:rsidR="00B43421">
        <w:t>’</w:t>
      </w:r>
      <w:r>
        <w:t>intégrer à la culture francophone du Canada. Dans le même ordre d</w:t>
      </w:r>
      <w:r w:rsidR="00B43421">
        <w:t>’</w:t>
      </w:r>
      <w:r>
        <w:t>idées, un certain nombre d</w:t>
      </w:r>
      <w:r w:rsidR="00B43421">
        <w:t>’</w:t>
      </w:r>
      <w:r>
        <w:t>entre eux se sont dit préoccupés par les répercussions éventuelles que pourrait avoir un</w:t>
      </w:r>
      <w:r w:rsidR="00261133">
        <w:t xml:space="preserve"> fort</w:t>
      </w:r>
      <w:r>
        <w:t xml:space="preserve"> taux d</w:t>
      </w:r>
      <w:r w:rsidR="00B43421">
        <w:t>’</w:t>
      </w:r>
      <w:r>
        <w:t>immigration dans leur province sur la culture et l</w:t>
      </w:r>
      <w:r w:rsidR="00B43421">
        <w:t>’</w:t>
      </w:r>
      <w:r>
        <w:t xml:space="preserve">identité québécoises. En décrivant les mesures que le gouvernement fédéral pourrait prendre pour répondre à </w:t>
      </w:r>
      <w:r>
        <w:lastRenderedPageBreak/>
        <w:t>ces préoccupations, plusieurs participants ont suggéré d</w:t>
      </w:r>
      <w:r w:rsidR="00B43421">
        <w:t>’</w:t>
      </w:r>
      <w:r>
        <w:t>allouer davantage de fonds à l</w:t>
      </w:r>
      <w:r w:rsidR="00B43421">
        <w:t>’</w:t>
      </w:r>
      <w:r>
        <w:t>intégration des nouveaux immigrants au Canada, notamment en leur donnant accès à des possibilités d</w:t>
      </w:r>
      <w:r w:rsidR="00B43421">
        <w:t>’</w:t>
      </w:r>
      <w:r>
        <w:t xml:space="preserve">emploi et à des ressources en matière de formation linguistique.  </w:t>
      </w:r>
    </w:p>
    <w:p w14:paraId="31684461" w14:textId="6D6625C7" w:rsidR="008A1B2F" w:rsidRDefault="4A61FB91" w:rsidP="4A61FB91">
      <w:pPr>
        <w:ind w:left="-20" w:right="-20"/>
      </w:pPr>
      <w:r>
        <w:t>À la question de savoir si le gouvernement du Canada devrait chercher à augmenter, à diminuer ou à maintenir le taux d</w:t>
      </w:r>
      <w:r w:rsidR="00B43421">
        <w:t>’</w:t>
      </w:r>
      <w:r>
        <w:t>immigration actuel, tous les participants étaient d</w:t>
      </w:r>
      <w:r w:rsidR="00B43421">
        <w:t>’</w:t>
      </w:r>
      <w:r>
        <w:t>avis qu</w:t>
      </w:r>
      <w:r w:rsidR="00261133">
        <w:t xml:space="preserve">’il </w:t>
      </w:r>
      <w:r>
        <w:t>devait être maintenu. Le maintien du niveau actuel d</w:t>
      </w:r>
      <w:r w:rsidR="00B43421">
        <w:t>’</w:t>
      </w:r>
      <w:r>
        <w:t>immigration était largement considéré comme le meilleur moyen de remédier aux pénuries de main-d</w:t>
      </w:r>
      <w:r w:rsidR="00B43421">
        <w:t>’</w:t>
      </w:r>
      <w:r>
        <w:t>œuvre et au vieillissement de la population, sans pour autant exacerber les préoccupations liées à une demande croissante en matière de logement, de soins de santé et concernant d</w:t>
      </w:r>
      <w:r w:rsidR="00B43421">
        <w:t>’</w:t>
      </w:r>
      <w:r>
        <w:t xml:space="preserve">autres infrastructures et services importants.  </w:t>
      </w:r>
    </w:p>
    <w:p w14:paraId="7181A987" w14:textId="663E5DFE" w:rsidR="441EE6FD" w:rsidRDefault="009C25D2" w:rsidP="2C8E1E68">
      <w:pPr>
        <w:pStyle w:val="Heading2"/>
        <w:ind w:left="-20"/>
        <w:rPr>
          <w:rFonts w:eastAsia="Segoe UI"/>
        </w:rPr>
      </w:pPr>
      <w:bookmarkStart w:id="28" w:name="_Toc165992608"/>
      <w:r>
        <w:t>Ukraine (membres de la diaspora ukrainienne de centres de taille moyenne et de grands centres de la Saskatchewan)</w:t>
      </w:r>
      <w:bookmarkEnd w:id="28"/>
      <w:r>
        <w:t xml:space="preserve"> </w:t>
      </w:r>
    </w:p>
    <w:p w14:paraId="7D312241" w14:textId="4A050E34" w:rsidR="2C8E1E68" w:rsidRDefault="2C8E1E68" w:rsidP="009E28F5">
      <w:pPr>
        <w:ind w:left="-30" w:right="-30"/>
        <w:rPr>
          <w:rFonts w:eastAsia="Segoe UI" w:cs="Segoe UI"/>
        </w:rPr>
      </w:pPr>
      <w:r>
        <w:t>Les participants du groupe composé de membres de la diaspora ukrainienne résidant en Saskatchewan ont tenu une discussion portant sur le conflit en cours entre l</w:t>
      </w:r>
      <w:r w:rsidR="00B43421">
        <w:t>’</w:t>
      </w:r>
      <w:r>
        <w:t>Ukraine et la Russie à la suite à l</w:t>
      </w:r>
      <w:r w:rsidR="00B43421">
        <w:t>’</w:t>
      </w:r>
      <w:r>
        <w:t>invasion de son territoire par les Russes en février</w:t>
      </w:r>
      <w:r w:rsidR="00363D35">
        <w:t> </w:t>
      </w:r>
      <w:r>
        <w:t>2022. Tous ont indiqué avoir suivi ce conflit de près depuis son déclenchement il y a deux ans, et nombre d</w:t>
      </w:r>
      <w:r w:rsidR="00B43421">
        <w:t>’</w:t>
      </w:r>
      <w:r>
        <w:t>entre eux ont déclaré chercher quotidiennement à obtenir des nouvelles d</w:t>
      </w:r>
      <w:r w:rsidR="00B43421">
        <w:t>’</w:t>
      </w:r>
      <w:r>
        <w:t>actualité relatives à la guerre.</w:t>
      </w:r>
    </w:p>
    <w:p w14:paraId="03F2BADE" w14:textId="48588C85" w:rsidR="2C8E1E68" w:rsidRDefault="2C8E1E68" w:rsidP="009E28F5">
      <w:pPr>
        <w:ind w:left="-30" w:right="-30"/>
        <w:rPr>
          <w:rFonts w:eastAsia="Segoe UI" w:cs="Segoe UI"/>
        </w:rPr>
      </w:pPr>
      <w:r>
        <w:t xml:space="preserve">À la question de savoir quels aspects de la guerre les préoccupaient le plus, </w:t>
      </w:r>
      <w:r w:rsidR="00ED5375">
        <w:t>bon nombre d’entre eux</w:t>
      </w:r>
      <w:r>
        <w:t xml:space="preserve"> ont parlé du coût en vies humaines qu</w:t>
      </w:r>
      <w:r w:rsidR="00B43421">
        <w:t>’</w:t>
      </w:r>
      <w:r>
        <w:t>entraîn</w:t>
      </w:r>
      <w:r w:rsidR="00ED5375">
        <w:t>ait</w:t>
      </w:r>
      <w:r>
        <w:t xml:space="preserve"> ce conflit, et notamment du grand nombre de militaires et de civils ukrainiens </w:t>
      </w:r>
      <w:r w:rsidR="00ED5375">
        <w:t>ayant</w:t>
      </w:r>
      <w:r>
        <w:t xml:space="preserve"> été blessés ou </w:t>
      </w:r>
      <w:r w:rsidR="00ED5375">
        <w:t>ayant perdu la vie</w:t>
      </w:r>
      <w:r>
        <w:t xml:space="preserve"> au cours des deux dernières années. Plusieurs participants se sont dit préoccupés par la perte définitive potentielle du territoire ukrainien envahi par les forces russes et se demandaient s</w:t>
      </w:r>
      <w:r w:rsidR="00B43421">
        <w:t>’</w:t>
      </w:r>
      <w:r>
        <w:t>il serait faisable ou possible pour l</w:t>
      </w:r>
      <w:r w:rsidR="00B43421">
        <w:t>’</w:t>
      </w:r>
      <w:r>
        <w:t>Ukraine de reconquérir ce territoire. Quelques-uns d</w:t>
      </w:r>
      <w:r w:rsidR="00B43421">
        <w:t>’</w:t>
      </w:r>
      <w:r>
        <w:t>entre eux ont également fait part de préoccupations concernant l</w:t>
      </w:r>
      <w:r w:rsidR="00B43421">
        <w:t>’</w:t>
      </w:r>
      <w:r>
        <w:t>état de l</w:t>
      </w:r>
      <w:r w:rsidR="00B43421">
        <w:t>’</w:t>
      </w:r>
      <w:r>
        <w:t>armée ukrainienne, certains d</w:t>
      </w:r>
      <w:r w:rsidR="00B43421">
        <w:t>’</w:t>
      </w:r>
      <w:r>
        <w:t>entre eux étant conscients qu</w:t>
      </w:r>
      <w:r w:rsidR="00B43421">
        <w:t>’</w:t>
      </w:r>
      <w:r>
        <w:t>elle était actuellement confrontée à des pénuries de personnel, d</w:t>
      </w:r>
      <w:r w:rsidR="00B43421">
        <w:t>’</w:t>
      </w:r>
      <w:r>
        <w:t>équipement, d</w:t>
      </w:r>
      <w:r w:rsidR="00B43421">
        <w:t>’</w:t>
      </w:r>
      <w:r>
        <w:t xml:space="preserve">armes et de munitions.  </w:t>
      </w:r>
    </w:p>
    <w:p w14:paraId="54C89E74" w14:textId="7D0090CA" w:rsidR="2C8E1E68" w:rsidRDefault="2C8E1E68" w:rsidP="009E28F5">
      <w:pPr>
        <w:ind w:left="-30" w:right="-30"/>
        <w:rPr>
          <w:rFonts w:eastAsia="Segoe UI" w:cs="Segoe UI"/>
        </w:rPr>
      </w:pPr>
      <w:r>
        <w:t xml:space="preserve">En discutant de </w:t>
      </w:r>
      <w:r w:rsidR="00DA1810">
        <w:t>l</w:t>
      </w:r>
      <w:r w:rsidR="00B43421">
        <w:t>’</w:t>
      </w:r>
      <w:r>
        <w:t>influence qu</w:t>
      </w:r>
      <w:r w:rsidR="00B43421">
        <w:t>’</w:t>
      </w:r>
      <w:r>
        <w:t xml:space="preserve">avait </w:t>
      </w:r>
      <w:r w:rsidR="00DA1810">
        <w:t>pu avoir</w:t>
      </w:r>
      <w:r>
        <w:t xml:space="preserve"> conflit sur leur vision du monde et de la place qu</w:t>
      </w:r>
      <w:r w:rsidR="00B43421">
        <w:t>’</w:t>
      </w:r>
      <w:r>
        <w:t>y occupe le Canada, plusieurs d</w:t>
      </w:r>
      <w:r w:rsidR="00B43421">
        <w:t>’</w:t>
      </w:r>
      <w:r>
        <w:t>entre eux ont déclaré avoir le sentiment que le monde était désormais beaucoup moins sûr qu</w:t>
      </w:r>
      <w:r w:rsidR="00B43421">
        <w:t>’</w:t>
      </w:r>
      <w:r>
        <w:t>ils ne l’avaient cru avant l</w:t>
      </w:r>
      <w:r w:rsidR="00B43421">
        <w:t>’</w:t>
      </w:r>
      <w:r>
        <w:t>invasion russe. Interrogés sur l</w:t>
      </w:r>
      <w:r w:rsidR="00B43421">
        <w:t>’</w:t>
      </w:r>
      <w:r>
        <w:t>impact de la guerre entre la Russie et l</w:t>
      </w:r>
      <w:r w:rsidR="00B43421">
        <w:t>’</w:t>
      </w:r>
      <w:r>
        <w:t>Ukraine sur le monde, un certain nombre d</w:t>
      </w:r>
      <w:r w:rsidR="00B43421">
        <w:t>’</w:t>
      </w:r>
      <w:r>
        <w:t>entre eux estimaient que ce conflit avait incité de nombreux pays à investir plus massivement dans leur armée et à augmenter leur budget de défense. On était d</w:t>
      </w:r>
      <w:r w:rsidR="00B43421">
        <w:t>’</w:t>
      </w:r>
      <w:r>
        <w:t>avis que ce conflit avait eu pour effet d</w:t>
      </w:r>
      <w:r w:rsidR="00B43421">
        <w:t>’</w:t>
      </w:r>
      <w:r>
        <w:t>éroder le paisible ordre mondial qui</w:t>
      </w:r>
      <w:r w:rsidR="00DA1810">
        <w:t xml:space="preserve"> </w:t>
      </w:r>
      <w:r>
        <w:t xml:space="preserve">prévalait </w:t>
      </w:r>
      <w:r w:rsidR="00DA1810">
        <w:t xml:space="preserve">selon eux </w:t>
      </w:r>
      <w:r>
        <w:t>avant le conflit, et certains craignaient qu</w:t>
      </w:r>
      <w:r w:rsidR="00ED5375">
        <w:t>’à l’avenir,</w:t>
      </w:r>
      <w:r>
        <w:t xml:space="preserve"> cela</w:t>
      </w:r>
      <w:r w:rsidR="00ED5375">
        <w:t xml:space="preserve"> </w:t>
      </w:r>
      <w:r>
        <w:t>incite d</w:t>
      </w:r>
      <w:r w:rsidR="00B43421">
        <w:t>’</w:t>
      </w:r>
      <w:r>
        <w:t>autres pays à poursuivre de</w:t>
      </w:r>
      <w:r w:rsidR="00ED5375">
        <w:t xml:space="preserve"> semblables</w:t>
      </w:r>
      <w:r>
        <w:t xml:space="preserve"> objectifs militaristes.   </w:t>
      </w:r>
    </w:p>
    <w:p w14:paraId="5273C213" w14:textId="3754055B" w:rsidR="2C8E1E68" w:rsidRDefault="2C8E1E68" w:rsidP="009E28F5">
      <w:pPr>
        <w:ind w:left="-30" w:right="-30"/>
        <w:rPr>
          <w:rFonts w:eastAsia="Segoe UI" w:cs="Segoe UI"/>
        </w:rPr>
      </w:pPr>
      <w:r>
        <w:rPr>
          <w:color w:val="5A5B5D"/>
        </w:rPr>
        <w:t>Tous les participants estimaient qu</w:t>
      </w:r>
      <w:r w:rsidR="00B43421">
        <w:rPr>
          <w:color w:val="5A5B5D"/>
        </w:rPr>
        <w:t>’</w:t>
      </w:r>
      <w:r>
        <w:rPr>
          <w:color w:val="5A5B5D"/>
        </w:rPr>
        <w:t>il était important que le gouvernement du Canada continue à soutenir l</w:t>
      </w:r>
      <w:r w:rsidR="00B43421">
        <w:rPr>
          <w:color w:val="5A5B5D"/>
        </w:rPr>
        <w:t>’</w:t>
      </w:r>
      <w:r>
        <w:rPr>
          <w:color w:val="5A5B5D"/>
        </w:rPr>
        <w:t>Ukraine. De l</w:t>
      </w:r>
      <w:r w:rsidR="00B43421">
        <w:rPr>
          <w:color w:val="5A5B5D"/>
        </w:rPr>
        <w:t>’</w:t>
      </w:r>
      <w:r>
        <w:rPr>
          <w:color w:val="5A5B5D"/>
        </w:rPr>
        <w:t>avis général, cette aide était essentielle, non seulement pour protéger l</w:t>
      </w:r>
      <w:r w:rsidR="00B43421">
        <w:rPr>
          <w:color w:val="5A5B5D"/>
        </w:rPr>
        <w:t>’</w:t>
      </w:r>
      <w:r>
        <w:rPr>
          <w:color w:val="5A5B5D"/>
        </w:rPr>
        <w:t>Ukraine, mais aussi pour préserver la souveraineté d</w:t>
      </w:r>
      <w:r w:rsidR="00B43421">
        <w:rPr>
          <w:color w:val="5A5B5D"/>
        </w:rPr>
        <w:t>’</w:t>
      </w:r>
      <w:r>
        <w:rPr>
          <w:color w:val="5A5B5D"/>
        </w:rPr>
        <w:t>autres pays et empêcher la Russie de se livrer à de semblables incursions à l</w:t>
      </w:r>
      <w:r w:rsidR="00B43421">
        <w:rPr>
          <w:color w:val="5A5B5D"/>
        </w:rPr>
        <w:t>’</w:t>
      </w:r>
      <w:r>
        <w:rPr>
          <w:color w:val="5A5B5D"/>
        </w:rPr>
        <w:t>avenir. À la question de savoir si, le gouvernement fédéral était à leur avis sur la bonne voie en ce qui concerne l</w:t>
      </w:r>
      <w:r w:rsidR="00B43421">
        <w:rPr>
          <w:color w:val="5A5B5D"/>
        </w:rPr>
        <w:t>’</w:t>
      </w:r>
      <w:r>
        <w:rPr>
          <w:color w:val="5A5B5D"/>
        </w:rPr>
        <w:t>aide apportée à l</w:t>
      </w:r>
      <w:r w:rsidR="00B43421">
        <w:rPr>
          <w:color w:val="5A5B5D"/>
        </w:rPr>
        <w:t>’</w:t>
      </w:r>
      <w:r>
        <w:rPr>
          <w:color w:val="5A5B5D"/>
        </w:rPr>
        <w:t>Ukraine, la quasi-totalité des participants ont répondu par l</w:t>
      </w:r>
      <w:r w:rsidR="00B43421">
        <w:rPr>
          <w:color w:val="5A5B5D"/>
        </w:rPr>
        <w:t>’</w:t>
      </w:r>
      <w:r>
        <w:rPr>
          <w:color w:val="5A5B5D"/>
        </w:rPr>
        <w:t>affirmative. Plusieurs d</w:t>
      </w:r>
      <w:r w:rsidR="00B43421">
        <w:rPr>
          <w:color w:val="5A5B5D"/>
        </w:rPr>
        <w:t>’</w:t>
      </w:r>
      <w:r>
        <w:rPr>
          <w:color w:val="5A5B5D"/>
        </w:rPr>
        <w:t xml:space="preserve">entre eux estimaient que le Canada avait été un fervent défenseur </w:t>
      </w:r>
      <w:r>
        <w:rPr>
          <w:color w:val="5A5B5D"/>
        </w:rPr>
        <w:lastRenderedPageBreak/>
        <w:t>de l</w:t>
      </w:r>
      <w:r w:rsidR="00B43421">
        <w:rPr>
          <w:color w:val="5A5B5D"/>
        </w:rPr>
        <w:t>’</w:t>
      </w:r>
      <w:r>
        <w:rPr>
          <w:color w:val="5A5B5D"/>
        </w:rPr>
        <w:t>Ukraine dès le début de ce conflit et qu</w:t>
      </w:r>
      <w:r w:rsidR="00B43421">
        <w:rPr>
          <w:color w:val="5A5B5D"/>
        </w:rPr>
        <w:t>’</w:t>
      </w:r>
      <w:r>
        <w:rPr>
          <w:color w:val="5A5B5D"/>
        </w:rPr>
        <w:t xml:space="preserve">il </w:t>
      </w:r>
      <w:r w:rsidR="00ED5375">
        <w:rPr>
          <w:color w:val="5A5B5D"/>
        </w:rPr>
        <w:t xml:space="preserve">s’inscrivait au nombre des </w:t>
      </w:r>
      <w:r>
        <w:rPr>
          <w:color w:val="5A5B5D"/>
        </w:rPr>
        <w:t xml:space="preserve">pays </w:t>
      </w:r>
      <w:r w:rsidR="00ED5375">
        <w:rPr>
          <w:color w:val="5A5B5D"/>
        </w:rPr>
        <w:t xml:space="preserve">s’étant le plus vigoureusement opposés </w:t>
      </w:r>
      <w:r>
        <w:rPr>
          <w:color w:val="5A5B5D"/>
        </w:rPr>
        <w:t>à l</w:t>
      </w:r>
      <w:r w:rsidR="00B43421">
        <w:rPr>
          <w:color w:val="5A5B5D"/>
        </w:rPr>
        <w:t>’</w:t>
      </w:r>
      <w:r>
        <w:rPr>
          <w:color w:val="5A5B5D"/>
        </w:rPr>
        <w:t xml:space="preserve">invasion russe. </w:t>
      </w:r>
      <w:r>
        <w:t>En discutant des aides les plus importantes à apporter à l</w:t>
      </w:r>
      <w:r w:rsidR="00B43421">
        <w:t>’</w:t>
      </w:r>
      <w:r>
        <w:t>Ukraine, bon nombre de participants ont de nouveau souligné qu</w:t>
      </w:r>
      <w:r w:rsidR="00B43421">
        <w:t>’</w:t>
      </w:r>
      <w:r>
        <w:t>un soutien financier et militaire permanent était nécessaire pour permettre à l</w:t>
      </w:r>
      <w:r w:rsidR="00B43421">
        <w:t>’</w:t>
      </w:r>
      <w:r>
        <w:t>Ukraine de disposer des ressources dont elle a besoin pour repousser l</w:t>
      </w:r>
      <w:r w:rsidR="00B43421">
        <w:t>’</w:t>
      </w:r>
      <w:r>
        <w:t xml:space="preserve">invasion russe.  </w:t>
      </w:r>
    </w:p>
    <w:p w14:paraId="4B256538" w14:textId="73EAABE8" w:rsidR="2C8E1E68" w:rsidRDefault="2C8E1E68" w:rsidP="2C8E1E68">
      <w:pPr>
        <w:ind w:left="-30" w:right="-30"/>
        <w:rPr>
          <w:rFonts w:eastAsia="Segoe UI" w:cs="Segoe UI"/>
        </w:rPr>
      </w:pPr>
      <w:r>
        <w:t>À la question de savoir s</w:t>
      </w:r>
      <w:r w:rsidR="00B43421">
        <w:t>’</w:t>
      </w:r>
      <w:r>
        <w:t>ils avaient connaissance d</w:t>
      </w:r>
      <w:r w:rsidR="00B43421">
        <w:t>’</w:t>
      </w:r>
      <w:r>
        <w:t>une quelconque aide humanitaire que le gouvernement du Canada aurait apportée à l</w:t>
      </w:r>
      <w:r w:rsidR="00B43421">
        <w:t>’</w:t>
      </w:r>
      <w:r>
        <w:t>Ukraine, les participants se souvenaient d</w:t>
      </w:r>
      <w:r w:rsidR="00B43421">
        <w:t>’</w:t>
      </w:r>
      <w:r>
        <w:t xml:space="preserve">avoir entendu parler de certaines mesures, dont </w:t>
      </w:r>
      <w:r w:rsidR="007717AB">
        <w:t xml:space="preserve">la livraison de </w:t>
      </w:r>
      <w:r>
        <w:t xml:space="preserve">denrées alimentaires, </w:t>
      </w:r>
      <w:r w:rsidR="007717AB">
        <w:t>d’approvisionnements médicaux</w:t>
      </w:r>
      <w:r>
        <w:t xml:space="preserve">, </w:t>
      </w:r>
      <w:r w:rsidR="007717AB">
        <w:t>de</w:t>
      </w:r>
      <w:r>
        <w:t xml:space="preserve"> vêtements et d</w:t>
      </w:r>
      <w:r w:rsidR="00B43421">
        <w:t>’</w:t>
      </w:r>
      <w:r>
        <w:t>autres produits de première nécessité. Un certain nombre d</w:t>
      </w:r>
      <w:r w:rsidR="00B43421">
        <w:t>’</w:t>
      </w:r>
      <w:r>
        <w:t>entre eux avaient également le sentiment que certains Canadiens s</w:t>
      </w:r>
      <w:r w:rsidR="00B43421">
        <w:t>’</w:t>
      </w:r>
      <w:r>
        <w:t xml:space="preserve">étaient rendus en Ukraine ou dans les régions avoisinantes pour aider les personnes qui avaient été déplacées par le conflit. Tous les participants </w:t>
      </w:r>
      <w:r w:rsidR="007717AB">
        <w:t>avaient conscience</w:t>
      </w:r>
      <w:r>
        <w:t xml:space="preserve"> que le gouvernement du Canada s</w:t>
      </w:r>
      <w:r w:rsidR="00B43421">
        <w:t>’</w:t>
      </w:r>
      <w:r>
        <w:t xml:space="preserve">était engagé à accueillir et à loger </w:t>
      </w:r>
      <w:r w:rsidR="007717AB">
        <w:t>d</w:t>
      </w:r>
      <w:r>
        <w:t>es Ukrainiens déplacés par le conflit. Plusieurs d’entre eux ont déclaré avoir personnellement travaillé pour des organismes qui aidaient ces personnes à s</w:t>
      </w:r>
      <w:r w:rsidR="00B43421">
        <w:t>’</w:t>
      </w:r>
      <w:r>
        <w:t xml:space="preserve">acclimater à la vie au Canada.   </w:t>
      </w:r>
    </w:p>
    <w:p w14:paraId="36BCBB25" w14:textId="5748A142" w:rsidR="2C8E1E68" w:rsidRDefault="2C8E1E68" w:rsidP="2C8E1E68">
      <w:pPr>
        <w:ind w:left="-30" w:right="-30"/>
        <w:rPr>
          <w:rFonts w:eastAsia="Segoe UI" w:cs="Segoe UI"/>
        </w:rPr>
      </w:pPr>
      <w:r>
        <w:t>Tous connaissaient des gens qui étaient arrivés dans leur collectivité en vertu de l</w:t>
      </w:r>
      <w:r w:rsidR="00B43421">
        <w:t>’</w:t>
      </w:r>
      <w:r w:rsidR="007717AB">
        <w:t>A</w:t>
      </w:r>
      <w:r>
        <w:t>utorisation de voyage d</w:t>
      </w:r>
      <w:r w:rsidR="00B43421">
        <w:t>’</w:t>
      </w:r>
      <w:r>
        <w:t>urgence Canada-Ukraine (AVUCU). La plupart d</w:t>
      </w:r>
      <w:r w:rsidR="00B43421">
        <w:t>’</w:t>
      </w:r>
      <w:r>
        <w:t>entre eux ont déclaré appuyer cette initiative, estimant qu</w:t>
      </w:r>
      <w:r w:rsidR="00B43421">
        <w:t>’</w:t>
      </w:r>
      <w:r>
        <w:t>il s</w:t>
      </w:r>
      <w:r w:rsidR="00B43421">
        <w:t>’</w:t>
      </w:r>
      <w:r>
        <w:t>agissait d</w:t>
      </w:r>
      <w:r w:rsidR="00B43421">
        <w:t>’</w:t>
      </w:r>
      <w:r>
        <w:t>un moyen important d</w:t>
      </w:r>
      <w:r w:rsidR="00B43421">
        <w:t>’</w:t>
      </w:r>
      <w:r>
        <w:t xml:space="preserve">aider les personnes dont les </w:t>
      </w:r>
      <w:r w:rsidR="007717AB">
        <w:t xml:space="preserve">demeures </w:t>
      </w:r>
      <w:r>
        <w:t>avaient été détruites et pour lesquelles un éventuel retour en Ukraine pourrait s</w:t>
      </w:r>
      <w:r w:rsidR="00B43421">
        <w:t>’</w:t>
      </w:r>
      <w:r>
        <w:t>avérer difficile. En discutant d</w:t>
      </w:r>
      <w:r w:rsidR="00B43421">
        <w:t>’</w:t>
      </w:r>
      <w:r>
        <w:t>autres mesures de soutien qu</w:t>
      </w:r>
      <w:r w:rsidR="00B43421">
        <w:t>’</w:t>
      </w:r>
      <w:r>
        <w:t xml:space="preserve">ils jugeaient importantes pour venir en aide aux </w:t>
      </w:r>
      <w:r w:rsidR="007717AB">
        <w:t xml:space="preserve">nouveaux arrivants </w:t>
      </w:r>
      <w:r w:rsidR="00BC3786">
        <w:t>u</w:t>
      </w:r>
      <w:r>
        <w:t>krainiens, les participants ont mentionné plusieurs mesures, dont une formation linguistique en anglais ou en français, la fourniture de logements sûrs et abordables et de possibilités d</w:t>
      </w:r>
      <w:r w:rsidR="00B43421">
        <w:t>’</w:t>
      </w:r>
      <w:r>
        <w:t xml:space="preserve">emploi ainsi que de places en garderie pour ceux qui ont des enfants en bas âge.  </w:t>
      </w:r>
    </w:p>
    <w:p w14:paraId="6E8CCF34" w14:textId="3ECAD2B4" w:rsidR="2C8E1E68" w:rsidRDefault="2C8E1E68" w:rsidP="1664AC5C">
      <w:pPr>
        <w:ind w:left="-20" w:right="-30"/>
        <w:rPr>
          <w:rFonts w:eastAsia="Segoe UI" w:cs="Segoe UI"/>
        </w:rPr>
      </w:pPr>
      <w:r>
        <w:t>Tous les participants ont positivement réagi à l</w:t>
      </w:r>
      <w:r w:rsidR="00B43421">
        <w:t>’</w:t>
      </w:r>
      <w:r>
        <w:t>annonce de l</w:t>
      </w:r>
      <w:r w:rsidR="00B43421">
        <w:t>’</w:t>
      </w:r>
      <w:r w:rsidR="00DA1810">
        <w:t>A</w:t>
      </w:r>
      <w:r>
        <w:t>ccord de libre-échange entre le Canada et l</w:t>
      </w:r>
      <w:r w:rsidR="00B43421">
        <w:t>’</w:t>
      </w:r>
      <w:r>
        <w:t>Ukraine (ALECU), plusieurs d</w:t>
      </w:r>
      <w:r w:rsidR="00B43421">
        <w:t>’</w:t>
      </w:r>
      <w:r>
        <w:t>entre eux estimant que cet accord contribuerait à aider l</w:t>
      </w:r>
      <w:r w:rsidR="00B43421">
        <w:t>’</w:t>
      </w:r>
      <w:r>
        <w:t>Ukraine à se redresser sur le plan économique après la guerre. On estimait que cette mesure profiterait également aux membres de la diaspora ukrainienne vivant au Canada, en leur permettant d</w:t>
      </w:r>
      <w:r w:rsidR="00B43421">
        <w:t>’</w:t>
      </w:r>
      <w:r>
        <w:t>importer plus facilement et à un prix plus abordable des produits et des articles culturels ukrainiens. Au sujet des types de soutiens dont l</w:t>
      </w:r>
      <w:r w:rsidR="00B43421">
        <w:t>’</w:t>
      </w:r>
      <w:r>
        <w:t>Ukraine aurait</w:t>
      </w:r>
      <w:r w:rsidR="007717AB">
        <w:t>, à leur avis,</w:t>
      </w:r>
      <w:r>
        <w:t xml:space="preserve"> besoin une fois le conflit résolu, les participants ont mentionné diverses initiatives</w:t>
      </w:r>
      <w:r w:rsidR="00BC3786">
        <w:t>,</w:t>
      </w:r>
      <w:r>
        <w:t xml:space="preserve"> dont la reconstruction des infrastructures endommagées ou détruites, une aide aux entreprises ukrainiennes et la fourniture de soins de santé et de soins de santé mentale aux soldats ukrainiens.  </w:t>
      </w:r>
    </w:p>
    <w:p w14:paraId="5E45D1C6" w14:textId="6E2AA9A1" w:rsidR="2C8E1E68" w:rsidRDefault="2C8E1E68" w:rsidP="00C15FCB">
      <w:pPr>
        <w:ind w:left="-30" w:right="-30"/>
      </w:pPr>
      <w:r>
        <w:rPr>
          <w:color w:val="5A5B5D"/>
        </w:rPr>
        <w:t>À la question de savoir s</w:t>
      </w:r>
      <w:r w:rsidR="00B43421">
        <w:rPr>
          <w:color w:val="5A5B5D"/>
        </w:rPr>
        <w:t>’</w:t>
      </w:r>
      <w:r>
        <w:rPr>
          <w:color w:val="5A5B5D"/>
        </w:rPr>
        <w:t>ils avaient déjà eu connaissance d</w:t>
      </w:r>
      <w:r w:rsidR="00B43421">
        <w:rPr>
          <w:color w:val="5A5B5D"/>
        </w:rPr>
        <w:t>’</w:t>
      </w:r>
      <w:r>
        <w:rPr>
          <w:color w:val="5A5B5D"/>
        </w:rPr>
        <w:t>informations relatives à l</w:t>
      </w:r>
      <w:r w:rsidR="00B43421">
        <w:rPr>
          <w:color w:val="5A5B5D"/>
        </w:rPr>
        <w:t>’</w:t>
      </w:r>
      <w:r>
        <w:rPr>
          <w:color w:val="5A5B5D"/>
        </w:rPr>
        <w:t>invasion de l</w:t>
      </w:r>
      <w:r w:rsidR="00B43421">
        <w:rPr>
          <w:color w:val="5A5B5D"/>
        </w:rPr>
        <w:t>’</w:t>
      </w:r>
      <w:r>
        <w:rPr>
          <w:color w:val="5A5B5D"/>
        </w:rPr>
        <w:t>Ukraine par la Russie qu</w:t>
      </w:r>
      <w:r w:rsidR="00B43421">
        <w:rPr>
          <w:color w:val="5A5B5D"/>
        </w:rPr>
        <w:t>’</w:t>
      </w:r>
      <w:r>
        <w:rPr>
          <w:color w:val="5A5B5D"/>
        </w:rPr>
        <w:t xml:space="preserve">ils </w:t>
      </w:r>
      <w:r w:rsidR="007717AB">
        <w:rPr>
          <w:color w:val="5A5B5D"/>
        </w:rPr>
        <w:t xml:space="preserve">avaient </w:t>
      </w:r>
      <w:r w:rsidR="00E601FC">
        <w:rPr>
          <w:color w:val="5A5B5D"/>
        </w:rPr>
        <w:t>jugées</w:t>
      </w:r>
      <w:r>
        <w:rPr>
          <w:color w:val="5A5B5D"/>
        </w:rPr>
        <w:t xml:space="preserve"> fausses ou trompeuses, tous les participants ont répondu par l</w:t>
      </w:r>
      <w:r w:rsidR="00B43421">
        <w:rPr>
          <w:color w:val="5A5B5D"/>
        </w:rPr>
        <w:t>’</w:t>
      </w:r>
      <w:r>
        <w:rPr>
          <w:color w:val="5A5B5D"/>
        </w:rPr>
        <w:t>affirmative. On était d</w:t>
      </w:r>
      <w:r w:rsidR="00B43421">
        <w:rPr>
          <w:color w:val="5A5B5D"/>
        </w:rPr>
        <w:t>’</w:t>
      </w:r>
      <w:r>
        <w:rPr>
          <w:color w:val="5A5B5D"/>
        </w:rPr>
        <w:t>avis que cette mésinformation avait, plus particulièrement au cours des premiers mois du conflit, présenté les militaires russes comme des libérateurs et véhiculé le message fallacieux selon lequel cette invasion avait été très bien accueillie par le peuple ukrainien. Si, en raison de leurs liens étroits avec l</w:t>
      </w:r>
      <w:r w:rsidR="00B43421">
        <w:rPr>
          <w:color w:val="5A5B5D"/>
        </w:rPr>
        <w:t>’</w:t>
      </w:r>
      <w:r>
        <w:rPr>
          <w:color w:val="5A5B5D"/>
        </w:rPr>
        <w:t>Ukraine, aucun d</w:t>
      </w:r>
      <w:r w:rsidR="00B43421">
        <w:rPr>
          <w:color w:val="5A5B5D"/>
        </w:rPr>
        <w:t>’</w:t>
      </w:r>
      <w:r>
        <w:rPr>
          <w:color w:val="5A5B5D"/>
        </w:rPr>
        <w:t>entre eux ne s</w:t>
      </w:r>
      <w:r w:rsidR="00B43421">
        <w:rPr>
          <w:color w:val="5A5B5D"/>
        </w:rPr>
        <w:t>’</w:t>
      </w:r>
      <w:r>
        <w:rPr>
          <w:color w:val="5A5B5D"/>
        </w:rPr>
        <w:t>attendait à ce que ce type d</w:t>
      </w:r>
      <w:r w:rsidR="00B43421">
        <w:rPr>
          <w:color w:val="5A5B5D"/>
        </w:rPr>
        <w:t>’</w:t>
      </w:r>
      <w:r>
        <w:rPr>
          <w:color w:val="5A5B5D"/>
        </w:rPr>
        <w:t xml:space="preserve">informations erronées </w:t>
      </w:r>
      <w:r w:rsidR="00E601FC">
        <w:rPr>
          <w:color w:val="5A5B5D"/>
        </w:rPr>
        <w:t>ai</w:t>
      </w:r>
      <w:r w:rsidR="00BC3786">
        <w:rPr>
          <w:color w:val="5A5B5D"/>
        </w:rPr>
        <w:t>t</w:t>
      </w:r>
      <w:r w:rsidR="00E601FC">
        <w:rPr>
          <w:color w:val="5A5B5D"/>
        </w:rPr>
        <w:t xml:space="preserve"> pour effet de modifier </w:t>
      </w:r>
      <w:r>
        <w:rPr>
          <w:color w:val="5A5B5D"/>
        </w:rPr>
        <w:t>leur propre point de vue à l</w:t>
      </w:r>
      <w:r w:rsidR="00B43421">
        <w:rPr>
          <w:color w:val="5A5B5D"/>
        </w:rPr>
        <w:t>’</w:t>
      </w:r>
      <w:r>
        <w:rPr>
          <w:color w:val="5A5B5D"/>
        </w:rPr>
        <w:t xml:space="preserve">égard de la guerre, plusieurs participants se sont dit préoccupés par la mésinformation et la désinformation véhiculées par la Russie, </w:t>
      </w:r>
      <w:r>
        <w:rPr>
          <w:color w:val="5A5B5D"/>
        </w:rPr>
        <w:lastRenderedPageBreak/>
        <w:t>qui avaient eu pour effet d</w:t>
      </w:r>
      <w:r w:rsidR="00B43421">
        <w:rPr>
          <w:color w:val="5A5B5D"/>
        </w:rPr>
        <w:t>’</w:t>
      </w:r>
      <w:r>
        <w:rPr>
          <w:color w:val="5A5B5D"/>
        </w:rPr>
        <w:t>influencer négativement la position de certains Canadiens s</w:t>
      </w:r>
      <w:r w:rsidR="00B43421">
        <w:rPr>
          <w:color w:val="5A5B5D"/>
        </w:rPr>
        <w:t>’</w:t>
      </w:r>
      <w:r>
        <w:rPr>
          <w:color w:val="5A5B5D"/>
        </w:rPr>
        <w:t xml:space="preserve">opposant à tout soutien supplémentaire </w:t>
      </w:r>
      <w:r w:rsidR="00E601FC">
        <w:rPr>
          <w:color w:val="5A5B5D"/>
        </w:rPr>
        <w:t>à</w:t>
      </w:r>
      <w:r>
        <w:rPr>
          <w:color w:val="5A5B5D"/>
        </w:rPr>
        <w:t xml:space="preserve"> l</w:t>
      </w:r>
      <w:r w:rsidR="00B43421">
        <w:rPr>
          <w:color w:val="5A5B5D"/>
        </w:rPr>
        <w:t>’</w:t>
      </w:r>
      <w:r>
        <w:rPr>
          <w:color w:val="5A5B5D"/>
        </w:rPr>
        <w:t>Ukraine.</w:t>
      </w:r>
    </w:p>
    <w:p w14:paraId="438D7E75" w14:textId="69CB6E01" w:rsidR="441EE6FD" w:rsidRDefault="0053696E" w:rsidP="4A61FB91">
      <w:pPr>
        <w:pStyle w:val="Heading2"/>
        <w:ind w:left="-20"/>
      </w:pPr>
      <w:bookmarkStart w:id="29" w:name="_Toc165992609"/>
      <w:r>
        <w:t>Enjeux relatifs aux études postsecondaires (étudiants de niveau postsecondaire de l’île de Vancouver)</w:t>
      </w:r>
      <w:bookmarkEnd w:id="29"/>
    </w:p>
    <w:p w14:paraId="17C9714A" w14:textId="07C445B4" w:rsidR="4A61FB91" w:rsidRDefault="4A61FB91" w:rsidP="4A61FB91">
      <w:pPr>
        <w:ind w:left="-20" w:right="-20"/>
      </w:pPr>
      <w:r>
        <w:t>Les participants d</w:t>
      </w:r>
      <w:r w:rsidR="00B43421">
        <w:t>’</w:t>
      </w:r>
      <w:r>
        <w:t>un groupe composé d</w:t>
      </w:r>
      <w:r w:rsidR="00B43421">
        <w:t>’</w:t>
      </w:r>
      <w:r>
        <w:t>étudiants de niveau postsecondaire résidant dans l</w:t>
      </w:r>
      <w:r w:rsidR="00B43421">
        <w:t>’</w:t>
      </w:r>
      <w:r>
        <w:t>île de Vancouver ont entamé une discussion sur les problématiques auxquelles sont actuellement confrontés les étudiants au Canada. Lorsqu</w:t>
      </w:r>
      <w:r w:rsidR="00B43421">
        <w:t>’</w:t>
      </w:r>
      <w:r>
        <w:t>on leur a demandé s</w:t>
      </w:r>
      <w:r w:rsidR="00B43421">
        <w:t>’</w:t>
      </w:r>
      <w:r>
        <w:t>ils estimaient que le gouvernement fédéral avait fait des efforts pour venir en aide aux étudiants, tous les participants étaient d</w:t>
      </w:r>
      <w:r w:rsidR="00B43421">
        <w:t>’</w:t>
      </w:r>
      <w:r>
        <w:t>avis qu</w:t>
      </w:r>
      <w:r w:rsidR="00B43421">
        <w:t>’</w:t>
      </w:r>
      <w:r>
        <w:t xml:space="preserve">il avait </w:t>
      </w:r>
      <w:r w:rsidR="002D797E">
        <w:t>fait preuve d’</w:t>
      </w:r>
      <w:r>
        <w:t>inefficac</w:t>
      </w:r>
      <w:r w:rsidR="002D797E">
        <w:t>ité</w:t>
      </w:r>
      <w:r>
        <w:t xml:space="preserve"> à cet égard. À la question de savoir si le gouvernement du Canada avait fait quoi que ce soit pour rendre l</w:t>
      </w:r>
      <w:r w:rsidR="00B43421">
        <w:t>’</w:t>
      </w:r>
      <w:r>
        <w:t xml:space="preserve">enseignement postsecondaire plus abordable, si quelques participants </w:t>
      </w:r>
      <w:r w:rsidR="002D797E">
        <w:t>ont dit croire</w:t>
      </w:r>
      <w:r>
        <w:t xml:space="preserve"> qu</w:t>
      </w:r>
      <w:r w:rsidR="00B43421">
        <w:t>’</w:t>
      </w:r>
      <w:r>
        <w:t>il avait supprimé les intérêts sur les prêts étudiants fédéraux et qu</w:t>
      </w:r>
      <w:r w:rsidR="00B43421">
        <w:t>’</w:t>
      </w:r>
      <w:r>
        <w:t xml:space="preserve">il avait apporté un soutien financier aux étudiants pendant la pandémie de COVID-19, </w:t>
      </w:r>
      <w:r w:rsidR="002D797E">
        <w:t>on ne se souvenait cependant d’aucune autre mesure.</w:t>
      </w:r>
    </w:p>
    <w:p w14:paraId="7B695DAB" w14:textId="5D7149FE" w:rsidR="4A61FB91" w:rsidRDefault="4A61FB91" w:rsidP="4A61FB91">
      <w:pPr>
        <w:ind w:left="-20" w:right="-20"/>
      </w:pPr>
      <w:r>
        <w:t>Après s</w:t>
      </w:r>
      <w:r w:rsidR="00B43421">
        <w:t>’</w:t>
      </w:r>
      <w:r>
        <w:t>être vu informer que le gouvernement fédéral avait définitivement supprimé les intérêts sur les prêts d</w:t>
      </w:r>
      <w:r w:rsidR="00B43421">
        <w:t>’</w:t>
      </w:r>
      <w:r>
        <w:t>études canadiens et les prêts canadiens aux apprentis, qu</w:t>
      </w:r>
      <w:r w:rsidR="00B43421">
        <w:t>’</w:t>
      </w:r>
      <w:r>
        <w:t>il avait augmenté les bourses canadiennes pour étudiants de 40</w:t>
      </w:r>
      <w:r w:rsidR="00363D35">
        <w:t> </w:t>
      </w:r>
      <w:r>
        <w:t>% et qu</w:t>
      </w:r>
      <w:r w:rsidR="00B43421">
        <w:t>’</w:t>
      </w:r>
      <w:r>
        <w:t>il avait apporté des améliorations au programme d</w:t>
      </w:r>
      <w:r w:rsidR="00B43421">
        <w:t>’</w:t>
      </w:r>
      <w:r>
        <w:t xml:space="preserve">aide au remboursement des prêts étudiants, les participants ont </w:t>
      </w:r>
      <w:r w:rsidR="002D797E">
        <w:t>formulé</w:t>
      </w:r>
      <w:r>
        <w:t xml:space="preserve"> des commentaires </w:t>
      </w:r>
      <w:r w:rsidR="002D797E">
        <w:t xml:space="preserve">divers et </w:t>
      </w:r>
      <w:r>
        <w:t>variés. Si la plupart d</w:t>
      </w:r>
      <w:r w:rsidR="00B43421">
        <w:t>’</w:t>
      </w:r>
      <w:r>
        <w:t>entre eux estimaient que ces mesures représentaient un pas dans la bonne direction, peu d</w:t>
      </w:r>
      <w:r w:rsidR="00B43421">
        <w:t>’</w:t>
      </w:r>
      <w:r>
        <w:t>entre eux s</w:t>
      </w:r>
      <w:r w:rsidR="00B43421">
        <w:t>’</w:t>
      </w:r>
      <w:r>
        <w:t>attendaient à ce qu</w:t>
      </w:r>
      <w:r w:rsidR="00B43421">
        <w:t>’</w:t>
      </w:r>
      <w:r>
        <w:t xml:space="preserve">elles suffisent à rendre les études postsecondaires plus abordables.  </w:t>
      </w:r>
    </w:p>
    <w:p w14:paraId="086942B8" w14:textId="5ACE20B7" w:rsidR="4A61FB91" w:rsidRDefault="4A61FB91" w:rsidP="732C5629">
      <w:pPr>
        <w:ind w:left="-20" w:right="-20"/>
        <w:rPr>
          <w:rFonts w:eastAsia="Segoe UI" w:cs="Segoe UI"/>
        </w:rPr>
      </w:pPr>
      <w:r>
        <w:t xml:space="preserve">À la question de savoir ce que le gouvernement fédéral pourrait </w:t>
      </w:r>
      <w:r w:rsidR="002D797E">
        <w:t>encore faire</w:t>
      </w:r>
      <w:r>
        <w:t xml:space="preserve"> pour venir en aide aux étudiants, certains participants ont suggéré de consacrer davantage de fonds à l</w:t>
      </w:r>
      <w:r w:rsidR="00B43421">
        <w:t>’</w:t>
      </w:r>
      <w:r>
        <w:t>extension des services de transport public au sein des collectivités à forte population étudiante et d</w:t>
      </w:r>
      <w:r w:rsidR="00B43421">
        <w:t>’</w:t>
      </w:r>
      <w:r>
        <w:t>offrir des tarifs subventionnés aux étudiants actuellement inscrits à un programme d</w:t>
      </w:r>
      <w:r w:rsidR="00B43421">
        <w:t>’</w:t>
      </w:r>
      <w:r>
        <w:t>études postsecondaires. Quelques-uns d</w:t>
      </w:r>
      <w:r w:rsidR="00B43421">
        <w:t>’</w:t>
      </w:r>
      <w:r>
        <w:t xml:space="preserve">entre eux ont suggéré que le gouvernement fédéral </w:t>
      </w:r>
      <w:r w:rsidR="002D797E">
        <w:t>envisage</w:t>
      </w:r>
      <w:r>
        <w:t xml:space="preserve"> la possibilité de prendre des mesures pour annuler la dette sur les prêts étudiants fédéraux actuels ainsi que de réduire les frais de scolarité postsecondaires partout au Canada. </w:t>
      </w:r>
    </w:p>
    <w:p w14:paraId="478585D5" w14:textId="4521C085" w:rsidR="3ED0F0DD" w:rsidRDefault="3ED0F0DD" w:rsidP="3ED0F0DD">
      <w:pPr>
        <w:pStyle w:val="Heading2"/>
        <w:ind w:left="-20"/>
      </w:pPr>
      <w:bookmarkStart w:id="30" w:name="_Toc165992610"/>
      <w:r>
        <w:t>Vol de véhicules (</w:t>
      </w:r>
      <w:r w:rsidR="002D797E">
        <w:t xml:space="preserve">Ontariens </w:t>
      </w:r>
      <w:r>
        <w:t>de centres de taille moyenne et de grands centres de l’Ontario ayant indiqué que les soins de santé constituaient une priorité majeure)</w:t>
      </w:r>
      <w:bookmarkEnd w:id="30"/>
      <w:r>
        <w:t xml:space="preserve"> </w:t>
      </w:r>
    </w:p>
    <w:p w14:paraId="5D2272AF" w14:textId="392D380E" w:rsidR="3ED0F0DD" w:rsidRDefault="3ED0F0DD" w:rsidP="3ED0F0DD">
      <w:pPr>
        <w:ind w:left="-20" w:right="-20"/>
      </w:pPr>
      <w:r>
        <w:t>Les participants d</w:t>
      </w:r>
      <w:r w:rsidR="00B43421">
        <w:t>’</w:t>
      </w:r>
      <w:r>
        <w:t>un groupe ont brièvement discuté du phénomène de vol de véhicules et des mesures prises par le gouvernement du Canada pour s</w:t>
      </w:r>
      <w:r w:rsidR="00B43421">
        <w:t>’</w:t>
      </w:r>
      <w:r>
        <w:t>attaquer à ce problème. Lorsqu</w:t>
      </w:r>
      <w:r w:rsidR="00B43421">
        <w:t>’</w:t>
      </w:r>
      <w:r>
        <w:t>on leur a demandé s</w:t>
      </w:r>
      <w:r w:rsidR="00B43421">
        <w:t>’</w:t>
      </w:r>
      <w:r>
        <w:t>ils étaient au courant de mesures récemment prises par le gouvernement fédéral pour lutter contre le vol de véhicules, peu d</w:t>
      </w:r>
      <w:r w:rsidR="00B43421">
        <w:t>’</w:t>
      </w:r>
      <w:r>
        <w:t>entre eux ont répondu par l</w:t>
      </w:r>
      <w:r w:rsidR="00B43421">
        <w:t>’</w:t>
      </w:r>
      <w:r>
        <w:t xml:space="preserve">affirmative. Parmi ceux qui en avaient entendu parler, les participants </w:t>
      </w:r>
      <w:r w:rsidR="002A387E">
        <w:t>ont dit croire</w:t>
      </w:r>
      <w:r>
        <w:t xml:space="preserve"> que le gouvernement fédéral avait récemment organisé un sommet pour débattre de la meilleure façon de </w:t>
      </w:r>
      <w:r w:rsidR="002A387E">
        <w:t>remédier</w:t>
      </w:r>
      <w:r>
        <w:t xml:space="preserve"> à ce problème.  </w:t>
      </w:r>
    </w:p>
    <w:p w14:paraId="3C7E1D84" w14:textId="4F270289" w:rsidR="3ED0F0DD" w:rsidRDefault="3ED0F0DD" w:rsidP="3ED0F0DD">
      <w:pPr>
        <w:ind w:left="-20" w:right="-20"/>
        <w:rPr>
          <w:rFonts w:eastAsia="Segoe UI" w:cs="Segoe UI"/>
        </w:rPr>
      </w:pPr>
      <w:r>
        <w:t>Après s</w:t>
      </w:r>
      <w:r w:rsidR="00B43421">
        <w:t>’</w:t>
      </w:r>
      <w:r>
        <w:t>être vu présenter de l</w:t>
      </w:r>
      <w:r w:rsidR="00B43421">
        <w:t>’</w:t>
      </w:r>
      <w:r>
        <w:t>information sur une série de mesures et d</w:t>
      </w:r>
      <w:r w:rsidR="00B43421">
        <w:t>’</w:t>
      </w:r>
      <w:r>
        <w:t xml:space="preserve">initiatives prises par le gouvernement du Canada pour </w:t>
      </w:r>
      <w:r w:rsidR="002A387E">
        <w:t xml:space="preserve">lutter contre </w:t>
      </w:r>
      <w:r>
        <w:t xml:space="preserve">le vol de véhicules, tous les participants ont réagi </w:t>
      </w:r>
      <w:r>
        <w:lastRenderedPageBreak/>
        <w:t>positivement, plusieurs d</w:t>
      </w:r>
      <w:r w:rsidR="00B43421">
        <w:t>’</w:t>
      </w:r>
      <w:r>
        <w:t xml:space="preserve">entre eux </w:t>
      </w:r>
      <w:r w:rsidR="002A387E">
        <w:t>disant croire</w:t>
      </w:r>
      <w:r>
        <w:t xml:space="preserve"> que ce type d</w:t>
      </w:r>
      <w:r w:rsidR="00B43421">
        <w:t>’</w:t>
      </w:r>
      <w:r>
        <w:t>approche multidimensionnelle serait essentiel pour s</w:t>
      </w:r>
      <w:r w:rsidR="00B43421">
        <w:t>’</w:t>
      </w:r>
      <w:r>
        <w:t>attaquer à ce problème et réduire le nombre de vols de véhicules commis au sein de collectivités canadiennes. Un grand nombre de participants se sont déclarés favorables à la mesure visant à améliorer l</w:t>
      </w:r>
      <w:r w:rsidR="00B43421">
        <w:t>’</w:t>
      </w:r>
      <w:r>
        <w:t>échange de renseignements entre la police locale et la police des chemins de fer. On estimait que l</w:t>
      </w:r>
      <w:r w:rsidR="00B43421">
        <w:t>’</w:t>
      </w:r>
      <w:r>
        <w:t xml:space="preserve">inefficacité des communications entre les différents corps policiers avait largement contribué à </w:t>
      </w:r>
      <w:r w:rsidR="002A387E">
        <w:t>ce qui était perçu comme étant une au</w:t>
      </w:r>
      <w:r>
        <w:t xml:space="preserve">gmentation </w:t>
      </w:r>
      <w:r w:rsidR="002A387E">
        <w:t xml:space="preserve">du nombre de vols de </w:t>
      </w:r>
      <w:r>
        <w:t>véhicules dans l</w:t>
      </w:r>
      <w:r w:rsidR="00B43421">
        <w:t>’</w:t>
      </w:r>
      <w:r>
        <w:t>ensemble du pays. Plusieurs participants estimaient également qu</w:t>
      </w:r>
      <w:r w:rsidR="00B43421">
        <w:t>’</w:t>
      </w:r>
      <w:r>
        <w:t>il était très important que le gouvernement fédéral accroisse la capacité de l</w:t>
      </w:r>
      <w:r w:rsidR="00B43421">
        <w:t>’</w:t>
      </w:r>
      <w:r>
        <w:t>Agence des services frontaliers du Canada (ASFC) à mener un plus grand nombre d</w:t>
      </w:r>
      <w:r w:rsidR="00B43421">
        <w:t>’</w:t>
      </w:r>
      <w:r>
        <w:t>enquêtes et d</w:t>
      </w:r>
      <w:r w:rsidR="00B43421">
        <w:t>’</w:t>
      </w:r>
      <w:r>
        <w:t>examens sur des véhicules volés, en particulier dans les ports canadiens d</w:t>
      </w:r>
      <w:r w:rsidR="00B43421">
        <w:t>’</w:t>
      </w:r>
      <w:r>
        <w:t>où l</w:t>
      </w:r>
      <w:r w:rsidR="00B43421">
        <w:t>’</w:t>
      </w:r>
      <w:r>
        <w:t>on pensait que de nombreux véhicules volés étaient illégalement exportés. Un certain nombre de participants étaient d</w:t>
      </w:r>
      <w:r w:rsidR="00B43421">
        <w:t>’</w:t>
      </w:r>
      <w:r>
        <w:t>avis que l</w:t>
      </w:r>
      <w:r w:rsidR="00B43421">
        <w:t>’</w:t>
      </w:r>
      <w:r>
        <w:t>imposition de sanctions juridiques plus lourdes pour ce type d</w:t>
      </w:r>
      <w:r w:rsidR="00B43421">
        <w:t>’</w:t>
      </w:r>
      <w:r>
        <w:t xml:space="preserve">activité illégale aurait également un effet dissuasif important sur les personnes qui pourraient envisager de se lancer dans le vol de véhicules.  </w:t>
      </w:r>
    </w:p>
    <w:p w14:paraId="65932ACF" w14:textId="6B9F9046" w:rsidR="3ED0F0DD" w:rsidRDefault="3ED0F0DD" w:rsidP="732C5629">
      <w:pPr>
        <w:ind w:left="-20" w:right="-20"/>
        <w:rPr>
          <w:rFonts w:eastAsia="Segoe UI" w:cs="Segoe UI"/>
        </w:rPr>
      </w:pPr>
      <w:r>
        <w:t>Au sujet de l</w:t>
      </w:r>
      <w:r w:rsidR="00B43421">
        <w:t>’</w:t>
      </w:r>
      <w:r>
        <w:t xml:space="preserve">impact potentiel de ces mesures dans la lutte contre le vol de véhicules, un nombre légèrement plus important de participants estimait que ces </w:t>
      </w:r>
      <w:r w:rsidR="002A387E">
        <w:t>mesures</w:t>
      </w:r>
      <w:r>
        <w:t xml:space="preserve"> auraient un impact limité par rapport à ceux qui </w:t>
      </w:r>
      <w:r w:rsidR="002A387E">
        <w:t>estimaient</w:t>
      </w:r>
      <w:r>
        <w:t xml:space="preserve"> qu</w:t>
      </w:r>
      <w:r w:rsidR="00B43421">
        <w:t>’</w:t>
      </w:r>
      <w:r w:rsidR="002A387E">
        <w:t>il</w:t>
      </w:r>
      <w:r>
        <w:t xml:space="preserve"> </w:t>
      </w:r>
      <w:r w:rsidR="002A387E">
        <w:t>serait considérable</w:t>
      </w:r>
      <w:r>
        <w:t xml:space="preserve">. À la question de savoir si, après avoir pris connaissance de cette information, ils appuyaient le plan du gouvernement du Canada pour lutter contre le vol de véhicules, tous </w:t>
      </w:r>
      <w:r w:rsidR="002A387E">
        <w:t xml:space="preserve">les participants </w:t>
      </w:r>
      <w:r>
        <w:t xml:space="preserve">ont indiqué y être favorables.  </w:t>
      </w:r>
    </w:p>
    <w:p w14:paraId="7CCE823E" w14:textId="0988CF55" w:rsidR="1F8164C3" w:rsidRDefault="1F8164C3" w:rsidP="1F8164C3">
      <w:pPr>
        <w:pStyle w:val="Heading2"/>
        <w:ind w:left="-20"/>
      </w:pPr>
      <w:bookmarkStart w:id="31" w:name="_Toc165992611"/>
      <w:r>
        <w:t>Défis communautaires (ville de Québec, région de la Mauricie, au Québec)</w:t>
      </w:r>
      <w:bookmarkEnd w:id="31"/>
    </w:p>
    <w:p w14:paraId="0A5B87ED" w14:textId="60685D08" w:rsidR="1F8164C3" w:rsidRDefault="1F8164C3" w:rsidP="1F8164C3">
      <w:pPr>
        <w:ind w:left="-20" w:right="-20"/>
      </w:pPr>
      <w:r>
        <w:t xml:space="preserve">Deux groupes composés de participants résidant respectivement dans la ville de Québec et dans la région de la Mauricie ont pris part à des discussions portant sur leurs collectivités locales. Invités à énumérer les principaux problèmes auxquels </w:t>
      </w:r>
      <w:r w:rsidR="00153550">
        <w:t>ces dernières</w:t>
      </w:r>
      <w:r>
        <w:t xml:space="preserve"> étai</w:t>
      </w:r>
      <w:r w:rsidR="00BC3786">
        <w:t>en</w:t>
      </w:r>
      <w:r>
        <w:t>t confrontée</w:t>
      </w:r>
      <w:r w:rsidR="00BC3786">
        <w:t>s</w:t>
      </w:r>
      <w:r>
        <w:t xml:space="preserve"> et auxquels le gouvernement fédéral devait accorder une plus grande priorité, les participants de la ville de Québec ont mentionné des problèmes liés à ce qu</w:t>
      </w:r>
      <w:r w:rsidR="00B43421">
        <w:t>’</w:t>
      </w:r>
      <w:r>
        <w:t>ils considéraient comme étant une pénurie de logements abordables, la nécessité de construire davantage d</w:t>
      </w:r>
      <w:r w:rsidR="00B43421">
        <w:t>’</w:t>
      </w:r>
      <w:r>
        <w:t>infrastructures (p. ex., des écoles, des hôpitaux et des services de transport en commun) ainsi que l</w:t>
      </w:r>
      <w:r w:rsidR="00B43421">
        <w:t>’</w:t>
      </w:r>
      <w:r>
        <w:t xml:space="preserve">importance de mieux protéger et promouvoir la diversité et le multiculturalisme </w:t>
      </w:r>
      <w:r w:rsidR="008E684B">
        <w:t>a</w:t>
      </w:r>
      <w:r w:rsidR="00153550">
        <w:t>u Québec</w:t>
      </w:r>
      <w:r>
        <w:t>. Quelques participants de ce groupe étaient également d</w:t>
      </w:r>
      <w:r w:rsidR="00B43421">
        <w:t>’</w:t>
      </w:r>
      <w:r>
        <w:t>avis qu</w:t>
      </w:r>
      <w:r w:rsidR="00B43421">
        <w:t>’</w:t>
      </w:r>
      <w:r>
        <w:t>il fallait se focaliser sur le financement de projets précis dans leur région, comme le projet du troisième lien autoroutier. Au nombre des problèmes urgents auxquels sont confrontées leurs collectivités, les participants de la région de la Mauricie ont mentionné le coût élevé de la vie et ce qu</w:t>
      </w:r>
      <w:r w:rsidR="00B43421">
        <w:t>’</w:t>
      </w:r>
      <w:r>
        <w:t>ils percevaient comme étant une pénurie de travailleurs de la santé et notamment de médecins et d</w:t>
      </w:r>
      <w:r w:rsidR="00B43421">
        <w:t>’</w:t>
      </w:r>
      <w:r>
        <w:t>infirmières.</w:t>
      </w:r>
    </w:p>
    <w:p w14:paraId="28ACB654" w14:textId="71A27198" w:rsidR="1F8164C3" w:rsidRDefault="1F8164C3" w:rsidP="1F8164C3">
      <w:pPr>
        <w:ind w:left="-20" w:right="-20"/>
      </w:pPr>
      <w:r>
        <w:t>À la question de savoir quels étaient, selon eux, les secteurs d</w:t>
      </w:r>
      <w:r w:rsidR="00B43421">
        <w:t>’</w:t>
      </w:r>
      <w:r>
        <w:t>activité les plus</w:t>
      </w:r>
      <w:r w:rsidR="00153550">
        <w:t xml:space="preserve"> essentiels à</w:t>
      </w:r>
      <w:r>
        <w:t xml:space="preserve"> leur collectivité, les participants des deux groupes ont mentionné l</w:t>
      </w:r>
      <w:r w:rsidR="00B43421">
        <w:t>’</w:t>
      </w:r>
      <w:r>
        <w:t>agriculture, l</w:t>
      </w:r>
      <w:r w:rsidR="00153550">
        <w:t>es</w:t>
      </w:r>
      <w:r>
        <w:t xml:space="preserve"> technologie</w:t>
      </w:r>
      <w:r w:rsidR="00153550">
        <w:t>s</w:t>
      </w:r>
      <w:r>
        <w:t xml:space="preserve"> et le tourisme. Un certain nombre de participants de la ville de Québec ont également désigné le secteur de la culture comme jouant un rôle économique majeur au sein de leur collectivité, tandis que ceux de la région de la Mauricie ont cité l</w:t>
      </w:r>
      <w:r w:rsidR="00B43421">
        <w:t>’</w:t>
      </w:r>
      <w:r>
        <w:t>industrie manufacturière, la sylviculture, les soins de santé et l</w:t>
      </w:r>
      <w:r w:rsidR="00B43421">
        <w:t>’</w:t>
      </w:r>
      <w:r>
        <w:t>éducation comme autant de secteurs d</w:t>
      </w:r>
      <w:r w:rsidR="00B43421">
        <w:t>’</w:t>
      </w:r>
      <w:r>
        <w:t xml:space="preserve">activité essentiels.  </w:t>
      </w:r>
    </w:p>
    <w:p w14:paraId="7D8872D5" w14:textId="5852EC9F" w:rsidR="1F8164C3" w:rsidRDefault="1F8164C3" w:rsidP="1F8164C3">
      <w:pPr>
        <w:ind w:left="-20" w:right="-20"/>
      </w:pPr>
      <w:r>
        <w:lastRenderedPageBreak/>
        <w:t>À la question de savoir s</w:t>
      </w:r>
      <w:r w:rsidR="00B43421">
        <w:t>’</w:t>
      </w:r>
      <w:r>
        <w:t>il y avait actuellement des pénuries de main-d</w:t>
      </w:r>
      <w:r w:rsidR="00B43421">
        <w:t>’</w:t>
      </w:r>
      <w:r>
        <w:t>œuvre dans leur région, presque tous les participants des deux groupes étaient d</w:t>
      </w:r>
      <w:r w:rsidR="00B43421">
        <w:t>’</w:t>
      </w:r>
      <w:r>
        <w:t>avis que c</w:t>
      </w:r>
      <w:r w:rsidR="00B43421">
        <w:t>’</w:t>
      </w:r>
      <w:r>
        <w:t>était le cas. Plusieurs d</w:t>
      </w:r>
      <w:r w:rsidR="00B43421">
        <w:t>’</w:t>
      </w:r>
      <w:r>
        <w:t>entre eux avaient l</w:t>
      </w:r>
      <w:r w:rsidR="00B43421">
        <w:t>’</w:t>
      </w:r>
      <w:r>
        <w:t>impression qu</w:t>
      </w:r>
      <w:r w:rsidR="00B43421">
        <w:t>’</w:t>
      </w:r>
      <w:r>
        <w:t>il s</w:t>
      </w:r>
      <w:r w:rsidR="00B43421">
        <w:t>’</w:t>
      </w:r>
      <w:r>
        <w:t>agissait d</w:t>
      </w:r>
      <w:r w:rsidR="00B43421">
        <w:t>’</w:t>
      </w:r>
      <w:r>
        <w:t>un problème particulièrement préoccupant dans des secteurs clés comme les soins de santé et l</w:t>
      </w:r>
      <w:r w:rsidR="00B43421">
        <w:t>’</w:t>
      </w:r>
      <w:r>
        <w:t xml:space="preserve">éducation, et estimaient que cette situation </w:t>
      </w:r>
      <w:r w:rsidR="00153550">
        <w:t>entraînait</w:t>
      </w:r>
      <w:r>
        <w:t xml:space="preserve"> des conséquences négatives sur la disponibilité des services dans ces domaines. En discutant des causes </w:t>
      </w:r>
      <w:r w:rsidR="00DA1810">
        <w:t xml:space="preserve">possiblement </w:t>
      </w:r>
      <w:r>
        <w:t>sous-jacentes à ces pénuries, les participants ont mentionné une série de facteurs, dont la pandémie de COVID-19, le nombre croissant de personnes approchant de la retraite et le manque d</w:t>
      </w:r>
      <w:r w:rsidR="00B43421">
        <w:t>’</w:t>
      </w:r>
      <w:r>
        <w:t>emplois bien rémunérés offerts par les employeurs. En décrivant les éventuelles mesures que pourrait prendre le gouvernement fédéral pour résoudre ce problème, les participants ont suggéré des mesures visant à augmenter les salaires des Canadiens, à offrir des incitatifs aux personnes travaillant dans des secteurs confrontés à des pénuries de main-d</w:t>
      </w:r>
      <w:r w:rsidR="00B43421">
        <w:t>’</w:t>
      </w:r>
      <w:r>
        <w:t>œuvre et à rationaliser le processus de reconnaissance des titres de compétences étrangers afin que les nouveaux immigrants puissent plus facilement travailler dans leur domaine d</w:t>
      </w:r>
      <w:r w:rsidR="00B43421">
        <w:t>’</w:t>
      </w:r>
      <w:r>
        <w:t>expertise.</w:t>
      </w:r>
    </w:p>
    <w:p w14:paraId="24464C09" w14:textId="7D1879AA" w:rsidR="1F8164C3" w:rsidRDefault="1F8164C3" w:rsidP="1F8164C3"/>
    <w:p w14:paraId="75E6B75A" w14:textId="77777777" w:rsidR="00C72796" w:rsidRDefault="00C72796" w:rsidP="26A9F3EA">
      <w:pPr>
        <w:rPr>
          <w:rFonts w:eastAsia="Segoe UI" w:cs="Segoe UI"/>
        </w:rPr>
      </w:pPr>
    </w:p>
    <w:p w14:paraId="79724D19" w14:textId="77777777" w:rsidR="003C0919" w:rsidRDefault="003C0919" w:rsidP="26A9F3EA">
      <w:pPr>
        <w:rPr>
          <w:rFonts w:eastAsia="Segoe UI" w:cs="Segoe UI"/>
        </w:rPr>
      </w:pPr>
    </w:p>
    <w:p w14:paraId="1DB6F357" w14:textId="77777777" w:rsidR="003C0919" w:rsidRDefault="003C0919" w:rsidP="26A9F3EA">
      <w:pPr>
        <w:rPr>
          <w:rFonts w:eastAsia="Segoe UI" w:cs="Segoe UI"/>
        </w:rPr>
      </w:pPr>
    </w:p>
    <w:p w14:paraId="7A3577C5" w14:textId="77777777" w:rsidR="003C0919" w:rsidRDefault="003C0919" w:rsidP="26A9F3EA">
      <w:pPr>
        <w:rPr>
          <w:rFonts w:eastAsia="Segoe UI" w:cs="Segoe UI"/>
        </w:rPr>
      </w:pPr>
    </w:p>
    <w:p w14:paraId="7DDA06A0" w14:textId="77777777" w:rsidR="003C0919" w:rsidRDefault="003C0919" w:rsidP="26A9F3EA">
      <w:pPr>
        <w:rPr>
          <w:rFonts w:eastAsia="Segoe UI" w:cs="Segoe UI"/>
        </w:rPr>
      </w:pPr>
    </w:p>
    <w:p w14:paraId="33F37F44" w14:textId="77777777" w:rsidR="003C0919" w:rsidRDefault="003C0919" w:rsidP="26A9F3EA">
      <w:pPr>
        <w:rPr>
          <w:rFonts w:eastAsia="Segoe UI" w:cs="Segoe UI"/>
        </w:rPr>
      </w:pPr>
    </w:p>
    <w:p w14:paraId="51B0C43A" w14:textId="77777777" w:rsidR="00C72796" w:rsidRDefault="00C72796" w:rsidP="26A9F3EA">
      <w:pPr>
        <w:rPr>
          <w:rFonts w:eastAsia="Segoe UI" w:cs="Segoe UI"/>
        </w:rPr>
      </w:pPr>
    </w:p>
    <w:p w14:paraId="02FE73DC" w14:textId="77777777" w:rsidR="00703236" w:rsidRDefault="00703236" w:rsidP="26A9F3EA">
      <w:pPr>
        <w:rPr>
          <w:rFonts w:eastAsia="Segoe UI" w:cs="Segoe UI"/>
        </w:rPr>
      </w:pPr>
    </w:p>
    <w:p w14:paraId="41A53D2C" w14:textId="77777777" w:rsidR="00703236" w:rsidRDefault="00703236" w:rsidP="26A9F3EA">
      <w:pPr>
        <w:rPr>
          <w:rFonts w:eastAsia="Segoe UI" w:cs="Segoe UI"/>
        </w:rPr>
      </w:pPr>
    </w:p>
    <w:p w14:paraId="5F276991" w14:textId="77777777" w:rsidR="00703236" w:rsidRDefault="00703236" w:rsidP="26A9F3EA">
      <w:pPr>
        <w:rPr>
          <w:rFonts w:eastAsia="Segoe UI" w:cs="Segoe UI"/>
        </w:rPr>
      </w:pPr>
    </w:p>
    <w:p w14:paraId="7393DEBC" w14:textId="77777777" w:rsidR="00703236" w:rsidRDefault="00703236" w:rsidP="26A9F3EA">
      <w:pPr>
        <w:rPr>
          <w:rFonts w:eastAsia="Segoe UI" w:cs="Segoe UI"/>
        </w:rPr>
      </w:pPr>
    </w:p>
    <w:p w14:paraId="222CB213" w14:textId="77777777" w:rsidR="0053696E" w:rsidRDefault="0053696E" w:rsidP="26A9F3EA">
      <w:pPr>
        <w:rPr>
          <w:rFonts w:eastAsia="Segoe UI" w:cs="Segoe UI"/>
        </w:rPr>
      </w:pPr>
    </w:p>
    <w:p w14:paraId="21C76862" w14:textId="77777777" w:rsidR="00703236" w:rsidRDefault="00703236" w:rsidP="26A9F3EA">
      <w:pPr>
        <w:rPr>
          <w:rFonts w:eastAsia="Segoe UI" w:cs="Segoe UI"/>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Pr>
          <w:b/>
        </w:rPr>
        <w:t>COMPLÉMENT D’INFORMATION</w:t>
      </w:r>
    </w:p>
    <w:p w14:paraId="515902DA" w14:textId="24496AAD" w:rsidR="00885B69" w:rsidRPr="00EE4812" w:rsidRDefault="00885B69" w:rsidP="00EE4812">
      <w:pPr>
        <w:pBdr>
          <w:top w:val="single" w:sz="4" w:space="1" w:color="auto"/>
          <w:bottom w:val="single" w:sz="4" w:space="1" w:color="auto"/>
        </w:pBdr>
        <w:spacing w:before="120" w:after="120" w:line="264" w:lineRule="auto"/>
        <w:rPr>
          <w:noProof/>
        </w:rPr>
      </w:pPr>
      <w:r>
        <w:t>The Strategic Counsel</w:t>
      </w:r>
      <w:r>
        <w:br/>
        <w:t>Numéro de contrat : CW2241412</w:t>
      </w:r>
      <w:r>
        <w:br/>
        <w:t>Date d’attribution du contrat : 19</w:t>
      </w:r>
      <w:r w:rsidR="00363D35">
        <w:t> </w:t>
      </w:r>
      <w:r>
        <w:t>décembre</w:t>
      </w:r>
      <w:r w:rsidR="00363D35">
        <w:t> </w:t>
      </w:r>
      <w:r>
        <w:t>2022</w:t>
      </w:r>
      <w:r>
        <w:br/>
        <w:t>Valeur du contrat : 814 741,30</w:t>
      </w:r>
      <w:r w:rsidR="00363D35">
        <w:t> </w:t>
      </w:r>
      <w:r>
        <w:t>$</w:t>
      </w:r>
      <w:bookmarkStart w:id="32" w:name="_Toc67426604"/>
    </w:p>
    <w:bookmarkEnd w:id="32"/>
    <w:sectPr w:rsidR="00885B69" w:rsidRPr="00EE4812" w:rsidSect="00F37BCE">
      <w:headerReference w:type="default" r:id="rId18"/>
      <w:footerReference w:type="default" r:id="rId19"/>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B3D37" w14:textId="77777777" w:rsidR="00F37BCE" w:rsidRDefault="00F37BCE" w:rsidP="007C351A">
      <w:pPr>
        <w:spacing w:after="0"/>
      </w:pPr>
      <w:r>
        <w:separator/>
      </w:r>
    </w:p>
  </w:endnote>
  <w:endnote w:type="continuationSeparator" w:id="0">
    <w:p w14:paraId="0E86F8E5" w14:textId="77777777" w:rsidR="00F37BCE" w:rsidRDefault="00F37BCE" w:rsidP="007C351A">
      <w:pPr>
        <w:spacing w:after="0"/>
      </w:pPr>
      <w:r>
        <w:continuationSeparator/>
      </w:r>
    </w:p>
  </w:endnote>
  <w:endnote w:type="continuationNotice" w:id="1">
    <w:p w14:paraId="09CFAA36" w14:textId="77777777" w:rsidR="00F37BCE" w:rsidRDefault="00F37B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9377" w14:textId="77777777" w:rsidR="0042447C" w:rsidRDefault="00424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F70D" w14:textId="77777777" w:rsidR="00BB47BB" w:rsidRDefault="00BB47BB"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D4D62" w14:textId="77777777" w:rsidR="0042447C" w:rsidRDefault="004244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A794A" w14:textId="77777777" w:rsidR="00F37BCE" w:rsidRDefault="00F37BCE" w:rsidP="007C351A">
      <w:pPr>
        <w:spacing w:after="0"/>
      </w:pPr>
      <w:r>
        <w:separator/>
      </w:r>
    </w:p>
  </w:footnote>
  <w:footnote w:type="continuationSeparator" w:id="0">
    <w:p w14:paraId="0D97F909" w14:textId="77777777" w:rsidR="00F37BCE" w:rsidRDefault="00F37BCE" w:rsidP="007C351A">
      <w:pPr>
        <w:spacing w:after="0"/>
      </w:pPr>
      <w:r>
        <w:continuationSeparator/>
      </w:r>
    </w:p>
  </w:footnote>
  <w:footnote w:type="continuationNotice" w:id="1">
    <w:p w14:paraId="2ECB24AD" w14:textId="77777777" w:rsidR="00F37BCE" w:rsidRDefault="00F37B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6D68" w14:textId="77777777" w:rsidR="0042447C" w:rsidRDefault="00424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1760" w14:textId="77777777" w:rsidR="0042447C" w:rsidRDefault="00424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F318" w14:textId="77777777" w:rsidR="0042447C" w:rsidRDefault="004244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0657C7"/>
    <w:multiLevelType w:val="hybridMultilevel"/>
    <w:tmpl w:val="6AD86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2C1D8B"/>
    <w:multiLevelType w:val="hybridMultilevel"/>
    <w:tmpl w:val="223CB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62325"/>
    <w:multiLevelType w:val="hybridMultilevel"/>
    <w:tmpl w:val="FC8C35BE"/>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 w15:restartNumberingAfterBreak="0">
    <w:nsid w:val="0779D43B"/>
    <w:multiLevelType w:val="hybridMultilevel"/>
    <w:tmpl w:val="6F0C9AD2"/>
    <w:lvl w:ilvl="0" w:tplc="F43055AC">
      <w:start w:val="1"/>
      <w:numFmt w:val="bullet"/>
      <w:lvlText w:val="·"/>
      <w:lvlJc w:val="left"/>
      <w:pPr>
        <w:ind w:left="720" w:hanging="360"/>
      </w:pPr>
      <w:rPr>
        <w:rFonts w:ascii="Symbol" w:hAnsi="Symbol" w:hint="default"/>
      </w:rPr>
    </w:lvl>
    <w:lvl w:ilvl="1" w:tplc="10F03F80">
      <w:start w:val="1"/>
      <w:numFmt w:val="bullet"/>
      <w:lvlText w:val="o"/>
      <w:lvlJc w:val="left"/>
      <w:pPr>
        <w:ind w:left="1440" w:hanging="360"/>
      </w:pPr>
      <w:rPr>
        <w:rFonts w:ascii="Courier New" w:hAnsi="Courier New" w:hint="default"/>
      </w:rPr>
    </w:lvl>
    <w:lvl w:ilvl="2" w:tplc="79F05F4A">
      <w:start w:val="1"/>
      <w:numFmt w:val="bullet"/>
      <w:lvlText w:val=""/>
      <w:lvlJc w:val="left"/>
      <w:pPr>
        <w:ind w:left="2160" w:hanging="360"/>
      </w:pPr>
      <w:rPr>
        <w:rFonts w:ascii="Wingdings" w:hAnsi="Wingdings" w:hint="default"/>
      </w:rPr>
    </w:lvl>
    <w:lvl w:ilvl="3" w:tplc="153E3D1E">
      <w:start w:val="1"/>
      <w:numFmt w:val="bullet"/>
      <w:lvlText w:val=""/>
      <w:lvlJc w:val="left"/>
      <w:pPr>
        <w:ind w:left="2880" w:hanging="360"/>
      </w:pPr>
      <w:rPr>
        <w:rFonts w:ascii="Symbol" w:hAnsi="Symbol" w:hint="default"/>
      </w:rPr>
    </w:lvl>
    <w:lvl w:ilvl="4" w:tplc="2E3C1C2E">
      <w:start w:val="1"/>
      <w:numFmt w:val="bullet"/>
      <w:lvlText w:val="o"/>
      <w:lvlJc w:val="left"/>
      <w:pPr>
        <w:ind w:left="3600" w:hanging="360"/>
      </w:pPr>
      <w:rPr>
        <w:rFonts w:ascii="Courier New" w:hAnsi="Courier New" w:hint="default"/>
      </w:rPr>
    </w:lvl>
    <w:lvl w:ilvl="5" w:tplc="5ABEB06A">
      <w:start w:val="1"/>
      <w:numFmt w:val="bullet"/>
      <w:lvlText w:val=""/>
      <w:lvlJc w:val="left"/>
      <w:pPr>
        <w:ind w:left="4320" w:hanging="360"/>
      </w:pPr>
      <w:rPr>
        <w:rFonts w:ascii="Wingdings" w:hAnsi="Wingdings" w:hint="default"/>
      </w:rPr>
    </w:lvl>
    <w:lvl w:ilvl="6" w:tplc="6D7E17D2">
      <w:start w:val="1"/>
      <w:numFmt w:val="bullet"/>
      <w:lvlText w:val=""/>
      <w:lvlJc w:val="left"/>
      <w:pPr>
        <w:ind w:left="5040" w:hanging="360"/>
      </w:pPr>
      <w:rPr>
        <w:rFonts w:ascii="Symbol" w:hAnsi="Symbol" w:hint="default"/>
      </w:rPr>
    </w:lvl>
    <w:lvl w:ilvl="7" w:tplc="446C508A">
      <w:start w:val="1"/>
      <w:numFmt w:val="bullet"/>
      <w:lvlText w:val="o"/>
      <w:lvlJc w:val="left"/>
      <w:pPr>
        <w:ind w:left="5760" w:hanging="360"/>
      </w:pPr>
      <w:rPr>
        <w:rFonts w:ascii="Courier New" w:hAnsi="Courier New" w:hint="default"/>
      </w:rPr>
    </w:lvl>
    <w:lvl w:ilvl="8" w:tplc="2DCC7286">
      <w:start w:val="1"/>
      <w:numFmt w:val="bullet"/>
      <w:lvlText w:val=""/>
      <w:lvlJc w:val="left"/>
      <w:pPr>
        <w:ind w:left="6480" w:hanging="360"/>
      </w:pPr>
      <w:rPr>
        <w:rFonts w:ascii="Wingdings" w:hAnsi="Wingdings" w:hint="default"/>
      </w:rPr>
    </w:lvl>
  </w:abstractNum>
  <w:abstractNum w:abstractNumId="5" w15:restartNumberingAfterBreak="0">
    <w:nsid w:val="0A1A2E93"/>
    <w:multiLevelType w:val="hybridMultilevel"/>
    <w:tmpl w:val="13786938"/>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D9AE309"/>
    <w:multiLevelType w:val="hybridMultilevel"/>
    <w:tmpl w:val="244A9FC4"/>
    <w:lvl w:ilvl="0" w:tplc="9724A446">
      <w:start w:val="1"/>
      <w:numFmt w:val="bullet"/>
      <w:lvlText w:val="·"/>
      <w:lvlJc w:val="left"/>
      <w:pPr>
        <w:ind w:left="720" w:hanging="360"/>
      </w:pPr>
      <w:rPr>
        <w:rFonts w:ascii="Symbol" w:hAnsi="Symbol" w:hint="default"/>
      </w:rPr>
    </w:lvl>
    <w:lvl w:ilvl="1" w:tplc="BC2EA946">
      <w:start w:val="1"/>
      <w:numFmt w:val="bullet"/>
      <w:lvlText w:val="o"/>
      <w:lvlJc w:val="left"/>
      <w:pPr>
        <w:ind w:left="1440" w:hanging="360"/>
      </w:pPr>
      <w:rPr>
        <w:rFonts w:ascii="Courier New" w:hAnsi="Courier New" w:hint="default"/>
      </w:rPr>
    </w:lvl>
    <w:lvl w:ilvl="2" w:tplc="71449FE0">
      <w:start w:val="1"/>
      <w:numFmt w:val="bullet"/>
      <w:lvlText w:val=""/>
      <w:lvlJc w:val="left"/>
      <w:pPr>
        <w:ind w:left="2160" w:hanging="360"/>
      </w:pPr>
      <w:rPr>
        <w:rFonts w:ascii="Wingdings" w:hAnsi="Wingdings" w:hint="default"/>
      </w:rPr>
    </w:lvl>
    <w:lvl w:ilvl="3" w:tplc="F53A6496">
      <w:start w:val="1"/>
      <w:numFmt w:val="bullet"/>
      <w:lvlText w:val=""/>
      <w:lvlJc w:val="left"/>
      <w:pPr>
        <w:ind w:left="2880" w:hanging="360"/>
      </w:pPr>
      <w:rPr>
        <w:rFonts w:ascii="Symbol" w:hAnsi="Symbol" w:hint="default"/>
      </w:rPr>
    </w:lvl>
    <w:lvl w:ilvl="4" w:tplc="5FD01198">
      <w:start w:val="1"/>
      <w:numFmt w:val="bullet"/>
      <w:lvlText w:val="o"/>
      <w:lvlJc w:val="left"/>
      <w:pPr>
        <w:ind w:left="3600" w:hanging="360"/>
      </w:pPr>
      <w:rPr>
        <w:rFonts w:ascii="Courier New" w:hAnsi="Courier New" w:hint="default"/>
      </w:rPr>
    </w:lvl>
    <w:lvl w:ilvl="5" w:tplc="6DE421BA">
      <w:start w:val="1"/>
      <w:numFmt w:val="bullet"/>
      <w:lvlText w:val=""/>
      <w:lvlJc w:val="left"/>
      <w:pPr>
        <w:ind w:left="4320" w:hanging="360"/>
      </w:pPr>
      <w:rPr>
        <w:rFonts w:ascii="Wingdings" w:hAnsi="Wingdings" w:hint="default"/>
      </w:rPr>
    </w:lvl>
    <w:lvl w:ilvl="6" w:tplc="2C4EF116">
      <w:start w:val="1"/>
      <w:numFmt w:val="bullet"/>
      <w:lvlText w:val=""/>
      <w:lvlJc w:val="left"/>
      <w:pPr>
        <w:ind w:left="5040" w:hanging="360"/>
      </w:pPr>
      <w:rPr>
        <w:rFonts w:ascii="Symbol" w:hAnsi="Symbol" w:hint="default"/>
      </w:rPr>
    </w:lvl>
    <w:lvl w:ilvl="7" w:tplc="989C3A6A">
      <w:start w:val="1"/>
      <w:numFmt w:val="bullet"/>
      <w:lvlText w:val="o"/>
      <w:lvlJc w:val="left"/>
      <w:pPr>
        <w:ind w:left="5760" w:hanging="360"/>
      </w:pPr>
      <w:rPr>
        <w:rFonts w:ascii="Courier New" w:hAnsi="Courier New" w:hint="default"/>
      </w:rPr>
    </w:lvl>
    <w:lvl w:ilvl="8" w:tplc="4ED48D4E">
      <w:start w:val="1"/>
      <w:numFmt w:val="bullet"/>
      <w:lvlText w:val=""/>
      <w:lvlJc w:val="left"/>
      <w:pPr>
        <w:ind w:left="6480" w:hanging="360"/>
      </w:pPr>
      <w:rPr>
        <w:rFonts w:ascii="Wingdings" w:hAnsi="Wingdings" w:hint="default"/>
      </w:rPr>
    </w:lvl>
  </w:abstractNum>
  <w:abstractNum w:abstractNumId="8"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9" w15:restartNumberingAfterBreak="0">
    <w:nsid w:val="0F557796"/>
    <w:multiLevelType w:val="hybridMultilevel"/>
    <w:tmpl w:val="88022178"/>
    <w:lvl w:ilvl="0" w:tplc="6E5ADE14">
      <w:start w:val="1"/>
      <w:numFmt w:val="bullet"/>
      <w:lvlText w:val="·"/>
      <w:lvlJc w:val="left"/>
      <w:pPr>
        <w:ind w:left="720" w:hanging="360"/>
      </w:pPr>
      <w:rPr>
        <w:rFonts w:ascii="Symbol" w:hAnsi="Symbol" w:hint="default"/>
      </w:rPr>
    </w:lvl>
    <w:lvl w:ilvl="1" w:tplc="3B98BBBA">
      <w:start w:val="1"/>
      <w:numFmt w:val="bullet"/>
      <w:lvlText w:val="o"/>
      <w:lvlJc w:val="left"/>
      <w:pPr>
        <w:ind w:left="1440" w:hanging="360"/>
      </w:pPr>
      <w:rPr>
        <w:rFonts w:ascii="Courier New" w:hAnsi="Courier New" w:hint="default"/>
      </w:rPr>
    </w:lvl>
    <w:lvl w:ilvl="2" w:tplc="3DA2E47A">
      <w:start w:val="1"/>
      <w:numFmt w:val="bullet"/>
      <w:lvlText w:val=""/>
      <w:lvlJc w:val="left"/>
      <w:pPr>
        <w:ind w:left="2160" w:hanging="360"/>
      </w:pPr>
      <w:rPr>
        <w:rFonts w:ascii="Wingdings" w:hAnsi="Wingdings" w:hint="default"/>
      </w:rPr>
    </w:lvl>
    <w:lvl w:ilvl="3" w:tplc="A6C42298">
      <w:start w:val="1"/>
      <w:numFmt w:val="bullet"/>
      <w:lvlText w:val=""/>
      <w:lvlJc w:val="left"/>
      <w:pPr>
        <w:ind w:left="2880" w:hanging="360"/>
      </w:pPr>
      <w:rPr>
        <w:rFonts w:ascii="Symbol" w:hAnsi="Symbol" w:hint="default"/>
      </w:rPr>
    </w:lvl>
    <w:lvl w:ilvl="4" w:tplc="6818DF80">
      <w:start w:val="1"/>
      <w:numFmt w:val="bullet"/>
      <w:lvlText w:val="o"/>
      <w:lvlJc w:val="left"/>
      <w:pPr>
        <w:ind w:left="3600" w:hanging="360"/>
      </w:pPr>
      <w:rPr>
        <w:rFonts w:ascii="Courier New" w:hAnsi="Courier New" w:hint="default"/>
      </w:rPr>
    </w:lvl>
    <w:lvl w:ilvl="5" w:tplc="ABF2DD5C">
      <w:start w:val="1"/>
      <w:numFmt w:val="bullet"/>
      <w:lvlText w:val=""/>
      <w:lvlJc w:val="left"/>
      <w:pPr>
        <w:ind w:left="4320" w:hanging="360"/>
      </w:pPr>
      <w:rPr>
        <w:rFonts w:ascii="Wingdings" w:hAnsi="Wingdings" w:hint="default"/>
      </w:rPr>
    </w:lvl>
    <w:lvl w:ilvl="6" w:tplc="B73E7786">
      <w:start w:val="1"/>
      <w:numFmt w:val="bullet"/>
      <w:lvlText w:val=""/>
      <w:lvlJc w:val="left"/>
      <w:pPr>
        <w:ind w:left="5040" w:hanging="360"/>
      </w:pPr>
      <w:rPr>
        <w:rFonts w:ascii="Symbol" w:hAnsi="Symbol" w:hint="default"/>
      </w:rPr>
    </w:lvl>
    <w:lvl w:ilvl="7" w:tplc="DDAA4B6A">
      <w:start w:val="1"/>
      <w:numFmt w:val="bullet"/>
      <w:lvlText w:val="o"/>
      <w:lvlJc w:val="left"/>
      <w:pPr>
        <w:ind w:left="5760" w:hanging="360"/>
      </w:pPr>
      <w:rPr>
        <w:rFonts w:ascii="Courier New" w:hAnsi="Courier New" w:hint="default"/>
      </w:rPr>
    </w:lvl>
    <w:lvl w:ilvl="8" w:tplc="8A3206CC">
      <w:start w:val="1"/>
      <w:numFmt w:val="bullet"/>
      <w:lvlText w:val=""/>
      <w:lvlJc w:val="left"/>
      <w:pPr>
        <w:ind w:left="6480" w:hanging="360"/>
      </w:pPr>
      <w:rPr>
        <w:rFonts w:ascii="Wingdings" w:hAnsi="Wingdings" w:hint="default"/>
      </w:rPr>
    </w:lvl>
  </w:abstractNum>
  <w:abstractNum w:abstractNumId="10" w15:restartNumberingAfterBreak="0">
    <w:nsid w:val="1176185D"/>
    <w:multiLevelType w:val="hybridMultilevel"/>
    <w:tmpl w:val="D7AA2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3411C4"/>
    <w:multiLevelType w:val="hybridMultilevel"/>
    <w:tmpl w:val="74242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AF153CF"/>
    <w:multiLevelType w:val="hybridMultilevel"/>
    <w:tmpl w:val="4A7250D8"/>
    <w:lvl w:ilvl="0" w:tplc="069CFAF8">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AFE2E09"/>
    <w:multiLevelType w:val="hybridMultilevel"/>
    <w:tmpl w:val="23FA9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D87588"/>
    <w:multiLevelType w:val="hybridMultilevel"/>
    <w:tmpl w:val="9800C3CE"/>
    <w:lvl w:ilvl="0" w:tplc="6896BCE0">
      <w:start w:val="1"/>
      <w:numFmt w:val="bullet"/>
      <w:lvlText w:val="·"/>
      <w:lvlJc w:val="left"/>
      <w:pPr>
        <w:ind w:left="720" w:hanging="360"/>
      </w:pPr>
      <w:rPr>
        <w:rFonts w:ascii="Symbol" w:hAnsi="Symbol" w:hint="default"/>
      </w:rPr>
    </w:lvl>
    <w:lvl w:ilvl="1" w:tplc="959E7682">
      <w:start w:val="1"/>
      <w:numFmt w:val="bullet"/>
      <w:lvlText w:val="o"/>
      <w:lvlJc w:val="left"/>
      <w:pPr>
        <w:ind w:left="1440" w:hanging="360"/>
      </w:pPr>
      <w:rPr>
        <w:rFonts w:ascii="Courier New" w:hAnsi="Courier New" w:hint="default"/>
      </w:rPr>
    </w:lvl>
    <w:lvl w:ilvl="2" w:tplc="DF5A0B2E">
      <w:start w:val="1"/>
      <w:numFmt w:val="bullet"/>
      <w:lvlText w:val=""/>
      <w:lvlJc w:val="left"/>
      <w:pPr>
        <w:ind w:left="2160" w:hanging="360"/>
      </w:pPr>
      <w:rPr>
        <w:rFonts w:ascii="Wingdings" w:hAnsi="Wingdings" w:hint="default"/>
      </w:rPr>
    </w:lvl>
    <w:lvl w:ilvl="3" w:tplc="4F4A26E8">
      <w:start w:val="1"/>
      <w:numFmt w:val="bullet"/>
      <w:lvlText w:val=""/>
      <w:lvlJc w:val="left"/>
      <w:pPr>
        <w:ind w:left="2880" w:hanging="360"/>
      </w:pPr>
      <w:rPr>
        <w:rFonts w:ascii="Symbol" w:hAnsi="Symbol" w:hint="default"/>
      </w:rPr>
    </w:lvl>
    <w:lvl w:ilvl="4" w:tplc="DF56A768">
      <w:start w:val="1"/>
      <w:numFmt w:val="bullet"/>
      <w:lvlText w:val="o"/>
      <w:lvlJc w:val="left"/>
      <w:pPr>
        <w:ind w:left="3600" w:hanging="360"/>
      </w:pPr>
      <w:rPr>
        <w:rFonts w:ascii="Courier New" w:hAnsi="Courier New" w:hint="default"/>
      </w:rPr>
    </w:lvl>
    <w:lvl w:ilvl="5" w:tplc="D7903984">
      <w:start w:val="1"/>
      <w:numFmt w:val="bullet"/>
      <w:lvlText w:val=""/>
      <w:lvlJc w:val="left"/>
      <w:pPr>
        <w:ind w:left="4320" w:hanging="360"/>
      </w:pPr>
      <w:rPr>
        <w:rFonts w:ascii="Wingdings" w:hAnsi="Wingdings" w:hint="default"/>
      </w:rPr>
    </w:lvl>
    <w:lvl w:ilvl="6" w:tplc="01FC8676">
      <w:start w:val="1"/>
      <w:numFmt w:val="bullet"/>
      <w:lvlText w:val=""/>
      <w:lvlJc w:val="left"/>
      <w:pPr>
        <w:ind w:left="5040" w:hanging="360"/>
      </w:pPr>
      <w:rPr>
        <w:rFonts w:ascii="Symbol" w:hAnsi="Symbol" w:hint="default"/>
      </w:rPr>
    </w:lvl>
    <w:lvl w:ilvl="7" w:tplc="D0D65E74">
      <w:start w:val="1"/>
      <w:numFmt w:val="bullet"/>
      <w:lvlText w:val="o"/>
      <w:lvlJc w:val="left"/>
      <w:pPr>
        <w:ind w:left="5760" w:hanging="360"/>
      </w:pPr>
      <w:rPr>
        <w:rFonts w:ascii="Courier New" w:hAnsi="Courier New" w:hint="default"/>
      </w:rPr>
    </w:lvl>
    <w:lvl w:ilvl="8" w:tplc="1C08D67E">
      <w:start w:val="1"/>
      <w:numFmt w:val="bullet"/>
      <w:lvlText w:val=""/>
      <w:lvlJc w:val="left"/>
      <w:pPr>
        <w:ind w:left="6480" w:hanging="360"/>
      </w:pPr>
      <w:rPr>
        <w:rFonts w:ascii="Wingdings" w:hAnsi="Wingdings" w:hint="default"/>
      </w:rPr>
    </w:lvl>
  </w:abstractNum>
  <w:abstractNum w:abstractNumId="17" w15:restartNumberingAfterBreak="0">
    <w:nsid w:val="1D300434"/>
    <w:multiLevelType w:val="hybridMultilevel"/>
    <w:tmpl w:val="8E8AE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57F39AD"/>
    <w:multiLevelType w:val="hybridMultilevel"/>
    <w:tmpl w:val="FFFFFFFF"/>
    <w:lvl w:ilvl="0" w:tplc="CA746E4E">
      <w:start w:val="1"/>
      <w:numFmt w:val="bullet"/>
      <w:lvlText w:val="·"/>
      <w:lvlJc w:val="left"/>
      <w:pPr>
        <w:ind w:left="720" w:hanging="360"/>
      </w:pPr>
      <w:rPr>
        <w:rFonts w:ascii="Symbol" w:hAnsi="Symbol" w:hint="default"/>
      </w:rPr>
    </w:lvl>
    <w:lvl w:ilvl="1" w:tplc="29AE7A2A">
      <w:start w:val="1"/>
      <w:numFmt w:val="bullet"/>
      <w:lvlText w:val="o"/>
      <w:lvlJc w:val="left"/>
      <w:pPr>
        <w:ind w:left="1440" w:hanging="360"/>
      </w:pPr>
      <w:rPr>
        <w:rFonts w:ascii="Courier New" w:hAnsi="Courier New" w:hint="default"/>
      </w:rPr>
    </w:lvl>
    <w:lvl w:ilvl="2" w:tplc="28F6AE8A">
      <w:start w:val="1"/>
      <w:numFmt w:val="bullet"/>
      <w:lvlText w:val=""/>
      <w:lvlJc w:val="left"/>
      <w:pPr>
        <w:ind w:left="2160" w:hanging="360"/>
      </w:pPr>
      <w:rPr>
        <w:rFonts w:ascii="Wingdings" w:hAnsi="Wingdings" w:hint="default"/>
      </w:rPr>
    </w:lvl>
    <w:lvl w:ilvl="3" w:tplc="801E8E78">
      <w:start w:val="1"/>
      <w:numFmt w:val="bullet"/>
      <w:lvlText w:val=""/>
      <w:lvlJc w:val="left"/>
      <w:pPr>
        <w:ind w:left="2880" w:hanging="360"/>
      </w:pPr>
      <w:rPr>
        <w:rFonts w:ascii="Symbol" w:hAnsi="Symbol" w:hint="default"/>
      </w:rPr>
    </w:lvl>
    <w:lvl w:ilvl="4" w:tplc="3C527D0E">
      <w:start w:val="1"/>
      <w:numFmt w:val="bullet"/>
      <w:lvlText w:val="o"/>
      <w:lvlJc w:val="left"/>
      <w:pPr>
        <w:ind w:left="3600" w:hanging="360"/>
      </w:pPr>
      <w:rPr>
        <w:rFonts w:ascii="Courier New" w:hAnsi="Courier New" w:hint="default"/>
      </w:rPr>
    </w:lvl>
    <w:lvl w:ilvl="5" w:tplc="1612FE98">
      <w:start w:val="1"/>
      <w:numFmt w:val="bullet"/>
      <w:lvlText w:val=""/>
      <w:lvlJc w:val="left"/>
      <w:pPr>
        <w:ind w:left="4320" w:hanging="360"/>
      </w:pPr>
      <w:rPr>
        <w:rFonts w:ascii="Wingdings" w:hAnsi="Wingdings" w:hint="default"/>
      </w:rPr>
    </w:lvl>
    <w:lvl w:ilvl="6" w:tplc="D616BF68">
      <w:start w:val="1"/>
      <w:numFmt w:val="bullet"/>
      <w:lvlText w:val=""/>
      <w:lvlJc w:val="left"/>
      <w:pPr>
        <w:ind w:left="5040" w:hanging="360"/>
      </w:pPr>
      <w:rPr>
        <w:rFonts w:ascii="Symbol" w:hAnsi="Symbol" w:hint="default"/>
      </w:rPr>
    </w:lvl>
    <w:lvl w:ilvl="7" w:tplc="816A3D7A">
      <w:start w:val="1"/>
      <w:numFmt w:val="bullet"/>
      <w:lvlText w:val="o"/>
      <w:lvlJc w:val="left"/>
      <w:pPr>
        <w:ind w:left="5760" w:hanging="360"/>
      </w:pPr>
      <w:rPr>
        <w:rFonts w:ascii="Courier New" w:hAnsi="Courier New" w:hint="default"/>
      </w:rPr>
    </w:lvl>
    <w:lvl w:ilvl="8" w:tplc="FA6472EE">
      <w:start w:val="1"/>
      <w:numFmt w:val="bullet"/>
      <w:lvlText w:val=""/>
      <w:lvlJc w:val="left"/>
      <w:pPr>
        <w:ind w:left="6480" w:hanging="360"/>
      </w:pPr>
      <w:rPr>
        <w:rFonts w:ascii="Wingdings" w:hAnsi="Wingdings" w:hint="default"/>
      </w:rPr>
    </w:lvl>
  </w:abstractNum>
  <w:abstractNum w:abstractNumId="20" w15:restartNumberingAfterBreak="0">
    <w:nsid w:val="258B7534"/>
    <w:multiLevelType w:val="hybridMultilevel"/>
    <w:tmpl w:val="3898871C"/>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1"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21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6443623"/>
    <w:multiLevelType w:val="hybridMultilevel"/>
    <w:tmpl w:val="0694DA9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D1F3E63"/>
    <w:multiLevelType w:val="hybridMultilevel"/>
    <w:tmpl w:val="30F6DE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80A2392"/>
    <w:multiLevelType w:val="hybridMultilevel"/>
    <w:tmpl w:val="3CE0C4B6"/>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502" w:hanging="360"/>
      </w:pPr>
      <w:rPr>
        <w:rFonts w:ascii="Symbol" w:hAnsi="Symbol" w:hint="default"/>
      </w:rPr>
    </w:lvl>
    <w:lvl w:ilvl="2" w:tplc="10090003">
      <w:start w:val="1"/>
      <w:numFmt w:val="bullet"/>
      <w:lvlText w:val="o"/>
      <w:lvlJc w:val="left"/>
      <w:pPr>
        <w:ind w:left="686" w:hanging="360"/>
      </w:pPr>
      <w:rPr>
        <w:rFonts w:ascii="Courier New" w:hAnsi="Courier New" w:cs="Courier New" w:hint="default"/>
      </w:rPr>
    </w:lvl>
    <w:lvl w:ilvl="3" w:tplc="10090005">
      <w:start w:val="1"/>
      <w:numFmt w:val="bullet"/>
      <w:lvlText w:val=""/>
      <w:lvlJc w:val="left"/>
      <w:pPr>
        <w:ind w:left="1352"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C2F1380"/>
    <w:multiLevelType w:val="hybridMultilevel"/>
    <w:tmpl w:val="978411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E4F2613"/>
    <w:multiLevelType w:val="hybridMultilevel"/>
    <w:tmpl w:val="FFFFFFFF"/>
    <w:lvl w:ilvl="0" w:tplc="5CFE01E6">
      <w:start w:val="1"/>
      <w:numFmt w:val="bullet"/>
      <w:lvlText w:val="·"/>
      <w:lvlJc w:val="left"/>
      <w:pPr>
        <w:ind w:left="720" w:hanging="360"/>
      </w:pPr>
      <w:rPr>
        <w:rFonts w:ascii="Symbol" w:hAnsi="Symbol" w:hint="default"/>
      </w:rPr>
    </w:lvl>
    <w:lvl w:ilvl="1" w:tplc="3C6EC7D8">
      <w:start w:val="1"/>
      <w:numFmt w:val="bullet"/>
      <w:lvlText w:val="o"/>
      <w:lvlJc w:val="left"/>
      <w:pPr>
        <w:ind w:left="1440" w:hanging="360"/>
      </w:pPr>
      <w:rPr>
        <w:rFonts w:ascii="Courier New" w:hAnsi="Courier New" w:hint="default"/>
      </w:rPr>
    </w:lvl>
    <w:lvl w:ilvl="2" w:tplc="36CA4174">
      <w:start w:val="1"/>
      <w:numFmt w:val="bullet"/>
      <w:lvlText w:val=""/>
      <w:lvlJc w:val="left"/>
      <w:pPr>
        <w:ind w:left="2160" w:hanging="360"/>
      </w:pPr>
      <w:rPr>
        <w:rFonts w:ascii="Wingdings" w:hAnsi="Wingdings" w:hint="default"/>
      </w:rPr>
    </w:lvl>
    <w:lvl w:ilvl="3" w:tplc="498CCFF6">
      <w:start w:val="1"/>
      <w:numFmt w:val="bullet"/>
      <w:lvlText w:val=""/>
      <w:lvlJc w:val="left"/>
      <w:pPr>
        <w:ind w:left="2880" w:hanging="360"/>
      </w:pPr>
      <w:rPr>
        <w:rFonts w:ascii="Symbol" w:hAnsi="Symbol" w:hint="default"/>
      </w:rPr>
    </w:lvl>
    <w:lvl w:ilvl="4" w:tplc="C64627D0">
      <w:start w:val="1"/>
      <w:numFmt w:val="bullet"/>
      <w:lvlText w:val="o"/>
      <w:lvlJc w:val="left"/>
      <w:pPr>
        <w:ind w:left="3600" w:hanging="360"/>
      </w:pPr>
      <w:rPr>
        <w:rFonts w:ascii="Courier New" w:hAnsi="Courier New" w:hint="default"/>
      </w:rPr>
    </w:lvl>
    <w:lvl w:ilvl="5" w:tplc="A280B880">
      <w:start w:val="1"/>
      <w:numFmt w:val="bullet"/>
      <w:lvlText w:val=""/>
      <w:lvlJc w:val="left"/>
      <w:pPr>
        <w:ind w:left="4320" w:hanging="360"/>
      </w:pPr>
      <w:rPr>
        <w:rFonts w:ascii="Wingdings" w:hAnsi="Wingdings" w:hint="default"/>
      </w:rPr>
    </w:lvl>
    <w:lvl w:ilvl="6" w:tplc="C010D4C8">
      <w:start w:val="1"/>
      <w:numFmt w:val="bullet"/>
      <w:lvlText w:val=""/>
      <w:lvlJc w:val="left"/>
      <w:pPr>
        <w:ind w:left="5040" w:hanging="360"/>
      </w:pPr>
      <w:rPr>
        <w:rFonts w:ascii="Symbol" w:hAnsi="Symbol" w:hint="default"/>
      </w:rPr>
    </w:lvl>
    <w:lvl w:ilvl="7" w:tplc="981260B6">
      <w:start w:val="1"/>
      <w:numFmt w:val="bullet"/>
      <w:lvlText w:val="o"/>
      <w:lvlJc w:val="left"/>
      <w:pPr>
        <w:ind w:left="5760" w:hanging="360"/>
      </w:pPr>
      <w:rPr>
        <w:rFonts w:ascii="Courier New" w:hAnsi="Courier New" w:hint="default"/>
      </w:rPr>
    </w:lvl>
    <w:lvl w:ilvl="8" w:tplc="A630108C">
      <w:start w:val="1"/>
      <w:numFmt w:val="bullet"/>
      <w:lvlText w:val=""/>
      <w:lvlJc w:val="left"/>
      <w:pPr>
        <w:ind w:left="6480" w:hanging="360"/>
      </w:pPr>
      <w:rPr>
        <w:rFonts w:ascii="Wingdings" w:hAnsi="Wingdings" w:hint="default"/>
      </w:rPr>
    </w:lvl>
  </w:abstractNum>
  <w:abstractNum w:abstractNumId="27"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9"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F1A6CB3"/>
    <w:multiLevelType w:val="hybridMultilevel"/>
    <w:tmpl w:val="75303E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3940946">
      <w:start w:val="1"/>
      <w:numFmt w:val="bullet"/>
      <w:lvlText w:val=""/>
      <w:lvlJc w:val="left"/>
      <w:pPr>
        <w:ind w:left="2520" w:hanging="360"/>
      </w:pPr>
      <w:rPr>
        <w:rFonts w:ascii="Symbol" w:hAnsi="Symbol" w:hint="default"/>
        <w:sz w:val="24"/>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0E57D3"/>
    <w:multiLevelType w:val="hybridMultilevel"/>
    <w:tmpl w:val="53D236DA"/>
    <w:lvl w:ilvl="0" w:tplc="B468864C">
      <w:start w:val="1"/>
      <w:numFmt w:val="bullet"/>
      <w:lvlText w:val="·"/>
      <w:lvlJc w:val="left"/>
      <w:pPr>
        <w:ind w:left="720" w:hanging="360"/>
      </w:pPr>
      <w:rPr>
        <w:rFonts w:ascii="Symbol" w:hAnsi="Symbol" w:hint="default"/>
      </w:rPr>
    </w:lvl>
    <w:lvl w:ilvl="1" w:tplc="B9127060">
      <w:start w:val="1"/>
      <w:numFmt w:val="bullet"/>
      <w:lvlText w:val="o"/>
      <w:lvlJc w:val="left"/>
      <w:pPr>
        <w:ind w:left="1440" w:hanging="360"/>
      </w:pPr>
      <w:rPr>
        <w:rFonts w:ascii="Courier New" w:hAnsi="Courier New" w:hint="default"/>
      </w:rPr>
    </w:lvl>
    <w:lvl w:ilvl="2" w:tplc="B70824F6">
      <w:start w:val="1"/>
      <w:numFmt w:val="bullet"/>
      <w:lvlText w:val=""/>
      <w:lvlJc w:val="left"/>
      <w:pPr>
        <w:ind w:left="2160" w:hanging="360"/>
      </w:pPr>
      <w:rPr>
        <w:rFonts w:ascii="Wingdings" w:hAnsi="Wingdings" w:hint="default"/>
      </w:rPr>
    </w:lvl>
    <w:lvl w:ilvl="3" w:tplc="5BAEB938">
      <w:start w:val="1"/>
      <w:numFmt w:val="bullet"/>
      <w:lvlText w:val=""/>
      <w:lvlJc w:val="left"/>
      <w:pPr>
        <w:ind w:left="2880" w:hanging="360"/>
      </w:pPr>
      <w:rPr>
        <w:rFonts w:ascii="Symbol" w:hAnsi="Symbol" w:hint="default"/>
      </w:rPr>
    </w:lvl>
    <w:lvl w:ilvl="4" w:tplc="1AB84844">
      <w:start w:val="1"/>
      <w:numFmt w:val="bullet"/>
      <w:lvlText w:val="o"/>
      <w:lvlJc w:val="left"/>
      <w:pPr>
        <w:ind w:left="3600" w:hanging="360"/>
      </w:pPr>
      <w:rPr>
        <w:rFonts w:ascii="Courier New" w:hAnsi="Courier New" w:hint="default"/>
      </w:rPr>
    </w:lvl>
    <w:lvl w:ilvl="5" w:tplc="B31CCD2C">
      <w:start w:val="1"/>
      <w:numFmt w:val="bullet"/>
      <w:lvlText w:val=""/>
      <w:lvlJc w:val="left"/>
      <w:pPr>
        <w:ind w:left="4320" w:hanging="360"/>
      </w:pPr>
      <w:rPr>
        <w:rFonts w:ascii="Wingdings" w:hAnsi="Wingdings" w:hint="default"/>
      </w:rPr>
    </w:lvl>
    <w:lvl w:ilvl="6" w:tplc="C79AE08A">
      <w:start w:val="1"/>
      <w:numFmt w:val="bullet"/>
      <w:lvlText w:val=""/>
      <w:lvlJc w:val="left"/>
      <w:pPr>
        <w:ind w:left="5040" w:hanging="360"/>
      </w:pPr>
      <w:rPr>
        <w:rFonts w:ascii="Symbol" w:hAnsi="Symbol" w:hint="default"/>
      </w:rPr>
    </w:lvl>
    <w:lvl w:ilvl="7" w:tplc="8A8CC522">
      <w:start w:val="1"/>
      <w:numFmt w:val="bullet"/>
      <w:lvlText w:val="o"/>
      <w:lvlJc w:val="left"/>
      <w:pPr>
        <w:ind w:left="5760" w:hanging="360"/>
      </w:pPr>
      <w:rPr>
        <w:rFonts w:ascii="Courier New" w:hAnsi="Courier New" w:hint="default"/>
      </w:rPr>
    </w:lvl>
    <w:lvl w:ilvl="8" w:tplc="4F945B86">
      <w:start w:val="1"/>
      <w:numFmt w:val="bullet"/>
      <w:lvlText w:val=""/>
      <w:lvlJc w:val="left"/>
      <w:pPr>
        <w:ind w:left="6480" w:hanging="360"/>
      </w:pPr>
      <w:rPr>
        <w:rFonts w:ascii="Wingdings" w:hAnsi="Wingdings" w:hint="default"/>
      </w:rPr>
    </w:lvl>
  </w:abstractNum>
  <w:abstractNum w:abstractNumId="32" w15:restartNumberingAfterBreak="0">
    <w:nsid w:val="50213791"/>
    <w:multiLevelType w:val="hybridMultilevel"/>
    <w:tmpl w:val="CA66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C520C4"/>
    <w:multiLevelType w:val="hybridMultilevel"/>
    <w:tmpl w:val="E1564E4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67D40A1"/>
    <w:multiLevelType w:val="hybridMultilevel"/>
    <w:tmpl w:val="5802BC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66BA9"/>
    <w:multiLevelType w:val="hybridMultilevel"/>
    <w:tmpl w:val="0E0E7CA6"/>
    <w:lvl w:ilvl="0" w:tplc="5C50DA54">
      <w:start w:val="1"/>
      <w:numFmt w:val="bullet"/>
      <w:lvlText w:val="·"/>
      <w:lvlJc w:val="left"/>
      <w:pPr>
        <w:ind w:left="720" w:hanging="360"/>
      </w:pPr>
      <w:rPr>
        <w:rFonts w:ascii="Symbol" w:hAnsi="Symbol" w:hint="default"/>
      </w:rPr>
    </w:lvl>
    <w:lvl w:ilvl="1" w:tplc="47DAC948">
      <w:start w:val="1"/>
      <w:numFmt w:val="bullet"/>
      <w:lvlText w:val="o"/>
      <w:lvlJc w:val="left"/>
      <w:pPr>
        <w:ind w:left="1440" w:hanging="360"/>
      </w:pPr>
      <w:rPr>
        <w:rFonts w:ascii="Courier New" w:hAnsi="Courier New" w:hint="default"/>
      </w:rPr>
    </w:lvl>
    <w:lvl w:ilvl="2" w:tplc="508432AA">
      <w:start w:val="1"/>
      <w:numFmt w:val="bullet"/>
      <w:lvlText w:val=""/>
      <w:lvlJc w:val="left"/>
      <w:pPr>
        <w:ind w:left="2160" w:hanging="360"/>
      </w:pPr>
      <w:rPr>
        <w:rFonts w:ascii="Wingdings" w:hAnsi="Wingdings" w:hint="default"/>
      </w:rPr>
    </w:lvl>
    <w:lvl w:ilvl="3" w:tplc="1F0202AE">
      <w:start w:val="1"/>
      <w:numFmt w:val="bullet"/>
      <w:lvlText w:val=""/>
      <w:lvlJc w:val="left"/>
      <w:pPr>
        <w:ind w:left="2880" w:hanging="360"/>
      </w:pPr>
      <w:rPr>
        <w:rFonts w:ascii="Symbol" w:hAnsi="Symbol" w:hint="default"/>
      </w:rPr>
    </w:lvl>
    <w:lvl w:ilvl="4" w:tplc="43521B96">
      <w:start w:val="1"/>
      <w:numFmt w:val="bullet"/>
      <w:lvlText w:val="o"/>
      <w:lvlJc w:val="left"/>
      <w:pPr>
        <w:ind w:left="3600" w:hanging="360"/>
      </w:pPr>
      <w:rPr>
        <w:rFonts w:ascii="Courier New" w:hAnsi="Courier New" w:hint="default"/>
      </w:rPr>
    </w:lvl>
    <w:lvl w:ilvl="5" w:tplc="884084D8">
      <w:start w:val="1"/>
      <w:numFmt w:val="bullet"/>
      <w:lvlText w:val=""/>
      <w:lvlJc w:val="left"/>
      <w:pPr>
        <w:ind w:left="4320" w:hanging="360"/>
      </w:pPr>
      <w:rPr>
        <w:rFonts w:ascii="Wingdings" w:hAnsi="Wingdings" w:hint="default"/>
      </w:rPr>
    </w:lvl>
    <w:lvl w:ilvl="6" w:tplc="B74EDDD8">
      <w:start w:val="1"/>
      <w:numFmt w:val="bullet"/>
      <w:lvlText w:val=""/>
      <w:lvlJc w:val="left"/>
      <w:pPr>
        <w:ind w:left="5040" w:hanging="360"/>
      </w:pPr>
      <w:rPr>
        <w:rFonts w:ascii="Symbol" w:hAnsi="Symbol" w:hint="default"/>
      </w:rPr>
    </w:lvl>
    <w:lvl w:ilvl="7" w:tplc="668694D0">
      <w:start w:val="1"/>
      <w:numFmt w:val="bullet"/>
      <w:lvlText w:val="o"/>
      <w:lvlJc w:val="left"/>
      <w:pPr>
        <w:ind w:left="5760" w:hanging="360"/>
      </w:pPr>
      <w:rPr>
        <w:rFonts w:ascii="Courier New" w:hAnsi="Courier New" w:hint="default"/>
      </w:rPr>
    </w:lvl>
    <w:lvl w:ilvl="8" w:tplc="80F6BAAC">
      <w:start w:val="1"/>
      <w:numFmt w:val="bullet"/>
      <w:lvlText w:val=""/>
      <w:lvlJc w:val="left"/>
      <w:pPr>
        <w:ind w:left="6480" w:hanging="360"/>
      </w:pPr>
      <w:rPr>
        <w:rFonts w:ascii="Wingdings" w:hAnsi="Wingdings" w:hint="default"/>
      </w:rPr>
    </w:lvl>
  </w:abstractNum>
  <w:abstractNum w:abstractNumId="37" w15:restartNumberingAfterBreak="0">
    <w:nsid w:val="6AC7AAB3"/>
    <w:multiLevelType w:val="hybridMultilevel"/>
    <w:tmpl w:val="FFFFFFFF"/>
    <w:lvl w:ilvl="0" w:tplc="374A647E">
      <w:start w:val="1"/>
      <w:numFmt w:val="bullet"/>
      <w:lvlText w:val="·"/>
      <w:lvlJc w:val="left"/>
      <w:pPr>
        <w:ind w:left="720" w:hanging="360"/>
      </w:pPr>
      <w:rPr>
        <w:rFonts w:ascii="Symbol" w:hAnsi="Symbol" w:hint="default"/>
      </w:rPr>
    </w:lvl>
    <w:lvl w:ilvl="1" w:tplc="B9E2922A">
      <w:start w:val="1"/>
      <w:numFmt w:val="bullet"/>
      <w:lvlText w:val="o"/>
      <w:lvlJc w:val="left"/>
      <w:pPr>
        <w:ind w:left="1440" w:hanging="360"/>
      </w:pPr>
      <w:rPr>
        <w:rFonts w:ascii="Courier New" w:hAnsi="Courier New" w:hint="default"/>
      </w:rPr>
    </w:lvl>
    <w:lvl w:ilvl="2" w:tplc="C772F1DE">
      <w:start w:val="1"/>
      <w:numFmt w:val="bullet"/>
      <w:lvlText w:val=""/>
      <w:lvlJc w:val="left"/>
      <w:pPr>
        <w:ind w:left="2160" w:hanging="360"/>
      </w:pPr>
      <w:rPr>
        <w:rFonts w:ascii="Wingdings" w:hAnsi="Wingdings" w:hint="default"/>
      </w:rPr>
    </w:lvl>
    <w:lvl w:ilvl="3" w:tplc="7EE0BD06">
      <w:start w:val="1"/>
      <w:numFmt w:val="bullet"/>
      <w:lvlText w:val=""/>
      <w:lvlJc w:val="left"/>
      <w:pPr>
        <w:ind w:left="2880" w:hanging="360"/>
      </w:pPr>
      <w:rPr>
        <w:rFonts w:ascii="Symbol" w:hAnsi="Symbol" w:hint="default"/>
      </w:rPr>
    </w:lvl>
    <w:lvl w:ilvl="4" w:tplc="0D8609F0">
      <w:start w:val="1"/>
      <w:numFmt w:val="bullet"/>
      <w:lvlText w:val="o"/>
      <w:lvlJc w:val="left"/>
      <w:pPr>
        <w:ind w:left="3600" w:hanging="360"/>
      </w:pPr>
      <w:rPr>
        <w:rFonts w:ascii="Courier New" w:hAnsi="Courier New" w:hint="default"/>
      </w:rPr>
    </w:lvl>
    <w:lvl w:ilvl="5" w:tplc="8AE29432">
      <w:start w:val="1"/>
      <w:numFmt w:val="bullet"/>
      <w:lvlText w:val=""/>
      <w:lvlJc w:val="left"/>
      <w:pPr>
        <w:ind w:left="4320" w:hanging="360"/>
      </w:pPr>
      <w:rPr>
        <w:rFonts w:ascii="Wingdings" w:hAnsi="Wingdings" w:hint="default"/>
      </w:rPr>
    </w:lvl>
    <w:lvl w:ilvl="6" w:tplc="C0621BE8">
      <w:start w:val="1"/>
      <w:numFmt w:val="bullet"/>
      <w:lvlText w:val=""/>
      <w:lvlJc w:val="left"/>
      <w:pPr>
        <w:ind w:left="5040" w:hanging="360"/>
      </w:pPr>
      <w:rPr>
        <w:rFonts w:ascii="Symbol" w:hAnsi="Symbol" w:hint="default"/>
      </w:rPr>
    </w:lvl>
    <w:lvl w:ilvl="7" w:tplc="0FA8FA66">
      <w:start w:val="1"/>
      <w:numFmt w:val="bullet"/>
      <w:lvlText w:val="o"/>
      <w:lvlJc w:val="left"/>
      <w:pPr>
        <w:ind w:left="5760" w:hanging="360"/>
      </w:pPr>
      <w:rPr>
        <w:rFonts w:ascii="Courier New" w:hAnsi="Courier New" w:hint="default"/>
      </w:rPr>
    </w:lvl>
    <w:lvl w:ilvl="8" w:tplc="DE9E1836">
      <w:start w:val="1"/>
      <w:numFmt w:val="bullet"/>
      <w:lvlText w:val=""/>
      <w:lvlJc w:val="left"/>
      <w:pPr>
        <w:ind w:left="6480" w:hanging="360"/>
      </w:pPr>
      <w:rPr>
        <w:rFonts w:ascii="Wingdings" w:hAnsi="Wingdings" w:hint="default"/>
      </w:rPr>
    </w:lvl>
  </w:abstractNum>
  <w:abstractNum w:abstractNumId="38"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9" w15:restartNumberingAfterBreak="0">
    <w:nsid w:val="6DB334EF"/>
    <w:multiLevelType w:val="multilevel"/>
    <w:tmpl w:val="0056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470E3D"/>
    <w:multiLevelType w:val="hybridMultilevel"/>
    <w:tmpl w:val="FA36A2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2"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4E13C6"/>
    <w:multiLevelType w:val="multilevel"/>
    <w:tmpl w:val="96522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9247536">
    <w:abstractNumId w:val="36"/>
  </w:num>
  <w:num w:numId="2" w16cid:durableId="169878254">
    <w:abstractNumId w:val="38"/>
  </w:num>
  <w:num w:numId="3" w16cid:durableId="881359813">
    <w:abstractNumId w:val="29"/>
  </w:num>
  <w:num w:numId="4" w16cid:durableId="43604275">
    <w:abstractNumId w:val="0"/>
  </w:num>
  <w:num w:numId="5" w16cid:durableId="291596959">
    <w:abstractNumId w:val="28"/>
  </w:num>
  <w:num w:numId="6" w16cid:durableId="20127584">
    <w:abstractNumId w:val="12"/>
  </w:num>
  <w:num w:numId="7" w16cid:durableId="352611166">
    <w:abstractNumId w:val="8"/>
  </w:num>
  <w:num w:numId="8" w16cid:durableId="1919245362">
    <w:abstractNumId w:val="6"/>
  </w:num>
  <w:num w:numId="9" w16cid:durableId="796148565">
    <w:abstractNumId w:val="18"/>
  </w:num>
  <w:num w:numId="10" w16cid:durableId="1639996399">
    <w:abstractNumId w:val="30"/>
  </w:num>
  <w:num w:numId="11" w16cid:durableId="1575822499">
    <w:abstractNumId w:val="27"/>
  </w:num>
  <w:num w:numId="12" w16cid:durableId="526068723">
    <w:abstractNumId w:val="13"/>
  </w:num>
  <w:num w:numId="13" w16cid:durableId="563178606">
    <w:abstractNumId w:val="5"/>
  </w:num>
  <w:num w:numId="14" w16cid:durableId="1253780460">
    <w:abstractNumId w:val="23"/>
  </w:num>
  <w:num w:numId="15" w16cid:durableId="1923251204">
    <w:abstractNumId w:val="35"/>
  </w:num>
  <w:num w:numId="16" w16cid:durableId="940836172">
    <w:abstractNumId w:val="42"/>
  </w:num>
  <w:num w:numId="17" w16cid:durableId="1901790329">
    <w:abstractNumId w:val="41"/>
  </w:num>
  <w:num w:numId="18" w16cid:durableId="920140522">
    <w:abstractNumId w:val="14"/>
  </w:num>
  <w:num w:numId="19" w16cid:durableId="1969969981">
    <w:abstractNumId w:val="17"/>
  </w:num>
  <w:num w:numId="20" w16cid:durableId="1540169526">
    <w:abstractNumId w:val="34"/>
  </w:num>
  <w:num w:numId="21" w16cid:durableId="410930476">
    <w:abstractNumId w:val="32"/>
  </w:num>
  <w:num w:numId="22" w16cid:durableId="1440099746">
    <w:abstractNumId w:val="43"/>
  </w:num>
  <w:num w:numId="23" w16cid:durableId="1959871111">
    <w:abstractNumId w:val="39"/>
  </w:num>
  <w:num w:numId="24" w16cid:durableId="1460415388">
    <w:abstractNumId w:val="2"/>
  </w:num>
  <w:num w:numId="25" w16cid:durableId="1368532799">
    <w:abstractNumId w:val="24"/>
  </w:num>
  <w:num w:numId="26" w16cid:durableId="803234772">
    <w:abstractNumId w:val="40"/>
  </w:num>
  <w:num w:numId="27" w16cid:durableId="919828554">
    <w:abstractNumId w:val="11"/>
  </w:num>
  <w:num w:numId="28" w16cid:durableId="1054935572">
    <w:abstractNumId w:val="21"/>
  </w:num>
  <w:num w:numId="29" w16cid:durableId="407267608">
    <w:abstractNumId w:val="10"/>
  </w:num>
  <w:num w:numId="30" w16cid:durableId="997732872">
    <w:abstractNumId w:val="1"/>
  </w:num>
  <w:num w:numId="31" w16cid:durableId="1200241897">
    <w:abstractNumId w:val="20"/>
  </w:num>
  <w:num w:numId="32" w16cid:durableId="640578835">
    <w:abstractNumId w:val="26"/>
  </w:num>
  <w:num w:numId="33" w16cid:durableId="2070183456">
    <w:abstractNumId w:val="37"/>
  </w:num>
  <w:num w:numId="34" w16cid:durableId="1657685647">
    <w:abstractNumId w:val="19"/>
  </w:num>
  <w:num w:numId="35" w16cid:durableId="37366291">
    <w:abstractNumId w:val="31"/>
  </w:num>
  <w:num w:numId="36" w16cid:durableId="1228608739">
    <w:abstractNumId w:val="7"/>
  </w:num>
  <w:num w:numId="37" w16cid:durableId="1454321155">
    <w:abstractNumId w:val="4"/>
  </w:num>
  <w:num w:numId="38" w16cid:durableId="577328136">
    <w:abstractNumId w:val="9"/>
  </w:num>
  <w:num w:numId="39" w16cid:durableId="930309779">
    <w:abstractNumId w:val="16"/>
  </w:num>
  <w:num w:numId="40" w16cid:durableId="403065371">
    <w:abstractNumId w:val="22"/>
  </w:num>
  <w:num w:numId="41" w16cid:durableId="163395770">
    <w:abstractNumId w:val="3"/>
  </w:num>
  <w:num w:numId="42" w16cid:durableId="1725987213">
    <w:abstractNumId w:val="15"/>
  </w:num>
  <w:num w:numId="43" w16cid:durableId="708724098">
    <w:abstractNumId w:val="25"/>
  </w:num>
  <w:num w:numId="44" w16cid:durableId="87510503">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79A"/>
    <w:rsid w:val="00000BF3"/>
    <w:rsid w:val="00000DCC"/>
    <w:rsid w:val="00000FCD"/>
    <w:rsid w:val="0000123E"/>
    <w:rsid w:val="0000125F"/>
    <w:rsid w:val="00001518"/>
    <w:rsid w:val="000018E3"/>
    <w:rsid w:val="000019EC"/>
    <w:rsid w:val="00001C10"/>
    <w:rsid w:val="00001D0B"/>
    <w:rsid w:val="0000217D"/>
    <w:rsid w:val="000021A1"/>
    <w:rsid w:val="000028F1"/>
    <w:rsid w:val="0000291C"/>
    <w:rsid w:val="00002A38"/>
    <w:rsid w:val="00002D6F"/>
    <w:rsid w:val="000033E7"/>
    <w:rsid w:val="0000349F"/>
    <w:rsid w:val="00003892"/>
    <w:rsid w:val="00003C51"/>
    <w:rsid w:val="00004616"/>
    <w:rsid w:val="00004C03"/>
    <w:rsid w:val="00004C2E"/>
    <w:rsid w:val="0000547F"/>
    <w:rsid w:val="00005849"/>
    <w:rsid w:val="000058F3"/>
    <w:rsid w:val="0000597D"/>
    <w:rsid w:val="00005B4C"/>
    <w:rsid w:val="00005D48"/>
    <w:rsid w:val="0000663E"/>
    <w:rsid w:val="00006A40"/>
    <w:rsid w:val="00006C00"/>
    <w:rsid w:val="0000719F"/>
    <w:rsid w:val="00007428"/>
    <w:rsid w:val="00007680"/>
    <w:rsid w:val="000076AA"/>
    <w:rsid w:val="00007866"/>
    <w:rsid w:val="00007DA8"/>
    <w:rsid w:val="00007DB4"/>
    <w:rsid w:val="0000E0D1"/>
    <w:rsid w:val="00010E65"/>
    <w:rsid w:val="00010EE9"/>
    <w:rsid w:val="00010F53"/>
    <w:rsid w:val="00011A71"/>
    <w:rsid w:val="00011A93"/>
    <w:rsid w:val="000123A8"/>
    <w:rsid w:val="0001253C"/>
    <w:rsid w:val="00012625"/>
    <w:rsid w:val="0001345E"/>
    <w:rsid w:val="00013638"/>
    <w:rsid w:val="00013695"/>
    <w:rsid w:val="000142EC"/>
    <w:rsid w:val="0001459A"/>
    <w:rsid w:val="00014765"/>
    <w:rsid w:val="00014E3B"/>
    <w:rsid w:val="0001515F"/>
    <w:rsid w:val="00015356"/>
    <w:rsid w:val="00015CC2"/>
    <w:rsid w:val="00015E5A"/>
    <w:rsid w:val="000169E4"/>
    <w:rsid w:val="00016B22"/>
    <w:rsid w:val="000172BB"/>
    <w:rsid w:val="000175F6"/>
    <w:rsid w:val="00017819"/>
    <w:rsid w:val="00017EDE"/>
    <w:rsid w:val="00020040"/>
    <w:rsid w:val="00020B39"/>
    <w:rsid w:val="00021953"/>
    <w:rsid w:val="00021B6F"/>
    <w:rsid w:val="00021CDF"/>
    <w:rsid w:val="0002209E"/>
    <w:rsid w:val="00022F9C"/>
    <w:rsid w:val="00023211"/>
    <w:rsid w:val="000233B2"/>
    <w:rsid w:val="00023790"/>
    <w:rsid w:val="00023B82"/>
    <w:rsid w:val="00023E1F"/>
    <w:rsid w:val="00023F6E"/>
    <w:rsid w:val="0002406A"/>
    <w:rsid w:val="000240B6"/>
    <w:rsid w:val="000241BF"/>
    <w:rsid w:val="000246EF"/>
    <w:rsid w:val="00024A60"/>
    <w:rsid w:val="00024EE6"/>
    <w:rsid w:val="000250AC"/>
    <w:rsid w:val="000251CC"/>
    <w:rsid w:val="000252E1"/>
    <w:rsid w:val="000254A7"/>
    <w:rsid w:val="00025AC5"/>
    <w:rsid w:val="00025C55"/>
    <w:rsid w:val="00025E34"/>
    <w:rsid w:val="00025E92"/>
    <w:rsid w:val="00025EA3"/>
    <w:rsid w:val="00026012"/>
    <w:rsid w:val="000260D9"/>
    <w:rsid w:val="00026399"/>
    <w:rsid w:val="00026E3E"/>
    <w:rsid w:val="00026FE6"/>
    <w:rsid w:val="00027431"/>
    <w:rsid w:val="000276FD"/>
    <w:rsid w:val="00027B6B"/>
    <w:rsid w:val="00027B6C"/>
    <w:rsid w:val="00027B85"/>
    <w:rsid w:val="00027D63"/>
    <w:rsid w:val="00027DC1"/>
    <w:rsid w:val="0003003B"/>
    <w:rsid w:val="000309F7"/>
    <w:rsid w:val="00030C65"/>
    <w:rsid w:val="00030CA8"/>
    <w:rsid w:val="00030D92"/>
    <w:rsid w:val="0003114F"/>
    <w:rsid w:val="000315D7"/>
    <w:rsid w:val="000318B3"/>
    <w:rsid w:val="00031B72"/>
    <w:rsid w:val="00032481"/>
    <w:rsid w:val="000324FF"/>
    <w:rsid w:val="000326DD"/>
    <w:rsid w:val="00032790"/>
    <w:rsid w:val="00032C4B"/>
    <w:rsid w:val="00032CCC"/>
    <w:rsid w:val="00033015"/>
    <w:rsid w:val="000334B5"/>
    <w:rsid w:val="00033706"/>
    <w:rsid w:val="00034459"/>
    <w:rsid w:val="00034722"/>
    <w:rsid w:val="0003486A"/>
    <w:rsid w:val="0003491B"/>
    <w:rsid w:val="00034AD7"/>
    <w:rsid w:val="00034C34"/>
    <w:rsid w:val="00034CEA"/>
    <w:rsid w:val="000359B8"/>
    <w:rsid w:val="00035B3A"/>
    <w:rsid w:val="00035CF1"/>
    <w:rsid w:val="00035E82"/>
    <w:rsid w:val="000364B8"/>
    <w:rsid w:val="00037752"/>
    <w:rsid w:val="00037EE2"/>
    <w:rsid w:val="00040063"/>
    <w:rsid w:val="000404B0"/>
    <w:rsid w:val="00040589"/>
    <w:rsid w:val="000405B4"/>
    <w:rsid w:val="00040F88"/>
    <w:rsid w:val="0004105B"/>
    <w:rsid w:val="000412E5"/>
    <w:rsid w:val="00041419"/>
    <w:rsid w:val="00041835"/>
    <w:rsid w:val="0004190E"/>
    <w:rsid w:val="0004265E"/>
    <w:rsid w:val="00042CD0"/>
    <w:rsid w:val="00042EB3"/>
    <w:rsid w:val="000431AC"/>
    <w:rsid w:val="000433B9"/>
    <w:rsid w:val="0004341F"/>
    <w:rsid w:val="00043761"/>
    <w:rsid w:val="00043882"/>
    <w:rsid w:val="00043B01"/>
    <w:rsid w:val="00043D26"/>
    <w:rsid w:val="00044690"/>
    <w:rsid w:val="000447B9"/>
    <w:rsid w:val="00044AA3"/>
    <w:rsid w:val="00044C18"/>
    <w:rsid w:val="00044D1C"/>
    <w:rsid w:val="00045011"/>
    <w:rsid w:val="000450D8"/>
    <w:rsid w:val="00046611"/>
    <w:rsid w:val="00046762"/>
    <w:rsid w:val="000467D8"/>
    <w:rsid w:val="000470BE"/>
    <w:rsid w:val="000470C3"/>
    <w:rsid w:val="000472D5"/>
    <w:rsid w:val="000474D7"/>
    <w:rsid w:val="00047CB0"/>
    <w:rsid w:val="00050159"/>
    <w:rsid w:val="000502BE"/>
    <w:rsid w:val="00050723"/>
    <w:rsid w:val="000509D2"/>
    <w:rsid w:val="00051351"/>
    <w:rsid w:val="00051BEF"/>
    <w:rsid w:val="00051E1F"/>
    <w:rsid w:val="00051E5C"/>
    <w:rsid w:val="00052003"/>
    <w:rsid w:val="00052018"/>
    <w:rsid w:val="000524E2"/>
    <w:rsid w:val="0005276A"/>
    <w:rsid w:val="000527C1"/>
    <w:rsid w:val="00052CD7"/>
    <w:rsid w:val="00052F08"/>
    <w:rsid w:val="00052F67"/>
    <w:rsid w:val="0005317A"/>
    <w:rsid w:val="000536F7"/>
    <w:rsid w:val="0005391D"/>
    <w:rsid w:val="00053B3A"/>
    <w:rsid w:val="00053CF2"/>
    <w:rsid w:val="00054002"/>
    <w:rsid w:val="0005422F"/>
    <w:rsid w:val="0005468E"/>
    <w:rsid w:val="00054A9F"/>
    <w:rsid w:val="00054E63"/>
    <w:rsid w:val="00054F8B"/>
    <w:rsid w:val="00054FAC"/>
    <w:rsid w:val="000551E1"/>
    <w:rsid w:val="00055256"/>
    <w:rsid w:val="000552D5"/>
    <w:rsid w:val="00055570"/>
    <w:rsid w:val="00055D55"/>
    <w:rsid w:val="00055E7A"/>
    <w:rsid w:val="00055FF2"/>
    <w:rsid w:val="00056C68"/>
    <w:rsid w:val="00056C7A"/>
    <w:rsid w:val="00057052"/>
    <w:rsid w:val="0005732A"/>
    <w:rsid w:val="000574CD"/>
    <w:rsid w:val="000605F6"/>
    <w:rsid w:val="00060A7C"/>
    <w:rsid w:val="00060BA7"/>
    <w:rsid w:val="00060BAB"/>
    <w:rsid w:val="00060C99"/>
    <w:rsid w:val="00060D2E"/>
    <w:rsid w:val="00061021"/>
    <w:rsid w:val="00061061"/>
    <w:rsid w:val="00061ACF"/>
    <w:rsid w:val="00061BE1"/>
    <w:rsid w:val="00061D63"/>
    <w:rsid w:val="00061F7F"/>
    <w:rsid w:val="00062B77"/>
    <w:rsid w:val="00062FA6"/>
    <w:rsid w:val="0006351E"/>
    <w:rsid w:val="0006375F"/>
    <w:rsid w:val="00063E97"/>
    <w:rsid w:val="000641D4"/>
    <w:rsid w:val="000644ED"/>
    <w:rsid w:val="0006469C"/>
    <w:rsid w:val="00064845"/>
    <w:rsid w:val="00064A0C"/>
    <w:rsid w:val="00064F3F"/>
    <w:rsid w:val="000653CC"/>
    <w:rsid w:val="00065618"/>
    <w:rsid w:val="00065624"/>
    <w:rsid w:val="00065635"/>
    <w:rsid w:val="00065A03"/>
    <w:rsid w:val="00065A53"/>
    <w:rsid w:val="00065A85"/>
    <w:rsid w:val="00065FB2"/>
    <w:rsid w:val="000663C0"/>
    <w:rsid w:val="000668D6"/>
    <w:rsid w:val="00066AA7"/>
    <w:rsid w:val="00066FC6"/>
    <w:rsid w:val="000671E7"/>
    <w:rsid w:val="00067AE5"/>
    <w:rsid w:val="00067B59"/>
    <w:rsid w:val="00067EE9"/>
    <w:rsid w:val="00067F08"/>
    <w:rsid w:val="00070001"/>
    <w:rsid w:val="0007006A"/>
    <w:rsid w:val="00070593"/>
    <w:rsid w:val="0007095E"/>
    <w:rsid w:val="0007116F"/>
    <w:rsid w:val="0007125E"/>
    <w:rsid w:val="000712EC"/>
    <w:rsid w:val="0007137D"/>
    <w:rsid w:val="00071728"/>
    <w:rsid w:val="00071BB8"/>
    <w:rsid w:val="00071F8A"/>
    <w:rsid w:val="00072300"/>
    <w:rsid w:val="00072307"/>
    <w:rsid w:val="00072682"/>
    <w:rsid w:val="000727A9"/>
    <w:rsid w:val="0007290B"/>
    <w:rsid w:val="00072B37"/>
    <w:rsid w:val="00072BF5"/>
    <w:rsid w:val="00072CFF"/>
    <w:rsid w:val="000734B3"/>
    <w:rsid w:val="00073971"/>
    <w:rsid w:val="00073989"/>
    <w:rsid w:val="000745E4"/>
    <w:rsid w:val="00074694"/>
    <w:rsid w:val="00074B55"/>
    <w:rsid w:val="000750E3"/>
    <w:rsid w:val="000751E6"/>
    <w:rsid w:val="000754A9"/>
    <w:rsid w:val="00075612"/>
    <w:rsid w:val="000756A3"/>
    <w:rsid w:val="000757B5"/>
    <w:rsid w:val="000757E8"/>
    <w:rsid w:val="0007588E"/>
    <w:rsid w:val="00076011"/>
    <w:rsid w:val="0007636C"/>
    <w:rsid w:val="0007641C"/>
    <w:rsid w:val="00076AC3"/>
    <w:rsid w:val="00076B8E"/>
    <w:rsid w:val="00076EDE"/>
    <w:rsid w:val="00076F37"/>
    <w:rsid w:val="000770C1"/>
    <w:rsid w:val="00077758"/>
    <w:rsid w:val="0007779C"/>
    <w:rsid w:val="00077B38"/>
    <w:rsid w:val="00077B4F"/>
    <w:rsid w:val="00077F2C"/>
    <w:rsid w:val="00077F87"/>
    <w:rsid w:val="00077FF6"/>
    <w:rsid w:val="0008004F"/>
    <w:rsid w:val="0008037F"/>
    <w:rsid w:val="00080BA5"/>
    <w:rsid w:val="000810C6"/>
    <w:rsid w:val="00082079"/>
    <w:rsid w:val="00082484"/>
    <w:rsid w:val="000828ED"/>
    <w:rsid w:val="00082F3D"/>
    <w:rsid w:val="000832FC"/>
    <w:rsid w:val="00083353"/>
    <w:rsid w:val="00083542"/>
    <w:rsid w:val="00083C63"/>
    <w:rsid w:val="00083CC0"/>
    <w:rsid w:val="00084593"/>
    <w:rsid w:val="00084C5F"/>
    <w:rsid w:val="00085AC4"/>
    <w:rsid w:val="00085CE5"/>
    <w:rsid w:val="00085DC9"/>
    <w:rsid w:val="00085F39"/>
    <w:rsid w:val="0008677D"/>
    <w:rsid w:val="00086FCB"/>
    <w:rsid w:val="000871C9"/>
    <w:rsid w:val="00087B3B"/>
    <w:rsid w:val="00090112"/>
    <w:rsid w:val="00090C41"/>
    <w:rsid w:val="00090C8D"/>
    <w:rsid w:val="00090D4A"/>
    <w:rsid w:val="000915B2"/>
    <w:rsid w:val="000917CB"/>
    <w:rsid w:val="00091BD1"/>
    <w:rsid w:val="00092506"/>
    <w:rsid w:val="0009282D"/>
    <w:rsid w:val="00092CCD"/>
    <w:rsid w:val="00092F03"/>
    <w:rsid w:val="0009318E"/>
    <w:rsid w:val="000931BB"/>
    <w:rsid w:val="00093429"/>
    <w:rsid w:val="000936DE"/>
    <w:rsid w:val="000938C1"/>
    <w:rsid w:val="00093B80"/>
    <w:rsid w:val="000944F4"/>
    <w:rsid w:val="00094554"/>
    <w:rsid w:val="0009481C"/>
    <w:rsid w:val="00094B32"/>
    <w:rsid w:val="0009504B"/>
    <w:rsid w:val="00095A71"/>
    <w:rsid w:val="00095DE6"/>
    <w:rsid w:val="0009646E"/>
    <w:rsid w:val="00096572"/>
    <w:rsid w:val="00096B6B"/>
    <w:rsid w:val="00096C6D"/>
    <w:rsid w:val="00097146"/>
    <w:rsid w:val="00097166"/>
    <w:rsid w:val="000971AA"/>
    <w:rsid w:val="000975F0"/>
    <w:rsid w:val="000978E5"/>
    <w:rsid w:val="0009799C"/>
    <w:rsid w:val="00097AD4"/>
    <w:rsid w:val="00097C40"/>
    <w:rsid w:val="000A0805"/>
    <w:rsid w:val="000A101A"/>
    <w:rsid w:val="000A115D"/>
    <w:rsid w:val="000A132E"/>
    <w:rsid w:val="000A1E23"/>
    <w:rsid w:val="000A25F0"/>
    <w:rsid w:val="000A28BA"/>
    <w:rsid w:val="000A301F"/>
    <w:rsid w:val="000A318F"/>
    <w:rsid w:val="000A34C5"/>
    <w:rsid w:val="000A359B"/>
    <w:rsid w:val="000A3A0C"/>
    <w:rsid w:val="000A3C54"/>
    <w:rsid w:val="000A49F5"/>
    <w:rsid w:val="000A4C1D"/>
    <w:rsid w:val="000A4C7F"/>
    <w:rsid w:val="000A51AB"/>
    <w:rsid w:val="000A554F"/>
    <w:rsid w:val="000A59DE"/>
    <w:rsid w:val="000A5D4D"/>
    <w:rsid w:val="000A6469"/>
    <w:rsid w:val="000A64CD"/>
    <w:rsid w:val="000A6AA7"/>
    <w:rsid w:val="000A6C34"/>
    <w:rsid w:val="000A6DEA"/>
    <w:rsid w:val="000A74A8"/>
    <w:rsid w:val="000A7C20"/>
    <w:rsid w:val="000A7F19"/>
    <w:rsid w:val="000B0B27"/>
    <w:rsid w:val="000B1021"/>
    <w:rsid w:val="000B11B7"/>
    <w:rsid w:val="000B11CA"/>
    <w:rsid w:val="000B1628"/>
    <w:rsid w:val="000B16D5"/>
    <w:rsid w:val="000B1A2C"/>
    <w:rsid w:val="000B1AB8"/>
    <w:rsid w:val="000B1F0A"/>
    <w:rsid w:val="000B22C3"/>
    <w:rsid w:val="000B24A0"/>
    <w:rsid w:val="000B24AE"/>
    <w:rsid w:val="000B25B4"/>
    <w:rsid w:val="000B2837"/>
    <w:rsid w:val="000B2E16"/>
    <w:rsid w:val="000B2FCA"/>
    <w:rsid w:val="000B3262"/>
    <w:rsid w:val="000B37DD"/>
    <w:rsid w:val="000B3CC6"/>
    <w:rsid w:val="000B3CCE"/>
    <w:rsid w:val="000B4E54"/>
    <w:rsid w:val="000B5719"/>
    <w:rsid w:val="000B5E9B"/>
    <w:rsid w:val="000B5FF4"/>
    <w:rsid w:val="000B61F1"/>
    <w:rsid w:val="000B62B8"/>
    <w:rsid w:val="000B6762"/>
    <w:rsid w:val="000B6BAE"/>
    <w:rsid w:val="000B6C11"/>
    <w:rsid w:val="000B6FEE"/>
    <w:rsid w:val="000B7606"/>
    <w:rsid w:val="000B7EF4"/>
    <w:rsid w:val="000B7FD1"/>
    <w:rsid w:val="000C036B"/>
    <w:rsid w:val="000C0B04"/>
    <w:rsid w:val="000C0D4E"/>
    <w:rsid w:val="000C143C"/>
    <w:rsid w:val="000C16A8"/>
    <w:rsid w:val="000C1871"/>
    <w:rsid w:val="000C1DBE"/>
    <w:rsid w:val="000C1F5F"/>
    <w:rsid w:val="000C2413"/>
    <w:rsid w:val="000C25C6"/>
    <w:rsid w:val="000C2CA8"/>
    <w:rsid w:val="000C2D4E"/>
    <w:rsid w:val="000C3432"/>
    <w:rsid w:val="000C39D4"/>
    <w:rsid w:val="000C4210"/>
    <w:rsid w:val="000C43AB"/>
    <w:rsid w:val="000C479E"/>
    <w:rsid w:val="000C484A"/>
    <w:rsid w:val="000C530C"/>
    <w:rsid w:val="000C5644"/>
    <w:rsid w:val="000C58EB"/>
    <w:rsid w:val="000C5957"/>
    <w:rsid w:val="000C5959"/>
    <w:rsid w:val="000C5B22"/>
    <w:rsid w:val="000C5C86"/>
    <w:rsid w:val="000C5CBB"/>
    <w:rsid w:val="000C5D43"/>
    <w:rsid w:val="000C69E9"/>
    <w:rsid w:val="000C71BD"/>
    <w:rsid w:val="000C7278"/>
    <w:rsid w:val="000C73A8"/>
    <w:rsid w:val="000C7810"/>
    <w:rsid w:val="000C7A03"/>
    <w:rsid w:val="000D0344"/>
    <w:rsid w:val="000D0618"/>
    <w:rsid w:val="000D0E04"/>
    <w:rsid w:val="000D1135"/>
    <w:rsid w:val="000D160D"/>
    <w:rsid w:val="000D1838"/>
    <w:rsid w:val="000D1BE8"/>
    <w:rsid w:val="000D1C95"/>
    <w:rsid w:val="000D1DA3"/>
    <w:rsid w:val="000D1E2E"/>
    <w:rsid w:val="000D1EA0"/>
    <w:rsid w:val="000D203D"/>
    <w:rsid w:val="000D21EC"/>
    <w:rsid w:val="000D221D"/>
    <w:rsid w:val="000D255B"/>
    <w:rsid w:val="000D26E6"/>
    <w:rsid w:val="000D2737"/>
    <w:rsid w:val="000D2CE8"/>
    <w:rsid w:val="000D2FDF"/>
    <w:rsid w:val="000D34A1"/>
    <w:rsid w:val="000D35B4"/>
    <w:rsid w:val="000D3648"/>
    <w:rsid w:val="000D3948"/>
    <w:rsid w:val="000D3A64"/>
    <w:rsid w:val="000D3B5F"/>
    <w:rsid w:val="000D3FBF"/>
    <w:rsid w:val="000D4214"/>
    <w:rsid w:val="000D441C"/>
    <w:rsid w:val="000D4479"/>
    <w:rsid w:val="000D4CF7"/>
    <w:rsid w:val="000D51C8"/>
    <w:rsid w:val="000D5773"/>
    <w:rsid w:val="000D5BB0"/>
    <w:rsid w:val="000D5E15"/>
    <w:rsid w:val="000D5E72"/>
    <w:rsid w:val="000D5F41"/>
    <w:rsid w:val="000D61C9"/>
    <w:rsid w:val="000D625F"/>
    <w:rsid w:val="000D6602"/>
    <w:rsid w:val="000D660A"/>
    <w:rsid w:val="000D6F96"/>
    <w:rsid w:val="000D74F7"/>
    <w:rsid w:val="000D7528"/>
    <w:rsid w:val="000D7886"/>
    <w:rsid w:val="000D7AD6"/>
    <w:rsid w:val="000D7FEE"/>
    <w:rsid w:val="000E0018"/>
    <w:rsid w:val="000E00E4"/>
    <w:rsid w:val="000E0486"/>
    <w:rsid w:val="000E04E8"/>
    <w:rsid w:val="000E0874"/>
    <w:rsid w:val="000E0B3E"/>
    <w:rsid w:val="000E0CA3"/>
    <w:rsid w:val="000E0D22"/>
    <w:rsid w:val="000E0F24"/>
    <w:rsid w:val="000E1338"/>
    <w:rsid w:val="000E18A6"/>
    <w:rsid w:val="000E1E64"/>
    <w:rsid w:val="000E216C"/>
    <w:rsid w:val="000E299A"/>
    <w:rsid w:val="000E338E"/>
    <w:rsid w:val="000E341F"/>
    <w:rsid w:val="000E36FE"/>
    <w:rsid w:val="000E3FC3"/>
    <w:rsid w:val="000E3FDB"/>
    <w:rsid w:val="000E4530"/>
    <w:rsid w:val="000E4975"/>
    <w:rsid w:val="000E4A5D"/>
    <w:rsid w:val="000E5413"/>
    <w:rsid w:val="000E577A"/>
    <w:rsid w:val="000E57A6"/>
    <w:rsid w:val="000E5BF5"/>
    <w:rsid w:val="000E5D01"/>
    <w:rsid w:val="000E6197"/>
    <w:rsid w:val="000E6424"/>
    <w:rsid w:val="000E6658"/>
    <w:rsid w:val="000E6A42"/>
    <w:rsid w:val="000E6E4E"/>
    <w:rsid w:val="000E75F1"/>
    <w:rsid w:val="000E7A8A"/>
    <w:rsid w:val="000E7E60"/>
    <w:rsid w:val="000E7EC5"/>
    <w:rsid w:val="000F092D"/>
    <w:rsid w:val="000F095F"/>
    <w:rsid w:val="000F0B88"/>
    <w:rsid w:val="000F0F8B"/>
    <w:rsid w:val="000F15CC"/>
    <w:rsid w:val="000F1E71"/>
    <w:rsid w:val="000F1EDD"/>
    <w:rsid w:val="000F1FEF"/>
    <w:rsid w:val="000F23D2"/>
    <w:rsid w:val="000F2D5A"/>
    <w:rsid w:val="000F2D94"/>
    <w:rsid w:val="000F3621"/>
    <w:rsid w:val="000F3629"/>
    <w:rsid w:val="000F368F"/>
    <w:rsid w:val="000F38B3"/>
    <w:rsid w:val="000F3A8B"/>
    <w:rsid w:val="000F3E7A"/>
    <w:rsid w:val="000F434F"/>
    <w:rsid w:val="000F466B"/>
    <w:rsid w:val="000F4705"/>
    <w:rsid w:val="000F53D1"/>
    <w:rsid w:val="000F5695"/>
    <w:rsid w:val="000F61A0"/>
    <w:rsid w:val="000F6477"/>
    <w:rsid w:val="000F6A84"/>
    <w:rsid w:val="000F6C25"/>
    <w:rsid w:val="000F6C9B"/>
    <w:rsid w:val="000F6CC5"/>
    <w:rsid w:val="000F6F53"/>
    <w:rsid w:val="000F70E0"/>
    <w:rsid w:val="000F7CC5"/>
    <w:rsid w:val="000F7D2A"/>
    <w:rsid w:val="000F7D99"/>
    <w:rsid w:val="000F7FD6"/>
    <w:rsid w:val="001002C3"/>
    <w:rsid w:val="001004B9"/>
    <w:rsid w:val="001005BC"/>
    <w:rsid w:val="0010068E"/>
    <w:rsid w:val="001006EC"/>
    <w:rsid w:val="00100704"/>
    <w:rsid w:val="00100774"/>
    <w:rsid w:val="0010078D"/>
    <w:rsid w:val="00100AFC"/>
    <w:rsid w:val="00101118"/>
    <w:rsid w:val="00101A33"/>
    <w:rsid w:val="00101B9A"/>
    <w:rsid w:val="00101C1A"/>
    <w:rsid w:val="00101C2D"/>
    <w:rsid w:val="00101F9A"/>
    <w:rsid w:val="00102004"/>
    <w:rsid w:val="00102359"/>
    <w:rsid w:val="00102428"/>
    <w:rsid w:val="00102528"/>
    <w:rsid w:val="0010279F"/>
    <w:rsid w:val="00102D81"/>
    <w:rsid w:val="001033D4"/>
    <w:rsid w:val="00103759"/>
    <w:rsid w:val="001037C2"/>
    <w:rsid w:val="00103923"/>
    <w:rsid w:val="00103B96"/>
    <w:rsid w:val="00103F0C"/>
    <w:rsid w:val="00104565"/>
    <w:rsid w:val="00104994"/>
    <w:rsid w:val="00104A94"/>
    <w:rsid w:val="00104B88"/>
    <w:rsid w:val="00104D0B"/>
    <w:rsid w:val="001053B7"/>
    <w:rsid w:val="001054E6"/>
    <w:rsid w:val="001055B6"/>
    <w:rsid w:val="00105871"/>
    <w:rsid w:val="00105B02"/>
    <w:rsid w:val="00105E7D"/>
    <w:rsid w:val="00106149"/>
    <w:rsid w:val="001063A3"/>
    <w:rsid w:val="00106620"/>
    <w:rsid w:val="001066D8"/>
    <w:rsid w:val="00106ED9"/>
    <w:rsid w:val="00106F41"/>
    <w:rsid w:val="00107302"/>
    <w:rsid w:val="001073E3"/>
    <w:rsid w:val="0010783F"/>
    <w:rsid w:val="00110241"/>
    <w:rsid w:val="0011058C"/>
    <w:rsid w:val="00110BDC"/>
    <w:rsid w:val="00110C82"/>
    <w:rsid w:val="00110DDB"/>
    <w:rsid w:val="00110DF4"/>
    <w:rsid w:val="00110E1E"/>
    <w:rsid w:val="001111E9"/>
    <w:rsid w:val="001112EC"/>
    <w:rsid w:val="0011187C"/>
    <w:rsid w:val="00111E8D"/>
    <w:rsid w:val="00111FCD"/>
    <w:rsid w:val="00112147"/>
    <w:rsid w:val="0011229B"/>
    <w:rsid w:val="001122DC"/>
    <w:rsid w:val="001127ED"/>
    <w:rsid w:val="0011296A"/>
    <w:rsid w:val="0011297F"/>
    <w:rsid w:val="00112A3B"/>
    <w:rsid w:val="00112CCA"/>
    <w:rsid w:val="00113137"/>
    <w:rsid w:val="0011321A"/>
    <w:rsid w:val="00113466"/>
    <w:rsid w:val="001134F6"/>
    <w:rsid w:val="001136CF"/>
    <w:rsid w:val="0011440E"/>
    <w:rsid w:val="0011447B"/>
    <w:rsid w:val="001146EF"/>
    <w:rsid w:val="00114758"/>
    <w:rsid w:val="001147B8"/>
    <w:rsid w:val="00114B9B"/>
    <w:rsid w:val="00114BF5"/>
    <w:rsid w:val="00114D0C"/>
    <w:rsid w:val="00115043"/>
    <w:rsid w:val="0011506B"/>
    <w:rsid w:val="00115200"/>
    <w:rsid w:val="00115564"/>
    <w:rsid w:val="001157FA"/>
    <w:rsid w:val="00115A95"/>
    <w:rsid w:val="00115AF1"/>
    <w:rsid w:val="001160FF"/>
    <w:rsid w:val="00116E50"/>
    <w:rsid w:val="00116F7E"/>
    <w:rsid w:val="00117480"/>
    <w:rsid w:val="001175F5"/>
    <w:rsid w:val="00117756"/>
    <w:rsid w:val="00117A70"/>
    <w:rsid w:val="00117FB3"/>
    <w:rsid w:val="001203E8"/>
    <w:rsid w:val="00120502"/>
    <w:rsid w:val="0012059D"/>
    <w:rsid w:val="001207F2"/>
    <w:rsid w:val="00120931"/>
    <w:rsid w:val="00121172"/>
    <w:rsid w:val="001218B4"/>
    <w:rsid w:val="00121E4A"/>
    <w:rsid w:val="00121EB4"/>
    <w:rsid w:val="0012220A"/>
    <w:rsid w:val="00122248"/>
    <w:rsid w:val="00122391"/>
    <w:rsid w:val="00122398"/>
    <w:rsid w:val="00122521"/>
    <w:rsid w:val="001230DE"/>
    <w:rsid w:val="00123467"/>
    <w:rsid w:val="001239E2"/>
    <w:rsid w:val="00123A60"/>
    <w:rsid w:val="00123C30"/>
    <w:rsid w:val="00123CBA"/>
    <w:rsid w:val="00123D69"/>
    <w:rsid w:val="00124237"/>
    <w:rsid w:val="0012477E"/>
    <w:rsid w:val="00124B9D"/>
    <w:rsid w:val="00124E44"/>
    <w:rsid w:val="00125151"/>
    <w:rsid w:val="00125189"/>
    <w:rsid w:val="0012531C"/>
    <w:rsid w:val="00125599"/>
    <w:rsid w:val="00125C39"/>
    <w:rsid w:val="00126662"/>
    <w:rsid w:val="00126AE6"/>
    <w:rsid w:val="001270DA"/>
    <w:rsid w:val="00127360"/>
    <w:rsid w:val="001275AB"/>
    <w:rsid w:val="00127DD6"/>
    <w:rsid w:val="0013000B"/>
    <w:rsid w:val="0013004B"/>
    <w:rsid w:val="00130BED"/>
    <w:rsid w:val="001313A6"/>
    <w:rsid w:val="00131669"/>
    <w:rsid w:val="00131988"/>
    <w:rsid w:val="00131A13"/>
    <w:rsid w:val="00131C9D"/>
    <w:rsid w:val="00131D7D"/>
    <w:rsid w:val="00131E7B"/>
    <w:rsid w:val="001322EE"/>
    <w:rsid w:val="00132558"/>
    <w:rsid w:val="00132589"/>
    <w:rsid w:val="001326BC"/>
    <w:rsid w:val="00132A26"/>
    <w:rsid w:val="00132D5C"/>
    <w:rsid w:val="001336D8"/>
    <w:rsid w:val="00133835"/>
    <w:rsid w:val="00133AB9"/>
    <w:rsid w:val="00133B39"/>
    <w:rsid w:val="00134090"/>
    <w:rsid w:val="00134147"/>
    <w:rsid w:val="0013414C"/>
    <w:rsid w:val="001343AD"/>
    <w:rsid w:val="001344AB"/>
    <w:rsid w:val="00134624"/>
    <w:rsid w:val="00134AEF"/>
    <w:rsid w:val="00134C4C"/>
    <w:rsid w:val="00135B91"/>
    <w:rsid w:val="00135C20"/>
    <w:rsid w:val="00135F71"/>
    <w:rsid w:val="001361F1"/>
    <w:rsid w:val="00136899"/>
    <w:rsid w:val="001373AD"/>
    <w:rsid w:val="00137409"/>
    <w:rsid w:val="001378C3"/>
    <w:rsid w:val="00140051"/>
    <w:rsid w:val="00140B04"/>
    <w:rsid w:val="00140B3B"/>
    <w:rsid w:val="00140FF0"/>
    <w:rsid w:val="00141175"/>
    <w:rsid w:val="0014154D"/>
    <w:rsid w:val="001417DE"/>
    <w:rsid w:val="00141E48"/>
    <w:rsid w:val="00141E87"/>
    <w:rsid w:val="00142009"/>
    <w:rsid w:val="001421D7"/>
    <w:rsid w:val="00142250"/>
    <w:rsid w:val="001425D1"/>
    <w:rsid w:val="00142A08"/>
    <w:rsid w:val="00142A46"/>
    <w:rsid w:val="00142C29"/>
    <w:rsid w:val="00142C7D"/>
    <w:rsid w:val="00142FEF"/>
    <w:rsid w:val="00143264"/>
    <w:rsid w:val="001432DA"/>
    <w:rsid w:val="001433C9"/>
    <w:rsid w:val="0014353C"/>
    <w:rsid w:val="0014419B"/>
    <w:rsid w:val="00144483"/>
    <w:rsid w:val="001444D1"/>
    <w:rsid w:val="00144A58"/>
    <w:rsid w:val="00144B84"/>
    <w:rsid w:val="00144FA6"/>
    <w:rsid w:val="00145165"/>
    <w:rsid w:val="001451F2"/>
    <w:rsid w:val="00145C47"/>
    <w:rsid w:val="00146702"/>
    <w:rsid w:val="00146928"/>
    <w:rsid w:val="00146B2C"/>
    <w:rsid w:val="00146BDE"/>
    <w:rsid w:val="00146CFE"/>
    <w:rsid w:val="00146D88"/>
    <w:rsid w:val="00146E6E"/>
    <w:rsid w:val="00147866"/>
    <w:rsid w:val="0014790B"/>
    <w:rsid w:val="00147951"/>
    <w:rsid w:val="001479B8"/>
    <w:rsid w:val="00147B1C"/>
    <w:rsid w:val="00147D80"/>
    <w:rsid w:val="00147EFB"/>
    <w:rsid w:val="0015017A"/>
    <w:rsid w:val="0015039B"/>
    <w:rsid w:val="001506D6"/>
    <w:rsid w:val="00150795"/>
    <w:rsid w:val="00150A99"/>
    <w:rsid w:val="00150C42"/>
    <w:rsid w:val="00150DF6"/>
    <w:rsid w:val="00150E88"/>
    <w:rsid w:val="00150EED"/>
    <w:rsid w:val="00150F40"/>
    <w:rsid w:val="001510D9"/>
    <w:rsid w:val="00151480"/>
    <w:rsid w:val="001518AE"/>
    <w:rsid w:val="00151D58"/>
    <w:rsid w:val="001520E0"/>
    <w:rsid w:val="001521C5"/>
    <w:rsid w:val="00152CE5"/>
    <w:rsid w:val="00152D37"/>
    <w:rsid w:val="00152E12"/>
    <w:rsid w:val="001531EC"/>
    <w:rsid w:val="001534C6"/>
    <w:rsid w:val="00153550"/>
    <w:rsid w:val="00153930"/>
    <w:rsid w:val="00153AEC"/>
    <w:rsid w:val="001543E1"/>
    <w:rsid w:val="00155314"/>
    <w:rsid w:val="001554FB"/>
    <w:rsid w:val="001558EA"/>
    <w:rsid w:val="00155A11"/>
    <w:rsid w:val="00155F95"/>
    <w:rsid w:val="0015602F"/>
    <w:rsid w:val="001563D1"/>
    <w:rsid w:val="00156654"/>
    <w:rsid w:val="00156DFC"/>
    <w:rsid w:val="0015701C"/>
    <w:rsid w:val="001571CD"/>
    <w:rsid w:val="0015748A"/>
    <w:rsid w:val="001575A5"/>
    <w:rsid w:val="00157627"/>
    <w:rsid w:val="00157AEF"/>
    <w:rsid w:val="001602C8"/>
    <w:rsid w:val="00160572"/>
    <w:rsid w:val="001619F4"/>
    <w:rsid w:val="00161C59"/>
    <w:rsid w:val="001622B1"/>
    <w:rsid w:val="001624FD"/>
    <w:rsid w:val="00162526"/>
    <w:rsid w:val="00162646"/>
    <w:rsid w:val="00162E8F"/>
    <w:rsid w:val="001632C9"/>
    <w:rsid w:val="00163485"/>
    <w:rsid w:val="0016365E"/>
    <w:rsid w:val="00163AC2"/>
    <w:rsid w:val="00163D08"/>
    <w:rsid w:val="00164001"/>
    <w:rsid w:val="001643CC"/>
    <w:rsid w:val="00164ED8"/>
    <w:rsid w:val="001651B9"/>
    <w:rsid w:val="0016535A"/>
    <w:rsid w:val="00165363"/>
    <w:rsid w:val="0016578E"/>
    <w:rsid w:val="00165EAC"/>
    <w:rsid w:val="00165F9B"/>
    <w:rsid w:val="00166196"/>
    <w:rsid w:val="001668FB"/>
    <w:rsid w:val="00166D22"/>
    <w:rsid w:val="00166F57"/>
    <w:rsid w:val="00167A29"/>
    <w:rsid w:val="00167F15"/>
    <w:rsid w:val="00170613"/>
    <w:rsid w:val="00170658"/>
    <w:rsid w:val="001707D2"/>
    <w:rsid w:val="001712EF"/>
    <w:rsid w:val="001715ED"/>
    <w:rsid w:val="00171929"/>
    <w:rsid w:val="00171AC6"/>
    <w:rsid w:val="00172845"/>
    <w:rsid w:val="001729D2"/>
    <w:rsid w:val="00172A18"/>
    <w:rsid w:val="00172A49"/>
    <w:rsid w:val="00172B1E"/>
    <w:rsid w:val="00172B52"/>
    <w:rsid w:val="00172E3E"/>
    <w:rsid w:val="001733C6"/>
    <w:rsid w:val="00173484"/>
    <w:rsid w:val="001736B5"/>
    <w:rsid w:val="0017371F"/>
    <w:rsid w:val="00173969"/>
    <w:rsid w:val="00173A9F"/>
    <w:rsid w:val="0017431F"/>
    <w:rsid w:val="001746E8"/>
    <w:rsid w:val="00174838"/>
    <w:rsid w:val="00174884"/>
    <w:rsid w:val="00174E51"/>
    <w:rsid w:val="001754F4"/>
    <w:rsid w:val="001757D5"/>
    <w:rsid w:val="00176265"/>
    <w:rsid w:val="00176502"/>
    <w:rsid w:val="00176595"/>
    <w:rsid w:val="00176683"/>
    <w:rsid w:val="00176DC0"/>
    <w:rsid w:val="001772D0"/>
    <w:rsid w:val="00177C73"/>
    <w:rsid w:val="00177F48"/>
    <w:rsid w:val="001808AC"/>
    <w:rsid w:val="00180928"/>
    <w:rsid w:val="00180B7A"/>
    <w:rsid w:val="00180CB8"/>
    <w:rsid w:val="00180F85"/>
    <w:rsid w:val="00180FB8"/>
    <w:rsid w:val="001820E7"/>
    <w:rsid w:val="001828D8"/>
    <w:rsid w:val="001828DE"/>
    <w:rsid w:val="00182907"/>
    <w:rsid w:val="00182964"/>
    <w:rsid w:val="00182AC9"/>
    <w:rsid w:val="0018316A"/>
    <w:rsid w:val="00183429"/>
    <w:rsid w:val="001835F7"/>
    <w:rsid w:val="00183861"/>
    <w:rsid w:val="00183B2E"/>
    <w:rsid w:val="00184481"/>
    <w:rsid w:val="001844E2"/>
    <w:rsid w:val="0018456A"/>
    <w:rsid w:val="00184A28"/>
    <w:rsid w:val="00184A70"/>
    <w:rsid w:val="00184D63"/>
    <w:rsid w:val="00184EA6"/>
    <w:rsid w:val="00185613"/>
    <w:rsid w:val="001858B3"/>
    <w:rsid w:val="00185BDE"/>
    <w:rsid w:val="001860F3"/>
    <w:rsid w:val="001868B0"/>
    <w:rsid w:val="00186EE7"/>
    <w:rsid w:val="00186F63"/>
    <w:rsid w:val="0018743A"/>
    <w:rsid w:val="0018754F"/>
    <w:rsid w:val="00187E08"/>
    <w:rsid w:val="001909A1"/>
    <w:rsid w:val="00190B01"/>
    <w:rsid w:val="00190C2B"/>
    <w:rsid w:val="001914BE"/>
    <w:rsid w:val="00191A25"/>
    <w:rsid w:val="00191AF0"/>
    <w:rsid w:val="00191C8B"/>
    <w:rsid w:val="00191F3B"/>
    <w:rsid w:val="00191FB3"/>
    <w:rsid w:val="001924E7"/>
    <w:rsid w:val="0019256B"/>
    <w:rsid w:val="001926E9"/>
    <w:rsid w:val="001929AA"/>
    <w:rsid w:val="00193054"/>
    <w:rsid w:val="001937B7"/>
    <w:rsid w:val="00193864"/>
    <w:rsid w:val="00193C42"/>
    <w:rsid w:val="00193E53"/>
    <w:rsid w:val="00193ED3"/>
    <w:rsid w:val="0019426F"/>
    <w:rsid w:val="001944D6"/>
    <w:rsid w:val="00194D01"/>
    <w:rsid w:val="001952B9"/>
    <w:rsid w:val="0019551D"/>
    <w:rsid w:val="0019561B"/>
    <w:rsid w:val="001958CF"/>
    <w:rsid w:val="00195965"/>
    <w:rsid w:val="00195B75"/>
    <w:rsid w:val="00195E41"/>
    <w:rsid w:val="00196182"/>
    <w:rsid w:val="00196444"/>
    <w:rsid w:val="0019683D"/>
    <w:rsid w:val="00196955"/>
    <w:rsid w:val="00196990"/>
    <w:rsid w:val="001969B3"/>
    <w:rsid w:val="00197507"/>
    <w:rsid w:val="001975A6"/>
    <w:rsid w:val="0019760A"/>
    <w:rsid w:val="001976BD"/>
    <w:rsid w:val="00197E20"/>
    <w:rsid w:val="001A0115"/>
    <w:rsid w:val="001A0432"/>
    <w:rsid w:val="001A07F1"/>
    <w:rsid w:val="001A0BE4"/>
    <w:rsid w:val="001A0C13"/>
    <w:rsid w:val="001A0D84"/>
    <w:rsid w:val="001A1682"/>
    <w:rsid w:val="001A1746"/>
    <w:rsid w:val="001A182C"/>
    <w:rsid w:val="001A1905"/>
    <w:rsid w:val="001A19CC"/>
    <w:rsid w:val="001A1C8E"/>
    <w:rsid w:val="001A213A"/>
    <w:rsid w:val="001A27CC"/>
    <w:rsid w:val="001A3231"/>
    <w:rsid w:val="001A334F"/>
    <w:rsid w:val="001A3965"/>
    <w:rsid w:val="001A3DAF"/>
    <w:rsid w:val="001A42C4"/>
    <w:rsid w:val="001A4CEC"/>
    <w:rsid w:val="001A4F69"/>
    <w:rsid w:val="001A52EC"/>
    <w:rsid w:val="001A5592"/>
    <w:rsid w:val="001A5729"/>
    <w:rsid w:val="001A5DB2"/>
    <w:rsid w:val="001A5DDD"/>
    <w:rsid w:val="001A6326"/>
    <w:rsid w:val="001A6848"/>
    <w:rsid w:val="001A6EFC"/>
    <w:rsid w:val="001A7111"/>
    <w:rsid w:val="001A7461"/>
    <w:rsid w:val="001A7700"/>
    <w:rsid w:val="001A779B"/>
    <w:rsid w:val="001A79B6"/>
    <w:rsid w:val="001A7A92"/>
    <w:rsid w:val="001A7F0E"/>
    <w:rsid w:val="001B027D"/>
    <w:rsid w:val="001B05F9"/>
    <w:rsid w:val="001B0893"/>
    <w:rsid w:val="001B098F"/>
    <w:rsid w:val="001B12C3"/>
    <w:rsid w:val="001B1A8A"/>
    <w:rsid w:val="001B1C7C"/>
    <w:rsid w:val="001B1CFC"/>
    <w:rsid w:val="001B2067"/>
    <w:rsid w:val="001B2414"/>
    <w:rsid w:val="001B273D"/>
    <w:rsid w:val="001B2E8C"/>
    <w:rsid w:val="001B34A2"/>
    <w:rsid w:val="001B39B0"/>
    <w:rsid w:val="001B3ABB"/>
    <w:rsid w:val="001B3BF5"/>
    <w:rsid w:val="001B3C17"/>
    <w:rsid w:val="001B45F2"/>
    <w:rsid w:val="001B4BA6"/>
    <w:rsid w:val="001B54FA"/>
    <w:rsid w:val="001B5592"/>
    <w:rsid w:val="001B5BE8"/>
    <w:rsid w:val="001B6BBF"/>
    <w:rsid w:val="001B6E99"/>
    <w:rsid w:val="001B6F44"/>
    <w:rsid w:val="001B6FC3"/>
    <w:rsid w:val="001B706C"/>
    <w:rsid w:val="001B7275"/>
    <w:rsid w:val="001B74C1"/>
    <w:rsid w:val="001B776D"/>
    <w:rsid w:val="001B78D8"/>
    <w:rsid w:val="001B791C"/>
    <w:rsid w:val="001B7921"/>
    <w:rsid w:val="001B79D3"/>
    <w:rsid w:val="001B7A80"/>
    <w:rsid w:val="001B7B4D"/>
    <w:rsid w:val="001B7BF1"/>
    <w:rsid w:val="001B7E07"/>
    <w:rsid w:val="001B7FDC"/>
    <w:rsid w:val="001C053B"/>
    <w:rsid w:val="001C05AA"/>
    <w:rsid w:val="001C0680"/>
    <w:rsid w:val="001C06FD"/>
    <w:rsid w:val="001C0DB7"/>
    <w:rsid w:val="001C177F"/>
    <w:rsid w:val="001C1B11"/>
    <w:rsid w:val="001C2E42"/>
    <w:rsid w:val="001C2EC6"/>
    <w:rsid w:val="001C3BD6"/>
    <w:rsid w:val="001C4274"/>
    <w:rsid w:val="001C43F7"/>
    <w:rsid w:val="001C4967"/>
    <w:rsid w:val="001C4E90"/>
    <w:rsid w:val="001C531E"/>
    <w:rsid w:val="001C59D7"/>
    <w:rsid w:val="001C5CD7"/>
    <w:rsid w:val="001C62AA"/>
    <w:rsid w:val="001C6679"/>
    <w:rsid w:val="001C6DC8"/>
    <w:rsid w:val="001C6E20"/>
    <w:rsid w:val="001C7213"/>
    <w:rsid w:val="001C72D1"/>
    <w:rsid w:val="001C7385"/>
    <w:rsid w:val="001C7AC8"/>
    <w:rsid w:val="001C7BE6"/>
    <w:rsid w:val="001D05B3"/>
    <w:rsid w:val="001D066E"/>
    <w:rsid w:val="001D09B9"/>
    <w:rsid w:val="001D0C4A"/>
    <w:rsid w:val="001D0CB8"/>
    <w:rsid w:val="001D1000"/>
    <w:rsid w:val="001D1255"/>
    <w:rsid w:val="001D19E5"/>
    <w:rsid w:val="001D1D34"/>
    <w:rsid w:val="001D1E69"/>
    <w:rsid w:val="001D20B5"/>
    <w:rsid w:val="001D2545"/>
    <w:rsid w:val="001D2898"/>
    <w:rsid w:val="001D28FA"/>
    <w:rsid w:val="001D2A7A"/>
    <w:rsid w:val="001D2A8E"/>
    <w:rsid w:val="001D2C8D"/>
    <w:rsid w:val="001D303D"/>
    <w:rsid w:val="001D378D"/>
    <w:rsid w:val="001D3C80"/>
    <w:rsid w:val="001D3D58"/>
    <w:rsid w:val="001D40B1"/>
    <w:rsid w:val="001D4412"/>
    <w:rsid w:val="001D46B0"/>
    <w:rsid w:val="001D4738"/>
    <w:rsid w:val="001D494B"/>
    <w:rsid w:val="001D4D30"/>
    <w:rsid w:val="001D4FBF"/>
    <w:rsid w:val="001D5054"/>
    <w:rsid w:val="001D50F1"/>
    <w:rsid w:val="001D5182"/>
    <w:rsid w:val="001D54FA"/>
    <w:rsid w:val="001D565D"/>
    <w:rsid w:val="001D5954"/>
    <w:rsid w:val="001D5FF9"/>
    <w:rsid w:val="001D6005"/>
    <w:rsid w:val="001D60FD"/>
    <w:rsid w:val="001D624F"/>
    <w:rsid w:val="001D62C5"/>
    <w:rsid w:val="001D6827"/>
    <w:rsid w:val="001D7174"/>
    <w:rsid w:val="001D731B"/>
    <w:rsid w:val="001D7BEA"/>
    <w:rsid w:val="001E0059"/>
    <w:rsid w:val="001E01C7"/>
    <w:rsid w:val="001E07BE"/>
    <w:rsid w:val="001E0BA7"/>
    <w:rsid w:val="001E18F2"/>
    <w:rsid w:val="001E1F69"/>
    <w:rsid w:val="001E260C"/>
    <w:rsid w:val="001E2E85"/>
    <w:rsid w:val="001E2EA0"/>
    <w:rsid w:val="001E3802"/>
    <w:rsid w:val="001E39BA"/>
    <w:rsid w:val="001E3A1C"/>
    <w:rsid w:val="001E3F21"/>
    <w:rsid w:val="001E4222"/>
    <w:rsid w:val="001E4A41"/>
    <w:rsid w:val="001E515B"/>
    <w:rsid w:val="001E5387"/>
    <w:rsid w:val="001E55C7"/>
    <w:rsid w:val="001E567A"/>
    <w:rsid w:val="001E5867"/>
    <w:rsid w:val="001E5BFF"/>
    <w:rsid w:val="001E5FA7"/>
    <w:rsid w:val="001E64B4"/>
    <w:rsid w:val="001E658D"/>
    <w:rsid w:val="001E7010"/>
    <w:rsid w:val="001E70B8"/>
    <w:rsid w:val="001E73DA"/>
    <w:rsid w:val="001E75DB"/>
    <w:rsid w:val="001E760D"/>
    <w:rsid w:val="001E77DE"/>
    <w:rsid w:val="001E795C"/>
    <w:rsid w:val="001E79B0"/>
    <w:rsid w:val="001E79DC"/>
    <w:rsid w:val="001F017B"/>
    <w:rsid w:val="001F029D"/>
    <w:rsid w:val="001F0B29"/>
    <w:rsid w:val="001F0CA4"/>
    <w:rsid w:val="001F0CC4"/>
    <w:rsid w:val="001F1006"/>
    <w:rsid w:val="001F1148"/>
    <w:rsid w:val="001F1256"/>
    <w:rsid w:val="001F1266"/>
    <w:rsid w:val="001F13B3"/>
    <w:rsid w:val="001F14CA"/>
    <w:rsid w:val="001F1695"/>
    <w:rsid w:val="001F1D2C"/>
    <w:rsid w:val="001F1E3C"/>
    <w:rsid w:val="001F2008"/>
    <w:rsid w:val="001F2407"/>
    <w:rsid w:val="001F2B1D"/>
    <w:rsid w:val="001F2ED3"/>
    <w:rsid w:val="001F36A4"/>
    <w:rsid w:val="001F374C"/>
    <w:rsid w:val="001F3B24"/>
    <w:rsid w:val="001F3B91"/>
    <w:rsid w:val="001F3FDA"/>
    <w:rsid w:val="001F41DE"/>
    <w:rsid w:val="001F45C3"/>
    <w:rsid w:val="001F46DB"/>
    <w:rsid w:val="001F61B9"/>
    <w:rsid w:val="001F6555"/>
    <w:rsid w:val="001F6A99"/>
    <w:rsid w:val="001F6ACA"/>
    <w:rsid w:val="001F72FC"/>
    <w:rsid w:val="001F7472"/>
    <w:rsid w:val="00200185"/>
    <w:rsid w:val="0020080D"/>
    <w:rsid w:val="002009ED"/>
    <w:rsid w:val="00200E3B"/>
    <w:rsid w:val="002010DE"/>
    <w:rsid w:val="00201528"/>
    <w:rsid w:val="002019EB"/>
    <w:rsid w:val="0020275D"/>
    <w:rsid w:val="00202901"/>
    <w:rsid w:val="00203170"/>
    <w:rsid w:val="00203536"/>
    <w:rsid w:val="00203757"/>
    <w:rsid w:val="002039AE"/>
    <w:rsid w:val="00203A32"/>
    <w:rsid w:val="00203A99"/>
    <w:rsid w:val="00203A9F"/>
    <w:rsid w:val="00203CD0"/>
    <w:rsid w:val="00203FC9"/>
    <w:rsid w:val="0020429E"/>
    <w:rsid w:val="002042AA"/>
    <w:rsid w:val="00205460"/>
    <w:rsid w:val="00205839"/>
    <w:rsid w:val="00205B60"/>
    <w:rsid w:val="00205D75"/>
    <w:rsid w:val="0020609E"/>
    <w:rsid w:val="00206332"/>
    <w:rsid w:val="00206392"/>
    <w:rsid w:val="002066EB"/>
    <w:rsid w:val="0020671C"/>
    <w:rsid w:val="00206766"/>
    <w:rsid w:val="002068F2"/>
    <w:rsid w:val="00206A69"/>
    <w:rsid w:val="00206D1B"/>
    <w:rsid w:val="00207312"/>
    <w:rsid w:val="00207317"/>
    <w:rsid w:val="0020766A"/>
    <w:rsid w:val="00207859"/>
    <w:rsid w:val="00207A63"/>
    <w:rsid w:val="00207C59"/>
    <w:rsid w:val="00207DE7"/>
    <w:rsid w:val="002100E2"/>
    <w:rsid w:val="00210432"/>
    <w:rsid w:val="0021066E"/>
    <w:rsid w:val="0021081A"/>
    <w:rsid w:val="002108D4"/>
    <w:rsid w:val="00210A1F"/>
    <w:rsid w:val="002112AA"/>
    <w:rsid w:val="0021165E"/>
    <w:rsid w:val="002116BE"/>
    <w:rsid w:val="002119DD"/>
    <w:rsid w:val="0021233A"/>
    <w:rsid w:val="0021260E"/>
    <w:rsid w:val="00212A06"/>
    <w:rsid w:val="00212A1E"/>
    <w:rsid w:val="00212E44"/>
    <w:rsid w:val="00213208"/>
    <w:rsid w:val="002133D1"/>
    <w:rsid w:val="002136DD"/>
    <w:rsid w:val="00213925"/>
    <w:rsid w:val="002139B6"/>
    <w:rsid w:val="00213AAD"/>
    <w:rsid w:val="00213B3C"/>
    <w:rsid w:val="00214BE0"/>
    <w:rsid w:val="00214EED"/>
    <w:rsid w:val="002150FB"/>
    <w:rsid w:val="00215166"/>
    <w:rsid w:val="00215192"/>
    <w:rsid w:val="0021533A"/>
    <w:rsid w:val="002153A5"/>
    <w:rsid w:val="0021565F"/>
    <w:rsid w:val="002167D8"/>
    <w:rsid w:val="0021698A"/>
    <w:rsid w:val="00216AD0"/>
    <w:rsid w:val="00216AEA"/>
    <w:rsid w:val="00216F38"/>
    <w:rsid w:val="0021733F"/>
    <w:rsid w:val="00217733"/>
    <w:rsid w:val="00217893"/>
    <w:rsid w:val="002178CB"/>
    <w:rsid w:val="00217966"/>
    <w:rsid w:val="00217A4E"/>
    <w:rsid w:val="002204DF"/>
    <w:rsid w:val="00220C72"/>
    <w:rsid w:val="00220CB8"/>
    <w:rsid w:val="00220F93"/>
    <w:rsid w:val="002217A5"/>
    <w:rsid w:val="0022187C"/>
    <w:rsid w:val="002218D6"/>
    <w:rsid w:val="00221995"/>
    <w:rsid w:val="002219F2"/>
    <w:rsid w:val="00221A7F"/>
    <w:rsid w:val="00221BA9"/>
    <w:rsid w:val="00221DA9"/>
    <w:rsid w:val="002221C6"/>
    <w:rsid w:val="002223FF"/>
    <w:rsid w:val="002224B8"/>
    <w:rsid w:val="00222918"/>
    <w:rsid w:val="00222AA5"/>
    <w:rsid w:val="0022318C"/>
    <w:rsid w:val="0022353C"/>
    <w:rsid w:val="00223A2D"/>
    <w:rsid w:val="00223A72"/>
    <w:rsid w:val="00223BC7"/>
    <w:rsid w:val="00223F06"/>
    <w:rsid w:val="002241EC"/>
    <w:rsid w:val="002243B9"/>
    <w:rsid w:val="00224594"/>
    <w:rsid w:val="00224C48"/>
    <w:rsid w:val="00224DBC"/>
    <w:rsid w:val="002256A3"/>
    <w:rsid w:val="0022580F"/>
    <w:rsid w:val="00225C48"/>
    <w:rsid w:val="00225D75"/>
    <w:rsid w:val="00226479"/>
    <w:rsid w:val="00226E5B"/>
    <w:rsid w:val="00227056"/>
    <w:rsid w:val="002270C5"/>
    <w:rsid w:val="002275BF"/>
    <w:rsid w:val="00227DA6"/>
    <w:rsid w:val="002300D6"/>
    <w:rsid w:val="00230106"/>
    <w:rsid w:val="00230256"/>
    <w:rsid w:val="00230515"/>
    <w:rsid w:val="00230712"/>
    <w:rsid w:val="002311A1"/>
    <w:rsid w:val="002311CE"/>
    <w:rsid w:val="002311D8"/>
    <w:rsid w:val="00231F22"/>
    <w:rsid w:val="00231F32"/>
    <w:rsid w:val="00232855"/>
    <w:rsid w:val="002329C4"/>
    <w:rsid w:val="002329CF"/>
    <w:rsid w:val="00232B61"/>
    <w:rsid w:val="00232CE0"/>
    <w:rsid w:val="0023319A"/>
    <w:rsid w:val="00233304"/>
    <w:rsid w:val="00233414"/>
    <w:rsid w:val="002334DF"/>
    <w:rsid w:val="00233551"/>
    <w:rsid w:val="00233673"/>
    <w:rsid w:val="00233850"/>
    <w:rsid w:val="002338EE"/>
    <w:rsid w:val="0023395E"/>
    <w:rsid w:val="00233E46"/>
    <w:rsid w:val="00233F21"/>
    <w:rsid w:val="002345FB"/>
    <w:rsid w:val="002347D7"/>
    <w:rsid w:val="00234B18"/>
    <w:rsid w:val="002358C6"/>
    <w:rsid w:val="00235F13"/>
    <w:rsid w:val="00235F3B"/>
    <w:rsid w:val="0023659C"/>
    <w:rsid w:val="002365A1"/>
    <w:rsid w:val="00236968"/>
    <w:rsid w:val="00236CF8"/>
    <w:rsid w:val="00236D66"/>
    <w:rsid w:val="00237759"/>
    <w:rsid w:val="0024005B"/>
    <w:rsid w:val="002407BD"/>
    <w:rsid w:val="002408C5"/>
    <w:rsid w:val="002408F7"/>
    <w:rsid w:val="00240952"/>
    <w:rsid w:val="00240CF4"/>
    <w:rsid w:val="00240D70"/>
    <w:rsid w:val="00240D93"/>
    <w:rsid w:val="00240E13"/>
    <w:rsid w:val="002410DF"/>
    <w:rsid w:val="0024158A"/>
    <w:rsid w:val="0024162C"/>
    <w:rsid w:val="00241ACC"/>
    <w:rsid w:val="002423A3"/>
    <w:rsid w:val="00242522"/>
    <w:rsid w:val="00242F80"/>
    <w:rsid w:val="0024376F"/>
    <w:rsid w:val="00243D10"/>
    <w:rsid w:val="00243D43"/>
    <w:rsid w:val="002448D2"/>
    <w:rsid w:val="00244B50"/>
    <w:rsid w:val="00244D14"/>
    <w:rsid w:val="002451BF"/>
    <w:rsid w:val="00245D1B"/>
    <w:rsid w:val="002460C1"/>
    <w:rsid w:val="00246BE8"/>
    <w:rsid w:val="00246DA0"/>
    <w:rsid w:val="00246EC6"/>
    <w:rsid w:val="002471B4"/>
    <w:rsid w:val="00247225"/>
    <w:rsid w:val="002474FA"/>
    <w:rsid w:val="00247EC3"/>
    <w:rsid w:val="0025064C"/>
    <w:rsid w:val="00250785"/>
    <w:rsid w:val="00250966"/>
    <w:rsid w:val="00250E64"/>
    <w:rsid w:val="002512C2"/>
    <w:rsid w:val="0025139A"/>
    <w:rsid w:val="00251C9C"/>
    <w:rsid w:val="00251DF0"/>
    <w:rsid w:val="00251E2C"/>
    <w:rsid w:val="00251FD9"/>
    <w:rsid w:val="0025245D"/>
    <w:rsid w:val="0025283D"/>
    <w:rsid w:val="002529C1"/>
    <w:rsid w:val="00253198"/>
    <w:rsid w:val="00253A9B"/>
    <w:rsid w:val="00253CCD"/>
    <w:rsid w:val="00254332"/>
    <w:rsid w:val="00254803"/>
    <w:rsid w:val="00254AB7"/>
    <w:rsid w:val="00255133"/>
    <w:rsid w:val="00255B94"/>
    <w:rsid w:val="00255C37"/>
    <w:rsid w:val="0025615D"/>
    <w:rsid w:val="002562B5"/>
    <w:rsid w:val="002563B8"/>
    <w:rsid w:val="002563E0"/>
    <w:rsid w:val="00256A05"/>
    <w:rsid w:val="00256E80"/>
    <w:rsid w:val="002578CF"/>
    <w:rsid w:val="00257B38"/>
    <w:rsid w:val="00257DBF"/>
    <w:rsid w:val="00257DD1"/>
    <w:rsid w:val="00257F4C"/>
    <w:rsid w:val="002600D3"/>
    <w:rsid w:val="002601CF"/>
    <w:rsid w:val="00260B45"/>
    <w:rsid w:val="00260D12"/>
    <w:rsid w:val="00260F67"/>
    <w:rsid w:val="00261133"/>
    <w:rsid w:val="00261443"/>
    <w:rsid w:val="00261984"/>
    <w:rsid w:val="00261CCA"/>
    <w:rsid w:val="00261E5E"/>
    <w:rsid w:val="00262078"/>
    <w:rsid w:val="002621E8"/>
    <w:rsid w:val="00262423"/>
    <w:rsid w:val="00262F9C"/>
    <w:rsid w:val="00263764"/>
    <w:rsid w:val="0026384B"/>
    <w:rsid w:val="002639ED"/>
    <w:rsid w:val="0026424A"/>
    <w:rsid w:val="00264621"/>
    <w:rsid w:val="00264902"/>
    <w:rsid w:val="00264EC8"/>
    <w:rsid w:val="0026505B"/>
    <w:rsid w:val="0026562A"/>
    <w:rsid w:val="0026570D"/>
    <w:rsid w:val="0026571B"/>
    <w:rsid w:val="00265C0A"/>
    <w:rsid w:val="00265EDA"/>
    <w:rsid w:val="002661B3"/>
    <w:rsid w:val="002667EE"/>
    <w:rsid w:val="0026687B"/>
    <w:rsid w:val="00266D37"/>
    <w:rsid w:val="002670DD"/>
    <w:rsid w:val="002671E9"/>
    <w:rsid w:val="00267214"/>
    <w:rsid w:val="00267E2B"/>
    <w:rsid w:val="00267EFB"/>
    <w:rsid w:val="00270366"/>
    <w:rsid w:val="002705D8"/>
    <w:rsid w:val="00270690"/>
    <w:rsid w:val="0027089E"/>
    <w:rsid w:val="00270F4D"/>
    <w:rsid w:val="00270F9E"/>
    <w:rsid w:val="002713A9"/>
    <w:rsid w:val="002713BD"/>
    <w:rsid w:val="002719F7"/>
    <w:rsid w:val="002720D5"/>
    <w:rsid w:val="002725E5"/>
    <w:rsid w:val="00272CB6"/>
    <w:rsid w:val="0027336F"/>
    <w:rsid w:val="002739CB"/>
    <w:rsid w:val="00273F88"/>
    <w:rsid w:val="00273FAA"/>
    <w:rsid w:val="00274161"/>
    <w:rsid w:val="002741F3"/>
    <w:rsid w:val="002749A3"/>
    <w:rsid w:val="00274A0E"/>
    <w:rsid w:val="00274FCD"/>
    <w:rsid w:val="002757DD"/>
    <w:rsid w:val="0027595A"/>
    <w:rsid w:val="00275C5C"/>
    <w:rsid w:val="00276223"/>
    <w:rsid w:val="0027644C"/>
    <w:rsid w:val="002764C3"/>
    <w:rsid w:val="002766E6"/>
    <w:rsid w:val="00276C3B"/>
    <w:rsid w:val="00276D10"/>
    <w:rsid w:val="002770F1"/>
    <w:rsid w:val="00277207"/>
    <w:rsid w:val="00277445"/>
    <w:rsid w:val="00277655"/>
    <w:rsid w:val="002776A8"/>
    <w:rsid w:val="00277731"/>
    <w:rsid w:val="00277B94"/>
    <w:rsid w:val="00280002"/>
    <w:rsid w:val="00280403"/>
    <w:rsid w:val="0028057C"/>
    <w:rsid w:val="002808FF"/>
    <w:rsid w:val="00280A14"/>
    <w:rsid w:val="00280F34"/>
    <w:rsid w:val="00280FEB"/>
    <w:rsid w:val="00281010"/>
    <w:rsid w:val="00281103"/>
    <w:rsid w:val="002814B1"/>
    <w:rsid w:val="00281606"/>
    <w:rsid w:val="00281828"/>
    <w:rsid w:val="00281B09"/>
    <w:rsid w:val="00281D53"/>
    <w:rsid w:val="00281E9E"/>
    <w:rsid w:val="00281F47"/>
    <w:rsid w:val="0028206A"/>
    <w:rsid w:val="002826BF"/>
    <w:rsid w:val="00282BE2"/>
    <w:rsid w:val="00283624"/>
    <w:rsid w:val="00283683"/>
    <w:rsid w:val="002837B3"/>
    <w:rsid w:val="00283AAA"/>
    <w:rsid w:val="00284F4D"/>
    <w:rsid w:val="00285318"/>
    <w:rsid w:val="00285388"/>
    <w:rsid w:val="002857E4"/>
    <w:rsid w:val="00286884"/>
    <w:rsid w:val="002868B6"/>
    <w:rsid w:val="002868D3"/>
    <w:rsid w:val="002869E2"/>
    <w:rsid w:val="00286C43"/>
    <w:rsid w:val="0028716B"/>
    <w:rsid w:val="0028739B"/>
    <w:rsid w:val="0028785E"/>
    <w:rsid w:val="00287998"/>
    <w:rsid w:val="0029025D"/>
    <w:rsid w:val="002904A6"/>
    <w:rsid w:val="0029063F"/>
    <w:rsid w:val="00290D2E"/>
    <w:rsid w:val="00290E20"/>
    <w:rsid w:val="00291F31"/>
    <w:rsid w:val="00292280"/>
    <w:rsid w:val="002925A3"/>
    <w:rsid w:val="002926B7"/>
    <w:rsid w:val="00292DEC"/>
    <w:rsid w:val="002931D0"/>
    <w:rsid w:val="0029324C"/>
    <w:rsid w:val="00293279"/>
    <w:rsid w:val="00293334"/>
    <w:rsid w:val="00293346"/>
    <w:rsid w:val="002933B8"/>
    <w:rsid w:val="0029353A"/>
    <w:rsid w:val="0029391F"/>
    <w:rsid w:val="00293AA9"/>
    <w:rsid w:val="00293D2E"/>
    <w:rsid w:val="00293D91"/>
    <w:rsid w:val="00294FB9"/>
    <w:rsid w:val="002955F5"/>
    <w:rsid w:val="00295991"/>
    <w:rsid w:val="00295B46"/>
    <w:rsid w:val="00295E35"/>
    <w:rsid w:val="00295F67"/>
    <w:rsid w:val="00295FB8"/>
    <w:rsid w:val="002960DF"/>
    <w:rsid w:val="00296F15"/>
    <w:rsid w:val="0029743B"/>
    <w:rsid w:val="0029746D"/>
    <w:rsid w:val="0029791C"/>
    <w:rsid w:val="00297E16"/>
    <w:rsid w:val="002A0138"/>
    <w:rsid w:val="002A0145"/>
    <w:rsid w:val="002A0B58"/>
    <w:rsid w:val="002A0BAB"/>
    <w:rsid w:val="002A0BDB"/>
    <w:rsid w:val="002A14E6"/>
    <w:rsid w:val="002A1BEB"/>
    <w:rsid w:val="002A1FE1"/>
    <w:rsid w:val="002A2D2B"/>
    <w:rsid w:val="002A354A"/>
    <w:rsid w:val="002A371F"/>
    <w:rsid w:val="002A377F"/>
    <w:rsid w:val="002A387E"/>
    <w:rsid w:val="002A39CD"/>
    <w:rsid w:val="002A4861"/>
    <w:rsid w:val="002A4924"/>
    <w:rsid w:val="002A49BF"/>
    <w:rsid w:val="002A4CDC"/>
    <w:rsid w:val="002A4DAB"/>
    <w:rsid w:val="002A4EE3"/>
    <w:rsid w:val="002A527C"/>
    <w:rsid w:val="002A570D"/>
    <w:rsid w:val="002A5878"/>
    <w:rsid w:val="002A5A50"/>
    <w:rsid w:val="002A5DA2"/>
    <w:rsid w:val="002A609E"/>
    <w:rsid w:val="002A622F"/>
    <w:rsid w:val="002A64AC"/>
    <w:rsid w:val="002A65F7"/>
    <w:rsid w:val="002A6DA9"/>
    <w:rsid w:val="002A72B6"/>
    <w:rsid w:val="002A7452"/>
    <w:rsid w:val="002A7779"/>
    <w:rsid w:val="002B0135"/>
    <w:rsid w:val="002B0303"/>
    <w:rsid w:val="002B03FC"/>
    <w:rsid w:val="002B0486"/>
    <w:rsid w:val="002B0ABC"/>
    <w:rsid w:val="002B0AEA"/>
    <w:rsid w:val="002B0B8D"/>
    <w:rsid w:val="002B12AB"/>
    <w:rsid w:val="002B12EC"/>
    <w:rsid w:val="002B12F1"/>
    <w:rsid w:val="002B191C"/>
    <w:rsid w:val="002B1D9D"/>
    <w:rsid w:val="002B1F9C"/>
    <w:rsid w:val="002B2A8E"/>
    <w:rsid w:val="002B2C7C"/>
    <w:rsid w:val="002B2EAF"/>
    <w:rsid w:val="002B341A"/>
    <w:rsid w:val="002B350A"/>
    <w:rsid w:val="002B38B9"/>
    <w:rsid w:val="002B3A66"/>
    <w:rsid w:val="002B404F"/>
    <w:rsid w:val="002B432D"/>
    <w:rsid w:val="002B5474"/>
    <w:rsid w:val="002B5566"/>
    <w:rsid w:val="002B56D9"/>
    <w:rsid w:val="002B5911"/>
    <w:rsid w:val="002B5979"/>
    <w:rsid w:val="002B6372"/>
    <w:rsid w:val="002B64FB"/>
    <w:rsid w:val="002B6988"/>
    <w:rsid w:val="002B6B35"/>
    <w:rsid w:val="002B78D8"/>
    <w:rsid w:val="002B7CF5"/>
    <w:rsid w:val="002C0197"/>
    <w:rsid w:val="002C08B6"/>
    <w:rsid w:val="002C0A75"/>
    <w:rsid w:val="002C0A9E"/>
    <w:rsid w:val="002C0BCF"/>
    <w:rsid w:val="002C0C44"/>
    <w:rsid w:val="002C12D9"/>
    <w:rsid w:val="002C15CB"/>
    <w:rsid w:val="002C1600"/>
    <w:rsid w:val="002C16B0"/>
    <w:rsid w:val="002C1A1F"/>
    <w:rsid w:val="002C1B24"/>
    <w:rsid w:val="002C1E55"/>
    <w:rsid w:val="002C309C"/>
    <w:rsid w:val="002C31AA"/>
    <w:rsid w:val="002C37F2"/>
    <w:rsid w:val="002C3948"/>
    <w:rsid w:val="002C3DD6"/>
    <w:rsid w:val="002C3E0E"/>
    <w:rsid w:val="002C465D"/>
    <w:rsid w:val="002C46F7"/>
    <w:rsid w:val="002C478D"/>
    <w:rsid w:val="002C4E03"/>
    <w:rsid w:val="002C5047"/>
    <w:rsid w:val="002C5575"/>
    <w:rsid w:val="002C557D"/>
    <w:rsid w:val="002C5896"/>
    <w:rsid w:val="002C5D25"/>
    <w:rsid w:val="002C63A7"/>
    <w:rsid w:val="002C6ACF"/>
    <w:rsid w:val="002C6E24"/>
    <w:rsid w:val="002C746B"/>
    <w:rsid w:val="002C753F"/>
    <w:rsid w:val="002D01BA"/>
    <w:rsid w:val="002D02A7"/>
    <w:rsid w:val="002D034E"/>
    <w:rsid w:val="002D0424"/>
    <w:rsid w:val="002D05FC"/>
    <w:rsid w:val="002D0812"/>
    <w:rsid w:val="002D08BC"/>
    <w:rsid w:val="002D099E"/>
    <w:rsid w:val="002D0C74"/>
    <w:rsid w:val="002D170B"/>
    <w:rsid w:val="002D190D"/>
    <w:rsid w:val="002D1BC8"/>
    <w:rsid w:val="002D233F"/>
    <w:rsid w:val="002D24E6"/>
    <w:rsid w:val="002D2531"/>
    <w:rsid w:val="002D2ABD"/>
    <w:rsid w:val="002D2C05"/>
    <w:rsid w:val="002D317C"/>
    <w:rsid w:val="002D38CC"/>
    <w:rsid w:val="002D3E4C"/>
    <w:rsid w:val="002D42FC"/>
    <w:rsid w:val="002D4446"/>
    <w:rsid w:val="002D47CD"/>
    <w:rsid w:val="002D5122"/>
    <w:rsid w:val="002D5346"/>
    <w:rsid w:val="002D54B9"/>
    <w:rsid w:val="002D5CB4"/>
    <w:rsid w:val="002D5EA8"/>
    <w:rsid w:val="002D6496"/>
    <w:rsid w:val="002D660A"/>
    <w:rsid w:val="002D6838"/>
    <w:rsid w:val="002D684F"/>
    <w:rsid w:val="002D7495"/>
    <w:rsid w:val="002D7725"/>
    <w:rsid w:val="002D7835"/>
    <w:rsid w:val="002D797E"/>
    <w:rsid w:val="002E0031"/>
    <w:rsid w:val="002E033A"/>
    <w:rsid w:val="002E0576"/>
    <w:rsid w:val="002E07F0"/>
    <w:rsid w:val="002E0AC8"/>
    <w:rsid w:val="002E0BB2"/>
    <w:rsid w:val="002E0C93"/>
    <w:rsid w:val="002E0D09"/>
    <w:rsid w:val="002E0FE5"/>
    <w:rsid w:val="002E132F"/>
    <w:rsid w:val="002E1E27"/>
    <w:rsid w:val="002E2747"/>
    <w:rsid w:val="002E28E1"/>
    <w:rsid w:val="002E290D"/>
    <w:rsid w:val="002E2AA3"/>
    <w:rsid w:val="002E2B59"/>
    <w:rsid w:val="002E33B7"/>
    <w:rsid w:val="002E3D8D"/>
    <w:rsid w:val="002E48D4"/>
    <w:rsid w:val="002E4E08"/>
    <w:rsid w:val="002E5104"/>
    <w:rsid w:val="002E54A6"/>
    <w:rsid w:val="002E565F"/>
    <w:rsid w:val="002E56EA"/>
    <w:rsid w:val="002E5937"/>
    <w:rsid w:val="002E595B"/>
    <w:rsid w:val="002E5D83"/>
    <w:rsid w:val="002E5E17"/>
    <w:rsid w:val="002E62E3"/>
    <w:rsid w:val="002E656D"/>
    <w:rsid w:val="002E67A4"/>
    <w:rsid w:val="002E6B0F"/>
    <w:rsid w:val="002E6BC0"/>
    <w:rsid w:val="002E745C"/>
    <w:rsid w:val="002E7981"/>
    <w:rsid w:val="002E7EE7"/>
    <w:rsid w:val="002E7FDD"/>
    <w:rsid w:val="002F02CA"/>
    <w:rsid w:val="002F066E"/>
    <w:rsid w:val="002F109B"/>
    <w:rsid w:val="002F10C5"/>
    <w:rsid w:val="002F16AD"/>
    <w:rsid w:val="002F1982"/>
    <w:rsid w:val="002F1BD0"/>
    <w:rsid w:val="002F2148"/>
    <w:rsid w:val="002F2B72"/>
    <w:rsid w:val="002F31DC"/>
    <w:rsid w:val="002F35A1"/>
    <w:rsid w:val="002F3973"/>
    <w:rsid w:val="002F42AF"/>
    <w:rsid w:val="002F46E0"/>
    <w:rsid w:val="002F48F6"/>
    <w:rsid w:val="002F48F8"/>
    <w:rsid w:val="002F4990"/>
    <w:rsid w:val="002F4C59"/>
    <w:rsid w:val="002F5140"/>
    <w:rsid w:val="002F518D"/>
    <w:rsid w:val="002F530E"/>
    <w:rsid w:val="002F5417"/>
    <w:rsid w:val="002F57BA"/>
    <w:rsid w:val="002F59C7"/>
    <w:rsid w:val="002F6295"/>
    <w:rsid w:val="002F668A"/>
    <w:rsid w:val="002F6775"/>
    <w:rsid w:val="002F6953"/>
    <w:rsid w:val="002F6D9B"/>
    <w:rsid w:val="002F6E0F"/>
    <w:rsid w:val="002F6E35"/>
    <w:rsid w:val="002F7B94"/>
    <w:rsid w:val="002F7E17"/>
    <w:rsid w:val="002F7E67"/>
    <w:rsid w:val="002F7F23"/>
    <w:rsid w:val="003000DA"/>
    <w:rsid w:val="003004FD"/>
    <w:rsid w:val="0030078C"/>
    <w:rsid w:val="003007B2"/>
    <w:rsid w:val="0030099A"/>
    <w:rsid w:val="00300C4B"/>
    <w:rsid w:val="00300D74"/>
    <w:rsid w:val="00301406"/>
    <w:rsid w:val="00301FEE"/>
    <w:rsid w:val="003023E9"/>
    <w:rsid w:val="003026B9"/>
    <w:rsid w:val="003029E3"/>
    <w:rsid w:val="00303063"/>
    <w:rsid w:val="0030332D"/>
    <w:rsid w:val="00303842"/>
    <w:rsid w:val="00304040"/>
    <w:rsid w:val="003040D4"/>
    <w:rsid w:val="00304211"/>
    <w:rsid w:val="003044A6"/>
    <w:rsid w:val="003048D4"/>
    <w:rsid w:val="00304B5D"/>
    <w:rsid w:val="00305027"/>
    <w:rsid w:val="00306466"/>
    <w:rsid w:val="00306C7E"/>
    <w:rsid w:val="003072A3"/>
    <w:rsid w:val="0030739F"/>
    <w:rsid w:val="003074CD"/>
    <w:rsid w:val="00307715"/>
    <w:rsid w:val="0030778A"/>
    <w:rsid w:val="00307AAE"/>
    <w:rsid w:val="00310763"/>
    <w:rsid w:val="00310DA7"/>
    <w:rsid w:val="00310E3B"/>
    <w:rsid w:val="00311991"/>
    <w:rsid w:val="00311E66"/>
    <w:rsid w:val="00311FC1"/>
    <w:rsid w:val="00312030"/>
    <w:rsid w:val="0031240B"/>
    <w:rsid w:val="00312A0B"/>
    <w:rsid w:val="00312CD9"/>
    <w:rsid w:val="00312F93"/>
    <w:rsid w:val="00312FBA"/>
    <w:rsid w:val="00313C39"/>
    <w:rsid w:val="00314176"/>
    <w:rsid w:val="003143A7"/>
    <w:rsid w:val="003143FA"/>
    <w:rsid w:val="00314D19"/>
    <w:rsid w:val="00314D58"/>
    <w:rsid w:val="00315251"/>
    <w:rsid w:val="003153BF"/>
    <w:rsid w:val="003157B9"/>
    <w:rsid w:val="0031615F"/>
    <w:rsid w:val="0031666D"/>
    <w:rsid w:val="00316AD4"/>
    <w:rsid w:val="00316C6A"/>
    <w:rsid w:val="00316D62"/>
    <w:rsid w:val="00316DCD"/>
    <w:rsid w:val="00317138"/>
    <w:rsid w:val="00317901"/>
    <w:rsid w:val="00317AA6"/>
    <w:rsid w:val="00317DE4"/>
    <w:rsid w:val="00317ED8"/>
    <w:rsid w:val="003201CD"/>
    <w:rsid w:val="003204E5"/>
    <w:rsid w:val="00320C0C"/>
    <w:rsid w:val="00321105"/>
    <w:rsid w:val="00321B71"/>
    <w:rsid w:val="00321F11"/>
    <w:rsid w:val="00321F60"/>
    <w:rsid w:val="0032204C"/>
    <w:rsid w:val="003224DD"/>
    <w:rsid w:val="00322504"/>
    <w:rsid w:val="00322592"/>
    <w:rsid w:val="00322AF7"/>
    <w:rsid w:val="00322B1F"/>
    <w:rsid w:val="00322E8D"/>
    <w:rsid w:val="0032377E"/>
    <w:rsid w:val="0032393C"/>
    <w:rsid w:val="00323AB3"/>
    <w:rsid w:val="00323FC4"/>
    <w:rsid w:val="003241EB"/>
    <w:rsid w:val="00324286"/>
    <w:rsid w:val="00324288"/>
    <w:rsid w:val="0032509C"/>
    <w:rsid w:val="00325166"/>
    <w:rsid w:val="00325760"/>
    <w:rsid w:val="00325C02"/>
    <w:rsid w:val="00325FEB"/>
    <w:rsid w:val="0032607B"/>
    <w:rsid w:val="00326776"/>
    <w:rsid w:val="0032726B"/>
    <w:rsid w:val="003273A2"/>
    <w:rsid w:val="003278F0"/>
    <w:rsid w:val="003301FB"/>
    <w:rsid w:val="00330AEA"/>
    <w:rsid w:val="00331796"/>
    <w:rsid w:val="003318FD"/>
    <w:rsid w:val="0033209D"/>
    <w:rsid w:val="00332412"/>
    <w:rsid w:val="00332432"/>
    <w:rsid w:val="003326AB"/>
    <w:rsid w:val="00332749"/>
    <w:rsid w:val="0033292B"/>
    <w:rsid w:val="00332989"/>
    <w:rsid w:val="003329CE"/>
    <w:rsid w:val="00332AD3"/>
    <w:rsid w:val="00333028"/>
    <w:rsid w:val="003337AB"/>
    <w:rsid w:val="00333ED3"/>
    <w:rsid w:val="00334350"/>
    <w:rsid w:val="00334480"/>
    <w:rsid w:val="00334764"/>
    <w:rsid w:val="00334EA7"/>
    <w:rsid w:val="00334FE3"/>
    <w:rsid w:val="00335157"/>
    <w:rsid w:val="003354F2"/>
    <w:rsid w:val="0033597D"/>
    <w:rsid w:val="00335A1E"/>
    <w:rsid w:val="0033639B"/>
    <w:rsid w:val="0033646D"/>
    <w:rsid w:val="003365BE"/>
    <w:rsid w:val="003370DD"/>
    <w:rsid w:val="0033713E"/>
    <w:rsid w:val="00337271"/>
    <w:rsid w:val="00337411"/>
    <w:rsid w:val="00337503"/>
    <w:rsid w:val="0033777E"/>
    <w:rsid w:val="00337CD9"/>
    <w:rsid w:val="00337DE7"/>
    <w:rsid w:val="00337EA6"/>
    <w:rsid w:val="00340B67"/>
    <w:rsid w:val="00340E50"/>
    <w:rsid w:val="003411BB"/>
    <w:rsid w:val="003411C3"/>
    <w:rsid w:val="00341356"/>
    <w:rsid w:val="003417B4"/>
    <w:rsid w:val="0034192A"/>
    <w:rsid w:val="00341D1A"/>
    <w:rsid w:val="003424A6"/>
    <w:rsid w:val="0034265D"/>
    <w:rsid w:val="00343676"/>
    <w:rsid w:val="00343695"/>
    <w:rsid w:val="00344629"/>
    <w:rsid w:val="00345AA1"/>
    <w:rsid w:val="00345AA2"/>
    <w:rsid w:val="00345C80"/>
    <w:rsid w:val="003467A2"/>
    <w:rsid w:val="00346B20"/>
    <w:rsid w:val="00347236"/>
    <w:rsid w:val="003473FA"/>
    <w:rsid w:val="00347E87"/>
    <w:rsid w:val="00350581"/>
    <w:rsid w:val="00350694"/>
    <w:rsid w:val="003507FE"/>
    <w:rsid w:val="003511B1"/>
    <w:rsid w:val="00351234"/>
    <w:rsid w:val="0035124D"/>
    <w:rsid w:val="003513D0"/>
    <w:rsid w:val="0035186F"/>
    <w:rsid w:val="003518E9"/>
    <w:rsid w:val="00351CE4"/>
    <w:rsid w:val="00351D94"/>
    <w:rsid w:val="00351F7C"/>
    <w:rsid w:val="00352143"/>
    <w:rsid w:val="003522EE"/>
    <w:rsid w:val="00352866"/>
    <w:rsid w:val="00352E33"/>
    <w:rsid w:val="00352E99"/>
    <w:rsid w:val="003537C8"/>
    <w:rsid w:val="003542D8"/>
    <w:rsid w:val="00354352"/>
    <w:rsid w:val="0035495D"/>
    <w:rsid w:val="00355549"/>
    <w:rsid w:val="00355FED"/>
    <w:rsid w:val="003561F4"/>
    <w:rsid w:val="00356715"/>
    <w:rsid w:val="003568D2"/>
    <w:rsid w:val="00356D18"/>
    <w:rsid w:val="003570C6"/>
    <w:rsid w:val="00357A7A"/>
    <w:rsid w:val="00360073"/>
    <w:rsid w:val="003600B9"/>
    <w:rsid w:val="003610FF"/>
    <w:rsid w:val="00361178"/>
    <w:rsid w:val="0036146B"/>
    <w:rsid w:val="00361605"/>
    <w:rsid w:val="003626A2"/>
    <w:rsid w:val="00362777"/>
    <w:rsid w:val="003627F3"/>
    <w:rsid w:val="00362A70"/>
    <w:rsid w:val="00362FD0"/>
    <w:rsid w:val="00363168"/>
    <w:rsid w:val="00363626"/>
    <w:rsid w:val="003636CC"/>
    <w:rsid w:val="003639BC"/>
    <w:rsid w:val="00363B4A"/>
    <w:rsid w:val="00363C29"/>
    <w:rsid w:val="00363D35"/>
    <w:rsid w:val="003641AC"/>
    <w:rsid w:val="00364CED"/>
    <w:rsid w:val="00365019"/>
    <w:rsid w:val="0036502D"/>
    <w:rsid w:val="003650C7"/>
    <w:rsid w:val="00365580"/>
    <w:rsid w:val="00365CFE"/>
    <w:rsid w:val="00365E60"/>
    <w:rsid w:val="003668A0"/>
    <w:rsid w:val="003668B8"/>
    <w:rsid w:val="00366A52"/>
    <w:rsid w:val="00366A68"/>
    <w:rsid w:val="00366D03"/>
    <w:rsid w:val="00366E1A"/>
    <w:rsid w:val="003670DF"/>
    <w:rsid w:val="00367B5C"/>
    <w:rsid w:val="00370439"/>
    <w:rsid w:val="00370C98"/>
    <w:rsid w:val="00370F53"/>
    <w:rsid w:val="003711F5"/>
    <w:rsid w:val="003718CA"/>
    <w:rsid w:val="00371AB2"/>
    <w:rsid w:val="0037262F"/>
    <w:rsid w:val="0037275D"/>
    <w:rsid w:val="00372760"/>
    <w:rsid w:val="003729DC"/>
    <w:rsid w:val="003732D7"/>
    <w:rsid w:val="0037348D"/>
    <w:rsid w:val="00373CBE"/>
    <w:rsid w:val="00373E10"/>
    <w:rsid w:val="003740D1"/>
    <w:rsid w:val="003743C3"/>
    <w:rsid w:val="00374715"/>
    <w:rsid w:val="003748BA"/>
    <w:rsid w:val="003749EF"/>
    <w:rsid w:val="00374CF8"/>
    <w:rsid w:val="00374DB5"/>
    <w:rsid w:val="00375418"/>
    <w:rsid w:val="00375577"/>
    <w:rsid w:val="0037569D"/>
    <w:rsid w:val="0037592F"/>
    <w:rsid w:val="0037598D"/>
    <w:rsid w:val="003761AF"/>
    <w:rsid w:val="003765AA"/>
    <w:rsid w:val="003765EA"/>
    <w:rsid w:val="003769F3"/>
    <w:rsid w:val="00376A2B"/>
    <w:rsid w:val="00376DF6"/>
    <w:rsid w:val="00377602"/>
    <w:rsid w:val="00377CAF"/>
    <w:rsid w:val="0038006C"/>
    <w:rsid w:val="00380329"/>
    <w:rsid w:val="00380821"/>
    <w:rsid w:val="00380AEF"/>
    <w:rsid w:val="00380E42"/>
    <w:rsid w:val="0038124B"/>
    <w:rsid w:val="003812D9"/>
    <w:rsid w:val="00381351"/>
    <w:rsid w:val="00381502"/>
    <w:rsid w:val="00382603"/>
    <w:rsid w:val="0038274A"/>
    <w:rsid w:val="0038277E"/>
    <w:rsid w:val="003828AC"/>
    <w:rsid w:val="003829EF"/>
    <w:rsid w:val="00382AE1"/>
    <w:rsid w:val="00382C2F"/>
    <w:rsid w:val="00383292"/>
    <w:rsid w:val="00383681"/>
    <w:rsid w:val="003836A7"/>
    <w:rsid w:val="00383A71"/>
    <w:rsid w:val="00383C32"/>
    <w:rsid w:val="00383E9A"/>
    <w:rsid w:val="00384316"/>
    <w:rsid w:val="003848A4"/>
    <w:rsid w:val="003849ED"/>
    <w:rsid w:val="00384A02"/>
    <w:rsid w:val="00384B2A"/>
    <w:rsid w:val="00384B50"/>
    <w:rsid w:val="00384C6B"/>
    <w:rsid w:val="00384DBF"/>
    <w:rsid w:val="00385325"/>
    <w:rsid w:val="003856A4"/>
    <w:rsid w:val="00385725"/>
    <w:rsid w:val="003859FF"/>
    <w:rsid w:val="00385B37"/>
    <w:rsid w:val="00386983"/>
    <w:rsid w:val="003869B6"/>
    <w:rsid w:val="00387224"/>
    <w:rsid w:val="00387B52"/>
    <w:rsid w:val="00390294"/>
    <w:rsid w:val="003909F2"/>
    <w:rsid w:val="00390AFE"/>
    <w:rsid w:val="00390B5A"/>
    <w:rsid w:val="00391017"/>
    <w:rsid w:val="00391247"/>
    <w:rsid w:val="00391481"/>
    <w:rsid w:val="003919F8"/>
    <w:rsid w:val="00391D7B"/>
    <w:rsid w:val="00391FC4"/>
    <w:rsid w:val="00392645"/>
    <w:rsid w:val="00392C40"/>
    <w:rsid w:val="00392C73"/>
    <w:rsid w:val="00392E24"/>
    <w:rsid w:val="00392FD1"/>
    <w:rsid w:val="003933B4"/>
    <w:rsid w:val="00393583"/>
    <w:rsid w:val="00393A46"/>
    <w:rsid w:val="00393DBE"/>
    <w:rsid w:val="00393F19"/>
    <w:rsid w:val="003942C4"/>
    <w:rsid w:val="003943A4"/>
    <w:rsid w:val="0039460A"/>
    <w:rsid w:val="00394D61"/>
    <w:rsid w:val="003951FA"/>
    <w:rsid w:val="003952A9"/>
    <w:rsid w:val="003959D6"/>
    <w:rsid w:val="00395A57"/>
    <w:rsid w:val="00395AF6"/>
    <w:rsid w:val="0039692E"/>
    <w:rsid w:val="00396F29"/>
    <w:rsid w:val="003970D4"/>
    <w:rsid w:val="00397AAF"/>
    <w:rsid w:val="00397FFA"/>
    <w:rsid w:val="003A008D"/>
    <w:rsid w:val="003A01A6"/>
    <w:rsid w:val="003A0257"/>
    <w:rsid w:val="003A0750"/>
    <w:rsid w:val="003A0766"/>
    <w:rsid w:val="003A0B28"/>
    <w:rsid w:val="003A1070"/>
    <w:rsid w:val="003A11F1"/>
    <w:rsid w:val="003A158D"/>
    <w:rsid w:val="003A15B6"/>
    <w:rsid w:val="003A167F"/>
    <w:rsid w:val="003A1A45"/>
    <w:rsid w:val="003A1CD8"/>
    <w:rsid w:val="003A1E24"/>
    <w:rsid w:val="003A1E47"/>
    <w:rsid w:val="003A1F64"/>
    <w:rsid w:val="003A21F9"/>
    <w:rsid w:val="003A2346"/>
    <w:rsid w:val="003A23C4"/>
    <w:rsid w:val="003A29AA"/>
    <w:rsid w:val="003A2D0A"/>
    <w:rsid w:val="003A3227"/>
    <w:rsid w:val="003A33B9"/>
    <w:rsid w:val="003A33CF"/>
    <w:rsid w:val="003A33F1"/>
    <w:rsid w:val="003A365B"/>
    <w:rsid w:val="003A42C7"/>
    <w:rsid w:val="003A4A48"/>
    <w:rsid w:val="003A4B93"/>
    <w:rsid w:val="003A4C08"/>
    <w:rsid w:val="003A57BE"/>
    <w:rsid w:val="003A5BDA"/>
    <w:rsid w:val="003A62DB"/>
    <w:rsid w:val="003A66A5"/>
    <w:rsid w:val="003A6818"/>
    <w:rsid w:val="003A68C1"/>
    <w:rsid w:val="003A6BA4"/>
    <w:rsid w:val="003A6C5F"/>
    <w:rsid w:val="003A7610"/>
    <w:rsid w:val="003A76BC"/>
    <w:rsid w:val="003A790D"/>
    <w:rsid w:val="003A7C4A"/>
    <w:rsid w:val="003B0393"/>
    <w:rsid w:val="003B0A23"/>
    <w:rsid w:val="003B0A85"/>
    <w:rsid w:val="003B0D3A"/>
    <w:rsid w:val="003B0E9A"/>
    <w:rsid w:val="003B11C4"/>
    <w:rsid w:val="003B1391"/>
    <w:rsid w:val="003B1466"/>
    <w:rsid w:val="003B16A6"/>
    <w:rsid w:val="003B1A73"/>
    <w:rsid w:val="003B1D70"/>
    <w:rsid w:val="003B239E"/>
    <w:rsid w:val="003B2AEE"/>
    <w:rsid w:val="003B2AF4"/>
    <w:rsid w:val="003B32DF"/>
    <w:rsid w:val="003B36B6"/>
    <w:rsid w:val="003B46D5"/>
    <w:rsid w:val="003B519A"/>
    <w:rsid w:val="003B55FC"/>
    <w:rsid w:val="003B5674"/>
    <w:rsid w:val="003B56B3"/>
    <w:rsid w:val="003B599E"/>
    <w:rsid w:val="003B5A4C"/>
    <w:rsid w:val="003B5B0C"/>
    <w:rsid w:val="003B5B6C"/>
    <w:rsid w:val="003B5B7C"/>
    <w:rsid w:val="003B5E22"/>
    <w:rsid w:val="003B5FA1"/>
    <w:rsid w:val="003B6039"/>
    <w:rsid w:val="003B66D3"/>
    <w:rsid w:val="003B70ED"/>
    <w:rsid w:val="003B72D1"/>
    <w:rsid w:val="003B7505"/>
    <w:rsid w:val="003B75B1"/>
    <w:rsid w:val="003B7998"/>
    <w:rsid w:val="003B7AFF"/>
    <w:rsid w:val="003B7CAD"/>
    <w:rsid w:val="003C0192"/>
    <w:rsid w:val="003C0882"/>
    <w:rsid w:val="003C0887"/>
    <w:rsid w:val="003C0919"/>
    <w:rsid w:val="003C0E24"/>
    <w:rsid w:val="003C0FA4"/>
    <w:rsid w:val="003C103C"/>
    <w:rsid w:val="003C1165"/>
    <w:rsid w:val="003C132A"/>
    <w:rsid w:val="003C1443"/>
    <w:rsid w:val="003C15B6"/>
    <w:rsid w:val="003C1D3F"/>
    <w:rsid w:val="003C207A"/>
    <w:rsid w:val="003C26F9"/>
    <w:rsid w:val="003C299F"/>
    <w:rsid w:val="003C29DA"/>
    <w:rsid w:val="003C2A44"/>
    <w:rsid w:val="003C2B4D"/>
    <w:rsid w:val="003C2BB2"/>
    <w:rsid w:val="003C2C9E"/>
    <w:rsid w:val="003C2F34"/>
    <w:rsid w:val="003C3243"/>
    <w:rsid w:val="003C3506"/>
    <w:rsid w:val="003C35DC"/>
    <w:rsid w:val="003C362C"/>
    <w:rsid w:val="003C3656"/>
    <w:rsid w:val="003C37A5"/>
    <w:rsid w:val="003C4607"/>
    <w:rsid w:val="003C5540"/>
    <w:rsid w:val="003C5AD9"/>
    <w:rsid w:val="003C5C27"/>
    <w:rsid w:val="003C5F6E"/>
    <w:rsid w:val="003C66D6"/>
    <w:rsid w:val="003C6A97"/>
    <w:rsid w:val="003C6F47"/>
    <w:rsid w:val="003C7101"/>
    <w:rsid w:val="003C75BD"/>
    <w:rsid w:val="003C7853"/>
    <w:rsid w:val="003C7914"/>
    <w:rsid w:val="003C7BE6"/>
    <w:rsid w:val="003D019B"/>
    <w:rsid w:val="003D0946"/>
    <w:rsid w:val="003D0D0C"/>
    <w:rsid w:val="003D0EC4"/>
    <w:rsid w:val="003D19FA"/>
    <w:rsid w:val="003D1AC2"/>
    <w:rsid w:val="003D23C6"/>
    <w:rsid w:val="003D2BF5"/>
    <w:rsid w:val="003D37B8"/>
    <w:rsid w:val="003D386B"/>
    <w:rsid w:val="003D399A"/>
    <w:rsid w:val="003D3BBC"/>
    <w:rsid w:val="003D3E88"/>
    <w:rsid w:val="003D4185"/>
    <w:rsid w:val="003D454A"/>
    <w:rsid w:val="003D488A"/>
    <w:rsid w:val="003D4D80"/>
    <w:rsid w:val="003D4F02"/>
    <w:rsid w:val="003D50F1"/>
    <w:rsid w:val="003D5162"/>
    <w:rsid w:val="003D518F"/>
    <w:rsid w:val="003D51A8"/>
    <w:rsid w:val="003D544C"/>
    <w:rsid w:val="003D5A0B"/>
    <w:rsid w:val="003D5DA1"/>
    <w:rsid w:val="003D5EF7"/>
    <w:rsid w:val="003D6981"/>
    <w:rsid w:val="003D6E1E"/>
    <w:rsid w:val="003D7486"/>
    <w:rsid w:val="003D7981"/>
    <w:rsid w:val="003D79D8"/>
    <w:rsid w:val="003D7B6D"/>
    <w:rsid w:val="003E011E"/>
    <w:rsid w:val="003E047C"/>
    <w:rsid w:val="003E0771"/>
    <w:rsid w:val="003E1281"/>
    <w:rsid w:val="003E1C3D"/>
    <w:rsid w:val="003E1E71"/>
    <w:rsid w:val="003E23E7"/>
    <w:rsid w:val="003E2520"/>
    <w:rsid w:val="003E2788"/>
    <w:rsid w:val="003E2895"/>
    <w:rsid w:val="003E2B6B"/>
    <w:rsid w:val="003E2BD7"/>
    <w:rsid w:val="003E35BE"/>
    <w:rsid w:val="003E3963"/>
    <w:rsid w:val="003E3C32"/>
    <w:rsid w:val="003E3E37"/>
    <w:rsid w:val="003E3EFE"/>
    <w:rsid w:val="003E42D5"/>
    <w:rsid w:val="003E44F6"/>
    <w:rsid w:val="003E453C"/>
    <w:rsid w:val="003E5136"/>
    <w:rsid w:val="003E54BC"/>
    <w:rsid w:val="003E5625"/>
    <w:rsid w:val="003E5AD9"/>
    <w:rsid w:val="003E5C7D"/>
    <w:rsid w:val="003E60A1"/>
    <w:rsid w:val="003E6BBD"/>
    <w:rsid w:val="003E6CD7"/>
    <w:rsid w:val="003E712B"/>
    <w:rsid w:val="003E7241"/>
    <w:rsid w:val="003E766F"/>
    <w:rsid w:val="003E7756"/>
    <w:rsid w:val="003E776D"/>
    <w:rsid w:val="003E7A30"/>
    <w:rsid w:val="003E7A66"/>
    <w:rsid w:val="003E7D4B"/>
    <w:rsid w:val="003E7EA4"/>
    <w:rsid w:val="003E7F67"/>
    <w:rsid w:val="003F074D"/>
    <w:rsid w:val="003F0B29"/>
    <w:rsid w:val="003F118B"/>
    <w:rsid w:val="003F186D"/>
    <w:rsid w:val="003F1DC3"/>
    <w:rsid w:val="003F201A"/>
    <w:rsid w:val="003F27B3"/>
    <w:rsid w:val="003F3321"/>
    <w:rsid w:val="003F336A"/>
    <w:rsid w:val="003F3554"/>
    <w:rsid w:val="003F36EC"/>
    <w:rsid w:val="003F395B"/>
    <w:rsid w:val="003F4008"/>
    <w:rsid w:val="003F421F"/>
    <w:rsid w:val="003F427C"/>
    <w:rsid w:val="003F436E"/>
    <w:rsid w:val="003F44AF"/>
    <w:rsid w:val="003F479C"/>
    <w:rsid w:val="003F4883"/>
    <w:rsid w:val="003F4995"/>
    <w:rsid w:val="003F51E3"/>
    <w:rsid w:val="003F5330"/>
    <w:rsid w:val="003F5481"/>
    <w:rsid w:val="003F593B"/>
    <w:rsid w:val="003F5D8A"/>
    <w:rsid w:val="003F5F4D"/>
    <w:rsid w:val="003F6413"/>
    <w:rsid w:val="003F68C3"/>
    <w:rsid w:val="003F69A7"/>
    <w:rsid w:val="003F713C"/>
    <w:rsid w:val="003F71F5"/>
    <w:rsid w:val="003F767C"/>
    <w:rsid w:val="003F776C"/>
    <w:rsid w:val="003F79A9"/>
    <w:rsid w:val="00400104"/>
    <w:rsid w:val="0040025F"/>
    <w:rsid w:val="004005F6"/>
    <w:rsid w:val="00400660"/>
    <w:rsid w:val="00400664"/>
    <w:rsid w:val="0040079E"/>
    <w:rsid w:val="00401042"/>
    <w:rsid w:val="0040107D"/>
    <w:rsid w:val="00401376"/>
    <w:rsid w:val="004019D3"/>
    <w:rsid w:val="00401A78"/>
    <w:rsid w:val="00401AFF"/>
    <w:rsid w:val="0040263A"/>
    <w:rsid w:val="004026EA"/>
    <w:rsid w:val="00402DBF"/>
    <w:rsid w:val="00402E2A"/>
    <w:rsid w:val="00402FE4"/>
    <w:rsid w:val="004032DB"/>
    <w:rsid w:val="00403AC6"/>
    <w:rsid w:val="00403E2E"/>
    <w:rsid w:val="004041CF"/>
    <w:rsid w:val="00404485"/>
    <w:rsid w:val="004052BE"/>
    <w:rsid w:val="004055A5"/>
    <w:rsid w:val="00405A7F"/>
    <w:rsid w:val="00405F6A"/>
    <w:rsid w:val="00406208"/>
    <w:rsid w:val="004068E9"/>
    <w:rsid w:val="0040696E"/>
    <w:rsid w:val="0040787C"/>
    <w:rsid w:val="004079D3"/>
    <w:rsid w:val="00407B6C"/>
    <w:rsid w:val="00407F7B"/>
    <w:rsid w:val="00407FE7"/>
    <w:rsid w:val="004102B7"/>
    <w:rsid w:val="004105BB"/>
    <w:rsid w:val="004105CF"/>
    <w:rsid w:val="0041164A"/>
    <w:rsid w:val="00411655"/>
    <w:rsid w:val="00411877"/>
    <w:rsid w:val="00411B56"/>
    <w:rsid w:val="00411D24"/>
    <w:rsid w:val="00411DFF"/>
    <w:rsid w:val="00411E1D"/>
    <w:rsid w:val="00411F8D"/>
    <w:rsid w:val="00412442"/>
    <w:rsid w:val="0041335E"/>
    <w:rsid w:val="004133AF"/>
    <w:rsid w:val="004133D9"/>
    <w:rsid w:val="00413EBC"/>
    <w:rsid w:val="004140C0"/>
    <w:rsid w:val="0041419B"/>
    <w:rsid w:val="0041469C"/>
    <w:rsid w:val="00414981"/>
    <w:rsid w:val="00414AB6"/>
    <w:rsid w:val="0041559C"/>
    <w:rsid w:val="00415965"/>
    <w:rsid w:val="00415984"/>
    <w:rsid w:val="004159C3"/>
    <w:rsid w:val="00415A5D"/>
    <w:rsid w:val="00415BA1"/>
    <w:rsid w:val="00416A19"/>
    <w:rsid w:val="00416F85"/>
    <w:rsid w:val="00417654"/>
    <w:rsid w:val="0041765A"/>
    <w:rsid w:val="0041779D"/>
    <w:rsid w:val="00417871"/>
    <w:rsid w:val="00417D21"/>
    <w:rsid w:val="00417DB6"/>
    <w:rsid w:val="00420184"/>
    <w:rsid w:val="0042038F"/>
    <w:rsid w:val="00420478"/>
    <w:rsid w:val="00420480"/>
    <w:rsid w:val="004204D7"/>
    <w:rsid w:val="00420C74"/>
    <w:rsid w:val="00420FF0"/>
    <w:rsid w:val="004212AA"/>
    <w:rsid w:val="00421945"/>
    <w:rsid w:val="00421EB7"/>
    <w:rsid w:val="00421EC7"/>
    <w:rsid w:val="00421F5F"/>
    <w:rsid w:val="00422060"/>
    <w:rsid w:val="0042240D"/>
    <w:rsid w:val="00422B3F"/>
    <w:rsid w:val="00422BF0"/>
    <w:rsid w:val="00423360"/>
    <w:rsid w:val="0042348C"/>
    <w:rsid w:val="004238A0"/>
    <w:rsid w:val="004239D6"/>
    <w:rsid w:val="00423A00"/>
    <w:rsid w:val="00423BF8"/>
    <w:rsid w:val="004241B2"/>
    <w:rsid w:val="00424205"/>
    <w:rsid w:val="0042447C"/>
    <w:rsid w:val="004249E1"/>
    <w:rsid w:val="00424EEE"/>
    <w:rsid w:val="004253D2"/>
    <w:rsid w:val="004255FF"/>
    <w:rsid w:val="00425794"/>
    <w:rsid w:val="0042589E"/>
    <w:rsid w:val="0042590D"/>
    <w:rsid w:val="004269BA"/>
    <w:rsid w:val="00426DF9"/>
    <w:rsid w:val="00426FF0"/>
    <w:rsid w:val="0042700A"/>
    <w:rsid w:val="0042729D"/>
    <w:rsid w:val="004272B5"/>
    <w:rsid w:val="004272D7"/>
    <w:rsid w:val="0042760E"/>
    <w:rsid w:val="004277AC"/>
    <w:rsid w:val="004277D0"/>
    <w:rsid w:val="00427AF2"/>
    <w:rsid w:val="00427BF5"/>
    <w:rsid w:val="00427C16"/>
    <w:rsid w:val="00427D5F"/>
    <w:rsid w:val="00430010"/>
    <w:rsid w:val="00430236"/>
    <w:rsid w:val="00430389"/>
    <w:rsid w:val="004304C8"/>
    <w:rsid w:val="00431640"/>
    <w:rsid w:val="004317FA"/>
    <w:rsid w:val="00431A28"/>
    <w:rsid w:val="00431CFC"/>
    <w:rsid w:val="00431D58"/>
    <w:rsid w:val="00431F62"/>
    <w:rsid w:val="00431F90"/>
    <w:rsid w:val="0043231F"/>
    <w:rsid w:val="00432799"/>
    <w:rsid w:val="00432961"/>
    <w:rsid w:val="0043298A"/>
    <w:rsid w:val="004330FE"/>
    <w:rsid w:val="004335E0"/>
    <w:rsid w:val="00433E5C"/>
    <w:rsid w:val="004342EE"/>
    <w:rsid w:val="0043461A"/>
    <w:rsid w:val="00434DBB"/>
    <w:rsid w:val="004350BA"/>
    <w:rsid w:val="004353EF"/>
    <w:rsid w:val="00435721"/>
    <w:rsid w:val="00435CD8"/>
    <w:rsid w:val="00435DC4"/>
    <w:rsid w:val="0043609B"/>
    <w:rsid w:val="00436420"/>
    <w:rsid w:val="0043657A"/>
    <w:rsid w:val="004366FA"/>
    <w:rsid w:val="00436BCD"/>
    <w:rsid w:val="00436BD1"/>
    <w:rsid w:val="00436C1E"/>
    <w:rsid w:val="00436D0E"/>
    <w:rsid w:val="00436D7A"/>
    <w:rsid w:val="00440360"/>
    <w:rsid w:val="004409F8"/>
    <w:rsid w:val="00440D60"/>
    <w:rsid w:val="00440FE1"/>
    <w:rsid w:val="00441DCC"/>
    <w:rsid w:val="004420CC"/>
    <w:rsid w:val="00442CBE"/>
    <w:rsid w:val="00442E1B"/>
    <w:rsid w:val="00443404"/>
    <w:rsid w:val="00443832"/>
    <w:rsid w:val="00443DEB"/>
    <w:rsid w:val="00443FA2"/>
    <w:rsid w:val="0044420B"/>
    <w:rsid w:val="00444257"/>
    <w:rsid w:val="00444809"/>
    <w:rsid w:val="00445285"/>
    <w:rsid w:val="004454F5"/>
    <w:rsid w:val="004459BC"/>
    <w:rsid w:val="00445AF1"/>
    <w:rsid w:val="00445B8E"/>
    <w:rsid w:val="00445CEA"/>
    <w:rsid w:val="00445D56"/>
    <w:rsid w:val="0044603D"/>
    <w:rsid w:val="00446249"/>
    <w:rsid w:val="00446997"/>
    <w:rsid w:val="00446BBC"/>
    <w:rsid w:val="004475A5"/>
    <w:rsid w:val="0044782C"/>
    <w:rsid w:val="004478C1"/>
    <w:rsid w:val="0045001F"/>
    <w:rsid w:val="00450754"/>
    <w:rsid w:val="00450875"/>
    <w:rsid w:val="00451378"/>
    <w:rsid w:val="004513F1"/>
    <w:rsid w:val="004518A0"/>
    <w:rsid w:val="0045199A"/>
    <w:rsid w:val="00451E1D"/>
    <w:rsid w:val="004522C1"/>
    <w:rsid w:val="0045278C"/>
    <w:rsid w:val="00452B6C"/>
    <w:rsid w:val="00452DD2"/>
    <w:rsid w:val="00452FC7"/>
    <w:rsid w:val="00452FCB"/>
    <w:rsid w:val="0045325A"/>
    <w:rsid w:val="00453968"/>
    <w:rsid w:val="004539D9"/>
    <w:rsid w:val="00454691"/>
    <w:rsid w:val="00454BA5"/>
    <w:rsid w:val="00454D78"/>
    <w:rsid w:val="00454E47"/>
    <w:rsid w:val="004553A8"/>
    <w:rsid w:val="004553C6"/>
    <w:rsid w:val="004555B7"/>
    <w:rsid w:val="0045578E"/>
    <w:rsid w:val="004561C3"/>
    <w:rsid w:val="00456308"/>
    <w:rsid w:val="00456842"/>
    <w:rsid w:val="00456994"/>
    <w:rsid w:val="00456CA2"/>
    <w:rsid w:val="00456D41"/>
    <w:rsid w:val="00456EAB"/>
    <w:rsid w:val="00456EF9"/>
    <w:rsid w:val="004570A8"/>
    <w:rsid w:val="00457140"/>
    <w:rsid w:val="00457AA5"/>
    <w:rsid w:val="00457ECD"/>
    <w:rsid w:val="00460201"/>
    <w:rsid w:val="00460AFF"/>
    <w:rsid w:val="00460C4B"/>
    <w:rsid w:val="004615A7"/>
    <w:rsid w:val="00461714"/>
    <w:rsid w:val="004619B2"/>
    <w:rsid w:val="00461DB4"/>
    <w:rsid w:val="00462023"/>
    <w:rsid w:val="0046290E"/>
    <w:rsid w:val="004629BE"/>
    <w:rsid w:val="00462EB5"/>
    <w:rsid w:val="004635F0"/>
    <w:rsid w:val="00463B8C"/>
    <w:rsid w:val="00463BBF"/>
    <w:rsid w:val="00463DF2"/>
    <w:rsid w:val="00463EB1"/>
    <w:rsid w:val="00463FDC"/>
    <w:rsid w:val="00464C47"/>
    <w:rsid w:val="00464CF9"/>
    <w:rsid w:val="00465417"/>
    <w:rsid w:val="00465656"/>
    <w:rsid w:val="00465667"/>
    <w:rsid w:val="00465B15"/>
    <w:rsid w:val="00465B1B"/>
    <w:rsid w:val="00466ACA"/>
    <w:rsid w:val="00466F73"/>
    <w:rsid w:val="00467758"/>
    <w:rsid w:val="0047046C"/>
    <w:rsid w:val="004706C6"/>
    <w:rsid w:val="00470742"/>
    <w:rsid w:val="0047074E"/>
    <w:rsid w:val="00470F25"/>
    <w:rsid w:val="004712EA"/>
    <w:rsid w:val="004713E6"/>
    <w:rsid w:val="00471963"/>
    <w:rsid w:val="0047230F"/>
    <w:rsid w:val="004726AB"/>
    <w:rsid w:val="00472829"/>
    <w:rsid w:val="0047332B"/>
    <w:rsid w:val="004734F2"/>
    <w:rsid w:val="00473593"/>
    <w:rsid w:val="00473952"/>
    <w:rsid w:val="00474010"/>
    <w:rsid w:val="00474102"/>
    <w:rsid w:val="004743AE"/>
    <w:rsid w:val="0047463C"/>
    <w:rsid w:val="004746D0"/>
    <w:rsid w:val="0047543D"/>
    <w:rsid w:val="00475979"/>
    <w:rsid w:val="00476070"/>
    <w:rsid w:val="004764E7"/>
    <w:rsid w:val="00476F4E"/>
    <w:rsid w:val="00477034"/>
    <w:rsid w:val="0047723C"/>
    <w:rsid w:val="0047764D"/>
    <w:rsid w:val="00477727"/>
    <w:rsid w:val="00477DFA"/>
    <w:rsid w:val="00477EBA"/>
    <w:rsid w:val="004801A6"/>
    <w:rsid w:val="0048048D"/>
    <w:rsid w:val="004804A0"/>
    <w:rsid w:val="00480653"/>
    <w:rsid w:val="00481078"/>
    <w:rsid w:val="00481612"/>
    <w:rsid w:val="00481888"/>
    <w:rsid w:val="00481969"/>
    <w:rsid w:val="00481F5E"/>
    <w:rsid w:val="00483617"/>
    <w:rsid w:val="004836BF"/>
    <w:rsid w:val="00483764"/>
    <w:rsid w:val="0048384A"/>
    <w:rsid w:val="004839AC"/>
    <w:rsid w:val="004842F7"/>
    <w:rsid w:val="00484375"/>
    <w:rsid w:val="004843A9"/>
    <w:rsid w:val="00484539"/>
    <w:rsid w:val="0048472F"/>
    <w:rsid w:val="0048490A"/>
    <w:rsid w:val="00484AA4"/>
    <w:rsid w:val="00484F0B"/>
    <w:rsid w:val="004852F7"/>
    <w:rsid w:val="00485C83"/>
    <w:rsid w:val="0048607D"/>
    <w:rsid w:val="0048664C"/>
    <w:rsid w:val="00486C33"/>
    <w:rsid w:val="00487190"/>
    <w:rsid w:val="00487351"/>
    <w:rsid w:val="0048757B"/>
    <w:rsid w:val="004875EB"/>
    <w:rsid w:val="00487D0D"/>
    <w:rsid w:val="00487F22"/>
    <w:rsid w:val="0048B409"/>
    <w:rsid w:val="004902F2"/>
    <w:rsid w:val="00490BA9"/>
    <w:rsid w:val="00490F68"/>
    <w:rsid w:val="00491083"/>
    <w:rsid w:val="004914AD"/>
    <w:rsid w:val="00491650"/>
    <w:rsid w:val="00491DD2"/>
    <w:rsid w:val="004926ED"/>
    <w:rsid w:val="004927D0"/>
    <w:rsid w:val="00492CA9"/>
    <w:rsid w:val="00492D05"/>
    <w:rsid w:val="00492DB8"/>
    <w:rsid w:val="00492F34"/>
    <w:rsid w:val="00493223"/>
    <w:rsid w:val="00493751"/>
    <w:rsid w:val="00493B51"/>
    <w:rsid w:val="00493CA4"/>
    <w:rsid w:val="00493D5C"/>
    <w:rsid w:val="00494916"/>
    <w:rsid w:val="00494C50"/>
    <w:rsid w:val="00494E06"/>
    <w:rsid w:val="004952F1"/>
    <w:rsid w:val="00495768"/>
    <w:rsid w:val="00495B07"/>
    <w:rsid w:val="00495C7D"/>
    <w:rsid w:val="00496289"/>
    <w:rsid w:val="00496299"/>
    <w:rsid w:val="004962F4"/>
    <w:rsid w:val="00496334"/>
    <w:rsid w:val="004965B6"/>
    <w:rsid w:val="00496867"/>
    <w:rsid w:val="004968CC"/>
    <w:rsid w:val="0049692C"/>
    <w:rsid w:val="00497AFA"/>
    <w:rsid w:val="00497AFE"/>
    <w:rsid w:val="004A0054"/>
    <w:rsid w:val="004A00B5"/>
    <w:rsid w:val="004A05BF"/>
    <w:rsid w:val="004A0650"/>
    <w:rsid w:val="004A0749"/>
    <w:rsid w:val="004A0779"/>
    <w:rsid w:val="004A0801"/>
    <w:rsid w:val="004A0973"/>
    <w:rsid w:val="004A0EF2"/>
    <w:rsid w:val="004A1214"/>
    <w:rsid w:val="004A1289"/>
    <w:rsid w:val="004A15B3"/>
    <w:rsid w:val="004A1692"/>
    <w:rsid w:val="004A1C17"/>
    <w:rsid w:val="004A29FD"/>
    <w:rsid w:val="004A2CA5"/>
    <w:rsid w:val="004A2F26"/>
    <w:rsid w:val="004A3378"/>
    <w:rsid w:val="004A3FB7"/>
    <w:rsid w:val="004A4251"/>
    <w:rsid w:val="004A469A"/>
    <w:rsid w:val="004A470C"/>
    <w:rsid w:val="004A4726"/>
    <w:rsid w:val="004A4F04"/>
    <w:rsid w:val="004A4FAE"/>
    <w:rsid w:val="004A5002"/>
    <w:rsid w:val="004A5608"/>
    <w:rsid w:val="004A58B4"/>
    <w:rsid w:val="004A5EC7"/>
    <w:rsid w:val="004A60C9"/>
    <w:rsid w:val="004A62FA"/>
    <w:rsid w:val="004A6301"/>
    <w:rsid w:val="004A639B"/>
    <w:rsid w:val="004A65B2"/>
    <w:rsid w:val="004A6B71"/>
    <w:rsid w:val="004A7F35"/>
    <w:rsid w:val="004B05CA"/>
    <w:rsid w:val="004B05E1"/>
    <w:rsid w:val="004B079E"/>
    <w:rsid w:val="004B081F"/>
    <w:rsid w:val="004B0B0C"/>
    <w:rsid w:val="004B115E"/>
    <w:rsid w:val="004B1A6C"/>
    <w:rsid w:val="004B1CED"/>
    <w:rsid w:val="004B1ECE"/>
    <w:rsid w:val="004B261C"/>
    <w:rsid w:val="004B2902"/>
    <w:rsid w:val="004B290E"/>
    <w:rsid w:val="004B2960"/>
    <w:rsid w:val="004B2A1D"/>
    <w:rsid w:val="004B2BF1"/>
    <w:rsid w:val="004B2D7F"/>
    <w:rsid w:val="004B301B"/>
    <w:rsid w:val="004B3161"/>
    <w:rsid w:val="004B31BA"/>
    <w:rsid w:val="004B3E3C"/>
    <w:rsid w:val="004B404D"/>
    <w:rsid w:val="004B4163"/>
    <w:rsid w:val="004B433C"/>
    <w:rsid w:val="004B4A95"/>
    <w:rsid w:val="004B4C46"/>
    <w:rsid w:val="004B51BE"/>
    <w:rsid w:val="004B5FCE"/>
    <w:rsid w:val="004B69EE"/>
    <w:rsid w:val="004B6D41"/>
    <w:rsid w:val="004B6F03"/>
    <w:rsid w:val="004B7178"/>
    <w:rsid w:val="004B747B"/>
    <w:rsid w:val="004B751C"/>
    <w:rsid w:val="004B77D1"/>
    <w:rsid w:val="004B7BB0"/>
    <w:rsid w:val="004B7F6F"/>
    <w:rsid w:val="004C013A"/>
    <w:rsid w:val="004C0868"/>
    <w:rsid w:val="004C08EC"/>
    <w:rsid w:val="004C0E6C"/>
    <w:rsid w:val="004C11B9"/>
    <w:rsid w:val="004C165B"/>
    <w:rsid w:val="004C18B6"/>
    <w:rsid w:val="004C19B8"/>
    <w:rsid w:val="004C1AF9"/>
    <w:rsid w:val="004C1D68"/>
    <w:rsid w:val="004C20C9"/>
    <w:rsid w:val="004C21A1"/>
    <w:rsid w:val="004C24D8"/>
    <w:rsid w:val="004C24FC"/>
    <w:rsid w:val="004C2879"/>
    <w:rsid w:val="004C2A64"/>
    <w:rsid w:val="004C2CED"/>
    <w:rsid w:val="004C2F57"/>
    <w:rsid w:val="004C3131"/>
    <w:rsid w:val="004C33F1"/>
    <w:rsid w:val="004C3A8A"/>
    <w:rsid w:val="004C3D24"/>
    <w:rsid w:val="004C421A"/>
    <w:rsid w:val="004C4431"/>
    <w:rsid w:val="004C4454"/>
    <w:rsid w:val="004C46E0"/>
    <w:rsid w:val="004C5389"/>
    <w:rsid w:val="004C5522"/>
    <w:rsid w:val="004C616B"/>
    <w:rsid w:val="004C7119"/>
    <w:rsid w:val="004C73AA"/>
    <w:rsid w:val="004C7915"/>
    <w:rsid w:val="004C7F9B"/>
    <w:rsid w:val="004D0068"/>
    <w:rsid w:val="004D0110"/>
    <w:rsid w:val="004D02F1"/>
    <w:rsid w:val="004D030B"/>
    <w:rsid w:val="004D062E"/>
    <w:rsid w:val="004D0C37"/>
    <w:rsid w:val="004D0DC1"/>
    <w:rsid w:val="004D10D5"/>
    <w:rsid w:val="004D1122"/>
    <w:rsid w:val="004D17A8"/>
    <w:rsid w:val="004D189F"/>
    <w:rsid w:val="004D2552"/>
    <w:rsid w:val="004D2672"/>
    <w:rsid w:val="004D2B26"/>
    <w:rsid w:val="004D3293"/>
    <w:rsid w:val="004D37D2"/>
    <w:rsid w:val="004D3BAB"/>
    <w:rsid w:val="004D4225"/>
    <w:rsid w:val="004D47F4"/>
    <w:rsid w:val="004D48E5"/>
    <w:rsid w:val="004D492E"/>
    <w:rsid w:val="004D497B"/>
    <w:rsid w:val="004D4ACC"/>
    <w:rsid w:val="004D5079"/>
    <w:rsid w:val="004D5127"/>
    <w:rsid w:val="004D57A1"/>
    <w:rsid w:val="004D6F89"/>
    <w:rsid w:val="004D6F8E"/>
    <w:rsid w:val="004D76FC"/>
    <w:rsid w:val="004D78FC"/>
    <w:rsid w:val="004D79BB"/>
    <w:rsid w:val="004D7BA2"/>
    <w:rsid w:val="004D7E62"/>
    <w:rsid w:val="004D7EDD"/>
    <w:rsid w:val="004D7F8D"/>
    <w:rsid w:val="004D7F9A"/>
    <w:rsid w:val="004E01BC"/>
    <w:rsid w:val="004E05A3"/>
    <w:rsid w:val="004E0D31"/>
    <w:rsid w:val="004E130D"/>
    <w:rsid w:val="004E135F"/>
    <w:rsid w:val="004E13E2"/>
    <w:rsid w:val="004E1587"/>
    <w:rsid w:val="004E1641"/>
    <w:rsid w:val="004E177F"/>
    <w:rsid w:val="004E1CC0"/>
    <w:rsid w:val="004E2308"/>
    <w:rsid w:val="004E361F"/>
    <w:rsid w:val="004E36DC"/>
    <w:rsid w:val="004E3A43"/>
    <w:rsid w:val="004E3D62"/>
    <w:rsid w:val="004E40AE"/>
    <w:rsid w:val="004E41B4"/>
    <w:rsid w:val="004E42AD"/>
    <w:rsid w:val="004E490A"/>
    <w:rsid w:val="004E4C95"/>
    <w:rsid w:val="004E4D99"/>
    <w:rsid w:val="004E4DB7"/>
    <w:rsid w:val="004E552F"/>
    <w:rsid w:val="004E56AF"/>
    <w:rsid w:val="004E5C89"/>
    <w:rsid w:val="004E5F20"/>
    <w:rsid w:val="004E63D0"/>
    <w:rsid w:val="004E6CE5"/>
    <w:rsid w:val="004E6D4F"/>
    <w:rsid w:val="004E739D"/>
    <w:rsid w:val="004E75D8"/>
    <w:rsid w:val="004E7F4F"/>
    <w:rsid w:val="004E7FAC"/>
    <w:rsid w:val="004F029D"/>
    <w:rsid w:val="004F0EFD"/>
    <w:rsid w:val="004F19D6"/>
    <w:rsid w:val="004F1C39"/>
    <w:rsid w:val="004F1D29"/>
    <w:rsid w:val="004F1EE3"/>
    <w:rsid w:val="004F204E"/>
    <w:rsid w:val="004F20C2"/>
    <w:rsid w:val="004F20D4"/>
    <w:rsid w:val="004F220A"/>
    <w:rsid w:val="004F2611"/>
    <w:rsid w:val="004F2871"/>
    <w:rsid w:val="004F2D68"/>
    <w:rsid w:val="004F3ABC"/>
    <w:rsid w:val="004F3D32"/>
    <w:rsid w:val="004F44FF"/>
    <w:rsid w:val="004F4F29"/>
    <w:rsid w:val="004F5011"/>
    <w:rsid w:val="004F521E"/>
    <w:rsid w:val="004F5506"/>
    <w:rsid w:val="004F55A2"/>
    <w:rsid w:val="004F5969"/>
    <w:rsid w:val="004F5B31"/>
    <w:rsid w:val="004F5F27"/>
    <w:rsid w:val="004F5F39"/>
    <w:rsid w:val="004F62F6"/>
    <w:rsid w:val="004F6307"/>
    <w:rsid w:val="004F636D"/>
    <w:rsid w:val="004F656F"/>
    <w:rsid w:val="004F65AC"/>
    <w:rsid w:val="004F7118"/>
    <w:rsid w:val="004F77E1"/>
    <w:rsid w:val="004F7809"/>
    <w:rsid w:val="0050030E"/>
    <w:rsid w:val="00501159"/>
    <w:rsid w:val="00501774"/>
    <w:rsid w:val="00501A02"/>
    <w:rsid w:val="00501ADC"/>
    <w:rsid w:val="00501D01"/>
    <w:rsid w:val="00502088"/>
    <w:rsid w:val="005020C4"/>
    <w:rsid w:val="005021C5"/>
    <w:rsid w:val="00502841"/>
    <w:rsid w:val="0050331F"/>
    <w:rsid w:val="005035DA"/>
    <w:rsid w:val="00504172"/>
    <w:rsid w:val="00504465"/>
    <w:rsid w:val="0050462E"/>
    <w:rsid w:val="00504A14"/>
    <w:rsid w:val="00504C25"/>
    <w:rsid w:val="00505FC6"/>
    <w:rsid w:val="005061F9"/>
    <w:rsid w:val="00506236"/>
    <w:rsid w:val="00506355"/>
    <w:rsid w:val="00506561"/>
    <w:rsid w:val="00506661"/>
    <w:rsid w:val="005066E2"/>
    <w:rsid w:val="00506783"/>
    <w:rsid w:val="00506B46"/>
    <w:rsid w:val="005076A4"/>
    <w:rsid w:val="005079DC"/>
    <w:rsid w:val="00507C14"/>
    <w:rsid w:val="00507C2E"/>
    <w:rsid w:val="00507C61"/>
    <w:rsid w:val="00507C83"/>
    <w:rsid w:val="0051030E"/>
    <w:rsid w:val="005104DA"/>
    <w:rsid w:val="00510962"/>
    <w:rsid w:val="00510ECC"/>
    <w:rsid w:val="0051113C"/>
    <w:rsid w:val="00511715"/>
    <w:rsid w:val="00511795"/>
    <w:rsid w:val="00512075"/>
    <w:rsid w:val="0051265D"/>
    <w:rsid w:val="00512664"/>
    <w:rsid w:val="005127FD"/>
    <w:rsid w:val="0051289B"/>
    <w:rsid w:val="00512BC1"/>
    <w:rsid w:val="005134CC"/>
    <w:rsid w:val="005136D9"/>
    <w:rsid w:val="00513DBE"/>
    <w:rsid w:val="00514ED6"/>
    <w:rsid w:val="0051511C"/>
    <w:rsid w:val="005157FC"/>
    <w:rsid w:val="00515866"/>
    <w:rsid w:val="00516C4F"/>
    <w:rsid w:val="00516CCB"/>
    <w:rsid w:val="00516E51"/>
    <w:rsid w:val="00516EA5"/>
    <w:rsid w:val="00517054"/>
    <w:rsid w:val="00517172"/>
    <w:rsid w:val="00517342"/>
    <w:rsid w:val="005178C5"/>
    <w:rsid w:val="00517A29"/>
    <w:rsid w:val="00517B24"/>
    <w:rsid w:val="00517C34"/>
    <w:rsid w:val="00517D3D"/>
    <w:rsid w:val="00517D7D"/>
    <w:rsid w:val="0052044C"/>
    <w:rsid w:val="00520492"/>
    <w:rsid w:val="00520862"/>
    <w:rsid w:val="00520CCF"/>
    <w:rsid w:val="005224A1"/>
    <w:rsid w:val="0052267D"/>
    <w:rsid w:val="00522891"/>
    <w:rsid w:val="00522A54"/>
    <w:rsid w:val="00522F08"/>
    <w:rsid w:val="00523244"/>
    <w:rsid w:val="0052342A"/>
    <w:rsid w:val="005234ED"/>
    <w:rsid w:val="005238E5"/>
    <w:rsid w:val="005242BC"/>
    <w:rsid w:val="0052455E"/>
    <w:rsid w:val="00524E9B"/>
    <w:rsid w:val="00524FC3"/>
    <w:rsid w:val="005250E8"/>
    <w:rsid w:val="005252A7"/>
    <w:rsid w:val="00525512"/>
    <w:rsid w:val="00525C5B"/>
    <w:rsid w:val="00525C8E"/>
    <w:rsid w:val="00525DF5"/>
    <w:rsid w:val="00526AE7"/>
    <w:rsid w:val="00526D3C"/>
    <w:rsid w:val="00526E75"/>
    <w:rsid w:val="00526EEC"/>
    <w:rsid w:val="0052727E"/>
    <w:rsid w:val="0052741E"/>
    <w:rsid w:val="005274C0"/>
    <w:rsid w:val="00527690"/>
    <w:rsid w:val="00527D70"/>
    <w:rsid w:val="005304B4"/>
    <w:rsid w:val="0053091E"/>
    <w:rsid w:val="00530970"/>
    <w:rsid w:val="00530A1A"/>
    <w:rsid w:val="00530F75"/>
    <w:rsid w:val="005314FE"/>
    <w:rsid w:val="005318C4"/>
    <w:rsid w:val="00531DE0"/>
    <w:rsid w:val="005321B0"/>
    <w:rsid w:val="0053261E"/>
    <w:rsid w:val="00533253"/>
    <w:rsid w:val="00533255"/>
    <w:rsid w:val="00533A17"/>
    <w:rsid w:val="00533AF1"/>
    <w:rsid w:val="0053404A"/>
    <w:rsid w:val="00534343"/>
    <w:rsid w:val="0053441A"/>
    <w:rsid w:val="00534B4C"/>
    <w:rsid w:val="005350FA"/>
    <w:rsid w:val="005351AA"/>
    <w:rsid w:val="00535262"/>
    <w:rsid w:val="005353E7"/>
    <w:rsid w:val="00535814"/>
    <w:rsid w:val="005359F9"/>
    <w:rsid w:val="00535CD5"/>
    <w:rsid w:val="00535CFC"/>
    <w:rsid w:val="00535F1E"/>
    <w:rsid w:val="00536053"/>
    <w:rsid w:val="005362B8"/>
    <w:rsid w:val="005365C5"/>
    <w:rsid w:val="00536654"/>
    <w:rsid w:val="0053696E"/>
    <w:rsid w:val="005369FD"/>
    <w:rsid w:val="00536DDF"/>
    <w:rsid w:val="005376A1"/>
    <w:rsid w:val="005378BE"/>
    <w:rsid w:val="00537C7B"/>
    <w:rsid w:val="00537F93"/>
    <w:rsid w:val="0054003F"/>
    <w:rsid w:val="00540399"/>
    <w:rsid w:val="0054052F"/>
    <w:rsid w:val="0054064F"/>
    <w:rsid w:val="00540C1B"/>
    <w:rsid w:val="00540FFB"/>
    <w:rsid w:val="00541A6A"/>
    <w:rsid w:val="00542500"/>
    <w:rsid w:val="00542721"/>
    <w:rsid w:val="00542A70"/>
    <w:rsid w:val="00542BB3"/>
    <w:rsid w:val="00542CFD"/>
    <w:rsid w:val="00542DDE"/>
    <w:rsid w:val="00542EEC"/>
    <w:rsid w:val="00543174"/>
    <w:rsid w:val="0054319E"/>
    <w:rsid w:val="005433D1"/>
    <w:rsid w:val="005435DC"/>
    <w:rsid w:val="005438B4"/>
    <w:rsid w:val="00543B36"/>
    <w:rsid w:val="00543F80"/>
    <w:rsid w:val="00544284"/>
    <w:rsid w:val="00544401"/>
    <w:rsid w:val="00544553"/>
    <w:rsid w:val="00544640"/>
    <w:rsid w:val="0054466A"/>
    <w:rsid w:val="00544F1F"/>
    <w:rsid w:val="005450DD"/>
    <w:rsid w:val="00545767"/>
    <w:rsid w:val="005458A6"/>
    <w:rsid w:val="00545930"/>
    <w:rsid w:val="00545C06"/>
    <w:rsid w:val="005464CB"/>
    <w:rsid w:val="00546516"/>
    <w:rsid w:val="005465B2"/>
    <w:rsid w:val="0054695C"/>
    <w:rsid w:val="00546C09"/>
    <w:rsid w:val="00546C9B"/>
    <w:rsid w:val="00546DFE"/>
    <w:rsid w:val="00547A9A"/>
    <w:rsid w:val="00547B7E"/>
    <w:rsid w:val="00547BC5"/>
    <w:rsid w:val="00547C35"/>
    <w:rsid w:val="00547CCA"/>
    <w:rsid w:val="00550A16"/>
    <w:rsid w:val="00551499"/>
    <w:rsid w:val="005514A4"/>
    <w:rsid w:val="005517C3"/>
    <w:rsid w:val="00551A8A"/>
    <w:rsid w:val="00551FFB"/>
    <w:rsid w:val="005523A9"/>
    <w:rsid w:val="005524AF"/>
    <w:rsid w:val="00552CE9"/>
    <w:rsid w:val="00554AD6"/>
    <w:rsid w:val="00554B61"/>
    <w:rsid w:val="005556B2"/>
    <w:rsid w:val="00555A9F"/>
    <w:rsid w:val="00555DE1"/>
    <w:rsid w:val="00555F3F"/>
    <w:rsid w:val="005560A2"/>
    <w:rsid w:val="005566B2"/>
    <w:rsid w:val="00556890"/>
    <w:rsid w:val="00556903"/>
    <w:rsid w:val="005573B6"/>
    <w:rsid w:val="00557607"/>
    <w:rsid w:val="0055791F"/>
    <w:rsid w:val="00557C50"/>
    <w:rsid w:val="00557EC9"/>
    <w:rsid w:val="00560162"/>
    <w:rsid w:val="00560321"/>
    <w:rsid w:val="0056052C"/>
    <w:rsid w:val="005605A3"/>
    <w:rsid w:val="00560A3C"/>
    <w:rsid w:val="00560C16"/>
    <w:rsid w:val="00560FB7"/>
    <w:rsid w:val="00561057"/>
    <w:rsid w:val="00561344"/>
    <w:rsid w:val="00561440"/>
    <w:rsid w:val="0056171B"/>
    <w:rsid w:val="00561C5F"/>
    <w:rsid w:val="00561F87"/>
    <w:rsid w:val="00561FB7"/>
    <w:rsid w:val="0056220C"/>
    <w:rsid w:val="0056232E"/>
    <w:rsid w:val="005623DF"/>
    <w:rsid w:val="0056295F"/>
    <w:rsid w:val="00562CEB"/>
    <w:rsid w:val="005635E2"/>
    <w:rsid w:val="00563A33"/>
    <w:rsid w:val="00563BBB"/>
    <w:rsid w:val="0056401C"/>
    <w:rsid w:val="00564907"/>
    <w:rsid w:val="005649D4"/>
    <w:rsid w:val="00565159"/>
    <w:rsid w:val="00565488"/>
    <w:rsid w:val="00565725"/>
    <w:rsid w:val="00565745"/>
    <w:rsid w:val="00565750"/>
    <w:rsid w:val="0056591C"/>
    <w:rsid w:val="005663E1"/>
    <w:rsid w:val="005665F4"/>
    <w:rsid w:val="00566803"/>
    <w:rsid w:val="00566AD8"/>
    <w:rsid w:val="00566BE2"/>
    <w:rsid w:val="00566F62"/>
    <w:rsid w:val="00567931"/>
    <w:rsid w:val="00567AFE"/>
    <w:rsid w:val="00567C4F"/>
    <w:rsid w:val="00567D8A"/>
    <w:rsid w:val="005700DF"/>
    <w:rsid w:val="00570164"/>
    <w:rsid w:val="00570320"/>
    <w:rsid w:val="005705FD"/>
    <w:rsid w:val="0057067D"/>
    <w:rsid w:val="0057081E"/>
    <w:rsid w:val="005709D4"/>
    <w:rsid w:val="00570DE3"/>
    <w:rsid w:val="00570EA2"/>
    <w:rsid w:val="0057101D"/>
    <w:rsid w:val="0057123C"/>
    <w:rsid w:val="005715A0"/>
    <w:rsid w:val="0057164A"/>
    <w:rsid w:val="005717EF"/>
    <w:rsid w:val="00571A7C"/>
    <w:rsid w:val="00571B47"/>
    <w:rsid w:val="005721F4"/>
    <w:rsid w:val="0057239E"/>
    <w:rsid w:val="00572650"/>
    <w:rsid w:val="00572A1D"/>
    <w:rsid w:val="00572D3B"/>
    <w:rsid w:val="00573400"/>
    <w:rsid w:val="005735DB"/>
    <w:rsid w:val="00573662"/>
    <w:rsid w:val="00573CA9"/>
    <w:rsid w:val="00573CD6"/>
    <w:rsid w:val="00573E7B"/>
    <w:rsid w:val="0057431A"/>
    <w:rsid w:val="005751BE"/>
    <w:rsid w:val="00575CF6"/>
    <w:rsid w:val="00575D68"/>
    <w:rsid w:val="00576055"/>
    <w:rsid w:val="0057612C"/>
    <w:rsid w:val="005769F2"/>
    <w:rsid w:val="00577A3A"/>
    <w:rsid w:val="00577F09"/>
    <w:rsid w:val="00577FC2"/>
    <w:rsid w:val="0057D500"/>
    <w:rsid w:val="005803C7"/>
    <w:rsid w:val="00580C58"/>
    <w:rsid w:val="00580FAF"/>
    <w:rsid w:val="0058147E"/>
    <w:rsid w:val="005814CE"/>
    <w:rsid w:val="00582128"/>
    <w:rsid w:val="005822C2"/>
    <w:rsid w:val="00582BF4"/>
    <w:rsid w:val="00582E26"/>
    <w:rsid w:val="00582EE2"/>
    <w:rsid w:val="0058323F"/>
    <w:rsid w:val="005833BD"/>
    <w:rsid w:val="0058346B"/>
    <w:rsid w:val="005834C1"/>
    <w:rsid w:val="00583A03"/>
    <w:rsid w:val="00583F05"/>
    <w:rsid w:val="00583FBE"/>
    <w:rsid w:val="005841EC"/>
    <w:rsid w:val="00584300"/>
    <w:rsid w:val="005843C9"/>
    <w:rsid w:val="005844D3"/>
    <w:rsid w:val="00584566"/>
    <w:rsid w:val="00584BCC"/>
    <w:rsid w:val="00584EFA"/>
    <w:rsid w:val="00584F73"/>
    <w:rsid w:val="0058506B"/>
    <w:rsid w:val="00585506"/>
    <w:rsid w:val="0058581E"/>
    <w:rsid w:val="0058587E"/>
    <w:rsid w:val="00585913"/>
    <w:rsid w:val="00585AE0"/>
    <w:rsid w:val="00585C22"/>
    <w:rsid w:val="00586141"/>
    <w:rsid w:val="005868D1"/>
    <w:rsid w:val="00586E6A"/>
    <w:rsid w:val="00587D65"/>
    <w:rsid w:val="00587D9F"/>
    <w:rsid w:val="00587EED"/>
    <w:rsid w:val="0059059D"/>
    <w:rsid w:val="00590C1A"/>
    <w:rsid w:val="00590F90"/>
    <w:rsid w:val="0059140E"/>
    <w:rsid w:val="005914FA"/>
    <w:rsid w:val="00591510"/>
    <w:rsid w:val="0059163D"/>
    <w:rsid w:val="0059168B"/>
    <w:rsid w:val="00591AAC"/>
    <w:rsid w:val="00592193"/>
    <w:rsid w:val="0059238E"/>
    <w:rsid w:val="005928F0"/>
    <w:rsid w:val="005929CE"/>
    <w:rsid w:val="00592B8D"/>
    <w:rsid w:val="00592D3A"/>
    <w:rsid w:val="0059324B"/>
    <w:rsid w:val="00593422"/>
    <w:rsid w:val="00593905"/>
    <w:rsid w:val="00593B27"/>
    <w:rsid w:val="00593B81"/>
    <w:rsid w:val="00593E9C"/>
    <w:rsid w:val="00593F2D"/>
    <w:rsid w:val="00593FCB"/>
    <w:rsid w:val="005944D7"/>
    <w:rsid w:val="005946F0"/>
    <w:rsid w:val="00594868"/>
    <w:rsid w:val="00594B56"/>
    <w:rsid w:val="00595D84"/>
    <w:rsid w:val="00596066"/>
    <w:rsid w:val="00596088"/>
    <w:rsid w:val="00596381"/>
    <w:rsid w:val="0059666C"/>
    <w:rsid w:val="005967F4"/>
    <w:rsid w:val="00596A1C"/>
    <w:rsid w:val="00596C14"/>
    <w:rsid w:val="00597006"/>
    <w:rsid w:val="005972CD"/>
    <w:rsid w:val="005A0309"/>
    <w:rsid w:val="005A0321"/>
    <w:rsid w:val="005A103A"/>
    <w:rsid w:val="005A119E"/>
    <w:rsid w:val="005A1A74"/>
    <w:rsid w:val="005A1BCC"/>
    <w:rsid w:val="005A27A8"/>
    <w:rsid w:val="005A2DB4"/>
    <w:rsid w:val="005A2DD8"/>
    <w:rsid w:val="005A3026"/>
    <w:rsid w:val="005A3467"/>
    <w:rsid w:val="005A37B2"/>
    <w:rsid w:val="005A3852"/>
    <w:rsid w:val="005A391B"/>
    <w:rsid w:val="005A3DBF"/>
    <w:rsid w:val="005A46B8"/>
    <w:rsid w:val="005A485A"/>
    <w:rsid w:val="005A4A15"/>
    <w:rsid w:val="005A4FAB"/>
    <w:rsid w:val="005A5234"/>
    <w:rsid w:val="005A529A"/>
    <w:rsid w:val="005A5400"/>
    <w:rsid w:val="005A5405"/>
    <w:rsid w:val="005A5C43"/>
    <w:rsid w:val="005A5D08"/>
    <w:rsid w:val="005A668C"/>
    <w:rsid w:val="005A718F"/>
    <w:rsid w:val="005A72CC"/>
    <w:rsid w:val="005A7766"/>
    <w:rsid w:val="005A7915"/>
    <w:rsid w:val="005A7B41"/>
    <w:rsid w:val="005A7C43"/>
    <w:rsid w:val="005A7E38"/>
    <w:rsid w:val="005B042E"/>
    <w:rsid w:val="005B0B25"/>
    <w:rsid w:val="005B0B93"/>
    <w:rsid w:val="005B0C55"/>
    <w:rsid w:val="005B1125"/>
    <w:rsid w:val="005B124B"/>
    <w:rsid w:val="005B1607"/>
    <w:rsid w:val="005B17EA"/>
    <w:rsid w:val="005B1ABB"/>
    <w:rsid w:val="005B1B34"/>
    <w:rsid w:val="005B1C2F"/>
    <w:rsid w:val="005B1DC1"/>
    <w:rsid w:val="005B1E8A"/>
    <w:rsid w:val="005B1F95"/>
    <w:rsid w:val="005B2098"/>
    <w:rsid w:val="005B2155"/>
    <w:rsid w:val="005B21D0"/>
    <w:rsid w:val="005B22B4"/>
    <w:rsid w:val="005B22C0"/>
    <w:rsid w:val="005B2B4C"/>
    <w:rsid w:val="005B2EE2"/>
    <w:rsid w:val="005B3348"/>
    <w:rsid w:val="005B33B5"/>
    <w:rsid w:val="005B35B8"/>
    <w:rsid w:val="005B360A"/>
    <w:rsid w:val="005B3662"/>
    <w:rsid w:val="005B3A16"/>
    <w:rsid w:val="005B3B7D"/>
    <w:rsid w:val="005B3C64"/>
    <w:rsid w:val="005B4082"/>
    <w:rsid w:val="005B4312"/>
    <w:rsid w:val="005B4461"/>
    <w:rsid w:val="005B47C8"/>
    <w:rsid w:val="005B4A35"/>
    <w:rsid w:val="005B53E9"/>
    <w:rsid w:val="005B5566"/>
    <w:rsid w:val="005B5A4D"/>
    <w:rsid w:val="005B5DDF"/>
    <w:rsid w:val="005B5FD2"/>
    <w:rsid w:val="005B6048"/>
    <w:rsid w:val="005B630A"/>
    <w:rsid w:val="005B63F8"/>
    <w:rsid w:val="005B688D"/>
    <w:rsid w:val="005B6E3A"/>
    <w:rsid w:val="005B6EC0"/>
    <w:rsid w:val="005C0CA2"/>
    <w:rsid w:val="005C0CC6"/>
    <w:rsid w:val="005C10D1"/>
    <w:rsid w:val="005C1499"/>
    <w:rsid w:val="005C14D4"/>
    <w:rsid w:val="005C1DF3"/>
    <w:rsid w:val="005C1F41"/>
    <w:rsid w:val="005C224F"/>
    <w:rsid w:val="005C2A10"/>
    <w:rsid w:val="005C2BEA"/>
    <w:rsid w:val="005C353E"/>
    <w:rsid w:val="005C3622"/>
    <w:rsid w:val="005C36A8"/>
    <w:rsid w:val="005C3ABD"/>
    <w:rsid w:val="005C401B"/>
    <w:rsid w:val="005C4109"/>
    <w:rsid w:val="005C46EB"/>
    <w:rsid w:val="005C4ED8"/>
    <w:rsid w:val="005C502B"/>
    <w:rsid w:val="005C51A6"/>
    <w:rsid w:val="005C54EF"/>
    <w:rsid w:val="005C5880"/>
    <w:rsid w:val="005C5AE2"/>
    <w:rsid w:val="005C5D8E"/>
    <w:rsid w:val="005C6236"/>
    <w:rsid w:val="005C6452"/>
    <w:rsid w:val="005C67ED"/>
    <w:rsid w:val="005C7078"/>
    <w:rsid w:val="005C7145"/>
    <w:rsid w:val="005C756A"/>
    <w:rsid w:val="005C76D3"/>
    <w:rsid w:val="005C7859"/>
    <w:rsid w:val="005C7A3E"/>
    <w:rsid w:val="005D08AE"/>
    <w:rsid w:val="005D0902"/>
    <w:rsid w:val="005D0B04"/>
    <w:rsid w:val="005D0C92"/>
    <w:rsid w:val="005D0FCB"/>
    <w:rsid w:val="005D1786"/>
    <w:rsid w:val="005D18B6"/>
    <w:rsid w:val="005D1B2E"/>
    <w:rsid w:val="005D1C1E"/>
    <w:rsid w:val="005D1CFE"/>
    <w:rsid w:val="005D1D5E"/>
    <w:rsid w:val="005D202F"/>
    <w:rsid w:val="005D21F3"/>
    <w:rsid w:val="005D2216"/>
    <w:rsid w:val="005D32A2"/>
    <w:rsid w:val="005D332C"/>
    <w:rsid w:val="005D35B3"/>
    <w:rsid w:val="005D35F2"/>
    <w:rsid w:val="005D37F2"/>
    <w:rsid w:val="005D3840"/>
    <w:rsid w:val="005D3998"/>
    <w:rsid w:val="005D3C33"/>
    <w:rsid w:val="005D3CCD"/>
    <w:rsid w:val="005D3EA0"/>
    <w:rsid w:val="005D416C"/>
    <w:rsid w:val="005D4301"/>
    <w:rsid w:val="005D4FB9"/>
    <w:rsid w:val="005D59D7"/>
    <w:rsid w:val="005D5BFB"/>
    <w:rsid w:val="005D6158"/>
    <w:rsid w:val="005D629C"/>
    <w:rsid w:val="005D69B0"/>
    <w:rsid w:val="005D6C2C"/>
    <w:rsid w:val="005D6D04"/>
    <w:rsid w:val="005D7033"/>
    <w:rsid w:val="005D75C9"/>
    <w:rsid w:val="005D76D1"/>
    <w:rsid w:val="005D7C36"/>
    <w:rsid w:val="005D7D4B"/>
    <w:rsid w:val="005E0421"/>
    <w:rsid w:val="005E0629"/>
    <w:rsid w:val="005E0DFB"/>
    <w:rsid w:val="005E0F08"/>
    <w:rsid w:val="005E13A9"/>
    <w:rsid w:val="005E18CA"/>
    <w:rsid w:val="005E1C54"/>
    <w:rsid w:val="005E1F9F"/>
    <w:rsid w:val="005E1FE0"/>
    <w:rsid w:val="005E1FF7"/>
    <w:rsid w:val="005E2BB1"/>
    <w:rsid w:val="005E3483"/>
    <w:rsid w:val="005E3570"/>
    <w:rsid w:val="005E3DB7"/>
    <w:rsid w:val="005E3E38"/>
    <w:rsid w:val="005E406E"/>
    <w:rsid w:val="005E47E7"/>
    <w:rsid w:val="005E492F"/>
    <w:rsid w:val="005E498D"/>
    <w:rsid w:val="005E4FF9"/>
    <w:rsid w:val="005E5378"/>
    <w:rsid w:val="005E565E"/>
    <w:rsid w:val="005E5CBC"/>
    <w:rsid w:val="005E5CD1"/>
    <w:rsid w:val="005E5DC9"/>
    <w:rsid w:val="005E5DF5"/>
    <w:rsid w:val="005E5EA0"/>
    <w:rsid w:val="005E6481"/>
    <w:rsid w:val="005E6655"/>
    <w:rsid w:val="005E6E86"/>
    <w:rsid w:val="005E6ED0"/>
    <w:rsid w:val="005E6EF5"/>
    <w:rsid w:val="005E7183"/>
    <w:rsid w:val="005E71A2"/>
    <w:rsid w:val="005E7529"/>
    <w:rsid w:val="005E77BA"/>
    <w:rsid w:val="005F004A"/>
    <w:rsid w:val="005F0113"/>
    <w:rsid w:val="005F044B"/>
    <w:rsid w:val="005F060C"/>
    <w:rsid w:val="005F0987"/>
    <w:rsid w:val="005F0FD9"/>
    <w:rsid w:val="005F11DB"/>
    <w:rsid w:val="005F11E8"/>
    <w:rsid w:val="005F1278"/>
    <w:rsid w:val="005F13AD"/>
    <w:rsid w:val="005F1F8B"/>
    <w:rsid w:val="005F220F"/>
    <w:rsid w:val="005F22D1"/>
    <w:rsid w:val="005F2656"/>
    <w:rsid w:val="005F2A08"/>
    <w:rsid w:val="005F317C"/>
    <w:rsid w:val="005F3460"/>
    <w:rsid w:val="005F3776"/>
    <w:rsid w:val="005F39C7"/>
    <w:rsid w:val="005F3D6B"/>
    <w:rsid w:val="005F4770"/>
    <w:rsid w:val="005F4B24"/>
    <w:rsid w:val="005F4B84"/>
    <w:rsid w:val="005F4CEF"/>
    <w:rsid w:val="005F4EF9"/>
    <w:rsid w:val="005F57B6"/>
    <w:rsid w:val="005F59DE"/>
    <w:rsid w:val="005F5A27"/>
    <w:rsid w:val="005F5B7F"/>
    <w:rsid w:val="005F5EB8"/>
    <w:rsid w:val="005F6215"/>
    <w:rsid w:val="005F6B29"/>
    <w:rsid w:val="005F6BCB"/>
    <w:rsid w:val="005F6DE5"/>
    <w:rsid w:val="005F6E41"/>
    <w:rsid w:val="005F71E3"/>
    <w:rsid w:val="005F71F2"/>
    <w:rsid w:val="005F7A54"/>
    <w:rsid w:val="006003BD"/>
    <w:rsid w:val="0060071C"/>
    <w:rsid w:val="006008E6"/>
    <w:rsid w:val="00600E85"/>
    <w:rsid w:val="00600F22"/>
    <w:rsid w:val="006015B6"/>
    <w:rsid w:val="00601A5A"/>
    <w:rsid w:val="00601C18"/>
    <w:rsid w:val="00601D2C"/>
    <w:rsid w:val="0060218D"/>
    <w:rsid w:val="0060229A"/>
    <w:rsid w:val="00602A74"/>
    <w:rsid w:val="00602B4D"/>
    <w:rsid w:val="00602B68"/>
    <w:rsid w:val="00602BDD"/>
    <w:rsid w:val="00602D4F"/>
    <w:rsid w:val="0060366B"/>
    <w:rsid w:val="00603827"/>
    <w:rsid w:val="00603B26"/>
    <w:rsid w:val="00603D7C"/>
    <w:rsid w:val="00603E85"/>
    <w:rsid w:val="00603E89"/>
    <w:rsid w:val="00603FA4"/>
    <w:rsid w:val="00604737"/>
    <w:rsid w:val="006047D3"/>
    <w:rsid w:val="006049F5"/>
    <w:rsid w:val="0060550E"/>
    <w:rsid w:val="006055F8"/>
    <w:rsid w:val="006057BA"/>
    <w:rsid w:val="006058A0"/>
    <w:rsid w:val="00605A86"/>
    <w:rsid w:val="00605DA0"/>
    <w:rsid w:val="00605E2C"/>
    <w:rsid w:val="00605F58"/>
    <w:rsid w:val="00605F9C"/>
    <w:rsid w:val="0060639A"/>
    <w:rsid w:val="006065EA"/>
    <w:rsid w:val="006069CC"/>
    <w:rsid w:val="00606D01"/>
    <w:rsid w:val="006070DC"/>
    <w:rsid w:val="006071DD"/>
    <w:rsid w:val="006073E3"/>
    <w:rsid w:val="006074F9"/>
    <w:rsid w:val="006077E5"/>
    <w:rsid w:val="0061019E"/>
    <w:rsid w:val="006103D1"/>
    <w:rsid w:val="00610655"/>
    <w:rsid w:val="00610B2C"/>
    <w:rsid w:val="00610B4F"/>
    <w:rsid w:val="00611144"/>
    <w:rsid w:val="006116C8"/>
    <w:rsid w:val="00611B79"/>
    <w:rsid w:val="00612307"/>
    <w:rsid w:val="0061249F"/>
    <w:rsid w:val="00612925"/>
    <w:rsid w:val="00612BC1"/>
    <w:rsid w:val="00612FFF"/>
    <w:rsid w:val="00613488"/>
    <w:rsid w:val="0061350D"/>
    <w:rsid w:val="00613B4D"/>
    <w:rsid w:val="00613C2E"/>
    <w:rsid w:val="00613D13"/>
    <w:rsid w:val="00613D9D"/>
    <w:rsid w:val="00613F13"/>
    <w:rsid w:val="00614113"/>
    <w:rsid w:val="00614A10"/>
    <w:rsid w:val="00614CA4"/>
    <w:rsid w:val="00614D8C"/>
    <w:rsid w:val="00614E4F"/>
    <w:rsid w:val="0061508B"/>
    <w:rsid w:val="0061585A"/>
    <w:rsid w:val="006158AD"/>
    <w:rsid w:val="00615B14"/>
    <w:rsid w:val="00615EB7"/>
    <w:rsid w:val="00616017"/>
    <w:rsid w:val="00616445"/>
    <w:rsid w:val="00616822"/>
    <w:rsid w:val="00616C1B"/>
    <w:rsid w:val="00616F2C"/>
    <w:rsid w:val="00616FB6"/>
    <w:rsid w:val="00617293"/>
    <w:rsid w:val="00617315"/>
    <w:rsid w:val="00617388"/>
    <w:rsid w:val="00617432"/>
    <w:rsid w:val="0061776F"/>
    <w:rsid w:val="00617904"/>
    <w:rsid w:val="00617920"/>
    <w:rsid w:val="00617F54"/>
    <w:rsid w:val="006205B2"/>
    <w:rsid w:val="00620D6B"/>
    <w:rsid w:val="0062121D"/>
    <w:rsid w:val="0062173F"/>
    <w:rsid w:val="00621B33"/>
    <w:rsid w:val="006221D3"/>
    <w:rsid w:val="0062246E"/>
    <w:rsid w:val="00622D81"/>
    <w:rsid w:val="00622ECB"/>
    <w:rsid w:val="00623517"/>
    <w:rsid w:val="00623819"/>
    <w:rsid w:val="00623959"/>
    <w:rsid w:val="0062396F"/>
    <w:rsid w:val="00623A37"/>
    <w:rsid w:val="00623A4A"/>
    <w:rsid w:val="00623B70"/>
    <w:rsid w:val="00623C7B"/>
    <w:rsid w:val="00624197"/>
    <w:rsid w:val="0062449A"/>
    <w:rsid w:val="006245D5"/>
    <w:rsid w:val="006247B2"/>
    <w:rsid w:val="00624D4C"/>
    <w:rsid w:val="00625483"/>
    <w:rsid w:val="0062646C"/>
    <w:rsid w:val="00626840"/>
    <w:rsid w:val="00626BF2"/>
    <w:rsid w:val="00626CC8"/>
    <w:rsid w:val="00626CE6"/>
    <w:rsid w:val="00626F91"/>
    <w:rsid w:val="00627022"/>
    <w:rsid w:val="00627319"/>
    <w:rsid w:val="0062737E"/>
    <w:rsid w:val="006273E6"/>
    <w:rsid w:val="006275A0"/>
    <w:rsid w:val="0062788A"/>
    <w:rsid w:val="006279D3"/>
    <w:rsid w:val="00630451"/>
    <w:rsid w:val="00630496"/>
    <w:rsid w:val="006306B0"/>
    <w:rsid w:val="00630D93"/>
    <w:rsid w:val="00630E5B"/>
    <w:rsid w:val="00630F52"/>
    <w:rsid w:val="006314CE"/>
    <w:rsid w:val="00631529"/>
    <w:rsid w:val="00631B3C"/>
    <w:rsid w:val="00631ECB"/>
    <w:rsid w:val="00632192"/>
    <w:rsid w:val="006326DE"/>
    <w:rsid w:val="00632E0A"/>
    <w:rsid w:val="00633113"/>
    <w:rsid w:val="006331F7"/>
    <w:rsid w:val="00633228"/>
    <w:rsid w:val="00633378"/>
    <w:rsid w:val="006333A5"/>
    <w:rsid w:val="0063340D"/>
    <w:rsid w:val="00633480"/>
    <w:rsid w:val="0063373C"/>
    <w:rsid w:val="00633B97"/>
    <w:rsid w:val="00633CA3"/>
    <w:rsid w:val="00633DA9"/>
    <w:rsid w:val="00633F3C"/>
    <w:rsid w:val="00634366"/>
    <w:rsid w:val="00634819"/>
    <w:rsid w:val="006348D2"/>
    <w:rsid w:val="00635240"/>
    <w:rsid w:val="00635B9A"/>
    <w:rsid w:val="00635C7A"/>
    <w:rsid w:val="00635CD0"/>
    <w:rsid w:val="00635DCC"/>
    <w:rsid w:val="00635E88"/>
    <w:rsid w:val="006369A7"/>
    <w:rsid w:val="0063706E"/>
    <w:rsid w:val="00637175"/>
    <w:rsid w:val="006374BC"/>
    <w:rsid w:val="00637AB1"/>
    <w:rsid w:val="00637F47"/>
    <w:rsid w:val="00637FD2"/>
    <w:rsid w:val="0064036B"/>
    <w:rsid w:val="0064128F"/>
    <w:rsid w:val="00641358"/>
    <w:rsid w:val="0064144C"/>
    <w:rsid w:val="0064175B"/>
    <w:rsid w:val="00641E83"/>
    <w:rsid w:val="006420A6"/>
    <w:rsid w:val="00642775"/>
    <w:rsid w:val="006428D5"/>
    <w:rsid w:val="00642CD9"/>
    <w:rsid w:val="00642E26"/>
    <w:rsid w:val="00643DA7"/>
    <w:rsid w:val="00643E3F"/>
    <w:rsid w:val="00643F51"/>
    <w:rsid w:val="006442BF"/>
    <w:rsid w:val="006443AF"/>
    <w:rsid w:val="0064440E"/>
    <w:rsid w:val="00644C5C"/>
    <w:rsid w:val="00645134"/>
    <w:rsid w:val="00645252"/>
    <w:rsid w:val="0064576C"/>
    <w:rsid w:val="00645831"/>
    <w:rsid w:val="00645C37"/>
    <w:rsid w:val="00645D28"/>
    <w:rsid w:val="00646580"/>
    <w:rsid w:val="0064663A"/>
    <w:rsid w:val="0064679D"/>
    <w:rsid w:val="00646FD1"/>
    <w:rsid w:val="006472BB"/>
    <w:rsid w:val="00647792"/>
    <w:rsid w:val="0064792C"/>
    <w:rsid w:val="00647E25"/>
    <w:rsid w:val="00650124"/>
    <w:rsid w:val="00650232"/>
    <w:rsid w:val="0065025B"/>
    <w:rsid w:val="006504D6"/>
    <w:rsid w:val="00650766"/>
    <w:rsid w:val="00650D89"/>
    <w:rsid w:val="00650E70"/>
    <w:rsid w:val="0065182D"/>
    <w:rsid w:val="00651F92"/>
    <w:rsid w:val="00652127"/>
    <w:rsid w:val="00652AE0"/>
    <w:rsid w:val="00652D7C"/>
    <w:rsid w:val="006530BE"/>
    <w:rsid w:val="00653649"/>
    <w:rsid w:val="00653CC6"/>
    <w:rsid w:val="00653DF0"/>
    <w:rsid w:val="0065464F"/>
    <w:rsid w:val="00654989"/>
    <w:rsid w:val="006549A9"/>
    <w:rsid w:val="00654E5F"/>
    <w:rsid w:val="00655159"/>
    <w:rsid w:val="0065552E"/>
    <w:rsid w:val="006557B1"/>
    <w:rsid w:val="006561CB"/>
    <w:rsid w:val="006563BD"/>
    <w:rsid w:val="0065684C"/>
    <w:rsid w:val="00656BF1"/>
    <w:rsid w:val="006570A6"/>
    <w:rsid w:val="00657363"/>
    <w:rsid w:val="0065745E"/>
    <w:rsid w:val="006574F2"/>
    <w:rsid w:val="00657957"/>
    <w:rsid w:val="0066019D"/>
    <w:rsid w:val="0066044E"/>
    <w:rsid w:val="00660533"/>
    <w:rsid w:val="006607B6"/>
    <w:rsid w:val="006609F0"/>
    <w:rsid w:val="00661CFC"/>
    <w:rsid w:val="00661DA7"/>
    <w:rsid w:val="006623E5"/>
    <w:rsid w:val="006624BA"/>
    <w:rsid w:val="00662850"/>
    <w:rsid w:val="00662B1F"/>
    <w:rsid w:val="00662CC7"/>
    <w:rsid w:val="00663CF0"/>
    <w:rsid w:val="00663DC3"/>
    <w:rsid w:val="006640F4"/>
    <w:rsid w:val="006643CB"/>
    <w:rsid w:val="00664959"/>
    <w:rsid w:val="00664A48"/>
    <w:rsid w:val="00664ACD"/>
    <w:rsid w:val="00664B0D"/>
    <w:rsid w:val="00664D03"/>
    <w:rsid w:val="00665153"/>
    <w:rsid w:val="006651CE"/>
    <w:rsid w:val="00665220"/>
    <w:rsid w:val="0066527A"/>
    <w:rsid w:val="006653AC"/>
    <w:rsid w:val="006653BC"/>
    <w:rsid w:val="00665D4A"/>
    <w:rsid w:val="006664D6"/>
    <w:rsid w:val="00666FC0"/>
    <w:rsid w:val="0066701F"/>
    <w:rsid w:val="006671B4"/>
    <w:rsid w:val="00667283"/>
    <w:rsid w:val="006675AE"/>
    <w:rsid w:val="00667C18"/>
    <w:rsid w:val="006701B6"/>
    <w:rsid w:val="00670316"/>
    <w:rsid w:val="00670372"/>
    <w:rsid w:val="00670570"/>
    <w:rsid w:val="0067070B"/>
    <w:rsid w:val="006707B6"/>
    <w:rsid w:val="0067083E"/>
    <w:rsid w:val="00670A6F"/>
    <w:rsid w:val="006710E8"/>
    <w:rsid w:val="00671C5F"/>
    <w:rsid w:val="00671EBB"/>
    <w:rsid w:val="00671F90"/>
    <w:rsid w:val="00672221"/>
    <w:rsid w:val="006726A3"/>
    <w:rsid w:val="00672784"/>
    <w:rsid w:val="0067289F"/>
    <w:rsid w:val="00672AE0"/>
    <w:rsid w:val="0067340C"/>
    <w:rsid w:val="006735E0"/>
    <w:rsid w:val="00673822"/>
    <w:rsid w:val="00673A8C"/>
    <w:rsid w:val="00673D3A"/>
    <w:rsid w:val="00673FDC"/>
    <w:rsid w:val="00673FE2"/>
    <w:rsid w:val="006743EF"/>
    <w:rsid w:val="006744CB"/>
    <w:rsid w:val="00674542"/>
    <w:rsid w:val="0067464C"/>
    <w:rsid w:val="00674B13"/>
    <w:rsid w:val="00674BA6"/>
    <w:rsid w:val="00674C51"/>
    <w:rsid w:val="00674DB1"/>
    <w:rsid w:val="0067569E"/>
    <w:rsid w:val="00675AFC"/>
    <w:rsid w:val="00676049"/>
    <w:rsid w:val="0067693D"/>
    <w:rsid w:val="00676A11"/>
    <w:rsid w:val="00676D54"/>
    <w:rsid w:val="006770BA"/>
    <w:rsid w:val="006770C8"/>
    <w:rsid w:val="00677234"/>
    <w:rsid w:val="006777CC"/>
    <w:rsid w:val="006778D1"/>
    <w:rsid w:val="00677DCB"/>
    <w:rsid w:val="00680413"/>
    <w:rsid w:val="0068043D"/>
    <w:rsid w:val="006806FD"/>
    <w:rsid w:val="006814EC"/>
    <w:rsid w:val="006820C3"/>
    <w:rsid w:val="00682476"/>
    <w:rsid w:val="006827E2"/>
    <w:rsid w:val="00683342"/>
    <w:rsid w:val="00683D96"/>
    <w:rsid w:val="006845E5"/>
    <w:rsid w:val="00684BA3"/>
    <w:rsid w:val="00684D2F"/>
    <w:rsid w:val="00684E3F"/>
    <w:rsid w:val="00684E6D"/>
    <w:rsid w:val="00684FB6"/>
    <w:rsid w:val="0068507F"/>
    <w:rsid w:val="006856C3"/>
    <w:rsid w:val="006858DE"/>
    <w:rsid w:val="00685E38"/>
    <w:rsid w:val="00686003"/>
    <w:rsid w:val="006863F2"/>
    <w:rsid w:val="006864BB"/>
    <w:rsid w:val="00686A65"/>
    <w:rsid w:val="00686CA2"/>
    <w:rsid w:val="00686FAA"/>
    <w:rsid w:val="006870D0"/>
    <w:rsid w:val="0068761A"/>
    <w:rsid w:val="0068784E"/>
    <w:rsid w:val="00687BF2"/>
    <w:rsid w:val="00687C49"/>
    <w:rsid w:val="0069006F"/>
    <w:rsid w:val="006901FE"/>
    <w:rsid w:val="006908EA"/>
    <w:rsid w:val="00690F76"/>
    <w:rsid w:val="00691033"/>
    <w:rsid w:val="00691594"/>
    <w:rsid w:val="0069181D"/>
    <w:rsid w:val="00691F46"/>
    <w:rsid w:val="0069270A"/>
    <w:rsid w:val="00692A38"/>
    <w:rsid w:val="00693271"/>
    <w:rsid w:val="00693BE9"/>
    <w:rsid w:val="00693F2B"/>
    <w:rsid w:val="006940F1"/>
    <w:rsid w:val="00694583"/>
    <w:rsid w:val="006947A8"/>
    <w:rsid w:val="0069481D"/>
    <w:rsid w:val="00694C2A"/>
    <w:rsid w:val="00694C84"/>
    <w:rsid w:val="00694E7E"/>
    <w:rsid w:val="006959FC"/>
    <w:rsid w:val="00695C9D"/>
    <w:rsid w:val="00695E96"/>
    <w:rsid w:val="00696625"/>
    <w:rsid w:val="00696FFE"/>
    <w:rsid w:val="00697109"/>
    <w:rsid w:val="0069733D"/>
    <w:rsid w:val="006973BB"/>
    <w:rsid w:val="00697860"/>
    <w:rsid w:val="00697B08"/>
    <w:rsid w:val="006A04CD"/>
    <w:rsid w:val="006A0BC2"/>
    <w:rsid w:val="006A1273"/>
    <w:rsid w:val="006A162E"/>
    <w:rsid w:val="006A1984"/>
    <w:rsid w:val="006A1A6D"/>
    <w:rsid w:val="006A1BA0"/>
    <w:rsid w:val="006A1CC7"/>
    <w:rsid w:val="006A2168"/>
    <w:rsid w:val="006A25AE"/>
    <w:rsid w:val="006A2ADD"/>
    <w:rsid w:val="006A31AE"/>
    <w:rsid w:val="006A3587"/>
    <w:rsid w:val="006A35E2"/>
    <w:rsid w:val="006A3830"/>
    <w:rsid w:val="006A38FC"/>
    <w:rsid w:val="006A3987"/>
    <w:rsid w:val="006A3DCD"/>
    <w:rsid w:val="006A3DD2"/>
    <w:rsid w:val="006A4188"/>
    <w:rsid w:val="006A45B6"/>
    <w:rsid w:val="006A47BF"/>
    <w:rsid w:val="006A4B3B"/>
    <w:rsid w:val="006A4B97"/>
    <w:rsid w:val="006A4C5C"/>
    <w:rsid w:val="006A4E93"/>
    <w:rsid w:val="006A51DF"/>
    <w:rsid w:val="006A5265"/>
    <w:rsid w:val="006A5381"/>
    <w:rsid w:val="006A55BD"/>
    <w:rsid w:val="006A5715"/>
    <w:rsid w:val="006A5770"/>
    <w:rsid w:val="006A58E8"/>
    <w:rsid w:val="006A5948"/>
    <w:rsid w:val="006A59D6"/>
    <w:rsid w:val="006A59FE"/>
    <w:rsid w:val="006A5B00"/>
    <w:rsid w:val="006A5B68"/>
    <w:rsid w:val="006A5C8C"/>
    <w:rsid w:val="006A5DCD"/>
    <w:rsid w:val="006A5E66"/>
    <w:rsid w:val="006A61FB"/>
    <w:rsid w:val="006A66B7"/>
    <w:rsid w:val="006A69F9"/>
    <w:rsid w:val="006A6C9E"/>
    <w:rsid w:val="006A7791"/>
    <w:rsid w:val="006A77BA"/>
    <w:rsid w:val="006A79F5"/>
    <w:rsid w:val="006A7BB0"/>
    <w:rsid w:val="006A7E7A"/>
    <w:rsid w:val="006A7EB0"/>
    <w:rsid w:val="006B0120"/>
    <w:rsid w:val="006B030F"/>
    <w:rsid w:val="006B05B9"/>
    <w:rsid w:val="006B0741"/>
    <w:rsid w:val="006B0995"/>
    <w:rsid w:val="006B09FB"/>
    <w:rsid w:val="006B0E88"/>
    <w:rsid w:val="006B119D"/>
    <w:rsid w:val="006B13C4"/>
    <w:rsid w:val="006B1467"/>
    <w:rsid w:val="006B16E1"/>
    <w:rsid w:val="006B1F3C"/>
    <w:rsid w:val="006B2018"/>
    <w:rsid w:val="006B2086"/>
    <w:rsid w:val="006B20F4"/>
    <w:rsid w:val="006B2612"/>
    <w:rsid w:val="006B2BFB"/>
    <w:rsid w:val="006B2CEE"/>
    <w:rsid w:val="006B2D36"/>
    <w:rsid w:val="006B3532"/>
    <w:rsid w:val="006B390A"/>
    <w:rsid w:val="006B3B66"/>
    <w:rsid w:val="006B3D3E"/>
    <w:rsid w:val="006B3DF3"/>
    <w:rsid w:val="006B4110"/>
    <w:rsid w:val="006B447D"/>
    <w:rsid w:val="006B46A7"/>
    <w:rsid w:val="006B4950"/>
    <w:rsid w:val="006B4AA1"/>
    <w:rsid w:val="006B57E9"/>
    <w:rsid w:val="006B5B62"/>
    <w:rsid w:val="006B5BE9"/>
    <w:rsid w:val="006B601A"/>
    <w:rsid w:val="006B6678"/>
    <w:rsid w:val="006B6948"/>
    <w:rsid w:val="006B71E3"/>
    <w:rsid w:val="006B77C3"/>
    <w:rsid w:val="006B7916"/>
    <w:rsid w:val="006B7A67"/>
    <w:rsid w:val="006C00A3"/>
    <w:rsid w:val="006C032E"/>
    <w:rsid w:val="006C04FB"/>
    <w:rsid w:val="006C07F2"/>
    <w:rsid w:val="006C0C48"/>
    <w:rsid w:val="006C102E"/>
    <w:rsid w:val="006C13B6"/>
    <w:rsid w:val="006C153B"/>
    <w:rsid w:val="006C15B9"/>
    <w:rsid w:val="006C21BF"/>
    <w:rsid w:val="006C2A18"/>
    <w:rsid w:val="006C31C0"/>
    <w:rsid w:val="006C35CE"/>
    <w:rsid w:val="006C3738"/>
    <w:rsid w:val="006C3B08"/>
    <w:rsid w:val="006C3C35"/>
    <w:rsid w:val="006C487F"/>
    <w:rsid w:val="006C4A65"/>
    <w:rsid w:val="006C4C6D"/>
    <w:rsid w:val="006C4C99"/>
    <w:rsid w:val="006C527F"/>
    <w:rsid w:val="006C54D6"/>
    <w:rsid w:val="006C55B3"/>
    <w:rsid w:val="006C657F"/>
    <w:rsid w:val="006C661E"/>
    <w:rsid w:val="006C720E"/>
    <w:rsid w:val="006C75F3"/>
    <w:rsid w:val="006C7A34"/>
    <w:rsid w:val="006C7F9E"/>
    <w:rsid w:val="006C7FF3"/>
    <w:rsid w:val="006D08F2"/>
    <w:rsid w:val="006D09A2"/>
    <w:rsid w:val="006D0FCA"/>
    <w:rsid w:val="006D123D"/>
    <w:rsid w:val="006D156E"/>
    <w:rsid w:val="006D15B5"/>
    <w:rsid w:val="006D1A3C"/>
    <w:rsid w:val="006D2009"/>
    <w:rsid w:val="006D204B"/>
    <w:rsid w:val="006D2272"/>
    <w:rsid w:val="006D2B9A"/>
    <w:rsid w:val="006D2C2B"/>
    <w:rsid w:val="006D2D03"/>
    <w:rsid w:val="006D2D1B"/>
    <w:rsid w:val="006D3040"/>
    <w:rsid w:val="006D31BA"/>
    <w:rsid w:val="006D38EB"/>
    <w:rsid w:val="006D3AF8"/>
    <w:rsid w:val="006D3F25"/>
    <w:rsid w:val="006D4001"/>
    <w:rsid w:val="006D40BC"/>
    <w:rsid w:val="006D44CC"/>
    <w:rsid w:val="006D480F"/>
    <w:rsid w:val="006D4A33"/>
    <w:rsid w:val="006D517B"/>
    <w:rsid w:val="006D51DA"/>
    <w:rsid w:val="006D5219"/>
    <w:rsid w:val="006D56E5"/>
    <w:rsid w:val="006D5B9C"/>
    <w:rsid w:val="006D6066"/>
    <w:rsid w:val="006D64AA"/>
    <w:rsid w:val="006D66C7"/>
    <w:rsid w:val="006D6CD7"/>
    <w:rsid w:val="006D7584"/>
    <w:rsid w:val="006D7D3A"/>
    <w:rsid w:val="006E007D"/>
    <w:rsid w:val="006E01E1"/>
    <w:rsid w:val="006E0AA8"/>
    <w:rsid w:val="006E0D42"/>
    <w:rsid w:val="006E0FB2"/>
    <w:rsid w:val="006E1566"/>
    <w:rsid w:val="006E16B0"/>
    <w:rsid w:val="006E1A65"/>
    <w:rsid w:val="006E2531"/>
    <w:rsid w:val="006E2A8B"/>
    <w:rsid w:val="006E2B9F"/>
    <w:rsid w:val="006E2D12"/>
    <w:rsid w:val="006E32BB"/>
    <w:rsid w:val="006E3370"/>
    <w:rsid w:val="006E3A54"/>
    <w:rsid w:val="006E3AD6"/>
    <w:rsid w:val="006E3C01"/>
    <w:rsid w:val="006E40A2"/>
    <w:rsid w:val="006E4137"/>
    <w:rsid w:val="006E4550"/>
    <w:rsid w:val="006E4658"/>
    <w:rsid w:val="006E4CF2"/>
    <w:rsid w:val="006E541A"/>
    <w:rsid w:val="006E5C1A"/>
    <w:rsid w:val="006E6E67"/>
    <w:rsid w:val="006E7047"/>
    <w:rsid w:val="006E7488"/>
    <w:rsid w:val="006E7A67"/>
    <w:rsid w:val="006F05DD"/>
    <w:rsid w:val="006F05F8"/>
    <w:rsid w:val="006F07CC"/>
    <w:rsid w:val="006F0D77"/>
    <w:rsid w:val="006F0DF8"/>
    <w:rsid w:val="006F0F1D"/>
    <w:rsid w:val="006F10F8"/>
    <w:rsid w:val="006F1C7F"/>
    <w:rsid w:val="006F1E9E"/>
    <w:rsid w:val="006F2B21"/>
    <w:rsid w:val="006F2B78"/>
    <w:rsid w:val="006F35D5"/>
    <w:rsid w:val="006F3629"/>
    <w:rsid w:val="006F4093"/>
    <w:rsid w:val="006F43EE"/>
    <w:rsid w:val="006F4620"/>
    <w:rsid w:val="006F49B4"/>
    <w:rsid w:val="006F49DE"/>
    <w:rsid w:val="006F4CC3"/>
    <w:rsid w:val="006F50C1"/>
    <w:rsid w:val="006F583B"/>
    <w:rsid w:val="006F5AAF"/>
    <w:rsid w:val="006F5CAA"/>
    <w:rsid w:val="006F60FB"/>
    <w:rsid w:val="006F6356"/>
    <w:rsid w:val="006F64D8"/>
    <w:rsid w:val="006F6A75"/>
    <w:rsid w:val="006F6BE9"/>
    <w:rsid w:val="006F6D2B"/>
    <w:rsid w:val="006F72B2"/>
    <w:rsid w:val="006F771A"/>
    <w:rsid w:val="006F7BB2"/>
    <w:rsid w:val="006F7E73"/>
    <w:rsid w:val="0070015E"/>
    <w:rsid w:val="00700272"/>
    <w:rsid w:val="00701417"/>
    <w:rsid w:val="007014ED"/>
    <w:rsid w:val="007015EC"/>
    <w:rsid w:val="00701E4D"/>
    <w:rsid w:val="00701F0B"/>
    <w:rsid w:val="00702047"/>
    <w:rsid w:val="00702321"/>
    <w:rsid w:val="00702449"/>
    <w:rsid w:val="007029FB"/>
    <w:rsid w:val="00702B8E"/>
    <w:rsid w:val="00702EC1"/>
    <w:rsid w:val="00703236"/>
    <w:rsid w:val="00703BF4"/>
    <w:rsid w:val="00703FE8"/>
    <w:rsid w:val="0070419E"/>
    <w:rsid w:val="00704432"/>
    <w:rsid w:val="007049BE"/>
    <w:rsid w:val="00704A41"/>
    <w:rsid w:val="00704A8B"/>
    <w:rsid w:val="00705203"/>
    <w:rsid w:val="00705CF0"/>
    <w:rsid w:val="007062B5"/>
    <w:rsid w:val="007063BF"/>
    <w:rsid w:val="0070671A"/>
    <w:rsid w:val="007069C4"/>
    <w:rsid w:val="00706A67"/>
    <w:rsid w:val="00706DD3"/>
    <w:rsid w:val="00706F1B"/>
    <w:rsid w:val="0070721E"/>
    <w:rsid w:val="00707567"/>
    <w:rsid w:val="007078EE"/>
    <w:rsid w:val="00707A35"/>
    <w:rsid w:val="00710347"/>
    <w:rsid w:val="0071050E"/>
    <w:rsid w:val="007107AA"/>
    <w:rsid w:val="00710C74"/>
    <w:rsid w:val="00710CAC"/>
    <w:rsid w:val="00710CF4"/>
    <w:rsid w:val="0071125B"/>
    <w:rsid w:val="007116AC"/>
    <w:rsid w:val="0071187F"/>
    <w:rsid w:val="00711DAE"/>
    <w:rsid w:val="0071228E"/>
    <w:rsid w:val="00712383"/>
    <w:rsid w:val="007123C0"/>
    <w:rsid w:val="00712545"/>
    <w:rsid w:val="0071266A"/>
    <w:rsid w:val="00712D8E"/>
    <w:rsid w:val="00713411"/>
    <w:rsid w:val="00713AAD"/>
    <w:rsid w:val="00713D9E"/>
    <w:rsid w:val="00713F96"/>
    <w:rsid w:val="0071468F"/>
    <w:rsid w:val="00714BA3"/>
    <w:rsid w:val="00714E08"/>
    <w:rsid w:val="0071502F"/>
    <w:rsid w:val="007150E2"/>
    <w:rsid w:val="00715A77"/>
    <w:rsid w:val="00715AEC"/>
    <w:rsid w:val="00716828"/>
    <w:rsid w:val="00716980"/>
    <w:rsid w:val="00716DF6"/>
    <w:rsid w:val="00716EF4"/>
    <w:rsid w:val="00716F88"/>
    <w:rsid w:val="007170F7"/>
    <w:rsid w:val="00717332"/>
    <w:rsid w:val="00717741"/>
    <w:rsid w:val="00717AC8"/>
    <w:rsid w:val="00717BEA"/>
    <w:rsid w:val="00717C93"/>
    <w:rsid w:val="00717CD8"/>
    <w:rsid w:val="0072062D"/>
    <w:rsid w:val="00720A22"/>
    <w:rsid w:val="00721719"/>
    <w:rsid w:val="00721A53"/>
    <w:rsid w:val="00721A58"/>
    <w:rsid w:val="007222DF"/>
    <w:rsid w:val="007223B6"/>
    <w:rsid w:val="0072258F"/>
    <w:rsid w:val="00722809"/>
    <w:rsid w:val="00722967"/>
    <w:rsid w:val="00722E1D"/>
    <w:rsid w:val="007233CF"/>
    <w:rsid w:val="00723448"/>
    <w:rsid w:val="007234BD"/>
    <w:rsid w:val="0072354A"/>
    <w:rsid w:val="00723859"/>
    <w:rsid w:val="00723F08"/>
    <w:rsid w:val="00724103"/>
    <w:rsid w:val="00724677"/>
    <w:rsid w:val="00724BD3"/>
    <w:rsid w:val="00725B1D"/>
    <w:rsid w:val="00725C59"/>
    <w:rsid w:val="00725D38"/>
    <w:rsid w:val="0072677C"/>
    <w:rsid w:val="00726871"/>
    <w:rsid w:val="00726B70"/>
    <w:rsid w:val="00726E2B"/>
    <w:rsid w:val="0072732B"/>
    <w:rsid w:val="007275B9"/>
    <w:rsid w:val="007277AA"/>
    <w:rsid w:val="0072785F"/>
    <w:rsid w:val="00727875"/>
    <w:rsid w:val="00730F06"/>
    <w:rsid w:val="00731173"/>
    <w:rsid w:val="007312AA"/>
    <w:rsid w:val="0073218D"/>
    <w:rsid w:val="00732240"/>
    <w:rsid w:val="0073240A"/>
    <w:rsid w:val="00732948"/>
    <w:rsid w:val="0073316B"/>
    <w:rsid w:val="007337FF"/>
    <w:rsid w:val="00733963"/>
    <w:rsid w:val="00733F7F"/>
    <w:rsid w:val="0073403F"/>
    <w:rsid w:val="00734587"/>
    <w:rsid w:val="00734EAC"/>
    <w:rsid w:val="007354B7"/>
    <w:rsid w:val="00735514"/>
    <w:rsid w:val="007355F1"/>
    <w:rsid w:val="007358E6"/>
    <w:rsid w:val="007359FE"/>
    <w:rsid w:val="00736451"/>
    <w:rsid w:val="007365FC"/>
    <w:rsid w:val="007368AF"/>
    <w:rsid w:val="00736CB8"/>
    <w:rsid w:val="00736DCF"/>
    <w:rsid w:val="00737A60"/>
    <w:rsid w:val="00737BA7"/>
    <w:rsid w:val="00737CD4"/>
    <w:rsid w:val="00737FED"/>
    <w:rsid w:val="007400B6"/>
    <w:rsid w:val="0074022E"/>
    <w:rsid w:val="007403C3"/>
    <w:rsid w:val="007403C6"/>
    <w:rsid w:val="00740744"/>
    <w:rsid w:val="00740802"/>
    <w:rsid w:val="007408D5"/>
    <w:rsid w:val="00740FB3"/>
    <w:rsid w:val="00741255"/>
    <w:rsid w:val="0074131F"/>
    <w:rsid w:val="00741522"/>
    <w:rsid w:val="00742828"/>
    <w:rsid w:val="007428DE"/>
    <w:rsid w:val="00742A4D"/>
    <w:rsid w:val="00742BFE"/>
    <w:rsid w:val="00742F30"/>
    <w:rsid w:val="007435E5"/>
    <w:rsid w:val="00743683"/>
    <w:rsid w:val="00743774"/>
    <w:rsid w:val="007439C1"/>
    <w:rsid w:val="00743BA8"/>
    <w:rsid w:val="00743E25"/>
    <w:rsid w:val="00744328"/>
    <w:rsid w:val="00744369"/>
    <w:rsid w:val="00744415"/>
    <w:rsid w:val="00744870"/>
    <w:rsid w:val="00744912"/>
    <w:rsid w:val="007449CB"/>
    <w:rsid w:val="0074544D"/>
    <w:rsid w:val="007455AB"/>
    <w:rsid w:val="007455DA"/>
    <w:rsid w:val="007457CF"/>
    <w:rsid w:val="00745C35"/>
    <w:rsid w:val="00745E08"/>
    <w:rsid w:val="0074607F"/>
    <w:rsid w:val="007469E9"/>
    <w:rsid w:val="00746BAB"/>
    <w:rsid w:val="00746BF8"/>
    <w:rsid w:val="00746DEA"/>
    <w:rsid w:val="00746E8B"/>
    <w:rsid w:val="00747353"/>
    <w:rsid w:val="007473F0"/>
    <w:rsid w:val="00747D9B"/>
    <w:rsid w:val="00750347"/>
    <w:rsid w:val="0075060F"/>
    <w:rsid w:val="00751317"/>
    <w:rsid w:val="00751CF8"/>
    <w:rsid w:val="00751D06"/>
    <w:rsid w:val="007520BF"/>
    <w:rsid w:val="00752374"/>
    <w:rsid w:val="00752412"/>
    <w:rsid w:val="00752970"/>
    <w:rsid w:val="00752A9F"/>
    <w:rsid w:val="00753263"/>
    <w:rsid w:val="00753656"/>
    <w:rsid w:val="00753CA3"/>
    <w:rsid w:val="00754117"/>
    <w:rsid w:val="007542B0"/>
    <w:rsid w:val="007542BF"/>
    <w:rsid w:val="00754B94"/>
    <w:rsid w:val="00754F89"/>
    <w:rsid w:val="00755428"/>
    <w:rsid w:val="00755694"/>
    <w:rsid w:val="007557BD"/>
    <w:rsid w:val="00755CC6"/>
    <w:rsid w:val="00755FBA"/>
    <w:rsid w:val="007560A9"/>
    <w:rsid w:val="00756353"/>
    <w:rsid w:val="00756892"/>
    <w:rsid w:val="00756AD3"/>
    <w:rsid w:val="00756BEB"/>
    <w:rsid w:val="00756C48"/>
    <w:rsid w:val="00757269"/>
    <w:rsid w:val="007572F2"/>
    <w:rsid w:val="007574D7"/>
    <w:rsid w:val="00760FFD"/>
    <w:rsid w:val="00761357"/>
    <w:rsid w:val="0076139D"/>
    <w:rsid w:val="007614CD"/>
    <w:rsid w:val="0076164C"/>
    <w:rsid w:val="00761BFC"/>
    <w:rsid w:val="00761CBD"/>
    <w:rsid w:val="00761CED"/>
    <w:rsid w:val="00761CFC"/>
    <w:rsid w:val="00761E9E"/>
    <w:rsid w:val="0076207C"/>
    <w:rsid w:val="00762098"/>
    <w:rsid w:val="007621AF"/>
    <w:rsid w:val="007625A6"/>
    <w:rsid w:val="007627DD"/>
    <w:rsid w:val="0076291B"/>
    <w:rsid w:val="00762D9B"/>
    <w:rsid w:val="007635F1"/>
    <w:rsid w:val="0076363C"/>
    <w:rsid w:val="00763B5D"/>
    <w:rsid w:val="00763B7C"/>
    <w:rsid w:val="007644F6"/>
    <w:rsid w:val="00764587"/>
    <w:rsid w:val="00765068"/>
    <w:rsid w:val="007653BF"/>
    <w:rsid w:val="00765514"/>
    <w:rsid w:val="00765F43"/>
    <w:rsid w:val="00765F81"/>
    <w:rsid w:val="00766138"/>
    <w:rsid w:val="007664A7"/>
    <w:rsid w:val="00766E46"/>
    <w:rsid w:val="0076704E"/>
    <w:rsid w:val="00767106"/>
    <w:rsid w:val="0076718C"/>
    <w:rsid w:val="0076728F"/>
    <w:rsid w:val="00767462"/>
    <w:rsid w:val="00767583"/>
    <w:rsid w:val="00767E44"/>
    <w:rsid w:val="0077067D"/>
    <w:rsid w:val="0077085D"/>
    <w:rsid w:val="007708FA"/>
    <w:rsid w:val="00770BC4"/>
    <w:rsid w:val="00770E46"/>
    <w:rsid w:val="00770FBC"/>
    <w:rsid w:val="007712A8"/>
    <w:rsid w:val="0077172A"/>
    <w:rsid w:val="007717AB"/>
    <w:rsid w:val="007719BB"/>
    <w:rsid w:val="00771AAA"/>
    <w:rsid w:val="00771C3E"/>
    <w:rsid w:val="0077221F"/>
    <w:rsid w:val="00772565"/>
    <w:rsid w:val="007725A5"/>
    <w:rsid w:val="00772952"/>
    <w:rsid w:val="00773380"/>
    <w:rsid w:val="00773D67"/>
    <w:rsid w:val="00773F81"/>
    <w:rsid w:val="00774368"/>
    <w:rsid w:val="007749D6"/>
    <w:rsid w:val="0077513E"/>
    <w:rsid w:val="0077527E"/>
    <w:rsid w:val="007753FD"/>
    <w:rsid w:val="00775721"/>
    <w:rsid w:val="00776057"/>
    <w:rsid w:val="00776631"/>
    <w:rsid w:val="00776645"/>
    <w:rsid w:val="00776FE0"/>
    <w:rsid w:val="0077747F"/>
    <w:rsid w:val="00777DC0"/>
    <w:rsid w:val="0078024D"/>
    <w:rsid w:val="00780553"/>
    <w:rsid w:val="00780731"/>
    <w:rsid w:val="007807D5"/>
    <w:rsid w:val="0078097A"/>
    <w:rsid w:val="00780D61"/>
    <w:rsid w:val="00780E2B"/>
    <w:rsid w:val="00780F7D"/>
    <w:rsid w:val="00781058"/>
    <w:rsid w:val="007819A3"/>
    <w:rsid w:val="007820BD"/>
    <w:rsid w:val="00782C34"/>
    <w:rsid w:val="00782FAA"/>
    <w:rsid w:val="0078349E"/>
    <w:rsid w:val="00783861"/>
    <w:rsid w:val="00783F98"/>
    <w:rsid w:val="00784372"/>
    <w:rsid w:val="00784D22"/>
    <w:rsid w:val="00784F5C"/>
    <w:rsid w:val="00785527"/>
    <w:rsid w:val="00785A30"/>
    <w:rsid w:val="00785AAA"/>
    <w:rsid w:val="00785D0A"/>
    <w:rsid w:val="00785D9B"/>
    <w:rsid w:val="00785EA4"/>
    <w:rsid w:val="007865D8"/>
    <w:rsid w:val="0078664E"/>
    <w:rsid w:val="00786A4A"/>
    <w:rsid w:val="00786C44"/>
    <w:rsid w:val="007874E5"/>
    <w:rsid w:val="0078779E"/>
    <w:rsid w:val="0079007E"/>
    <w:rsid w:val="007905F4"/>
    <w:rsid w:val="00790AF1"/>
    <w:rsid w:val="00790BED"/>
    <w:rsid w:val="00790E02"/>
    <w:rsid w:val="0079139C"/>
    <w:rsid w:val="00791BBC"/>
    <w:rsid w:val="0079250F"/>
    <w:rsid w:val="00792BCA"/>
    <w:rsid w:val="00792F0E"/>
    <w:rsid w:val="007935D1"/>
    <w:rsid w:val="00793970"/>
    <w:rsid w:val="00793BB3"/>
    <w:rsid w:val="00793BDD"/>
    <w:rsid w:val="00793C06"/>
    <w:rsid w:val="00793C49"/>
    <w:rsid w:val="00793E31"/>
    <w:rsid w:val="00794455"/>
    <w:rsid w:val="00794B21"/>
    <w:rsid w:val="00795216"/>
    <w:rsid w:val="0079526E"/>
    <w:rsid w:val="007952C6"/>
    <w:rsid w:val="007960A9"/>
    <w:rsid w:val="007960B8"/>
    <w:rsid w:val="00796CCB"/>
    <w:rsid w:val="00796F5B"/>
    <w:rsid w:val="0079726F"/>
    <w:rsid w:val="00797419"/>
    <w:rsid w:val="00797C48"/>
    <w:rsid w:val="00797F3B"/>
    <w:rsid w:val="00797FF0"/>
    <w:rsid w:val="007A033B"/>
    <w:rsid w:val="007A10E0"/>
    <w:rsid w:val="007A1DC4"/>
    <w:rsid w:val="007A2207"/>
    <w:rsid w:val="007A2A72"/>
    <w:rsid w:val="007A2C22"/>
    <w:rsid w:val="007A2E0C"/>
    <w:rsid w:val="007A2EEC"/>
    <w:rsid w:val="007A374A"/>
    <w:rsid w:val="007A46A0"/>
    <w:rsid w:val="007A4843"/>
    <w:rsid w:val="007A48BA"/>
    <w:rsid w:val="007A4F7A"/>
    <w:rsid w:val="007A51D0"/>
    <w:rsid w:val="007A54B1"/>
    <w:rsid w:val="007A5566"/>
    <w:rsid w:val="007A567A"/>
    <w:rsid w:val="007A5746"/>
    <w:rsid w:val="007A5965"/>
    <w:rsid w:val="007A59E7"/>
    <w:rsid w:val="007A61CA"/>
    <w:rsid w:val="007A64E3"/>
    <w:rsid w:val="007A651B"/>
    <w:rsid w:val="007A6814"/>
    <w:rsid w:val="007A6CF9"/>
    <w:rsid w:val="007A7129"/>
    <w:rsid w:val="007A7207"/>
    <w:rsid w:val="007A7275"/>
    <w:rsid w:val="007A73D1"/>
    <w:rsid w:val="007A77A5"/>
    <w:rsid w:val="007A77DD"/>
    <w:rsid w:val="007A7A78"/>
    <w:rsid w:val="007A7BBC"/>
    <w:rsid w:val="007B00BD"/>
    <w:rsid w:val="007B06CC"/>
    <w:rsid w:val="007B0BA0"/>
    <w:rsid w:val="007B0EAC"/>
    <w:rsid w:val="007B0F33"/>
    <w:rsid w:val="007B10B8"/>
    <w:rsid w:val="007B10CF"/>
    <w:rsid w:val="007B1644"/>
    <w:rsid w:val="007B168D"/>
    <w:rsid w:val="007B16D1"/>
    <w:rsid w:val="007B1743"/>
    <w:rsid w:val="007B1910"/>
    <w:rsid w:val="007B1ADA"/>
    <w:rsid w:val="007B1B3A"/>
    <w:rsid w:val="007B24E0"/>
    <w:rsid w:val="007B2AC6"/>
    <w:rsid w:val="007B2D45"/>
    <w:rsid w:val="007B31CF"/>
    <w:rsid w:val="007B395D"/>
    <w:rsid w:val="007B3A7A"/>
    <w:rsid w:val="007B43A8"/>
    <w:rsid w:val="007B43FF"/>
    <w:rsid w:val="007B442B"/>
    <w:rsid w:val="007B4DCD"/>
    <w:rsid w:val="007B4EC2"/>
    <w:rsid w:val="007B4F58"/>
    <w:rsid w:val="007B51D4"/>
    <w:rsid w:val="007B51EB"/>
    <w:rsid w:val="007B550E"/>
    <w:rsid w:val="007B55D6"/>
    <w:rsid w:val="007B5650"/>
    <w:rsid w:val="007B5A42"/>
    <w:rsid w:val="007B6BFB"/>
    <w:rsid w:val="007B6E51"/>
    <w:rsid w:val="007B71BE"/>
    <w:rsid w:val="007B741D"/>
    <w:rsid w:val="007B7531"/>
    <w:rsid w:val="007B783D"/>
    <w:rsid w:val="007B7AEF"/>
    <w:rsid w:val="007B7BAE"/>
    <w:rsid w:val="007C021B"/>
    <w:rsid w:val="007C08A7"/>
    <w:rsid w:val="007C0BE2"/>
    <w:rsid w:val="007C1058"/>
    <w:rsid w:val="007C1215"/>
    <w:rsid w:val="007C141F"/>
    <w:rsid w:val="007C192E"/>
    <w:rsid w:val="007C1DAA"/>
    <w:rsid w:val="007C1E78"/>
    <w:rsid w:val="007C2136"/>
    <w:rsid w:val="007C21CA"/>
    <w:rsid w:val="007C351A"/>
    <w:rsid w:val="007C38E6"/>
    <w:rsid w:val="007C3EEC"/>
    <w:rsid w:val="007C40F4"/>
    <w:rsid w:val="007C4536"/>
    <w:rsid w:val="007C4798"/>
    <w:rsid w:val="007C4A54"/>
    <w:rsid w:val="007C4D69"/>
    <w:rsid w:val="007C5311"/>
    <w:rsid w:val="007C5492"/>
    <w:rsid w:val="007C57DB"/>
    <w:rsid w:val="007C5F73"/>
    <w:rsid w:val="007C61A5"/>
    <w:rsid w:val="007C625B"/>
    <w:rsid w:val="007C62EE"/>
    <w:rsid w:val="007C6546"/>
    <w:rsid w:val="007C6629"/>
    <w:rsid w:val="007C6C8E"/>
    <w:rsid w:val="007C6DB7"/>
    <w:rsid w:val="007C6FCE"/>
    <w:rsid w:val="007C7416"/>
    <w:rsid w:val="007D02CF"/>
    <w:rsid w:val="007D06BD"/>
    <w:rsid w:val="007D07D7"/>
    <w:rsid w:val="007D151A"/>
    <w:rsid w:val="007D1B86"/>
    <w:rsid w:val="007D1E07"/>
    <w:rsid w:val="007D2669"/>
    <w:rsid w:val="007D2A55"/>
    <w:rsid w:val="007D2A73"/>
    <w:rsid w:val="007D2D1B"/>
    <w:rsid w:val="007D32E0"/>
    <w:rsid w:val="007D38B2"/>
    <w:rsid w:val="007D439E"/>
    <w:rsid w:val="007D4BC2"/>
    <w:rsid w:val="007D4E7F"/>
    <w:rsid w:val="007D4F04"/>
    <w:rsid w:val="007D4F21"/>
    <w:rsid w:val="007D5343"/>
    <w:rsid w:val="007D5380"/>
    <w:rsid w:val="007D5566"/>
    <w:rsid w:val="007D5744"/>
    <w:rsid w:val="007D619E"/>
    <w:rsid w:val="007D63EB"/>
    <w:rsid w:val="007D67C1"/>
    <w:rsid w:val="007D6814"/>
    <w:rsid w:val="007D68AF"/>
    <w:rsid w:val="007D6B04"/>
    <w:rsid w:val="007D6B68"/>
    <w:rsid w:val="007D6EC3"/>
    <w:rsid w:val="007D6F97"/>
    <w:rsid w:val="007D7EE6"/>
    <w:rsid w:val="007D7FDD"/>
    <w:rsid w:val="007E0226"/>
    <w:rsid w:val="007E0250"/>
    <w:rsid w:val="007E0B6E"/>
    <w:rsid w:val="007E0C83"/>
    <w:rsid w:val="007E1746"/>
    <w:rsid w:val="007E1A47"/>
    <w:rsid w:val="007E21F1"/>
    <w:rsid w:val="007E268B"/>
    <w:rsid w:val="007E285D"/>
    <w:rsid w:val="007E2CBC"/>
    <w:rsid w:val="007E3740"/>
    <w:rsid w:val="007E3784"/>
    <w:rsid w:val="007E3CAB"/>
    <w:rsid w:val="007E41A7"/>
    <w:rsid w:val="007E4295"/>
    <w:rsid w:val="007E42A1"/>
    <w:rsid w:val="007E46ED"/>
    <w:rsid w:val="007E4709"/>
    <w:rsid w:val="007E4CCC"/>
    <w:rsid w:val="007E4D31"/>
    <w:rsid w:val="007E4E6D"/>
    <w:rsid w:val="007E56D0"/>
    <w:rsid w:val="007E5FD9"/>
    <w:rsid w:val="007E6625"/>
    <w:rsid w:val="007E68C5"/>
    <w:rsid w:val="007E6D9C"/>
    <w:rsid w:val="007E6F7A"/>
    <w:rsid w:val="007E6F9A"/>
    <w:rsid w:val="007E72D3"/>
    <w:rsid w:val="007E733E"/>
    <w:rsid w:val="007E7413"/>
    <w:rsid w:val="007E760D"/>
    <w:rsid w:val="007E7853"/>
    <w:rsid w:val="007E7C6F"/>
    <w:rsid w:val="007E7DC0"/>
    <w:rsid w:val="007E7DE8"/>
    <w:rsid w:val="007F0A2D"/>
    <w:rsid w:val="007F0B8F"/>
    <w:rsid w:val="007F0C3B"/>
    <w:rsid w:val="007F191D"/>
    <w:rsid w:val="007F1961"/>
    <w:rsid w:val="007F1CDB"/>
    <w:rsid w:val="007F1F81"/>
    <w:rsid w:val="007F27B5"/>
    <w:rsid w:val="007F2998"/>
    <w:rsid w:val="007F4099"/>
    <w:rsid w:val="007F4343"/>
    <w:rsid w:val="007F443F"/>
    <w:rsid w:val="007F45BC"/>
    <w:rsid w:val="007F4890"/>
    <w:rsid w:val="007F48DC"/>
    <w:rsid w:val="007F497A"/>
    <w:rsid w:val="007F4ECD"/>
    <w:rsid w:val="007F521D"/>
    <w:rsid w:val="007F53D9"/>
    <w:rsid w:val="007F642D"/>
    <w:rsid w:val="007F676B"/>
    <w:rsid w:val="007F6C90"/>
    <w:rsid w:val="007F6D18"/>
    <w:rsid w:val="007F6DC0"/>
    <w:rsid w:val="007F7978"/>
    <w:rsid w:val="007F7A84"/>
    <w:rsid w:val="007F7D86"/>
    <w:rsid w:val="007F7F49"/>
    <w:rsid w:val="0080015B"/>
    <w:rsid w:val="008003BE"/>
    <w:rsid w:val="00800864"/>
    <w:rsid w:val="00800A5C"/>
    <w:rsid w:val="00801178"/>
    <w:rsid w:val="00801252"/>
    <w:rsid w:val="0080126D"/>
    <w:rsid w:val="00801671"/>
    <w:rsid w:val="008018E0"/>
    <w:rsid w:val="008019CB"/>
    <w:rsid w:val="00801B9F"/>
    <w:rsid w:val="008026E0"/>
    <w:rsid w:val="008028F4"/>
    <w:rsid w:val="00802B44"/>
    <w:rsid w:val="00802C0F"/>
    <w:rsid w:val="00802D22"/>
    <w:rsid w:val="0080336D"/>
    <w:rsid w:val="00803587"/>
    <w:rsid w:val="00803797"/>
    <w:rsid w:val="00803E64"/>
    <w:rsid w:val="00803F06"/>
    <w:rsid w:val="0080426B"/>
    <w:rsid w:val="0080487A"/>
    <w:rsid w:val="00804E32"/>
    <w:rsid w:val="00804E44"/>
    <w:rsid w:val="00805211"/>
    <w:rsid w:val="00805260"/>
    <w:rsid w:val="00805458"/>
    <w:rsid w:val="008061DB"/>
    <w:rsid w:val="00806497"/>
    <w:rsid w:val="00806B89"/>
    <w:rsid w:val="00806D99"/>
    <w:rsid w:val="00807639"/>
    <w:rsid w:val="008078C0"/>
    <w:rsid w:val="00810332"/>
    <w:rsid w:val="00810BF2"/>
    <w:rsid w:val="00810E9A"/>
    <w:rsid w:val="00811344"/>
    <w:rsid w:val="008113E1"/>
    <w:rsid w:val="00811450"/>
    <w:rsid w:val="008118AB"/>
    <w:rsid w:val="00812015"/>
    <w:rsid w:val="008120CD"/>
    <w:rsid w:val="008125C1"/>
    <w:rsid w:val="0081266A"/>
    <w:rsid w:val="00812796"/>
    <w:rsid w:val="00812944"/>
    <w:rsid w:val="00812ECF"/>
    <w:rsid w:val="00813599"/>
    <w:rsid w:val="00813C43"/>
    <w:rsid w:val="008142F5"/>
    <w:rsid w:val="00814300"/>
    <w:rsid w:val="00814773"/>
    <w:rsid w:val="00815300"/>
    <w:rsid w:val="00815433"/>
    <w:rsid w:val="00815483"/>
    <w:rsid w:val="00815702"/>
    <w:rsid w:val="008157B8"/>
    <w:rsid w:val="00815986"/>
    <w:rsid w:val="008161E9"/>
    <w:rsid w:val="0081622A"/>
    <w:rsid w:val="008163C6"/>
    <w:rsid w:val="0081672C"/>
    <w:rsid w:val="00816935"/>
    <w:rsid w:val="008169B8"/>
    <w:rsid w:val="00816F33"/>
    <w:rsid w:val="00817627"/>
    <w:rsid w:val="00817857"/>
    <w:rsid w:val="008179A2"/>
    <w:rsid w:val="00817AC7"/>
    <w:rsid w:val="00817BCA"/>
    <w:rsid w:val="00817DFC"/>
    <w:rsid w:val="00817E94"/>
    <w:rsid w:val="0082016C"/>
    <w:rsid w:val="00820322"/>
    <w:rsid w:val="00820B25"/>
    <w:rsid w:val="0082180B"/>
    <w:rsid w:val="008218E3"/>
    <w:rsid w:val="00821B40"/>
    <w:rsid w:val="00821D92"/>
    <w:rsid w:val="008220CC"/>
    <w:rsid w:val="008227EE"/>
    <w:rsid w:val="008230C0"/>
    <w:rsid w:val="00823415"/>
    <w:rsid w:val="008236DE"/>
    <w:rsid w:val="00823B53"/>
    <w:rsid w:val="00823E37"/>
    <w:rsid w:val="00823F0D"/>
    <w:rsid w:val="008247CB"/>
    <w:rsid w:val="008248DB"/>
    <w:rsid w:val="00824C50"/>
    <w:rsid w:val="00824E39"/>
    <w:rsid w:val="00824E3A"/>
    <w:rsid w:val="00825601"/>
    <w:rsid w:val="00826806"/>
    <w:rsid w:val="0082694A"/>
    <w:rsid w:val="00826DFB"/>
    <w:rsid w:val="008272EB"/>
    <w:rsid w:val="008276E1"/>
    <w:rsid w:val="008277E7"/>
    <w:rsid w:val="00827DED"/>
    <w:rsid w:val="0083038E"/>
    <w:rsid w:val="0083056E"/>
    <w:rsid w:val="008305DF"/>
    <w:rsid w:val="00830DA5"/>
    <w:rsid w:val="0083104D"/>
    <w:rsid w:val="008310D6"/>
    <w:rsid w:val="008317AB"/>
    <w:rsid w:val="00831DB3"/>
    <w:rsid w:val="00831F16"/>
    <w:rsid w:val="00832151"/>
    <w:rsid w:val="00832536"/>
    <w:rsid w:val="008326EB"/>
    <w:rsid w:val="008326F3"/>
    <w:rsid w:val="00832970"/>
    <w:rsid w:val="008329C7"/>
    <w:rsid w:val="008329D8"/>
    <w:rsid w:val="00832B21"/>
    <w:rsid w:val="00832BD3"/>
    <w:rsid w:val="00833793"/>
    <w:rsid w:val="00833D3F"/>
    <w:rsid w:val="00833F79"/>
    <w:rsid w:val="00834127"/>
    <w:rsid w:val="0083416F"/>
    <w:rsid w:val="00834330"/>
    <w:rsid w:val="0083438D"/>
    <w:rsid w:val="00834BC7"/>
    <w:rsid w:val="00834C18"/>
    <w:rsid w:val="00834C81"/>
    <w:rsid w:val="008355DC"/>
    <w:rsid w:val="00835B1E"/>
    <w:rsid w:val="0083613F"/>
    <w:rsid w:val="00836307"/>
    <w:rsid w:val="008364F8"/>
    <w:rsid w:val="00836799"/>
    <w:rsid w:val="00836884"/>
    <w:rsid w:val="008368E1"/>
    <w:rsid w:val="00836913"/>
    <w:rsid w:val="00836A8C"/>
    <w:rsid w:val="00836F56"/>
    <w:rsid w:val="00836F94"/>
    <w:rsid w:val="00836FF4"/>
    <w:rsid w:val="0083720F"/>
    <w:rsid w:val="0083742A"/>
    <w:rsid w:val="0083779A"/>
    <w:rsid w:val="00840ADE"/>
    <w:rsid w:val="00840DE9"/>
    <w:rsid w:val="00841492"/>
    <w:rsid w:val="0084186B"/>
    <w:rsid w:val="008419C4"/>
    <w:rsid w:val="00841A63"/>
    <w:rsid w:val="00842120"/>
    <w:rsid w:val="0084229B"/>
    <w:rsid w:val="00842532"/>
    <w:rsid w:val="00842A93"/>
    <w:rsid w:val="00842AE9"/>
    <w:rsid w:val="008432D0"/>
    <w:rsid w:val="008432F1"/>
    <w:rsid w:val="0084346E"/>
    <w:rsid w:val="008438E7"/>
    <w:rsid w:val="008440FE"/>
    <w:rsid w:val="0084422F"/>
    <w:rsid w:val="008444AE"/>
    <w:rsid w:val="00844703"/>
    <w:rsid w:val="00844AF5"/>
    <w:rsid w:val="00844B23"/>
    <w:rsid w:val="00844E83"/>
    <w:rsid w:val="0084503C"/>
    <w:rsid w:val="008451F4"/>
    <w:rsid w:val="00845288"/>
    <w:rsid w:val="008454F2"/>
    <w:rsid w:val="008457AC"/>
    <w:rsid w:val="00845841"/>
    <w:rsid w:val="008458AB"/>
    <w:rsid w:val="00845D66"/>
    <w:rsid w:val="00845E90"/>
    <w:rsid w:val="008461F0"/>
    <w:rsid w:val="0084623D"/>
    <w:rsid w:val="008463B1"/>
    <w:rsid w:val="008463F9"/>
    <w:rsid w:val="00846983"/>
    <w:rsid w:val="00846D64"/>
    <w:rsid w:val="00846FA0"/>
    <w:rsid w:val="008505F4"/>
    <w:rsid w:val="00850A6F"/>
    <w:rsid w:val="00850C19"/>
    <w:rsid w:val="00850C6B"/>
    <w:rsid w:val="00851298"/>
    <w:rsid w:val="00851535"/>
    <w:rsid w:val="00851C2C"/>
    <w:rsid w:val="008522E0"/>
    <w:rsid w:val="00852AC8"/>
    <w:rsid w:val="00852C40"/>
    <w:rsid w:val="00852D45"/>
    <w:rsid w:val="00852DFD"/>
    <w:rsid w:val="0085344F"/>
    <w:rsid w:val="00853FCB"/>
    <w:rsid w:val="00854019"/>
    <w:rsid w:val="0085476C"/>
    <w:rsid w:val="00854E7A"/>
    <w:rsid w:val="00855094"/>
    <w:rsid w:val="00855C2E"/>
    <w:rsid w:val="00855CF3"/>
    <w:rsid w:val="008561DA"/>
    <w:rsid w:val="0085626E"/>
    <w:rsid w:val="0085627E"/>
    <w:rsid w:val="008563A3"/>
    <w:rsid w:val="00856D43"/>
    <w:rsid w:val="00856DFF"/>
    <w:rsid w:val="00857080"/>
    <w:rsid w:val="008575EB"/>
    <w:rsid w:val="00857A05"/>
    <w:rsid w:val="00857A40"/>
    <w:rsid w:val="00857A67"/>
    <w:rsid w:val="00857F5F"/>
    <w:rsid w:val="00860124"/>
    <w:rsid w:val="0086041E"/>
    <w:rsid w:val="0086065A"/>
    <w:rsid w:val="00860982"/>
    <w:rsid w:val="00860CBE"/>
    <w:rsid w:val="00861279"/>
    <w:rsid w:val="008615CC"/>
    <w:rsid w:val="008616A0"/>
    <w:rsid w:val="00861873"/>
    <w:rsid w:val="008619B7"/>
    <w:rsid w:val="00861A4B"/>
    <w:rsid w:val="00861C20"/>
    <w:rsid w:val="008629F5"/>
    <w:rsid w:val="00862A03"/>
    <w:rsid w:val="00862BFF"/>
    <w:rsid w:val="00863381"/>
    <w:rsid w:val="008634CC"/>
    <w:rsid w:val="0086371B"/>
    <w:rsid w:val="00863ED4"/>
    <w:rsid w:val="00864747"/>
    <w:rsid w:val="0086479A"/>
    <w:rsid w:val="00864DEC"/>
    <w:rsid w:val="00865514"/>
    <w:rsid w:val="0086568E"/>
    <w:rsid w:val="00865A93"/>
    <w:rsid w:val="00865C15"/>
    <w:rsid w:val="00865F36"/>
    <w:rsid w:val="0086602E"/>
    <w:rsid w:val="008661DF"/>
    <w:rsid w:val="008662ED"/>
    <w:rsid w:val="0086641B"/>
    <w:rsid w:val="00866A41"/>
    <w:rsid w:val="00866B31"/>
    <w:rsid w:val="00867134"/>
    <w:rsid w:val="00867881"/>
    <w:rsid w:val="00867D69"/>
    <w:rsid w:val="00867F43"/>
    <w:rsid w:val="0087015F"/>
    <w:rsid w:val="00870476"/>
    <w:rsid w:val="00870BCD"/>
    <w:rsid w:val="00870D51"/>
    <w:rsid w:val="00871546"/>
    <w:rsid w:val="00871EA0"/>
    <w:rsid w:val="0087244A"/>
    <w:rsid w:val="008726AD"/>
    <w:rsid w:val="008726EB"/>
    <w:rsid w:val="00872754"/>
    <w:rsid w:val="008727FE"/>
    <w:rsid w:val="00872B62"/>
    <w:rsid w:val="00872FDF"/>
    <w:rsid w:val="00873409"/>
    <w:rsid w:val="0087350C"/>
    <w:rsid w:val="00873573"/>
    <w:rsid w:val="00873655"/>
    <w:rsid w:val="0087386F"/>
    <w:rsid w:val="008741C8"/>
    <w:rsid w:val="00874D7F"/>
    <w:rsid w:val="00874EB1"/>
    <w:rsid w:val="00874EF0"/>
    <w:rsid w:val="00875072"/>
    <w:rsid w:val="008754B6"/>
    <w:rsid w:val="008759CB"/>
    <w:rsid w:val="0087607C"/>
    <w:rsid w:val="00876A44"/>
    <w:rsid w:val="008772A6"/>
    <w:rsid w:val="00877353"/>
    <w:rsid w:val="008775E8"/>
    <w:rsid w:val="0087777B"/>
    <w:rsid w:val="0087799C"/>
    <w:rsid w:val="008801B5"/>
    <w:rsid w:val="008804D1"/>
    <w:rsid w:val="00880C1A"/>
    <w:rsid w:val="00880D4D"/>
    <w:rsid w:val="00881484"/>
    <w:rsid w:val="00881749"/>
    <w:rsid w:val="00881B05"/>
    <w:rsid w:val="00881BDF"/>
    <w:rsid w:val="00881DE6"/>
    <w:rsid w:val="00881EB6"/>
    <w:rsid w:val="008825B4"/>
    <w:rsid w:val="00882612"/>
    <w:rsid w:val="008826FE"/>
    <w:rsid w:val="00882A80"/>
    <w:rsid w:val="008832A6"/>
    <w:rsid w:val="00883643"/>
    <w:rsid w:val="00883BD3"/>
    <w:rsid w:val="00883BF5"/>
    <w:rsid w:val="00883FD2"/>
    <w:rsid w:val="00884329"/>
    <w:rsid w:val="0088454A"/>
    <w:rsid w:val="00884D1C"/>
    <w:rsid w:val="00885051"/>
    <w:rsid w:val="00885306"/>
    <w:rsid w:val="008853E6"/>
    <w:rsid w:val="00885400"/>
    <w:rsid w:val="00885417"/>
    <w:rsid w:val="008854AE"/>
    <w:rsid w:val="00885B69"/>
    <w:rsid w:val="00886161"/>
    <w:rsid w:val="008862E9"/>
    <w:rsid w:val="00886B69"/>
    <w:rsid w:val="008871D9"/>
    <w:rsid w:val="008879DE"/>
    <w:rsid w:val="00887D69"/>
    <w:rsid w:val="00887D85"/>
    <w:rsid w:val="008900AD"/>
    <w:rsid w:val="008903FD"/>
    <w:rsid w:val="0089053F"/>
    <w:rsid w:val="0089081A"/>
    <w:rsid w:val="00890EC2"/>
    <w:rsid w:val="008910D8"/>
    <w:rsid w:val="008910F2"/>
    <w:rsid w:val="008915B7"/>
    <w:rsid w:val="00891B69"/>
    <w:rsid w:val="00891B9D"/>
    <w:rsid w:val="008922C3"/>
    <w:rsid w:val="008926C3"/>
    <w:rsid w:val="008929D2"/>
    <w:rsid w:val="00892A08"/>
    <w:rsid w:val="00892CD3"/>
    <w:rsid w:val="00893122"/>
    <w:rsid w:val="0089319A"/>
    <w:rsid w:val="0089366B"/>
    <w:rsid w:val="008937AF"/>
    <w:rsid w:val="008939D6"/>
    <w:rsid w:val="008939FF"/>
    <w:rsid w:val="00893C86"/>
    <w:rsid w:val="00893CEA"/>
    <w:rsid w:val="00893DBC"/>
    <w:rsid w:val="00894140"/>
    <w:rsid w:val="0089421F"/>
    <w:rsid w:val="0089488E"/>
    <w:rsid w:val="008948E0"/>
    <w:rsid w:val="00894A5F"/>
    <w:rsid w:val="00894AE6"/>
    <w:rsid w:val="008950E6"/>
    <w:rsid w:val="0089538F"/>
    <w:rsid w:val="008959AA"/>
    <w:rsid w:val="00895A5C"/>
    <w:rsid w:val="00896130"/>
    <w:rsid w:val="008962A5"/>
    <w:rsid w:val="00896983"/>
    <w:rsid w:val="00896BAF"/>
    <w:rsid w:val="00896CB6"/>
    <w:rsid w:val="00896DCC"/>
    <w:rsid w:val="00896F3A"/>
    <w:rsid w:val="00896FFC"/>
    <w:rsid w:val="008974F1"/>
    <w:rsid w:val="008976FD"/>
    <w:rsid w:val="00897B9F"/>
    <w:rsid w:val="00897E07"/>
    <w:rsid w:val="008A04C8"/>
    <w:rsid w:val="008A04F6"/>
    <w:rsid w:val="008A0568"/>
    <w:rsid w:val="008A154A"/>
    <w:rsid w:val="008A17B9"/>
    <w:rsid w:val="008A190F"/>
    <w:rsid w:val="008A1B2F"/>
    <w:rsid w:val="008A1C81"/>
    <w:rsid w:val="008A2093"/>
    <w:rsid w:val="008A2287"/>
    <w:rsid w:val="008A2605"/>
    <w:rsid w:val="008A27A4"/>
    <w:rsid w:val="008A2874"/>
    <w:rsid w:val="008A29CB"/>
    <w:rsid w:val="008A336E"/>
    <w:rsid w:val="008A360E"/>
    <w:rsid w:val="008A38AE"/>
    <w:rsid w:val="008A3DD2"/>
    <w:rsid w:val="008A4666"/>
    <w:rsid w:val="008A46F3"/>
    <w:rsid w:val="008A5092"/>
    <w:rsid w:val="008A5431"/>
    <w:rsid w:val="008A564B"/>
    <w:rsid w:val="008A5972"/>
    <w:rsid w:val="008A5EA9"/>
    <w:rsid w:val="008A60F5"/>
    <w:rsid w:val="008A6480"/>
    <w:rsid w:val="008A69D6"/>
    <w:rsid w:val="008A6AEF"/>
    <w:rsid w:val="008A6B6E"/>
    <w:rsid w:val="008A6FCF"/>
    <w:rsid w:val="008A755C"/>
    <w:rsid w:val="008A782F"/>
    <w:rsid w:val="008A7969"/>
    <w:rsid w:val="008A7A27"/>
    <w:rsid w:val="008B012E"/>
    <w:rsid w:val="008B02F0"/>
    <w:rsid w:val="008B064D"/>
    <w:rsid w:val="008B0B11"/>
    <w:rsid w:val="008B0C83"/>
    <w:rsid w:val="008B0E67"/>
    <w:rsid w:val="008B1087"/>
    <w:rsid w:val="008B12AC"/>
    <w:rsid w:val="008B12EE"/>
    <w:rsid w:val="008B1BB8"/>
    <w:rsid w:val="008B21E4"/>
    <w:rsid w:val="008B22D6"/>
    <w:rsid w:val="008B2E54"/>
    <w:rsid w:val="008B2F62"/>
    <w:rsid w:val="008B3171"/>
    <w:rsid w:val="008B3609"/>
    <w:rsid w:val="008B3A94"/>
    <w:rsid w:val="008B3BC5"/>
    <w:rsid w:val="008B3EC8"/>
    <w:rsid w:val="008B41C9"/>
    <w:rsid w:val="008B475A"/>
    <w:rsid w:val="008B5955"/>
    <w:rsid w:val="008B5A81"/>
    <w:rsid w:val="008B6204"/>
    <w:rsid w:val="008B627D"/>
    <w:rsid w:val="008B6365"/>
    <w:rsid w:val="008B63F7"/>
    <w:rsid w:val="008B6B1F"/>
    <w:rsid w:val="008B6DFF"/>
    <w:rsid w:val="008B6E4E"/>
    <w:rsid w:val="008B7E96"/>
    <w:rsid w:val="008B7F6A"/>
    <w:rsid w:val="008BC740"/>
    <w:rsid w:val="008C0B4C"/>
    <w:rsid w:val="008C0E8C"/>
    <w:rsid w:val="008C1222"/>
    <w:rsid w:val="008C1752"/>
    <w:rsid w:val="008C1953"/>
    <w:rsid w:val="008C1BE8"/>
    <w:rsid w:val="008C2581"/>
    <w:rsid w:val="008C267C"/>
    <w:rsid w:val="008C26D8"/>
    <w:rsid w:val="008C2817"/>
    <w:rsid w:val="008C2B97"/>
    <w:rsid w:val="008C3082"/>
    <w:rsid w:val="008C30D0"/>
    <w:rsid w:val="008C3434"/>
    <w:rsid w:val="008C344C"/>
    <w:rsid w:val="008C34A3"/>
    <w:rsid w:val="008C3D76"/>
    <w:rsid w:val="008C3FFF"/>
    <w:rsid w:val="008C4005"/>
    <w:rsid w:val="008C42BE"/>
    <w:rsid w:val="008C443C"/>
    <w:rsid w:val="008C4787"/>
    <w:rsid w:val="008C47C0"/>
    <w:rsid w:val="008C48BB"/>
    <w:rsid w:val="008C49BB"/>
    <w:rsid w:val="008C4EAF"/>
    <w:rsid w:val="008C4FE2"/>
    <w:rsid w:val="008C540F"/>
    <w:rsid w:val="008C55D6"/>
    <w:rsid w:val="008C55DF"/>
    <w:rsid w:val="008C6779"/>
    <w:rsid w:val="008C67A2"/>
    <w:rsid w:val="008C70E8"/>
    <w:rsid w:val="008C771E"/>
    <w:rsid w:val="008C7F88"/>
    <w:rsid w:val="008C7FA0"/>
    <w:rsid w:val="008C7FE0"/>
    <w:rsid w:val="008D0124"/>
    <w:rsid w:val="008D02AB"/>
    <w:rsid w:val="008D02DB"/>
    <w:rsid w:val="008D04D6"/>
    <w:rsid w:val="008D0663"/>
    <w:rsid w:val="008D0ADA"/>
    <w:rsid w:val="008D0CA0"/>
    <w:rsid w:val="008D1675"/>
    <w:rsid w:val="008D1BD2"/>
    <w:rsid w:val="008D207C"/>
    <w:rsid w:val="008D2157"/>
    <w:rsid w:val="008D21B1"/>
    <w:rsid w:val="008D2278"/>
    <w:rsid w:val="008D25BD"/>
    <w:rsid w:val="008D272B"/>
    <w:rsid w:val="008D2984"/>
    <w:rsid w:val="008D2A61"/>
    <w:rsid w:val="008D2B66"/>
    <w:rsid w:val="008D2BE9"/>
    <w:rsid w:val="008D2CDD"/>
    <w:rsid w:val="008D340D"/>
    <w:rsid w:val="008D344D"/>
    <w:rsid w:val="008D3B30"/>
    <w:rsid w:val="008D3C2F"/>
    <w:rsid w:val="008D3F70"/>
    <w:rsid w:val="008D3FDC"/>
    <w:rsid w:val="008D462F"/>
    <w:rsid w:val="008D4AAE"/>
    <w:rsid w:val="008D4C45"/>
    <w:rsid w:val="008D505A"/>
    <w:rsid w:val="008D5B27"/>
    <w:rsid w:val="008D5EC9"/>
    <w:rsid w:val="008D6733"/>
    <w:rsid w:val="008D68C3"/>
    <w:rsid w:val="008D6AF7"/>
    <w:rsid w:val="008D6CA6"/>
    <w:rsid w:val="008D7049"/>
    <w:rsid w:val="008D76A3"/>
    <w:rsid w:val="008D7EDF"/>
    <w:rsid w:val="008E083F"/>
    <w:rsid w:val="008E10ED"/>
    <w:rsid w:val="008E1148"/>
    <w:rsid w:val="008E17F7"/>
    <w:rsid w:val="008E1821"/>
    <w:rsid w:val="008E1CDA"/>
    <w:rsid w:val="008E246B"/>
    <w:rsid w:val="008E28C2"/>
    <w:rsid w:val="008E322E"/>
    <w:rsid w:val="008E35B5"/>
    <w:rsid w:val="008E36FE"/>
    <w:rsid w:val="008E3880"/>
    <w:rsid w:val="008E390D"/>
    <w:rsid w:val="008E3CC6"/>
    <w:rsid w:val="008E3E54"/>
    <w:rsid w:val="008E51AF"/>
    <w:rsid w:val="008E53B5"/>
    <w:rsid w:val="008E5635"/>
    <w:rsid w:val="008E5851"/>
    <w:rsid w:val="008E5E8A"/>
    <w:rsid w:val="008E6181"/>
    <w:rsid w:val="008E6220"/>
    <w:rsid w:val="008E62EB"/>
    <w:rsid w:val="008E6393"/>
    <w:rsid w:val="008E684B"/>
    <w:rsid w:val="008E6985"/>
    <w:rsid w:val="008E6988"/>
    <w:rsid w:val="008E6CF2"/>
    <w:rsid w:val="008F0587"/>
    <w:rsid w:val="008F0770"/>
    <w:rsid w:val="008F0B0F"/>
    <w:rsid w:val="008F0C5B"/>
    <w:rsid w:val="008F1270"/>
    <w:rsid w:val="008F1467"/>
    <w:rsid w:val="008F15AD"/>
    <w:rsid w:val="008F2083"/>
    <w:rsid w:val="008F208B"/>
    <w:rsid w:val="008F2565"/>
    <w:rsid w:val="008F272D"/>
    <w:rsid w:val="008F27B8"/>
    <w:rsid w:val="008F2D20"/>
    <w:rsid w:val="008F2E60"/>
    <w:rsid w:val="008F3426"/>
    <w:rsid w:val="008F3C16"/>
    <w:rsid w:val="008F3D2C"/>
    <w:rsid w:val="008F48A4"/>
    <w:rsid w:val="008F4909"/>
    <w:rsid w:val="008F501F"/>
    <w:rsid w:val="008F5032"/>
    <w:rsid w:val="008F50AA"/>
    <w:rsid w:val="008F565A"/>
    <w:rsid w:val="008F56A0"/>
    <w:rsid w:val="008F576D"/>
    <w:rsid w:val="008F5867"/>
    <w:rsid w:val="008F5BFF"/>
    <w:rsid w:val="008F5CCC"/>
    <w:rsid w:val="008F5FC1"/>
    <w:rsid w:val="008F62B5"/>
    <w:rsid w:val="008F6634"/>
    <w:rsid w:val="008F66B7"/>
    <w:rsid w:val="008F6E4B"/>
    <w:rsid w:val="008F73BF"/>
    <w:rsid w:val="008F7C84"/>
    <w:rsid w:val="008F7EF7"/>
    <w:rsid w:val="008FB8FA"/>
    <w:rsid w:val="009007A3"/>
    <w:rsid w:val="00900CB7"/>
    <w:rsid w:val="009012E9"/>
    <w:rsid w:val="00901599"/>
    <w:rsid w:val="00901706"/>
    <w:rsid w:val="00901D63"/>
    <w:rsid w:val="00901E65"/>
    <w:rsid w:val="009029BA"/>
    <w:rsid w:val="00902D55"/>
    <w:rsid w:val="00902FFD"/>
    <w:rsid w:val="00902FFF"/>
    <w:rsid w:val="009030FE"/>
    <w:rsid w:val="0090398C"/>
    <w:rsid w:val="00903ABE"/>
    <w:rsid w:val="00903CE8"/>
    <w:rsid w:val="00904220"/>
    <w:rsid w:val="0090484D"/>
    <w:rsid w:val="0090488B"/>
    <w:rsid w:val="00904A35"/>
    <w:rsid w:val="00904A9B"/>
    <w:rsid w:val="00904BB6"/>
    <w:rsid w:val="00904C3D"/>
    <w:rsid w:val="00904DF3"/>
    <w:rsid w:val="00904E31"/>
    <w:rsid w:val="009050A2"/>
    <w:rsid w:val="00905185"/>
    <w:rsid w:val="009051F2"/>
    <w:rsid w:val="00905B37"/>
    <w:rsid w:val="00905C87"/>
    <w:rsid w:val="00905FCC"/>
    <w:rsid w:val="00906311"/>
    <w:rsid w:val="00906C21"/>
    <w:rsid w:val="00907127"/>
    <w:rsid w:val="00907470"/>
    <w:rsid w:val="00907AFD"/>
    <w:rsid w:val="00907F1C"/>
    <w:rsid w:val="00910345"/>
    <w:rsid w:val="00910CB7"/>
    <w:rsid w:val="009114AC"/>
    <w:rsid w:val="00911ACF"/>
    <w:rsid w:val="00911C84"/>
    <w:rsid w:val="00912000"/>
    <w:rsid w:val="009121EE"/>
    <w:rsid w:val="0091220E"/>
    <w:rsid w:val="00912682"/>
    <w:rsid w:val="00912AF5"/>
    <w:rsid w:val="00912B79"/>
    <w:rsid w:val="00912C48"/>
    <w:rsid w:val="0091374F"/>
    <w:rsid w:val="00913999"/>
    <w:rsid w:val="00913C38"/>
    <w:rsid w:val="0091419C"/>
    <w:rsid w:val="009142BC"/>
    <w:rsid w:val="009144EE"/>
    <w:rsid w:val="00914AFB"/>
    <w:rsid w:val="00914F25"/>
    <w:rsid w:val="009156A1"/>
    <w:rsid w:val="0091575F"/>
    <w:rsid w:val="00915B31"/>
    <w:rsid w:val="00915B6C"/>
    <w:rsid w:val="00915E7E"/>
    <w:rsid w:val="009160EE"/>
    <w:rsid w:val="00916279"/>
    <w:rsid w:val="009163C1"/>
    <w:rsid w:val="0091690D"/>
    <w:rsid w:val="009173B2"/>
    <w:rsid w:val="00917B0E"/>
    <w:rsid w:val="00917EF8"/>
    <w:rsid w:val="00920210"/>
    <w:rsid w:val="00920253"/>
    <w:rsid w:val="009202C2"/>
    <w:rsid w:val="00920652"/>
    <w:rsid w:val="009208DD"/>
    <w:rsid w:val="00920DA3"/>
    <w:rsid w:val="00920F43"/>
    <w:rsid w:val="00921476"/>
    <w:rsid w:val="00921774"/>
    <w:rsid w:val="00921810"/>
    <w:rsid w:val="00921941"/>
    <w:rsid w:val="00921AFE"/>
    <w:rsid w:val="00921E96"/>
    <w:rsid w:val="0092204B"/>
    <w:rsid w:val="0092223C"/>
    <w:rsid w:val="0092282C"/>
    <w:rsid w:val="00922D1E"/>
    <w:rsid w:val="00922F2B"/>
    <w:rsid w:val="00922F98"/>
    <w:rsid w:val="00922FED"/>
    <w:rsid w:val="009234F9"/>
    <w:rsid w:val="00923684"/>
    <w:rsid w:val="009245E1"/>
    <w:rsid w:val="00924EC8"/>
    <w:rsid w:val="0092537B"/>
    <w:rsid w:val="0092563A"/>
    <w:rsid w:val="0092590B"/>
    <w:rsid w:val="00925B04"/>
    <w:rsid w:val="00925CEB"/>
    <w:rsid w:val="00926448"/>
    <w:rsid w:val="00926716"/>
    <w:rsid w:val="009269F9"/>
    <w:rsid w:val="00927132"/>
    <w:rsid w:val="009272B3"/>
    <w:rsid w:val="009272CD"/>
    <w:rsid w:val="009278FF"/>
    <w:rsid w:val="00927B63"/>
    <w:rsid w:val="00930C2D"/>
    <w:rsid w:val="00930C77"/>
    <w:rsid w:val="00930FA3"/>
    <w:rsid w:val="00930FBC"/>
    <w:rsid w:val="00931437"/>
    <w:rsid w:val="00931F3E"/>
    <w:rsid w:val="00932002"/>
    <w:rsid w:val="00932D97"/>
    <w:rsid w:val="00932F53"/>
    <w:rsid w:val="009330F6"/>
    <w:rsid w:val="009335DA"/>
    <w:rsid w:val="0093364C"/>
    <w:rsid w:val="0093374D"/>
    <w:rsid w:val="0093394B"/>
    <w:rsid w:val="00933C83"/>
    <w:rsid w:val="00933DCA"/>
    <w:rsid w:val="00933E37"/>
    <w:rsid w:val="00933F21"/>
    <w:rsid w:val="00933F47"/>
    <w:rsid w:val="00934000"/>
    <w:rsid w:val="009343CC"/>
    <w:rsid w:val="009345FA"/>
    <w:rsid w:val="00934747"/>
    <w:rsid w:val="00934780"/>
    <w:rsid w:val="00934835"/>
    <w:rsid w:val="00934A7D"/>
    <w:rsid w:val="00934B6C"/>
    <w:rsid w:val="0093530B"/>
    <w:rsid w:val="00935B29"/>
    <w:rsid w:val="00935FC7"/>
    <w:rsid w:val="00936045"/>
    <w:rsid w:val="009366C1"/>
    <w:rsid w:val="00936874"/>
    <w:rsid w:val="00936ABC"/>
    <w:rsid w:val="0093718F"/>
    <w:rsid w:val="00937357"/>
    <w:rsid w:val="00937659"/>
    <w:rsid w:val="00937734"/>
    <w:rsid w:val="00937945"/>
    <w:rsid w:val="00937AEB"/>
    <w:rsid w:val="00937B74"/>
    <w:rsid w:val="00937CAA"/>
    <w:rsid w:val="00937CB6"/>
    <w:rsid w:val="0094000E"/>
    <w:rsid w:val="00940601"/>
    <w:rsid w:val="00940A39"/>
    <w:rsid w:val="00940C9F"/>
    <w:rsid w:val="00940E58"/>
    <w:rsid w:val="00941542"/>
    <w:rsid w:val="00941765"/>
    <w:rsid w:val="0094229E"/>
    <w:rsid w:val="009422AB"/>
    <w:rsid w:val="00942A91"/>
    <w:rsid w:val="00942B57"/>
    <w:rsid w:val="00943A51"/>
    <w:rsid w:val="00943B33"/>
    <w:rsid w:val="00944277"/>
    <w:rsid w:val="00944B84"/>
    <w:rsid w:val="009450E4"/>
    <w:rsid w:val="009452E5"/>
    <w:rsid w:val="009454F5"/>
    <w:rsid w:val="00945507"/>
    <w:rsid w:val="00945A6A"/>
    <w:rsid w:val="00945C24"/>
    <w:rsid w:val="00945D25"/>
    <w:rsid w:val="00945DD7"/>
    <w:rsid w:val="009463E0"/>
    <w:rsid w:val="009465D1"/>
    <w:rsid w:val="009465EA"/>
    <w:rsid w:val="0094681C"/>
    <w:rsid w:val="009476C7"/>
    <w:rsid w:val="00947B14"/>
    <w:rsid w:val="00947DD4"/>
    <w:rsid w:val="00950016"/>
    <w:rsid w:val="00950188"/>
    <w:rsid w:val="009504B5"/>
    <w:rsid w:val="009505D1"/>
    <w:rsid w:val="00950778"/>
    <w:rsid w:val="0095093E"/>
    <w:rsid w:val="00950992"/>
    <w:rsid w:val="00950AA1"/>
    <w:rsid w:val="00950B4D"/>
    <w:rsid w:val="00950D8A"/>
    <w:rsid w:val="0095112B"/>
    <w:rsid w:val="009512A7"/>
    <w:rsid w:val="00951A8D"/>
    <w:rsid w:val="00951BA0"/>
    <w:rsid w:val="00951EBC"/>
    <w:rsid w:val="00952188"/>
    <w:rsid w:val="009522E7"/>
    <w:rsid w:val="0095241E"/>
    <w:rsid w:val="00952D2E"/>
    <w:rsid w:val="00952D8A"/>
    <w:rsid w:val="00952DE4"/>
    <w:rsid w:val="009535A3"/>
    <w:rsid w:val="00953E9D"/>
    <w:rsid w:val="00954765"/>
    <w:rsid w:val="0095491B"/>
    <w:rsid w:val="00954962"/>
    <w:rsid w:val="00954B23"/>
    <w:rsid w:val="00954B28"/>
    <w:rsid w:val="00954C57"/>
    <w:rsid w:val="00954E4C"/>
    <w:rsid w:val="00954FE3"/>
    <w:rsid w:val="009554B2"/>
    <w:rsid w:val="009554D0"/>
    <w:rsid w:val="00955564"/>
    <w:rsid w:val="00955755"/>
    <w:rsid w:val="00955CFD"/>
    <w:rsid w:val="00955E38"/>
    <w:rsid w:val="0095661F"/>
    <w:rsid w:val="00957092"/>
    <w:rsid w:val="0095720A"/>
    <w:rsid w:val="009576CD"/>
    <w:rsid w:val="00957CF2"/>
    <w:rsid w:val="00960483"/>
    <w:rsid w:val="00960D62"/>
    <w:rsid w:val="00960F63"/>
    <w:rsid w:val="00961455"/>
    <w:rsid w:val="00961F30"/>
    <w:rsid w:val="00962281"/>
    <w:rsid w:val="00962AE1"/>
    <w:rsid w:val="00962B67"/>
    <w:rsid w:val="00962FEF"/>
    <w:rsid w:val="00963168"/>
    <w:rsid w:val="00963260"/>
    <w:rsid w:val="0096348E"/>
    <w:rsid w:val="009637A0"/>
    <w:rsid w:val="00963DC1"/>
    <w:rsid w:val="00963E1F"/>
    <w:rsid w:val="00963E3D"/>
    <w:rsid w:val="00964175"/>
    <w:rsid w:val="00964702"/>
    <w:rsid w:val="00964984"/>
    <w:rsid w:val="00964D76"/>
    <w:rsid w:val="00964F12"/>
    <w:rsid w:val="0096561B"/>
    <w:rsid w:val="009658CD"/>
    <w:rsid w:val="00966009"/>
    <w:rsid w:val="00966150"/>
    <w:rsid w:val="00966307"/>
    <w:rsid w:val="00966770"/>
    <w:rsid w:val="009667C4"/>
    <w:rsid w:val="0096715D"/>
    <w:rsid w:val="0096754E"/>
    <w:rsid w:val="00967619"/>
    <w:rsid w:val="00967EBE"/>
    <w:rsid w:val="009707CB"/>
    <w:rsid w:val="00970A41"/>
    <w:rsid w:val="00970B31"/>
    <w:rsid w:val="0097149A"/>
    <w:rsid w:val="0097150D"/>
    <w:rsid w:val="009717DF"/>
    <w:rsid w:val="00971D12"/>
    <w:rsid w:val="00971F29"/>
    <w:rsid w:val="00971FBA"/>
    <w:rsid w:val="0097232C"/>
    <w:rsid w:val="009728CE"/>
    <w:rsid w:val="00972CF7"/>
    <w:rsid w:val="00972E1B"/>
    <w:rsid w:val="0097343A"/>
    <w:rsid w:val="00973CAC"/>
    <w:rsid w:val="00973DBE"/>
    <w:rsid w:val="0097404A"/>
    <w:rsid w:val="0097455E"/>
    <w:rsid w:val="009746A9"/>
    <w:rsid w:val="00975341"/>
    <w:rsid w:val="00975690"/>
    <w:rsid w:val="009756CD"/>
    <w:rsid w:val="00976641"/>
    <w:rsid w:val="009766B4"/>
    <w:rsid w:val="00976863"/>
    <w:rsid w:val="009769B2"/>
    <w:rsid w:val="00976E02"/>
    <w:rsid w:val="00977098"/>
    <w:rsid w:val="00977156"/>
    <w:rsid w:val="0097778F"/>
    <w:rsid w:val="00977892"/>
    <w:rsid w:val="0097790C"/>
    <w:rsid w:val="009801A1"/>
    <w:rsid w:val="009806BB"/>
    <w:rsid w:val="0098076F"/>
    <w:rsid w:val="00980BA5"/>
    <w:rsid w:val="00980D0C"/>
    <w:rsid w:val="00980E0A"/>
    <w:rsid w:val="0098140C"/>
    <w:rsid w:val="009816B8"/>
    <w:rsid w:val="009816E6"/>
    <w:rsid w:val="0098199A"/>
    <w:rsid w:val="00981A93"/>
    <w:rsid w:val="00981C71"/>
    <w:rsid w:val="0098216F"/>
    <w:rsid w:val="00982254"/>
    <w:rsid w:val="00982906"/>
    <w:rsid w:val="00982ADA"/>
    <w:rsid w:val="00982D6E"/>
    <w:rsid w:val="00982F96"/>
    <w:rsid w:val="00982FA8"/>
    <w:rsid w:val="0098323B"/>
    <w:rsid w:val="00983650"/>
    <w:rsid w:val="00983A08"/>
    <w:rsid w:val="00983C45"/>
    <w:rsid w:val="0098426A"/>
    <w:rsid w:val="00984F19"/>
    <w:rsid w:val="009850AB"/>
    <w:rsid w:val="00985620"/>
    <w:rsid w:val="009859B8"/>
    <w:rsid w:val="00985E9B"/>
    <w:rsid w:val="00986117"/>
    <w:rsid w:val="009861DC"/>
    <w:rsid w:val="00986D58"/>
    <w:rsid w:val="00987389"/>
    <w:rsid w:val="0098748F"/>
    <w:rsid w:val="00987521"/>
    <w:rsid w:val="00987EC6"/>
    <w:rsid w:val="00990600"/>
    <w:rsid w:val="00990882"/>
    <w:rsid w:val="009908C6"/>
    <w:rsid w:val="00990904"/>
    <w:rsid w:val="00990E59"/>
    <w:rsid w:val="009913D9"/>
    <w:rsid w:val="00991671"/>
    <w:rsid w:val="00991850"/>
    <w:rsid w:val="00991E07"/>
    <w:rsid w:val="009922A4"/>
    <w:rsid w:val="009927B0"/>
    <w:rsid w:val="00992999"/>
    <w:rsid w:val="00992AC8"/>
    <w:rsid w:val="00992D69"/>
    <w:rsid w:val="00992F2B"/>
    <w:rsid w:val="00993858"/>
    <w:rsid w:val="009939DB"/>
    <w:rsid w:val="0099405C"/>
    <w:rsid w:val="00994222"/>
    <w:rsid w:val="009947AF"/>
    <w:rsid w:val="00995F96"/>
    <w:rsid w:val="009960B4"/>
    <w:rsid w:val="00996353"/>
    <w:rsid w:val="0099642A"/>
    <w:rsid w:val="00996691"/>
    <w:rsid w:val="009968D9"/>
    <w:rsid w:val="009969FE"/>
    <w:rsid w:val="00996CA8"/>
    <w:rsid w:val="00997A10"/>
    <w:rsid w:val="00997AAE"/>
    <w:rsid w:val="00997AD2"/>
    <w:rsid w:val="00997B3A"/>
    <w:rsid w:val="00997EA1"/>
    <w:rsid w:val="00997F8E"/>
    <w:rsid w:val="009A008E"/>
    <w:rsid w:val="009A03AE"/>
    <w:rsid w:val="009A055C"/>
    <w:rsid w:val="009A0B2B"/>
    <w:rsid w:val="009A0BD3"/>
    <w:rsid w:val="009A117F"/>
    <w:rsid w:val="009A1499"/>
    <w:rsid w:val="009A176C"/>
    <w:rsid w:val="009A20BC"/>
    <w:rsid w:val="009A27D1"/>
    <w:rsid w:val="009A291F"/>
    <w:rsid w:val="009A2A85"/>
    <w:rsid w:val="009A2AD0"/>
    <w:rsid w:val="009A2B04"/>
    <w:rsid w:val="009A2C36"/>
    <w:rsid w:val="009A3065"/>
    <w:rsid w:val="009A3339"/>
    <w:rsid w:val="009A3528"/>
    <w:rsid w:val="009A3A3A"/>
    <w:rsid w:val="009A3C3D"/>
    <w:rsid w:val="009A3C56"/>
    <w:rsid w:val="009A3EB4"/>
    <w:rsid w:val="009A43FE"/>
    <w:rsid w:val="009A4CEA"/>
    <w:rsid w:val="009A520A"/>
    <w:rsid w:val="009A52E7"/>
    <w:rsid w:val="009A556E"/>
    <w:rsid w:val="009A55F7"/>
    <w:rsid w:val="009A5B6A"/>
    <w:rsid w:val="009A5C46"/>
    <w:rsid w:val="009A5D95"/>
    <w:rsid w:val="009A607D"/>
    <w:rsid w:val="009A6084"/>
    <w:rsid w:val="009A636F"/>
    <w:rsid w:val="009A63C5"/>
    <w:rsid w:val="009A676D"/>
    <w:rsid w:val="009A6956"/>
    <w:rsid w:val="009A79DB"/>
    <w:rsid w:val="009A7AA6"/>
    <w:rsid w:val="009A7C6B"/>
    <w:rsid w:val="009A7F5F"/>
    <w:rsid w:val="009B0146"/>
    <w:rsid w:val="009B0511"/>
    <w:rsid w:val="009B0856"/>
    <w:rsid w:val="009B151E"/>
    <w:rsid w:val="009B1B4F"/>
    <w:rsid w:val="009B1B76"/>
    <w:rsid w:val="009B1CB2"/>
    <w:rsid w:val="009B1D1D"/>
    <w:rsid w:val="009B2019"/>
    <w:rsid w:val="009B2382"/>
    <w:rsid w:val="009B2DF9"/>
    <w:rsid w:val="009B370E"/>
    <w:rsid w:val="009B37A5"/>
    <w:rsid w:val="009B3A26"/>
    <w:rsid w:val="009B3CAA"/>
    <w:rsid w:val="009B3F22"/>
    <w:rsid w:val="009B41B9"/>
    <w:rsid w:val="009B4B41"/>
    <w:rsid w:val="009B4CBB"/>
    <w:rsid w:val="009B4D5E"/>
    <w:rsid w:val="009B4DFF"/>
    <w:rsid w:val="009B521B"/>
    <w:rsid w:val="009B5713"/>
    <w:rsid w:val="009B590B"/>
    <w:rsid w:val="009B61F6"/>
    <w:rsid w:val="009B6854"/>
    <w:rsid w:val="009B6983"/>
    <w:rsid w:val="009B6B57"/>
    <w:rsid w:val="009B72F6"/>
    <w:rsid w:val="009B78C8"/>
    <w:rsid w:val="009B7DBC"/>
    <w:rsid w:val="009B7F62"/>
    <w:rsid w:val="009BCDED"/>
    <w:rsid w:val="009C00F6"/>
    <w:rsid w:val="009C02A7"/>
    <w:rsid w:val="009C0AFB"/>
    <w:rsid w:val="009C139F"/>
    <w:rsid w:val="009C1977"/>
    <w:rsid w:val="009C1E8C"/>
    <w:rsid w:val="009C21CB"/>
    <w:rsid w:val="009C2239"/>
    <w:rsid w:val="009C25D2"/>
    <w:rsid w:val="009C26A9"/>
    <w:rsid w:val="009C2EA9"/>
    <w:rsid w:val="009C2F9C"/>
    <w:rsid w:val="009C356F"/>
    <w:rsid w:val="009C36D4"/>
    <w:rsid w:val="009C3973"/>
    <w:rsid w:val="009C3A09"/>
    <w:rsid w:val="009C3A23"/>
    <w:rsid w:val="009C3D3E"/>
    <w:rsid w:val="009C3E74"/>
    <w:rsid w:val="009C4019"/>
    <w:rsid w:val="009C41F4"/>
    <w:rsid w:val="009C436D"/>
    <w:rsid w:val="009C4C11"/>
    <w:rsid w:val="009C4CBD"/>
    <w:rsid w:val="009C4D2B"/>
    <w:rsid w:val="009C4E0D"/>
    <w:rsid w:val="009C4E37"/>
    <w:rsid w:val="009C511D"/>
    <w:rsid w:val="009C513C"/>
    <w:rsid w:val="009C5277"/>
    <w:rsid w:val="009C554F"/>
    <w:rsid w:val="009C55AB"/>
    <w:rsid w:val="009C6101"/>
    <w:rsid w:val="009C61DA"/>
    <w:rsid w:val="009C63B5"/>
    <w:rsid w:val="009C67CA"/>
    <w:rsid w:val="009C6E42"/>
    <w:rsid w:val="009C72E9"/>
    <w:rsid w:val="009C7533"/>
    <w:rsid w:val="009C75F4"/>
    <w:rsid w:val="009C7741"/>
    <w:rsid w:val="009C79BA"/>
    <w:rsid w:val="009C7CA7"/>
    <w:rsid w:val="009D02C6"/>
    <w:rsid w:val="009D068E"/>
    <w:rsid w:val="009D0912"/>
    <w:rsid w:val="009D0AF7"/>
    <w:rsid w:val="009D0D50"/>
    <w:rsid w:val="009D0F2C"/>
    <w:rsid w:val="009D1461"/>
    <w:rsid w:val="009D19F7"/>
    <w:rsid w:val="009D1EA9"/>
    <w:rsid w:val="009D2244"/>
    <w:rsid w:val="009D24BF"/>
    <w:rsid w:val="009D27BA"/>
    <w:rsid w:val="009D2AAB"/>
    <w:rsid w:val="009D3442"/>
    <w:rsid w:val="009D41A2"/>
    <w:rsid w:val="009D4EBD"/>
    <w:rsid w:val="009D53ED"/>
    <w:rsid w:val="009D55B4"/>
    <w:rsid w:val="009D5790"/>
    <w:rsid w:val="009D62A1"/>
    <w:rsid w:val="009D64C9"/>
    <w:rsid w:val="009D6699"/>
    <w:rsid w:val="009D6C43"/>
    <w:rsid w:val="009D6CF9"/>
    <w:rsid w:val="009D6E28"/>
    <w:rsid w:val="009D6F41"/>
    <w:rsid w:val="009D7186"/>
    <w:rsid w:val="009D71BA"/>
    <w:rsid w:val="009D799E"/>
    <w:rsid w:val="009D7C28"/>
    <w:rsid w:val="009D7CA3"/>
    <w:rsid w:val="009E0794"/>
    <w:rsid w:val="009E0951"/>
    <w:rsid w:val="009E10C5"/>
    <w:rsid w:val="009E1132"/>
    <w:rsid w:val="009E1561"/>
    <w:rsid w:val="009E1606"/>
    <w:rsid w:val="009E194A"/>
    <w:rsid w:val="009E1D0B"/>
    <w:rsid w:val="009E1E29"/>
    <w:rsid w:val="009E2803"/>
    <w:rsid w:val="009E28F5"/>
    <w:rsid w:val="009E2D7D"/>
    <w:rsid w:val="009E2DF8"/>
    <w:rsid w:val="009E3169"/>
    <w:rsid w:val="009E3251"/>
    <w:rsid w:val="009E38E5"/>
    <w:rsid w:val="009E398A"/>
    <w:rsid w:val="009E39F4"/>
    <w:rsid w:val="009E3CC5"/>
    <w:rsid w:val="009E4114"/>
    <w:rsid w:val="009E42F6"/>
    <w:rsid w:val="009E45AF"/>
    <w:rsid w:val="009E4A58"/>
    <w:rsid w:val="009E4F1A"/>
    <w:rsid w:val="009E4FF2"/>
    <w:rsid w:val="009E5087"/>
    <w:rsid w:val="009E51FA"/>
    <w:rsid w:val="009E54BC"/>
    <w:rsid w:val="009E5CCA"/>
    <w:rsid w:val="009E6419"/>
    <w:rsid w:val="009E68D0"/>
    <w:rsid w:val="009E6C3E"/>
    <w:rsid w:val="009E6F8B"/>
    <w:rsid w:val="009E706B"/>
    <w:rsid w:val="009E76AA"/>
    <w:rsid w:val="009E7819"/>
    <w:rsid w:val="009E7E47"/>
    <w:rsid w:val="009F05B3"/>
    <w:rsid w:val="009F07BA"/>
    <w:rsid w:val="009F07FE"/>
    <w:rsid w:val="009F15BD"/>
    <w:rsid w:val="009F182A"/>
    <w:rsid w:val="009F214B"/>
    <w:rsid w:val="009F2BAA"/>
    <w:rsid w:val="009F31DC"/>
    <w:rsid w:val="009F3822"/>
    <w:rsid w:val="009F3850"/>
    <w:rsid w:val="009F3F14"/>
    <w:rsid w:val="009F4042"/>
    <w:rsid w:val="009F498B"/>
    <w:rsid w:val="009F4CE3"/>
    <w:rsid w:val="009F4DC9"/>
    <w:rsid w:val="009F4FC0"/>
    <w:rsid w:val="009F55DA"/>
    <w:rsid w:val="009F5A84"/>
    <w:rsid w:val="009F5C1A"/>
    <w:rsid w:val="009F5C8E"/>
    <w:rsid w:val="009F5E31"/>
    <w:rsid w:val="009F6490"/>
    <w:rsid w:val="009F67E1"/>
    <w:rsid w:val="009F6BF5"/>
    <w:rsid w:val="009F6ED7"/>
    <w:rsid w:val="009F7160"/>
    <w:rsid w:val="009F7247"/>
    <w:rsid w:val="009F7A80"/>
    <w:rsid w:val="009F7B73"/>
    <w:rsid w:val="009F7ED1"/>
    <w:rsid w:val="00A00B56"/>
    <w:rsid w:val="00A00BC6"/>
    <w:rsid w:val="00A00C5F"/>
    <w:rsid w:val="00A00EE8"/>
    <w:rsid w:val="00A01912"/>
    <w:rsid w:val="00A01EFB"/>
    <w:rsid w:val="00A0209E"/>
    <w:rsid w:val="00A0237D"/>
    <w:rsid w:val="00A0252B"/>
    <w:rsid w:val="00A02C55"/>
    <w:rsid w:val="00A030AD"/>
    <w:rsid w:val="00A033CF"/>
    <w:rsid w:val="00A034DD"/>
    <w:rsid w:val="00A03893"/>
    <w:rsid w:val="00A0410E"/>
    <w:rsid w:val="00A0483F"/>
    <w:rsid w:val="00A04B1E"/>
    <w:rsid w:val="00A04E78"/>
    <w:rsid w:val="00A04EFC"/>
    <w:rsid w:val="00A04F42"/>
    <w:rsid w:val="00A05320"/>
    <w:rsid w:val="00A058C1"/>
    <w:rsid w:val="00A05DB6"/>
    <w:rsid w:val="00A05DE2"/>
    <w:rsid w:val="00A06010"/>
    <w:rsid w:val="00A06378"/>
    <w:rsid w:val="00A06BBE"/>
    <w:rsid w:val="00A06C6C"/>
    <w:rsid w:val="00A06C8B"/>
    <w:rsid w:val="00A06CB7"/>
    <w:rsid w:val="00A07211"/>
    <w:rsid w:val="00A074C5"/>
    <w:rsid w:val="00A07541"/>
    <w:rsid w:val="00A076EA"/>
    <w:rsid w:val="00A079F8"/>
    <w:rsid w:val="00A07E9C"/>
    <w:rsid w:val="00A07F49"/>
    <w:rsid w:val="00A102EC"/>
    <w:rsid w:val="00A1042F"/>
    <w:rsid w:val="00A1045D"/>
    <w:rsid w:val="00A104A5"/>
    <w:rsid w:val="00A111A6"/>
    <w:rsid w:val="00A113B8"/>
    <w:rsid w:val="00A11666"/>
    <w:rsid w:val="00A117A0"/>
    <w:rsid w:val="00A1193E"/>
    <w:rsid w:val="00A11949"/>
    <w:rsid w:val="00A12461"/>
    <w:rsid w:val="00A12EF6"/>
    <w:rsid w:val="00A1302A"/>
    <w:rsid w:val="00A132D1"/>
    <w:rsid w:val="00A134D8"/>
    <w:rsid w:val="00A136C3"/>
    <w:rsid w:val="00A136C4"/>
    <w:rsid w:val="00A139DD"/>
    <w:rsid w:val="00A13B95"/>
    <w:rsid w:val="00A13D8F"/>
    <w:rsid w:val="00A13EE5"/>
    <w:rsid w:val="00A141B0"/>
    <w:rsid w:val="00A14755"/>
    <w:rsid w:val="00A14CA3"/>
    <w:rsid w:val="00A14D32"/>
    <w:rsid w:val="00A1524E"/>
    <w:rsid w:val="00A154F2"/>
    <w:rsid w:val="00A15943"/>
    <w:rsid w:val="00A1600D"/>
    <w:rsid w:val="00A16279"/>
    <w:rsid w:val="00A1650F"/>
    <w:rsid w:val="00A17228"/>
    <w:rsid w:val="00A17398"/>
    <w:rsid w:val="00A17551"/>
    <w:rsid w:val="00A17660"/>
    <w:rsid w:val="00A17981"/>
    <w:rsid w:val="00A17BC8"/>
    <w:rsid w:val="00A17CA6"/>
    <w:rsid w:val="00A20150"/>
    <w:rsid w:val="00A20945"/>
    <w:rsid w:val="00A20C72"/>
    <w:rsid w:val="00A20C80"/>
    <w:rsid w:val="00A2110A"/>
    <w:rsid w:val="00A2123F"/>
    <w:rsid w:val="00A21288"/>
    <w:rsid w:val="00A219D8"/>
    <w:rsid w:val="00A21EB9"/>
    <w:rsid w:val="00A22298"/>
    <w:rsid w:val="00A2239C"/>
    <w:rsid w:val="00A22565"/>
    <w:rsid w:val="00A2268A"/>
    <w:rsid w:val="00A22A59"/>
    <w:rsid w:val="00A22C17"/>
    <w:rsid w:val="00A22D4D"/>
    <w:rsid w:val="00A22E97"/>
    <w:rsid w:val="00A22ED5"/>
    <w:rsid w:val="00A2368B"/>
    <w:rsid w:val="00A23B14"/>
    <w:rsid w:val="00A243A6"/>
    <w:rsid w:val="00A2441D"/>
    <w:rsid w:val="00A2443B"/>
    <w:rsid w:val="00A24D05"/>
    <w:rsid w:val="00A24E90"/>
    <w:rsid w:val="00A25418"/>
    <w:rsid w:val="00A25479"/>
    <w:rsid w:val="00A25883"/>
    <w:rsid w:val="00A259C1"/>
    <w:rsid w:val="00A25E7B"/>
    <w:rsid w:val="00A2686C"/>
    <w:rsid w:val="00A26AD4"/>
    <w:rsid w:val="00A26D78"/>
    <w:rsid w:val="00A2722D"/>
    <w:rsid w:val="00A27D46"/>
    <w:rsid w:val="00A27DCE"/>
    <w:rsid w:val="00A30592"/>
    <w:rsid w:val="00A3079F"/>
    <w:rsid w:val="00A30AD6"/>
    <w:rsid w:val="00A31027"/>
    <w:rsid w:val="00A310D5"/>
    <w:rsid w:val="00A314CC"/>
    <w:rsid w:val="00A31717"/>
    <w:rsid w:val="00A317D4"/>
    <w:rsid w:val="00A319E6"/>
    <w:rsid w:val="00A31DC7"/>
    <w:rsid w:val="00A3237A"/>
    <w:rsid w:val="00A32B03"/>
    <w:rsid w:val="00A33114"/>
    <w:rsid w:val="00A338CD"/>
    <w:rsid w:val="00A338D4"/>
    <w:rsid w:val="00A33B6E"/>
    <w:rsid w:val="00A33D00"/>
    <w:rsid w:val="00A33EA1"/>
    <w:rsid w:val="00A34527"/>
    <w:rsid w:val="00A358D6"/>
    <w:rsid w:val="00A36113"/>
    <w:rsid w:val="00A36218"/>
    <w:rsid w:val="00A362AE"/>
    <w:rsid w:val="00A366B4"/>
    <w:rsid w:val="00A370B7"/>
    <w:rsid w:val="00A37C15"/>
    <w:rsid w:val="00A37E85"/>
    <w:rsid w:val="00A403F2"/>
    <w:rsid w:val="00A40532"/>
    <w:rsid w:val="00A405B0"/>
    <w:rsid w:val="00A40788"/>
    <w:rsid w:val="00A40AD0"/>
    <w:rsid w:val="00A41083"/>
    <w:rsid w:val="00A411DC"/>
    <w:rsid w:val="00A412C2"/>
    <w:rsid w:val="00A416A2"/>
    <w:rsid w:val="00A41734"/>
    <w:rsid w:val="00A41950"/>
    <w:rsid w:val="00A4223D"/>
    <w:rsid w:val="00A42713"/>
    <w:rsid w:val="00A42F65"/>
    <w:rsid w:val="00A43101"/>
    <w:rsid w:val="00A431C9"/>
    <w:rsid w:val="00A43528"/>
    <w:rsid w:val="00A43982"/>
    <w:rsid w:val="00A439CA"/>
    <w:rsid w:val="00A44093"/>
    <w:rsid w:val="00A4424E"/>
    <w:rsid w:val="00A4441D"/>
    <w:rsid w:val="00A44BB3"/>
    <w:rsid w:val="00A44C60"/>
    <w:rsid w:val="00A45055"/>
    <w:rsid w:val="00A45438"/>
    <w:rsid w:val="00A4556E"/>
    <w:rsid w:val="00A45EEB"/>
    <w:rsid w:val="00A46283"/>
    <w:rsid w:val="00A46800"/>
    <w:rsid w:val="00A46DB4"/>
    <w:rsid w:val="00A473EB"/>
    <w:rsid w:val="00A478C9"/>
    <w:rsid w:val="00A47A94"/>
    <w:rsid w:val="00A47C64"/>
    <w:rsid w:val="00A50663"/>
    <w:rsid w:val="00A5089F"/>
    <w:rsid w:val="00A50BB2"/>
    <w:rsid w:val="00A51627"/>
    <w:rsid w:val="00A51947"/>
    <w:rsid w:val="00A51B10"/>
    <w:rsid w:val="00A51E60"/>
    <w:rsid w:val="00A51F16"/>
    <w:rsid w:val="00A51FB7"/>
    <w:rsid w:val="00A5203B"/>
    <w:rsid w:val="00A521BD"/>
    <w:rsid w:val="00A52846"/>
    <w:rsid w:val="00A52A41"/>
    <w:rsid w:val="00A52A5D"/>
    <w:rsid w:val="00A52AFD"/>
    <w:rsid w:val="00A52B94"/>
    <w:rsid w:val="00A52EF9"/>
    <w:rsid w:val="00A52F38"/>
    <w:rsid w:val="00A53216"/>
    <w:rsid w:val="00A533B1"/>
    <w:rsid w:val="00A5377D"/>
    <w:rsid w:val="00A53A70"/>
    <w:rsid w:val="00A53ECD"/>
    <w:rsid w:val="00A54762"/>
    <w:rsid w:val="00A5485D"/>
    <w:rsid w:val="00A54C6A"/>
    <w:rsid w:val="00A54FA4"/>
    <w:rsid w:val="00A55B21"/>
    <w:rsid w:val="00A55C93"/>
    <w:rsid w:val="00A55CD7"/>
    <w:rsid w:val="00A56380"/>
    <w:rsid w:val="00A56420"/>
    <w:rsid w:val="00A56AEE"/>
    <w:rsid w:val="00A56B77"/>
    <w:rsid w:val="00A572A7"/>
    <w:rsid w:val="00A5744D"/>
    <w:rsid w:val="00A5756D"/>
    <w:rsid w:val="00A5784E"/>
    <w:rsid w:val="00A600C9"/>
    <w:rsid w:val="00A601AA"/>
    <w:rsid w:val="00A601F3"/>
    <w:rsid w:val="00A60384"/>
    <w:rsid w:val="00A60BBE"/>
    <w:rsid w:val="00A60C94"/>
    <w:rsid w:val="00A60E5F"/>
    <w:rsid w:val="00A610B7"/>
    <w:rsid w:val="00A6119D"/>
    <w:rsid w:val="00A61244"/>
    <w:rsid w:val="00A613E2"/>
    <w:rsid w:val="00A61817"/>
    <w:rsid w:val="00A61AB7"/>
    <w:rsid w:val="00A61CEA"/>
    <w:rsid w:val="00A61F3A"/>
    <w:rsid w:val="00A622B3"/>
    <w:rsid w:val="00A62486"/>
    <w:rsid w:val="00A62556"/>
    <w:rsid w:val="00A629D0"/>
    <w:rsid w:val="00A62AC1"/>
    <w:rsid w:val="00A632DE"/>
    <w:rsid w:val="00A6373A"/>
    <w:rsid w:val="00A638FF"/>
    <w:rsid w:val="00A63BFD"/>
    <w:rsid w:val="00A63CB0"/>
    <w:rsid w:val="00A63F6D"/>
    <w:rsid w:val="00A64D8B"/>
    <w:rsid w:val="00A65093"/>
    <w:rsid w:val="00A65250"/>
    <w:rsid w:val="00A653E7"/>
    <w:rsid w:val="00A6560A"/>
    <w:rsid w:val="00A66024"/>
    <w:rsid w:val="00A663BE"/>
    <w:rsid w:val="00A66730"/>
    <w:rsid w:val="00A66A85"/>
    <w:rsid w:val="00A66C36"/>
    <w:rsid w:val="00A66DB3"/>
    <w:rsid w:val="00A66DF1"/>
    <w:rsid w:val="00A66EFB"/>
    <w:rsid w:val="00A6731F"/>
    <w:rsid w:val="00A67390"/>
    <w:rsid w:val="00A67917"/>
    <w:rsid w:val="00A67A43"/>
    <w:rsid w:val="00A70187"/>
    <w:rsid w:val="00A70533"/>
    <w:rsid w:val="00A70A6A"/>
    <w:rsid w:val="00A70BA6"/>
    <w:rsid w:val="00A70E89"/>
    <w:rsid w:val="00A713E7"/>
    <w:rsid w:val="00A71B83"/>
    <w:rsid w:val="00A71EEB"/>
    <w:rsid w:val="00A721B3"/>
    <w:rsid w:val="00A723B1"/>
    <w:rsid w:val="00A72444"/>
    <w:rsid w:val="00A72585"/>
    <w:rsid w:val="00A7262D"/>
    <w:rsid w:val="00A72C6B"/>
    <w:rsid w:val="00A72CE1"/>
    <w:rsid w:val="00A7314F"/>
    <w:rsid w:val="00A7359E"/>
    <w:rsid w:val="00A735A3"/>
    <w:rsid w:val="00A738DD"/>
    <w:rsid w:val="00A73A42"/>
    <w:rsid w:val="00A73BE7"/>
    <w:rsid w:val="00A744B5"/>
    <w:rsid w:val="00A74EDE"/>
    <w:rsid w:val="00A75120"/>
    <w:rsid w:val="00A75675"/>
    <w:rsid w:val="00A75E46"/>
    <w:rsid w:val="00A75E96"/>
    <w:rsid w:val="00A7618F"/>
    <w:rsid w:val="00A761DB"/>
    <w:rsid w:val="00A7623F"/>
    <w:rsid w:val="00A76272"/>
    <w:rsid w:val="00A76575"/>
    <w:rsid w:val="00A77272"/>
    <w:rsid w:val="00A7731B"/>
    <w:rsid w:val="00A77358"/>
    <w:rsid w:val="00A77366"/>
    <w:rsid w:val="00A7783D"/>
    <w:rsid w:val="00A77888"/>
    <w:rsid w:val="00A7B267"/>
    <w:rsid w:val="00A80184"/>
    <w:rsid w:val="00A80218"/>
    <w:rsid w:val="00A803D1"/>
    <w:rsid w:val="00A805D1"/>
    <w:rsid w:val="00A80D3D"/>
    <w:rsid w:val="00A80D3E"/>
    <w:rsid w:val="00A819DA"/>
    <w:rsid w:val="00A81BA9"/>
    <w:rsid w:val="00A81F2B"/>
    <w:rsid w:val="00A82003"/>
    <w:rsid w:val="00A8281B"/>
    <w:rsid w:val="00A82875"/>
    <w:rsid w:val="00A82922"/>
    <w:rsid w:val="00A829A4"/>
    <w:rsid w:val="00A82DB0"/>
    <w:rsid w:val="00A83403"/>
    <w:rsid w:val="00A8359C"/>
    <w:rsid w:val="00A840B1"/>
    <w:rsid w:val="00A8413D"/>
    <w:rsid w:val="00A841B3"/>
    <w:rsid w:val="00A84616"/>
    <w:rsid w:val="00A84637"/>
    <w:rsid w:val="00A847A2"/>
    <w:rsid w:val="00A848C4"/>
    <w:rsid w:val="00A849C6"/>
    <w:rsid w:val="00A84A1D"/>
    <w:rsid w:val="00A84A73"/>
    <w:rsid w:val="00A84B68"/>
    <w:rsid w:val="00A84D8A"/>
    <w:rsid w:val="00A84E54"/>
    <w:rsid w:val="00A855F5"/>
    <w:rsid w:val="00A862C7"/>
    <w:rsid w:val="00A862CE"/>
    <w:rsid w:val="00A86478"/>
    <w:rsid w:val="00A86636"/>
    <w:rsid w:val="00A86AA5"/>
    <w:rsid w:val="00A86EE5"/>
    <w:rsid w:val="00A8707D"/>
    <w:rsid w:val="00A870C3"/>
    <w:rsid w:val="00A8783A"/>
    <w:rsid w:val="00A87884"/>
    <w:rsid w:val="00A87A50"/>
    <w:rsid w:val="00A87C56"/>
    <w:rsid w:val="00A901F4"/>
    <w:rsid w:val="00A901FA"/>
    <w:rsid w:val="00A903E5"/>
    <w:rsid w:val="00A909D8"/>
    <w:rsid w:val="00A90B57"/>
    <w:rsid w:val="00A90D28"/>
    <w:rsid w:val="00A911EC"/>
    <w:rsid w:val="00A91624"/>
    <w:rsid w:val="00A91827"/>
    <w:rsid w:val="00A918D8"/>
    <w:rsid w:val="00A919D7"/>
    <w:rsid w:val="00A92D27"/>
    <w:rsid w:val="00A93058"/>
    <w:rsid w:val="00A93524"/>
    <w:rsid w:val="00A9359D"/>
    <w:rsid w:val="00A93625"/>
    <w:rsid w:val="00A9363B"/>
    <w:rsid w:val="00A9386D"/>
    <w:rsid w:val="00A93A5B"/>
    <w:rsid w:val="00A93AFD"/>
    <w:rsid w:val="00A93BED"/>
    <w:rsid w:val="00A93C72"/>
    <w:rsid w:val="00A945BA"/>
    <w:rsid w:val="00A94710"/>
    <w:rsid w:val="00A9489F"/>
    <w:rsid w:val="00A94931"/>
    <w:rsid w:val="00A94C2A"/>
    <w:rsid w:val="00A94FB5"/>
    <w:rsid w:val="00A9509F"/>
    <w:rsid w:val="00A950BA"/>
    <w:rsid w:val="00A95299"/>
    <w:rsid w:val="00A95514"/>
    <w:rsid w:val="00A95B6B"/>
    <w:rsid w:val="00A961B3"/>
    <w:rsid w:val="00A968F9"/>
    <w:rsid w:val="00A96D5B"/>
    <w:rsid w:val="00A97364"/>
    <w:rsid w:val="00AA0021"/>
    <w:rsid w:val="00AA00D5"/>
    <w:rsid w:val="00AA03B9"/>
    <w:rsid w:val="00AA08FD"/>
    <w:rsid w:val="00AA106E"/>
    <w:rsid w:val="00AA10FD"/>
    <w:rsid w:val="00AA1285"/>
    <w:rsid w:val="00AA13FF"/>
    <w:rsid w:val="00AA147D"/>
    <w:rsid w:val="00AA17EE"/>
    <w:rsid w:val="00AA18EB"/>
    <w:rsid w:val="00AA1A02"/>
    <w:rsid w:val="00AA20E5"/>
    <w:rsid w:val="00AA2311"/>
    <w:rsid w:val="00AA24FC"/>
    <w:rsid w:val="00AA29A5"/>
    <w:rsid w:val="00AA29F3"/>
    <w:rsid w:val="00AA2F36"/>
    <w:rsid w:val="00AA31D0"/>
    <w:rsid w:val="00AA32B9"/>
    <w:rsid w:val="00AA37F8"/>
    <w:rsid w:val="00AA3929"/>
    <w:rsid w:val="00AA4311"/>
    <w:rsid w:val="00AA4341"/>
    <w:rsid w:val="00AA44F6"/>
    <w:rsid w:val="00AA48E7"/>
    <w:rsid w:val="00AA4B98"/>
    <w:rsid w:val="00AA4D8A"/>
    <w:rsid w:val="00AA4F93"/>
    <w:rsid w:val="00AA5610"/>
    <w:rsid w:val="00AA5A12"/>
    <w:rsid w:val="00AA5A74"/>
    <w:rsid w:val="00AA5A9B"/>
    <w:rsid w:val="00AA5C72"/>
    <w:rsid w:val="00AA5D3C"/>
    <w:rsid w:val="00AA5DF1"/>
    <w:rsid w:val="00AA6067"/>
    <w:rsid w:val="00AA62FA"/>
    <w:rsid w:val="00AA6448"/>
    <w:rsid w:val="00AA67B2"/>
    <w:rsid w:val="00AA6B8D"/>
    <w:rsid w:val="00AA6E07"/>
    <w:rsid w:val="00AA706B"/>
    <w:rsid w:val="00AA71EA"/>
    <w:rsid w:val="00AA728D"/>
    <w:rsid w:val="00AB0015"/>
    <w:rsid w:val="00AB047B"/>
    <w:rsid w:val="00AB0540"/>
    <w:rsid w:val="00AB066A"/>
    <w:rsid w:val="00AB079A"/>
    <w:rsid w:val="00AB0C45"/>
    <w:rsid w:val="00AB21E1"/>
    <w:rsid w:val="00AB28CB"/>
    <w:rsid w:val="00AB2FFF"/>
    <w:rsid w:val="00AB3357"/>
    <w:rsid w:val="00AB343B"/>
    <w:rsid w:val="00AB3827"/>
    <w:rsid w:val="00AB390A"/>
    <w:rsid w:val="00AB492D"/>
    <w:rsid w:val="00AB4ABB"/>
    <w:rsid w:val="00AB4F82"/>
    <w:rsid w:val="00AB5036"/>
    <w:rsid w:val="00AB5327"/>
    <w:rsid w:val="00AB5495"/>
    <w:rsid w:val="00AB5854"/>
    <w:rsid w:val="00AB5968"/>
    <w:rsid w:val="00AB60A2"/>
    <w:rsid w:val="00AB6609"/>
    <w:rsid w:val="00AB6BC9"/>
    <w:rsid w:val="00AB7350"/>
    <w:rsid w:val="00AB7A07"/>
    <w:rsid w:val="00AB7A17"/>
    <w:rsid w:val="00AB7AA5"/>
    <w:rsid w:val="00AC00E4"/>
    <w:rsid w:val="00AC0442"/>
    <w:rsid w:val="00AC049F"/>
    <w:rsid w:val="00AC05CD"/>
    <w:rsid w:val="00AC0AE9"/>
    <w:rsid w:val="00AC12A2"/>
    <w:rsid w:val="00AC16DD"/>
    <w:rsid w:val="00AC1837"/>
    <w:rsid w:val="00AC1DAF"/>
    <w:rsid w:val="00AC1E33"/>
    <w:rsid w:val="00AC21A7"/>
    <w:rsid w:val="00AC29B0"/>
    <w:rsid w:val="00AC2F87"/>
    <w:rsid w:val="00AC334A"/>
    <w:rsid w:val="00AC34DF"/>
    <w:rsid w:val="00AC39A2"/>
    <w:rsid w:val="00AC3A72"/>
    <w:rsid w:val="00AC3D4F"/>
    <w:rsid w:val="00AC40D7"/>
    <w:rsid w:val="00AC4192"/>
    <w:rsid w:val="00AC43E8"/>
    <w:rsid w:val="00AC452E"/>
    <w:rsid w:val="00AC5043"/>
    <w:rsid w:val="00AC5098"/>
    <w:rsid w:val="00AC511D"/>
    <w:rsid w:val="00AC5653"/>
    <w:rsid w:val="00AC58E5"/>
    <w:rsid w:val="00AC5C28"/>
    <w:rsid w:val="00AC5DC6"/>
    <w:rsid w:val="00AC6294"/>
    <w:rsid w:val="00AC650B"/>
    <w:rsid w:val="00AC6656"/>
    <w:rsid w:val="00AC6AB4"/>
    <w:rsid w:val="00AC6B03"/>
    <w:rsid w:val="00AC6FD6"/>
    <w:rsid w:val="00AC7020"/>
    <w:rsid w:val="00AC71C3"/>
    <w:rsid w:val="00AC78EB"/>
    <w:rsid w:val="00AC7D86"/>
    <w:rsid w:val="00AC7E01"/>
    <w:rsid w:val="00AC7E1B"/>
    <w:rsid w:val="00AC7F65"/>
    <w:rsid w:val="00AD05AB"/>
    <w:rsid w:val="00AD071F"/>
    <w:rsid w:val="00AD07BD"/>
    <w:rsid w:val="00AD07D5"/>
    <w:rsid w:val="00AD08EC"/>
    <w:rsid w:val="00AD0CA4"/>
    <w:rsid w:val="00AD0E83"/>
    <w:rsid w:val="00AD0F56"/>
    <w:rsid w:val="00AD13EC"/>
    <w:rsid w:val="00AD1D3B"/>
    <w:rsid w:val="00AD1F8A"/>
    <w:rsid w:val="00AD21CB"/>
    <w:rsid w:val="00AD247C"/>
    <w:rsid w:val="00AD2806"/>
    <w:rsid w:val="00AD295D"/>
    <w:rsid w:val="00AD2ECD"/>
    <w:rsid w:val="00AD2F8C"/>
    <w:rsid w:val="00AD2FC8"/>
    <w:rsid w:val="00AD301C"/>
    <w:rsid w:val="00AD3266"/>
    <w:rsid w:val="00AD3643"/>
    <w:rsid w:val="00AD3943"/>
    <w:rsid w:val="00AD3947"/>
    <w:rsid w:val="00AD3E24"/>
    <w:rsid w:val="00AD3FEE"/>
    <w:rsid w:val="00AD404F"/>
    <w:rsid w:val="00AD42D9"/>
    <w:rsid w:val="00AD511A"/>
    <w:rsid w:val="00AD5306"/>
    <w:rsid w:val="00AD5307"/>
    <w:rsid w:val="00AD531B"/>
    <w:rsid w:val="00AD5B32"/>
    <w:rsid w:val="00AD603D"/>
    <w:rsid w:val="00AD624D"/>
    <w:rsid w:val="00AD6737"/>
    <w:rsid w:val="00AD7215"/>
    <w:rsid w:val="00AD7D5A"/>
    <w:rsid w:val="00AE03C7"/>
    <w:rsid w:val="00AE0586"/>
    <w:rsid w:val="00AE0839"/>
    <w:rsid w:val="00AE0897"/>
    <w:rsid w:val="00AE0B53"/>
    <w:rsid w:val="00AE1132"/>
    <w:rsid w:val="00AE157A"/>
    <w:rsid w:val="00AE181B"/>
    <w:rsid w:val="00AE1846"/>
    <w:rsid w:val="00AE200F"/>
    <w:rsid w:val="00AE25D4"/>
    <w:rsid w:val="00AE26A0"/>
    <w:rsid w:val="00AE2870"/>
    <w:rsid w:val="00AE2A38"/>
    <w:rsid w:val="00AE2A78"/>
    <w:rsid w:val="00AE2ACD"/>
    <w:rsid w:val="00AE2D9C"/>
    <w:rsid w:val="00AE30DC"/>
    <w:rsid w:val="00AE3415"/>
    <w:rsid w:val="00AE34F5"/>
    <w:rsid w:val="00AE3AD5"/>
    <w:rsid w:val="00AE3E4A"/>
    <w:rsid w:val="00AE434D"/>
    <w:rsid w:val="00AE4527"/>
    <w:rsid w:val="00AE4640"/>
    <w:rsid w:val="00AE4697"/>
    <w:rsid w:val="00AE4B30"/>
    <w:rsid w:val="00AE5597"/>
    <w:rsid w:val="00AE55D1"/>
    <w:rsid w:val="00AE57C7"/>
    <w:rsid w:val="00AE5D6E"/>
    <w:rsid w:val="00AE6019"/>
    <w:rsid w:val="00AE61A7"/>
    <w:rsid w:val="00AE6711"/>
    <w:rsid w:val="00AE6736"/>
    <w:rsid w:val="00AE6CF7"/>
    <w:rsid w:val="00AE6F79"/>
    <w:rsid w:val="00AE7126"/>
    <w:rsid w:val="00AE73A1"/>
    <w:rsid w:val="00AE7944"/>
    <w:rsid w:val="00AE7957"/>
    <w:rsid w:val="00AE7A96"/>
    <w:rsid w:val="00AE7AA8"/>
    <w:rsid w:val="00AE7E6A"/>
    <w:rsid w:val="00AF01A1"/>
    <w:rsid w:val="00AF0659"/>
    <w:rsid w:val="00AF086B"/>
    <w:rsid w:val="00AF08FE"/>
    <w:rsid w:val="00AF0AA1"/>
    <w:rsid w:val="00AF0F45"/>
    <w:rsid w:val="00AF1110"/>
    <w:rsid w:val="00AF134E"/>
    <w:rsid w:val="00AF1385"/>
    <w:rsid w:val="00AF14E0"/>
    <w:rsid w:val="00AF1701"/>
    <w:rsid w:val="00AF1926"/>
    <w:rsid w:val="00AF197D"/>
    <w:rsid w:val="00AF20B9"/>
    <w:rsid w:val="00AF28D2"/>
    <w:rsid w:val="00AF3231"/>
    <w:rsid w:val="00AF334F"/>
    <w:rsid w:val="00AF357A"/>
    <w:rsid w:val="00AF37EF"/>
    <w:rsid w:val="00AF383E"/>
    <w:rsid w:val="00AF39DB"/>
    <w:rsid w:val="00AF3B8A"/>
    <w:rsid w:val="00AF4221"/>
    <w:rsid w:val="00AF457F"/>
    <w:rsid w:val="00AF4781"/>
    <w:rsid w:val="00AF490E"/>
    <w:rsid w:val="00AF4AC7"/>
    <w:rsid w:val="00AF4E0D"/>
    <w:rsid w:val="00AF501A"/>
    <w:rsid w:val="00AF5207"/>
    <w:rsid w:val="00AF530D"/>
    <w:rsid w:val="00AF5E8B"/>
    <w:rsid w:val="00AF6368"/>
    <w:rsid w:val="00AF6618"/>
    <w:rsid w:val="00AF6E6C"/>
    <w:rsid w:val="00AF6E7F"/>
    <w:rsid w:val="00AF6FA8"/>
    <w:rsid w:val="00AF7049"/>
    <w:rsid w:val="00AF7273"/>
    <w:rsid w:val="00AF77A6"/>
    <w:rsid w:val="00AF7861"/>
    <w:rsid w:val="00AF7B93"/>
    <w:rsid w:val="00AF7D99"/>
    <w:rsid w:val="00B003B4"/>
    <w:rsid w:val="00B00D9D"/>
    <w:rsid w:val="00B00DFF"/>
    <w:rsid w:val="00B01AD8"/>
    <w:rsid w:val="00B01F0B"/>
    <w:rsid w:val="00B02250"/>
    <w:rsid w:val="00B02353"/>
    <w:rsid w:val="00B0265F"/>
    <w:rsid w:val="00B02691"/>
    <w:rsid w:val="00B02E7C"/>
    <w:rsid w:val="00B037FC"/>
    <w:rsid w:val="00B04257"/>
    <w:rsid w:val="00B043A9"/>
    <w:rsid w:val="00B04538"/>
    <w:rsid w:val="00B04D4D"/>
    <w:rsid w:val="00B05626"/>
    <w:rsid w:val="00B057BB"/>
    <w:rsid w:val="00B05A9B"/>
    <w:rsid w:val="00B05F22"/>
    <w:rsid w:val="00B05FB9"/>
    <w:rsid w:val="00B0625F"/>
    <w:rsid w:val="00B064AF"/>
    <w:rsid w:val="00B06D23"/>
    <w:rsid w:val="00B070D7"/>
    <w:rsid w:val="00B0732E"/>
    <w:rsid w:val="00B1028B"/>
    <w:rsid w:val="00B10BD3"/>
    <w:rsid w:val="00B10C09"/>
    <w:rsid w:val="00B10C27"/>
    <w:rsid w:val="00B10F6B"/>
    <w:rsid w:val="00B11201"/>
    <w:rsid w:val="00B116BF"/>
    <w:rsid w:val="00B11F45"/>
    <w:rsid w:val="00B11F79"/>
    <w:rsid w:val="00B1252F"/>
    <w:rsid w:val="00B12600"/>
    <w:rsid w:val="00B12BD6"/>
    <w:rsid w:val="00B12D2A"/>
    <w:rsid w:val="00B1316F"/>
    <w:rsid w:val="00B13176"/>
    <w:rsid w:val="00B13280"/>
    <w:rsid w:val="00B13DAD"/>
    <w:rsid w:val="00B13F64"/>
    <w:rsid w:val="00B14065"/>
    <w:rsid w:val="00B1412E"/>
    <w:rsid w:val="00B1436C"/>
    <w:rsid w:val="00B1446B"/>
    <w:rsid w:val="00B14914"/>
    <w:rsid w:val="00B14E9F"/>
    <w:rsid w:val="00B1519D"/>
    <w:rsid w:val="00B15300"/>
    <w:rsid w:val="00B1582E"/>
    <w:rsid w:val="00B15C9D"/>
    <w:rsid w:val="00B15F78"/>
    <w:rsid w:val="00B1673D"/>
    <w:rsid w:val="00B16839"/>
    <w:rsid w:val="00B16F1D"/>
    <w:rsid w:val="00B170A2"/>
    <w:rsid w:val="00B1711A"/>
    <w:rsid w:val="00B17199"/>
    <w:rsid w:val="00B17B36"/>
    <w:rsid w:val="00B17D2A"/>
    <w:rsid w:val="00B17D38"/>
    <w:rsid w:val="00B17F58"/>
    <w:rsid w:val="00B2028A"/>
    <w:rsid w:val="00B20DC9"/>
    <w:rsid w:val="00B219B2"/>
    <w:rsid w:val="00B21AC9"/>
    <w:rsid w:val="00B21C00"/>
    <w:rsid w:val="00B223CB"/>
    <w:rsid w:val="00B22636"/>
    <w:rsid w:val="00B226E8"/>
    <w:rsid w:val="00B22D63"/>
    <w:rsid w:val="00B23246"/>
    <w:rsid w:val="00B23313"/>
    <w:rsid w:val="00B2331F"/>
    <w:rsid w:val="00B23377"/>
    <w:rsid w:val="00B23E91"/>
    <w:rsid w:val="00B250F0"/>
    <w:rsid w:val="00B258FC"/>
    <w:rsid w:val="00B25AC3"/>
    <w:rsid w:val="00B25AC4"/>
    <w:rsid w:val="00B25E6A"/>
    <w:rsid w:val="00B25F54"/>
    <w:rsid w:val="00B263A5"/>
    <w:rsid w:val="00B268B7"/>
    <w:rsid w:val="00B26F1B"/>
    <w:rsid w:val="00B274A0"/>
    <w:rsid w:val="00B27991"/>
    <w:rsid w:val="00B27CA8"/>
    <w:rsid w:val="00B27D39"/>
    <w:rsid w:val="00B27EE6"/>
    <w:rsid w:val="00B300D6"/>
    <w:rsid w:val="00B3038A"/>
    <w:rsid w:val="00B3065B"/>
    <w:rsid w:val="00B3073D"/>
    <w:rsid w:val="00B30A61"/>
    <w:rsid w:val="00B30DA6"/>
    <w:rsid w:val="00B30DFD"/>
    <w:rsid w:val="00B310D6"/>
    <w:rsid w:val="00B31138"/>
    <w:rsid w:val="00B31610"/>
    <w:rsid w:val="00B31EFF"/>
    <w:rsid w:val="00B323B5"/>
    <w:rsid w:val="00B3247D"/>
    <w:rsid w:val="00B329FE"/>
    <w:rsid w:val="00B32B17"/>
    <w:rsid w:val="00B32B64"/>
    <w:rsid w:val="00B337D5"/>
    <w:rsid w:val="00B33F7D"/>
    <w:rsid w:val="00B33F89"/>
    <w:rsid w:val="00B34373"/>
    <w:rsid w:val="00B3442E"/>
    <w:rsid w:val="00B34E93"/>
    <w:rsid w:val="00B35064"/>
    <w:rsid w:val="00B353FE"/>
    <w:rsid w:val="00B358B9"/>
    <w:rsid w:val="00B36691"/>
    <w:rsid w:val="00B3694C"/>
    <w:rsid w:val="00B36EC1"/>
    <w:rsid w:val="00B370B1"/>
    <w:rsid w:val="00B373A2"/>
    <w:rsid w:val="00B37742"/>
    <w:rsid w:val="00B40485"/>
    <w:rsid w:val="00B40552"/>
    <w:rsid w:val="00B409FC"/>
    <w:rsid w:val="00B41068"/>
    <w:rsid w:val="00B41779"/>
    <w:rsid w:val="00B418D6"/>
    <w:rsid w:val="00B41972"/>
    <w:rsid w:val="00B41AE3"/>
    <w:rsid w:val="00B41D4C"/>
    <w:rsid w:val="00B41FCD"/>
    <w:rsid w:val="00B42178"/>
    <w:rsid w:val="00B4261F"/>
    <w:rsid w:val="00B4269C"/>
    <w:rsid w:val="00B42761"/>
    <w:rsid w:val="00B429F8"/>
    <w:rsid w:val="00B42E35"/>
    <w:rsid w:val="00B431A5"/>
    <w:rsid w:val="00B43411"/>
    <w:rsid w:val="00B43421"/>
    <w:rsid w:val="00B4343C"/>
    <w:rsid w:val="00B4376A"/>
    <w:rsid w:val="00B439A9"/>
    <w:rsid w:val="00B43CDE"/>
    <w:rsid w:val="00B43F0A"/>
    <w:rsid w:val="00B4458B"/>
    <w:rsid w:val="00B446D4"/>
    <w:rsid w:val="00B45681"/>
    <w:rsid w:val="00B464D4"/>
    <w:rsid w:val="00B46576"/>
    <w:rsid w:val="00B46722"/>
    <w:rsid w:val="00B46854"/>
    <w:rsid w:val="00B46AC7"/>
    <w:rsid w:val="00B46E5D"/>
    <w:rsid w:val="00B471B5"/>
    <w:rsid w:val="00B477AE"/>
    <w:rsid w:val="00B47801"/>
    <w:rsid w:val="00B47D0A"/>
    <w:rsid w:val="00B47E55"/>
    <w:rsid w:val="00B47EB0"/>
    <w:rsid w:val="00B47FBC"/>
    <w:rsid w:val="00B47FFB"/>
    <w:rsid w:val="00B50C46"/>
    <w:rsid w:val="00B515A6"/>
    <w:rsid w:val="00B5182B"/>
    <w:rsid w:val="00B51910"/>
    <w:rsid w:val="00B51983"/>
    <w:rsid w:val="00B51A9A"/>
    <w:rsid w:val="00B521AB"/>
    <w:rsid w:val="00B52614"/>
    <w:rsid w:val="00B52E49"/>
    <w:rsid w:val="00B533C0"/>
    <w:rsid w:val="00B53591"/>
    <w:rsid w:val="00B539D5"/>
    <w:rsid w:val="00B53D2C"/>
    <w:rsid w:val="00B543B2"/>
    <w:rsid w:val="00B545B8"/>
    <w:rsid w:val="00B54733"/>
    <w:rsid w:val="00B549EA"/>
    <w:rsid w:val="00B54AFB"/>
    <w:rsid w:val="00B54E7F"/>
    <w:rsid w:val="00B553E5"/>
    <w:rsid w:val="00B556A7"/>
    <w:rsid w:val="00B55877"/>
    <w:rsid w:val="00B5593B"/>
    <w:rsid w:val="00B55A35"/>
    <w:rsid w:val="00B55AB0"/>
    <w:rsid w:val="00B56669"/>
    <w:rsid w:val="00B5712E"/>
    <w:rsid w:val="00B57268"/>
    <w:rsid w:val="00B5774A"/>
    <w:rsid w:val="00B57765"/>
    <w:rsid w:val="00B57812"/>
    <w:rsid w:val="00B57960"/>
    <w:rsid w:val="00B605C1"/>
    <w:rsid w:val="00B60A3A"/>
    <w:rsid w:val="00B60B7A"/>
    <w:rsid w:val="00B60E54"/>
    <w:rsid w:val="00B60FCB"/>
    <w:rsid w:val="00B61A04"/>
    <w:rsid w:val="00B61A9D"/>
    <w:rsid w:val="00B61F0C"/>
    <w:rsid w:val="00B6202E"/>
    <w:rsid w:val="00B620DB"/>
    <w:rsid w:val="00B6257A"/>
    <w:rsid w:val="00B6282D"/>
    <w:rsid w:val="00B628DB"/>
    <w:rsid w:val="00B631AB"/>
    <w:rsid w:val="00B63227"/>
    <w:rsid w:val="00B6333D"/>
    <w:rsid w:val="00B63374"/>
    <w:rsid w:val="00B6392A"/>
    <w:rsid w:val="00B639C6"/>
    <w:rsid w:val="00B63A05"/>
    <w:rsid w:val="00B641B2"/>
    <w:rsid w:val="00B6456F"/>
    <w:rsid w:val="00B6479A"/>
    <w:rsid w:val="00B64897"/>
    <w:rsid w:val="00B648D0"/>
    <w:rsid w:val="00B64BD0"/>
    <w:rsid w:val="00B64F66"/>
    <w:rsid w:val="00B65085"/>
    <w:rsid w:val="00B654C6"/>
    <w:rsid w:val="00B65EC4"/>
    <w:rsid w:val="00B66409"/>
    <w:rsid w:val="00B66A41"/>
    <w:rsid w:val="00B6702B"/>
    <w:rsid w:val="00B673AE"/>
    <w:rsid w:val="00B67C9B"/>
    <w:rsid w:val="00B67E0B"/>
    <w:rsid w:val="00B67EF2"/>
    <w:rsid w:val="00B67FB4"/>
    <w:rsid w:val="00B704A3"/>
    <w:rsid w:val="00B705CD"/>
    <w:rsid w:val="00B71033"/>
    <w:rsid w:val="00B7149E"/>
    <w:rsid w:val="00B719BE"/>
    <w:rsid w:val="00B71F41"/>
    <w:rsid w:val="00B721F8"/>
    <w:rsid w:val="00B726FD"/>
    <w:rsid w:val="00B72D21"/>
    <w:rsid w:val="00B72E43"/>
    <w:rsid w:val="00B73070"/>
    <w:rsid w:val="00B73075"/>
    <w:rsid w:val="00B7386C"/>
    <w:rsid w:val="00B73A5F"/>
    <w:rsid w:val="00B73B4E"/>
    <w:rsid w:val="00B73B99"/>
    <w:rsid w:val="00B73DD1"/>
    <w:rsid w:val="00B73E07"/>
    <w:rsid w:val="00B742E7"/>
    <w:rsid w:val="00B74628"/>
    <w:rsid w:val="00B74716"/>
    <w:rsid w:val="00B74734"/>
    <w:rsid w:val="00B74CE7"/>
    <w:rsid w:val="00B74D97"/>
    <w:rsid w:val="00B74EB5"/>
    <w:rsid w:val="00B75112"/>
    <w:rsid w:val="00B756CA"/>
    <w:rsid w:val="00B758B2"/>
    <w:rsid w:val="00B75E66"/>
    <w:rsid w:val="00B7698F"/>
    <w:rsid w:val="00B76A45"/>
    <w:rsid w:val="00B772F8"/>
    <w:rsid w:val="00B774CF"/>
    <w:rsid w:val="00B7766B"/>
    <w:rsid w:val="00B7795E"/>
    <w:rsid w:val="00B779D1"/>
    <w:rsid w:val="00B77A66"/>
    <w:rsid w:val="00B8012E"/>
    <w:rsid w:val="00B80299"/>
    <w:rsid w:val="00B802B3"/>
    <w:rsid w:val="00B80379"/>
    <w:rsid w:val="00B80585"/>
    <w:rsid w:val="00B807D9"/>
    <w:rsid w:val="00B80871"/>
    <w:rsid w:val="00B80D39"/>
    <w:rsid w:val="00B812D3"/>
    <w:rsid w:val="00B816DE"/>
    <w:rsid w:val="00B81E52"/>
    <w:rsid w:val="00B81FFD"/>
    <w:rsid w:val="00B82030"/>
    <w:rsid w:val="00B82A4C"/>
    <w:rsid w:val="00B82B71"/>
    <w:rsid w:val="00B82D00"/>
    <w:rsid w:val="00B8301A"/>
    <w:rsid w:val="00B833BD"/>
    <w:rsid w:val="00B83980"/>
    <w:rsid w:val="00B83A44"/>
    <w:rsid w:val="00B83F81"/>
    <w:rsid w:val="00B842BE"/>
    <w:rsid w:val="00B85033"/>
    <w:rsid w:val="00B85302"/>
    <w:rsid w:val="00B854A0"/>
    <w:rsid w:val="00B85772"/>
    <w:rsid w:val="00B85B56"/>
    <w:rsid w:val="00B864C0"/>
    <w:rsid w:val="00B86604"/>
    <w:rsid w:val="00B867D4"/>
    <w:rsid w:val="00B86AD3"/>
    <w:rsid w:val="00B86B62"/>
    <w:rsid w:val="00B8703C"/>
    <w:rsid w:val="00B87065"/>
    <w:rsid w:val="00B8765C"/>
    <w:rsid w:val="00B87707"/>
    <w:rsid w:val="00B87741"/>
    <w:rsid w:val="00B877A3"/>
    <w:rsid w:val="00B87997"/>
    <w:rsid w:val="00B87B19"/>
    <w:rsid w:val="00B87CC9"/>
    <w:rsid w:val="00B9021D"/>
    <w:rsid w:val="00B90A2B"/>
    <w:rsid w:val="00B90E4D"/>
    <w:rsid w:val="00B9106D"/>
    <w:rsid w:val="00B917F8"/>
    <w:rsid w:val="00B91B33"/>
    <w:rsid w:val="00B9202C"/>
    <w:rsid w:val="00B920DE"/>
    <w:rsid w:val="00B928B1"/>
    <w:rsid w:val="00B92977"/>
    <w:rsid w:val="00B93748"/>
    <w:rsid w:val="00B93C99"/>
    <w:rsid w:val="00B93D17"/>
    <w:rsid w:val="00B93D8E"/>
    <w:rsid w:val="00B93EF0"/>
    <w:rsid w:val="00B93FA3"/>
    <w:rsid w:val="00B94625"/>
    <w:rsid w:val="00B94B8C"/>
    <w:rsid w:val="00B94C02"/>
    <w:rsid w:val="00B94CD2"/>
    <w:rsid w:val="00B94DB8"/>
    <w:rsid w:val="00B94E94"/>
    <w:rsid w:val="00B950CA"/>
    <w:rsid w:val="00B956E3"/>
    <w:rsid w:val="00B95E4A"/>
    <w:rsid w:val="00B96192"/>
    <w:rsid w:val="00B9625B"/>
    <w:rsid w:val="00B96380"/>
    <w:rsid w:val="00B9661B"/>
    <w:rsid w:val="00B969FC"/>
    <w:rsid w:val="00B97448"/>
    <w:rsid w:val="00B9748C"/>
    <w:rsid w:val="00B97967"/>
    <w:rsid w:val="00BA023C"/>
    <w:rsid w:val="00BA0C1F"/>
    <w:rsid w:val="00BA0E8B"/>
    <w:rsid w:val="00BA128C"/>
    <w:rsid w:val="00BA1561"/>
    <w:rsid w:val="00BA1646"/>
    <w:rsid w:val="00BA17F3"/>
    <w:rsid w:val="00BA1A9F"/>
    <w:rsid w:val="00BA2278"/>
    <w:rsid w:val="00BA281F"/>
    <w:rsid w:val="00BA28ED"/>
    <w:rsid w:val="00BA2E6E"/>
    <w:rsid w:val="00BA3260"/>
    <w:rsid w:val="00BA32D2"/>
    <w:rsid w:val="00BA34B0"/>
    <w:rsid w:val="00BA42C0"/>
    <w:rsid w:val="00BA4886"/>
    <w:rsid w:val="00BA4CAB"/>
    <w:rsid w:val="00BA4D1E"/>
    <w:rsid w:val="00BA5095"/>
    <w:rsid w:val="00BA535F"/>
    <w:rsid w:val="00BA5660"/>
    <w:rsid w:val="00BA5991"/>
    <w:rsid w:val="00BA59D2"/>
    <w:rsid w:val="00BA6410"/>
    <w:rsid w:val="00BA64CD"/>
    <w:rsid w:val="00BA6670"/>
    <w:rsid w:val="00BA6BEB"/>
    <w:rsid w:val="00BA6DA7"/>
    <w:rsid w:val="00BA6DFB"/>
    <w:rsid w:val="00BA6F87"/>
    <w:rsid w:val="00BA6F8F"/>
    <w:rsid w:val="00BA700A"/>
    <w:rsid w:val="00BA71C6"/>
    <w:rsid w:val="00BA7422"/>
    <w:rsid w:val="00BA75E4"/>
    <w:rsid w:val="00BA7676"/>
    <w:rsid w:val="00BA782F"/>
    <w:rsid w:val="00BA78F3"/>
    <w:rsid w:val="00BA7F11"/>
    <w:rsid w:val="00BB0492"/>
    <w:rsid w:val="00BB05AD"/>
    <w:rsid w:val="00BB0B4C"/>
    <w:rsid w:val="00BB0E9C"/>
    <w:rsid w:val="00BB0F80"/>
    <w:rsid w:val="00BB126A"/>
    <w:rsid w:val="00BB14FB"/>
    <w:rsid w:val="00BB1525"/>
    <w:rsid w:val="00BB174C"/>
    <w:rsid w:val="00BB19ED"/>
    <w:rsid w:val="00BB1A33"/>
    <w:rsid w:val="00BB1BDB"/>
    <w:rsid w:val="00BB1DA5"/>
    <w:rsid w:val="00BB1EEA"/>
    <w:rsid w:val="00BB2029"/>
    <w:rsid w:val="00BB20FA"/>
    <w:rsid w:val="00BB2381"/>
    <w:rsid w:val="00BB253F"/>
    <w:rsid w:val="00BB25E8"/>
    <w:rsid w:val="00BB2B1B"/>
    <w:rsid w:val="00BB2EE6"/>
    <w:rsid w:val="00BB3316"/>
    <w:rsid w:val="00BB36DB"/>
    <w:rsid w:val="00BB379A"/>
    <w:rsid w:val="00BB3906"/>
    <w:rsid w:val="00BB3B2F"/>
    <w:rsid w:val="00BB3BD6"/>
    <w:rsid w:val="00BB47BB"/>
    <w:rsid w:val="00BB4C80"/>
    <w:rsid w:val="00BB52A1"/>
    <w:rsid w:val="00BB5534"/>
    <w:rsid w:val="00BB5CEA"/>
    <w:rsid w:val="00BB5F5D"/>
    <w:rsid w:val="00BB5F83"/>
    <w:rsid w:val="00BB633B"/>
    <w:rsid w:val="00BB6485"/>
    <w:rsid w:val="00BB6B40"/>
    <w:rsid w:val="00BB6DEB"/>
    <w:rsid w:val="00BB6F34"/>
    <w:rsid w:val="00BB713B"/>
    <w:rsid w:val="00BB7719"/>
    <w:rsid w:val="00BB7B75"/>
    <w:rsid w:val="00BB7CF4"/>
    <w:rsid w:val="00BB7EC7"/>
    <w:rsid w:val="00BB7F7A"/>
    <w:rsid w:val="00BC012E"/>
    <w:rsid w:val="00BC051F"/>
    <w:rsid w:val="00BC0746"/>
    <w:rsid w:val="00BC07E9"/>
    <w:rsid w:val="00BC0B02"/>
    <w:rsid w:val="00BC10ED"/>
    <w:rsid w:val="00BC129E"/>
    <w:rsid w:val="00BC1F2A"/>
    <w:rsid w:val="00BC23ED"/>
    <w:rsid w:val="00BC245A"/>
    <w:rsid w:val="00BC27D2"/>
    <w:rsid w:val="00BC28FE"/>
    <w:rsid w:val="00BC2987"/>
    <w:rsid w:val="00BC2C23"/>
    <w:rsid w:val="00BC3786"/>
    <w:rsid w:val="00BC3987"/>
    <w:rsid w:val="00BC3991"/>
    <w:rsid w:val="00BC3D6C"/>
    <w:rsid w:val="00BC3E89"/>
    <w:rsid w:val="00BC4647"/>
    <w:rsid w:val="00BC49ED"/>
    <w:rsid w:val="00BC50D8"/>
    <w:rsid w:val="00BC56D2"/>
    <w:rsid w:val="00BC57C0"/>
    <w:rsid w:val="00BC59BB"/>
    <w:rsid w:val="00BC5A39"/>
    <w:rsid w:val="00BC5D0E"/>
    <w:rsid w:val="00BC5E6F"/>
    <w:rsid w:val="00BC61FB"/>
    <w:rsid w:val="00BC64E8"/>
    <w:rsid w:val="00BC6535"/>
    <w:rsid w:val="00BC67CD"/>
    <w:rsid w:val="00BC6BFF"/>
    <w:rsid w:val="00BC6C17"/>
    <w:rsid w:val="00BC6EE0"/>
    <w:rsid w:val="00BC71C0"/>
    <w:rsid w:val="00BC754F"/>
    <w:rsid w:val="00BC7813"/>
    <w:rsid w:val="00BC7AAC"/>
    <w:rsid w:val="00BD01C0"/>
    <w:rsid w:val="00BD0550"/>
    <w:rsid w:val="00BD07AF"/>
    <w:rsid w:val="00BD0832"/>
    <w:rsid w:val="00BD11E8"/>
    <w:rsid w:val="00BD178E"/>
    <w:rsid w:val="00BD1C48"/>
    <w:rsid w:val="00BD1D47"/>
    <w:rsid w:val="00BD24EF"/>
    <w:rsid w:val="00BD2572"/>
    <w:rsid w:val="00BD2677"/>
    <w:rsid w:val="00BD2CC6"/>
    <w:rsid w:val="00BD2FA1"/>
    <w:rsid w:val="00BD300B"/>
    <w:rsid w:val="00BD3021"/>
    <w:rsid w:val="00BD32D1"/>
    <w:rsid w:val="00BD343D"/>
    <w:rsid w:val="00BD3D82"/>
    <w:rsid w:val="00BD3EBE"/>
    <w:rsid w:val="00BD4210"/>
    <w:rsid w:val="00BD44B3"/>
    <w:rsid w:val="00BD461C"/>
    <w:rsid w:val="00BD49B2"/>
    <w:rsid w:val="00BD4CA7"/>
    <w:rsid w:val="00BD4E17"/>
    <w:rsid w:val="00BD4EAD"/>
    <w:rsid w:val="00BD4EC7"/>
    <w:rsid w:val="00BD51DB"/>
    <w:rsid w:val="00BD5591"/>
    <w:rsid w:val="00BD5971"/>
    <w:rsid w:val="00BD6280"/>
    <w:rsid w:val="00BD629D"/>
    <w:rsid w:val="00BD67C2"/>
    <w:rsid w:val="00BD69D2"/>
    <w:rsid w:val="00BD6CE1"/>
    <w:rsid w:val="00BD7354"/>
    <w:rsid w:val="00BD74CA"/>
    <w:rsid w:val="00BD7567"/>
    <w:rsid w:val="00BD7571"/>
    <w:rsid w:val="00BD770B"/>
    <w:rsid w:val="00BD7B03"/>
    <w:rsid w:val="00BD7F14"/>
    <w:rsid w:val="00BE00D3"/>
    <w:rsid w:val="00BE02C7"/>
    <w:rsid w:val="00BE039F"/>
    <w:rsid w:val="00BE042A"/>
    <w:rsid w:val="00BE09F8"/>
    <w:rsid w:val="00BE0F98"/>
    <w:rsid w:val="00BE10E0"/>
    <w:rsid w:val="00BE10F0"/>
    <w:rsid w:val="00BE158C"/>
    <w:rsid w:val="00BE18F6"/>
    <w:rsid w:val="00BE1989"/>
    <w:rsid w:val="00BE1D17"/>
    <w:rsid w:val="00BE22AD"/>
    <w:rsid w:val="00BE2AE9"/>
    <w:rsid w:val="00BE2D63"/>
    <w:rsid w:val="00BE2E73"/>
    <w:rsid w:val="00BE3075"/>
    <w:rsid w:val="00BE4B57"/>
    <w:rsid w:val="00BE4C52"/>
    <w:rsid w:val="00BE5B48"/>
    <w:rsid w:val="00BE5BBD"/>
    <w:rsid w:val="00BE5BF3"/>
    <w:rsid w:val="00BE5D3B"/>
    <w:rsid w:val="00BE5F3B"/>
    <w:rsid w:val="00BE61FF"/>
    <w:rsid w:val="00BE635D"/>
    <w:rsid w:val="00BE65C7"/>
    <w:rsid w:val="00BE6A8A"/>
    <w:rsid w:val="00BE6DD0"/>
    <w:rsid w:val="00BE6E11"/>
    <w:rsid w:val="00BE6EDA"/>
    <w:rsid w:val="00BE72DF"/>
    <w:rsid w:val="00BE7517"/>
    <w:rsid w:val="00BE75A0"/>
    <w:rsid w:val="00BE77E3"/>
    <w:rsid w:val="00BE79E9"/>
    <w:rsid w:val="00BE7A90"/>
    <w:rsid w:val="00BE7F36"/>
    <w:rsid w:val="00BF0919"/>
    <w:rsid w:val="00BF0B74"/>
    <w:rsid w:val="00BF0F0F"/>
    <w:rsid w:val="00BF1144"/>
    <w:rsid w:val="00BF12CD"/>
    <w:rsid w:val="00BF1455"/>
    <w:rsid w:val="00BF1E3D"/>
    <w:rsid w:val="00BF2D64"/>
    <w:rsid w:val="00BF3518"/>
    <w:rsid w:val="00BF37F9"/>
    <w:rsid w:val="00BF3A6E"/>
    <w:rsid w:val="00BF3B08"/>
    <w:rsid w:val="00BF3EB1"/>
    <w:rsid w:val="00BF4040"/>
    <w:rsid w:val="00BF5243"/>
    <w:rsid w:val="00BF5288"/>
    <w:rsid w:val="00BF58B1"/>
    <w:rsid w:val="00BF5A6C"/>
    <w:rsid w:val="00BF5B95"/>
    <w:rsid w:val="00BF5D1D"/>
    <w:rsid w:val="00BF6B8E"/>
    <w:rsid w:val="00BF6E4E"/>
    <w:rsid w:val="00BF7167"/>
    <w:rsid w:val="00BF738D"/>
    <w:rsid w:val="00BF77FC"/>
    <w:rsid w:val="00BF7A9B"/>
    <w:rsid w:val="00BF7C7A"/>
    <w:rsid w:val="00C0032A"/>
    <w:rsid w:val="00C008AD"/>
    <w:rsid w:val="00C00C6E"/>
    <w:rsid w:val="00C00E42"/>
    <w:rsid w:val="00C0102C"/>
    <w:rsid w:val="00C01354"/>
    <w:rsid w:val="00C0262A"/>
    <w:rsid w:val="00C0263D"/>
    <w:rsid w:val="00C0263F"/>
    <w:rsid w:val="00C02798"/>
    <w:rsid w:val="00C02A30"/>
    <w:rsid w:val="00C02B62"/>
    <w:rsid w:val="00C02CF9"/>
    <w:rsid w:val="00C02F61"/>
    <w:rsid w:val="00C02F97"/>
    <w:rsid w:val="00C03124"/>
    <w:rsid w:val="00C03A2F"/>
    <w:rsid w:val="00C0464C"/>
    <w:rsid w:val="00C0470F"/>
    <w:rsid w:val="00C04F62"/>
    <w:rsid w:val="00C04FB2"/>
    <w:rsid w:val="00C053D3"/>
    <w:rsid w:val="00C0586E"/>
    <w:rsid w:val="00C05A04"/>
    <w:rsid w:val="00C05F27"/>
    <w:rsid w:val="00C06196"/>
    <w:rsid w:val="00C06267"/>
    <w:rsid w:val="00C06670"/>
    <w:rsid w:val="00C0691B"/>
    <w:rsid w:val="00C06BEB"/>
    <w:rsid w:val="00C07157"/>
    <w:rsid w:val="00C07455"/>
    <w:rsid w:val="00C076C3"/>
    <w:rsid w:val="00C0772D"/>
    <w:rsid w:val="00C07E76"/>
    <w:rsid w:val="00C10742"/>
    <w:rsid w:val="00C10CE8"/>
    <w:rsid w:val="00C110CF"/>
    <w:rsid w:val="00C112E5"/>
    <w:rsid w:val="00C1132B"/>
    <w:rsid w:val="00C118A2"/>
    <w:rsid w:val="00C119AE"/>
    <w:rsid w:val="00C11D7B"/>
    <w:rsid w:val="00C1204A"/>
    <w:rsid w:val="00C122FB"/>
    <w:rsid w:val="00C1240F"/>
    <w:rsid w:val="00C12539"/>
    <w:rsid w:val="00C125D7"/>
    <w:rsid w:val="00C127C7"/>
    <w:rsid w:val="00C134BF"/>
    <w:rsid w:val="00C138AE"/>
    <w:rsid w:val="00C13E58"/>
    <w:rsid w:val="00C1406E"/>
    <w:rsid w:val="00C1442F"/>
    <w:rsid w:val="00C146C6"/>
    <w:rsid w:val="00C14756"/>
    <w:rsid w:val="00C14B7B"/>
    <w:rsid w:val="00C14BB8"/>
    <w:rsid w:val="00C14C25"/>
    <w:rsid w:val="00C14CCB"/>
    <w:rsid w:val="00C15651"/>
    <w:rsid w:val="00C15688"/>
    <w:rsid w:val="00C157CD"/>
    <w:rsid w:val="00C15A7C"/>
    <w:rsid w:val="00C15FCB"/>
    <w:rsid w:val="00C16403"/>
    <w:rsid w:val="00C164EC"/>
    <w:rsid w:val="00C16600"/>
    <w:rsid w:val="00C16B3E"/>
    <w:rsid w:val="00C178E3"/>
    <w:rsid w:val="00C179A7"/>
    <w:rsid w:val="00C179E3"/>
    <w:rsid w:val="00C20521"/>
    <w:rsid w:val="00C205CE"/>
    <w:rsid w:val="00C20795"/>
    <w:rsid w:val="00C2086A"/>
    <w:rsid w:val="00C20871"/>
    <w:rsid w:val="00C20ECF"/>
    <w:rsid w:val="00C21502"/>
    <w:rsid w:val="00C215A2"/>
    <w:rsid w:val="00C21AE6"/>
    <w:rsid w:val="00C21AF8"/>
    <w:rsid w:val="00C21B05"/>
    <w:rsid w:val="00C21D08"/>
    <w:rsid w:val="00C2235B"/>
    <w:rsid w:val="00C22502"/>
    <w:rsid w:val="00C225D9"/>
    <w:rsid w:val="00C2288C"/>
    <w:rsid w:val="00C22898"/>
    <w:rsid w:val="00C22D02"/>
    <w:rsid w:val="00C22DD1"/>
    <w:rsid w:val="00C22E85"/>
    <w:rsid w:val="00C22F0F"/>
    <w:rsid w:val="00C2316A"/>
    <w:rsid w:val="00C2334C"/>
    <w:rsid w:val="00C2401F"/>
    <w:rsid w:val="00C24B5E"/>
    <w:rsid w:val="00C2505B"/>
    <w:rsid w:val="00C25567"/>
    <w:rsid w:val="00C26433"/>
    <w:rsid w:val="00C266A7"/>
    <w:rsid w:val="00C26F90"/>
    <w:rsid w:val="00C27042"/>
    <w:rsid w:val="00C27435"/>
    <w:rsid w:val="00C27D3B"/>
    <w:rsid w:val="00C302DE"/>
    <w:rsid w:val="00C305D2"/>
    <w:rsid w:val="00C305D9"/>
    <w:rsid w:val="00C306E8"/>
    <w:rsid w:val="00C30ED9"/>
    <w:rsid w:val="00C312C9"/>
    <w:rsid w:val="00C31653"/>
    <w:rsid w:val="00C3184B"/>
    <w:rsid w:val="00C31EA8"/>
    <w:rsid w:val="00C3207A"/>
    <w:rsid w:val="00C3229B"/>
    <w:rsid w:val="00C32667"/>
    <w:rsid w:val="00C32D4F"/>
    <w:rsid w:val="00C32E83"/>
    <w:rsid w:val="00C32F33"/>
    <w:rsid w:val="00C3313D"/>
    <w:rsid w:val="00C33306"/>
    <w:rsid w:val="00C33320"/>
    <w:rsid w:val="00C339A2"/>
    <w:rsid w:val="00C3424C"/>
    <w:rsid w:val="00C34288"/>
    <w:rsid w:val="00C349AC"/>
    <w:rsid w:val="00C34B6E"/>
    <w:rsid w:val="00C34FC1"/>
    <w:rsid w:val="00C35593"/>
    <w:rsid w:val="00C356D9"/>
    <w:rsid w:val="00C35720"/>
    <w:rsid w:val="00C35778"/>
    <w:rsid w:val="00C35F09"/>
    <w:rsid w:val="00C36187"/>
    <w:rsid w:val="00C361A3"/>
    <w:rsid w:val="00C363D3"/>
    <w:rsid w:val="00C3640D"/>
    <w:rsid w:val="00C36447"/>
    <w:rsid w:val="00C36617"/>
    <w:rsid w:val="00C36C70"/>
    <w:rsid w:val="00C36D79"/>
    <w:rsid w:val="00C36F43"/>
    <w:rsid w:val="00C373E4"/>
    <w:rsid w:val="00C373F8"/>
    <w:rsid w:val="00C374C4"/>
    <w:rsid w:val="00C375A3"/>
    <w:rsid w:val="00C401EB"/>
    <w:rsid w:val="00C403C7"/>
    <w:rsid w:val="00C40AA5"/>
    <w:rsid w:val="00C40B26"/>
    <w:rsid w:val="00C40F77"/>
    <w:rsid w:val="00C41023"/>
    <w:rsid w:val="00C41073"/>
    <w:rsid w:val="00C4141E"/>
    <w:rsid w:val="00C416C2"/>
    <w:rsid w:val="00C41BD0"/>
    <w:rsid w:val="00C42220"/>
    <w:rsid w:val="00C42268"/>
    <w:rsid w:val="00C426B8"/>
    <w:rsid w:val="00C4313D"/>
    <w:rsid w:val="00C431AC"/>
    <w:rsid w:val="00C4371B"/>
    <w:rsid w:val="00C439FB"/>
    <w:rsid w:val="00C43CE5"/>
    <w:rsid w:val="00C4402F"/>
    <w:rsid w:val="00C44098"/>
    <w:rsid w:val="00C44716"/>
    <w:rsid w:val="00C44E35"/>
    <w:rsid w:val="00C44EBF"/>
    <w:rsid w:val="00C44FCA"/>
    <w:rsid w:val="00C45066"/>
    <w:rsid w:val="00C4511D"/>
    <w:rsid w:val="00C45208"/>
    <w:rsid w:val="00C45826"/>
    <w:rsid w:val="00C45933"/>
    <w:rsid w:val="00C463CC"/>
    <w:rsid w:val="00C46451"/>
    <w:rsid w:val="00C46A49"/>
    <w:rsid w:val="00C46D9D"/>
    <w:rsid w:val="00C4715F"/>
    <w:rsid w:val="00C4755E"/>
    <w:rsid w:val="00C477B3"/>
    <w:rsid w:val="00C4797E"/>
    <w:rsid w:val="00C47A6F"/>
    <w:rsid w:val="00C47E9A"/>
    <w:rsid w:val="00C47F2C"/>
    <w:rsid w:val="00C500BB"/>
    <w:rsid w:val="00C5010B"/>
    <w:rsid w:val="00C503DE"/>
    <w:rsid w:val="00C5046D"/>
    <w:rsid w:val="00C50792"/>
    <w:rsid w:val="00C5089E"/>
    <w:rsid w:val="00C50A4C"/>
    <w:rsid w:val="00C50BA5"/>
    <w:rsid w:val="00C50C0F"/>
    <w:rsid w:val="00C50C4F"/>
    <w:rsid w:val="00C511DE"/>
    <w:rsid w:val="00C5168F"/>
    <w:rsid w:val="00C51873"/>
    <w:rsid w:val="00C519DD"/>
    <w:rsid w:val="00C51A12"/>
    <w:rsid w:val="00C51D24"/>
    <w:rsid w:val="00C52553"/>
    <w:rsid w:val="00C527C9"/>
    <w:rsid w:val="00C52FAB"/>
    <w:rsid w:val="00C530A0"/>
    <w:rsid w:val="00C533F2"/>
    <w:rsid w:val="00C539AA"/>
    <w:rsid w:val="00C539FE"/>
    <w:rsid w:val="00C54133"/>
    <w:rsid w:val="00C5431E"/>
    <w:rsid w:val="00C54C45"/>
    <w:rsid w:val="00C54D6A"/>
    <w:rsid w:val="00C54FC2"/>
    <w:rsid w:val="00C5501B"/>
    <w:rsid w:val="00C5563B"/>
    <w:rsid w:val="00C55BEC"/>
    <w:rsid w:val="00C55C88"/>
    <w:rsid w:val="00C55CDF"/>
    <w:rsid w:val="00C55DA5"/>
    <w:rsid w:val="00C562F2"/>
    <w:rsid w:val="00C564D9"/>
    <w:rsid w:val="00C56578"/>
    <w:rsid w:val="00C56660"/>
    <w:rsid w:val="00C56917"/>
    <w:rsid w:val="00C56C3C"/>
    <w:rsid w:val="00C56CBF"/>
    <w:rsid w:val="00C5714F"/>
    <w:rsid w:val="00C57CF5"/>
    <w:rsid w:val="00C57D8D"/>
    <w:rsid w:val="00C60569"/>
    <w:rsid w:val="00C60757"/>
    <w:rsid w:val="00C60815"/>
    <w:rsid w:val="00C61738"/>
    <w:rsid w:val="00C617EC"/>
    <w:rsid w:val="00C617EE"/>
    <w:rsid w:val="00C61C3A"/>
    <w:rsid w:val="00C61CDC"/>
    <w:rsid w:val="00C623AA"/>
    <w:rsid w:val="00C629C4"/>
    <w:rsid w:val="00C63978"/>
    <w:rsid w:val="00C6404B"/>
    <w:rsid w:val="00C64438"/>
    <w:rsid w:val="00C64768"/>
    <w:rsid w:val="00C64F0B"/>
    <w:rsid w:val="00C64F79"/>
    <w:rsid w:val="00C6525B"/>
    <w:rsid w:val="00C658F7"/>
    <w:rsid w:val="00C659B6"/>
    <w:rsid w:val="00C659E8"/>
    <w:rsid w:val="00C65DF4"/>
    <w:rsid w:val="00C662E7"/>
    <w:rsid w:val="00C66765"/>
    <w:rsid w:val="00C66863"/>
    <w:rsid w:val="00C66A68"/>
    <w:rsid w:val="00C67380"/>
    <w:rsid w:val="00C676E6"/>
    <w:rsid w:val="00C67A08"/>
    <w:rsid w:val="00C67C6D"/>
    <w:rsid w:val="00C67F0B"/>
    <w:rsid w:val="00C70245"/>
    <w:rsid w:val="00C7025B"/>
    <w:rsid w:val="00C706E5"/>
    <w:rsid w:val="00C70CAD"/>
    <w:rsid w:val="00C70CD7"/>
    <w:rsid w:val="00C70E02"/>
    <w:rsid w:val="00C70E5F"/>
    <w:rsid w:val="00C71280"/>
    <w:rsid w:val="00C71404"/>
    <w:rsid w:val="00C717A5"/>
    <w:rsid w:val="00C71C94"/>
    <w:rsid w:val="00C71ED2"/>
    <w:rsid w:val="00C72796"/>
    <w:rsid w:val="00C72A49"/>
    <w:rsid w:val="00C72B52"/>
    <w:rsid w:val="00C72BB2"/>
    <w:rsid w:val="00C736D7"/>
    <w:rsid w:val="00C73BB5"/>
    <w:rsid w:val="00C73BE9"/>
    <w:rsid w:val="00C7476D"/>
    <w:rsid w:val="00C74E06"/>
    <w:rsid w:val="00C7559C"/>
    <w:rsid w:val="00C75879"/>
    <w:rsid w:val="00C75939"/>
    <w:rsid w:val="00C75DA0"/>
    <w:rsid w:val="00C76083"/>
    <w:rsid w:val="00C7611A"/>
    <w:rsid w:val="00C761B9"/>
    <w:rsid w:val="00C763B3"/>
    <w:rsid w:val="00C763F0"/>
    <w:rsid w:val="00C76824"/>
    <w:rsid w:val="00C76932"/>
    <w:rsid w:val="00C76B87"/>
    <w:rsid w:val="00C76CF5"/>
    <w:rsid w:val="00C772FA"/>
    <w:rsid w:val="00C77599"/>
    <w:rsid w:val="00C7793B"/>
    <w:rsid w:val="00C77ED0"/>
    <w:rsid w:val="00C77F77"/>
    <w:rsid w:val="00C801AE"/>
    <w:rsid w:val="00C80215"/>
    <w:rsid w:val="00C802AF"/>
    <w:rsid w:val="00C805E1"/>
    <w:rsid w:val="00C80847"/>
    <w:rsid w:val="00C81473"/>
    <w:rsid w:val="00C81499"/>
    <w:rsid w:val="00C8159B"/>
    <w:rsid w:val="00C8171A"/>
    <w:rsid w:val="00C81B10"/>
    <w:rsid w:val="00C81BBE"/>
    <w:rsid w:val="00C81E4F"/>
    <w:rsid w:val="00C820FB"/>
    <w:rsid w:val="00C82140"/>
    <w:rsid w:val="00C8227D"/>
    <w:rsid w:val="00C82737"/>
    <w:rsid w:val="00C82CEF"/>
    <w:rsid w:val="00C82F6E"/>
    <w:rsid w:val="00C835F4"/>
    <w:rsid w:val="00C839B4"/>
    <w:rsid w:val="00C83C1F"/>
    <w:rsid w:val="00C83CD1"/>
    <w:rsid w:val="00C84271"/>
    <w:rsid w:val="00C84C31"/>
    <w:rsid w:val="00C85374"/>
    <w:rsid w:val="00C8568D"/>
    <w:rsid w:val="00C85895"/>
    <w:rsid w:val="00C858F3"/>
    <w:rsid w:val="00C85923"/>
    <w:rsid w:val="00C86192"/>
    <w:rsid w:val="00C861B1"/>
    <w:rsid w:val="00C86300"/>
    <w:rsid w:val="00C86A2A"/>
    <w:rsid w:val="00C8710A"/>
    <w:rsid w:val="00C875A7"/>
    <w:rsid w:val="00C8775C"/>
    <w:rsid w:val="00C87B63"/>
    <w:rsid w:val="00C87D7B"/>
    <w:rsid w:val="00C903C8"/>
    <w:rsid w:val="00C904FB"/>
    <w:rsid w:val="00C90CD3"/>
    <w:rsid w:val="00C90E20"/>
    <w:rsid w:val="00C914C5"/>
    <w:rsid w:val="00C91552"/>
    <w:rsid w:val="00C91899"/>
    <w:rsid w:val="00C91B30"/>
    <w:rsid w:val="00C91D5F"/>
    <w:rsid w:val="00C91E7B"/>
    <w:rsid w:val="00C92A89"/>
    <w:rsid w:val="00C92C1D"/>
    <w:rsid w:val="00C92D74"/>
    <w:rsid w:val="00C92E86"/>
    <w:rsid w:val="00C932F9"/>
    <w:rsid w:val="00C93619"/>
    <w:rsid w:val="00C939DD"/>
    <w:rsid w:val="00C93CA7"/>
    <w:rsid w:val="00C93CDD"/>
    <w:rsid w:val="00C93D57"/>
    <w:rsid w:val="00C93ED0"/>
    <w:rsid w:val="00C9412F"/>
    <w:rsid w:val="00C94150"/>
    <w:rsid w:val="00C942AD"/>
    <w:rsid w:val="00C94576"/>
    <w:rsid w:val="00C94664"/>
    <w:rsid w:val="00C94956"/>
    <w:rsid w:val="00C949FC"/>
    <w:rsid w:val="00C94AC9"/>
    <w:rsid w:val="00C94DBF"/>
    <w:rsid w:val="00C9517E"/>
    <w:rsid w:val="00C954EE"/>
    <w:rsid w:val="00C956C8"/>
    <w:rsid w:val="00C95E79"/>
    <w:rsid w:val="00C9623A"/>
    <w:rsid w:val="00C964C0"/>
    <w:rsid w:val="00C96C26"/>
    <w:rsid w:val="00C97533"/>
    <w:rsid w:val="00C978B5"/>
    <w:rsid w:val="00C97B5A"/>
    <w:rsid w:val="00C97F95"/>
    <w:rsid w:val="00C97FDA"/>
    <w:rsid w:val="00CA0271"/>
    <w:rsid w:val="00CA0A74"/>
    <w:rsid w:val="00CA147C"/>
    <w:rsid w:val="00CA1BB0"/>
    <w:rsid w:val="00CA211C"/>
    <w:rsid w:val="00CA27C5"/>
    <w:rsid w:val="00CA2E31"/>
    <w:rsid w:val="00CA2FF2"/>
    <w:rsid w:val="00CA3911"/>
    <w:rsid w:val="00CA392D"/>
    <w:rsid w:val="00CA39ED"/>
    <w:rsid w:val="00CA3F38"/>
    <w:rsid w:val="00CA4164"/>
    <w:rsid w:val="00CA4264"/>
    <w:rsid w:val="00CA43D6"/>
    <w:rsid w:val="00CA4753"/>
    <w:rsid w:val="00CA4A00"/>
    <w:rsid w:val="00CA5B27"/>
    <w:rsid w:val="00CA5B49"/>
    <w:rsid w:val="00CA6297"/>
    <w:rsid w:val="00CA69F2"/>
    <w:rsid w:val="00CA6EC0"/>
    <w:rsid w:val="00CA7B1B"/>
    <w:rsid w:val="00CB03D4"/>
    <w:rsid w:val="00CB0C83"/>
    <w:rsid w:val="00CB0CD6"/>
    <w:rsid w:val="00CB0DCF"/>
    <w:rsid w:val="00CB1249"/>
    <w:rsid w:val="00CB16EC"/>
    <w:rsid w:val="00CB24D4"/>
    <w:rsid w:val="00CB2574"/>
    <w:rsid w:val="00CB2713"/>
    <w:rsid w:val="00CB2AAF"/>
    <w:rsid w:val="00CB2FE1"/>
    <w:rsid w:val="00CB34F8"/>
    <w:rsid w:val="00CB3D23"/>
    <w:rsid w:val="00CB3EC3"/>
    <w:rsid w:val="00CB43AB"/>
    <w:rsid w:val="00CB44CD"/>
    <w:rsid w:val="00CB4C24"/>
    <w:rsid w:val="00CB4C34"/>
    <w:rsid w:val="00CB507F"/>
    <w:rsid w:val="00CB5235"/>
    <w:rsid w:val="00CB55E2"/>
    <w:rsid w:val="00CB572D"/>
    <w:rsid w:val="00CB5738"/>
    <w:rsid w:val="00CB5F4C"/>
    <w:rsid w:val="00CB5FFF"/>
    <w:rsid w:val="00CB6DBC"/>
    <w:rsid w:val="00CB6EF0"/>
    <w:rsid w:val="00CB7244"/>
    <w:rsid w:val="00CB762D"/>
    <w:rsid w:val="00CB7880"/>
    <w:rsid w:val="00CB78C6"/>
    <w:rsid w:val="00CB7E14"/>
    <w:rsid w:val="00CB7FC0"/>
    <w:rsid w:val="00CC005C"/>
    <w:rsid w:val="00CC01FF"/>
    <w:rsid w:val="00CC02CE"/>
    <w:rsid w:val="00CC0A6C"/>
    <w:rsid w:val="00CC1568"/>
    <w:rsid w:val="00CC1B70"/>
    <w:rsid w:val="00CC1CA2"/>
    <w:rsid w:val="00CC1CD5"/>
    <w:rsid w:val="00CC24AA"/>
    <w:rsid w:val="00CC25D5"/>
    <w:rsid w:val="00CC26EF"/>
    <w:rsid w:val="00CC2B01"/>
    <w:rsid w:val="00CC2D27"/>
    <w:rsid w:val="00CC2D8D"/>
    <w:rsid w:val="00CC31D4"/>
    <w:rsid w:val="00CC342F"/>
    <w:rsid w:val="00CC36B9"/>
    <w:rsid w:val="00CC3B40"/>
    <w:rsid w:val="00CC3EBB"/>
    <w:rsid w:val="00CC408E"/>
    <w:rsid w:val="00CC4A91"/>
    <w:rsid w:val="00CC5127"/>
    <w:rsid w:val="00CC5347"/>
    <w:rsid w:val="00CC5550"/>
    <w:rsid w:val="00CC59F5"/>
    <w:rsid w:val="00CC59FD"/>
    <w:rsid w:val="00CC61DE"/>
    <w:rsid w:val="00CC6551"/>
    <w:rsid w:val="00CC65FB"/>
    <w:rsid w:val="00CC6780"/>
    <w:rsid w:val="00CC6A00"/>
    <w:rsid w:val="00CC7209"/>
    <w:rsid w:val="00CC73A7"/>
    <w:rsid w:val="00CC7AE3"/>
    <w:rsid w:val="00CC7EB0"/>
    <w:rsid w:val="00CD0491"/>
    <w:rsid w:val="00CD053C"/>
    <w:rsid w:val="00CD0A69"/>
    <w:rsid w:val="00CD0E14"/>
    <w:rsid w:val="00CD143C"/>
    <w:rsid w:val="00CD1B16"/>
    <w:rsid w:val="00CD1F04"/>
    <w:rsid w:val="00CD1F30"/>
    <w:rsid w:val="00CD215E"/>
    <w:rsid w:val="00CD2B9E"/>
    <w:rsid w:val="00CD2C92"/>
    <w:rsid w:val="00CD332E"/>
    <w:rsid w:val="00CD33DD"/>
    <w:rsid w:val="00CD347A"/>
    <w:rsid w:val="00CD3874"/>
    <w:rsid w:val="00CD39A3"/>
    <w:rsid w:val="00CD481C"/>
    <w:rsid w:val="00CD4DCE"/>
    <w:rsid w:val="00CD4E27"/>
    <w:rsid w:val="00CD58F1"/>
    <w:rsid w:val="00CD596C"/>
    <w:rsid w:val="00CD59EF"/>
    <w:rsid w:val="00CD6106"/>
    <w:rsid w:val="00CD623E"/>
    <w:rsid w:val="00CD647C"/>
    <w:rsid w:val="00CD74EE"/>
    <w:rsid w:val="00CD7770"/>
    <w:rsid w:val="00CD7D41"/>
    <w:rsid w:val="00CE00BF"/>
    <w:rsid w:val="00CE0203"/>
    <w:rsid w:val="00CE0349"/>
    <w:rsid w:val="00CE03C7"/>
    <w:rsid w:val="00CE0514"/>
    <w:rsid w:val="00CE0C10"/>
    <w:rsid w:val="00CE0CA6"/>
    <w:rsid w:val="00CE0DCF"/>
    <w:rsid w:val="00CE10A1"/>
    <w:rsid w:val="00CE11B1"/>
    <w:rsid w:val="00CE1631"/>
    <w:rsid w:val="00CE1DC1"/>
    <w:rsid w:val="00CE205C"/>
    <w:rsid w:val="00CE21B1"/>
    <w:rsid w:val="00CE227A"/>
    <w:rsid w:val="00CE27F2"/>
    <w:rsid w:val="00CE2C88"/>
    <w:rsid w:val="00CE2D0D"/>
    <w:rsid w:val="00CE2ED6"/>
    <w:rsid w:val="00CE375D"/>
    <w:rsid w:val="00CE38BD"/>
    <w:rsid w:val="00CE38EB"/>
    <w:rsid w:val="00CE457E"/>
    <w:rsid w:val="00CE45B2"/>
    <w:rsid w:val="00CE4934"/>
    <w:rsid w:val="00CE4E0D"/>
    <w:rsid w:val="00CE4E9C"/>
    <w:rsid w:val="00CE5082"/>
    <w:rsid w:val="00CE58C6"/>
    <w:rsid w:val="00CE5A4E"/>
    <w:rsid w:val="00CE5B32"/>
    <w:rsid w:val="00CE5C62"/>
    <w:rsid w:val="00CE60DB"/>
    <w:rsid w:val="00CE6A71"/>
    <w:rsid w:val="00CE73F2"/>
    <w:rsid w:val="00CE7662"/>
    <w:rsid w:val="00CE7A6A"/>
    <w:rsid w:val="00CE7C5B"/>
    <w:rsid w:val="00CE7E13"/>
    <w:rsid w:val="00CE7E20"/>
    <w:rsid w:val="00CF010A"/>
    <w:rsid w:val="00CF06EB"/>
    <w:rsid w:val="00CF078C"/>
    <w:rsid w:val="00CF130F"/>
    <w:rsid w:val="00CF1366"/>
    <w:rsid w:val="00CF1411"/>
    <w:rsid w:val="00CF168E"/>
    <w:rsid w:val="00CF1B88"/>
    <w:rsid w:val="00CF1D66"/>
    <w:rsid w:val="00CF2841"/>
    <w:rsid w:val="00CF2C77"/>
    <w:rsid w:val="00CF330D"/>
    <w:rsid w:val="00CF378C"/>
    <w:rsid w:val="00CF3966"/>
    <w:rsid w:val="00CF3BB6"/>
    <w:rsid w:val="00CF3DC1"/>
    <w:rsid w:val="00CF480A"/>
    <w:rsid w:val="00CF4916"/>
    <w:rsid w:val="00CF49EB"/>
    <w:rsid w:val="00CF4B8C"/>
    <w:rsid w:val="00CF5617"/>
    <w:rsid w:val="00CF564F"/>
    <w:rsid w:val="00CF5AC2"/>
    <w:rsid w:val="00CF5B34"/>
    <w:rsid w:val="00CF5D13"/>
    <w:rsid w:val="00CF68EE"/>
    <w:rsid w:val="00CF6E23"/>
    <w:rsid w:val="00CF7016"/>
    <w:rsid w:val="00CF7122"/>
    <w:rsid w:val="00CF79DD"/>
    <w:rsid w:val="00CF7B5B"/>
    <w:rsid w:val="00CF7D13"/>
    <w:rsid w:val="00D007D5"/>
    <w:rsid w:val="00D00EE4"/>
    <w:rsid w:val="00D011F1"/>
    <w:rsid w:val="00D015F9"/>
    <w:rsid w:val="00D023A9"/>
    <w:rsid w:val="00D02B2B"/>
    <w:rsid w:val="00D02BD3"/>
    <w:rsid w:val="00D02D76"/>
    <w:rsid w:val="00D02F74"/>
    <w:rsid w:val="00D02FD1"/>
    <w:rsid w:val="00D0324A"/>
    <w:rsid w:val="00D0339E"/>
    <w:rsid w:val="00D0399C"/>
    <w:rsid w:val="00D039B6"/>
    <w:rsid w:val="00D03C07"/>
    <w:rsid w:val="00D04690"/>
    <w:rsid w:val="00D046D0"/>
    <w:rsid w:val="00D05381"/>
    <w:rsid w:val="00D05D81"/>
    <w:rsid w:val="00D05F92"/>
    <w:rsid w:val="00D06113"/>
    <w:rsid w:val="00D0630D"/>
    <w:rsid w:val="00D06BF4"/>
    <w:rsid w:val="00D06E5F"/>
    <w:rsid w:val="00D06E76"/>
    <w:rsid w:val="00D06ECC"/>
    <w:rsid w:val="00D06F0D"/>
    <w:rsid w:val="00D0714F"/>
    <w:rsid w:val="00D07997"/>
    <w:rsid w:val="00D07A05"/>
    <w:rsid w:val="00D07ADD"/>
    <w:rsid w:val="00D07AF7"/>
    <w:rsid w:val="00D07FB6"/>
    <w:rsid w:val="00D07FC9"/>
    <w:rsid w:val="00D10381"/>
    <w:rsid w:val="00D10950"/>
    <w:rsid w:val="00D109CC"/>
    <w:rsid w:val="00D10A96"/>
    <w:rsid w:val="00D10C7A"/>
    <w:rsid w:val="00D110C3"/>
    <w:rsid w:val="00D11225"/>
    <w:rsid w:val="00D11A38"/>
    <w:rsid w:val="00D12013"/>
    <w:rsid w:val="00D124AF"/>
    <w:rsid w:val="00D127E8"/>
    <w:rsid w:val="00D12D6F"/>
    <w:rsid w:val="00D1355D"/>
    <w:rsid w:val="00D13A85"/>
    <w:rsid w:val="00D13E51"/>
    <w:rsid w:val="00D14A86"/>
    <w:rsid w:val="00D14EFC"/>
    <w:rsid w:val="00D1521A"/>
    <w:rsid w:val="00D15612"/>
    <w:rsid w:val="00D165F7"/>
    <w:rsid w:val="00D1662C"/>
    <w:rsid w:val="00D16B00"/>
    <w:rsid w:val="00D16EEE"/>
    <w:rsid w:val="00D17018"/>
    <w:rsid w:val="00D171D7"/>
    <w:rsid w:val="00D172D2"/>
    <w:rsid w:val="00D174FA"/>
    <w:rsid w:val="00D17864"/>
    <w:rsid w:val="00D17BC1"/>
    <w:rsid w:val="00D200F6"/>
    <w:rsid w:val="00D20281"/>
    <w:rsid w:val="00D2073C"/>
    <w:rsid w:val="00D21060"/>
    <w:rsid w:val="00D21149"/>
    <w:rsid w:val="00D21698"/>
    <w:rsid w:val="00D21D5C"/>
    <w:rsid w:val="00D2200E"/>
    <w:rsid w:val="00D22103"/>
    <w:rsid w:val="00D224CA"/>
    <w:rsid w:val="00D22751"/>
    <w:rsid w:val="00D22CBF"/>
    <w:rsid w:val="00D22DC7"/>
    <w:rsid w:val="00D2303B"/>
    <w:rsid w:val="00D23B5F"/>
    <w:rsid w:val="00D23CE0"/>
    <w:rsid w:val="00D23F7B"/>
    <w:rsid w:val="00D24383"/>
    <w:rsid w:val="00D2448D"/>
    <w:rsid w:val="00D24A1B"/>
    <w:rsid w:val="00D250DC"/>
    <w:rsid w:val="00D252FE"/>
    <w:rsid w:val="00D253EC"/>
    <w:rsid w:val="00D254F2"/>
    <w:rsid w:val="00D25A1B"/>
    <w:rsid w:val="00D25AEE"/>
    <w:rsid w:val="00D26886"/>
    <w:rsid w:val="00D26AC8"/>
    <w:rsid w:val="00D274E9"/>
    <w:rsid w:val="00D277AD"/>
    <w:rsid w:val="00D27D63"/>
    <w:rsid w:val="00D27F5F"/>
    <w:rsid w:val="00D3003B"/>
    <w:rsid w:val="00D3004D"/>
    <w:rsid w:val="00D309F0"/>
    <w:rsid w:val="00D30C2B"/>
    <w:rsid w:val="00D30DBC"/>
    <w:rsid w:val="00D30ED3"/>
    <w:rsid w:val="00D31B9D"/>
    <w:rsid w:val="00D320B3"/>
    <w:rsid w:val="00D32787"/>
    <w:rsid w:val="00D33088"/>
    <w:rsid w:val="00D330C0"/>
    <w:rsid w:val="00D332EB"/>
    <w:rsid w:val="00D33457"/>
    <w:rsid w:val="00D33854"/>
    <w:rsid w:val="00D3385F"/>
    <w:rsid w:val="00D338BE"/>
    <w:rsid w:val="00D33961"/>
    <w:rsid w:val="00D33BBB"/>
    <w:rsid w:val="00D33F7F"/>
    <w:rsid w:val="00D34338"/>
    <w:rsid w:val="00D34936"/>
    <w:rsid w:val="00D34BA0"/>
    <w:rsid w:val="00D34EF7"/>
    <w:rsid w:val="00D3510B"/>
    <w:rsid w:val="00D35B84"/>
    <w:rsid w:val="00D35CC1"/>
    <w:rsid w:val="00D35E0B"/>
    <w:rsid w:val="00D36AD8"/>
    <w:rsid w:val="00D37251"/>
    <w:rsid w:val="00D374B2"/>
    <w:rsid w:val="00D379B2"/>
    <w:rsid w:val="00D4006A"/>
    <w:rsid w:val="00D4025E"/>
    <w:rsid w:val="00D40460"/>
    <w:rsid w:val="00D408BE"/>
    <w:rsid w:val="00D411C8"/>
    <w:rsid w:val="00D41305"/>
    <w:rsid w:val="00D419E2"/>
    <w:rsid w:val="00D4233A"/>
    <w:rsid w:val="00D4240F"/>
    <w:rsid w:val="00D427AF"/>
    <w:rsid w:val="00D42A5B"/>
    <w:rsid w:val="00D4306F"/>
    <w:rsid w:val="00D43B33"/>
    <w:rsid w:val="00D43B6D"/>
    <w:rsid w:val="00D43F6C"/>
    <w:rsid w:val="00D44221"/>
    <w:rsid w:val="00D4529B"/>
    <w:rsid w:val="00D453BF"/>
    <w:rsid w:val="00D45997"/>
    <w:rsid w:val="00D45B1C"/>
    <w:rsid w:val="00D46473"/>
    <w:rsid w:val="00D46589"/>
    <w:rsid w:val="00D474F3"/>
    <w:rsid w:val="00D47533"/>
    <w:rsid w:val="00D479BE"/>
    <w:rsid w:val="00D47BA9"/>
    <w:rsid w:val="00D47CFF"/>
    <w:rsid w:val="00D47D13"/>
    <w:rsid w:val="00D50041"/>
    <w:rsid w:val="00D50B83"/>
    <w:rsid w:val="00D51183"/>
    <w:rsid w:val="00D51413"/>
    <w:rsid w:val="00D514B6"/>
    <w:rsid w:val="00D515C3"/>
    <w:rsid w:val="00D51AC2"/>
    <w:rsid w:val="00D51BFE"/>
    <w:rsid w:val="00D51F44"/>
    <w:rsid w:val="00D52D39"/>
    <w:rsid w:val="00D53081"/>
    <w:rsid w:val="00D53912"/>
    <w:rsid w:val="00D53F8A"/>
    <w:rsid w:val="00D54158"/>
    <w:rsid w:val="00D544B6"/>
    <w:rsid w:val="00D54760"/>
    <w:rsid w:val="00D54892"/>
    <w:rsid w:val="00D54924"/>
    <w:rsid w:val="00D54B3A"/>
    <w:rsid w:val="00D54D95"/>
    <w:rsid w:val="00D553F3"/>
    <w:rsid w:val="00D5551D"/>
    <w:rsid w:val="00D56200"/>
    <w:rsid w:val="00D56535"/>
    <w:rsid w:val="00D566A4"/>
    <w:rsid w:val="00D566C5"/>
    <w:rsid w:val="00D56C74"/>
    <w:rsid w:val="00D56D24"/>
    <w:rsid w:val="00D5708D"/>
    <w:rsid w:val="00D571AB"/>
    <w:rsid w:val="00D5729F"/>
    <w:rsid w:val="00D573F1"/>
    <w:rsid w:val="00D575AA"/>
    <w:rsid w:val="00D575DF"/>
    <w:rsid w:val="00D5761F"/>
    <w:rsid w:val="00D577B7"/>
    <w:rsid w:val="00D57EC9"/>
    <w:rsid w:val="00D60078"/>
    <w:rsid w:val="00D600AC"/>
    <w:rsid w:val="00D600E3"/>
    <w:rsid w:val="00D60424"/>
    <w:rsid w:val="00D6045B"/>
    <w:rsid w:val="00D604E0"/>
    <w:rsid w:val="00D60C04"/>
    <w:rsid w:val="00D60DB1"/>
    <w:rsid w:val="00D61163"/>
    <w:rsid w:val="00D61332"/>
    <w:rsid w:val="00D61481"/>
    <w:rsid w:val="00D614C9"/>
    <w:rsid w:val="00D61799"/>
    <w:rsid w:val="00D62B63"/>
    <w:rsid w:val="00D62FDC"/>
    <w:rsid w:val="00D63067"/>
    <w:rsid w:val="00D63692"/>
    <w:rsid w:val="00D636DF"/>
    <w:rsid w:val="00D637DD"/>
    <w:rsid w:val="00D63A91"/>
    <w:rsid w:val="00D64053"/>
    <w:rsid w:val="00D642EB"/>
    <w:rsid w:val="00D6434B"/>
    <w:rsid w:val="00D6440E"/>
    <w:rsid w:val="00D6447E"/>
    <w:rsid w:val="00D6478A"/>
    <w:rsid w:val="00D64E89"/>
    <w:rsid w:val="00D65197"/>
    <w:rsid w:val="00D6544D"/>
    <w:rsid w:val="00D654EB"/>
    <w:rsid w:val="00D6584A"/>
    <w:rsid w:val="00D65E03"/>
    <w:rsid w:val="00D65F1D"/>
    <w:rsid w:val="00D6669C"/>
    <w:rsid w:val="00D6688F"/>
    <w:rsid w:val="00D67086"/>
    <w:rsid w:val="00D6714A"/>
    <w:rsid w:val="00D67151"/>
    <w:rsid w:val="00D672B5"/>
    <w:rsid w:val="00D67ADB"/>
    <w:rsid w:val="00D703A8"/>
    <w:rsid w:val="00D703E1"/>
    <w:rsid w:val="00D70484"/>
    <w:rsid w:val="00D706AE"/>
    <w:rsid w:val="00D70868"/>
    <w:rsid w:val="00D70C87"/>
    <w:rsid w:val="00D71043"/>
    <w:rsid w:val="00D71500"/>
    <w:rsid w:val="00D723D7"/>
    <w:rsid w:val="00D729DE"/>
    <w:rsid w:val="00D72B85"/>
    <w:rsid w:val="00D72C59"/>
    <w:rsid w:val="00D72DE3"/>
    <w:rsid w:val="00D72FEA"/>
    <w:rsid w:val="00D7304D"/>
    <w:rsid w:val="00D73F37"/>
    <w:rsid w:val="00D7411D"/>
    <w:rsid w:val="00D741B3"/>
    <w:rsid w:val="00D74B78"/>
    <w:rsid w:val="00D74F9F"/>
    <w:rsid w:val="00D7559C"/>
    <w:rsid w:val="00D757B6"/>
    <w:rsid w:val="00D7662F"/>
    <w:rsid w:val="00D76689"/>
    <w:rsid w:val="00D769E0"/>
    <w:rsid w:val="00D76D9C"/>
    <w:rsid w:val="00D777C3"/>
    <w:rsid w:val="00D80102"/>
    <w:rsid w:val="00D8027D"/>
    <w:rsid w:val="00D80651"/>
    <w:rsid w:val="00D80A30"/>
    <w:rsid w:val="00D80D63"/>
    <w:rsid w:val="00D812A6"/>
    <w:rsid w:val="00D81B6C"/>
    <w:rsid w:val="00D81D31"/>
    <w:rsid w:val="00D82417"/>
    <w:rsid w:val="00D82419"/>
    <w:rsid w:val="00D8243C"/>
    <w:rsid w:val="00D826DD"/>
    <w:rsid w:val="00D826FA"/>
    <w:rsid w:val="00D82B45"/>
    <w:rsid w:val="00D835F6"/>
    <w:rsid w:val="00D8421A"/>
    <w:rsid w:val="00D84245"/>
    <w:rsid w:val="00D8426E"/>
    <w:rsid w:val="00D84422"/>
    <w:rsid w:val="00D8449A"/>
    <w:rsid w:val="00D844C2"/>
    <w:rsid w:val="00D84C3A"/>
    <w:rsid w:val="00D84CE5"/>
    <w:rsid w:val="00D84E63"/>
    <w:rsid w:val="00D858C2"/>
    <w:rsid w:val="00D86285"/>
    <w:rsid w:val="00D8640F"/>
    <w:rsid w:val="00D86671"/>
    <w:rsid w:val="00D8671C"/>
    <w:rsid w:val="00D86975"/>
    <w:rsid w:val="00D86A3F"/>
    <w:rsid w:val="00D86B77"/>
    <w:rsid w:val="00D86D6B"/>
    <w:rsid w:val="00D87247"/>
    <w:rsid w:val="00D87413"/>
    <w:rsid w:val="00D87A1B"/>
    <w:rsid w:val="00D87EC6"/>
    <w:rsid w:val="00D9017B"/>
    <w:rsid w:val="00D910C9"/>
    <w:rsid w:val="00D910E0"/>
    <w:rsid w:val="00D91178"/>
    <w:rsid w:val="00D911F4"/>
    <w:rsid w:val="00D91249"/>
    <w:rsid w:val="00D9130D"/>
    <w:rsid w:val="00D919B6"/>
    <w:rsid w:val="00D91C5B"/>
    <w:rsid w:val="00D923B5"/>
    <w:rsid w:val="00D9254E"/>
    <w:rsid w:val="00D9258B"/>
    <w:rsid w:val="00D92F3F"/>
    <w:rsid w:val="00D9340F"/>
    <w:rsid w:val="00D935A7"/>
    <w:rsid w:val="00D9366B"/>
    <w:rsid w:val="00D93BA4"/>
    <w:rsid w:val="00D93C38"/>
    <w:rsid w:val="00D9419A"/>
    <w:rsid w:val="00D942E0"/>
    <w:rsid w:val="00D94ABD"/>
    <w:rsid w:val="00D94AC8"/>
    <w:rsid w:val="00D94CB5"/>
    <w:rsid w:val="00D95389"/>
    <w:rsid w:val="00D95447"/>
    <w:rsid w:val="00D9589A"/>
    <w:rsid w:val="00D95915"/>
    <w:rsid w:val="00D9599C"/>
    <w:rsid w:val="00D95AB3"/>
    <w:rsid w:val="00D961C5"/>
    <w:rsid w:val="00D964FF"/>
    <w:rsid w:val="00D967F2"/>
    <w:rsid w:val="00D96B0C"/>
    <w:rsid w:val="00D96E5E"/>
    <w:rsid w:val="00D96FEE"/>
    <w:rsid w:val="00D97278"/>
    <w:rsid w:val="00D97F77"/>
    <w:rsid w:val="00D97FDA"/>
    <w:rsid w:val="00DA0859"/>
    <w:rsid w:val="00DA08BD"/>
    <w:rsid w:val="00DA0975"/>
    <w:rsid w:val="00DA1024"/>
    <w:rsid w:val="00DA1657"/>
    <w:rsid w:val="00DA1810"/>
    <w:rsid w:val="00DA2307"/>
    <w:rsid w:val="00DA2FAD"/>
    <w:rsid w:val="00DA2FBD"/>
    <w:rsid w:val="00DA32D1"/>
    <w:rsid w:val="00DA34F2"/>
    <w:rsid w:val="00DA3759"/>
    <w:rsid w:val="00DA387F"/>
    <w:rsid w:val="00DA393F"/>
    <w:rsid w:val="00DA3CE2"/>
    <w:rsid w:val="00DA4089"/>
    <w:rsid w:val="00DA468A"/>
    <w:rsid w:val="00DA4C0D"/>
    <w:rsid w:val="00DA5023"/>
    <w:rsid w:val="00DA52D7"/>
    <w:rsid w:val="00DA5AD3"/>
    <w:rsid w:val="00DA5C2F"/>
    <w:rsid w:val="00DA601F"/>
    <w:rsid w:val="00DA61E1"/>
    <w:rsid w:val="00DA63C5"/>
    <w:rsid w:val="00DA6559"/>
    <w:rsid w:val="00DA6ACB"/>
    <w:rsid w:val="00DA6C3F"/>
    <w:rsid w:val="00DA70B5"/>
    <w:rsid w:val="00DA7291"/>
    <w:rsid w:val="00DA7963"/>
    <w:rsid w:val="00DA7C12"/>
    <w:rsid w:val="00DB0490"/>
    <w:rsid w:val="00DB07B1"/>
    <w:rsid w:val="00DB0A64"/>
    <w:rsid w:val="00DB0AC2"/>
    <w:rsid w:val="00DB0BA6"/>
    <w:rsid w:val="00DB17F2"/>
    <w:rsid w:val="00DB1E4A"/>
    <w:rsid w:val="00DB22D5"/>
    <w:rsid w:val="00DB259B"/>
    <w:rsid w:val="00DB2B56"/>
    <w:rsid w:val="00DB2BBE"/>
    <w:rsid w:val="00DB2CBA"/>
    <w:rsid w:val="00DB2EEE"/>
    <w:rsid w:val="00DB30D3"/>
    <w:rsid w:val="00DB3438"/>
    <w:rsid w:val="00DB36B3"/>
    <w:rsid w:val="00DB39BE"/>
    <w:rsid w:val="00DB3C41"/>
    <w:rsid w:val="00DB3C9E"/>
    <w:rsid w:val="00DB48F4"/>
    <w:rsid w:val="00DB4DE1"/>
    <w:rsid w:val="00DB4E6C"/>
    <w:rsid w:val="00DB58C1"/>
    <w:rsid w:val="00DB64FD"/>
    <w:rsid w:val="00DB679F"/>
    <w:rsid w:val="00DB685C"/>
    <w:rsid w:val="00DB6E27"/>
    <w:rsid w:val="00DB6FBA"/>
    <w:rsid w:val="00DB722A"/>
    <w:rsid w:val="00DB7844"/>
    <w:rsid w:val="00DB7AA5"/>
    <w:rsid w:val="00DB7B79"/>
    <w:rsid w:val="00DB7DD1"/>
    <w:rsid w:val="00DC0263"/>
    <w:rsid w:val="00DC0573"/>
    <w:rsid w:val="00DC0649"/>
    <w:rsid w:val="00DC0C8E"/>
    <w:rsid w:val="00DC0CCF"/>
    <w:rsid w:val="00DC1565"/>
    <w:rsid w:val="00DC1957"/>
    <w:rsid w:val="00DC1B17"/>
    <w:rsid w:val="00DC1CE1"/>
    <w:rsid w:val="00DC1EA1"/>
    <w:rsid w:val="00DC2682"/>
    <w:rsid w:val="00DC2A73"/>
    <w:rsid w:val="00DC2CB4"/>
    <w:rsid w:val="00DC3452"/>
    <w:rsid w:val="00DC38DF"/>
    <w:rsid w:val="00DC3925"/>
    <w:rsid w:val="00DC3D90"/>
    <w:rsid w:val="00DC40CA"/>
    <w:rsid w:val="00DC475C"/>
    <w:rsid w:val="00DC4C77"/>
    <w:rsid w:val="00DC5319"/>
    <w:rsid w:val="00DC5615"/>
    <w:rsid w:val="00DC5661"/>
    <w:rsid w:val="00DC5C87"/>
    <w:rsid w:val="00DC5CE9"/>
    <w:rsid w:val="00DC62D1"/>
    <w:rsid w:val="00DC631A"/>
    <w:rsid w:val="00DC68AC"/>
    <w:rsid w:val="00DC698D"/>
    <w:rsid w:val="00DC6A5F"/>
    <w:rsid w:val="00DC6C6D"/>
    <w:rsid w:val="00DC707F"/>
    <w:rsid w:val="00DC71A4"/>
    <w:rsid w:val="00DC7301"/>
    <w:rsid w:val="00DC7751"/>
    <w:rsid w:val="00DC7805"/>
    <w:rsid w:val="00DD0086"/>
    <w:rsid w:val="00DD0394"/>
    <w:rsid w:val="00DD0A78"/>
    <w:rsid w:val="00DD10BE"/>
    <w:rsid w:val="00DD10F8"/>
    <w:rsid w:val="00DD1314"/>
    <w:rsid w:val="00DD1610"/>
    <w:rsid w:val="00DD1883"/>
    <w:rsid w:val="00DD1966"/>
    <w:rsid w:val="00DD1D34"/>
    <w:rsid w:val="00DD1E04"/>
    <w:rsid w:val="00DD1E9D"/>
    <w:rsid w:val="00DD201D"/>
    <w:rsid w:val="00DD22A6"/>
    <w:rsid w:val="00DD2529"/>
    <w:rsid w:val="00DD28C2"/>
    <w:rsid w:val="00DD29F2"/>
    <w:rsid w:val="00DD3472"/>
    <w:rsid w:val="00DD3577"/>
    <w:rsid w:val="00DD361D"/>
    <w:rsid w:val="00DD36FD"/>
    <w:rsid w:val="00DD3777"/>
    <w:rsid w:val="00DD38FB"/>
    <w:rsid w:val="00DD393B"/>
    <w:rsid w:val="00DD3C66"/>
    <w:rsid w:val="00DD4223"/>
    <w:rsid w:val="00DD4341"/>
    <w:rsid w:val="00DD455D"/>
    <w:rsid w:val="00DD4871"/>
    <w:rsid w:val="00DD4AB8"/>
    <w:rsid w:val="00DD4BF9"/>
    <w:rsid w:val="00DD4C07"/>
    <w:rsid w:val="00DD51FF"/>
    <w:rsid w:val="00DD5409"/>
    <w:rsid w:val="00DD5917"/>
    <w:rsid w:val="00DD59EA"/>
    <w:rsid w:val="00DD5A41"/>
    <w:rsid w:val="00DD5C1F"/>
    <w:rsid w:val="00DD6084"/>
    <w:rsid w:val="00DD66D5"/>
    <w:rsid w:val="00DD6A38"/>
    <w:rsid w:val="00DD6F4F"/>
    <w:rsid w:val="00DD7785"/>
    <w:rsid w:val="00DD7876"/>
    <w:rsid w:val="00DD7B1D"/>
    <w:rsid w:val="00DD7FFC"/>
    <w:rsid w:val="00DE00B7"/>
    <w:rsid w:val="00DE0231"/>
    <w:rsid w:val="00DE08DE"/>
    <w:rsid w:val="00DE0C1F"/>
    <w:rsid w:val="00DE0DE6"/>
    <w:rsid w:val="00DE175C"/>
    <w:rsid w:val="00DE1A52"/>
    <w:rsid w:val="00DE1E7C"/>
    <w:rsid w:val="00DE1F68"/>
    <w:rsid w:val="00DE2281"/>
    <w:rsid w:val="00DE252E"/>
    <w:rsid w:val="00DE2A68"/>
    <w:rsid w:val="00DE2AC8"/>
    <w:rsid w:val="00DE2CDF"/>
    <w:rsid w:val="00DE32A4"/>
    <w:rsid w:val="00DE3923"/>
    <w:rsid w:val="00DE3FFC"/>
    <w:rsid w:val="00DE4980"/>
    <w:rsid w:val="00DE5022"/>
    <w:rsid w:val="00DE51ED"/>
    <w:rsid w:val="00DE5A6E"/>
    <w:rsid w:val="00DE6064"/>
    <w:rsid w:val="00DE7182"/>
    <w:rsid w:val="00DE76B1"/>
    <w:rsid w:val="00DE7BE6"/>
    <w:rsid w:val="00DE7D0C"/>
    <w:rsid w:val="00DF00FC"/>
    <w:rsid w:val="00DF0197"/>
    <w:rsid w:val="00DF0A80"/>
    <w:rsid w:val="00DF0BF1"/>
    <w:rsid w:val="00DF0CBF"/>
    <w:rsid w:val="00DF100C"/>
    <w:rsid w:val="00DF22FA"/>
    <w:rsid w:val="00DF2384"/>
    <w:rsid w:val="00DF29A2"/>
    <w:rsid w:val="00DF3127"/>
    <w:rsid w:val="00DF3166"/>
    <w:rsid w:val="00DF333E"/>
    <w:rsid w:val="00DF339E"/>
    <w:rsid w:val="00DF364B"/>
    <w:rsid w:val="00DF3A59"/>
    <w:rsid w:val="00DF433B"/>
    <w:rsid w:val="00DF500E"/>
    <w:rsid w:val="00DF51C4"/>
    <w:rsid w:val="00DF537C"/>
    <w:rsid w:val="00DF556B"/>
    <w:rsid w:val="00DF5AE2"/>
    <w:rsid w:val="00DF6462"/>
    <w:rsid w:val="00DF6667"/>
    <w:rsid w:val="00DF6917"/>
    <w:rsid w:val="00DF74D1"/>
    <w:rsid w:val="00DF74F5"/>
    <w:rsid w:val="00DF7536"/>
    <w:rsid w:val="00DF7FC6"/>
    <w:rsid w:val="00E00240"/>
    <w:rsid w:val="00E004FB"/>
    <w:rsid w:val="00E00A2E"/>
    <w:rsid w:val="00E00B66"/>
    <w:rsid w:val="00E00D96"/>
    <w:rsid w:val="00E00F83"/>
    <w:rsid w:val="00E01690"/>
    <w:rsid w:val="00E01842"/>
    <w:rsid w:val="00E01BC3"/>
    <w:rsid w:val="00E02034"/>
    <w:rsid w:val="00E02238"/>
    <w:rsid w:val="00E03473"/>
    <w:rsid w:val="00E03517"/>
    <w:rsid w:val="00E03585"/>
    <w:rsid w:val="00E03647"/>
    <w:rsid w:val="00E0387D"/>
    <w:rsid w:val="00E03AE6"/>
    <w:rsid w:val="00E03BEF"/>
    <w:rsid w:val="00E03C57"/>
    <w:rsid w:val="00E045E0"/>
    <w:rsid w:val="00E046B3"/>
    <w:rsid w:val="00E04BE2"/>
    <w:rsid w:val="00E050D6"/>
    <w:rsid w:val="00E05149"/>
    <w:rsid w:val="00E054D8"/>
    <w:rsid w:val="00E0570C"/>
    <w:rsid w:val="00E0587A"/>
    <w:rsid w:val="00E05DD6"/>
    <w:rsid w:val="00E06292"/>
    <w:rsid w:val="00E06482"/>
    <w:rsid w:val="00E06847"/>
    <w:rsid w:val="00E0697C"/>
    <w:rsid w:val="00E06A35"/>
    <w:rsid w:val="00E06C9E"/>
    <w:rsid w:val="00E06D87"/>
    <w:rsid w:val="00E0701A"/>
    <w:rsid w:val="00E07081"/>
    <w:rsid w:val="00E071B5"/>
    <w:rsid w:val="00E072AB"/>
    <w:rsid w:val="00E072D2"/>
    <w:rsid w:val="00E07A03"/>
    <w:rsid w:val="00E07BFF"/>
    <w:rsid w:val="00E07EAA"/>
    <w:rsid w:val="00E07FF6"/>
    <w:rsid w:val="00E101BB"/>
    <w:rsid w:val="00E10341"/>
    <w:rsid w:val="00E10398"/>
    <w:rsid w:val="00E1065A"/>
    <w:rsid w:val="00E10789"/>
    <w:rsid w:val="00E1081A"/>
    <w:rsid w:val="00E1099C"/>
    <w:rsid w:val="00E109F7"/>
    <w:rsid w:val="00E10BD3"/>
    <w:rsid w:val="00E10EB7"/>
    <w:rsid w:val="00E10F06"/>
    <w:rsid w:val="00E11C20"/>
    <w:rsid w:val="00E11D6C"/>
    <w:rsid w:val="00E11F5F"/>
    <w:rsid w:val="00E121CD"/>
    <w:rsid w:val="00E121EE"/>
    <w:rsid w:val="00E12385"/>
    <w:rsid w:val="00E12816"/>
    <w:rsid w:val="00E12E94"/>
    <w:rsid w:val="00E1305A"/>
    <w:rsid w:val="00E13634"/>
    <w:rsid w:val="00E139B3"/>
    <w:rsid w:val="00E14134"/>
    <w:rsid w:val="00E141E5"/>
    <w:rsid w:val="00E14826"/>
    <w:rsid w:val="00E14A8C"/>
    <w:rsid w:val="00E14F91"/>
    <w:rsid w:val="00E150E7"/>
    <w:rsid w:val="00E155ED"/>
    <w:rsid w:val="00E15670"/>
    <w:rsid w:val="00E1568E"/>
    <w:rsid w:val="00E15A96"/>
    <w:rsid w:val="00E15E52"/>
    <w:rsid w:val="00E15FB3"/>
    <w:rsid w:val="00E16082"/>
    <w:rsid w:val="00E16B46"/>
    <w:rsid w:val="00E16D52"/>
    <w:rsid w:val="00E17AB4"/>
    <w:rsid w:val="00E17B29"/>
    <w:rsid w:val="00E1ADF7"/>
    <w:rsid w:val="00E20A06"/>
    <w:rsid w:val="00E20D1B"/>
    <w:rsid w:val="00E20D3C"/>
    <w:rsid w:val="00E20F62"/>
    <w:rsid w:val="00E21033"/>
    <w:rsid w:val="00E2123D"/>
    <w:rsid w:val="00E212CF"/>
    <w:rsid w:val="00E212D2"/>
    <w:rsid w:val="00E214E6"/>
    <w:rsid w:val="00E21517"/>
    <w:rsid w:val="00E215E2"/>
    <w:rsid w:val="00E22479"/>
    <w:rsid w:val="00E226EA"/>
    <w:rsid w:val="00E22A3D"/>
    <w:rsid w:val="00E235B9"/>
    <w:rsid w:val="00E2386E"/>
    <w:rsid w:val="00E2388D"/>
    <w:rsid w:val="00E23939"/>
    <w:rsid w:val="00E23F2E"/>
    <w:rsid w:val="00E24195"/>
    <w:rsid w:val="00E24878"/>
    <w:rsid w:val="00E24A37"/>
    <w:rsid w:val="00E24DD4"/>
    <w:rsid w:val="00E24DE5"/>
    <w:rsid w:val="00E254DC"/>
    <w:rsid w:val="00E25B8B"/>
    <w:rsid w:val="00E25E92"/>
    <w:rsid w:val="00E26184"/>
    <w:rsid w:val="00E26204"/>
    <w:rsid w:val="00E2643A"/>
    <w:rsid w:val="00E2681B"/>
    <w:rsid w:val="00E26BB2"/>
    <w:rsid w:val="00E26D09"/>
    <w:rsid w:val="00E26FAC"/>
    <w:rsid w:val="00E27242"/>
    <w:rsid w:val="00E273F2"/>
    <w:rsid w:val="00E277E2"/>
    <w:rsid w:val="00E278AB"/>
    <w:rsid w:val="00E27ACE"/>
    <w:rsid w:val="00E27F16"/>
    <w:rsid w:val="00E3017C"/>
    <w:rsid w:val="00E30190"/>
    <w:rsid w:val="00E301A6"/>
    <w:rsid w:val="00E30280"/>
    <w:rsid w:val="00E304AB"/>
    <w:rsid w:val="00E306AD"/>
    <w:rsid w:val="00E3126E"/>
    <w:rsid w:val="00E315C3"/>
    <w:rsid w:val="00E3195C"/>
    <w:rsid w:val="00E31DED"/>
    <w:rsid w:val="00E32255"/>
    <w:rsid w:val="00E32700"/>
    <w:rsid w:val="00E32889"/>
    <w:rsid w:val="00E32EC3"/>
    <w:rsid w:val="00E32F10"/>
    <w:rsid w:val="00E331B8"/>
    <w:rsid w:val="00E33469"/>
    <w:rsid w:val="00E335CB"/>
    <w:rsid w:val="00E3381A"/>
    <w:rsid w:val="00E33BA5"/>
    <w:rsid w:val="00E33CA5"/>
    <w:rsid w:val="00E33F6A"/>
    <w:rsid w:val="00E3416D"/>
    <w:rsid w:val="00E3439A"/>
    <w:rsid w:val="00E34439"/>
    <w:rsid w:val="00E344C4"/>
    <w:rsid w:val="00E34A25"/>
    <w:rsid w:val="00E34CF2"/>
    <w:rsid w:val="00E350F6"/>
    <w:rsid w:val="00E352A1"/>
    <w:rsid w:val="00E35497"/>
    <w:rsid w:val="00E35A31"/>
    <w:rsid w:val="00E361FC"/>
    <w:rsid w:val="00E36DFC"/>
    <w:rsid w:val="00E3783C"/>
    <w:rsid w:val="00E378BE"/>
    <w:rsid w:val="00E40356"/>
    <w:rsid w:val="00E407A3"/>
    <w:rsid w:val="00E408A8"/>
    <w:rsid w:val="00E40AC3"/>
    <w:rsid w:val="00E40F3F"/>
    <w:rsid w:val="00E4102E"/>
    <w:rsid w:val="00E410CF"/>
    <w:rsid w:val="00E412D0"/>
    <w:rsid w:val="00E414BA"/>
    <w:rsid w:val="00E41912"/>
    <w:rsid w:val="00E41AAE"/>
    <w:rsid w:val="00E41FCF"/>
    <w:rsid w:val="00E424AA"/>
    <w:rsid w:val="00E4257B"/>
    <w:rsid w:val="00E42867"/>
    <w:rsid w:val="00E42884"/>
    <w:rsid w:val="00E42CF6"/>
    <w:rsid w:val="00E431B5"/>
    <w:rsid w:val="00E4385B"/>
    <w:rsid w:val="00E439D9"/>
    <w:rsid w:val="00E43D0C"/>
    <w:rsid w:val="00E43E5C"/>
    <w:rsid w:val="00E4422F"/>
    <w:rsid w:val="00E444CD"/>
    <w:rsid w:val="00E447ED"/>
    <w:rsid w:val="00E449E9"/>
    <w:rsid w:val="00E44AC1"/>
    <w:rsid w:val="00E44AD3"/>
    <w:rsid w:val="00E44B63"/>
    <w:rsid w:val="00E44BC2"/>
    <w:rsid w:val="00E44E60"/>
    <w:rsid w:val="00E4507B"/>
    <w:rsid w:val="00E45645"/>
    <w:rsid w:val="00E45B59"/>
    <w:rsid w:val="00E45C26"/>
    <w:rsid w:val="00E45F60"/>
    <w:rsid w:val="00E4607E"/>
    <w:rsid w:val="00E462E7"/>
    <w:rsid w:val="00E46463"/>
    <w:rsid w:val="00E46469"/>
    <w:rsid w:val="00E4698C"/>
    <w:rsid w:val="00E46C77"/>
    <w:rsid w:val="00E47511"/>
    <w:rsid w:val="00E478B9"/>
    <w:rsid w:val="00E47DB0"/>
    <w:rsid w:val="00E50260"/>
    <w:rsid w:val="00E5029D"/>
    <w:rsid w:val="00E5031C"/>
    <w:rsid w:val="00E50CB3"/>
    <w:rsid w:val="00E51359"/>
    <w:rsid w:val="00E519AB"/>
    <w:rsid w:val="00E51A3C"/>
    <w:rsid w:val="00E526AB"/>
    <w:rsid w:val="00E529C0"/>
    <w:rsid w:val="00E52A6D"/>
    <w:rsid w:val="00E52B12"/>
    <w:rsid w:val="00E52FD7"/>
    <w:rsid w:val="00E533CE"/>
    <w:rsid w:val="00E536E5"/>
    <w:rsid w:val="00E53817"/>
    <w:rsid w:val="00E53D33"/>
    <w:rsid w:val="00E5427D"/>
    <w:rsid w:val="00E548CD"/>
    <w:rsid w:val="00E54BA4"/>
    <w:rsid w:val="00E54C5D"/>
    <w:rsid w:val="00E54F63"/>
    <w:rsid w:val="00E556E6"/>
    <w:rsid w:val="00E5596C"/>
    <w:rsid w:val="00E55EBB"/>
    <w:rsid w:val="00E56207"/>
    <w:rsid w:val="00E56410"/>
    <w:rsid w:val="00E5670E"/>
    <w:rsid w:val="00E56B3B"/>
    <w:rsid w:val="00E5720B"/>
    <w:rsid w:val="00E5747E"/>
    <w:rsid w:val="00E57540"/>
    <w:rsid w:val="00E57BC8"/>
    <w:rsid w:val="00E57D0C"/>
    <w:rsid w:val="00E601FC"/>
    <w:rsid w:val="00E60310"/>
    <w:rsid w:val="00E603AF"/>
    <w:rsid w:val="00E607CE"/>
    <w:rsid w:val="00E60BB7"/>
    <w:rsid w:val="00E60DEF"/>
    <w:rsid w:val="00E6105E"/>
    <w:rsid w:val="00E6192A"/>
    <w:rsid w:val="00E61C3D"/>
    <w:rsid w:val="00E61D4C"/>
    <w:rsid w:val="00E6203B"/>
    <w:rsid w:val="00E6223E"/>
    <w:rsid w:val="00E62405"/>
    <w:rsid w:val="00E62577"/>
    <w:rsid w:val="00E62B69"/>
    <w:rsid w:val="00E63634"/>
    <w:rsid w:val="00E63B55"/>
    <w:rsid w:val="00E63F61"/>
    <w:rsid w:val="00E640AD"/>
    <w:rsid w:val="00E643A2"/>
    <w:rsid w:val="00E64698"/>
    <w:rsid w:val="00E6474B"/>
    <w:rsid w:val="00E64E74"/>
    <w:rsid w:val="00E65118"/>
    <w:rsid w:val="00E6523C"/>
    <w:rsid w:val="00E65745"/>
    <w:rsid w:val="00E658E4"/>
    <w:rsid w:val="00E659BD"/>
    <w:rsid w:val="00E659E8"/>
    <w:rsid w:val="00E65AA2"/>
    <w:rsid w:val="00E65F3A"/>
    <w:rsid w:val="00E66175"/>
    <w:rsid w:val="00E66AD6"/>
    <w:rsid w:val="00E66B6D"/>
    <w:rsid w:val="00E66B8A"/>
    <w:rsid w:val="00E66E3E"/>
    <w:rsid w:val="00E67727"/>
    <w:rsid w:val="00E67FA3"/>
    <w:rsid w:val="00E702BE"/>
    <w:rsid w:val="00E704D5"/>
    <w:rsid w:val="00E704F2"/>
    <w:rsid w:val="00E70A98"/>
    <w:rsid w:val="00E71113"/>
    <w:rsid w:val="00E71667"/>
    <w:rsid w:val="00E7174B"/>
    <w:rsid w:val="00E717E2"/>
    <w:rsid w:val="00E71BD4"/>
    <w:rsid w:val="00E71DAE"/>
    <w:rsid w:val="00E71DD7"/>
    <w:rsid w:val="00E7288C"/>
    <w:rsid w:val="00E7326E"/>
    <w:rsid w:val="00E73394"/>
    <w:rsid w:val="00E73685"/>
    <w:rsid w:val="00E736BA"/>
    <w:rsid w:val="00E737DE"/>
    <w:rsid w:val="00E737E0"/>
    <w:rsid w:val="00E73DA1"/>
    <w:rsid w:val="00E73F5F"/>
    <w:rsid w:val="00E74014"/>
    <w:rsid w:val="00E7439B"/>
    <w:rsid w:val="00E74980"/>
    <w:rsid w:val="00E74B99"/>
    <w:rsid w:val="00E74C71"/>
    <w:rsid w:val="00E74D08"/>
    <w:rsid w:val="00E74D2C"/>
    <w:rsid w:val="00E75AAB"/>
    <w:rsid w:val="00E75C4B"/>
    <w:rsid w:val="00E75D7A"/>
    <w:rsid w:val="00E7600C"/>
    <w:rsid w:val="00E76255"/>
    <w:rsid w:val="00E7642D"/>
    <w:rsid w:val="00E76A16"/>
    <w:rsid w:val="00E76F7D"/>
    <w:rsid w:val="00E773C7"/>
    <w:rsid w:val="00E77BF5"/>
    <w:rsid w:val="00E80558"/>
    <w:rsid w:val="00E806D9"/>
    <w:rsid w:val="00E8096F"/>
    <w:rsid w:val="00E80D9B"/>
    <w:rsid w:val="00E80E8A"/>
    <w:rsid w:val="00E80FB0"/>
    <w:rsid w:val="00E812D6"/>
    <w:rsid w:val="00E815BC"/>
    <w:rsid w:val="00E81720"/>
    <w:rsid w:val="00E81F90"/>
    <w:rsid w:val="00E82060"/>
    <w:rsid w:val="00E82A4E"/>
    <w:rsid w:val="00E82E2E"/>
    <w:rsid w:val="00E82EAF"/>
    <w:rsid w:val="00E82FB4"/>
    <w:rsid w:val="00E8303C"/>
    <w:rsid w:val="00E831F5"/>
    <w:rsid w:val="00E83330"/>
    <w:rsid w:val="00E8349C"/>
    <w:rsid w:val="00E83604"/>
    <w:rsid w:val="00E84B0E"/>
    <w:rsid w:val="00E84D85"/>
    <w:rsid w:val="00E8549D"/>
    <w:rsid w:val="00E8562F"/>
    <w:rsid w:val="00E858C3"/>
    <w:rsid w:val="00E85DE2"/>
    <w:rsid w:val="00E86BBC"/>
    <w:rsid w:val="00E86C45"/>
    <w:rsid w:val="00E86C95"/>
    <w:rsid w:val="00E86CAB"/>
    <w:rsid w:val="00E8760B"/>
    <w:rsid w:val="00E8781D"/>
    <w:rsid w:val="00E87864"/>
    <w:rsid w:val="00E87E65"/>
    <w:rsid w:val="00E9051A"/>
    <w:rsid w:val="00E90EB3"/>
    <w:rsid w:val="00E9109A"/>
    <w:rsid w:val="00E91108"/>
    <w:rsid w:val="00E91570"/>
    <w:rsid w:val="00E91A04"/>
    <w:rsid w:val="00E91E8C"/>
    <w:rsid w:val="00E92072"/>
    <w:rsid w:val="00E92BD7"/>
    <w:rsid w:val="00E92BEA"/>
    <w:rsid w:val="00E92D9A"/>
    <w:rsid w:val="00E92DA4"/>
    <w:rsid w:val="00E930BF"/>
    <w:rsid w:val="00E93259"/>
    <w:rsid w:val="00E93C2C"/>
    <w:rsid w:val="00E93E38"/>
    <w:rsid w:val="00E942D1"/>
    <w:rsid w:val="00E9439F"/>
    <w:rsid w:val="00E94B15"/>
    <w:rsid w:val="00E94B88"/>
    <w:rsid w:val="00E94F10"/>
    <w:rsid w:val="00E951BC"/>
    <w:rsid w:val="00E95379"/>
    <w:rsid w:val="00E95D24"/>
    <w:rsid w:val="00E95D2B"/>
    <w:rsid w:val="00E960A7"/>
    <w:rsid w:val="00E9622F"/>
    <w:rsid w:val="00E96366"/>
    <w:rsid w:val="00E96A9B"/>
    <w:rsid w:val="00E96D99"/>
    <w:rsid w:val="00E96F1A"/>
    <w:rsid w:val="00E972E7"/>
    <w:rsid w:val="00E9746E"/>
    <w:rsid w:val="00E97862"/>
    <w:rsid w:val="00E978C4"/>
    <w:rsid w:val="00E979BC"/>
    <w:rsid w:val="00E97A0B"/>
    <w:rsid w:val="00E97A9A"/>
    <w:rsid w:val="00E97E09"/>
    <w:rsid w:val="00E97EE5"/>
    <w:rsid w:val="00EA026C"/>
    <w:rsid w:val="00EA0540"/>
    <w:rsid w:val="00EA0D09"/>
    <w:rsid w:val="00EA0E24"/>
    <w:rsid w:val="00EA1315"/>
    <w:rsid w:val="00EA19EE"/>
    <w:rsid w:val="00EA2625"/>
    <w:rsid w:val="00EA2B24"/>
    <w:rsid w:val="00EA2C36"/>
    <w:rsid w:val="00EA2E33"/>
    <w:rsid w:val="00EA3043"/>
    <w:rsid w:val="00EA3833"/>
    <w:rsid w:val="00EA3852"/>
    <w:rsid w:val="00EA387B"/>
    <w:rsid w:val="00EA444A"/>
    <w:rsid w:val="00EA4765"/>
    <w:rsid w:val="00EA4769"/>
    <w:rsid w:val="00EA4850"/>
    <w:rsid w:val="00EA4B16"/>
    <w:rsid w:val="00EA4B95"/>
    <w:rsid w:val="00EA59EA"/>
    <w:rsid w:val="00EA5DC2"/>
    <w:rsid w:val="00EA5FE2"/>
    <w:rsid w:val="00EA622A"/>
    <w:rsid w:val="00EA628F"/>
    <w:rsid w:val="00EA6786"/>
    <w:rsid w:val="00EA6F49"/>
    <w:rsid w:val="00EA7062"/>
    <w:rsid w:val="00EA73F5"/>
    <w:rsid w:val="00EA7748"/>
    <w:rsid w:val="00EA7EB5"/>
    <w:rsid w:val="00EB07A0"/>
    <w:rsid w:val="00EB0DA0"/>
    <w:rsid w:val="00EB14EA"/>
    <w:rsid w:val="00EB1A57"/>
    <w:rsid w:val="00EB2096"/>
    <w:rsid w:val="00EB2127"/>
    <w:rsid w:val="00EB21FE"/>
    <w:rsid w:val="00EB25DE"/>
    <w:rsid w:val="00EB26A6"/>
    <w:rsid w:val="00EB28D2"/>
    <w:rsid w:val="00EB29E8"/>
    <w:rsid w:val="00EB2DD6"/>
    <w:rsid w:val="00EB2DD8"/>
    <w:rsid w:val="00EB2F27"/>
    <w:rsid w:val="00EB3ACE"/>
    <w:rsid w:val="00EB3D3E"/>
    <w:rsid w:val="00EB3EFE"/>
    <w:rsid w:val="00EB3FE5"/>
    <w:rsid w:val="00EB4008"/>
    <w:rsid w:val="00EB455C"/>
    <w:rsid w:val="00EB55D9"/>
    <w:rsid w:val="00EB56AF"/>
    <w:rsid w:val="00EB584A"/>
    <w:rsid w:val="00EB5A64"/>
    <w:rsid w:val="00EB5DED"/>
    <w:rsid w:val="00EB60F1"/>
    <w:rsid w:val="00EB61A7"/>
    <w:rsid w:val="00EB6A49"/>
    <w:rsid w:val="00EB6F88"/>
    <w:rsid w:val="00EB72AA"/>
    <w:rsid w:val="00EB72B5"/>
    <w:rsid w:val="00EB744E"/>
    <w:rsid w:val="00EB76A4"/>
    <w:rsid w:val="00EB777D"/>
    <w:rsid w:val="00EB79EA"/>
    <w:rsid w:val="00EB7A4F"/>
    <w:rsid w:val="00EB7AE5"/>
    <w:rsid w:val="00EB7DC3"/>
    <w:rsid w:val="00EC0611"/>
    <w:rsid w:val="00EC0C97"/>
    <w:rsid w:val="00EC1A4F"/>
    <w:rsid w:val="00EC1B44"/>
    <w:rsid w:val="00EC1E09"/>
    <w:rsid w:val="00EC21ED"/>
    <w:rsid w:val="00EC24A6"/>
    <w:rsid w:val="00EC33B8"/>
    <w:rsid w:val="00EC3A35"/>
    <w:rsid w:val="00EC3A3A"/>
    <w:rsid w:val="00EC3A3B"/>
    <w:rsid w:val="00EC3A96"/>
    <w:rsid w:val="00EC3BF8"/>
    <w:rsid w:val="00EC3D72"/>
    <w:rsid w:val="00EC4206"/>
    <w:rsid w:val="00EC4405"/>
    <w:rsid w:val="00EC44C2"/>
    <w:rsid w:val="00EC45A5"/>
    <w:rsid w:val="00EC4858"/>
    <w:rsid w:val="00EC48AB"/>
    <w:rsid w:val="00EC48D2"/>
    <w:rsid w:val="00EC501D"/>
    <w:rsid w:val="00EC53A5"/>
    <w:rsid w:val="00EC54BA"/>
    <w:rsid w:val="00EC590A"/>
    <w:rsid w:val="00EC5910"/>
    <w:rsid w:val="00EC59F0"/>
    <w:rsid w:val="00EC5F57"/>
    <w:rsid w:val="00EC6009"/>
    <w:rsid w:val="00EC622F"/>
    <w:rsid w:val="00EC6615"/>
    <w:rsid w:val="00EC6A43"/>
    <w:rsid w:val="00EC6C5A"/>
    <w:rsid w:val="00EC75C8"/>
    <w:rsid w:val="00EC7765"/>
    <w:rsid w:val="00EC7767"/>
    <w:rsid w:val="00EC7947"/>
    <w:rsid w:val="00EC7AE0"/>
    <w:rsid w:val="00EC7F94"/>
    <w:rsid w:val="00ED022B"/>
    <w:rsid w:val="00ED075B"/>
    <w:rsid w:val="00ED0E49"/>
    <w:rsid w:val="00ED0EF0"/>
    <w:rsid w:val="00ED15ED"/>
    <w:rsid w:val="00ED18A8"/>
    <w:rsid w:val="00ED18C2"/>
    <w:rsid w:val="00ED1C96"/>
    <w:rsid w:val="00ED220E"/>
    <w:rsid w:val="00ED229C"/>
    <w:rsid w:val="00ED2386"/>
    <w:rsid w:val="00ED293A"/>
    <w:rsid w:val="00ED2B93"/>
    <w:rsid w:val="00ED3413"/>
    <w:rsid w:val="00ED3421"/>
    <w:rsid w:val="00ED3924"/>
    <w:rsid w:val="00ED3A29"/>
    <w:rsid w:val="00ED3D88"/>
    <w:rsid w:val="00ED3DE2"/>
    <w:rsid w:val="00ED42BE"/>
    <w:rsid w:val="00ED482C"/>
    <w:rsid w:val="00ED4B8B"/>
    <w:rsid w:val="00ED4C06"/>
    <w:rsid w:val="00ED4C9F"/>
    <w:rsid w:val="00ED5099"/>
    <w:rsid w:val="00ED534C"/>
    <w:rsid w:val="00ED5375"/>
    <w:rsid w:val="00ED5844"/>
    <w:rsid w:val="00ED5913"/>
    <w:rsid w:val="00ED61D3"/>
    <w:rsid w:val="00ED6347"/>
    <w:rsid w:val="00ED736F"/>
    <w:rsid w:val="00ED750A"/>
    <w:rsid w:val="00ED7A38"/>
    <w:rsid w:val="00ED7B2F"/>
    <w:rsid w:val="00ED7D29"/>
    <w:rsid w:val="00ED7E95"/>
    <w:rsid w:val="00ED7F2C"/>
    <w:rsid w:val="00EE035F"/>
    <w:rsid w:val="00EE06D0"/>
    <w:rsid w:val="00EE06E2"/>
    <w:rsid w:val="00EE0878"/>
    <w:rsid w:val="00EE0913"/>
    <w:rsid w:val="00EE15D4"/>
    <w:rsid w:val="00EE1996"/>
    <w:rsid w:val="00EE1E5B"/>
    <w:rsid w:val="00EE2288"/>
    <w:rsid w:val="00EE23DB"/>
    <w:rsid w:val="00EE2709"/>
    <w:rsid w:val="00EE292C"/>
    <w:rsid w:val="00EE295B"/>
    <w:rsid w:val="00EE2A92"/>
    <w:rsid w:val="00EE2C96"/>
    <w:rsid w:val="00EE2E19"/>
    <w:rsid w:val="00EE3240"/>
    <w:rsid w:val="00EE337D"/>
    <w:rsid w:val="00EE3A24"/>
    <w:rsid w:val="00EE3C32"/>
    <w:rsid w:val="00EE4025"/>
    <w:rsid w:val="00EE4812"/>
    <w:rsid w:val="00EE491C"/>
    <w:rsid w:val="00EE4F30"/>
    <w:rsid w:val="00EE5011"/>
    <w:rsid w:val="00EE50D0"/>
    <w:rsid w:val="00EE53F1"/>
    <w:rsid w:val="00EE5494"/>
    <w:rsid w:val="00EE6114"/>
    <w:rsid w:val="00EE6190"/>
    <w:rsid w:val="00EE6246"/>
    <w:rsid w:val="00EE6BD7"/>
    <w:rsid w:val="00EE7024"/>
    <w:rsid w:val="00EE707F"/>
    <w:rsid w:val="00EE715A"/>
    <w:rsid w:val="00EE7931"/>
    <w:rsid w:val="00EE7B05"/>
    <w:rsid w:val="00EE7FE4"/>
    <w:rsid w:val="00EF0440"/>
    <w:rsid w:val="00EF0643"/>
    <w:rsid w:val="00EF076F"/>
    <w:rsid w:val="00EF078C"/>
    <w:rsid w:val="00EF09B5"/>
    <w:rsid w:val="00EF0EDA"/>
    <w:rsid w:val="00EF0F02"/>
    <w:rsid w:val="00EF130F"/>
    <w:rsid w:val="00EF1B72"/>
    <w:rsid w:val="00EF1C59"/>
    <w:rsid w:val="00EF1D6B"/>
    <w:rsid w:val="00EF1E04"/>
    <w:rsid w:val="00EF1E4A"/>
    <w:rsid w:val="00EF1E90"/>
    <w:rsid w:val="00EF1EC8"/>
    <w:rsid w:val="00EF20C8"/>
    <w:rsid w:val="00EF2387"/>
    <w:rsid w:val="00EF29A3"/>
    <w:rsid w:val="00EF2E29"/>
    <w:rsid w:val="00EF2E4F"/>
    <w:rsid w:val="00EF2ED1"/>
    <w:rsid w:val="00EF3697"/>
    <w:rsid w:val="00EF4016"/>
    <w:rsid w:val="00EF41EB"/>
    <w:rsid w:val="00EF50AB"/>
    <w:rsid w:val="00EF531C"/>
    <w:rsid w:val="00EF5556"/>
    <w:rsid w:val="00EF56EA"/>
    <w:rsid w:val="00EF5740"/>
    <w:rsid w:val="00EF5BA5"/>
    <w:rsid w:val="00EF61E5"/>
    <w:rsid w:val="00EF6467"/>
    <w:rsid w:val="00EF6495"/>
    <w:rsid w:val="00EF64E1"/>
    <w:rsid w:val="00EF664D"/>
    <w:rsid w:val="00EF6842"/>
    <w:rsid w:val="00EF68EF"/>
    <w:rsid w:val="00EF6CF0"/>
    <w:rsid w:val="00EF706F"/>
    <w:rsid w:val="00EF7C3C"/>
    <w:rsid w:val="00F0053F"/>
    <w:rsid w:val="00F00A6C"/>
    <w:rsid w:val="00F00E35"/>
    <w:rsid w:val="00F015BC"/>
    <w:rsid w:val="00F02619"/>
    <w:rsid w:val="00F02787"/>
    <w:rsid w:val="00F0278F"/>
    <w:rsid w:val="00F028E7"/>
    <w:rsid w:val="00F02D9A"/>
    <w:rsid w:val="00F03415"/>
    <w:rsid w:val="00F0356A"/>
    <w:rsid w:val="00F03703"/>
    <w:rsid w:val="00F03837"/>
    <w:rsid w:val="00F03891"/>
    <w:rsid w:val="00F038CB"/>
    <w:rsid w:val="00F03D37"/>
    <w:rsid w:val="00F0420A"/>
    <w:rsid w:val="00F04A0D"/>
    <w:rsid w:val="00F04A6A"/>
    <w:rsid w:val="00F0508C"/>
    <w:rsid w:val="00F051FD"/>
    <w:rsid w:val="00F052EE"/>
    <w:rsid w:val="00F05724"/>
    <w:rsid w:val="00F0636C"/>
    <w:rsid w:val="00F06AE2"/>
    <w:rsid w:val="00F077DD"/>
    <w:rsid w:val="00F07C0E"/>
    <w:rsid w:val="00F07C10"/>
    <w:rsid w:val="00F07E8F"/>
    <w:rsid w:val="00F111F2"/>
    <w:rsid w:val="00F112C7"/>
    <w:rsid w:val="00F11689"/>
    <w:rsid w:val="00F118C1"/>
    <w:rsid w:val="00F12212"/>
    <w:rsid w:val="00F1233D"/>
    <w:rsid w:val="00F12A7C"/>
    <w:rsid w:val="00F12CBE"/>
    <w:rsid w:val="00F12F4B"/>
    <w:rsid w:val="00F13047"/>
    <w:rsid w:val="00F130BC"/>
    <w:rsid w:val="00F130E2"/>
    <w:rsid w:val="00F1310B"/>
    <w:rsid w:val="00F134AC"/>
    <w:rsid w:val="00F136F3"/>
    <w:rsid w:val="00F13892"/>
    <w:rsid w:val="00F1391F"/>
    <w:rsid w:val="00F13C05"/>
    <w:rsid w:val="00F1458C"/>
    <w:rsid w:val="00F147A9"/>
    <w:rsid w:val="00F14F37"/>
    <w:rsid w:val="00F15357"/>
    <w:rsid w:val="00F1551C"/>
    <w:rsid w:val="00F156A0"/>
    <w:rsid w:val="00F158CC"/>
    <w:rsid w:val="00F15B54"/>
    <w:rsid w:val="00F15D30"/>
    <w:rsid w:val="00F16046"/>
    <w:rsid w:val="00F172FF"/>
    <w:rsid w:val="00F173EE"/>
    <w:rsid w:val="00F17508"/>
    <w:rsid w:val="00F17769"/>
    <w:rsid w:val="00F17958"/>
    <w:rsid w:val="00F179F1"/>
    <w:rsid w:val="00F17EDD"/>
    <w:rsid w:val="00F201A5"/>
    <w:rsid w:val="00F20517"/>
    <w:rsid w:val="00F20751"/>
    <w:rsid w:val="00F2091D"/>
    <w:rsid w:val="00F20F5B"/>
    <w:rsid w:val="00F21083"/>
    <w:rsid w:val="00F217C9"/>
    <w:rsid w:val="00F2223E"/>
    <w:rsid w:val="00F22E58"/>
    <w:rsid w:val="00F234A9"/>
    <w:rsid w:val="00F23FD7"/>
    <w:rsid w:val="00F2459D"/>
    <w:rsid w:val="00F24BBF"/>
    <w:rsid w:val="00F250DC"/>
    <w:rsid w:val="00F25DA0"/>
    <w:rsid w:val="00F260A1"/>
    <w:rsid w:val="00F26115"/>
    <w:rsid w:val="00F26411"/>
    <w:rsid w:val="00F2700E"/>
    <w:rsid w:val="00F2718D"/>
    <w:rsid w:val="00F2756A"/>
    <w:rsid w:val="00F275D9"/>
    <w:rsid w:val="00F277C1"/>
    <w:rsid w:val="00F27A0F"/>
    <w:rsid w:val="00F27B48"/>
    <w:rsid w:val="00F27CC5"/>
    <w:rsid w:val="00F31234"/>
    <w:rsid w:val="00F3187B"/>
    <w:rsid w:val="00F32398"/>
    <w:rsid w:val="00F324AB"/>
    <w:rsid w:val="00F326D8"/>
    <w:rsid w:val="00F32C0D"/>
    <w:rsid w:val="00F32F4A"/>
    <w:rsid w:val="00F33091"/>
    <w:rsid w:val="00F332D5"/>
    <w:rsid w:val="00F33381"/>
    <w:rsid w:val="00F33634"/>
    <w:rsid w:val="00F3375B"/>
    <w:rsid w:val="00F339D8"/>
    <w:rsid w:val="00F33F2C"/>
    <w:rsid w:val="00F3407E"/>
    <w:rsid w:val="00F34217"/>
    <w:rsid w:val="00F34439"/>
    <w:rsid w:val="00F35100"/>
    <w:rsid w:val="00F3545D"/>
    <w:rsid w:val="00F35842"/>
    <w:rsid w:val="00F35A59"/>
    <w:rsid w:val="00F35A70"/>
    <w:rsid w:val="00F35B65"/>
    <w:rsid w:val="00F35C0A"/>
    <w:rsid w:val="00F35F52"/>
    <w:rsid w:val="00F3619E"/>
    <w:rsid w:val="00F36308"/>
    <w:rsid w:val="00F365B9"/>
    <w:rsid w:val="00F366B3"/>
    <w:rsid w:val="00F36866"/>
    <w:rsid w:val="00F36A4D"/>
    <w:rsid w:val="00F36D8D"/>
    <w:rsid w:val="00F370EE"/>
    <w:rsid w:val="00F37139"/>
    <w:rsid w:val="00F371FD"/>
    <w:rsid w:val="00F3786E"/>
    <w:rsid w:val="00F37B67"/>
    <w:rsid w:val="00F37BCE"/>
    <w:rsid w:val="00F37CB0"/>
    <w:rsid w:val="00F37CC3"/>
    <w:rsid w:val="00F40209"/>
    <w:rsid w:val="00F40437"/>
    <w:rsid w:val="00F404D8"/>
    <w:rsid w:val="00F40540"/>
    <w:rsid w:val="00F41AC0"/>
    <w:rsid w:val="00F42132"/>
    <w:rsid w:val="00F4234A"/>
    <w:rsid w:val="00F4262F"/>
    <w:rsid w:val="00F42790"/>
    <w:rsid w:val="00F42AFC"/>
    <w:rsid w:val="00F42F0D"/>
    <w:rsid w:val="00F42F25"/>
    <w:rsid w:val="00F430FB"/>
    <w:rsid w:val="00F4349D"/>
    <w:rsid w:val="00F44170"/>
    <w:rsid w:val="00F447FE"/>
    <w:rsid w:val="00F44962"/>
    <w:rsid w:val="00F44AF3"/>
    <w:rsid w:val="00F44E4F"/>
    <w:rsid w:val="00F452E0"/>
    <w:rsid w:val="00F45641"/>
    <w:rsid w:val="00F458A6"/>
    <w:rsid w:val="00F45BEE"/>
    <w:rsid w:val="00F46840"/>
    <w:rsid w:val="00F46AD5"/>
    <w:rsid w:val="00F46B57"/>
    <w:rsid w:val="00F46B9D"/>
    <w:rsid w:val="00F47132"/>
    <w:rsid w:val="00F4729A"/>
    <w:rsid w:val="00F4785B"/>
    <w:rsid w:val="00F47C89"/>
    <w:rsid w:val="00F47E7A"/>
    <w:rsid w:val="00F47F6B"/>
    <w:rsid w:val="00F50E5C"/>
    <w:rsid w:val="00F50F56"/>
    <w:rsid w:val="00F511D2"/>
    <w:rsid w:val="00F51716"/>
    <w:rsid w:val="00F51A00"/>
    <w:rsid w:val="00F51CB5"/>
    <w:rsid w:val="00F51E3A"/>
    <w:rsid w:val="00F51E96"/>
    <w:rsid w:val="00F52101"/>
    <w:rsid w:val="00F526B3"/>
    <w:rsid w:val="00F52A66"/>
    <w:rsid w:val="00F52D7C"/>
    <w:rsid w:val="00F52D97"/>
    <w:rsid w:val="00F52DEA"/>
    <w:rsid w:val="00F52FC9"/>
    <w:rsid w:val="00F531C2"/>
    <w:rsid w:val="00F53464"/>
    <w:rsid w:val="00F53A63"/>
    <w:rsid w:val="00F53C05"/>
    <w:rsid w:val="00F54130"/>
    <w:rsid w:val="00F5490C"/>
    <w:rsid w:val="00F54B06"/>
    <w:rsid w:val="00F55024"/>
    <w:rsid w:val="00F55078"/>
    <w:rsid w:val="00F551B9"/>
    <w:rsid w:val="00F557E9"/>
    <w:rsid w:val="00F55894"/>
    <w:rsid w:val="00F55ECF"/>
    <w:rsid w:val="00F55F27"/>
    <w:rsid w:val="00F5606E"/>
    <w:rsid w:val="00F5612C"/>
    <w:rsid w:val="00F56330"/>
    <w:rsid w:val="00F564F2"/>
    <w:rsid w:val="00F56DA4"/>
    <w:rsid w:val="00F576A5"/>
    <w:rsid w:val="00F57806"/>
    <w:rsid w:val="00F57CD5"/>
    <w:rsid w:val="00F60205"/>
    <w:rsid w:val="00F607AA"/>
    <w:rsid w:val="00F60898"/>
    <w:rsid w:val="00F60A02"/>
    <w:rsid w:val="00F60B90"/>
    <w:rsid w:val="00F60F05"/>
    <w:rsid w:val="00F60FC4"/>
    <w:rsid w:val="00F60FEF"/>
    <w:rsid w:val="00F6177D"/>
    <w:rsid w:val="00F61DBF"/>
    <w:rsid w:val="00F61F00"/>
    <w:rsid w:val="00F61F09"/>
    <w:rsid w:val="00F6205E"/>
    <w:rsid w:val="00F62069"/>
    <w:rsid w:val="00F6225C"/>
    <w:rsid w:val="00F62896"/>
    <w:rsid w:val="00F62C71"/>
    <w:rsid w:val="00F62F3C"/>
    <w:rsid w:val="00F63568"/>
    <w:rsid w:val="00F6371B"/>
    <w:rsid w:val="00F63A6E"/>
    <w:rsid w:val="00F63F68"/>
    <w:rsid w:val="00F64021"/>
    <w:rsid w:val="00F6433D"/>
    <w:rsid w:val="00F649B6"/>
    <w:rsid w:val="00F64DB9"/>
    <w:rsid w:val="00F658D8"/>
    <w:rsid w:val="00F65EE0"/>
    <w:rsid w:val="00F668D2"/>
    <w:rsid w:val="00F66A90"/>
    <w:rsid w:val="00F67340"/>
    <w:rsid w:val="00F675AF"/>
    <w:rsid w:val="00F67E3B"/>
    <w:rsid w:val="00F67F91"/>
    <w:rsid w:val="00F70050"/>
    <w:rsid w:val="00F70382"/>
    <w:rsid w:val="00F70769"/>
    <w:rsid w:val="00F70863"/>
    <w:rsid w:val="00F7086E"/>
    <w:rsid w:val="00F70DF6"/>
    <w:rsid w:val="00F70E8A"/>
    <w:rsid w:val="00F714D3"/>
    <w:rsid w:val="00F71A46"/>
    <w:rsid w:val="00F71C36"/>
    <w:rsid w:val="00F72281"/>
    <w:rsid w:val="00F72BCE"/>
    <w:rsid w:val="00F72F9A"/>
    <w:rsid w:val="00F731B8"/>
    <w:rsid w:val="00F733D4"/>
    <w:rsid w:val="00F7385D"/>
    <w:rsid w:val="00F73FCB"/>
    <w:rsid w:val="00F746C5"/>
    <w:rsid w:val="00F74FCE"/>
    <w:rsid w:val="00F75160"/>
    <w:rsid w:val="00F7526D"/>
    <w:rsid w:val="00F75B4A"/>
    <w:rsid w:val="00F76304"/>
    <w:rsid w:val="00F7718D"/>
    <w:rsid w:val="00F77651"/>
    <w:rsid w:val="00F777AB"/>
    <w:rsid w:val="00F77976"/>
    <w:rsid w:val="00F77C9B"/>
    <w:rsid w:val="00F80399"/>
    <w:rsid w:val="00F80AEB"/>
    <w:rsid w:val="00F82D6A"/>
    <w:rsid w:val="00F82EC5"/>
    <w:rsid w:val="00F83334"/>
    <w:rsid w:val="00F8382F"/>
    <w:rsid w:val="00F838BB"/>
    <w:rsid w:val="00F83E23"/>
    <w:rsid w:val="00F841F8"/>
    <w:rsid w:val="00F844E6"/>
    <w:rsid w:val="00F846C0"/>
    <w:rsid w:val="00F8510A"/>
    <w:rsid w:val="00F8518C"/>
    <w:rsid w:val="00F852AA"/>
    <w:rsid w:val="00F8534D"/>
    <w:rsid w:val="00F853D3"/>
    <w:rsid w:val="00F85492"/>
    <w:rsid w:val="00F85746"/>
    <w:rsid w:val="00F862A8"/>
    <w:rsid w:val="00F86561"/>
    <w:rsid w:val="00F8674D"/>
    <w:rsid w:val="00F8760C"/>
    <w:rsid w:val="00F87AAB"/>
    <w:rsid w:val="00F87FAC"/>
    <w:rsid w:val="00F90063"/>
    <w:rsid w:val="00F9050F"/>
    <w:rsid w:val="00F90C78"/>
    <w:rsid w:val="00F90F7C"/>
    <w:rsid w:val="00F910DE"/>
    <w:rsid w:val="00F911F7"/>
    <w:rsid w:val="00F91333"/>
    <w:rsid w:val="00F915B9"/>
    <w:rsid w:val="00F9180E"/>
    <w:rsid w:val="00F919AF"/>
    <w:rsid w:val="00F91BCF"/>
    <w:rsid w:val="00F91C3B"/>
    <w:rsid w:val="00F92180"/>
    <w:rsid w:val="00F9294E"/>
    <w:rsid w:val="00F92B2E"/>
    <w:rsid w:val="00F932D1"/>
    <w:rsid w:val="00F93588"/>
    <w:rsid w:val="00F93B5C"/>
    <w:rsid w:val="00F9446A"/>
    <w:rsid w:val="00F94832"/>
    <w:rsid w:val="00F948C0"/>
    <w:rsid w:val="00F952E6"/>
    <w:rsid w:val="00F9576C"/>
    <w:rsid w:val="00F96593"/>
    <w:rsid w:val="00F967FC"/>
    <w:rsid w:val="00F96B25"/>
    <w:rsid w:val="00F96C08"/>
    <w:rsid w:val="00F9719D"/>
    <w:rsid w:val="00F972BA"/>
    <w:rsid w:val="00F97456"/>
    <w:rsid w:val="00F977AD"/>
    <w:rsid w:val="00FA028E"/>
    <w:rsid w:val="00FA07A4"/>
    <w:rsid w:val="00FA2E8D"/>
    <w:rsid w:val="00FA33E2"/>
    <w:rsid w:val="00FA389A"/>
    <w:rsid w:val="00FA3C7B"/>
    <w:rsid w:val="00FA41DE"/>
    <w:rsid w:val="00FA4256"/>
    <w:rsid w:val="00FA4434"/>
    <w:rsid w:val="00FA4529"/>
    <w:rsid w:val="00FA4DE0"/>
    <w:rsid w:val="00FA4EA2"/>
    <w:rsid w:val="00FA51F3"/>
    <w:rsid w:val="00FA52C0"/>
    <w:rsid w:val="00FA52C4"/>
    <w:rsid w:val="00FA5C3C"/>
    <w:rsid w:val="00FA5E7A"/>
    <w:rsid w:val="00FA63A1"/>
    <w:rsid w:val="00FA63EB"/>
    <w:rsid w:val="00FA651D"/>
    <w:rsid w:val="00FA65B6"/>
    <w:rsid w:val="00FA6B07"/>
    <w:rsid w:val="00FA6D69"/>
    <w:rsid w:val="00FA7568"/>
    <w:rsid w:val="00FA79E4"/>
    <w:rsid w:val="00FA7AD6"/>
    <w:rsid w:val="00FA7B27"/>
    <w:rsid w:val="00FB0071"/>
    <w:rsid w:val="00FB0349"/>
    <w:rsid w:val="00FB054B"/>
    <w:rsid w:val="00FB05EB"/>
    <w:rsid w:val="00FB07C2"/>
    <w:rsid w:val="00FB098B"/>
    <w:rsid w:val="00FB0AEB"/>
    <w:rsid w:val="00FB0B68"/>
    <w:rsid w:val="00FB0E9E"/>
    <w:rsid w:val="00FB1BAE"/>
    <w:rsid w:val="00FB1CCD"/>
    <w:rsid w:val="00FB210B"/>
    <w:rsid w:val="00FB22F3"/>
    <w:rsid w:val="00FB33B5"/>
    <w:rsid w:val="00FB3846"/>
    <w:rsid w:val="00FB3DB3"/>
    <w:rsid w:val="00FB3E47"/>
    <w:rsid w:val="00FB404C"/>
    <w:rsid w:val="00FB41DA"/>
    <w:rsid w:val="00FB44D1"/>
    <w:rsid w:val="00FB4666"/>
    <w:rsid w:val="00FB5400"/>
    <w:rsid w:val="00FB5573"/>
    <w:rsid w:val="00FB59B4"/>
    <w:rsid w:val="00FB5B7E"/>
    <w:rsid w:val="00FB5FDA"/>
    <w:rsid w:val="00FB607E"/>
    <w:rsid w:val="00FB693E"/>
    <w:rsid w:val="00FB6A50"/>
    <w:rsid w:val="00FB6A73"/>
    <w:rsid w:val="00FB6B78"/>
    <w:rsid w:val="00FB7354"/>
    <w:rsid w:val="00FB74E6"/>
    <w:rsid w:val="00FB750B"/>
    <w:rsid w:val="00FC011E"/>
    <w:rsid w:val="00FC0754"/>
    <w:rsid w:val="00FC0C09"/>
    <w:rsid w:val="00FC0DCB"/>
    <w:rsid w:val="00FC1305"/>
    <w:rsid w:val="00FC166E"/>
    <w:rsid w:val="00FC16A4"/>
    <w:rsid w:val="00FC1916"/>
    <w:rsid w:val="00FC19C1"/>
    <w:rsid w:val="00FC19ED"/>
    <w:rsid w:val="00FC214E"/>
    <w:rsid w:val="00FC237E"/>
    <w:rsid w:val="00FC23A3"/>
    <w:rsid w:val="00FC23EA"/>
    <w:rsid w:val="00FC2581"/>
    <w:rsid w:val="00FC2764"/>
    <w:rsid w:val="00FC2CB2"/>
    <w:rsid w:val="00FC2EFB"/>
    <w:rsid w:val="00FC328D"/>
    <w:rsid w:val="00FC330B"/>
    <w:rsid w:val="00FC3B16"/>
    <w:rsid w:val="00FC3B69"/>
    <w:rsid w:val="00FC3EBA"/>
    <w:rsid w:val="00FC4714"/>
    <w:rsid w:val="00FC4954"/>
    <w:rsid w:val="00FC516D"/>
    <w:rsid w:val="00FC54AF"/>
    <w:rsid w:val="00FC55BB"/>
    <w:rsid w:val="00FC575A"/>
    <w:rsid w:val="00FC6331"/>
    <w:rsid w:val="00FC63D1"/>
    <w:rsid w:val="00FC6B5A"/>
    <w:rsid w:val="00FC7793"/>
    <w:rsid w:val="00FC7938"/>
    <w:rsid w:val="00FC7D60"/>
    <w:rsid w:val="00FD0123"/>
    <w:rsid w:val="00FD08EA"/>
    <w:rsid w:val="00FD092B"/>
    <w:rsid w:val="00FD0CBF"/>
    <w:rsid w:val="00FD12E5"/>
    <w:rsid w:val="00FD16F0"/>
    <w:rsid w:val="00FD269A"/>
    <w:rsid w:val="00FD26A5"/>
    <w:rsid w:val="00FD306B"/>
    <w:rsid w:val="00FD31C7"/>
    <w:rsid w:val="00FD3797"/>
    <w:rsid w:val="00FD383B"/>
    <w:rsid w:val="00FD3903"/>
    <w:rsid w:val="00FD397A"/>
    <w:rsid w:val="00FD3BDB"/>
    <w:rsid w:val="00FD3C6E"/>
    <w:rsid w:val="00FD3D24"/>
    <w:rsid w:val="00FD3DA6"/>
    <w:rsid w:val="00FD4D80"/>
    <w:rsid w:val="00FD4DD5"/>
    <w:rsid w:val="00FD503E"/>
    <w:rsid w:val="00FD5A49"/>
    <w:rsid w:val="00FD6690"/>
    <w:rsid w:val="00FD6C69"/>
    <w:rsid w:val="00FD6D19"/>
    <w:rsid w:val="00FD6E32"/>
    <w:rsid w:val="00FD6F0A"/>
    <w:rsid w:val="00FD730D"/>
    <w:rsid w:val="00FD7399"/>
    <w:rsid w:val="00FD74BB"/>
    <w:rsid w:val="00FD7C58"/>
    <w:rsid w:val="00FE0EFF"/>
    <w:rsid w:val="00FE1629"/>
    <w:rsid w:val="00FE1668"/>
    <w:rsid w:val="00FE1845"/>
    <w:rsid w:val="00FE199B"/>
    <w:rsid w:val="00FE1AB0"/>
    <w:rsid w:val="00FE1D3A"/>
    <w:rsid w:val="00FE20C9"/>
    <w:rsid w:val="00FE24A2"/>
    <w:rsid w:val="00FE3110"/>
    <w:rsid w:val="00FE3399"/>
    <w:rsid w:val="00FE351F"/>
    <w:rsid w:val="00FE39C6"/>
    <w:rsid w:val="00FE3FD9"/>
    <w:rsid w:val="00FE4306"/>
    <w:rsid w:val="00FE490C"/>
    <w:rsid w:val="00FE4A44"/>
    <w:rsid w:val="00FE4BC6"/>
    <w:rsid w:val="00FE4D18"/>
    <w:rsid w:val="00FE4D8B"/>
    <w:rsid w:val="00FE4F7A"/>
    <w:rsid w:val="00FE4F98"/>
    <w:rsid w:val="00FE50F1"/>
    <w:rsid w:val="00FE51B6"/>
    <w:rsid w:val="00FE53A2"/>
    <w:rsid w:val="00FE594C"/>
    <w:rsid w:val="00FE6B4B"/>
    <w:rsid w:val="00FE6D22"/>
    <w:rsid w:val="00FE6EEB"/>
    <w:rsid w:val="00FE717F"/>
    <w:rsid w:val="00FE7586"/>
    <w:rsid w:val="00FE7755"/>
    <w:rsid w:val="00FE77E8"/>
    <w:rsid w:val="00FE7AC2"/>
    <w:rsid w:val="00FF08C7"/>
    <w:rsid w:val="00FF08D7"/>
    <w:rsid w:val="00FF0998"/>
    <w:rsid w:val="00FF0F59"/>
    <w:rsid w:val="00FF14B5"/>
    <w:rsid w:val="00FF1D1B"/>
    <w:rsid w:val="00FF1EC2"/>
    <w:rsid w:val="00FF2549"/>
    <w:rsid w:val="00FF3610"/>
    <w:rsid w:val="00FF39C0"/>
    <w:rsid w:val="00FF3B11"/>
    <w:rsid w:val="00FF3BCB"/>
    <w:rsid w:val="00FF3D89"/>
    <w:rsid w:val="00FF3DAE"/>
    <w:rsid w:val="00FF3E41"/>
    <w:rsid w:val="00FF4C66"/>
    <w:rsid w:val="00FF5195"/>
    <w:rsid w:val="00FF556E"/>
    <w:rsid w:val="00FF5644"/>
    <w:rsid w:val="00FF5971"/>
    <w:rsid w:val="00FF5AB9"/>
    <w:rsid w:val="00FF5E1E"/>
    <w:rsid w:val="00FF61DF"/>
    <w:rsid w:val="00FF624B"/>
    <w:rsid w:val="00FF62E9"/>
    <w:rsid w:val="00FF643B"/>
    <w:rsid w:val="00FF65C4"/>
    <w:rsid w:val="00FF6858"/>
    <w:rsid w:val="00FF6CC8"/>
    <w:rsid w:val="00FF6E5A"/>
    <w:rsid w:val="00FF708C"/>
    <w:rsid w:val="00FF7304"/>
    <w:rsid w:val="00FF7366"/>
    <w:rsid w:val="00FF7470"/>
    <w:rsid w:val="00FF7AC0"/>
    <w:rsid w:val="00FF7C03"/>
    <w:rsid w:val="0106D451"/>
    <w:rsid w:val="01106FC3"/>
    <w:rsid w:val="011DB433"/>
    <w:rsid w:val="015EC9EE"/>
    <w:rsid w:val="017A534D"/>
    <w:rsid w:val="017AF6EF"/>
    <w:rsid w:val="01C4974D"/>
    <w:rsid w:val="01C89CCF"/>
    <w:rsid w:val="01D0D280"/>
    <w:rsid w:val="01D33952"/>
    <w:rsid w:val="01DC16C5"/>
    <w:rsid w:val="01E92583"/>
    <w:rsid w:val="01F58373"/>
    <w:rsid w:val="01F8BFB0"/>
    <w:rsid w:val="02077483"/>
    <w:rsid w:val="02510CFB"/>
    <w:rsid w:val="026F4977"/>
    <w:rsid w:val="026FDE4B"/>
    <w:rsid w:val="027CA634"/>
    <w:rsid w:val="02A7D5B3"/>
    <w:rsid w:val="02B8DC80"/>
    <w:rsid w:val="02CDFD86"/>
    <w:rsid w:val="02D558E5"/>
    <w:rsid w:val="02DD7AFB"/>
    <w:rsid w:val="02DDDC00"/>
    <w:rsid w:val="02E2BC09"/>
    <w:rsid w:val="02FFA2C4"/>
    <w:rsid w:val="03016EB1"/>
    <w:rsid w:val="030DA907"/>
    <w:rsid w:val="031B4E0B"/>
    <w:rsid w:val="031E796C"/>
    <w:rsid w:val="03203B48"/>
    <w:rsid w:val="032C08BD"/>
    <w:rsid w:val="0336BD79"/>
    <w:rsid w:val="033C8C6C"/>
    <w:rsid w:val="033E4ADA"/>
    <w:rsid w:val="03428F32"/>
    <w:rsid w:val="0360A888"/>
    <w:rsid w:val="036BCB21"/>
    <w:rsid w:val="036E23DB"/>
    <w:rsid w:val="036EC45F"/>
    <w:rsid w:val="03743F8E"/>
    <w:rsid w:val="0380583E"/>
    <w:rsid w:val="03812287"/>
    <w:rsid w:val="039CE7A4"/>
    <w:rsid w:val="03B605A3"/>
    <w:rsid w:val="03C05B2C"/>
    <w:rsid w:val="03D0A025"/>
    <w:rsid w:val="03DE384A"/>
    <w:rsid w:val="03EBC0B1"/>
    <w:rsid w:val="03EDBA37"/>
    <w:rsid w:val="03EF91E1"/>
    <w:rsid w:val="03F6B0D2"/>
    <w:rsid w:val="04077C71"/>
    <w:rsid w:val="04190293"/>
    <w:rsid w:val="04245996"/>
    <w:rsid w:val="0431A17A"/>
    <w:rsid w:val="0443D7EC"/>
    <w:rsid w:val="0448A543"/>
    <w:rsid w:val="045F73D3"/>
    <w:rsid w:val="0468CA0C"/>
    <w:rsid w:val="046A081E"/>
    <w:rsid w:val="046B37DD"/>
    <w:rsid w:val="047750EF"/>
    <w:rsid w:val="04775175"/>
    <w:rsid w:val="047927D6"/>
    <w:rsid w:val="047BFD21"/>
    <w:rsid w:val="0494F2AD"/>
    <w:rsid w:val="04A908AB"/>
    <w:rsid w:val="04B0F174"/>
    <w:rsid w:val="04CD21A6"/>
    <w:rsid w:val="04D3DB1E"/>
    <w:rsid w:val="04D79E10"/>
    <w:rsid w:val="04DA2276"/>
    <w:rsid w:val="04DF874A"/>
    <w:rsid w:val="04EE0C7F"/>
    <w:rsid w:val="04FACD43"/>
    <w:rsid w:val="0542DCF1"/>
    <w:rsid w:val="055FA28F"/>
    <w:rsid w:val="057247E7"/>
    <w:rsid w:val="057BECD8"/>
    <w:rsid w:val="058C0439"/>
    <w:rsid w:val="059CB492"/>
    <w:rsid w:val="05A1CA44"/>
    <w:rsid w:val="05B109B6"/>
    <w:rsid w:val="05B675CB"/>
    <w:rsid w:val="05BBB9D4"/>
    <w:rsid w:val="05DF3628"/>
    <w:rsid w:val="05F070FF"/>
    <w:rsid w:val="05F67EFB"/>
    <w:rsid w:val="062405D9"/>
    <w:rsid w:val="06243259"/>
    <w:rsid w:val="06245DC2"/>
    <w:rsid w:val="062FC8EA"/>
    <w:rsid w:val="06577A01"/>
    <w:rsid w:val="06588AFC"/>
    <w:rsid w:val="066234EE"/>
    <w:rsid w:val="06756B98"/>
    <w:rsid w:val="068B2EBF"/>
    <w:rsid w:val="068B7233"/>
    <w:rsid w:val="068D26E8"/>
    <w:rsid w:val="069D6654"/>
    <w:rsid w:val="06A4571C"/>
    <w:rsid w:val="06AFDED0"/>
    <w:rsid w:val="06CFBF9C"/>
    <w:rsid w:val="06D48CB2"/>
    <w:rsid w:val="0718EC29"/>
    <w:rsid w:val="071C11EF"/>
    <w:rsid w:val="071F438B"/>
    <w:rsid w:val="07284F42"/>
    <w:rsid w:val="0728E7C9"/>
    <w:rsid w:val="07298C9E"/>
    <w:rsid w:val="072D1DBF"/>
    <w:rsid w:val="072E3B2F"/>
    <w:rsid w:val="07394998"/>
    <w:rsid w:val="073BCA2E"/>
    <w:rsid w:val="075BB026"/>
    <w:rsid w:val="075DACF6"/>
    <w:rsid w:val="075F319B"/>
    <w:rsid w:val="0772A306"/>
    <w:rsid w:val="07804605"/>
    <w:rsid w:val="07893BC1"/>
    <w:rsid w:val="07957022"/>
    <w:rsid w:val="079A5CE7"/>
    <w:rsid w:val="07AC5BC4"/>
    <w:rsid w:val="07B84E56"/>
    <w:rsid w:val="07C47D2B"/>
    <w:rsid w:val="07C4E199"/>
    <w:rsid w:val="07C64B64"/>
    <w:rsid w:val="07D2C528"/>
    <w:rsid w:val="07DA38C6"/>
    <w:rsid w:val="0851D64F"/>
    <w:rsid w:val="0855E16C"/>
    <w:rsid w:val="0857425C"/>
    <w:rsid w:val="085E469D"/>
    <w:rsid w:val="08633ECB"/>
    <w:rsid w:val="086398D7"/>
    <w:rsid w:val="08946D9F"/>
    <w:rsid w:val="089CFF0E"/>
    <w:rsid w:val="08BFA28E"/>
    <w:rsid w:val="08BFE5A4"/>
    <w:rsid w:val="08C54E93"/>
    <w:rsid w:val="08C97C78"/>
    <w:rsid w:val="08E78C2D"/>
    <w:rsid w:val="08F86515"/>
    <w:rsid w:val="08FEB3D1"/>
    <w:rsid w:val="090A5A6B"/>
    <w:rsid w:val="091A2C9D"/>
    <w:rsid w:val="092E9A35"/>
    <w:rsid w:val="094B5D5C"/>
    <w:rsid w:val="094DF68C"/>
    <w:rsid w:val="095CFCC9"/>
    <w:rsid w:val="09AF3789"/>
    <w:rsid w:val="09B3F7BC"/>
    <w:rsid w:val="09B7F1A7"/>
    <w:rsid w:val="09BAC183"/>
    <w:rsid w:val="09C87752"/>
    <w:rsid w:val="09C8848B"/>
    <w:rsid w:val="09F051D0"/>
    <w:rsid w:val="0A10D121"/>
    <w:rsid w:val="0A12D09D"/>
    <w:rsid w:val="0A19D8BC"/>
    <w:rsid w:val="0A33571E"/>
    <w:rsid w:val="0A362DD7"/>
    <w:rsid w:val="0A36A5D8"/>
    <w:rsid w:val="0A452192"/>
    <w:rsid w:val="0A663BE2"/>
    <w:rsid w:val="0A7F4329"/>
    <w:rsid w:val="0A911108"/>
    <w:rsid w:val="0A921F43"/>
    <w:rsid w:val="0A97EC43"/>
    <w:rsid w:val="0AA09442"/>
    <w:rsid w:val="0AA28A7E"/>
    <w:rsid w:val="0AA6CC46"/>
    <w:rsid w:val="0ABF4636"/>
    <w:rsid w:val="0AD6452B"/>
    <w:rsid w:val="0ADA3BF8"/>
    <w:rsid w:val="0B0B9A30"/>
    <w:rsid w:val="0B28F948"/>
    <w:rsid w:val="0B37D8D2"/>
    <w:rsid w:val="0B510641"/>
    <w:rsid w:val="0B551934"/>
    <w:rsid w:val="0B59D91A"/>
    <w:rsid w:val="0B5D1299"/>
    <w:rsid w:val="0B69D0C4"/>
    <w:rsid w:val="0B6DEB7E"/>
    <w:rsid w:val="0B6F7F15"/>
    <w:rsid w:val="0B77C83F"/>
    <w:rsid w:val="0B8F29D8"/>
    <w:rsid w:val="0BD6E0F0"/>
    <w:rsid w:val="0BDA89F9"/>
    <w:rsid w:val="0BEFDA12"/>
    <w:rsid w:val="0C2625DE"/>
    <w:rsid w:val="0C2B8175"/>
    <w:rsid w:val="0C326FBE"/>
    <w:rsid w:val="0C3B184B"/>
    <w:rsid w:val="0C3C40B6"/>
    <w:rsid w:val="0C409897"/>
    <w:rsid w:val="0C46B9A6"/>
    <w:rsid w:val="0C5DBA45"/>
    <w:rsid w:val="0C6166F3"/>
    <w:rsid w:val="0C8662F8"/>
    <w:rsid w:val="0C9239A2"/>
    <w:rsid w:val="0CC4D116"/>
    <w:rsid w:val="0CE4CF8A"/>
    <w:rsid w:val="0CED2FE6"/>
    <w:rsid w:val="0CF9930C"/>
    <w:rsid w:val="0CFEB0B9"/>
    <w:rsid w:val="0D067E5C"/>
    <w:rsid w:val="0D2C816A"/>
    <w:rsid w:val="0D3CA924"/>
    <w:rsid w:val="0D486C55"/>
    <w:rsid w:val="0D508225"/>
    <w:rsid w:val="0D63EB19"/>
    <w:rsid w:val="0D64915E"/>
    <w:rsid w:val="0D6C7408"/>
    <w:rsid w:val="0D81F3EA"/>
    <w:rsid w:val="0D845128"/>
    <w:rsid w:val="0D8CCF79"/>
    <w:rsid w:val="0D9344AC"/>
    <w:rsid w:val="0D995B8C"/>
    <w:rsid w:val="0DB89A1B"/>
    <w:rsid w:val="0DD01730"/>
    <w:rsid w:val="0DD04CD6"/>
    <w:rsid w:val="0DD72476"/>
    <w:rsid w:val="0DDEB0D3"/>
    <w:rsid w:val="0DEB4538"/>
    <w:rsid w:val="0DEE7324"/>
    <w:rsid w:val="0DF27D51"/>
    <w:rsid w:val="0DF4598D"/>
    <w:rsid w:val="0DF73859"/>
    <w:rsid w:val="0E149232"/>
    <w:rsid w:val="0E14E9FC"/>
    <w:rsid w:val="0E25FC43"/>
    <w:rsid w:val="0E465DD9"/>
    <w:rsid w:val="0E4CD654"/>
    <w:rsid w:val="0E4E14D2"/>
    <w:rsid w:val="0E61236A"/>
    <w:rsid w:val="0E750E99"/>
    <w:rsid w:val="0E7EAB6B"/>
    <w:rsid w:val="0E821372"/>
    <w:rsid w:val="0E859BDA"/>
    <w:rsid w:val="0E9CAB35"/>
    <w:rsid w:val="0EA6B76C"/>
    <w:rsid w:val="0EA873C0"/>
    <w:rsid w:val="0EBCCEDA"/>
    <w:rsid w:val="0EBE2F5D"/>
    <w:rsid w:val="0EBEAB3E"/>
    <w:rsid w:val="0EC1A645"/>
    <w:rsid w:val="0ED0485E"/>
    <w:rsid w:val="0ED37C6E"/>
    <w:rsid w:val="0EDDE9CC"/>
    <w:rsid w:val="0EF04C8E"/>
    <w:rsid w:val="0EF6046D"/>
    <w:rsid w:val="0F107290"/>
    <w:rsid w:val="0F202189"/>
    <w:rsid w:val="0F2E63EE"/>
    <w:rsid w:val="0F469B53"/>
    <w:rsid w:val="0F611A27"/>
    <w:rsid w:val="0F726E61"/>
    <w:rsid w:val="0F8494BC"/>
    <w:rsid w:val="0F8C2E4A"/>
    <w:rsid w:val="0F8E0DBE"/>
    <w:rsid w:val="0F9EBF2A"/>
    <w:rsid w:val="0FD004BD"/>
    <w:rsid w:val="0FDEE57D"/>
    <w:rsid w:val="0FF77567"/>
    <w:rsid w:val="0FFBFCC4"/>
    <w:rsid w:val="0FFF301C"/>
    <w:rsid w:val="10053F48"/>
    <w:rsid w:val="100D326F"/>
    <w:rsid w:val="101BFDF9"/>
    <w:rsid w:val="101DCB60"/>
    <w:rsid w:val="102B6450"/>
    <w:rsid w:val="102D266C"/>
    <w:rsid w:val="10398291"/>
    <w:rsid w:val="10575EE9"/>
    <w:rsid w:val="105ACF30"/>
    <w:rsid w:val="105DCDCF"/>
    <w:rsid w:val="1061EACE"/>
    <w:rsid w:val="10623AE9"/>
    <w:rsid w:val="108B8D1A"/>
    <w:rsid w:val="10A4E516"/>
    <w:rsid w:val="10B5A593"/>
    <w:rsid w:val="10C17831"/>
    <w:rsid w:val="10C58903"/>
    <w:rsid w:val="10D2F6ED"/>
    <w:rsid w:val="10E376BD"/>
    <w:rsid w:val="10EC2463"/>
    <w:rsid w:val="10F06274"/>
    <w:rsid w:val="10F1F6F0"/>
    <w:rsid w:val="10F9A2D0"/>
    <w:rsid w:val="11066FB0"/>
    <w:rsid w:val="1106B6DE"/>
    <w:rsid w:val="1107BC10"/>
    <w:rsid w:val="110A7D78"/>
    <w:rsid w:val="112017CF"/>
    <w:rsid w:val="112AD274"/>
    <w:rsid w:val="11435619"/>
    <w:rsid w:val="1146B993"/>
    <w:rsid w:val="116C4826"/>
    <w:rsid w:val="116F6FEE"/>
    <w:rsid w:val="11779D47"/>
    <w:rsid w:val="1187CB89"/>
    <w:rsid w:val="11A6A9F4"/>
    <w:rsid w:val="11CA361E"/>
    <w:rsid w:val="11D8BB50"/>
    <w:rsid w:val="11FA95BF"/>
    <w:rsid w:val="12024B1E"/>
    <w:rsid w:val="124088CD"/>
    <w:rsid w:val="124AF507"/>
    <w:rsid w:val="12622704"/>
    <w:rsid w:val="126D2353"/>
    <w:rsid w:val="1274C73E"/>
    <w:rsid w:val="1282B448"/>
    <w:rsid w:val="1285844A"/>
    <w:rsid w:val="1298AD97"/>
    <w:rsid w:val="129FDA14"/>
    <w:rsid w:val="12AA9599"/>
    <w:rsid w:val="12BC5B00"/>
    <w:rsid w:val="12C08381"/>
    <w:rsid w:val="12C095AE"/>
    <w:rsid w:val="12CFD6EA"/>
    <w:rsid w:val="12DBA582"/>
    <w:rsid w:val="12FD0749"/>
    <w:rsid w:val="130EBF8A"/>
    <w:rsid w:val="1315AAA0"/>
    <w:rsid w:val="13160E23"/>
    <w:rsid w:val="1320A1EA"/>
    <w:rsid w:val="132AD5F0"/>
    <w:rsid w:val="133A6AB5"/>
    <w:rsid w:val="133F10B7"/>
    <w:rsid w:val="13443BB9"/>
    <w:rsid w:val="13622987"/>
    <w:rsid w:val="136A2754"/>
    <w:rsid w:val="136B0FD4"/>
    <w:rsid w:val="137651FF"/>
    <w:rsid w:val="1381B28E"/>
    <w:rsid w:val="13A46D9F"/>
    <w:rsid w:val="13A4AC54"/>
    <w:rsid w:val="13A71FC3"/>
    <w:rsid w:val="13D8E9BC"/>
    <w:rsid w:val="141203A2"/>
    <w:rsid w:val="14147B1D"/>
    <w:rsid w:val="1415ECAA"/>
    <w:rsid w:val="144EB6EE"/>
    <w:rsid w:val="14620AFF"/>
    <w:rsid w:val="1498461B"/>
    <w:rsid w:val="14A86301"/>
    <w:rsid w:val="14ABD907"/>
    <w:rsid w:val="14B89924"/>
    <w:rsid w:val="14B8BA2C"/>
    <w:rsid w:val="14BB98E9"/>
    <w:rsid w:val="14C97293"/>
    <w:rsid w:val="14D63FDA"/>
    <w:rsid w:val="14DB4C13"/>
    <w:rsid w:val="14E4407A"/>
    <w:rsid w:val="14E47B58"/>
    <w:rsid w:val="14ECB17F"/>
    <w:rsid w:val="15110F45"/>
    <w:rsid w:val="153D889E"/>
    <w:rsid w:val="155E1354"/>
    <w:rsid w:val="156B1414"/>
    <w:rsid w:val="1575A338"/>
    <w:rsid w:val="15798B50"/>
    <w:rsid w:val="157C08B5"/>
    <w:rsid w:val="15879EF9"/>
    <w:rsid w:val="158C233A"/>
    <w:rsid w:val="15B5E153"/>
    <w:rsid w:val="15BAB806"/>
    <w:rsid w:val="15E7BD2B"/>
    <w:rsid w:val="16011EFB"/>
    <w:rsid w:val="1614769C"/>
    <w:rsid w:val="16622EB4"/>
    <w:rsid w:val="1664AC5C"/>
    <w:rsid w:val="1668088D"/>
    <w:rsid w:val="166AE068"/>
    <w:rsid w:val="16778C66"/>
    <w:rsid w:val="16797298"/>
    <w:rsid w:val="167BAC53"/>
    <w:rsid w:val="167BC693"/>
    <w:rsid w:val="167BFBAD"/>
    <w:rsid w:val="16888E63"/>
    <w:rsid w:val="16AA3BD2"/>
    <w:rsid w:val="16B12923"/>
    <w:rsid w:val="16CB9240"/>
    <w:rsid w:val="16D8DE2D"/>
    <w:rsid w:val="16DC328B"/>
    <w:rsid w:val="16DD3F78"/>
    <w:rsid w:val="16EA63A3"/>
    <w:rsid w:val="16EF580C"/>
    <w:rsid w:val="171722C9"/>
    <w:rsid w:val="1724C588"/>
    <w:rsid w:val="173A233F"/>
    <w:rsid w:val="17430690"/>
    <w:rsid w:val="175BD726"/>
    <w:rsid w:val="175F09B8"/>
    <w:rsid w:val="176F9303"/>
    <w:rsid w:val="179243B4"/>
    <w:rsid w:val="17AB5A73"/>
    <w:rsid w:val="17BED2D1"/>
    <w:rsid w:val="17C58C04"/>
    <w:rsid w:val="17D74ED8"/>
    <w:rsid w:val="17D9FAF6"/>
    <w:rsid w:val="17DA4F27"/>
    <w:rsid w:val="17E003C3"/>
    <w:rsid w:val="17E1557B"/>
    <w:rsid w:val="17E1AFCD"/>
    <w:rsid w:val="17F9072A"/>
    <w:rsid w:val="1805131A"/>
    <w:rsid w:val="1818352C"/>
    <w:rsid w:val="181E05D0"/>
    <w:rsid w:val="1820C854"/>
    <w:rsid w:val="1831DE62"/>
    <w:rsid w:val="183D22EA"/>
    <w:rsid w:val="1843D25A"/>
    <w:rsid w:val="1848DD6F"/>
    <w:rsid w:val="1861B892"/>
    <w:rsid w:val="186A542B"/>
    <w:rsid w:val="18793B6B"/>
    <w:rsid w:val="187DB549"/>
    <w:rsid w:val="1881C34A"/>
    <w:rsid w:val="18835E2B"/>
    <w:rsid w:val="1896864A"/>
    <w:rsid w:val="18B1B7F7"/>
    <w:rsid w:val="18BBFBA4"/>
    <w:rsid w:val="18D19DEF"/>
    <w:rsid w:val="18D926CE"/>
    <w:rsid w:val="18EA61A5"/>
    <w:rsid w:val="18F3C521"/>
    <w:rsid w:val="18F527BF"/>
    <w:rsid w:val="18F552AD"/>
    <w:rsid w:val="190D14BC"/>
    <w:rsid w:val="1913311D"/>
    <w:rsid w:val="191831D1"/>
    <w:rsid w:val="1923F521"/>
    <w:rsid w:val="1944DDC8"/>
    <w:rsid w:val="194A5967"/>
    <w:rsid w:val="194C64A9"/>
    <w:rsid w:val="194F567E"/>
    <w:rsid w:val="196EB48D"/>
    <w:rsid w:val="1970D34E"/>
    <w:rsid w:val="1988134F"/>
    <w:rsid w:val="19898116"/>
    <w:rsid w:val="1993C5B0"/>
    <w:rsid w:val="1993C69D"/>
    <w:rsid w:val="19BDA62D"/>
    <w:rsid w:val="19C2005B"/>
    <w:rsid w:val="19E6D3B3"/>
    <w:rsid w:val="19E7DE8E"/>
    <w:rsid w:val="19F0F412"/>
    <w:rsid w:val="19F160C1"/>
    <w:rsid w:val="1A08327F"/>
    <w:rsid w:val="1A0B29E4"/>
    <w:rsid w:val="1A186701"/>
    <w:rsid w:val="1A252260"/>
    <w:rsid w:val="1A3023C7"/>
    <w:rsid w:val="1A3D1555"/>
    <w:rsid w:val="1A3FC2C6"/>
    <w:rsid w:val="1A587E16"/>
    <w:rsid w:val="1A66EDDB"/>
    <w:rsid w:val="1A701431"/>
    <w:rsid w:val="1A75A9C6"/>
    <w:rsid w:val="1A7A6150"/>
    <w:rsid w:val="1A7C7BE2"/>
    <w:rsid w:val="1A7FA188"/>
    <w:rsid w:val="1A837D36"/>
    <w:rsid w:val="1A9818E0"/>
    <w:rsid w:val="1AA17EC8"/>
    <w:rsid w:val="1AAFE11C"/>
    <w:rsid w:val="1ABCF28A"/>
    <w:rsid w:val="1ACD083A"/>
    <w:rsid w:val="1AE7AAA3"/>
    <w:rsid w:val="1B022689"/>
    <w:rsid w:val="1B09ED3D"/>
    <w:rsid w:val="1B162FAA"/>
    <w:rsid w:val="1B5F5985"/>
    <w:rsid w:val="1B7511FB"/>
    <w:rsid w:val="1B7BC4FE"/>
    <w:rsid w:val="1B8534D9"/>
    <w:rsid w:val="1B88FDDE"/>
    <w:rsid w:val="1B8A4C4B"/>
    <w:rsid w:val="1B98AA6F"/>
    <w:rsid w:val="1BE94763"/>
    <w:rsid w:val="1BFED1A5"/>
    <w:rsid w:val="1C38ED61"/>
    <w:rsid w:val="1C4B08E5"/>
    <w:rsid w:val="1C4BA5EA"/>
    <w:rsid w:val="1C54691B"/>
    <w:rsid w:val="1C67D8CF"/>
    <w:rsid w:val="1C80077C"/>
    <w:rsid w:val="1C87C274"/>
    <w:rsid w:val="1CA1587E"/>
    <w:rsid w:val="1CA22BF4"/>
    <w:rsid w:val="1CA6554F"/>
    <w:rsid w:val="1CB7B2B5"/>
    <w:rsid w:val="1CCE9F10"/>
    <w:rsid w:val="1CD27814"/>
    <w:rsid w:val="1CD2B1F1"/>
    <w:rsid w:val="1CE16B7C"/>
    <w:rsid w:val="1CED163D"/>
    <w:rsid w:val="1CFBA2B3"/>
    <w:rsid w:val="1D2DE496"/>
    <w:rsid w:val="1D3873F8"/>
    <w:rsid w:val="1D3D498E"/>
    <w:rsid w:val="1D3E343E"/>
    <w:rsid w:val="1D4FC23B"/>
    <w:rsid w:val="1D53FC21"/>
    <w:rsid w:val="1D5B3620"/>
    <w:rsid w:val="1D80229A"/>
    <w:rsid w:val="1D8713F5"/>
    <w:rsid w:val="1D8F6606"/>
    <w:rsid w:val="1D91CFD3"/>
    <w:rsid w:val="1D9DA106"/>
    <w:rsid w:val="1DAED145"/>
    <w:rsid w:val="1DB87F4F"/>
    <w:rsid w:val="1DBA0CEB"/>
    <w:rsid w:val="1DBB5F00"/>
    <w:rsid w:val="1DCC1847"/>
    <w:rsid w:val="1DECACD5"/>
    <w:rsid w:val="1E1BC58F"/>
    <w:rsid w:val="1E22295A"/>
    <w:rsid w:val="1E2BC669"/>
    <w:rsid w:val="1E3B4349"/>
    <w:rsid w:val="1E46B25D"/>
    <w:rsid w:val="1E47D4E3"/>
    <w:rsid w:val="1E4EC7ED"/>
    <w:rsid w:val="1E509742"/>
    <w:rsid w:val="1E52CDA1"/>
    <w:rsid w:val="1E5D8652"/>
    <w:rsid w:val="1E6343E7"/>
    <w:rsid w:val="1E680487"/>
    <w:rsid w:val="1E7A6227"/>
    <w:rsid w:val="1E8081F3"/>
    <w:rsid w:val="1E959981"/>
    <w:rsid w:val="1E97627C"/>
    <w:rsid w:val="1E97CC10"/>
    <w:rsid w:val="1EA21B70"/>
    <w:rsid w:val="1EA6F4AB"/>
    <w:rsid w:val="1EA760DB"/>
    <w:rsid w:val="1EBA6936"/>
    <w:rsid w:val="1EBFD47C"/>
    <w:rsid w:val="1EC3C04E"/>
    <w:rsid w:val="1EC56586"/>
    <w:rsid w:val="1ECBC4E0"/>
    <w:rsid w:val="1EDEF593"/>
    <w:rsid w:val="1EE3D5B1"/>
    <w:rsid w:val="1EEB50B8"/>
    <w:rsid w:val="1EF66471"/>
    <w:rsid w:val="1F033172"/>
    <w:rsid w:val="1F34459F"/>
    <w:rsid w:val="1F3B7BE0"/>
    <w:rsid w:val="1F70A276"/>
    <w:rsid w:val="1F7F75B1"/>
    <w:rsid w:val="1F8164C3"/>
    <w:rsid w:val="1F8965E7"/>
    <w:rsid w:val="1FCC7B3D"/>
    <w:rsid w:val="1FEF2FAF"/>
    <w:rsid w:val="20048BFB"/>
    <w:rsid w:val="20068D58"/>
    <w:rsid w:val="20222774"/>
    <w:rsid w:val="202D7D97"/>
    <w:rsid w:val="20470729"/>
    <w:rsid w:val="20540ABE"/>
    <w:rsid w:val="20591D75"/>
    <w:rsid w:val="20718383"/>
    <w:rsid w:val="207AC5D6"/>
    <w:rsid w:val="20967488"/>
    <w:rsid w:val="20A92780"/>
    <w:rsid w:val="20B1101F"/>
    <w:rsid w:val="20C07421"/>
    <w:rsid w:val="20C28FC1"/>
    <w:rsid w:val="20C4502E"/>
    <w:rsid w:val="20C48EE6"/>
    <w:rsid w:val="20DFC9E5"/>
    <w:rsid w:val="20EC53C3"/>
    <w:rsid w:val="20F61DDC"/>
    <w:rsid w:val="21064225"/>
    <w:rsid w:val="210CDAB8"/>
    <w:rsid w:val="21127463"/>
    <w:rsid w:val="212029A2"/>
    <w:rsid w:val="21268AB3"/>
    <w:rsid w:val="21398737"/>
    <w:rsid w:val="213A5725"/>
    <w:rsid w:val="213A737F"/>
    <w:rsid w:val="21402174"/>
    <w:rsid w:val="215AF806"/>
    <w:rsid w:val="215F816B"/>
    <w:rsid w:val="216176F3"/>
    <w:rsid w:val="2169CC5A"/>
    <w:rsid w:val="216E3493"/>
    <w:rsid w:val="217CD0B7"/>
    <w:rsid w:val="21956C34"/>
    <w:rsid w:val="219DF383"/>
    <w:rsid w:val="21A234FF"/>
    <w:rsid w:val="21AB5811"/>
    <w:rsid w:val="21D3D2C4"/>
    <w:rsid w:val="21D71F3E"/>
    <w:rsid w:val="21D9E8E7"/>
    <w:rsid w:val="21DAA08C"/>
    <w:rsid w:val="21DF7B4B"/>
    <w:rsid w:val="21E5AD10"/>
    <w:rsid w:val="2208B3D7"/>
    <w:rsid w:val="221A4BFC"/>
    <w:rsid w:val="221E9B5C"/>
    <w:rsid w:val="222A805C"/>
    <w:rsid w:val="22380697"/>
    <w:rsid w:val="22405AF8"/>
    <w:rsid w:val="2252B089"/>
    <w:rsid w:val="22589E13"/>
    <w:rsid w:val="227681F9"/>
    <w:rsid w:val="22914259"/>
    <w:rsid w:val="22966DEF"/>
    <w:rsid w:val="229F7071"/>
    <w:rsid w:val="22B0385C"/>
    <w:rsid w:val="22BA8B42"/>
    <w:rsid w:val="22C0B97D"/>
    <w:rsid w:val="22C4B5BB"/>
    <w:rsid w:val="22D307AC"/>
    <w:rsid w:val="22D66CB0"/>
    <w:rsid w:val="22DB5A46"/>
    <w:rsid w:val="22EB4987"/>
    <w:rsid w:val="22F460BB"/>
    <w:rsid w:val="2312076A"/>
    <w:rsid w:val="231E513E"/>
    <w:rsid w:val="23234031"/>
    <w:rsid w:val="2339054C"/>
    <w:rsid w:val="23427084"/>
    <w:rsid w:val="234880AB"/>
    <w:rsid w:val="2354E8FD"/>
    <w:rsid w:val="235546D5"/>
    <w:rsid w:val="235554D7"/>
    <w:rsid w:val="23709439"/>
    <w:rsid w:val="2382276E"/>
    <w:rsid w:val="238EE8AA"/>
    <w:rsid w:val="239A5EBB"/>
    <w:rsid w:val="239AC068"/>
    <w:rsid w:val="23A0987C"/>
    <w:rsid w:val="23A58E36"/>
    <w:rsid w:val="23BBFF54"/>
    <w:rsid w:val="23BF7709"/>
    <w:rsid w:val="23C5966D"/>
    <w:rsid w:val="23E3787D"/>
    <w:rsid w:val="23F2F787"/>
    <w:rsid w:val="23F302A1"/>
    <w:rsid w:val="240F40EB"/>
    <w:rsid w:val="2410E650"/>
    <w:rsid w:val="242AB66C"/>
    <w:rsid w:val="244C621F"/>
    <w:rsid w:val="2470B846"/>
    <w:rsid w:val="24721441"/>
    <w:rsid w:val="247B6E02"/>
    <w:rsid w:val="249072CC"/>
    <w:rsid w:val="2499533E"/>
    <w:rsid w:val="24A906C2"/>
    <w:rsid w:val="24B0B815"/>
    <w:rsid w:val="24C5EB5D"/>
    <w:rsid w:val="24CD3FC7"/>
    <w:rsid w:val="24CFD747"/>
    <w:rsid w:val="24DBA3A4"/>
    <w:rsid w:val="24DFF2B3"/>
    <w:rsid w:val="24FD9C31"/>
    <w:rsid w:val="2503283D"/>
    <w:rsid w:val="250804C3"/>
    <w:rsid w:val="25090C28"/>
    <w:rsid w:val="251E6066"/>
    <w:rsid w:val="25232015"/>
    <w:rsid w:val="25261E7A"/>
    <w:rsid w:val="2528A1AD"/>
    <w:rsid w:val="2530FBC0"/>
    <w:rsid w:val="2551DB68"/>
    <w:rsid w:val="255275C4"/>
    <w:rsid w:val="2559106D"/>
    <w:rsid w:val="255F08EE"/>
    <w:rsid w:val="25625950"/>
    <w:rsid w:val="259414B6"/>
    <w:rsid w:val="25948A5F"/>
    <w:rsid w:val="25A45B5B"/>
    <w:rsid w:val="25B5A9B5"/>
    <w:rsid w:val="25CF3C03"/>
    <w:rsid w:val="25D4EDC7"/>
    <w:rsid w:val="260470AA"/>
    <w:rsid w:val="261B3C9C"/>
    <w:rsid w:val="26277F7B"/>
    <w:rsid w:val="263E2C73"/>
    <w:rsid w:val="26443B97"/>
    <w:rsid w:val="264506E3"/>
    <w:rsid w:val="266C98AC"/>
    <w:rsid w:val="26726C76"/>
    <w:rsid w:val="267CE9ED"/>
    <w:rsid w:val="26A76C3C"/>
    <w:rsid w:val="26A9F3EA"/>
    <w:rsid w:val="26B0D967"/>
    <w:rsid w:val="26B64EBD"/>
    <w:rsid w:val="26C2E9FC"/>
    <w:rsid w:val="26CB71F2"/>
    <w:rsid w:val="26CD579B"/>
    <w:rsid w:val="26CDC5D1"/>
    <w:rsid w:val="26DEE055"/>
    <w:rsid w:val="26EEFDAB"/>
    <w:rsid w:val="26F722C5"/>
    <w:rsid w:val="27470652"/>
    <w:rsid w:val="274DD263"/>
    <w:rsid w:val="2755AD96"/>
    <w:rsid w:val="2764E93C"/>
    <w:rsid w:val="2768C4E7"/>
    <w:rsid w:val="276B4685"/>
    <w:rsid w:val="2780F14C"/>
    <w:rsid w:val="27983D95"/>
    <w:rsid w:val="279C9A92"/>
    <w:rsid w:val="27A1F971"/>
    <w:rsid w:val="27A812C5"/>
    <w:rsid w:val="27B2C0BA"/>
    <w:rsid w:val="27BE45FC"/>
    <w:rsid w:val="27C0F335"/>
    <w:rsid w:val="27CF968C"/>
    <w:rsid w:val="27DF2591"/>
    <w:rsid w:val="27FEDAED"/>
    <w:rsid w:val="281F2585"/>
    <w:rsid w:val="283D06E2"/>
    <w:rsid w:val="283D3E6D"/>
    <w:rsid w:val="28456B2F"/>
    <w:rsid w:val="284B7104"/>
    <w:rsid w:val="286542FD"/>
    <w:rsid w:val="286A0A42"/>
    <w:rsid w:val="286A397B"/>
    <w:rsid w:val="2878981B"/>
    <w:rsid w:val="28A07B61"/>
    <w:rsid w:val="28E373C3"/>
    <w:rsid w:val="290CF723"/>
    <w:rsid w:val="29123E82"/>
    <w:rsid w:val="2937E86D"/>
    <w:rsid w:val="2952C26D"/>
    <w:rsid w:val="295CDA5B"/>
    <w:rsid w:val="2965AA57"/>
    <w:rsid w:val="296CD0FE"/>
    <w:rsid w:val="297D24AA"/>
    <w:rsid w:val="299543C7"/>
    <w:rsid w:val="299D4053"/>
    <w:rsid w:val="29B52002"/>
    <w:rsid w:val="29B98575"/>
    <w:rsid w:val="29BB12CF"/>
    <w:rsid w:val="29C634CD"/>
    <w:rsid w:val="29CD3AE1"/>
    <w:rsid w:val="29DD36EB"/>
    <w:rsid w:val="29ED27DA"/>
    <w:rsid w:val="29EF00BD"/>
    <w:rsid w:val="29F1A658"/>
    <w:rsid w:val="29F93C44"/>
    <w:rsid w:val="29FBBDF2"/>
    <w:rsid w:val="2A006F15"/>
    <w:rsid w:val="2A141F34"/>
    <w:rsid w:val="2A1480F3"/>
    <w:rsid w:val="2A168117"/>
    <w:rsid w:val="2A2A9EC8"/>
    <w:rsid w:val="2A346999"/>
    <w:rsid w:val="2A39D5C4"/>
    <w:rsid w:val="2A43D1BD"/>
    <w:rsid w:val="2A4544E8"/>
    <w:rsid w:val="2A45FD66"/>
    <w:rsid w:val="2A5196BB"/>
    <w:rsid w:val="2A8D7120"/>
    <w:rsid w:val="2A9A891A"/>
    <w:rsid w:val="2A9DEA73"/>
    <w:rsid w:val="2AA51502"/>
    <w:rsid w:val="2AB1F15D"/>
    <w:rsid w:val="2AC8EB8C"/>
    <w:rsid w:val="2ACC2CB4"/>
    <w:rsid w:val="2ACEA954"/>
    <w:rsid w:val="2AF3184D"/>
    <w:rsid w:val="2AF44C27"/>
    <w:rsid w:val="2AFD9342"/>
    <w:rsid w:val="2B06BB3E"/>
    <w:rsid w:val="2B10F508"/>
    <w:rsid w:val="2B1A32DB"/>
    <w:rsid w:val="2B312F1D"/>
    <w:rsid w:val="2B35BD14"/>
    <w:rsid w:val="2B47621F"/>
    <w:rsid w:val="2B699F4D"/>
    <w:rsid w:val="2B69D21E"/>
    <w:rsid w:val="2B741ECB"/>
    <w:rsid w:val="2B76D409"/>
    <w:rsid w:val="2B77514D"/>
    <w:rsid w:val="2B82FEAC"/>
    <w:rsid w:val="2BD24572"/>
    <w:rsid w:val="2BD2463D"/>
    <w:rsid w:val="2BE44A8F"/>
    <w:rsid w:val="2BEA24A6"/>
    <w:rsid w:val="2BEB4013"/>
    <w:rsid w:val="2BEE71AF"/>
    <w:rsid w:val="2C006432"/>
    <w:rsid w:val="2C14A210"/>
    <w:rsid w:val="2C17649A"/>
    <w:rsid w:val="2C1B090C"/>
    <w:rsid w:val="2C2F2B5D"/>
    <w:rsid w:val="2C3FEC8A"/>
    <w:rsid w:val="2C57ADF4"/>
    <w:rsid w:val="2C5841AF"/>
    <w:rsid w:val="2C7C39DE"/>
    <w:rsid w:val="2C8E1E68"/>
    <w:rsid w:val="2C92912C"/>
    <w:rsid w:val="2C9BFB0A"/>
    <w:rsid w:val="2C9C8770"/>
    <w:rsid w:val="2C9F7E57"/>
    <w:rsid w:val="2CA7482B"/>
    <w:rsid w:val="2CAB5BF4"/>
    <w:rsid w:val="2CAD1428"/>
    <w:rsid w:val="2CC4669F"/>
    <w:rsid w:val="2CC9B123"/>
    <w:rsid w:val="2CCD1D17"/>
    <w:rsid w:val="2D063F4D"/>
    <w:rsid w:val="2D1317AF"/>
    <w:rsid w:val="2D4D8376"/>
    <w:rsid w:val="2D5847FC"/>
    <w:rsid w:val="2D6BEEE9"/>
    <w:rsid w:val="2D88BBDF"/>
    <w:rsid w:val="2DA07651"/>
    <w:rsid w:val="2DA12838"/>
    <w:rsid w:val="2DBD8A6E"/>
    <w:rsid w:val="2DE24BD7"/>
    <w:rsid w:val="2DEA0386"/>
    <w:rsid w:val="2DECA620"/>
    <w:rsid w:val="2DF1FCE6"/>
    <w:rsid w:val="2E04D881"/>
    <w:rsid w:val="2E075858"/>
    <w:rsid w:val="2E1EA8DA"/>
    <w:rsid w:val="2E272C42"/>
    <w:rsid w:val="2E349F2A"/>
    <w:rsid w:val="2E3F746E"/>
    <w:rsid w:val="2E47D658"/>
    <w:rsid w:val="2E5CBE86"/>
    <w:rsid w:val="2E5DF9A0"/>
    <w:rsid w:val="2E634F8A"/>
    <w:rsid w:val="2EA77A18"/>
    <w:rsid w:val="2EB5703E"/>
    <w:rsid w:val="2EB978C2"/>
    <w:rsid w:val="2EC2ED7E"/>
    <w:rsid w:val="2EC5F31D"/>
    <w:rsid w:val="2ECEB489"/>
    <w:rsid w:val="2ED6BB5E"/>
    <w:rsid w:val="2EE2056A"/>
    <w:rsid w:val="2F1C5A69"/>
    <w:rsid w:val="2F28D66F"/>
    <w:rsid w:val="2F291FB5"/>
    <w:rsid w:val="2F2AA683"/>
    <w:rsid w:val="2F309BC1"/>
    <w:rsid w:val="2F34EB4E"/>
    <w:rsid w:val="2F3A1552"/>
    <w:rsid w:val="2F3AA5E3"/>
    <w:rsid w:val="2F3AFAB5"/>
    <w:rsid w:val="2F59A91E"/>
    <w:rsid w:val="2F66B94A"/>
    <w:rsid w:val="2F6DAD37"/>
    <w:rsid w:val="2F77907F"/>
    <w:rsid w:val="2F82C9F3"/>
    <w:rsid w:val="2F99F5FD"/>
    <w:rsid w:val="2FA9332E"/>
    <w:rsid w:val="2FBBA800"/>
    <w:rsid w:val="2FBC5CA1"/>
    <w:rsid w:val="2FC62AF3"/>
    <w:rsid w:val="2FCD63F7"/>
    <w:rsid w:val="2FD9FA1D"/>
    <w:rsid w:val="2FFC0761"/>
    <w:rsid w:val="3000DC93"/>
    <w:rsid w:val="300DD9D5"/>
    <w:rsid w:val="302C5AD6"/>
    <w:rsid w:val="303CBD1F"/>
    <w:rsid w:val="3042FD92"/>
    <w:rsid w:val="304D1DC2"/>
    <w:rsid w:val="305DE104"/>
    <w:rsid w:val="306AFF76"/>
    <w:rsid w:val="307099B7"/>
    <w:rsid w:val="30737C91"/>
    <w:rsid w:val="307CDC60"/>
    <w:rsid w:val="307EF6C9"/>
    <w:rsid w:val="30813E11"/>
    <w:rsid w:val="30836E4C"/>
    <w:rsid w:val="3085C29B"/>
    <w:rsid w:val="3088D265"/>
    <w:rsid w:val="30A39673"/>
    <w:rsid w:val="30B81644"/>
    <w:rsid w:val="30B9FD78"/>
    <w:rsid w:val="30CCCD47"/>
    <w:rsid w:val="30D4ADC0"/>
    <w:rsid w:val="30D94795"/>
    <w:rsid w:val="30FFD2DA"/>
    <w:rsid w:val="3102B9DC"/>
    <w:rsid w:val="310FCABD"/>
    <w:rsid w:val="31326909"/>
    <w:rsid w:val="313F7FC4"/>
    <w:rsid w:val="3166C148"/>
    <w:rsid w:val="317144D0"/>
    <w:rsid w:val="317635B7"/>
    <w:rsid w:val="318EEE4A"/>
    <w:rsid w:val="31A421C2"/>
    <w:rsid w:val="31CF5057"/>
    <w:rsid w:val="31D1C3E5"/>
    <w:rsid w:val="31E34FD7"/>
    <w:rsid w:val="3202FAD1"/>
    <w:rsid w:val="32050CDF"/>
    <w:rsid w:val="3227464D"/>
    <w:rsid w:val="32488A54"/>
    <w:rsid w:val="325A9E68"/>
    <w:rsid w:val="325B986E"/>
    <w:rsid w:val="326863C1"/>
    <w:rsid w:val="3282C804"/>
    <w:rsid w:val="32830461"/>
    <w:rsid w:val="328F79EC"/>
    <w:rsid w:val="32AAE529"/>
    <w:rsid w:val="32B6CACB"/>
    <w:rsid w:val="32C0D537"/>
    <w:rsid w:val="32C13F4F"/>
    <w:rsid w:val="32D66EBA"/>
    <w:rsid w:val="32DD313B"/>
    <w:rsid w:val="32EFC1A9"/>
    <w:rsid w:val="32F546E1"/>
    <w:rsid w:val="33201303"/>
    <w:rsid w:val="334EC6F7"/>
    <w:rsid w:val="33885E13"/>
    <w:rsid w:val="339177C6"/>
    <w:rsid w:val="339833BE"/>
    <w:rsid w:val="339E7299"/>
    <w:rsid w:val="33A01E8A"/>
    <w:rsid w:val="33B37B61"/>
    <w:rsid w:val="33D5B09E"/>
    <w:rsid w:val="33D93B8F"/>
    <w:rsid w:val="33DEEAEE"/>
    <w:rsid w:val="33EC9CDD"/>
    <w:rsid w:val="33F25195"/>
    <w:rsid w:val="33F74A11"/>
    <w:rsid w:val="341791F7"/>
    <w:rsid w:val="34216E60"/>
    <w:rsid w:val="34324DB6"/>
    <w:rsid w:val="343D8999"/>
    <w:rsid w:val="34437071"/>
    <w:rsid w:val="344784FF"/>
    <w:rsid w:val="3454D0D6"/>
    <w:rsid w:val="345846C3"/>
    <w:rsid w:val="3471C5C6"/>
    <w:rsid w:val="3492CBC6"/>
    <w:rsid w:val="34990913"/>
    <w:rsid w:val="349B1FE6"/>
    <w:rsid w:val="34A631EF"/>
    <w:rsid w:val="34B12AC9"/>
    <w:rsid w:val="34B67FD8"/>
    <w:rsid w:val="34B8E79A"/>
    <w:rsid w:val="34D1D30D"/>
    <w:rsid w:val="34E5BCB6"/>
    <w:rsid w:val="34EE8F90"/>
    <w:rsid w:val="34F6E9F4"/>
    <w:rsid w:val="34FFA16E"/>
    <w:rsid w:val="3500509E"/>
    <w:rsid w:val="350E35FC"/>
    <w:rsid w:val="350E37AF"/>
    <w:rsid w:val="353EC4D0"/>
    <w:rsid w:val="35401684"/>
    <w:rsid w:val="3544DCED"/>
    <w:rsid w:val="354745EE"/>
    <w:rsid w:val="35589FB0"/>
    <w:rsid w:val="3568B727"/>
    <w:rsid w:val="357157FD"/>
    <w:rsid w:val="357F074F"/>
    <w:rsid w:val="35842684"/>
    <w:rsid w:val="359CDFB3"/>
    <w:rsid w:val="35AAF250"/>
    <w:rsid w:val="35AC03A4"/>
    <w:rsid w:val="35ADD0FC"/>
    <w:rsid w:val="35BE9B24"/>
    <w:rsid w:val="35C62916"/>
    <w:rsid w:val="35D3FB14"/>
    <w:rsid w:val="35EE6B8D"/>
    <w:rsid w:val="3604DBFE"/>
    <w:rsid w:val="360FB4AB"/>
    <w:rsid w:val="36128B00"/>
    <w:rsid w:val="361A9DD3"/>
    <w:rsid w:val="361E4436"/>
    <w:rsid w:val="362F5FD0"/>
    <w:rsid w:val="36438B4F"/>
    <w:rsid w:val="36455CFF"/>
    <w:rsid w:val="36534B39"/>
    <w:rsid w:val="366931FD"/>
    <w:rsid w:val="3669E066"/>
    <w:rsid w:val="3674460F"/>
    <w:rsid w:val="367A5C44"/>
    <w:rsid w:val="3689B18C"/>
    <w:rsid w:val="36C2BDEA"/>
    <w:rsid w:val="36C736D9"/>
    <w:rsid w:val="36C91888"/>
    <w:rsid w:val="36CFD777"/>
    <w:rsid w:val="36D0FEB4"/>
    <w:rsid w:val="36D405FE"/>
    <w:rsid w:val="36EB45B2"/>
    <w:rsid w:val="36F01E69"/>
    <w:rsid w:val="36F89EF1"/>
    <w:rsid w:val="36FF764D"/>
    <w:rsid w:val="370585CD"/>
    <w:rsid w:val="370EE0A7"/>
    <w:rsid w:val="37202D70"/>
    <w:rsid w:val="373B00E8"/>
    <w:rsid w:val="374D424C"/>
    <w:rsid w:val="374EBA03"/>
    <w:rsid w:val="37513FED"/>
    <w:rsid w:val="37786853"/>
    <w:rsid w:val="377D38B7"/>
    <w:rsid w:val="379D34D9"/>
    <w:rsid w:val="37AE5096"/>
    <w:rsid w:val="37BDB9E8"/>
    <w:rsid w:val="37E71019"/>
    <w:rsid w:val="37EF247F"/>
    <w:rsid w:val="37F357A6"/>
    <w:rsid w:val="38050261"/>
    <w:rsid w:val="38304FB6"/>
    <w:rsid w:val="385914A2"/>
    <w:rsid w:val="385D4F9C"/>
    <w:rsid w:val="38713879"/>
    <w:rsid w:val="38748EB0"/>
    <w:rsid w:val="387736A9"/>
    <w:rsid w:val="3886D1A6"/>
    <w:rsid w:val="389B5CE1"/>
    <w:rsid w:val="38CA1B82"/>
    <w:rsid w:val="38CA66EA"/>
    <w:rsid w:val="38CD4AD6"/>
    <w:rsid w:val="38CEFBF0"/>
    <w:rsid w:val="38D26A21"/>
    <w:rsid w:val="38D516E1"/>
    <w:rsid w:val="38E75367"/>
    <w:rsid w:val="38EFABD8"/>
    <w:rsid w:val="391782DA"/>
    <w:rsid w:val="3917B049"/>
    <w:rsid w:val="391A0DD0"/>
    <w:rsid w:val="391A536F"/>
    <w:rsid w:val="391B5C8B"/>
    <w:rsid w:val="39238C60"/>
    <w:rsid w:val="393817D1"/>
    <w:rsid w:val="3946401B"/>
    <w:rsid w:val="3956E563"/>
    <w:rsid w:val="396FE544"/>
    <w:rsid w:val="39895FB9"/>
    <w:rsid w:val="398CB296"/>
    <w:rsid w:val="398D82B5"/>
    <w:rsid w:val="3996DC6B"/>
    <w:rsid w:val="39A32281"/>
    <w:rsid w:val="39AC4622"/>
    <w:rsid w:val="39B91D09"/>
    <w:rsid w:val="39C3225B"/>
    <w:rsid w:val="39ED2ADF"/>
    <w:rsid w:val="3A0DFD2A"/>
    <w:rsid w:val="3A0F2047"/>
    <w:rsid w:val="3A260849"/>
    <w:rsid w:val="3A30856F"/>
    <w:rsid w:val="3A38F69B"/>
    <w:rsid w:val="3A3A30BC"/>
    <w:rsid w:val="3A3D2B2A"/>
    <w:rsid w:val="3A5BAECA"/>
    <w:rsid w:val="3A5FB8AE"/>
    <w:rsid w:val="3A6E94F5"/>
    <w:rsid w:val="3A9207FD"/>
    <w:rsid w:val="3A93EA40"/>
    <w:rsid w:val="3AC33324"/>
    <w:rsid w:val="3AC6CFE0"/>
    <w:rsid w:val="3AD468DB"/>
    <w:rsid w:val="3AEB3A6A"/>
    <w:rsid w:val="3AFAA0BD"/>
    <w:rsid w:val="3AFB7A9A"/>
    <w:rsid w:val="3AFB8D15"/>
    <w:rsid w:val="3AFB9E6E"/>
    <w:rsid w:val="3B097888"/>
    <w:rsid w:val="3B0CE8FC"/>
    <w:rsid w:val="3B12330B"/>
    <w:rsid w:val="3B2067D4"/>
    <w:rsid w:val="3B313240"/>
    <w:rsid w:val="3B33DBB9"/>
    <w:rsid w:val="3B4370C1"/>
    <w:rsid w:val="3B47CEC5"/>
    <w:rsid w:val="3B53CD68"/>
    <w:rsid w:val="3B611F38"/>
    <w:rsid w:val="3B64EFEF"/>
    <w:rsid w:val="3B67036F"/>
    <w:rsid w:val="3B6F6574"/>
    <w:rsid w:val="3B7A1F04"/>
    <w:rsid w:val="3B8922B9"/>
    <w:rsid w:val="3B8A4AC1"/>
    <w:rsid w:val="3B9EC8A5"/>
    <w:rsid w:val="3BAF0A18"/>
    <w:rsid w:val="3BB2B31F"/>
    <w:rsid w:val="3BCC5D9F"/>
    <w:rsid w:val="3BCF49A4"/>
    <w:rsid w:val="3BD198E9"/>
    <w:rsid w:val="3BD2E6FF"/>
    <w:rsid w:val="3BF62D73"/>
    <w:rsid w:val="3BFC4B39"/>
    <w:rsid w:val="3C13A80F"/>
    <w:rsid w:val="3C17035F"/>
    <w:rsid w:val="3C1B2A84"/>
    <w:rsid w:val="3C1E9537"/>
    <w:rsid w:val="3C47A53D"/>
    <w:rsid w:val="3C4DB2B9"/>
    <w:rsid w:val="3C6DF773"/>
    <w:rsid w:val="3C7BE03D"/>
    <w:rsid w:val="3C928CCC"/>
    <w:rsid w:val="3C9EB400"/>
    <w:rsid w:val="3CAD0C7A"/>
    <w:rsid w:val="3CAF2CE1"/>
    <w:rsid w:val="3CB62C28"/>
    <w:rsid w:val="3CBA4375"/>
    <w:rsid w:val="3CBD78FC"/>
    <w:rsid w:val="3CDAC0CE"/>
    <w:rsid w:val="3D016DE2"/>
    <w:rsid w:val="3D2AC1BA"/>
    <w:rsid w:val="3D2BA0CA"/>
    <w:rsid w:val="3D3622EC"/>
    <w:rsid w:val="3D4CCF97"/>
    <w:rsid w:val="3D629D22"/>
    <w:rsid w:val="3D658BE1"/>
    <w:rsid w:val="3D6AA852"/>
    <w:rsid w:val="3D6CE6E2"/>
    <w:rsid w:val="3D84B3C4"/>
    <w:rsid w:val="3D876990"/>
    <w:rsid w:val="3D8A0140"/>
    <w:rsid w:val="3D9210D8"/>
    <w:rsid w:val="3DB2D320"/>
    <w:rsid w:val="3DCAD4E2"/>
    <w:rsid w:val="3E1E86C9"/>
    <w:rsid w:val="3E28E36C"/>
    <w:rsid w:val="3E5F4666"/>
    <w:rsid w:val="3EAE8C85"/>
    <w:rsid w:val="3EB6553C"/>
    <w:rsid w:val="3EB79C00"/>
    <w:rsid w:val="3EBE2DD5"/>
    <w:rsid w:val="3ED0F0DD"/>
    <w:rsid w:val="3ED20436"/>
    <w:rsid w:val="3EDD83C8"/>
    <w:rsid w:val="3EE8C9CA"/>
    <w:rsid w:val="3EEB6EB0"/>
    <w:rsid w:val="3EEBFB90"/>
    <w:rsid w:val="3EF47F81"/>
    <w:rsid w:val="3EF9B52A"/>
    <w:rsid w:val="3F15C88A"/>
    <w:rsid w:val="3F255C38"/>
    <w:rsid w:val="3F4E7A97"/>
    <w:rsid w:val="3F54076F"/>
    <w:rsid w:val="3F55C100"/>
    <w:rsid w:val="3F5CBF7F"/>
    <w:rsid w:val="3F5DDC09"/>
    <w:rsid w:val="3F6370C3"/>
    <w:rsid w:val="3F64860D"/>
    <w:rsid w:val="3F6ED0C9"/>
    <w:rsid w:val="3F8C2AA0"/>
    <w:rsid w:val="3F96935D"/>
    <w:rsid w:val="3FAE4657"/>
    <w:rsid w:val="3FB34482"/>
    <w:rsid w:val="3FB43A6F"/>
    <w:rsid w:val="4014E963"/>
    <w:rsid w:val="402252AC"/>
    <w:rsid w:val="40227828"/>
    <w:rsid w:val="402D3192"/>
    <w:rsid w:val="406CEA3B"/>
    <w:rsid w:val="406D9164"/>
    <w:rsid w:val="40849272"/>
    <w:rsid w:val="4090ADB3"/>
    <w:rsid w:val="40956C0F"/>
    <w:rsid w:val="40AA79C6"/>
    <w:rsid w:val="40B6C1B1"/>
    <w:rsid w:val="40D9D544"/>
    <w:rsid w:val="40EA482A"/>
    <w:rsid w:val="40EE442F"/>
    <w:rsid w:val="410FF65A"/>
    <w:rsid w:val="411BF1E9"/>
    <w:rsid w:val="4122401B"/>
    <w:rsid w:val="4132B8FC"/>
    <w:rsid w:val="414FEC79"/>
    <w:rsid w:val="41542119"/>
    <w:rsid w:val="415D38E9"/>
    <w:rsid w:val="415EDAB2"/>
    <w:rsid w:val="41617500"/>
    <w:rsid w:val="4168830D"/>
    <w:rsid w:val="417EA38C"/>
    <w:rsid w:val="418073E2"/>
    <w:rsid w:val="4182237D"/>
    <w:rsid w:val="41894C2B"/>
    <w:rsid w:val="419EC722"/>
    <w:rsid w:val="41A8ED95"/>
    <w:rsid w:val="41AB3DAB"/>
    <w:rsid w:val="41B23212"/>
    <w:rsid w:val="41CADE83"/>
    <w:rsid w:val="41E952E3"/>
    <w:rsid w:val="41F18469"/>
    <w:rsid w:val="42213E72"/>
    <w:rsid w:val="42474B45"/>
    <w:rsid w:val="4253BA76"/>
    <w:rsid w:val="4258D285"/>
    <w:rsid w:val="425C1AF9"/>
    <w:rsid w:val="425D4124"/>
    <w:rsid w:val="429B5E82"/>
    <w:rsid w:val="42B2E498"/>
    <w:rsid w:val="42CB6144"/>
    <w:rsid w:val="42D9748D"/>
    <w:rsid w:val="42FA5B59"/>
    <w:rsid w:val="4315DA8F"/>
    <w:rsid w:val="4343CFE7"/>
    <w:rsid w:val="4344B476"/>
    <w:rsid w:val="434DA46F"/>
    <w:rsid w:val="434ED220"/>
    <w:rsid w:val="434F7080"/>
    <w:rsid w:val="435B8408"/>
    <w:rsid w:val="435F146F"/>
    <w:rsid w:val="4370E87D"/>
    <w:rsid w:val="4375F825"/>
    <w:rsid w:val="4383B1BF"/>
    <w:rsid w:val="438837EF"/>
    <w:rsid w:val="438C3EEE"/>
    <w:rsid w:val="4393B30E"/>
    <w:rsid w:val="4395B71F"/>
    <w:rsid w:val="43974689"/>
    <w:rsid w:val="439837E8"/>
    <w:rsid w:val="43B8AE1D"/>
    <w:rsid w:val="43DABD92"/>
    <w:rsid w:val="43DEC308"/>
    <w:rsid w:val="44150EF9"/>
    <w:rsid w:val="441EE6FD"/>
    <w:rsid w:val="44211399"/>
    <w:rsid w:val="4451679C"/>
    <w:rsid w:val="44520C30"/>
    <w:rsid w:val="4459668E"/>
    <w:rsid w:val="44603165"/>
    <w:rsid w:val="4463F4F4"/>
    <w:rsid w:val="446A34D8"/>
    <w:rsid w:val="44793C29"/>
    <w:rsid w:val="44859025"/>
    <w:rsid w:val="4495E3FC"/>
    <w:rsid w:val="44B98E1F"/>
    <w:rsid w:val="44BCBAD5"/>
    <w:rsid w:val="44E2A038"/>
    <w:rsid w:val="4505EF68"/>
    <w:rsid w:val="4513600D"/>
    <w:rsid w:val="45185EE3"/>
    <w:rsid w:val="451D9625"/>
    <w:rsid w:val="452CB693"/>
    <w:rsid w:val="453919BC"/>
    <w:rsid w:val="45466AD5"/>
    <w:rsid w:val="4549818B"/>
    <w:rsid w:val="45568CE7"/>
    <w:rsid w:val="455C67B6"/>
    <w:rsid w:val="45609B94"/>
    <w:rsid w:val="4578529C"/>
    <w:rsid w:val="457CD5BF"/>
    <w:rsid w:val="45815C45"/>
    <w:rsid w:val="458AB8F3"/>
    <w:rsid w:val="45968BA8"/>
    <w:rsid w:val="4598F98E"/>
    <w:rsid w:val="45A280A1"/>
    <w:rsid w:val="45B3B123"/>
    <w:rsid w:val="45BC2806"/>
    <w:rsid w:val="45BDE709"/>
    <w:rsid w:val="45CEE3CA"/>
    <w:rsid w:val="45D0B15A"/>
    <w:rsid w:val="45DC99CA"/>
    <w:rsid w:val="45E6ADA3"/>
    <w:rsid w:val="460A4681"/>
    <w:rsid w:val="461CF46F"/>
    <w:rsid w:val="462F4F58"/>
    <w:rsid w:val="4634A3D4"/>
    <w:rsid w:val="463A1321"/>
    <w:rsid w:val="463AEADE"/>
    <w:rsid w:val="463F11D5"/>
    <w:rsid w:val="46457452"/>
    <w:rsid w:val="464F63EB"/>
    <w:rsid w:val="4682763E"/>
    <w:rsid w:val="4683D687"/>
    <w:rsid w:val="46851121"/>
    <w:rsid w:val="469115CF"/>
    <w:rsid w:val="46A26F46"/>
    <w:rsid w:val="46A5EAD4"/>
    <w:rsid w:val="46AE48FC"/>
    <w:rsid w:val="46C56B13"/>
    <w:rsid w:val="46E70C26"/>
    <w:rsid w:val="46F281B8"/>
    <w:rsid w:val="470F9677"/>
    <w:rsid w:val="47116235"/>
    <w:rsid w:val="4733E508"/>
    <w:rsid w:val="473D54A5"/>
    <w:rsid w:val="47466633"/>
    <w:rsid w:val="47499866"/>
    <w:rsid w:val="4754FB3C"/>
    <w:rsid w:val="47557F17"/>
    <w:rsid w:val="47684330"/>
    <w:rsid w:val="4770261D"/>
    <w:rsid w:val="477C92E4"/>
    <w:rsid w:val="478A047D"/>
    <w:rsid w:val="47999AF7"/>
    <w:rsid w:val="479C7F03"/>
    <w:rsid w:val="47A97C2A"/>
    <w:rsid w:val="47ABC3C5"/>
    <w:rsid w:val="47BC72BA"/>
    <w:rsid w:val="47C39763"/>
    <w:rsid w:val="47C7A368"/>
    <w:rsid w:val="47CC64A1"/>
    <w:rsid w:val="47CFFD56"/>
    <w:rsid w:val="47E30DD0"/>
    <w:rsid w:val="47FA505D"/>
    <w:rsid w:val="481D8A99"/>
    <w:rsid w:val="4829FD30"/>
    <w:rsid w:val="482D8D64"/>
    <w:rsid w:val="4834C01F"/>
    <w:rsid w:val="4855AF9E"/>
    <w:rsid w:val="485C44CB"/>
    <w:rsid w:val="487D2FFC"/>
    <w:rsid w:val="48815B6E"/>
    <w:rsid w:val="48839FAC"/>
    <w:rsid w:val="4884A76C"/>
    <w:rsid w:val="4889A8DF"/>
    <w:rsid w:val="48949FF2"/>
    <w:rsid w:val="48A9DAE1"/>
    <w:rsid w:val="48CC3FD0"/>
    <w:rsid w:val="48F0B575"/>
    <w:rsid w:val="48F8187C"/>
    <w:rsid w:val="4905D2EE"/>
    <w:rsid w:val="490E03C5"/>
    <w:rsid w:val="49354B57"/>
    <w:rsid w:val="4947E952"/>
    <w:rsid w:val="4964B56E"/>
    <w:rsid w:val="496FB90F"/>
    <w:rsid w:val="498D4B80"/>
    <w:rsid w:val="49906201"/>
    <w:rsid w:val="49989E06"/>
    <w:rsid w:val="499A3661"/>
    <w:rsid w:val="49A85A7C"/>
    <w:rsid w:val="49B61CA8"/>
    <w:rsid w:val="49C0D8FB"/>
    <w:rsid w:val="49C43EDC"/>
    <w:rsid w:val="49C62892"/>
    <w:rsid w:val="49D9CEEE"/>
    <w:rsid w:val="49DB4F15"/>
    <w:rsid w:val="49F20192"/>
    <w:rsid w:val="49FB3C54"/>
    <w:rsid w:val="4A2163DC"/>
    <w:rsid w:val="4A282EB5"/>
    <w:rsid w:val="4A3006A5"/>
    <w:rsid w:val="4A61FB91"/>
    <w:rsid w:val="4A6E5D51"/>
    <w:rsid w:val="4A6FD614"/>
    <w:rsid w:val="4A7E4501"/>
    <w:rsid w:val="4A84C576"/>
    <w:rsid w:val="4A929997"/>
    <w:rsid w:val="4AA6EDB3"/>
    <w:rsid w:val="4AABF734"/>
    <w:rsid w:val="4AB6FE36"/>
    <w:rsid w:val="4AC8A7FC"/>
    <w:rsid w:val="4AE69DF7"/>
    <w:rsid w:val="4AE9F4D1"/>
    <w:rsid w:val="4AF79C2A"/>
    <w:rsid w:val="4B0814F7"/>
    <w:rsid w:val="4B0F8C60"/>
    <w:rsid w:val="4B113547"/>
    <w:rsid w:val="4B1BA1B9"/>
    <w:rsid w:val="4B21DEE1"/>
    <w:rsid w:val="4B2C5084"/>
    <w:rsid w:val="4B4D1277"/>
    <w:rsid w:val="4B74F38A"/>
    <w:rsid w:val="4B768547"/>
    <w:rsid w:val="4B878B7A"/>
    <w:rsid w:val="4B9A9D00"/>
    <w:rsid w:val="4B9E4A64"/>
    <w:rsid w:val="4B9F8320"/>
    <w:rsid w:val="4BACF479"/>
    <w:rsid w:val="4BAF80F4"/>
    <w:rsid w:val="4BB42097"/>
    <w:rsid w:val="4BB67D80"/>
    <w:rsid w:val="4BBC8F10"/>
    <w:rsid w:val="4BC810B3"/>
    <w:rsid w:val="4BCB2DA2"/>
    <w:rsid w:val="4BCD5E35"/>
    <w:rsid w:val="4BEA991D"/>
    <w:rsid w:val="4C07090C"/>
    <w:rsid w:val="4C0DEFF2"/>
    <w:rsid w:val="4C0F57A8"/>
    <w:rsid w:val="4C135F45"/>
    <w:rsid w:val="4C17F98A"/>
    <w:rsid w:val="4C3056EE"/>
    <w:rsid w:val="4C3764F3"/>
    <w:rsid w:val="4C41F6CE"/>
    <w:rsid w:val="4C455BB3"/>
    <w:rsid w:val="4C4A41EC"/>
    <w:rsid w:val="4C4C50EC"/>
    <w:rsid w:val="4C4F58F5"/>
    <w:rsid w:val="4C5FD78F"/>
    <w:rsid w:val="4C706C47"/>
    <w:rsid w:val="4C89C6BD"/>
    <w:rsid w:val="4CA925C4"/>
    <w:rsid w:val="4CAA8A9C"/>
    <w:rsid w:val="4CD6BD67"/>
    <w:rsid w:val="4CFB52C2"/>
    <w:rsid w:val="4D054535"/>
    <w:rsid w:val="4D37D3C2"/>
    <w:rsid w:val="4D3F832D"/>
    <w:rsid w:val="4D3FB5FE"/>
    <w:rsid w:val="4D549D2A"/>
    <w:rsid w:val="4D64AE26"/>
    <w:rsid w:val="4D65219E"/>
    <w:rsid w:val="4D77423F"/>
    <w:rsid w:val="4D7C9704"/>
    <w:rsid w:val="4D854AC1"/>
    <w:rsid w:val="4D88FCCE"/>
    <w:rsid w:val="4DAC4207"/>
    <w:rsid w:val="4DD9C027"/>
    <w:rsid w:val="4DDB7B11"/>
    <w:rsid w:val="4DF022B2"/>
    <w:rsid w:val="4DF6C9A8"/>
    <w:rsid w:val="4E481FE7"/>
    <w:rsid w:val="4E7B26D4"/>
    <w:rsid w:val="4E7BABFB"/>
    <w:rsid w:val="4E856EB2"/>
    <w:rsid w:val="4E950E9B"/>
    <w:rsid w:val="4E9756A0"/>
    <w:rsid w:val="4EA852DB"/>
    <w:rsid w:val="4EB274AB"/>
    <w:rsid w:val="4EB49AD6"/>
    <w:rsid w:val="4EC1E19E"/>
    <w:rsid w:val="4EC2FB92"/>
    <w:rsid w:val="4ED86837"/>
    <w:rsid w:val="4EDC6D5F"/>
    <w:rsid w:val="4EE02438"/>
    <w:rsid w:val="4F0BE878"/>
    <w:rsid w:val="4F2E03D1"/>
    <w:rsid w:val="4F30248E"/>
    <w:rsid w:val="4F32E6E8"/>
    <w:rsid w:val="4F4AF37E"/>
    <w:rsid w:val="4F615B45"/>
    <w:rsid w:val="4F69983A"/>
    <w:rsid w:val="4F800C45"/>
    <w:rsid w:val="4F95C058"/>
    <w:rsid w:val="4FA90E51"/>
    <w:rsid w:val="4FC9343D"/>
    <w:rsid w:val="4FD06A87"/>
    <w:rsid w:val="4FED3A86"/>
    <w:rsid w:val="4FEE5A69"/>
    <w:rsid w:val="4FF58C99"/>
    <w:rsid w:val="4FF61FB6"/>
    <w:rsid w:val="4FF97C71"/>
    <w:rsid w:val="501A6380"/>
    <w:rsid w:val="501DE7A1"/>
    <w:rsid w:val="502303BC"/>
    <w:rsid w:val="502F9C97"/>
    <w:rsid w:val="503C3FFD"/>
    <w:rsid w:val="505A6525"/>
    <w:rsid w:val="5063638F"/>
    <w:rsid w:val="506EA6D6"/>
    <w:rsid w:val="50841574"/>
    <w:rsid w:val="508B2F92"/>
    <w:rsid w:val="509DE7D8"/>
    <w:rsid w:val="50A14201"/>
    <w:rsid w:val="50A95BA8"/>
    <w:rsid w:val="50BC30C6"/>
    <w:rsid w:val="50D59601"/>
    <w:rsid w:val="50DAD4CA"/>
    <w:rsid w:val="50DADE1D"/>
    <w:rsid w:val="50E29048"/>
    <w:rsid w:val="50F1AC5E"/>
    <w:rsid w:val="50F44EC4"/>
    <w:rsid w:val="50F5A400"/>
    <w:rsid w:val="510292E9"/>
    <w:rsid w:val="5108FE58"/>
    <w:rsid w:val="511F1436"/>
    <w:rsid w:val="51424397"/>
    <w:rsid w:val="51435C8D"/>
    <w:rsid w:val="514FE15B"/>
    <w:rsid w:val="515784B7"/>
    <w:rsid w:val="51769BE7"/>
    <w:rsid w:val="517B7E7E"/>
    <w:rsid w:val="51874CA9"/>
    <w:rsid w:val="5194D9DC"/>
    <w:rsid w:val="519B758E"/>
    <w:rsid w:val="51A03596"/>
    <w:rsid w:val="51A36F15"/>
    <w:rsid w:val="51A76695"/>
    <w:rsid w:val="51A79CFA"/>
    <w:rsid w:val="51B26559"/>
    <w:rsid w:val="51C3F297"/>
    <w:rsid w:val="51C51F09"/>
    <w:rsid w:val="51D959D0"/>
    <w:rsid w:val="51E2E046"/>
    <w:rsid w:val="521BB3BA"/>
    <w:rsid w:val="522026EE"/>
    <w:rsid w:val="5224C50C"/>
    <w:rsid w:val="522DDDA9"/>
    <w:rsid w:val="5246E5A8"/>
    <w:rsid w:val="524DB1B0"/>
    <w:rsid w:val="525F02E9"/>
    <w:rsid w:val="526417F8"/>
    <w:rsid w:val="526A428B"/>
    <w:rsid w:val="526CB3D8"/>
    <w:rsid w:val="5274924C"/>
    <w:rsid w:val="52810AF1"/>
    <w:rsid w:val="52892C08"/>
    <w:rsid w:val="528E0F89"/>
    <w:rsid w:val="52CD9F06"/>
    <w:rsid w:val="52DA286D"/>
    <w:rsid w:val="52DBA778"/>
    <w:rsid w:val="52F62F22"/>
    <w:rsid w:val="52FF661B"/>
    <w:rsid w:val="530506C3"/>
    <w:rsid w:val="53051AAB"/>
    <w:rsid w:val="530C34AF"/>
    <w:rsid w:val="531D5177"/>
    <w:rsid w:val="5333984C"/>
    <w:rsid w:val="533C445E"/>
    <w:rsid w:val="5375320B"/>
    <w:rsid w:val="539A6CFE"/>
    <w:rsid w:val="53AAF8A5"/>
    <w:rsid w:val="53AF7022"/>
    <w:rsid w:val="53BC0A57"/>
    <w:rsid w:val="53BFF272"/>
    <w:rsid w:val="53E13CAD"/>
    <w:rsid w:val="53ED33FE"/>
    <w:rsid w:val="53FFA31C"/>
    <w:rsid w:val="540AAD92"/>
    <w:rsid w:val="541083C9"/>
    <w:rsid w:val="54127966"/>
    <w:rsid w:val="5466F25B"/>
    <w:rsid w:val="54790A64"/>
    <w:rsid w:val="548247A5"/>
    <w:rsid w:val="548F5EE4"/>
    <w:rsid w:val="549A02A6"/>
    <w:rsid w:val="54A7584E"/>
    <w:rsid w:val="54A95B27"/>
    <w:rsid w:val="54AD069A"/>
    <w:rsid w:val="54B8D74F"/>
    <w:rsid w:val="54B987A4"/>
    <w:rsid w:val="54C1B1B7"/>
    <w:rsid w:val="54D48AF2"/>
    <w:rsid w:val="54DEAFC8"/>
    <w:rsid w:val="54E2392B"/>
    <w:rsid w:val="54EA1586"/>
    <w:rsid w:val="54EE636C"/>
    <w:rsid w:val="54F63E9E"/>
    <w:rsid w:val="5521DD07"/>
    <w:rsid w:val="5523175C"/>
    <w:rsid w:val="5527A492"/>
    <w:rsid w:val="55335FF8"/>
    <w:rsid w:val="554FDEED"/>
    <w:rsid w:val="556753DC"/>
    <w:rsid w:val="557249F3"/>
    <w:rsid w:val="557D82BA"/>
    <w:rsid w:val="5587BCD8"/>
    <w:rsid w:val="55B81601"/>
    <w:rsid w:val="55CAC19C"/>
    <w:rsid w:val="55E63856"/>
    <w:rsid w:val="55E6B63E"/>
    <w:rsid w:val="55F49026"/>
    <w:rsid w:val="56054D5D"/>
    <w:rsid w:val="560EB8EC"/>
    <w:rsid w:val="56147834"/>
    <w:rsid w:val="56269E73"/>
    <w:rsid w:val="562D377F"/>
    <w:rsid w:val="562E67C9"/>
    <w:rsid w:val="5653205C"/>
    <w:rsid w:val="565BBFBE"/>
    <w:rsid w:val="565EE0F3"/>
    <w:rsid w:val="5663A431"/>
    <w:rsid w:val="5663C53C"/>
    <w:rsid w:val="5665F8B2"/>
    <w:rsid w:val="56746A4F"/>
    <w:rsid w:val="567B56D6"/>
    <w:rsid w:val="56806713"/>
    <w:rsid w:val="568B8DAB"/>
    <w:rsid w:val="568D16D4"/>
    <w:rsid w:val="568DEBB2"/>
    <w:rsid w:val="5691918F"/>
    <w:rsid w:val="56A3D5A1"/>
    <w:rsid w:val="56BCA507"/>
    <w:rsid w:val="56CB3AF0"/>
    <w:rsid w:val="56CC277B"/>
    <w:rsid w:val="56DE3B3C"/>
    <w:rsid w:val="570638F0"/>
    <w:rsid w:val="5712BBEC"/>
    <w:rsid w:val="571F4B8F"/>
    <w:rsid w:val="572F55C2"/>
    <w:rsid w:val="57381A19"/>
    <w:rsid w:val="574E384C"/>
    <w:rsid w:val="5755699F"/>
    <w:rsid w:val="57709B2C"/>
    <w:rsid w:val="57726174"/>
    <w:rsid w:val="579CA0E8"/>
    <w:rsid w:val="57AF23D2"/>
    <w:rsid w:val="57B2B47C"/>
    <w:rsid w:val="57B70515"/>
    <w:rsid w:val="57C36BAB"/>
    <w:rsid w:val="57CC6892"/>
    <w:rsid w:val="57CD0549"/>
    <w:rsid w:val="57DABFDE"/>
    <w:rsid w:val="57DAC0E9"/>
    <w:rsid w:val="57DDAF2B"/>
    <w:rsid w:val="57DFA9AB"/>
    <w:rsid w:val="57EB5C11"/>
    <w:rsid w:val="57EC21F3"/>
    <w:rsid w:val="5803DDF0"/>
    <w:rsid w:val="58092F52"/>
    <w:rsid w:val="580BF695"/>
    <w:rsid w:val="5811407E"/>
    <w:rsid w:val="58155743"/>
    <w:rsid w:val="582E6647"/>
    <w:rsid w:val="5835CCE9"/>
    <w:rsid w:val="58372DAF"/>
    <w:rsid w:val="583DA358"/>
    <w:rsid w:val="584B7BEB"/>
    <w:rsid w:val="5870A418"/>
    <w:rsid w:val="587538B8"/>
    <w:rsid w:val="5893EB13"/>
    <w:rsid w:val="58C046EF"/>
    <w:rsid w:val="58C41650"/>
    <w:rsid w:val="58CFD706"/>
    <w:rsid w:val="58D39CFB"/>
    <w:rsid w:val="58D40B95"/>
    <w:rsid w:val="58F4AF42"/>
    <w:rsid w:val="590CFFA1"/>
    <w:rsid w:val="5919704C"/>
    <w:rsid w:val="591AAD83"/>
    <w:rsid w:val="5924AE5B"/>
    <w:rsid w:val="59296E61"/>
    <w:rsid w:val="592A2432"/>
    <w:rsid w:val="592F0092"/>
    <w:rsid w:val="593799CA"/>
    <w:rsid w:val="593B7381"/>
    <w:rsid w:val="593C66E3"/>
    <w:rsid w:val="5950DAE1"/>
    <w:rsid w:val="59605F14"/>
    <w:rsid w:val="5964A107"/>
    <w:rsid w:val="596ECA0D"/>
    <w:rsid w:val="596F24F0"/>
    <w:rsid w:val="598010D6"/>
    <w:rsid w:val="598D6979"/>
    <w:rsid w:val="59918E56"/>
    <w:rsid w:val="5997A15E"/>
    <w:rsid w:val="599895B3"/>
    <w:rsid w:val="599CF775"/>
    <w:rsid w:val="59AC2D02"/>
    <w:rsid w:val="59B66542"/>
    <w:rsid w:val="59DC9F50"/>
    <w:rsid w:val="59DF309F"/>
    <w:rsid w:val="59E112C8"/>
    <w:rsid w:val="59EFD775"/>
    <w:rsid w:val="59F2AEC8"/>
    <w:rsid w:val="5A066A24"/>
    <w:rsid w:val="5A44D0A1"/>
    <w:rsid w:val="5A462BC3"/>
    <w:rsid w:val="5A5A49BA"/>
    <w:rsid w:val="5A655D73"/>
    <w:rsid w:val="5A6578FA"/>
    <w:rsid w:val="5A7B462F"/>
    <w:rsid w:val="5A8E6229"/>
    <w:rsid w:val="5A9562C8"/>
    <w:rsid w:val="5A962B23"/>
    <w:rsid w:val="5AD1D386"/>
    <w:rsid w:val="5AD281EE"/>
    <w:rsid w:val="5AD3AB51"/>
    <w:rsid w:val="5ADC9F25"/>
    <w:rsid w:val="5AEA7039"/>
    <w:rsid w:val="5AF0CF54"/>
    <w:rsid w:val="5B08A21A"/>
    <w:rsid w:val="5B16DC6A"/>
    <w:rsid w:val="5B175A5C"/>
    <w:rsid w:val="5B2B0117"/>
    <w:rsid w:val="5B2C42EA"/>
    <w:rsid w:val="5B305164"/>
    <w:rsid w:val="5B4822B8"/>
    <w:rsid w:val="5B560D8E"/>
    <w:rsid w:val="5B614783"/>
    <w:rsid w:val="5B625C64"/>
    <w:rsid w:val="5B6BF3AC"/>
    <w:rsid w:val="5B8FFD9D"/>
    <w:rsid w:val="5BB87B74"/>
    <w:rsid w:val="5BB96672"/>
    <w:rsid w:val="5BCF0D7C"/>
    <w:rsid w:val="5BE1A1A4"/>
    <w:rsid w:val="5BE857BC"/>
    <w:rsid w:val="5BE8E3BA"/>
    <w:rsid w:val="5BFAC292"/>
    <w:rsid w:val="5BFB5E67"/>
    <w:rsid w:val="5C0A0F16"/>
    <w:rsid w:val="5C145AFA"/>
    <w:rsid w:val="5C224D54"/>
    <w:rsid w:val="5C23DDCE"/>
    <w:rsid w:val="5C28EF04"/>
    <w:rsid w:val="5C5A9AC2"/>
    <w:rsid w:val="5C5BA290"/>
    <w:rsid w:val="5C5BCF64"/>
    <w:rsid w:val="5C6968D1"/>
    <w:rsid w:val="5C8F6266"/>
    <w:rsid w:val="5C92AB7C"/>
    <w:rsid w:val="5C9BBCB3"/>
    <w:rsid w:val="5C9D1BD6"/>
    <w:rsid w:val="5CB4F206"/>
    <w:rsid w:val="5CB5A66A"/>
    <w:rsid w:val="5CBC99A6"/>
    <w:rsid w:val="5CD6759C"/>
    <w:rsid w:val="5CD75820"/>
    <w:rsid w:val="5CF3134A"/>
    <w:rsid w:val="5D09F0A9"/>
    <w:rsid w:val="5D313031"/>
    <w:rsid w:val="5D61A579"/>
    <w:rsid w:val="5D662A03"/>
    <w:rsid w:val="5D727943"/>
    <w:rsid w:val="5D818ABD"/>
    <w:rsid w:val="5D981BF2"/>
    <w:rsid w:val="5D987EF8"/>
    <w:rsid w:val="5D9F4D14"/>
    <w:rsid w:val="5DAEC38E"/>
    <w:rsid w:val="5DD80CF1"/>
    <w:rsid w:val="5DEE0D25"/>
    <w:rsid w:val="5DFB94A3"/>
    <w:rsid w:val="5E09BCAA"/>
    <w:rsid w:val="5E10CB89"/>
    <w:rsid w:val="5E14B51D"/>
    <w:rsid w:val="5E15437A"/>
    <w:rsid w:val="5E1E91AC"/>
    <w:rsid w:val="5E302B62"/>
    <w:rsid w:val="5E4DB475"/>
    <w:rsid w:val="5E51DB72"/>
    <w:rsid w:val="5E5DC709"/>
    <w:rsid w:val="5E93AA28"/>
    <w:rsid w:val="5E9853E7"/>
    <w:rsid w:val="5EA0BD7B"/>
    <w:rsid w:val="5EA1C0CD"/>
    <w:rsid w:val="5EAC83D3"/>
    <w:rsid w:val="5EAF8AD5"/>
    <w:rsid w:val="5ECC04B0"/>
    <w:rsid w:val="5ED1A75C"/>
    <w:rsid w:val="5ED87260"/>
    <w:rsid w:val="5EDCC1BF"/>
    <w:rsid w:val="5EE38055"/>
    <w:rsid w:val="5EEA8323"/>
    <w:rsid w:val="5EFD5A0F"/>
    <w:rsid w:val="5F03C555"/>
    <w:rsid w:val="5F1D0AA2"/>
    <w:rsid w:val="5F285F84"/>
    <w:rsid w:val="5F3447EC"/>
    <w:rsid w:val="5F3AB581"/>
    <w:rsid w:val="5F3E73DC"/>
    <w:rsid w:val="5F3F7F2A"/>
    <w:rsid w:val="5F4C2B63"/>
    <w:rsid w:val="5F64D7DF"/>
    <w:rsid w:val="5F6B3C7A"/>
    <w:rsid w:val="5F77C336"/>
    <w:rsid w:val="5F79041C"/>
    <w:rsid w:val="5F89AE68"/>
    <w:rsid w:val="5F8FD1D3"/>
    <w:rsid w:val="5F954025"/>
    <w:rsid w:val="5FAA208A"/>
    <w:rsid w:val="5FAD9069"/>
    <w:rsid w:val="5FBC8268"/>
    <w:rsid w:val="5FCC1C9C"/>
    <w:rsid w:val="5FCCC436"/>
    <w:rsid w:val="5FE877B5"/>
    <w:rsid w:val="5FEBA81B"/>
    <w:rsid w:val="5FFDBF9D"/>
    <w:rsid w:val="60008092"/>
    <w:rsid w:val="600111E3"/>
    <w:rsid w:val="60066D65"/>
    <w:rsid w:val="600EBD8B"/>
    <w:rsid w:val="6027A089"/>
    <w:rsid w:val="60509764"/>
    <w:rsid w:val="6050E4EA"/>
    <w:rsid w:val="605122DC"/>
    <w:rsid w:val="6070899F"/>
    <w:rsid w:val="607412E4"/>
    <w:rsid w:val="607E9C98"/>
    <w:rsid w:val="60A56216"/>
    <w:rsid w:val="60AAD08C"/>
    <w:rsid w:val="60D864BA"/>
    <w:rsid w:val="60EB960D"/>
    <w:rsid w:val="60F5F148"/>
    <w:rsid w:val="61136BA7"/>
    <w:rsid w:val="61140F19"/>
    <w:rsid w:val="61161C8C"/>
    <w:rsid w:val="611F3919"/>
    <w:rsid w:val="61300621"/>
    <w:rsid w:val="613103F9"/>
    <w:rsid w:val="6133739C"/>
    <w:rsid w:val="614ADE39"/>
    <w:rsid w:val="615CDCD2"/>
    <w:rsid w:val="61611921"/>
    <w:rsid w:val="6174B9A2"/>
    <w:rsid w:val="6175E9D6"/>
    <w:rsid w:val="6181C516"/>
    <w:rsid w:val="61874B2D"/>
    <w:rsid w:val="618955BA"/>
    <w:rsid w:val="619455B4"/>
    <w:rsid w:val="61A3A0DA"/>
    <w:rsid w:val="61EF3DFC"/>
    <w:rsid w:val="61F54286"/>
    <w:rsid w:val="6203FE92"/>
    <w:rsid w:val="62167E63"/>
    <w:rsid w:val="6249BDD4"/>
    <w:rsid w:val="624C8C02"/>
    <w:rsid w:val="624F4C6E"/>
    <w:rsid w:val="625F808E"/>
    <w:rsid w:val="6277E7A8"/>
    <w:rsid w:val="6295095A"/>
    <w:rsid w:val="62986574"/>
    <w:rsid w:val="629FDD35"/>
    <w:rsid w:val="62A824C5"/>
    <w:rsid w:val="62B3CE37"/>
    <w:rsid w:val="62C0E523"/>
    <w:rsid w:val="62CD9A63"/>
    <w:rsid w:val="62DFB3BD"/>
    <w:rsid w:val="62E44744"/>
    <w:rsid w:val="62FC92DD"/>
    <w:rsid w:val="6303D147"/>
    <w:rsid w:val="6307B73D"/>
    <w:rsid w:val="630DE19D"/>
    <w:rsid w:val="632315D4"/>
    <w:rsid w:val="6328BCCB"/>
    <w:rsid w:val="632D19C5"/>
    <w:rsid w:val="63396AB3"/>
    <w:rsid w:val="6340393B"/>
    <w:rsid w:val="63526CF2"/>
    <w:rsid w:val="636FA059"/>
    <w:rsid w:val="63846621"/>
    <w:rsid w:val="638EFC1B"/>
    <w:rsid w:val="63A666A7"/>
    <w:rsid w:val="63C4ACCE"/>
    <w:rsid w:val="63EC80FB"/>
    <w:rsid w:val="641D32FF"/>
    <w:rsid w:val="64270645"/>
    <w:rsid w:val="6439CC55"/>
    <w:rsid w:val="64427E91"/>
    <w:rsid w:val="647378AB"/>
    <w:rsid w:val="6484FD05"/>
    <w:rsid w:val="6489EACE"/>
    <w:rsid w:val="64A2CBCE"/>
    <w:rsid w:val="64AB9B14"/>
    <w:rsid w:val="64B2FEDF"/>
    <w:rsid w:val="64D49289"/>
    <w:rsid w:val="64E763C5"/>
    <w:rsid w:val="64F5DC15"/>
    <w:rsid w:val="652DD68E"/>
    <w:rsid w:val="65546C4B"/>
    <w:rsid w:val="65742057"/>
    <w:rsid w:val="657E941B"/>
    <w:rsid w:val="6590872A"/>
    <w:rsid w:val="65920551"/>
    <w:rsid w:val="6594EF83"/>
    <w:rsid w:val="65A0FF12"/>
    <w:rsid w:val="65B40771"/>
    <w:rsid w:val="65CF58D2"/>
    <w:rsid w:val="65D7CB27"/>
    <w:rsid w:val="65DBBE30"/>
    <w:rsid w:val="65DEE69C"/>
    <w:rsid w:val="65F8AFDC"/>
    <w:rsid w:val="66035D4B"/>
    <w:rsid w:val="6650FDBC"/>
    <w:rsid w:val="665D9128"/>
    <w:rsid w:val="6665A5A4"/>
    <w:rsid w:val="666C8A29"/>
    <w:rsid w:val="66795EA7"/>
    <w:rsid w:val="66830CE8"/>
    <w:rsid w:val="669C2166"/>
    <w:rsid w:val="66A12CED"/>
    <w:rsid w:val="66A5871C"/>
    <w:rsid w:val="66BBE32A"/>
    <w:rsid w:val="66C94B86"/>
    <w:rsid w:val="66C9F17D"/>
    <w:rsid w:val="66D595F0"/>
    <w:rsid w:val="66DF4E59"/>
    <w:rsid w:val="66E345FB"/>
    <w:rsid w:val="670F7B98"/>
    <w:rsid w:val="67214841"/>
    <w:rsid w:val="6735305E"/>
    <w:rsid w:val="673606D1"/>
    <w:rsid w:val="674DABA0"/>
    <w:rsid w:val="6763E965"/>
    <w:rsid w:val="676D603F"/>
    <w:rsid w:val="67748B82"/>
    <w:rsid w:val="67A254DA"/>
    <w:rsid w:val="67B21487"/>
    <w:rsid w:val="67D84048"/>
    <w:rsid w:val="67E1957C"/>
    <w:rsid w:val="67F1C3ED"/>
    <w:rsid w:val="68040A93"/>
    <w:rsid w:val="681368D4"/>
    <w:rsid w:val="6819430B"/>
    <w:rsid w:val="682BCDEC"/>
    <w:rsid w:val="68382922"/>
    <w:rsid w:val="683DB08A"/>
    <w:rsid w:val="684AE527"/>
    <w:rsid w:val="68514E0B"/>
    <w:rsid w:val="687FB3FB"/>
    <w:rsid w:val="6885B0DC"/>
    <w:rsid w:val="68899C02"/>
    <w:rsid w:val="689FB492"/>
    <w:rsid w:val="68A59BCF"/>
    <w:rsid w:val="68C13073"/>
    <w:rsid w:val="68C77BDC"/>
    <w:rsid w:val="68E41AF4"/>
    <w:rsid w:val="68E540C5"/>
    <w:rsid w:val="68E681F0"/>
    <w:rsid w:val="690C6D8B"/>
    <w:rsid w:val="691DA1A4"/>
    <w:rsid w:val="692117C0"/>
    <w:rsid w:val="6921188C"/>
    <w:rsid w:val="693A46A7"/>
    <w:rsid w:val="696F4B4C"/>
    <w:rsid w:val="6971CDCF"/>
    <w:rsid w:val="697CBE1E"/>
    <w:rsid w:val="6989BE6E"/>
    <w:rsid w:val="69DE2D76"/>
    <w:rsid w:val="69E639B1"/>
    <w:rsid w:val="69E94D18"/>
    <w:rsid w:val="69ED5A2D"/>
    <w:rsid w:val="69EF58BC"/>
    <w:rsid w:val="6A0FEDA6"/>
    <w:rsid w:val="6A1A9D80"/>
    <w:rsid w:val="6A38A5F3"/>
    <w:rsid w:val="6A51E895"/>
    <w:rsid w:val="6A57EF1D"/>
    <w:rsid w:val="6A5FEA91"/>
    <w:rsid w:val="6A6F72D9"/>
    <w:rsid w:val="6A77F1FE"/>
    <w:rsid w:val="6A8B3791"/>
    <w:rsid w:val="6A8DAA55"/>
    <w:rsid w:val="6A9D6959"/>
    <w:rsid w:val="6AAD91E0"/>
    <w:rsid w:val="6AC7F07C"/>
    <w:rsid w:val="6AC920ED"/>
    <w:rsid w:val="6AE746DF"/>
    <w:rsid w:val="6B067363"/>
    <w:rsid w:val="6B10E104"/>
    <w:rsid w:val="6B2513EB"/>
    <w:rsid w:val="6B2FCA99"/>
    <w:rsid w:val="6B52D053"/>
    <w:rsid w:val="6B559031"/>
    <w:rsid w:val="6B56A549"/>
    <w:rsid w:val="6B69C522"/>
    <w:rsid w:val="6B833641"/>
    <w:rsid w:val="6B9EBD71"/>
    <w:rsid w:val="6BBD4898"/>
    <w:rsid w:val="6BD2D037"/>
    <w:rsid w:val="6BE4341A"/>
    <w:rsid w:val="6BEDA168"/>
    <w:rsid w:val="6C001B00"/>
    <w:rsid w:val="6C065C16"/>
    <w:rsid w:val="6C0E41C6"/>
    <w:rsid w:val="6C18B394"/>
    <w:rsid w:val="6C1BBBB6"/>
    <w:rsid w:val="6C216EB4"/>
    <w:rsid w:val="6C62F347"/>
    <w:rsid w:val="6C76A708"/>
    <w:rsid w:val="6C847148"/>
    <w:rsid w:val="6C919C86"/>
    <w:rsid w:val="6CA36749"/>
    <w:rsid w:val="6CB00EAC"/>
    <w:rsid w:val="6CBB2DBD"/>
    <w:rsid w:val="6CD28CE4"/>
    <w:rsid w:val="6CD77E2A"/>
    <w:rsid w:val="6CE3F90E"/>
    <w:rsid w:val="6CF89018"/>
    <w:rsid w:val="6D14F330"/>
    <w:rsid w:val="6D16EF29"/>
    <w:rsid w:val="6D276E2E"/>
    <w:rsid w:val="6D2BB148"/>
    <w:rsid w:val="6D391D46"/>
    <w:rsid w:val="6D39A3EB"/>
    <w:rsid w:val="6D4BD24E"/>
    <w:rsid w:val="6D634B24"/>
    <w:rsid w:val="6D690BA4"/>
    <w:rsid w:val="6D79E1D4"/>
    <w:rsid w:val="6D8A1AC5"/>
    <w:rsid w:val="6D94E7E4"/>
    <w:rsid w:val="6D9E0E56"/>
    <w:rsid w:val="6DA3F095"/>
    <w:rsid w:val="6DAD03BA"/>
    <w:rsid w:val="6DB69714"/>
    <w:rsid w:val="6DBA5C14"/>
    <w:rsid w:val="6DBB0BD8"/>
    <w:rsid w:val="6DE65586"/>
    <w:rsid w:val="6DF8D43A"/>
    <w:rsid w:val="6E066C50"/>
    <w:rsid w:val="6E0BCEBB"/>
    <w:rsid w:val="6E3002EB"/>
    <w:rsid w:val="6E32B442"/>
    <w:rsid w:val="6E74F9DA"/>
    <w:rsid w:val="6EB0A6FF"/>
    <w:rsid w:val="6EB29B30"/>
    <w:rsid w:val="6ED3166C"/>
    <w:rsid w:val="6F08EB88"/>
    <w:rsid w:val="6F28F917"/>
    <w:rsid w:val="6F6235E3"/>
    <w:rsid w:val="6F6419DB"/>
    <w:rsid w:val="6F6D009D"/>
    <w:rsid w:val="6F6FC279"/>
    <w:rsid w:val="6F9F575D"/>
    <w:rsid w:val="6FA80A14"/>
    <w:rsid w:val="6FCE3AEC"/>
    <w:rsid w:val="6FDA4CDA"/>
    <w:rsid w:val="6FEF2A09"/>
    <w:rsid w:val="6FF73C78"/>
    <w:rsid w:val="700A73D7"/>
    <w:rsid w:val="70139518"/>
    <w:rsid w:val="70158004"/>
    <w:rsid w:val="7018E34B"/>
    <w:rsid w:val="701B0512"/>
    <w:rsid w:val="702431EE"/>
    <w:rsid w:val="703D1F75"/>
    <w:rsid w:val="70435E40"/>
    <w:rsid w:val="7073F989"/>
    <w:rsid w:val="7079D645"/>
    <w:rsid w:val="707AE49F"/>
    <w:rsid w:val="707BF214"/>
    <w:rsid w:val="70A52F6C"/>
    <w:rsid w:val="70C5CFDB"/>
    <w:rsid w:val="70D05B8C"/>
    <w:rsid w:val="70D7127C"/>
    <w:rsid w:val="70F36357"/>
    <w:rsid w:val="70F69671"/>
    <w:rsid w:val="70FD41D6"/>
    <w:rsid w:val="70FE0E7A"/>
    <w:rsid w:val="711794EB"/>
    <w:rsid w:val="711F724C"/>
    <w:rsid w:val="7121B538"/>
    <w:rsid w:val="71417D70"/>
    <w:rsid w:val="7169EFBA"/>
    <w:rsid w:val="7175C5D4"/>
    <w:rsid w:val="717F4AEE"/>
    <w:rsid w:val="718D917F"/>
    <w:rsid w:val="71A685FC"/>
    <w:rsid w:val="71A763C1"/>
    <w:rsid w:val="71C6A95D"/>
    <w:rsid w:val="71D423DA"/>
    <w:rsid w:val="71DF89FC"/>
    <w:rsid w:val="71E707F8"/>
    <w:rsid w:val="71EB7296"/>
    <w:rsid w:val="720BC885"/>
    <w:rsid w:val="721304E2"/>
    <w:rsid w:val="72360BA5"/>
    <w:rsid w:val="7243157E"/>
    <w:rsid w:val="7262CF9C"/>
    <w:rsid w:val="726C973E"/>
    <w:rsid w:val="727B15D1"/>
    <w:rsid w:val="7296CE70"/>
    <w:rsid w:val="72977F3D"/>
    <w:rsid w:val="729C8B33"/>
    <w:rsid w:val="72A246BF"/>
    <w:rsid w:val="72A4E1DA"/>
    <w:rsid w:val="72A7D083"/>
    <w:rsid w:val="72C2290A"/>
    <w:rsid w:val="72D3E64D"/>
    <w:rsid w:val="72F97003"/>
    <w:rsid w:val="72FC9002"/>
    <w:rsid w:val="731F0E68"/>
    <w:rsid w:val="732B3BA9"/>
    <w:rsid w:val="732C5629"/>
    <w:rsid w:val="733442B1"/>
    <w:rsid w:val="733A4355"/>
    <w:rsid w:val="7357C105"/>
    <w:rsid w:val="735B6509"/>
    <w:rsid w:val="735E35F1"/>
    <w:rsid w:val="736325EC"/>
    <w:rsid w:val="73666392"/>
    <w:rsid w:val="736FAF82"/>
    <w:rsid w:val="7382CC3F"/>
    <w:rsid w:val="73882759"/>
    <w:rsid w:val="738CCDC8"/>
    <w:rsid w:val="73AC7B2C"/>
    <w:rsid w:val="73B1C2E2"/>
    <w:rsid w:val="73CA1A97"/>
    <w:rsid w:val="73EAFE72"/>
    <w:rsid w:val="74032CD7"/>
    <w:rsid w:val="7406BDEE"/>
    <w:rsid w:val="740E46E1"/>
    <w:rsid w:val="74205D43"/>
    <w:rsid w:val="742979CA"/>
    <w:rsid w:val="742D8249"/>
    <w:rsid w:val="743C7353"/>
    <w:rsid w:val="744BB5EC"/>
    <w:rsid w:val="744FBAE2"/>
    <w:rsid w:val="7457BDD5"/>
    <w:rsid w:val="745DA191"/>
    <w:rsid w:val="74719573"/>
    <w:rsid w:val="748A5D46"/>
    <w:rsid w:val="74964718"/>
    <w:rsid w:val="74B393EF"/>
    <w:rsid w:val="74BB84EB"/>
    <w:rsid w:val="74CBEFC8"/>
    <w:rsid w:val="74D0573C"/>
    <w:rsid w:val="74DF97DE"/>
    <w:rsid w:val="74E704A6"/>
    <w:rsid w:val="75512420"/>
    <w:rsid w:val="755E515F"/>
    <w:rsid w:val="75997925"/>
    <w:rsid w:val="759B21C5"/>
    <w:rsid w:val="75B24512"/>
    <w:rsid w:val="75B2E722"/>
    <w:rsid w:val="75BDC6ED"/>
    <w:rsid w:val="75C97704"/>
    <w:rsid w:val="75CB074A"/>
    <w:rsid w:val="75D07D9B"/>
    <w:rsid w:val="75E5DF29"/>
    <w:rsid w:val="75F1E1FA"/>
    <w:rsid w:val="75FE4FBB"/>
    <w:rsid w:val="76053B0E"/>
    <w:rsid w:val="76182D29"/>
    <w:rsid w:val="76239380"/>
    <w:rsid w:val="7638A620"/>
    <w:rsid w:val="764A7C38"/>
    <w:rsid w:val="764FCBD1"/>
    <w:rsid w:val="7656CD26"/>
    <w:rsid w:val="76657E1C"/>
    <w:rsid w:val="766A017F"/>
    <w:rsid w:val="76922B50"/>
    <w:rsid w:val="76979188"/>
    <w:rsid w:val="769BAFB2"/>
    <w:rsid w:val="769C13B9"/>
    <w:rsid w:val="76BC7B41"/>
    <w:rsid w:val="76CA73F8"/>
    <w:rsid w:val="76CC6123"/>
    <w:rsid w:val="76CDD7E7"/>
    <w:rsid w:val="76D93877"/>
    <w:rsid w:val="76DA4C12"/>
    <w:rsid w:val="76E37E53"/>
    <w:rsid w:val="76E47D5E"/>
    <w:rsid w:val="76EA05A3"/>
    <w:rsid w:val="76F249F5"/>
    <w:rsid w:val="76F6FE53"/>
    <w:rsid w:val="7715CB22"/>
    <w:rsid w:val="77224FF2"/>
    <w:rsid w:val="7732A621"/>
    <w:rsid w:val="773AA377"/>
    <w:rsid w:val="776F114D"/>
    <w:rsid w:val="777162D0"/>
    <w:rsid w:val="7772A7A5"/>
    <w:rsid w:val="7778847B"/>
    <w:rsid w:val="7795F544"/>
    <w:rsid w:val="77BAE2BF"/>
    <w:rsid w:val="77DBE8B2"/>
    <w:rsid w:val="77E858E2"/>
    <w:rsid w:val="77F6037C"/>
    <w:rsid w:val="780AA9D6"/>
    <w:rsid w:val="7812E239"/>
    <w:rsid w:val="7872F4BF"/>
    <w:rsid w:val="78740372"/>
    <w:rsid w:val="787EA073"/>
    <w:rsid w:val="787F8D43"/>
    <w:rsid w:val="788F4CB0"/>
    <w:rsid w:val="789E66FA"/>
    <w:rsid w:val="78A2C302"/>
    <w:rsid w:val="78AAF540"/>
    <w:rsid w:val="78AF2D3A"/>
    <w:rsid w:val="78BDE3EE"/>
    <w:rsid w:val="78D08CDD"/>
    <w:rsid w:val="78D0EDED"/>
    <w:rsid w:val="78D2E9C2"/>
    <w:rsid w:val="78E17B06"/>
    <w:rsid w:val="78E22461"/>
    <w:rsid w:val="78EEDE88"/>
    <w:rsid w:val="78F8826D"/>
    <w:rsid w:val="78F9A60D"/>
    <w:rsid w:val="790E5A3E"/>
    <w:rsid w:val="793F3E2B"/>
    <w:rsid w:val="7949FD88"/>
    <w:rsid w:val="79726DD7"/>
    <w:rsid w:val="799428E9"/>
    <w:rsid w:val="79B0655A"/>
    <w:rsid w:val="79D427AA"/>
    <w:rsid w:val="79E074DC"/>
    <w:rsid w:val="79ECC8D9"/>
    <w:rsid w:val="7A00A574"/>
    <w:rsid w:val="7A01FFBF"/>
    <w:rsid w:val="7A0742EE"/>
    <w:rsid w:val="7A28B751"/>
    <w:rsid w:val="7A2FDF7B"/>
    <w:rsid w:val="7A4822BA"/>
    <w:rsid w:val="7A48F1E9"/>
    <w:rsid w:val="7A4E7026"/>
    <w:rsid w:val="7A5FC5C5"/>
    <w:rsid w:val="7A698AF0"/>
    <w:rsid w:val="7A80801B"/>
    <w:rsid w:val="7A964C1B"/>
    <w:rsid w:val="7A96C0F8"/>
    <w:rsid w:val="7AA2216B"/>
    <w:rsid w:val="7AAC3CB8"/>
    <w:rsid w:val="7AB2D814"/>
    <w:rsid w:val="7ABA8C32"/>
    <w:rsid w:val="7ABADAA6"/>
    <w:rsid w:val="7AC89D10"/>
    <w:rsid w:val="7AC94749"/>
    <w:rsid w:val="7AD237D6"/>
    <w:rsid w:val="7AEA88CD"/>
    <w:rsid w:val="7AEE4337"/>
    <w:rsid w:val="7B02D758"/>
    <w:rsid w:val="7B0D21C3"/>
    <w:rsid w:val="7B263E8D"/>
    <w:rsid w:val="7B3818A6"/>
    <w:rsid w:val="7B633585"/>
    <w:rsid w:val="7B66DC90"/>
    <w:rsid w:val="7B68D897"/>
    <w:rsid w:val="7B69E2B8"/>
    <w:rsid w:val="7B6D353C"/>
    <w:rsid w:val="7B7DC58D"/>
    <w:rsid w:val="7B87D1EE"/>
    <w:rsid w:val="7B887A65"/>
    <w:rsid w:val="7B9B0F5D"/>
    <w:rsid w:val="7BA34DA8"/>
    <w:rsid w:val="7BA4C2A3"/>
    <w:rsid w:val="7BB8FCE8"/>
    <w:rsid w:val="7BC99CC9"/>
    <w:rsid w:val="7BCCD9DF"/>
    <w:rsid w:val="7BF1E66B"/>
    <w:rsid w:val="7BF2563B"/>
    <w:rsid w:val="7BF3ABEA"/>
    <w:rsid w:val="7BFF04D2"/>
    <w:rsid w:val="7C02CA79"/>
    <w:rsid w:val="7C038965"/>
    <w:rsid w:val="7C0B12DE"/>
    <w:rsid w:val="7C1AA3E1"/>
    <w:rsid w:val="7C1E6236"/>
    <w:rsid w:val="7C2C965F"/>
    <w:rsid w:val="7C42E199"/>
    <w:rsid w:val="7C4EE185"/>
    <w:rsid w:val="7C5CDB3B"/>
    <w:rsid w:val="7C621CF9"/>
    <w:rsid w:val="7C69F7F0"/>
    <w:rsid w:val="7C6B7BD9"/>
    <w:rsid w:val="7C775A72"/>
    <w:rsid w:val="7C7AD0FF"/>
    <w:rsid w:val="7C81BAB1"/>
    <w:rsid w:val="7C85F06E"/>
    <w:rsid w:val="7C87A804"/>
    <w:rsid w:val="7C8C3840"/>
    <w:rsid w:val="7CC4DFBA"/>
    <w:rsid w:val="7CC81EFA"/>
    <w:rsid w:val="7CDD5AA1"/>
    <w:rsid w:val="7CDD6366"/>
    <w:rsid w:val="7D29C834"/>
    <w:rsid w:val="7D3B8B43"/>
    <w:rsid w:val="7D3BA2A7"/>
    <w:rsid w:val="7D705BE6"/>
    <w:rsid w:val="7D7417CF"/>
    <w:rsid w:val="7D7B4C2E"/>
    <w:rsid w:val="7D835ACB"/>
    <w:rsid w:val="7D86AE5D"/>
    <w:rsid w:val="7D8E5805"/>
    <w:rsid w:val="7D95E727"/>
    <w:rsid w:val="7DA02400"/>
    <w:rsid w:val="7DA622BE"/>
    <w:rsid w:val="7DAADF18"/>
    <w:rsid w:val="7DC1EAD1"/>
    <w:rsid w:val="7DC7EADD"/>
    <w:rsid w:val="7DD021E5"/>
    <w:rsid w:val="7DDFE59E"/>
    <w:rsid w:val="7DEF690F"/>
    <w:rsid w:val="7DFD9AA9"/>
    <w:rsid w:val="7E04EC0E"/>
    <w:rsid w:val="7E0773A6"/>
    <w:rsid w:val="7E1AE0AD"/>
    <w:rsid w:val="7E3C8640"/>
    <w:rsid w:val="7E3F98C3"/>
    <w:rsid w:val="7E4C2D67"/>
    <w:rsid w:val="7E501EF7"/>
    <w:rsid w:val="7E55A8D0"/>
    <w:rsid w:val="7E5CC68A"/>
    <w:rsid w:val="7E7E8390"/>
    <w:rsid w:val="7EA208A4"/>
    <w:rsid w:val="7EA52DD0"/>
    <w:rsid w:val="7EAE589F"/>
    <w:rsid w:val="7EB8C62B"/>
    <w:rsid w:val="7EC22C88"/>
    <w:rsid w:val="7EC9BB19"/>
    <w:rsid w:val="7ED34E3C"/>
    <w:rsid w:val="7EFF60F8"/>
    <w:rsid w:val="7F45705D"/>
    <w:rsid w:val="7F65A0AC"/>
    <w:rsid w:val="7F65AFEA"/>
    <w:rsid w:val="7F772625"/>
    <w:rsid w:val="7F7BBE26"/>
    <w:rsid w:val="7F7CC806"/>
    <w:rsid w:val="7F9B915F"/>
    <w:rsid w:val="7FB2BDB5"/>
    <w:rsid w:val="7FC226E9"/>
    <w:rsid w:val="7FC44FBA"/>
    <w:rsid w:val="7FCF8D4F"/>
    <w:rsid w:val="7FE24DBB"/>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16088"/>
  <w15:docId w15:val="{B6482D33-4B24-40A5-9530-D189D573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CA" w:eastAsia="en-US" w:bidi="ar-SA"/>
      </w:rPr>
    </w:rPrDefault>
    <w:pPrDefault/>
  </w:docDefaults>
  <w:latentStyles w:defLockedState="0" w:defUIPriority="99" w:defSemiHidden="0" w:defUnhideWhenUsed="0" w:defQFormat="0" w:count="376">
    <w:lsdException w:name="Normal" w:locked="1" w:uiPriority="0" w:qFormat="1"/>
    <w:lsdException w:name="heading 1" w:uiPriority="0" w:qFormat="1"/>
    <w:lsdException w:name="heading 2" w:uiPriority="0" w:qFormat="1"/>
    <w:lsdException w:name="heading 3"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6EA63A3"/>
    <w:pPr>
      <w:spacing w:after="160"/>
    </w:pPr>
    <w:rPr>
      <w:rFonts w:ascii="Segoe UI" w:hAnsi="Segoe UI"/>
      <w:color w:val="5A5B5E" w:themeColor="text1"/>
      <w:sz w:val="20"/>
      <w:szCs w:val="20"/>
    </w:rPr>
  </w:style>
  <w:style w:type="paragraph" w:styleId="Heading1">
    <w:name w:val="heading 1"/>
    <w:basedOn w:val="Normal"/>
    <w:next w:val="Normal"/>
    <w:link w:val="Heading1Char"/>
    <w:uiPriority w:val="1"/>
    <w:qFormat/>
    <w:rsid w:val="16EA63A3"/>
    <w:pPr>
      <w:spacing w:after="120"/>
      <w:ind w:right="1872"/>
      <w:outlineLvl w:val="0"/>
    </w:pPr>
    <w:rPr>
      <w:rFonts w:ascii="Segoe UI Light" w:hAnsi="Segoe UI Light" w:cs="Segoe UI Light"/>
      <w:sz w:val="44"/>
      <w:szCs w:val="44"/>
    </w:rPr>
  </w:style>
  <w:style w:type="paragraph" w:styleId="Heading2">
    <w:name w:val="heading 2"/>
    <w:basedOn w:val="Normal"/>
    <w:next w:val="Normal"/>
    <w:link w:val="Heading2Char"/>
    <w:uiPriority w:val="1"/>
    <w:qFormat/>
    <w:rsid w:val="16EA63A3"/>
    <w:pPr>
      <w:keepNext/>
      <w:keepLines/>
      <w:spacing w:before="480"/>
      <w:ind w:right="-14"/>
      <w:outlineLvl w:val="1"/>
    </w:pPr>
    <w:rPr>
      <w:rFonts w:eastAsia="Times New Roman" w:cs="Segoe UI"/>
      <w:b/>
      <w:bCs/>
      <w:color w:val="D01A79"/>
    </w:rPr>
  </w:style>
  <w:style w:type="paragraph" w:styleId="Heading3">
    <w:name w:val="heading 3"/>
    <w:basedOn w:val="Normal"/>
    <w:next w:val="Normal"/>
    <w:link w:val="Heading3Char"/>
    <w:uiPriority w:val="1"/>
    <w:qFormat/>
    <w:rsid w:val="16EA63A3"/>
    <w:pPr>
      <w:keepNext/>
      <w:keepLines/>
      <w:spacing w:before="240" w:after="120"/>
      <w:outlineLvl w:val="2"/>
    </w:pPr>
    <w:rPr>
      <w:rFonts w:eastAsia="Times New Roman" w:cs="Segoe UI"/>
      <w:b/>
      <w:bCs/>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rPr>
  </w:style>
  <w:style w:type="paragraph" w:styleId="Heading6">
    <w:name w:val="heading 6"/>
    <w:next w:val="Normal"/>
    <w:link w:val="Heading6Char"/>
    <w:qFormat/>
    <w:locked/>
    <w:rsid w:val="009756CD"/>
    <w:pPr>
      <w:outlineLvl w:val="5"/>
    </w:pPr>
    <w:rPr>
      <w:rFonts w:ascii="Segoe UI" w:hAnsi="Segoe UI"/>
      <w:color w:val="5A5B5E"/>
      <w:sz w:val="28"/>
      <w:szCs w:val="24"/>
    </w:rPr>
  </w:style>
  <w:style w:type="paragraph" w:styleId="Heading7">
    <w:name w:val="heading 7"/>
    <w:basedOn w:val="Heading1"/>
    <w:next w:val="Normal"/>
    <w:link w:val="Heading7Char"/>
    <w:uiPriority w:val="1"/>
    <w:qFormat/>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66C"/>
    <w:rPr>
      <w:rFonts w:ascii="Segoe UI Light" w:hAnsi="Segoe UI Light" w:cs="Segoe UI Light"/>
      <w:color w:val="5A5B5E" w:themeColor="text1"/>
      <w:sz w:val="44"/>
      <w:szCs w:val="44"/>
      <w:lang w:val="fr-CA"/>
    </w:rPr>
  </w:style>
  <w:style w:type="character" w:customStyle="1" w:styleId="Heading2Char">
    <w:name w:val="Heading 2 Char"/>
    <w:basedOn w:val="DefaultParagraphFont"/>
    <w:link w:val="Heading2"/>
    <w:uiPriority w:val="1"/>
    <w:rsid w:val="0059666C"/>
    <w:rPr>
      <w:rFonts w:ascii="Segoe UI" w:eastAsia="Times New Roman" w:hAnsi="Segoe UI" w:cs="Segoe UI"/>
      <w:b/>
      <w:bCs/>
      <w:color w:val="D01A79"/>
      <w:sz w:val="20"/>
      <w:szCs w:val="20"/>
      <w:lang w:val="fr-CA"/>
    </w:rPr>
  </w:style>
  <w:style w:type="character" w:customStyle="1" w:styleId="Heading3Char">
    <w:name w:val="Heading 3 Char"/>
    <w:basedOn w:val="DefaultParagraphFont"/>
    <w:link w:val="Heading3"/>
    <w:uiPriority w:val="1"/>
    <w:rsid w:val="0059666C"/>
    <w:rPr>
      <w:rFonts w:ascii="Segoe UI" w:eastAsia="Times New Roman" w:hAnsi="Segoe UI" w:cs="Segoe UI"/>
      <w:b/>
      <w:bCs/>
      <w:color w:val="5A5B5E" w:themeColor="text1"/>
      <w:sz w:val="20"/>
      <w:szCs w:val="20"/>
      <w:lang w:val="fr-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3"/>
    <w:basedOn w:val="Normal"/>
    <w:link w:val="ListParagraphChar"/>
    <w:uiPriority w:val="34"/>
    <w:qFormat/>
    <w:rsid w:val="16EA63A3"/>
    <w:pPr>
      <w:numPr>
        <w:numId w:val="3"/>
      </w:numPr>
      <w:contextualSpacing/>
    </w:pPr>
  </w:style>
  <w:style w:type="paragraph" w:customStyle="1" w:styleId="Question-AutoNumber">
    <w:name w:val="Question - Auto Number"/>
    <w:basedOn w:val="Normal"/>
    <w:uiPriority w:val="99"/>
    <w:rsid w:val="16EA63A3"/>
    <w:pPr>
      <w:numPr>
        <w:numId w:val="2"/>
      </w:numPr>
      <w:spacing w:after="60"/>
      <w:ind w:hanging="720"/>
      <w:contextualSpacing/>
    </w:pPr>
    <w:rPr>
      <w:lang w:eastAsia="en-CA"/>
    </w:rPr>
  </w:style>
  <w:style w:type="paragraph" w:customStyle="1" w:styleId="Question-ManualNumber">
    <w:name w:val="Question - Manual Number"/>
    <w:basedOn w:val="Normal"/>
    <w:uiPriority w:val="99"/>
    <w:rsid w:val="16EA63A3"/>
    <w:pPr>
      <w:ind w:left="720" w:hanging="720"/>
      <w:contextualSpacing/>
    </w:pPr>
    <w:rPr>
      <w:lang w:eastAsia="en-CA"/>
    </w:rPr>
  </w:style>
  <w:style w:type="paragraph" w:customStyle="1" w:styleId="PNProgrammerNotes">
    <w:name w:val="PN Programmer Notes"/>
    <w:basedOn w:val="Normal"/>
    <w:uiPriority w:val="99"/>
    <w:rsid w:val="16EA63A3"/>
    <w:pPr>
      <w:spacing w:after="0"/>
    </w:pPr>
    <w:rPr>
      <w:caps/>
      <w:color w:val="258ABB" w:themeColor="accent4"/>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rsid w:val="00834127"/>
    <w:rPr>
      <w:rFonts w:ascii="Segoe UI" w:hAnsi="Segoe UI" w:cs="Segoe UI"/>
      <w:color w:val="5A5B5E"/>
      <w:sz w:val="18"/>
      <w:szCs w:val="18"/>
    </w:rPr>
  </w:style>
  <w:style w:type="paragraph" w:styleId="Subtitle">
    <w:name w:val="Subtitle"/>
    <w:basedOn w:val="Normal"/>
    <w:next w:val="Normal"/>
    <w:link w:val="SubtitleChar"/>
    <w:uiPriority w:val="99"/>
    <w:rsid w:val="16EA63A3"/>
    <w:rPr>
      <w:rFonts w:eastAsia="Times New Roman"/>
      <w:color w:val="939497"/>
    </w:rPr>
  </w:style>
  <w:style w:type="character" w:customStyle="1" w:styleId="SubtitleChar">
    <w:name w:val="Subtitle Char"/>
    <w:basedOn w:val="DefaultParagraphFont"/>
    <w:link w:val="Subtitle"/>
    <w:uiPriority w:val="99"/>
    <w:rsid w:val="00075612"/>
    <w:rPr>
      <w:rFonts w:ascii="Segoe UI" w:eastAsia="Times New Roman" w:hAnsi="Segoe UI"/>
      <w:color w:val="939497"/>
      <w:sz w:val="20"/>
      <w:szCs w:val="20"/>
    </w:rPr>
  </w:style>
  <w:style w:type="paragraph" w:styleId="TOC1">
    <w:name w:val="toc 1"/>
    <w:basedOn w:val="Normal"/>
    <w:next w:val="Normal"/>
    <w:uiPriority w:val="39"/>
    <w:rsid w:val="16EA63A3"/>
    <w:pPr>
      <w:tabs>
        <w:tab w:val="right" w:leader="dot" w:pos="9062"/>
      </w:tabs>
      <w:spacing w:before="360" w:after="120"/>
    </w:pPr>
    <w:rPr>
      <w:b/>
      <w:bCs/>
      <w:sz w:val="22"/>
      <w:szCs w:val="22"/>
    </w:rPr>
  </w:style>
  <w:style w:type="paragraph" w:styleId="TOC2">
    <w:name w:val="toc 2"/>
    <w:basedOn w:val="Normal"/>
    <w:next w:val="Normal"/>
    <w:uiPriority w:val="39"/>
    <w:rsid w:val="16EA63A3"/>
    <w:pPr>
      <w:tabs>
        <w:tab w:val="right" w:leader="dot" w:pos="9062"/>
      </w:tabs>
      <w:spacing w:before="120" w:after="0"/>
      <w:ind w:left="360" w:right="720" w:hanging="360"/>
    </w:pPr>
    <w:rPr>
      <w:noProof/>
    </w:rPr>
  </w:style>
  <w:style w:type="paragraph" w:customStyle="1" w:styleId="SectionDivider">
    <w:name w:val="Section Divider"/>
    <w:basedOn w:val="Normal"/>
    <w:uiPriority w:val="1"/>
    <w:qFormat/>
    <w:rsid w:val="16EA63A3"/>
    <w:pPr>
      <w:spacing w:before="4000" w:after="240"/>
    </w:pPr>
    <w:rPr>
      <w:rFonts w:ascii="Segoe UI Light" w:hAnsi="Segoe UI Light" w:cs="Calibri Light"/>
      <w:color w:val="267F9A" w:themeColor="accent3" w:themeShade="BF"/>
      <w:sz w:val="56"/>
      <w:szCs w:val="56"/>
    </w:rPr>
  </w:style>
  <w:style w:type="paragraph" w:styleId="TOC3">
    <w:name w:val="toc 3"/>
    <w:basedOn w:val="Normal"/>
    <w:next w:val="Normal"/>
    <w:uiPriority w:val="39"/>
    <w:rsid w:val="16EA63A3"/>
    <w:pPr>
      <w:tabs>
        <w:tab w:val="right" w:leader="dot" w:pos="9062"/>
      </w:tabs>
      <w:spacing w:after="0"/>
      <w:ind w:left="1152" w:right="720" w:hanging="432"/>
    </w:pPr>
    <w:rPr>
      <w:noProof/>
      <w:sz w:val="18"/>
      <w:szCs w:val="18"/>
    </w:rPr>
  </w:style>
  <w:style w:type="paragraph" w:styleId="TOC4">
    <w:name w:val="toc 4"/>
    <w:basedOn w:val="Normal"/>
    <w:next w:val="Normal"/>
    <w:uiPriority w:val="1"/>
    <w:rsid w:val="16EA63A3"/>
    <w:pPr>
      <w:tabs>
        <w:tab w:val="right" w:leader="dot" w:pos="9062"/>
      </w:tabs>
      <w:spacing w:after="100"/>
      <w:ind w:left="900"/>
    </w:pPr>
    <w:rPr>
      <w:noProof/>
      <w:sz w:val="18"/>
      <w:szCs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16EA63A3"/>
    <w:rPr>
      <w:b/>
      <w:bCs/>
    </w:rPr>
  </w:style>
  <w:style w:type="character" w:customStyle="1" w:styleId="CommentSubjectChar">
    <w:name w:val="Comment Subject Char"/>
    <w:basedOn w:val="DefaultParagraphFont"/>
    <w:link w:val="CommentSubject"/>
    <w:uiPriority w:val="99"/>
    <w:semiHidden/>
    <w:rsid w:val="007F191D"/>
    <w:rPr>
      <w:rFonts w:ascii="Segoe UI" w:hAnsi="Segoe UI"/>
      <w:b/>
      <w:bCs/>
      <w:color w:val="5A5B5E" w:themeColor="text1"/>
      <w:sz w:val="20"/>
      <w:szCs w:val="20"/>
      <w:lang w:val="fr-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16EA63A3"/>
    <w:pPr>
      <w:ind w:left="720"/>
    </w:pPr>
    <w:rPr>
      <w:b/>
      <w:bCs/>
      <w:sz w:val="18"/>
      <w:szCs w:val="18"/>
    </w:rPr>
  </w:style>
  <w:style w:type="paragraph" w:styleId="Revision">
    <w:name w:val="Revision"/>
    <w:hidden/>
    <w:uiPriority w:val="99"/>
    <w:semiHidden/>
    <w:rsid w:val="00F96C08"/>
    <w:rPr>
      <w:rFonts w:ascii="Segoe UI" w:hAnsi="Segoe UI"/>
      <w:color w:val="5A5B5E"/>
      <w:sz w:val="20"/>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16EA63A3"/>
    <w:pPr>
      <w:spacing w:after="0"/>
    </w:pPr>
  </w:style>
  <w:style w:type="character" w:customStyle="1" w:styleId="EndnoteTextChar">
    <w:name w:val="Endnote Text Char"/>
    <w:basedOn w:val="DefaultParagraphFont"/>
    <w:link w:val="EndnoteText"/>
    <w:uiPriority w:val="99"/>
    <w:semiHidden/>
    <w:rsid w:val="00E45C26"/>
    <w:rPr>
      <w:rFonts w:ascii="Segoe UI" w:hAnsi="Segoe UI"/>
      <w:color w:val="5A5B5E" w:themeColor="text1"/>
      <w:sz w:val="20"/>
      <w:szCs w:val="20"/>
      <w:lang w:val="fr-CA"/>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16EA63A3"/>
    <w:pPr>
      <w:spacing w:after="0"/>
    </w:pPr>
  </w:style>
  <w:style w:type="character" w:customStyle="1" w:styleId="FootnoteTextChar">
    <w:name w:val="Footnote Text Char"/>
    <w:basedOn w:val="DefaultParagraphFont"/>
    <w:link w:val="FootnoteText"/>
    <w:uiPriority w:val="99"/>
    <w:semiHidden/>
    <w:rsid w:val="00E45C26"/>
    <w:rPr>
      <w:rFonts w:ascii="Segoe UI" w:hAnsi="Segoe UI"/>
      <w:color w:val="5A5B5E" w:themeColor="text1"/>
      <w:sz w:val="20"/>
      <w:szCs w:val="20"/>
      <w:lang w:val="fr-CA"/>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16EA63A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333A5"/>
    <w:rPr>
      <w:rFonts w:ascii="Consolas" w:hAnsi="Consolas"/>
      <w:color w:val="5A5B5E" w:themeColor="text1"/>
      <w:sz w:val="20"/>
      <w:szCs w:val="20"/>
      <w:lang w:val="fr-CA"/>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fr-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fr-CA"/>
    </w:rPr>
  </w:style>
  <w:style w:type="character" w:customStyle="1" w:styleId="Heading6Char">
    <w:name w:val="Heading 6 Char"/>
    <w:basedOn w:val="DefaultParagraphFont"/>
    <w:link w:val="Heading6"/>
    <w:rsid w:val="0059666C"/>
    <w:rPr>
      <w:rFonts w:ascii="Segoe UI" w:hAnsi="Segoe UI"/>
      <w:color w:val="5A5B5E"/>
      <w:sz w:val="28"/>
      <w:szCs w:val="24"/>
      <w:lang w:val="fr-CA"/>
    </w:rPr>
  </w:style>
  <w:style w:type="character" w:customStyle="1" w:styleId="Heading7Char">
    <w:name w:val="Heading 7 Char"/>
    <w:basedOn w:val="DefaultParagraphFont"/>
    <w:link w:val="Heading7"/>
    <w:uiPriority w:val="1"/>
    <w:rsid w:val="00B620DB"/>
    <w:rPr>
      <w:rFonts w:ascii="Segoe UI Light" w:hAnsi="Segoe UI Light" w:cs="Segoe UI Light"/>
      <w:color w:val="5A5B5E" w:themeColor="text1"/>
      <w:sz w:val="44"/>
      <w:lang w:val="fr-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fr-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fr-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fr-CA"/>
    </w:rPr>
  </w:style>
  <w:style w:type="character" w:customStyle="1" w:styleId="BodyTextChar2">
    <w:name w:val="Body Text Char2"/>
    <w:basedOn w:val="DefaultParagraphFont"/>
    <w:uiPriority w:val="99"/>
    <w:semiHidden/>
    <w:rsid w:val="0084186B"/>
    <w:rPr>
      <w:rFonts w:ascii="Segoe UI" w:hAnsi="Segoe UI"/>
      <w:color w:val="5A5B5E"/>
      <w:sz w:val="20"/>
      <w:lang w:val="fr-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uiPriority w:val="1"/>
    <w:rsid w:val="00905C87"/>
    <w:rPr>
      <w:rFonts w:ascii="Arial" w:hAnsi="Arial" w:cs="Arial"/>
      <w:i/>
      <w:iCs/>
      <w:color w:val="333333"/>
    </w:rPr>
  </w:style>
  <w:style w:type="paragraph" w:styleId="BodyText">
    <w:name w:val="Body Text"/>
    <w:basedOn w:val="Normal"/>
    <w:link w:val="BodyTextChar"/>
    <w:uiPriority w:val="1"/>
    <w:semiHidden/>
    <w:unhideWhenUsed/>
    <w:rsid w:val="00905C87"/>
    <w:pPr>
      <w:spacing w:after="120"/>
    </w:pPr>
    <w:rPr>
      <w:rFonts w:ascii="Arial" w:hAnsi="Arial" w:cs="Arial"/>
      <w:i/>
      <w:iCs/>
      <w:color w:val="333333"/>
      <w:sz w:val="22"/>
    </w:rPr>
  </w:style>
  <w:style w:type="character" w:customStyle="1" w:styleId="BodyTextChar3">
    <w:name w:val="Body Text Char3"/>
    <w:basedOn w:val="DefaultParagraphFont"/>
    <w:semiHidden/>
    <w:rsid w:val="00905C87"/>
    <w:rPr>
      <w:rFonts w:ascii="Segoe UI" w:hAnsi="Segoe UI"/>
      <w:color w:val="5A5B5E"/>
      <w:sz w:val="20"/>
      <w:lang w:val="fr-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16EA63A3"/>
  </w:style>
  <w:style w:type="character" w:customStyle="1" w:styleId="CommentTextChar">
    <w:name w:val="Comment Text Char"/>
    <w:basedOn w:val="DefaultParagraphFont"/>
    <w:link w:val="CommentText"/>
    <w:uiPriority w:val="99"/>
    <w:rsid w:val="00B1316F"/>
    <w:rPr>
      <w:rFonts w:ascii="Segoe UI" w:hAnsi="Segoe UI"/>
      <w:color w:val="5A5B5E" w:themeColor="text1"/>
      <w:sz w:val="20"/>
      <w:szCs w:val="20"/>
      <w:lang w:val="fr-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rsid w:val="00F526B3"/>
    <w:rPr>
      <w:rFonts w:ascii="Segoe UI" w:hAnsi="Segoe UI"/>
      <w:color w:val="5A5B5E" w:themeColor="text1"/>
      <w:sz w:val="20"/>
      <w:szCs w:val="20"/>
    </w:rPr>
  </w:style>
  <w:style w:type="paragraph" w:styleId="Footer">
    <w:name w:val="footer"/>
    <w:basedOn w:val="Normal"/>
    <w:link w:val="FooterChar"/>
    <w:uiPriority w:val="99"/>
    <w:unhideWhenUsed/>
    <w:rsid w:val="16EA63A3"/>
    <w:pPr>
      <w:tabs>
        <w:tab w:val="center" w:pos="4680"/>
        <w:tab w:val="right" w:pos="9360"/>
      </w:tabs>
      <w:spacing w:after="0"/>
    </w:pPr>
    <w:rPr>
      <w:rFonts w:ascii="Times New Roman" w:eastAsia="Times New Roman" w:hAnsi="Times New Roman"/>
      <w:color w:val="auto"/>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fr-CA"/>
    </w:rPr>
  </w:style>
  <w:style w:type="paragraph" w:customStyle="1" w:styleId="PlainText1">
    <w:name w:val="Plain Text1"/>
    <w:basedOn w:val="Normal"/>
    <w:next w:val="PlainText"/>
    <w:link w:val="PlainTextChar"/>
    <w:uiPriority w:val="99"/>
    <w:unhideWhenUsed/>
    <w:rsid w:val="16EA63A3"/>
    <w:pPr>
      <w:spacing w:after="0"/>
    </w:pPr>
    <w:rPr>
      <w:color w:val="auto"/>
      <w:sz w:val="22"/>
      <w:szCs w:val="22"/>
    </w:rPr>
  </w:style>
  <w:style w:type="character" w:customStyle="1" w:styleId="PlainTextChar">
    <w:name w:val="Plain Text Char"/>
    <w:basedOn w:val="DefaultParagraphFont"/>
    <w:link w:val="PlainText1"/>
    <w:uiPriority w:val="99"/>
    <w:rsid w:val="00F526B3"/>
    <w:rPr>
      <w:rFonts w:ascii="Segoe UI" w:hAnsi="Segoe UI"/>
      <w:lang w:val="fr-CA"/>
    </w:rPr>
  </w:style>
  <w:style w:type="paragraph" w:styleId="NormalWeb">
    <w:name w:val="Normal (Web)"/>
    <w:basedOn w:val="Normal"/>
    <w:uiPriority w:val="99"/>
    <w:unhideWhenUsed/>
    <w:rsid w:val="16EA63A3"/>
    <w:pPr>
      <w:spacing w:beforeAutospacing="1"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fr-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uiPriority w:val="1"/>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fr-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uiPriority w:val="1"/>
    <w:rsid w:val="00107302"/>
    <w:rPr>
      <w:rFonts w:ascii="Segoe UI" w:hAnsi="Segoe UI"/>
    </w:rPr>
  </w:style>
  <w:style w:type="paragraph" w:customStyle="1" w:styleId="ListBullet21">
    <w:name w:val="List Bullet 21"/>
    <w:basedOn w:val="Normal"/>
    <w:next w:val="ListBullet2"/>
    <w:uiPriority w:val="1"/>
    <w:rsid w:val="16EA63A3"/>
    <w:pPr>
      <w:numPr>
        <w:ilvl w:val="1"/>
        <w:numId w:val="6"/>
      </w:numPr>
      <w:spacing w:before="60" w:after="60" w:line="264" w:lineRule="auto"/>
    </w:pPr>
    <w:rPr>
      <w:rFonts w:ascii="Calibri" w:hAnsi="Calibri" w:cs="Calibri"/>
      <w:color w:val="auto"/>
      <w:sz w:val="22"/>
      <w:szCs w:val="22"/>
      <w:lang w:eastAsia="en-CA"/>
    </w:rPr>
  </w:style>
  <w:style w:type="paragraph" w:customStyle="1" w:styleId="ListBullet31">
    <w:name w:val="List Bullet 31"/>
    <w:basedOn w:val="Normal"/>
    <w:next w:val="ListBullet3"/>
    <w:uiPriority w:val="1"/>
    <w:rsid w:val="16EA63A3"/>
    <w:pPr>
      <w:numPr>
        <w:ilvl w:val="2"/>
        <w:numId w:val="6"/>
      </w:numPr>
      <w:spacing w:before="60" w:after="60"/>
    </w:pPr>
    <w:rPr>
      <w:rFonts w:ascii="Calibri" w:hAnsi="Calibri" w:cs="Calibri"/>
      <w:color w:val="auto"/>
      <w:sz w:val="22"/>
      <w:szCs w:val="22"/>
      <w:lang w:eastAsia="en-CA"/>
    </w:rPr>
  </w:style>
  <w:style w:type="paragraph" w:customStyle="1" w:styleId="ListBullet41">
    <w:name w:val="List Bullet 41"/>
    <w:basedOn w:val="Normal"/>
    <w:next w:val="ListBullet4"/>
    <w:uiPriority w:val="1"/>
    <w:rsid w:val="16EA63A3"/>
    <w:pPr>
      <w:numPr>
        <w:ilvl w:val="3"/>
        <w:numId w:val="6"/>
      </w:numPr>
      <w:spacing w:before="60" w:after="60"/>
    </w:pPr>
    <w:rPr>
      <w:rFonts w:ascii="Calibri" w:hAnsi="Calibri" w:cs="Calibri"/>
      <w:color w:val="auto"/>
      <w:sz w:val="22"/>
      <w:szCs w:val="22"/>
      <w:lang w:eastAsia="en-CA"/>
    </w:rPr>
  </w:style>
  <w:style w:type="paragraph" w:customStyle="1" w:styleId="NormalTSC">
    <w:name w:val="Normal TSC"/>
    <w:basedOn w:val="Normal"/>
    <w:link w:val="NormalTSCChar"/>
    <w:uiPriority w:val="1"/>
    <w:rsid w:val="16EA63A3"/>
    <w:pPr>
      <w:spacing w:before="120" w:after="120" w:line="312" w:lineRule="auto"/>
    </w:pPr>
    <w:rPr>
      <w:color w:val="auto"/>
      <w:sz w:val="22"/>
      <w:szCs w:val="22"/>
    </w:rPr>
  </w:style>
  <w:style w:type="paragraph" w:customStyle="1" w:styleId="SectionHeading">
    <w:name w:val="Section Heading"/>
    <w:next w:val="NormalTSC"/>
    <w:rsid w:val="00107302"/>
    <w:pPr>
      <w:numPr>
        <w:numId w:val="5"/>
      </w:numPr>
      <w:spacing w:before="5326" w:after="150"/>
    </w:pPr>
    <w:rPr>
      <w:rFonts w:ascii="Arial" w:eastAsia="Times New Roman" w:hAnsi="Arial"/>
      <w:b/>
      <w:kern w:val="16"/>
      <w:sz w:val="28"/>
      <w:szCs w:val="28"/>
    </w:rPr>
  </w:style>
  <w:style w:type="paragraph" w:customStyle="1" w:styleId="Caption1">
    <w:name w:val="Caption1"/>
    <w:basedOn w:val="Normal"/>
    <w:next w:val="Normal"/>
    <w:uiPriority w:val="1"/>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rPr>
  </w:style>
  <w:style w:type="paragraph" w:customStyle="1" w:styleId="TableText">
    <w:name w:val="Table Text"/>
    <w:rsid w:val="00107302"/>
    <w:pPr>
      <w:spacing w:before="60" w:after="60"/>
      <w:contextualSpacing/>
      <w:jc w:val="center"/>
    </w:pPr>
    <w:rPr>
      <w:rFonts w:ascii="Arial" w:eastAsia="Times New Roman" w:hAnsi="Arial"/>
      <w:sz w:val="20"/>
      <w:szCs w:val="20"/>
    </w:rPr>
  </w:style>
  <w:style w:type="paragraph" w:customStyle="1" w:styleId="TOC51">
    <w:name w:val="TOC 51"/>
    <w:basedOn w:val="Normal"/>
    <w:next w:val="Normal"/>
    <w:uiPriority w:val="1"/>
    <w:semiHidden/>
    <w:rsid w:val="16EA63A3"/>
    <w:pPr>
      <w:spacing w:after="0"/>
      <w:ind w:left="880"/>
    </w:pPr>
    <w:rPr>
      <w:rFonts w:ascii="Arial" w:hAnsi="Arial" w:cs="Calibri"/>
      <w:color w:val="auto"/>
      <w:sz w:val="22"/>
      <w:szCs w:val="22"/>
      <w:lang w:eastAsia="en-CA"/>
    </w:rPr>
  </w:style>
  <w:style w:type="paragraph" w:customStyle="1" w:styleId="TOC61">
    <w:name w:val="TOC 61"/>
    <w:basedOn w:val="Normal"/>
    <w:next w:val="Normal"/>
    <w:uiPriority w:val="1"/>
    <w:semiHidden/>
    <w:rsid w:val="16EA63A3"/>
    <w:pPr>
      <w:spacing w:after="0"/>
      <w:ind w:left="1100"/>
    </w:pPr>
    <w:rPr>
      <w:rFonts w:ascii="Arial" w:hAnsi="Arial" w:cs="Calibri"/>
      <w:color w:val="auto"/>
      <w:sz w:val="22"/>
      <w:szCs w:val="22"/>
      <w:lang w:eastAsia="en-CA"/>
    </w:rPr>
  </w:style>
  <w:style w:type="paragraph" w:customStyle="1" w:styleId="TOC71">
    <w:name w:val="TOC 71"/>
    <w:basedOn w:val="Normal"/>
    <w:next w:val="Normal"/>
    <w:uiPriority w:val="1"/>
    <w:semiHidden/>
    <w:rsid w:val="16EA63A3"/>
    <w:pPr>
      <w:spacing w:after="0"/>
      <w:ind w:left="1320"/>
    </w:pPr>
    <w:rPr>
      <w:rFonts w:ascii="Arial" w:hAnsi="Arial" w:cs="Calibri"/>
      <w:color w:val="auto"/>
      <w:sz w:val="22"/>
      <w:szCs w:val="22"/>
      <w:lang w:eastAsia="en-CA"/>
    </w:rPr>
  </w:style>
  <w:style w:type="paragraph" w:customStyle="1" w:styleId="TOC81">
    <w:name w:val="TOC 81"/>
    <w:basedOn w:val="Normal"/>
    <w:next w:val="Normal"/>
    <w:uiPriority w:val="1"/>
    <w:semiHidden/>
    <w:rsid w:val="16EA63A3"/>
    <w:pPr>
      <w:spacing w:after="0"/>
      <w:ind w:left="1540"/>
    </w:pPr>
    <w:rPr>
      <w:rFonts w:ascii="Arial" w:hAnsi="Arial" w:cs="Calibri"/>
      <w:color w:val="auto"/>
      <w:sz w:val="22"/>
      <w:szCs w:val="22"/>
      <w:lang w:eastAsia="en-CA"/>
    </w:rPr>
  </w:style>
  <w:style w:type="paragraph" w:customStyle="1" w:styleId="TOC91">
    <w:name w:val="TOC 91"/>
    <w:basedOn w:val="Normal"/>
    <w:next w:val="Normal"/>
    <w:uiPriority w:val="1"/>
    <w:semiHidden/>
    <w:rsid w:val="16EA63A3"/>
    <w:pPr>
      <w:spacing w:after="0"/>
      <w:ind w:left="1760"/>
    </w:pPr>
    <w:rPr>
      <w:rFonts w:ascii="Arial" w:hAnsi="Arial" w:cs="Calibri"/>
      <w:color w:val="auto"/>
      <w:sz w:val="22"/>
      <w:szCs w:val="22"/>
      <w:lang w:eastAsia="en-CA"/>
    </w:rPr>
  </w:style>
  <w:style w:type="paragraph" w:customStyle="1" w:styleId="ListBullet1">
    <w:name w:val="List Bullet 1"/>
    <w:basedOn w:val="Normal"/>
    <w:uiPriority w:val="1"/>
    <w:rsid w:val="16EA63A3"/>
    <w:pPr>
      <w:numPr>
        <w:numId w:val="6"/>
      </w:numPr>
      <w:spacing w:before="60" w:after="60" w:line="288" w:lineRule="auto"/>
    </w:pPr>
    <w:rPr>
      <w:rFonts w:ascii="Calibri" w:hAnsi="Calibri" w:cs="Calibri"/>
      <w:color w:val="auto"/>
      <w:sz w:val="22"/>
      <w:szCs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fr-CA"/>
    </w:rPr>
  </w:style>
  <w:style w:type="paragraph" w:customStyle="1" w:styleId="ListBullet51">
    <w:name w:val="List Bullet 51"/>
    <w:basedOn w:val="Normal"/>
    <w:next w:val="ListBullet5"/>
    <w:uiPriority w:val="1"/>
    <w:rsid w:val="16EA63A3"/>
    <w:pPr>
      <w:numPr>
        <w:ilvl w:val="4"/>
        <w:numId w:val="6"/>
      </w:numPr>
      <w:spacing w:before="60" w:after="60"/>
    </w:pPr>
    <w:rPr>
      <w:rFonts w:ascii="Calibri" w:hAnsi="Calibri" w:cs="Calibri"/>
      <w:color w:val="auto"/>
      <w:sz w:val="22"/>
      <w:szCs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iPriority w:val="1"/>
    <w:unhideWhenUsed/>
    <w:rsid w:val="16EA63A3"/>
    <w:pPr>
      <w:numPr>
        <w:numId w:val="4"/>
      </w:numPr>
      <w:contextualSpacing/>
    </w:pPr>
  </w:style>
  <w:style w:type="paragraph" w:styleId="ListBullet3">
    <w:name w:val="List Bullet 3"/>
    <w:basedOn w:val="Normal"/>
    <w:uiPriority w:val="1"/>
    <w:unhideWhenUsed/>
    <w:rsid w:val="00107302"/>
    <w:pPr>
      <w:tabs>
        <w:tab w:val="num" w:pos="4680"/>
      </w:tabs>
      <w:ind w:left="4680" w:hanging="360"/>
      <w:contextualSpacing/>
    </w:pPr>
  </w:style>
  <w:style w:type="paragraph" w:styleId="ListBullet4">
    <w:name w:val="List Bullet 4"/>
    <w:basedOn w:val="Normal"/>
    <w:uiPriority w:val="1"/>
    <w:unhideWhenUsed/>
    <w:rsid w:val="00107302"/>
    <w:pPr>
      <w:tabs>
        <w:tab w:val="num" w:pos="360"/>
      </w:tabs>
      <w:ind w:left="360" w:hanging="360"/>
      <w:contextualSpacing/>
    </w:pPr>
  </w:style>
  <w:style w:type="paragraph" w:styleId="ListBullet5">
    <w:name w:val="List Bullet 5"/>
    <w:basedOn w:val="Normal"/>
    <w:uiPriority w:val="1"/>
    <w:unhideWhenUsed/>
    <w:rsid w:val="16EA63A3"/>
    <w:pPr>
      <w:numPr>
        <w:numId w:val="7"/>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uiPriority w:val="1"/>
    <w:qFormat/>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uiPriority w:val="1"/>
    <w:rsid w:val="000028F1"/>
    <w:pPr>
      <w:spacing w:after="0"/>
      <w:ind w:left="880"/>
    </w:pPr>
    <w:rPr>
      <w:rFonts w:ascii="Arial" w:hAnsi="Arial" w:cs="Calibri"/>
      <w:color w:val="auto"/>
      <w:sz w:val="22"/>
      <w:lang w:eastAsia="en-CA"/>
    </w:rPr>
  </w:style>
  <w:style w:type="paragraph" w:styleId="TOC6">
    <w:name w:val="toc 6"/>
    <w:basedOn w:val="Normal"/>
    <w:next w:val="Normal"/>
    <w:autoRedefine/>
    <w:uiPriority w:val="1"/>
    <w:rsid w:val="000028F1"/>
    <w:pPr>
      <w:spacing w:after="0"/>
      <w:ind w:left="1100"/>
    </w:pPr>
    <w:rPr>
      <w:rFonts w:ascii="Arial" w:hAnsi="Arial" w:cs="Calibri"/>
      <w:color w:val="auto"/>
      <w:sz w:val="22"/>
      <w:lang w:eastAsia="en-CA"/>
    </w:rPr>
  </w:style>
  <w:style w:type="paragraph" w:styleId="TOC7">
    <w:name w:val="toc 7"/>
    <w:basedOn w:val="Normal"/>
    <w:next w:val="Normal"/>
    <w:autoRedefine/>
    <w:uiPriority w:val="1"/>
    <w:rsid w:val="000028F1"/>
    <w:pPr>
      <w:spacing w:after="0"/>
      <w:ind w:left="1320"/>
    </w:pPr>
    <w:rPr>
      <w:rFonts w:ascii="Arial" w:hAnsi="Arial" w:cs="Calibri"/>
      <w:color w:val="auto"/>
      <w:sz w:val="22"/>
      <w:lang w:eastAsia="en-CA"/>
    </w:rPr>
  </w:style>
  <w:style w:type="paragraph" w:styleId="TOC8">
    <w:name w:val="toc 8"/>
    <w:basedOn w:val="Normal"/>
    <w:next w:val="Normal"/>
    <w:autoRedefine/>
    <w:uiPriority w:val="1"/>
    <w:rsid w:val="000028F1"/>
    <w:pPr>
      <w:spacing w:after="0"/>
      <w:ind w:left="1540"/>
    </w:pPr>
    <w:rPr>
      <w:rFonts w:ascii="Arial" w:hAnsi="Arial" w:cs="Calibri"/>
      <w:color w:val="auto"/>
      <w:sz w:val="22"/>
      <w:lang w:eastAsia="en-CA"/>
    </w:rPr>
  </w:style>
  <w:style w:type="paragraph" w:styleId="TOC9">
    <w:name w:val="toc 9"/>
    <w:basedOn w:val="Normal"/>
    <w:next w:val="Normal"/>
    <w:autoRedefine/>
    <w:uiPriority w:val="1"/>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rsid w:val="007E6F7A"/>
    <w:rPr>
      <w:rFonts w:cs="Calibri"/>
      <w:lang w:val="fr-CA"/>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CE227A"/>
  </w:style>
  <w:style w:type="table" w:customStyle="1" w:styleId="TableGrid92">
    <w:name w:val="Table Grid92"/>
    <w:basedOn w:val="TableNormal"/>
    <w:next w:val="TableGrid"/>
    <w:uiPriority w:val="39"/>
    <w:rsid w:val="00CE227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CE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CE22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16EA63A3"/>
    <w:pPr>
      <w:spacing w:beforeAutospacing="1" w:afterAutospacing="1"/>
    </w:pPr>
    <w:rPr>
      <w:rFonts w:ascii="Times New Roman" w:eastAsia="Times New Roman" w:hAnsi="Times New Roman"/>
      <w:color w:val="auto"/>
      <w:sz w:val="24"/>
      <w:szCs w:val="24"/>
      <w:lang w:eastAsia="en-CA"/>
    </w:rPr>
  </w:style>
  <w:style w:type="table" w:customStyle="1" w:styleId="TableGrid93">
    <w:name w:val="Table Grid93"/>
    <w:basedOn w:val="TableNormal"/>
    <w:next w:val="TableGrid"/>
    <w:uiPriority w:val="39"/>
    <w:rsid w:val="005E71A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4926ED"/>
  </w:style>
  <w:style w:type="paragraph" w:customStyle="1" w:styleId="media">
    <w:name w:val="media"/>
    <w:basedOn w:val="Normal"/>
    <w:rsid w:val="16EA63A3"/>
    <w:pPr>
      <w:spacing w:beforeAutospacing="1" w:afterAutospacing="1"/>
    </w:pPr>
    <w:rPr>
      <w:rFonts w:ascii="Times New Roman" w:eastAsia="Times New Roman" w:hAnsi="Times New Roman"/>
      <w:color w:val="auto"/>
      <w:sz w:val="24"/>
      <w:szCs w:val="24"/>
    </w:rPr>
  </w:style>
  <w:style w:type="numbering" w:customStyle="1" w:styleId="NoList32">
    <w:name w:val="No List32"/>
    <w:next w:val="NoList"/>
    <w:uiPriority w:val="99"/>
    <w:semiHidden/>
    <w:unhideWhenUsed/>
    <w:rsid w:val="007B1644"/>
  </w:style>
  <w:style w:type="numbering" w:customStyle="1" w:styleId="NoList33">
    <w:name w:val="No List33"/>
    <w:next w:val="NoList"/>
    <w:uiPriority w:val="99"/>
    <w:semiHidden/>
    <w:unhideWhenUsed/>
    <w:rsid w:val="009B7DBC"/>
  </w:style>
  <w:style w:type="table" w:customStyle="1" w:styleId="TableGrid94">
    <w:name w:val="Table Grid94"/>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39"/>
    <w:rsid w:val="009B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9B7DB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6707B6"/>
  </w:style>
  <w:style w:type="character" w:customStyle="1" w:styleId="normaltextrun">
    <w:name w:val="normaltextrun"/>
    <w:basedOn w:val="DefaultParagraphFont"/>
    <w:rsid w:val="006707B6"/>
  </w:style>
  <w:style w:type="character" w:customStyle="1" w:styleId="eop">
    <w:name w:val="eop"/>
    <w:basedOn w:val="DefaultParagraphFont"/>
    <w:rsid w:val="006707B6"/>
  </w:style>
  <w:style w:type="character" w:customStyle="1" w:styleId="ui-provider">
    <w:name w:val="ui-provider"/>
    <w:basedOn w:val="DefaultParagraphFont"/>
    <w:rsid w:val="006707B6"/>
  </w:style>
  <w:style w:type="paragraph" w:styleId="Title">
    <w:name w:val="Title"/>
    <w:basedOn w:val="Normal"/>
    <w:next w:val="Normal"/>
    <w:link w:val="TitleChar"/>
    <w:uiPriority w:val="10"/>
    <w:qFormat/>
    <w:locked/>
    <w:rsid w:val="000D61C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D61C9"/>
    <w:rPr>
      <w:rFonts w:asciiTheme="majorHAnsi" w:eastAsiaTheme="majorEastAsia" w:hAnsiTheme="majorHAnsi" w:cstheme="majorBidi"/>
      <w:color w:val="5A5B5E" w:themeColor="text1"/>
      <w:sz w:val="56"/>
      <w:szCs w:val="56"/>
      <w:lang w:val="fr-CA"/>
    </w:rPr>
  </w:style>
  <w:style w:type="paragraph" w:styleId="Quote">
    <w:name w:val="Quote"/>
    <w:basedOn w:val="Normal"/>
    <w:next w:val="Normal"/>
    <w:link w:val="QuoteChar"/>
    <w:uiPriority w:val="29"/>
    <w:qFormat/>
    <w:rsid w:val="16EA63A3"/>
    <w:pPr>
      <w:spacing w:before="200"/>
      <w:ind w:left="864" w:right="864"/>
      <w:jc w:val="center"/>
    </w:pPr>
    <w:rPr>
      <w:i/>
      <w:iCs/>
      <w:color w:val="828387"/>
    </w:rPr>
  </w:style>
  <w:style w:type="character" w:customStyle="1" w:styleId="QuoteChar">
    <w:name w:val="Quote Char"/>
    <w:basedOn w:val="DefaultParagraphFont"/>
    <w:link w:val="Quote"/>
    <w:uiPriority w:val="29"/>
    <w:rsid w:val="000D61C9"/>
    <w:rPr>
      <w:rFonts w:ascii="Segoe UI" w:hAnsi="Segoe UI"/>
      <w:i/>
      <w:iCs/>
      <w:color w:val="828387"/>
      <w:sz w:val="20"/>
      <w:szCs w:val="20"/>
      <w:lang w:val="fr-CA"/>
    </w:rPr>
  </w:style>
  <w:style w:type="paragraph" w:styleId="IntenseQuote">
    <w:name w:val="Intense Quote"/>
    <w:basedOn w:val="Normal"/>
    <w:next w:val="Normal"/>
    <w:link w:val="IntenseQuoteChar"/>
    <w:uiPriority w:val="30"/>
    <w:qFormat/>
    <w:rsid w:val="16EA63A3"/>
    <w:pPr>
      <w:spacing w:before="360" w:after="360"/>
      <w:ind w:left="864" w:right="864"/>
      <w:jc w:val="center"/>
    </w:pPr>
    <w:rPr>
      <w:i/>
      <w:iCs/>
      <w:color w:val="66B133" w:themeColor="accent1"/>
    </w:rPr>
  </w:style>
  <w:style w:type="character" w:customStyle="1" w:styleId="IntenseQuoteChar">
    <w:name w:val="Intense Quote Char"/>
    <w:basedOn w:val="DefaultParagraphFont"/>
    <w:link w:val="IntenseQuote"/>
    <w:uiPriority w:val="30"/>
    <w:rsid w:val="000D61C9"/>
    <w:rPr>
      <w:rFonts w:ascii="Segoe UI" w:hAnsi="Segoe UI"/>
      <w:i/>
      <w:iCs/>
      <w:color w:val="66B133" w:themeColor="accent1"/>
      <w:sz w:val="20"/>
      <w:szCs w:val="20"/>
      <w:lang w:val="fr-CA"/>
    </w:rPr>
  </w:style>
  <w:style w:type="numbering" w:customStyle="1" w:styleId="NoList35">
    <w:name w:val="No List35"/>
    <w:next w:val="NoList"/>
    <w:uiPriority w:val="99"/>
    <w:semiHidden/>
    <w:unhideWhenUsed/>
    <w:rsid w:val="003B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1.xml"/><Relationship Id="rId22" Type="http://schemas.microsoft.com/office/2020/10/relationships/intelligence" Target="intelligence2.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10610</Words>
  <Characters>60477</Characters>
  <Application>Microsoft Office Word</Application>
  <DocSecurity>0</DocSecurity>
  <Lines>503</Lines>
  <Paragraphs>141</Paragraphs>
  <ScaleCrop>false</ScaleCrop>
  <HeadingPairs>
    <vt:vector size="6" baseType="variant">
      <vt:variant>
        <vt:lpstr>Titre</vt:lpstr>
      </vt:variant>
      <vt:variant>
        <vt:i4>1</vt:i4>
      </vt:variant>
      <vt:variant>
        <vt:lpstr>Titres</vt:lpstr>
      </vt:variant>
      <vt:variant>
        <vt:i4>33</vt:i4>
      </vt:variant>
      <vt:variant>
        <vt:lpstr>Title</vt:lpstr>
      </vt:variant>
      <vt:variant>
        <vt:i4>1</vt:i4>
      </vt:variant>
    </vt:vector>
  </HeadingPairs>
  <TitlesOfParts>
    <vt:vector size="35" baseType="lpstr">
      <vt:lpstr/>
      <vt:lpstr>Introduction</vt:lpstr>
      <vt:lpstr>Méthodologie</vt:lpstr>
      <vt:lpstr>        Aperçu des groupes</vt:lpstr>
      <vt:lpstr>        Approche détaillée</vt:lpstr>
      <vt:lpstr>        Localisation et composition des groupes</vt:lpstr>
      <vt:lpstr/>
      <vt:lpstr/>
      <vt:lpstr>Principales constatations</vt:lpstr>
      <vt:lpstr>    Le gouvernement du Canada dans l’actualité (tous les lieux) </vt:lpstr>
      <vt:lpstr>    Priorités et performance du gouvernement du Canada (sud-ouest de l’Ontario, Albe</vt:lpstr>
      <vt:lpstr>        Fabrication de véhicules électriques (région de la Mauricie, au Québec) </vt:lpstr>
      <vt:lpstr>    Économie (sud-ouest de l’Ontario, parents de l’Ontario dont les enfants sont ins</vt:lpstr>
      <vt:lpstr>        Emploi (sud-ouest de l’Ontario)  </vt:lpstr>
      <vt:lpstr>        Coût de la vie pour les parents (parents de l’Ontario dont les enfants sont insc</vt:lpstr>
      <vt:lpstr>    Logement (sud-ouest de l’Ontario, Ontariens de centres de taille moyenne et de g</vt:lpstr>
      <vt:lpstr>        Mesures pour rendre le logement plus abordable (sud-ouest de l’Ontario, Ontarien</vt:lpstr>
      <vt:lpstr>    Offre de logements (étudiants de niveau postsecondaire de l’île de Vancouver) </vt:lpstr>
      <vt:lpstr>    Budget 2024 (étudiants de niveau postsecondaire de l’île de Vancouver) </vt:lpstr>
      <vt:lpstr>    Soins de santé (Ontariens de centres de taille moyenne et de grands centres de l</vt:lpstr>
      <vt:lpstr>    Garde d’enfants (parents de l’Ontario dont les enfants sont inscrits dans une ga</vt:lpstr>
      <vt:lpstr>    Perspectives en matière d’énergie (Albertains préoccupés par le réseau énergétiq</vt:lpstr>
      <vt:lpstr>    Changement climatique (sud-ouest de l’Ontario, Albertains préoccupés par le rése</vt:lpstr>
      <vt:lpstr>    Énergie à base d’hydrogène (région de la Mauricie, au Québec)</vt:lpstr>
      <vt:lpstr>    Immigration (ville de Québec)</vt:lpstr>
      <vt:lpstr>    Ukraine (membres de la diaspora ukrainienne de centres de taille moyenne et de g</vt:lpstr>
      <vt:lpstr>    Enjeux relatifs aux études postsecondaires (étudiants de niveau postsecondaire d</vt:lpstr>
      <vt:lpstr>    Vol de véhicules (Ontariens de centres de taille moyenne et de grands centres de</vt:lpstr>
      <vt:lpstr>    Défis communautaires (ville de Québec, région de la Mauricie, au Québec)</vt:lpstr>
      <vt:lpstr>Chronologie des annonces en février 2024</vt:lpstr>
      <vt:lpstr>Le gouvernement du Canada dans l’actualité (tous les lieux)</vt:lpstr>
      <vt:lpstr>Priorités et performance du gouvernement du Canada (sud-ouest de l’Ontario, Albe</vt:lpstr>
      <vt:lpstr>    Fabrication de véhicules électriques (région de la Mauricie, au Québec)</vt:lpstr>
      <vt:lpstr>Économie (sud-ouest de l’Ontario, parents de l’Ontario dont les enfants sont ins</vt:lpstr>
      <vt:lpstr/>
    </vt:vector>
  </TitlesOfParts>
  <Company>Hewlett-Packard Company</Company>
  <LinksUpToDate>false</LinksUpToDate>
  <CharactersWithSpaces>70946</CharactersWithSpaces>
  <SharedDoc>false</SharedDoc>
  <HLinks>
    <vt:vector size="30" baseType="variant">
      <vt:variant>
        <vt:i4>3604594</vt:i4>
      </vt:variant>
      <vt:variant>
        <vt:i4>162</vt:i4>
      </vt:variant>
      <vt:variant>
        <vt:i4>0</vt:i4>
      </vt:variant>
      <vt:variant>
        <vt:i4>5</vt:i4>
      </vt:variant>
      <vt:variant>
        <vt:lpwstr>https://www.canada.ca/en/border-services-agency/news/2024/02/government-of-canada-announces-federal-investment-to-combat-export-of-stolen-vehicles.html</vt:lpwstr>
      </vt:variant>
      <vt:variant>
        <vt:lpwstr/>
      </vt:variant>
      <vt:variant>
        <vt:i4>7667777</vt:i4>
      </vt:variant>
      <vt:variant>
        <vt:i4>159</vt:i4>
      </vt:variant>
      <vt:variant>
        <vt:i4>0</vt:i4>
      </vt:variant>
      <vt:variant>
        <vt:i4>5</vt:i4>
      </vt:variant>
      <vt:variant>
        <vt:lpwstr>mailto:support@thestrategiccounsel.com</vt:lpwstr>
      </vt:variant>
      <vt:variant>
        <vt:lpwstr/>
      </vt:variant>
      <vt:variant>
        <vt:i4>7667777</vt:i4>
      </vt:variant>
      <vt:variant>
        <vt:i4>156</vt:i4>
      </vt:variant>
      <vt:variant>
        <vt:i4>0</vt:i4>
      </vt:variant>
      <vt:variant>
        <vt:i4>5</vt:i4>
      </vt:variant>
      <vt:variant>
        <vt:lpwstr>mailto:support@thestrategiccounsel.com</vt:lpwstr>
      </vt:variant>
      <vt:variant>
        <vt:lpwstr/>
      </vt:variant>
      <vt:variant>
        <vt:i4>3604594</vt:i4>
      </vt:variant>
      <vt:variant>
        <vt:i4>153</vt:i4>
      </vt:variant>
      <vt:variant>
        <vt:i4>0</vt:i4>
      </vt:variant>
      <vt:variant>
        <vt:i4>5</vt:i4>
      </vt:variant>
      <vt:variant>
        <vt:lpwstr>https://www.canada.ca/en/border-services-agency/news/2024/02/government-of-canada-announces-federal-investment-to-combat-export-of-stolen-vehicles.html</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5</cp:revision>
  <cp:lastPrinted>2024-05-07T20:43:00Z</cp:lastPrinted>
  <dcterms:created xsi:type="dcterms:W3CDTF">2024-05-07T20:37:00Z</dcterms:created>
  <dcterms:modified xsi:type="dcterms:W3CDTF">2024-05-07T20:43:00Z</dcterms:modified>
</cp:coreProperties>
</file>