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99" w:rsidRPr="001A5F42" w:rsidRDefault="00FE4C99" w:rsidP="00FE4C99">
      <w:pPr>
        <w:pStyle w:val="Chapterbodytext"/>
      </w:pPr>
      <w:bookmarkStart w:id="0" w:name="_GoBack"/>
      <w:bookmarkEnd w:id="0"/>
      <w:r>
        <w:rPr>
          <w:noProof/>
          <w:lang w:eastAsia="en-CA"/>
        </w:rPr>
        <w:drawing>
          <wp:inline distT="0" distB="0" distL="0" distR="0">
            <wp:extent cx="48768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81000"/>
                    </a:xfrm>
                    <a:prstGeom prst="rect">
                      <a:avLst/>
                    </a:prstGeom>
                    <a:noFill/>
                    <a:ln>
                      <a:noFill/>
                    </a:ln>
                  </pic:spPr>
                </pic:pic>
              </a:graphicData>
            </a:graphic>
          </wp:inline>
        </w:drawing>
      </w:r>
    </w:p>
    <w:p w:rsidR="00FE4C99" w:rsidRPr="001A5F42" w:rsidRDefault="00FE4C99" w:rsidP="00FE4C99">
      <w:pPr>
        <w:pStyle w:val="Chapterbodytext"/>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Chapterbodytext"/>
        <w:rPr>
          <w:highlight w:val="yellow"/>
        </w:rPr>
      </w:pPr>
    </w:p>
    <w:p w:rsidR="00FE4C99" w:rsidRPr="001A5F42" w:rsidRDefault="00FE4C99" w:rsidP="00FE4C99">
      <w:pPr>
        <w:pStyle w:val="Heading1"/>
        <w:jc w:val="left"/>
        <w:rPr>
          <w:rFonts w:ascii="Calibri" w:hAnsi="Calibri"/>
          <w:b/>
          <w:bCs/>
          <w:color w:val="003366"/>
          <w:sz w:val="48"/>
          <w:szCs w:val="48"/>
          <w:lang w:val="en-CA"/>
        </w:rPr>
      </w:pPr>
      <w:r>
        <w:rPr>
          <w:rFonts w:ascii="Calibri" w:hAnsi="Calibri"/>
          <w:b/>
          <w:bCs/>
          <w:color w:val="003366"/>
          <w:sz w:val="48"/>
          <w:szCs w:val="48"/>
          <w:lang w:val="en-CA"/>
        </w:rPr>
        <w:t xml:space="preserve">COVID-19 Snapshot Monitoring (COSMO) Study in </w:t>
      </w:r>
      <w:smartTag w:uri="urn:schemas-microsoft-com:office:smarttags" w:element="country-region">
        <w:smartTag w:uri="urn:schemas-microsoft-com:office:smarttags" w:element="place">
          <w:r>
            <w:rPr>
              <w:rFonts w:ascii="Calibri" w:hAnsi="Calibri"/>
              <w:b/>
              <w:bCs/>
              <w:color w:val="003366"/>
              <w:sz w:val="48"/>
              <w:szCs w:val="48"/>
              <w:lang w:val="en-CA"/>
            </w:rPr>
            <w:t>Canada</w:t>
          </w:r>
        </w:smartTag>
      </w:smartTag>
      <w:r>
        <w:rPr>
          <w:rFonts w:ascii="Calibri" w:hAnsi="Calibri"/>
          <w:b/>
          <w:bCs/>
          <w:color w:val="003366"/>
          <w:sz w:val="48"/>
          <w:szCs w:val="48"/>
          <w:lang w:val="en-CA"/>
        </w:rPr>
        <w:t xml:space="preserve"> Phase 2</w:t>
      </w:r>
    </w:p>
    <w:p w:rsidR="00FE4C99" w:rsidRPr="001A5F42" w:rsidRDefault="00FE4C99" w:rsidP="00FE4C99">
      <w:pPr>
        <w:pStyle w:val="Heading2"/>
        <w:jc w:val="left"/>
        <w:rPr>
          <w:rFonts w:ascii="Calibri" w:hAnsi="Calibri"/>
          <w:sz w:val="40"/>
          <w:szCs w:val="40"/>
        </w:rPr>
      </w:pPr>
      <w:bookmarkStart w:id="1" w:name="_Hlk64624697"/>
      <w:r>
        <w:rPr>
          <w:rFonts w:ascii="Calibri" w:hAnsi="Calibri"/>
          <w:sz w:val="40"/>
          <w:szCs w:val="40"/>
        </w:rPr>
        <w:t>Summary</w:t>
      </w:r>
    </w:p>
    <w:bookmarkEnd w:id="1"/>
    <w:p w:rsidR="00FE4C99" w:rsidRPr="001A5F42" w:rsidRDefault="00FE4C99" w:rsidP="00FE4C99">
      <w:pPr>
        <w:pStyle w:val="Chapterbodytext"/>
      </w:pPr>
    </w:p>
    <w:p w:rsidR="00FE4C99" w:rsidRPr="001A5F42" w:rsidRDefault="00FE4C99" w:rsidP="00FE4C99">
      <w:pPr>
        <w:pStyle w:val="Chapterbodytext"/>
        <w:rPr>
          <w:b/>
          <w:bCs/>
          <w:color w:val="003366"/>
          <w:sz w:val="28"/>
          <w:szCs w:val="28"/>
        </w:rPr>
      </w:pPr>
      <w:r w:rsidRPr="001A5F42">
        <w:rPr>
          <w:b/>
          <w:bCs/>
          <w:color w:val="003366"/>
          <w:sz w:val="28"/>
          <w:szCs w:val="28"/>
        </w:rPr>
        <w:t xml:space="preserve">Prepared for the </w:t>
      </w:r>
      <w:r>
        <w:rPr>
          <w:b/>
          <w:bCs/>
          <w:color w:val="003366"/>
          <w:sz w:val="28"/>
          <w:szCs w:val="28"/>
        </w:rPr>
        <w:t>Privy Council Office (PCO</w:t>
      </w:r>
      <w:r w:rsidRPr="001A5F42">
        <w:rPr>
          <w:b/>
          <w:bCs/>
          <w:color w:val="003366"/>
          <w:sz w:val="28"/>
          <w:szCs w:val="28"/>
        </w:rPr>
        <w:t xml:space="preserve">) </w:t>
      </w:r>
    </w:p>
    <w:p w:rsidR="00FE4C99" w:rsidRPr="001A5F42" w:rsidRDefault="00FE4C99" w:rsidP="00FE4C99">
      <w:pPr>
        <w:pStyle w:val="Chapterbodytext"/>
        <w:rPr>
          <w:b/>
          <w:bCs/>
        </w:rPr>
      </w:pPr>
      <w:r w:rsidRPr="001A5F42">
        <w:rPr>
          <w:b/>
          <w:bCs/>
        </w:rPr>
        <w:t>Supplier: EKOS RESEARCH ASSOCIATES INC.</w:t>
      </w:r>
    </w:p>
    <w:p w:rsidR="00FE4C99" w:rsidRPr="001A5F42" w:rsidRDefault="00FE4C99" w:rsidP="00FE4C99">
      <w:pPr>
        <w:pStyle w:val="Chapterbodytext"/>
      </w:pPr>
      <w:r w:rsidRPr="001A5F42">
        <w:rPr>
          <w:b/>
          <w:bCs/>
        </w:rPr>
        <w:t>Contract Number:</w:t>
      </w:r>
      <w:r w:rsidRPr="001A5F42">
        <w:t xml:space="preserve"> </w:t>
      </w:r>
      <w:r>
        <w:t>35035-211315/001/CY</w:t>
      </w:r>
    </w:p>
    <w:p w:rsidR="00FE4C99" w:rsidRPr="001A5F42" w:rsidRDefault="00FE4C99" w:rsidP="00FE4C99">
      <w:pPr>
        <w:pStyle w:val="Chapterbodytext"/>
      </w:pPr>
      <w:bookmarkStart w:id="2" w:name="OLE_LINK5"/>
      <w:bookmarkStart w:id="3" w:name="OLE_LINK6"/>
      <w:r w:rsidRPr="001A5F42">
        <w:rPr>
          <w:b/>
          <w:bCs/>
        </w:rPr>
        <w:t>Contract Value:</w:t>
      </w:r>
      <w:r w:rsidRPr="001A5F42">
        <w:t xml:space="preserve"> $</w:t>
      </w:r>
      <w:r>
        <w:t>249,509.48 (tax included)</w:t>
      </w:r>
    </w:p>
    <w:bookmarkEnd w:id="2"/>
    <w:bookmarkEnd w:id="3"/>
    <w:p w:rsidR="00FE4C99" w:rsidRPr="001A5F42" w:rsidRDefault="00FE4C99" w:rsidP="00FE4C99">
      <w:pPr>
        <w:pStyle w:val="Chapterbodytext"/>
      </w:pPr>
      <w:r w:rsidRPr="001A5F42">
        <w:rPr>
          <w:b/>
          <w:bCs/>
        </w:rPr>
        <w:t>Award Date:</w:t>
      </w:r>
      <w:r w:rsidRPr="001A5F42">
        <w:t xml:space="preserve"> </w:t>
      </w:r>
      <w:r>
        <w:t>December 7, 2021</w:t>
      </w:r>
    </w:p>
    <w:p w:rsidR="00FE4C99" w:rsidRPr="001A5F42" w:rsidRDefault="00FE4C99" w:rsidP="00FE4C99">
      <w:pPr>
        <w:pStyle w:val="Chapterbodytext"/>
      </w:pPr>
      <w:r w:rsidRPr="001A5F42">
        <w:rPr>
          <w:b/>
          <w:bCs/>
        </w:rPr>
        <w:t>Delivery Date:</w:t>
      </w:r>
      <w:r w:rsidRPr="001A5F42">
        <w:t xml:space="preserve"> </w:t>
      </w:r>
      <w:r>
        <w:t>June</w:t>
      </w:r>
      <w:r w:rsidRPr="003A0D70">
        <w:t xml:space="preserve"> </w:t>
      </w:r>
      <w:r>
        <w:t xml:space="preserve">26, </w:t>
      </w:r>
      <w:r w:rsidRPr="003A0D70">
        <w:t>2023</w:t>
      </w:r>
    </w:p>
    <w:p w:rsidR="00FE4C99" w:rsidRPr="001A5F42" w:rsidRDefault="00FE4C99" w:rsidP="00FE4C99">
      <w:pPr>
        <w:pStyle w:val="Chapterbodytext"/>
      </w:pPr>
    </w:p>
    <w:p w:rsidR="00FE4C99" w:rsidRPr="001A5F42" w:rsidRDefault="00FE4C99" w:rsidP="00FE4C99">
      <w:pPr>
        <w:pStyle w:val="Chapterbodytext"/>
      </w:pPr>
    </w:p>
    <w:p w:rsidR="00FE4C99" w:rsidRPr="001A5F42" w:rsidRDefault="00FE4C99" w:rsidP="00FE4C99">
      <w:pPr>
        <w:pStyle w:val="Chapterbodytext"/>
      </w:pPr>
      <w:r w:rsidRPr="001A5F42">
        <w:rPr>
          <w:b/>
          <w:bCs/>
        </w:rPr>
        <w:t>Registration Number:</w:t>
      </w:r>
      <w:r w:rsidRPr="001A5F42">
        <w:t xml:space="preserve"> POR-0</w:t>
      </w:r>
      <w:r>
        <w:t>57</w:t>
      </w:r>
      <w:r w:rsidRPr="001A5F42">
        <w:t>-2</w:t>
      </w:r>
      <w:r>
        <w:t>1</w:t>
      </w:r>
    </w:p>
    <w:p w:rsidR="00FE4C99" w:rsidRPr="001A5F42" w:rsidRDefault="00FE4C99" w:rsidP="00FE4C99">
      <w:pPr>
        <w:pStyle w:val="Chapterbodytext"/>
        <w:jc w:val="left"/>
      </w:pPr>
      <w:r w:rsidRPr="001A5F42">
        <w:t>For more information on this report, please contact</w:t>
      </w:r>
      <w:r>
        <w:t xml:space="preserve"> </w:t>
      </w:r>
      <w:r w:rsidRPr="00903FB0">
        <w:t xml:space="preserve">Public Opinion Research: </w:t>
      </w:r>
      <w:hyperlink r:id="rId9" w:history="1">
        <w:r w:rsidRPr="00903FB0">
          <w:rPr>
            <w:rStyle w:val="Hyperlink"/>
            <w:noProof w:val="0"/>
          </w:rPr>
          <w:t>POR-ROP@pco-bcp.gc.ca</w:t>
        </w:r>
      </w:hyperlink>
    </w:p>
    <w:p w:rsidR="00FE4C99" w:rsidRPr="001A5F42" w:rsidRDefault="00FE4C99" w:rsidP="00FE4C99">
      <w:pPr>
        <w:pStyle w:val="Chapterbodytext"/>
      </w:pPr>
    </w:p>
    <w:p w:rsidR="00FE4C99" w:rsidRPr="001A5F42" w:rsidRDefault="00FE4C99" w:rsidP="00FE4C99">
      <w:pPr>
        <w:pStyle w:val="Chapterbodytext"/>
      </w:pPr>
    </w:p>
    <w:p w:rsidR="00FE4C99" w:rsidRPr="00764C79" w:rsidRDefault="00FE4C99" w:rsidP="00FE4C99">
      <w:pPr>
        <w:pStyle w:val="Chapterbodytext"/>
        <w:jc w:val="center"/>
        <w:rPr>
          <w:b/>
          <w:bCs/>
          <w:i/>
          <w:iCs/>
          <w:lang w:val="fr-CA"/>
        </w:rPr>
      </w:pPr>
      <w:r w:rsidRPr="00764C79">
        <w:rPr>
          <w:b/>
          <w:bCs/>
          <w:i/>
          <w:iCs/>
          <w:lang w:val="fr-CA"/>
        </w:rPr>
        <w:t>Ce rapport est aussi disponible en français</w:t>
      </w:r>
    </w:p>
    <w:p w:rsidR="00FE4C99" w:rsidRPr="00764C79" w:rsidRDefault="00FE4C99" w:rsidP="00FE4C99">
      <w:pPr>
        <w:pStyle w:val="Chapterbodytext"/>
        <w:rPr>
          <w:lang w:val="fr-CA"/>
        </w:rPr>
      </w:pPr>
    </w:p>
    <w:p w:rsidR="00FE4C99" w:rsidRPr="00764C79" w:rsidRDefault="00FE4C99" w:rsidP="00FE4C99">
      <w:pPr>
        <w:pStyle w:val="Chapterbodytext"/>
        <w:rPr>
          <w:lang w:val="fr-CA"/>
        </w:rPr>
      </w:pPr>
    </w:p>
    <w:p w:rsidR="00FE4C99" w:rsidRPr="00764C79" w:rsidRDefault="00FE4C99" w:rsidP="00FE4C99">
      <w:pPr>
        <w:pStyle w:val="Chapterbodytext"/>
        <w:rPr>
          <w:lang w:val="fr-CA"/>
        </w:rPr>
      </w:pPr>
    </w:p>
    <w:p w:rsidR="00FE4C99" w:rsidRPr="001A5F42" w:rsidRDefault="00FE4C99" w:rsidP="00FE4C99">
      <w:pPr>
        <w:pStyle w:val="Chapterbodytext"/>
        <w:rPr>
          <w:b/>
          <w:bCs/>
          <w:color w:val="003366"/>
          <w:sz w:val="32"/>
          <w:szCs w:val="32"/>
        </w:rPr>
      </w:pPr>
      <w:r>
        <w:rPr>
          <w:noProof/>
          <w:lang w:eastAsia="en-CA"/>
        </w:rPr>
        <w:drawing>
          <wp:anchor distT="0" distB="0" distL="114300" distR="0" simplePos="0" relativeHeight="251659264" behindDoc="1" locked="0" layoutInCell="1" allowOverlap="1">
            <wp:simplePos x="0" y="0"/>
            <wp:positionH relativeFrom="column">
              <wp:posOffset>4343400</wp:posOffset>
            </wp:positionH>
            <wp:positionV relativeFrom="paragraph">
              <wp:posOffset>103505</wp:posOffset>
            </wp:positionV>
            <wp:extent cx="187896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E92648">
        <w:rPr>
          <w:lang w:eastAsia="en-US"/>
        </w:rPr>
        <w:br w:type="page"/>
      </w:r>
      <w:bookmarkStart w:id="4" w:name="_Hlk57374127"/>
      <w:r>
        <w:rPr>
          <w:b/>
          <w:bCs/>
          <w:color w:val="003366"/>
          <w:sz w:val="32"/>
          <w:szCs w:val="32"/>
        </w:rPr>
        <w:lastRenderedPageBreak/>
        <w:t xml:space="preserve">COVID-19 Snapshot Monitoring (COSMO) Study in </w:t>
      </w:r>
      <w:smartTag w:uri="urn:schemas-microsoft-com:office:smarttags" w:element="country-region">
        <w:smartTag w:uri="urn:schemas-microsoft-com:office:smarttags" w:element="place">
          <w:r>
            <w:rPr>
              <w:b/>
              <w:bCs/>
              <w:color w:val="003366"/>
              <w:sz w:val="32"/>
              <w:szCs w:val="32"/>
            </w:rPr>
            <w:t>Canada</w:t>
          </w:r>
        </w:smartTag>
      </w:smartTag>
      <w:r>
        <w:rPr>
          <w:b/>
          <w:bCs/>
          <w:color w:val="003366"/>
          <w:sz w:val="32"/>
          <w:szCs w:val="32"/>
        </w:rPr>
        <w:t xml:space="preserve"> Phase 2 </w:t>
      </w:r>
    </w:p>
    <w:p w:rsidR="00FE4C99" w:rsidRPr="001A5F42" w:rsidRDefault="00FE4C99" w:rsidP="00FE4C99">
      <w:pPr>
        <w:pStyle w:val="Chapterbodytext"/>
        <w:rPr>
          <w:b/>
          <w:bCs/>
          <w:i/>
          <w:iCs/>
          <w:sz w:val="28"/>
          <w:szCs w:val="28"/>
        </w:rPr>
      </w:pPr>
      <w:r>
        <w:rPr>
          <w:b/>
          <w:bCs/>
          <w:i/>
          <w:iCs/>
          <w:sz w:val="28"/>
          <w:szCs w:val="28"/>
        </w:rPr>
        <w:t>Summary</w:t>
      </w:r>
    </w:p>
    <w:p w:rsidR="00FE4C99" w:rsidRPr="001A5F42" w:rsidRDefault="00FE4C99" w:rsidP="00FE4C99">
      <w:pPr>
        <w:pStyle w:val="Chapterbodytext"/>
      </w:pPr>
    </w:p>
    <w:p w:rsidR="00FE4C99" w:rsidRPr="001A5F42" w:rsidRDefault="00FE4C99" w:rsidP="00FE4C99">
      <w:pPr>
        <w:pStyle w:val="Chapterbodytext"/>
        <w:rPr>
          <w:b/>
          <w:bCs/>
        </w:rPr>
      </w:pPr>
      <w:r w:rsidRPr="001A5F42">
        <w:rPr>
          <w:b/>
          <w:bCs/>
        </w:rPr>
        <w:t xml:space="preserve">Prepared for the </w:t>
      </w:r>
      <w:r>
        <w:rPr>
          <w:b/>
          <w:bCs/>
        </w:rPr>
        <w:t>Privy Council Office (PCO</w:t>
      </w:r>
      <w:r w:rsidRPr="001A5F42">
        <w:rPr>
          <w:b/>
          <w:bCs/>
        </w:rPr>
        <w:t xml:space="preserve">) </w:t>
      </w:r>
    </w:p>
    <w:p w:rsidR="00FE4C99" w:rsidRPr="001A5F42" w:rsidRDefault="00FE4C99" w:rsidP="00FE4C99">
      <w:pPr>
        <w:pStyle w:val="Chapterbodytext"/>
        <w:rPr>
          <w:b/>
          <w:bCs/>
        </w:rPr>
      </w:pPr>
      <w:r w:rsidRPr="001A5F42">
        <w:rPr>
          <w:b/>
          <w:bCs/>
        </w:rPr>
        <w:t>Supplier: EKOS RESEARCH ASSOCIATES INC.</w:t>
      </w:r>
    </w:p>
    <w:p w:rsidR="00FE4C99" w:rsidRPr="001A5F42" w:rsidRDefault="00FE4C99" w:rsidP="00FE4C99">
      <w:pPr>
        <w:pStyle w:val="Chapterbodytext"/>
      </w:pPr>
      <w:r w:rsidRPr="00212E9E">
        <w:rPr>
          <w:b/>
          <w:bCs/>
        </w:rPr>
        <w:t>Date:</w:t>
      </w:r>
      <w:r w:rsidRPr="00212E9E">
        <w:t xml:space="preserve"> </w:t>
      </w:r>
      <w:r>
        <w:t>June</w:t>
      </w:r>
      <w:r w:rsidRPr="00212E9E">
        <w:t xml:space="preserve"> </w:t>
      </w:r>
      <w:r>
        <w:t xml:space="preserve">26, </w:t>
      </w:r>
      <w:r w:rsidRPr="00212E9E">
        <w:t>202</w:t>
      </w:r>
      <w:r>
        <w:t>3</w:t>
      </w:r>
    </w:p>
    <w:p w:rsidR="00FE4C99" w:rsidRPr="001A5F42" w:rsidRDefault="00FE4C99" w:rsidP="00FE4C99">
      <w:pPr>
        <w:pStyle w:val="Chapterbodytext"/>
      </w:pPr>
    </w:p>
    <w:p w:rsidR="00FE4C99" w:rsidRPr="001A5F42" w:rsidRDefault="00FE4C99" w:rsidP="00FE4C99">
      <w:pPr>
        <w:pStyle w:val="Chapterbodytext"/>
      </w:pPr>
      <w:r w:rsidRPr="001A5F42">
        <w:t xml:space="preserve">This public opinion research report presents the methodology for the conduct of </w:t>
      </w:r>
      <w:r>
        <w:t>eight</w:t>
      </w:r>
      <w:r w:rsidRPr="001A5F42">
        <w:t xml:space="preserve"> online surveys conducted by EKOS Research Associates Inc.</w:t>
      </w:r>
      <w:r w:rsidRPr="001A5F42">
        <w:rPr>
          <w:b/>
        </w:rPr>
        <w:t xml:space="preserve"> </w:t>
      </w:r>
      <w:r w:rsidRPr="001A5F42">
        <w:t xml:space="preserve">on behalf of </w:t>
      </w:r>
      <w:r>
        <w:t>the Privy Council Office (PCO)</w:t>
      </w:r>
      <w:r w:rsidRPr="001A5F42">
        <w:t xml:space="preserve">. </w:t>
      </w:r>
    </w:p>
    <w:p w:rsidR="00FE4C99" w:rsidRPr="001A5F42" w:rsidRDefault="00FE4C99" w:rsidP="00FE4C99">
      <w:pPr>
        <w:pStyle w:val="Chapterbodytext"/>
      </w:pPr>
    </w:p>
    <w:p w:rsidR="00FE4C99" w:rsidRPr="009340DB" w:rsidRDefault="00FE4C99" w:rsidP="00FE4C99">
      <w:pPr>
        <w:pStyle w:val="Chapterbodytext"/>
        <w:rPr>
          <w:lang w:val="fr-CA"/>
        </w:rPr>
      </w:pPr>
      <w:r w:rsidRPr="00A2099E">
        <w:rPr>
          <w:lang w:val="fr-CA"/>
        </w:rPr>
        <w:t xml:space="preserve">Cette publication est aussi disponible en français sous le titre : </w:t>
      </w:r>
      <w:r w:rsidRPr="009340DB">
        <w:rPr>
          <w:rStyle w:val="titlefrench0"/>
          <w:lang w:val="fr-CA"/>
        </w:rPr>
        <w:t>Surveillance instantanée COVID-19 (SICO Canada): Phase 2.</w:t>
      </w:r>
    </w:p>
    <w:p w:rsidR="00FE4C99" w:rsidRPr="00764C79" w:rsidRDefault="00FE4C99" w:rsidP="00FE4C99">
      <w:pPr>
        <w:pStyle w:val="Chapterbodytext"/>
        <w:rPr>
          <w:lang w:val="fr-CA"/>
        </w:rPr>
      </w:pPr>
    </w:p>
    <w:p w:rsidR="00FE4C99" w:rsidRDefault="00FE4C99" w:rsidP="00FE4C99">
      <w:pPr>
        <w:pStyle w:val="Chapterbodytext"/>
      </w:pPr>
      <w:r w:rsidRPr="001A5F42">
        <w:t xml:space="preserve">This publication may be reproduced for non-commercial purposes only. Prior written permission must be obtained from </w:t>
      </w:r>
      <w:r>
        <w:t>PCO.</w:t>
      </w:r>
      <w:r w:rsidRPr="007F356D">
        <w:t xml:space="preserve"> </w:t>
      </w:r>
    </w:p>
    <w:p w:rsidR="00FE4C99" w:rsidRPr="00805617" w:rsidRDefault="00FE4C99" w:rsidP="00FE4C99">
      <w:pPr>
        <w:pStyle w:val="Chapterbodytext"/>
      </w:pPr>
    </w:p>
    <w:p w:rsidR="00FE4C99" w:rsidRPr="00805617" w:rsidRDefault="00FE4C99" w:rsidP="00FE4C99">
      <w:pPr>
        <w:pStyle w:val="Chapterbodytext"/>
      </w:pPr>
    </w:p>
    <w:p w:rsidR="00FE4C99" w:rsidRPr="00394361" w:rsidRDefault="00FE4C99" w:rsidP="00FE4C99">
      <w:pPr>
        <w:pStyle w:val="Chapterbodytext"/>
        <w:rPr>
          <w:b/>
        </w:rPr>
      </w:pPr>
      <w:r w:rsidRPr="00394361">
        <w:rPr>
          <w:b/>
        </w:rPr>
        <w:t>Catalogue Number:</w:t>
      </w:r>
      <w:r>
        <w:rPr>
          <w:b/>
        </w:rPr>
        <w:t xml:space="preserve"> </w:t>
      </w:r>
      <w:r>
        <w:t>978-0-660-49315-2</w:t>
      </w:r>
    </w:p>
    <w:p w:rsidR="00FE4C99" w:rsidRDefault="00FE4C99" w:rsidP="00FE4C99">
      <w:pPr>
        <w:pStyle w:val="Chapterbodytext"/>
      </w:pPr>
    </w:p>
    <w:p w:rsidR="00FE4C99" w:rsidRPr="00394361" w:rsidRDefault="00FE4C99" w:rsidP="00FE4C99">
      <w:pPr>
        <w:pStyle w:val="Chapterbodytext"/>
        <w:rPr>
          <w:b/>
        </w:rPr>
      </w:pPr>
      <w:r w:rsidRPr="00394361">
        <w:rPr>
          <w:b/>
        </w:rPr>
        <w:t xml:space="preserve">International Standard Book Number (ISBN): </w:t>
      </w:r>
      <w:r>
        <w:t>CP22-201/2023E-PDF</w:t>
      </w:r>
    </w:p>
    <w:p w:rsidR="00FE4C99" w:rsidRDefault="00FE4C99" w:rsidP="00FE4C99">
      <w:pPr>
        <w:pStyle w:val="Chapterbodytext"/>
      </w:pPr>
    </w:p>
    <w:p w:rsidR="00FE4C99" w:rsidRPr="00394361" w:rsidRDefault="00FE4C99" w:rsidP="00FE4C99">
      <w:pPr>
        <w:pStyle w:val="Chapterbodytext"/>
        <w:rPr>
          <w:b/>
        </w:rPr>
      </w:pPr>
      <w:r w:rsidRPr="00394361">
        <w:rPr>
          <w:b/>
        </w:rPr>
        <w:t xml:space="preserve">Catalogue Number (French Report): </w:t>
      </w:r>
      <w:r>
        <w:t>978-0-660-49316-9</w:t>
      </w:r>
    </w:p>
    <w:p w:rsidR="00FE4C99" w:rsidRDefault="00FE4C99" w:rsidP="00FE4C99">
      <w:pPr>
        <w:pStyle w:val="Chapterbodytext"/>
      </w:pPr>
    </w:p>
    <w:p w:rsidR="00FE4C99" w:rsidRPr="00394361" w:rsidRDefault="00FE4C99" w:rsidP="00FE4C99">
      <w:pPr>
        <w:pStyle w:val="Chapterbodytext"/>
        <w:rPr>
          <w:b/>
        </w:rPr>
      </w:pPr>
      <w:r w:rsidRPr="00394361">
        <w:rPr>
          <w:b/>
        </w:rPr>
        <w:t xml:space="preserve">ISBN: </w:t>
      </w:r>
      <w:r>
        <w:t>CP22-201/2023F-PDF</w:t>
      </w: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Default="00FE4C99" w:rsidP="00FE4C99">
      <w:pPr>
        <w:rPr>
          <w:lang w:val="en-CA"/>
        </w:rPr>
      </w:pPr>
    </w:p>
    <w:p w:rsidR="00FE4C99" w:rsidRPr="00377803" w:rsidRDefault="00FE4C99" w:rsidP="00FE4C99">
      <w:pPr>
        <w:rPr>
          <w:lang w:val="en-CA"/>
        </w:rPr>
      </w:pPr>
    </w:p>
    <w:p w:rsidR="00FE4C99" w:rsidRPr="001A5F42" w:rsidRDefault="00FE4C99" w:rsidP="00FE4C99">
      <w:pPr>
        <w:pStyle w:val="Chapterbodytext"/>
      </w:pPr>
      <w:r w:rsidRPr="00D87C5D">
        <w:t xml:space="preserve">© His Majesty the King in Right of </w:t>
      </w:r>
      <w:smartTag w:uri="urn:schemas-microsoft-com:office:smarttags" w:element="place">
        <w:r w:rsidRPr="00D87C5D">
          <w:t>Canada</w:t>
        </w:r>
      </w:smartTag>
      <w:r w:rsidRPr="00D87C5D">
        <w:t>, 2023</w:t>
      </w:r>
    </w:p>
    <w:bookmarkEnd w:id="4"/>
    <w:p w:rsidR="00FE4C99" w:rsidRPr="001A5F42" w:rsidRDefault="00FE4C99" w:rsidP="00FE4C99">
      <w:pPr>
        <w:rPr>
          <w:rFonts w:ascii="Calibri" w:hAnsi="Calibri" w:cs="Calibri"/>
          <w:szCs w:val="20"/>
          <w:lang w:val="en-CA" w:eastAsia="en-US"/>
        </w:rPr>
        <w:sectPr w:rsidR="00FE4C99" w:rsidRPr="001A5F42" w:rsidSect="002060B4">
          <w:headerReference w:type="default"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pPr>
    </w:p>
    <w:p w:rsidR="00FE4C99" w:rsidRPr="009549B3" w:rsidRDefault="00FE4C99" w:rsidP="00FE4C99">
      <w:pPr>
        <w:pStyle w:val="Heading3"/>
        <w:tabs>
          <w:tab w:val="clear" w:pos="1800"/>
        </w:tabs>
        <w:ind w:left="-720"/>
        <w:rPr>
          <w:b/>
          <w:bCs/>
        </w:rPr>
      </w:pPr>
      <w:bookmarkStart w:id="5" w:name="_Toc140827985"/>
      <w:r w:rsidRPr="009549B3">
        <w:rPr>
          <w:b/>
          <w:bCs/>
        </w:rPr>
        <w:lastRenderedPageBreak/>
        <w:t>Summary</w:t>
      </w:r>
      <w:bookmarkEnd w:id="5"/>
    </w:p>
    <w:p w:rsidR="00FE4C99" w:rsidRPr="009549B3" w:rsidRDefault="00FE4C99" w:rsidP="00FE4C99">
      <w:pPr>
        <w:pStyle w:val="Chapterbodytext"/>
      </w:pPr>
    </w:p>
    <w:p w:rsidR="00FE4C99" w:rsidRPr="009549B3" w:rsidRDefault="00FE4C99" w:rsidP="00FE4C99">
      <w:pPr>
        <w:pStyle w:val="Heading4"/>
      </w:pPr>
      <w:bookmarkStart w:id="6" w:name="_Toc140827986"/>
      <w:r w:rsidRPr="009549B3">
        <w:t>Background and Methodology</w:t>
      </w:r>
      <w:bookmarkEnd w:id="6"/>
    </w:p>
    <w:p w:rsidR="00FE4C99" w:rsidRPr="009549B3" w:rsidRDefault="00FE4C99" w:rsidP="00FE4C99">
      <w:pPr>
        <w:pStyle w:val="Chapterbodytext"/>
      </w:pPr>
    </w:p>
    <w:p w:rsidR="00FE4C99" w:rsidRPr="009549B3" w:rsidRDefault="00FE4C99" w:rsidP="00FE4C99">
      <w:pPr>
        <w:pStyle w:val="Chapterbodytext"/>
        <w:rPr>
          <w:rFonts w:cs="Calibri"/>
        </w:rPr>
      </w:pPr>
      <w:r w:rsidRPr="009549B3">
        <w:rPr>
          <w:rFonts w:cs="Calibri"/>
        </w:rPr>
        <w:t>The Privy Council Office (PCO) is the hub of non-partisan, public service support to the Prime Minister and Cabinet and its decision-making structures. Led by the Clerk of the Privy Council, PCO helps the Government implement its vision and respond effectively and quickly to issues facing the government and the country.</w:t>
      </w:r>
    </w:p>
    <w:p w:rsidR="00FE4C99" w:rsidRPr="009549B3" w:rsidRDefault="00FE4C99" w:rsidP="00FE4C99">
      <w:pPr>
        <w:pStyle w:val="Chapterbodytext"/>
        <w:rPr>
          <w:rFonts w:cs="Calibri"/>
        </w:rPr>
      </w:pPr>
    </w:p>
    <w:p w:rsidR="00FE4C99" w:rsidRPr="009549B3" w:rsidRDefault="00FE4C99" w:rsidP="00FE4C99">
      <w:pPr>
        <w:pStyle w:val="Chapterbodytext"/>
        <w:rPr>
          <w:rFonts w:cs="Calibri"/>
        </w:rPr>
      </w:pPr>
      <w:r w:rsidRPr="009549B3">
        <w:rPr>
          <w:rFonts w:cs="Calibri"/>
        </w:rPr>
        <w:t>Between March 2020 and September 2021, PCO led the implementation of the COVID-19 Snapshot Monitoring (COSMO) Study Phase 1</w:t>
      </w:r>
      <w:r>
        <w:rPr>
          <w:rFonts w:cs="Calibri"/>
        </w:rPr>
        <w:t>,</w:t>
      </w:r>
      <w:r w:rsidRPr="009549B3">
        <w:rPr>
          <w:rFonts w:cs="Calibri"/>
        </w:rPr>
        <w:t xml:space="preserve"> which longitudinally captured respondents’ perceptions, knowledge, and behaviours in response to the pandemic. The COSMO Study Phase 1 was founded on a comprehensive survey developed by the World Health Organization (WHO), released to assist countries in quickly establishing a data collection mechanism to track the evolving response context related to COVID-19 at the citizen-level. It enabled PCO to contribute evidence-based, behaviourally-informed insights and recommendations to public communication materials, policy and programmatic considerations, and whole-of-government decision-making related to the Government of Canada’s broader response effort.</w:t>
      </w:r>
    </w:p>
    <w:p w:rsidR="00FE4C99" w:rsidRPr="009549B3" w:rsidRDefault="00FE4C99" w:rsidP="00FE4C99">
      <w:pPr>
        <w:pStyle w:val="Chapterbodytext"/>
        <w:rPr>
          <w:rFonts w:cs="Calibri"/>
        </w:rPr>
      </w:pPr>
    </w:p>
    <w:p w:rsidR="00FE4C99" w:rsidRPr="009549B3" w:rsidRDefault="00FE4C99" w:rsidP="00FE4C99">
      <w:pPr>
        <w:pStyle w:val="Chapterbodytext"/>
        <w:rPr>
          <w:rFonts w:cs="Calibri"/>
        </w:rPr>
      </w:pPr>
      <w:r>
        <w:rPr>
          <w:rFonts w:cs="Calibri"/>
        </w:rPr>
        <w:t>This report outlines the methodology used in</w:t>
      </w:r>
      <w:r w:rsidRPr="009549B3">
        <w:rPr>
          <w:rFonts w:cs="Calibri"/>
        </w:rPr>
        <w:t xml:space="preserve"> the COSMO Study’s second Phase, which continued to monitor the evolving pandemic response context with a refreshed sample of Canadians (including a flexible oversample of diverse sub-segments of the population)</w:t>
      </w:r>
      <w:r>
        <w:rPr>
          <w:rFonts w:cs="Calibri"/>
        </w:rPr>
        <w:t>,</w:t>
      </w:r>
      <w:r w:rsidRPr="009549B3">
        <w:rPr>
          <w:rFonts w:cs="Calibri"/>
        </w:rPr>
        <w:t xml:space="preserve"> and a restructured survey body exploring new thematic areas related to re-integration and recovery. More specifically, as the country gradually re-opened, this study monitored Canadians’ beliefs and behaviours on the road to re-integrating to workplaces, social circles, and the day-to-day activities they engaged in before the pandemic, and further explored the factors posing threat</w:t>
      </w:r>
      <w:r>
        <w:rPr>
          <w:rFonts w:cs="Calibri"/>
        </w:rPr>
        <w:t>s</w:t>
      </w:r>
      <w:r w:rsidRPr="009549B3">
        <w:rPr>
          <w:rFonts w:cs="Calibri"/>
        </w:rPr>
        <w:t xml:space="preserve"> to collective recovery emerging from Phase 1 evidence (e.g., vaccine hesitancy, exposure to and spread of </w:t>
      </w:r>
      <w:proofErr w:type="spellStart"/>
      <w:r w:rsidRPr="009549B3">
        <w:rPr>
          <w:rFonts w:cs="Calibri"/>
        </w:rPr>
        <w:t>mis</w:t>
      </w:r>
      <w:proofErr w:type="spellEnd"/>
      <w:r w:rsidRPr="009549B3">
        <w:rPr>
          <w:rFonts w:cs="Calibri"/>
        </w:rPr>
        <w:t xml:space="preserve">/disinformation). </w:t>
      </w:r>
    </w:p>
    <w:p w:rsidR="00FE4C99" w:rsidRPr="009549B3" w:rsidRDefault="00FE4C99" w:rsidP="00FE4C99">
      <w:pPr>
        <w:pStyle w:val="Chapterbodytext"/>
        <w:rPr>
          <w:rFonts w:cs="Calibri"/>
        </w:rPr>
      </w:pPr>
    </w:p>
    <w:p w:rsidR="00FE4C99" w:rsidRPr="009549B3" w:rsidRDefault="00FE4C99" w:rsidP="00FE4C99">
      <w:pPr>
        <w:pStyle w:val="Chapterbodytext"/>
        <w:rPr>
          <w:rFonts w:cs="Calibri"/>
        </w:rPr>
      </w:pPr>
      <w:r w:rsidRPr="009549B3">
        <w:rPr>
          <w:rFonts w:cs="Calibri"/>
        </w:rPr>
        <w:t>Through a partnership with HC and PHAC, the implementation of the COSMO Study Phase 2 allowed PCO to monitor progress and explore challenges related to pandemic recovery, identify specific segments of Canadians with greater need for support, and then tailor efforts to those specific contexts with a deeper understanding of these priority populations.</w:t>
      </w:r>
    </w:p>
    <w:p w:rsidR="00FE4C99" w:rsidRPr="009549B3" w:rsidRDefault="00FE4C99" w:rsidP="00FE4C99">
      <w:pPr>
        <w:pStyle w:val="Chapterbodytext"/>
        <w:rPr>
          <w:rFonts w:cs="Calibri"/>
        </w:rPr>
      </w:pPr>
    </w:p>
    <w:p w:rsidR="00FE4C99" w:rsidRPr="009549B3" w:rsidRDefault="00FE4C99" w:rsidP="00FE4C99">
      <w:pPr>
        <w:pStyle w:val="Chapterbodytext"/>
        <w:rPr>
          <w:rFonts w:cs="Calibri"/>
        </w:rPr>
      </w:pPr>
      <w:r w:rsidRPr="009549B3">
        <w:rPr>
          <w:rFonts w:cs="Calibri"/>
        </w:rPr>
        <w:lastRenderedPageBreak/>
        <w:t xml:space="preserve">The target audience for this study was adults living in </w:t>
      </w:r>
      <w:smartTag w:uri="urn:schemas-microsoft-com:office:smarttags" w:element="place">
        <w:r w:rsidRPr="009549B3">
          <w:rPr>
            <w:rFonts w:cs="Calibri"/>
          </w:rPr>
          <w:t>Canada</w:t>
        </w:r>
      </w:smartTag>
      <w:r w:rsidRPr="009549B3">
        <w:rPr>
          <w:rFonts w:cs="Calibri"/>
        </w:rPr>
        <w:t xml:space="preserve"> 18 years of age and older, aiming for appropriate representation of gender, age</w:t>
      </w:r>
      <w:r w:rsidRPr="005162F4">
        <w:rPr>
          <w:rFonts w:cs="Calibri"/>
        </w:rPr>
        <w:t>, education,</w:t>
      </w:r>
      <w:r w:rsidRPr="009549B3">
        <w:rPr>
          <w:rFonts w:cs="Calibri"/>
        </w:rPr>
        <w:t xml:space="preserve"> and regional split (Canadian citizens as</w:t>
      </w:r>
      <w:r>
        <w:rPr>
          <w:rFonts w:cs="Calibri"/>
        </w:rPr>
        <w:t xml:space="preserve"> well as permanent residents).</w:t>
      </w:r>
    </w:p>
    <w:p w:rsidR="00FE4C99" w:rsidRPr="009549B3" w:rsidRDefault="00FE4C99" w:rsidP="00FE4C99">
      <w:pPr>
        <w:pStyle w:val="Chapterbodytext"/>
        <w:rPr>
          <w:rFonts w:cs="Calibri"/>
        </w:rPr>
      </w:pPr>
    </w:p>
    <w:p w:rsidR="00FE4C99" w:rsidRPr="009549B3" w:rsidRDefault="00FE4C99" w:rsidP="00FE4C99">
      <w:pPr>
        <w:pStyle w:val="Chapterbodytext"/>
        <w:rPr>
          <w:rFonts w:cs="Calibri"/>
        </w:rPr>
      </w:pPr>
      <w:r w:rsidRPr="009549B3">
        <w:rPr>
          <w:rFonts w:cs="Calibri"/>
        </w:rPr>
        <w:t xml:space="preserve">The study consisted of eight survey waves </w:t>
      </w:r>
      <w:r w:rsidRPr="005162F4">
        <w:rPr>
          <w:rFonts w:cs="Calibri"/>
        </w:rPr>
        <w:t>of 2,000 respondents each</w:t>
      </w:r>
      <w:r w:rsidRPr="009549B3">
        <w:rPr>
          <w:rFonts w:cs="Calibri"/>
        </w:rPr>
        <w:t>. The sample included general population respondents</w:t>
      </w:r>
      <w:r>
        <w:rPr>
          <w:rFonts w:cs="Calibri"/>
        </w:rPr>
        <w:t xml:space="preserve"> in all survey waves</w:t>
      </w:r>
      <w:r w:rsidRPr="009549B3">
        <w:rPr>
          <w:rFonts w:cs="Calibri"/>
        </w:rPr>
        <w:t xml:space="preserve">, as well as an oversample of selected underrepresented </w:t>
      </w:r>
      <w:r w:rsidRPr="005162F4">
        <w:rPr>
          <w:rFonts w:cs="Calibri"/>
        </w:rPr>
        <w:t>populations</w:t>
      </w:r>
      <w:r>
        <w:rPr>
          <w:rFonts w:cs="Calibri"/>
        </w:rPr>
        <w:t xml:space="preserve"> in one of the waves </w:t>
      </w:r>
      <w:r w:rsidRPr="005162F4">
        <w:rPr>
          <w:rFonts w:cs="Calibri"/>
        </w:rPr>
        <w:t>(sixth wave only).</w:t>
      </w:r>
    </w:p>
    <w:p w:rsidR="00FE4C99" w:rsidRPr="009549B3" w:rsidRDefault="00FE4C99" w:rsidP="00FE4C99">
      <w:pPr>
        <w:rPr>
          <w:lang w:val="en-CA"/>
        </w:rPr>
      </w:pPr>
    </w:p>
    <w:p w:rsidR="00FE4C99" w:rsidRPr="009549B3" w:rsidRDefault="00FE4C99" w:rsidP="00FE4C99">
      <w:pPr>
        <w:pStyle w:val="Heading4"/>
      </w:pPr>
      <w:bookmarkStart w:id="7" w:name="_Toc140827987"/>
      <w:bookmarkStart w:id="8" w:name="_Toc479585569"/>
      <w:r w:rsidRPr="009549B3">
        <w:t>Expenditure</w:t>
      </w:r>
      <w:bookmarkEnd w:id="7"/>
    </w:p>
    <w:p w:rsidR="00FE4C99" w:rsidRPr="009549B3" w:rsidRDefault="00FE4C99" w:rsidP="00FE4C99">
      <w:pPr>
        <w:pStyle w:val="Chapterbodytext"/>
      </w:pPr>
    </w:p>
    <w:p w:rsidR="00FE4C99" w:rsidRPr="009549B3" w:rsidRDefault="00FE4C99" w:rsidP="00FE4C99">
      <w:pPr>
        <w:pStyle w:val="Chapterbodytext"/>
      </w:pPr>
      <w:r w:rsidRPr="009549B3">
        <w:t xml:space="preserve">The contract amount for this project was </w:t>
      </w:r>
      <w:r w:rsidRPr="009549B3">
        <w:rPr>
          <w:b/>
        </w:rPr>
        <w:t>$249,509.48</w:t>
      </w:r>
      <w:r w:rsidRPr="009549B3">
        <w:t xml:space="preserve"> (including HST).</w:t>
      </w:r>
    </w:p>
    <w:p w:rsidR="00FE4C99" w:rsidRPr="009549B3" w:rsidRDefault="00FE4C99" w:rsidP="00FE4C99">
      <w:pPr>
        <w:pStyle w:val="Chapterbodytext"/>
      </w:pPr>
    </w:p>
    <w:p w:rsidR="00FE4C99" w:rsidRPr="009549B3" w:rsidRDefault="00FE4C99" w:rsidP="00FE4C99">
      <w:pPr>
        <w:pStyle w:val="Heading4"/>
      </w:pPr>
      <w:bookmarkStart w:id="9" w:name="_Toc140827988"/>
      <w:r w:rsidRPr="009549B3">
        <w:t>Political Neutrality Certification</w:t>
      </w:r>
      <w:bookmarkEnd w:id="8"/>
      <w:bookmarkEnd w:id="9"/>
    </w:p>
    <w:p w:rsidR="00FE4C99" w:rsidRPr="009549B3" w:rsidRDefault="00FE4C99" w:rsidP="00FE4C99">
      <w:pPr>
        <w:pStyle w:val="Chapterbodytext"/>
        <w:rPr>
          <w:lang w:eastAsia="en-US"/>
        </w:rPr>
      </w:pPr>
    </w:p>
    <w:p w:rsidR="00FE4C99" w:rsidRPr="009549B3" w:rsidRDefault="00FE4C99" w:rsidP="00FE4C99">
      <w:pPr>
        <w:pStyle w:val="Chapterbodytext"/>
        <w:rPr>
          <w:lang w:eastAsia="en-US"/>
        </w:rPr>
      </w:pPr>
      <w:r w:rsidRPr="009549B3">
        <w:rPr>
          <w:lang w:eastAsia="en-US"/>
        </w:rPr>
        <w:t>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w:t>
      </w:r>
    </w:p>
    <w:p w:rsidR="00FE4C99" w:rsidRPr="009549B3" w:rsidRDefault="00FE4C99" w:rsidP="00FE4C99">
      <w:pPr>
        <w:pStyle w:val="Chapterbodytext"/>
        <w:rPr>
          <w:lang w:eastAsia="en-US"/>
        </w:rPr>
      </w:pPr>
    </w:p>
    <w:p w:rsidR="00FE4C99" w:rsidRPr="009549B3" w:rsidRDefault="00FE4C99" w:rsidP="00FE4C99">
      <w:pPr>
        <w:pStyle w:val="Chapterbodytext"/>
      </w:pPr>
      <w:r w:rsidRPr="009549B3">
        <w:rPr>
          <w:lang w:eastAsia="en-US"/>
        </w:rPr>
        <w:t>Specifically, the deliverables do not include information on electoral voting intentions, political party preferences, standings with the electorate or ratings of the performance of a political party or its leaders.</w:t>
      </w:r>
    </w:p>
    <w:p w:rsidR="00FE4C99" w:rsidRPr="009549B3" w:rsidRDefault="00FE4C99" w:rsidP="00FE4C99">
      <w:pPr>
        <w:pStyle w:val="Chapterbodytext"/>
      </w:pPr>
      <w:r w:rsidRPr="009549B3">
        <w:t xml:space="preserve">Signed by: </w:t>
      </w:r>
      <w:r w:rsidRPr="009549B3">
        <w:tab/>
      </w:r>
      <w:r w:rsidRPr="009549B3">
        <w:tab/>
      </w:r>
      <w:r>
        <w:rPr>
          <w:rFonts w:ascii="Arial Narrow" w:hAnsi="Arial Narrow"/>
          <w:noProof/>
          <w:u w:val="single"/>
          <w:lang w:eastAsia="en-CA"/>
        </w:rPr>
        <w:drawing>
          <wp:inline distT="0" distB="0" distL="0" distR="0" wp14:anchorId="4FFD7066" wp14:editId="48CDC9E7">
            <wp:extent cx="2038350" cy="609600"/>
            <wp:effectExtent l="0" t="0" r="0" b="0"/>
            <wp:docPr id="1"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k-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rsidR="00FE4C99" w:rsidRPr="001A5F42" w:rsidRDefault="00FE4C99" w:rsidP="00FE4C99">
      <w:pPr>
        <w:pStyle w:val="Chapterbodytext"/>
      </w:pPr>
      <w:r w:rsidRPr="009549B3">
        <w:tab/>
      </w:r>
      <w:r w:rsidRPr="009549B3">
        <w:tab/>
        <w:t>Derek Jansen (Vice President)</w:t>
      </w:r>
      <w:r w:rsidRPr="001A5F42">
        <w:t xml:space="preserve"> </w:t>
      </w:r>
    </w:p>
    <w:p w:rsidR="00FE4C99" w:rsidRPr="001A5F42" w:rsidRDefault="00FE4C99" w:rsidP="00FE4C99">
      <w:pPr>
        <w:pStyle w:val="Chapterbodytext"/>
      </w:pPr>
    </w:p>
    <w:p w:rsidR="00A142DF" w:rsidRDefault="00A142DF"/>
    <w:sectPr w:rsidR="00A142DF">
      <w:headerReference w:type="even" r:id="rId16"/>
      <w:headerReference w:type="default" r:id="rId17"/>
      <w:footerReference w:type="even"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11" w:rsidRDefault="00445311">
      <w:r>
        <w:separator/>
      </w:r>
    </w:p>
  </w:endnote>
  <w:endnote w:type="continuationSeparator" w:id="0">
    <w:p w:rsidR="00445311" w:rsidRDefault="0044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Device Font 10cpi"/>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FE4C99" w:rsidP="000A4E4B">
    <w:pPr>
      <w:pStyle w:val="Footer"/>
      <w:rPr>
        <w:u w:val="single"/>
      </w:rPr>
    </w:pPr>
    <w:r>
      <w:tab/>
    </w:r>
    <w:r>
      <w:tab/>
    </w:r>
    <w:r w:rsidRPr="00FF3489">
      <w:rPr>
        <w:u w:val="single"/>
      </w:rPr>
      <w:tab/>
    </w:r>
  </w:p>
  <w:p w:rsidR="00863D08" w:rsidRDefault="00445311" w:rsidP="000A4E4B">
    <w:pPr>
      <w:pStyle w:val="Footer"/>
    </w:pPr>
  </w:p>
  <w:p w:rsidR="00863D08" w:rsidRDefault="00FE4C99" w:rsidP="000A4E4B">
    <w:pPr>
      <w:pStyle w:val="Footer"/>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14483B">
      <w:rPr>
        <w:rStyle w:val="PageNumber"/>
        <w:noProof/>
      </w:rPr>
      <w:t>4</w:t>
    </w:r>
    <w:r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7A47FF">
      <w:trPr>
        <w:trHeight w:val="300"/>
      </w:trPr>
      <w:tc>
        <w:tcPr>
          <w:tcW w:w="3120" w:type="dxa"/>
        </w:tcPr>
        <w:p w:rsidR="00863D08" w:rsidRPr="00137A02" w:rsidRDefault="00445311" w:rsidP="007A47FF">
          <w:pPr>
            <w:pStyle w:val="Header"/>
            <w:ind w:left="-115"/>
            <w:rPr>
              <w:lang w:val="en-US"/>
            </w:rPr>
          </w:pPr>
        </w:p>
      </w:tc>
      <w:tc>
        <w:tcPr>
          <w:tcW w:w="3120" w:type="dxa"/>
        </w:tcPr>
        <w:p w:rsidR="00863D08" w:rsidRPr="00137A02" w:rsidRDefault="00445311" w:rsidP="007A47FF">
          <w:pPr>
            <w:pStyle w:val="Header"/>
            <w:jc w:val="center"/>
            <w:rPr>
              <w:lang w:val="en-US"/>
            </w:rPr>
          </w:pPr>
        </w:p>
      </w:tc>
      <w:tc>
        <w:tcPr>
          <w:tcW w:w="3120" w:type="dxa"/>
        </w:tcPr>
        <w:p w:rsidR="00863D08" w:rsidRPr="00137A02" w:rsidRDefault="00445311" w:rsidP="007A47FF">
          <w:pPr>
            <w:pStyle w:val="Header"/>
            <w:ind w:right="-115"/>
            <w:jc w:val="right"/>
            <w:rPr>
              <w:lang w:val="en-US"/>
            </w:rPr>
          </w:pPr>
        </w:p>
      </w:tc>
    </w:tr>
  </w:tbl>
  <w:p w:rsidR="00863D08" w:rsidRDefault="00445311" w:rsidP="007A4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137A02" w:rsidRDefault="00445311" w:rsidP="00C90959">
          <w:pPr>
            <w:pStyle w:val="Header"/>
            <w:ind w:left="-115"/>
            <w:rPr>
              <w:lang w:val="en-US"/>
            </w:rPr>
          </w:pPr>
        </w:p>
      </w:tc>
      <w:tc>
        <w:tcPr>
          <w:tcW w:w="3120" w:type="dxa"/>
        </w:tcPr>
        <w:p w:rsidR="00863D08" w:rsidRPr="00137A02" w:rsidRDefault="00445311" w:rsidP="00C90959">
          <w:pPr>
            <w:pStyle w:val="Header"/>
            <w:jc w:val="center"/>
            <w:rPr>
              <w:lang w:val="en-US"/>
            </w:rPr>
          </w:pPr>
        </w:p>
      </w:tc>
      <w:tc>
        <w:tcPr>
          <w:tcW w:w="3120" w:type="dxa"/>
        </w:tcPr>
        <w:p w:rsidR="00863D08" w:rsidRPr="00137A02" w:rsidRDefault="00445311" w:rsidP="00C90959">
          <w:pPr>
            <w:pStyle w:val="Header"/>
            <w:ind w:right="-115"/>
            <w:jc w:val="right"/>
            <w:rPr>
              <w:lang w:val="en-US"/>
            </w:rPr>
          </w:pPr>
        </w:p>
      </w:tc>
    </w:tr>
  </w:tbl>
  <w:p w:rsidR="00863D08" w:rsidRDefault="00445311" w:rsidP="00C90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Pr="00FF3489" w:rsidRDefault="00FE4C99" w:rsidP="00AB20C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863D08" w:rsidRDefault="00445311" w:rsidP="00AB20CC">
    <w:pPr>
      <w:pStyle w:val="Footer"/>
      <w:spacing w:after="0" w:line="240" w:lineRule="auto"/>
      <w:ind w:left="187" w:right="0"/>
      <w:jc w:val="right"/>
    </w:pPr>
  </w:p>
  <w:p w:rsidR="00863D08" w:rsidRPr="002060B4" w:rsidRDefault="00FE4C99" w:rsidP="00AB20CC">
    <w:pPr>
      <w:pStyle w:val="Footer"/>
      <w:spacing w:after="0" w:line="240" w:lineRule="auto"/>
      <w:ind w:left="187" w:right="0"/>
      <w:jc w:val="right"/>
    </w:pPr>
    <w:r w:rsidRPr="001A5F42">
      <w:rPr>
        <w:b/>
        <w:bCs/>
      </w:rPr>
      <w:t>EKOS RESEARCH ASSOCIATES INC.</w:t>
    </w:r>
    <w:r w:rsidRPr="002060B4">
      <w:rPr>
        <w:rStyle w:val="PageNumber"/>
      </w:rPr>
      <w:t>,</w:t>
    </w:r>
    <w:r w:rsidRPr="002060B4">
      <w:t xml:space="preserve"> </w:t>
    </w:r>
    <w:r>
      <w:rPr>
        <w:rStyle w:val="PageNumber"/>
      </w:rPr>
      <w:t xml:space="preserve">2023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11" w:rsidRDefault="00445311">
      <w:r>
        <w:separator/>
      </w:r>
    </w:p>
  </w:footnote>
  <w:footnote w:type="continuationSeparator" w:id="0">
    <w:p w:rsidR="00445311" w:rsidRDefault="0044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137A02" w:rsidRDefault="00445311" w:rsidP="00C90959">
          <w:pPr>
            <w:pStyle w:val="Header"/>
            <w:ind w:left="-115"/>
            <w:rPr>
              <w:lang w:val="en-US"/>
            </w:rPr>
          </w:pPr>
        </w:p>
      </w:tc>
      <w:tc>
        <w:tcPr>
          <w:tcW w:w="3120" w:type="dxa"/>
        </w:tcPr>
        <w:p w:rsidR="00863D08" w:rsidRPr="00137A02" w:rsidRDefault="00445311" w:rsidP="00C90959">
          <w:pPr>
            <w:pStyle w:val="Header"/>
            <w:jc w:val="center"/>
            <w:rPr>
              <w:lang w:val="en-US"/>
            </w:rPr>
          </w:pPr>
        </w:p>
      </w:tc>
      <w:tc>
        <w:tcPr>
          <w:tcW w:w="3120" w:type="dxa"/>
        </w:tcPr>
        <w:p w:rsidR="00863D08" w:rsidRPr="00137A02" w:rsidRDefault="00445311" w:rsidP="00C90959">
          <w:pPr>
            <w:pStyle w:val="Header"/>
            <w:ind w:right="-115"/>
            <w:jc w:val="right"/>
            <w:rPr>
              <w:lang w:val="en-US"/>
            </w:rPr>
          </w:pPr>
        </w:p>
      </w:tc>
    </w:tr>
  </w:tbl>
  <w:p w:rsidR="00863D08" w:rsidRDefault="00445311" w:rsidP="00C9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7A47FF">
      <w:trPr>
        <w:trHeight w:val="300"/>
      </w:trPr>
      <w:tc>
        <w:tcPr>
          <w:tcW w:w="3120" w:type="dxa"/>
        </w:tcPr>
        <w:p w:rsidR="00863D08" w:rsidRPr="00137A02" w:rsidRDefault="00445311" w:rsidP="007A47FF">
          <w:pPr>
            <w:pStyle w:val="Header"/>
            <w:ind w:left="-115"/>
            <w:rPr>
              <w:lang w:val="en-US"/>
            </w:rPr>
          </w:pPr>
        </w:p>
      </w:tc>
      <w:tc>
        <w:tcPr>
          <w:tcW w:w="3120" w:type="dxa"/>
        </w:tcPr>
        <w:p w:rsidR="00863D08" w:rsidRPr="00137A02" w:rsidRDefault="00445311" w:rsidP="007A47FF">
          <w:pPr>
            <w:pStyle w:val="Header"/>
            <w:jc w:val="center"/>
            <w:rPr>
              <w:lang w:val="en-US"/>
            </w:rPr>
          </w:pPr>
        </w:p>
      </w:tc>
      <w:tc>
        <w:tcPr>
          <w:tcW w:w="3120" w:type="dxa"/>
        </w:tcPr>
        <w:p w:rsidR="00863D08" w:rsidRPr="00137A02" w:rsidRDefault="00445311" w:rsidP="007A47FF">
          <w:pPr>
            <w:pStyle w:val="Header"/>
            <w:ind w:right="-115"/>
            <w:jc w:val="right"/>
            <w:rPr>
              <w:lang w:val="en-US"/>
            </w:rPr>
          </w:pPr>
        </w:p>
      </w:tc>
    </w:tr>
  </w:tbl>
  <w:p w:rsidR="00863D08" w:rsidRDefault="00445311" w:rsidP="007A4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137A02" w:rsidRDefault="00445311" w:rsidP="00C90959">
          <w:pPr>
            <w:pStyle w:val="Header"/>
            <w:ind w:left="-115"/>
            <w:rPr>
              <w:lang w:val="en-US"/>
            </w:rPr>
          </w:pPr>
        </w:p>
      </w:tc>
      <w:tc>
        <w:tcPr>
          <w:tcW w:w="3120" w:type="dxa"/>
        </w:tcPr>
        <w:p w:rsidR="00863D08" w:rsidRPr="00137A02" w:rsidRDefault="00445311" w:rsidP="00C90959">
          <w:pPr>
            <w:pStyle w:val="Header"/>
            <w:jc w:val="center"/>
            <w:rPr>
              <w:lang w:val="en-US"/>
            </w:rPr>
          </w:pPr>
        </w:p>
      </w:tc>
      <w:tc>
        <w:tcPr>
          <w:tcW w:w="3120" w:type="dxa"/>
        </w:tcPr>
        <w:p w:rsidR="00863D08" w:rsidRPr="00137A02" w:rsidRDefault="00445311" w:rsidP="00C90959">
          <w:pPr>
            <w:pStyle w:val="Header"/>
            <w:ind w:right="-115"/>
            <w:jc w:val="right"/>
            <w:rPr>
              <w:lang w:val="en-US"/>
            </w:rPr>
          </w:pPr>
        </w:p>
      </w:tc>
    </w:tr>
  </w:tbl>
  <w:p w:rsidR="00863D08" w:rsidRDefault="00445311" w:rsidP="00C90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137A02" w:rsidRDefault="00445311" w:rsidP="00C90959">
          <w:pPr>
            <w:pStyle w:val="Header"/>
            <w:ind w:left="-115"/>
            <w:rPr>
              <w:lang w:val="en-US"/>
            </w:rPr>
          </w:pPr>
        </w:p>
      </w:tc>
      <w:tc>
        <w:tcPr>
          <w:tcW w:w="3120" w:type="dxa"/>
        </w:tcPr>
        <w:p w:rsidR="00863D08" w:rsidRPr="00137A02" w:rsidRDefault="00445311" w:rsidP="00C90959">
          <w:pPr>
            <w:pStyle w:val="Header"/>
            <w:jc w:val="center"/>
            <w:rPr>
              <w:lang w:val="en-US"/>
            </w:rPr>
          </w:pPr>
        </w:p>
      </w:tc>
      <w:tc>
        <w:tcPr>
          <w:tcW w:w="3120" w:type="dxa"/>
        </w:tcPr>
        <w:p w:rsidR="00863D08" w:rsidRPr="00137A02" w:rsidRDefault="00445311" w:rsidP="00C90959">
          <w:pPr>
            <w:pStyle w:val="Header"/>
            <w:ind w:right="-115"/>
            <w:jc w:val="right"/>
            <w:rPr>
              <w:lang w:val="en-US"/>
            </w:rPr>
          </w:pPr>
        </w:p>
      </w:tc>
    </w:tr>
  </w:tbl>
  <w:p w:rsidR="00863D08" w:rsidRDefault="00445311" w:rsidP="00C909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445311" w:rsidP="00E00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3138"/>
    <w:multiLevelType w:val="multilevel"/>
    <w:tmpl w:val="0C902CC4"/>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720"/>
        </w:tabs>
        <w:ind w:left="720" w:hanging="720"/>
      </w:pPr>
      <w:rPr>
        <w:rFonts w:cs="Times New Roman" w:hint="default"/>
        <w:b/>
        <w:bCs w:val="0"/>
        <w:i w:val="0"/>
        <w:iCs/>
        <w:color w:val="003366"/>
        <w:sz w:val="44"/>
        <w:szCs w:val="44"/>
      </w:rPr>
    </w:lvl>
    <w:lvl w:ilvl="4">
      <w:start w:val="1"/>
      <w:numFmt w:val="decimal"/>
      <w:lvlText w:val="%4%5."/>
      <w:lvlJc w:val="left"/>
      <w:pPr>
        <w:tabs>
          <w:tab w:val="num" w:pos="720"/>
        </w:tabs>
      </w:pPr>
      <w:rPr>
        <w:rFonts w:ascii="Calibri" w:hAnsi="Calibri" w:cs="Times New Roman" w:hint="default"/>
        <w:b/>
        <w:bCs/>
        <w:i w:val="0"/>
        <w:iCs/>
        <w:caps w:val="0"/>
        <w:strike w:val="0"/>
        <w:dstrike w:val="0"/>
        <w:outline w:val="0"/>
        <w:shadow w:val="0"/>
        <w:emboss w:val="0"/>
        <w:imprint w:val="0"/>
        <w:vanish w:val="0"/>
        <w:color w:val="003366"/>
        <w:sz w:val="24"/>
        <w:szCs w:val="24"/>
        <w:vertAlign w:val="baseline"/>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99"/>
    <w:rsid w:val="0014483B"/>
    <w:rsid w:val="00445311"/>
    <w:rsid w:val="00A142DF"/>
    <w:rsid w:val="00FE4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9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9"/>
    <w:qFormat/>
    <w:rsid w:val="00FE4C99"/>
    <w:pPr>
      <w:jc w:val="center"/>
      <w:outlineLvl w:val="0"/>
    </w:pPr>
    <w:rPr>
      <w:kern w:val="32"/>
      <w:sz w:val="56"/>
      <w:szCs w:val="20"/>
    </w:rPr>
  </w:style>
  <w:style w:type="paragraph" w:styleId="Heading2">
    <w:name w:val="heading 2"/>
    <w:basedOn w:val="Normal"/>
    <w:next w:val="Normal"/>
    <w:link w:val="Heading2Char"/>
    <w:uiPriority w:val="99"/>
    <w:qFormat/>
    <w:rsid w:val="00FE4C99"/>
    <w:pPr>
      <w:jc w:val="center"/>
      <w:outlineLvl w:val="1"/>
    </w:pPr>
    <w:rPr>
      <w:rFonts w:ascii="Cambria" w:hAnsi="Cambria"/>
      <w:b/>
      <w:i/>
      <w:sz w:val="28"/>
      <w:szCs w:val="20"/>
      <w:lang w:val="en-CA"/>
    </w:rPr>
  </w:style>
  <w:style w:type="paragraph" w:styleId="Heading3">
    <w:name w:val="heading 3"/>
    <w:basedOn w:val="Normal"/>
    <w:next w:val="Chapterbodytext"/>
    <w:link w:val="Heading3Char"/>
    <w:uiPriority w:val="99"/>
    <w:qFormat/>
    <w:rsid w:val="00FE4C99"/>
    <w:pPr>
      <w:numPr>
        <w:ilvl w:val="2"/>
        <w:numId w:val="1"/>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FE4C99"/>
    <w:pPr>
      <w:numPr>
        <w:ilvl w:val="3"/>
        <w:numId w:val="1"/>
      </w:numPr>
      <w:ind w:right="1080"/>
      <w:outlineLvl w:val="3"/>
    </w:pPr>
    <w:rPr>
      <w:rFonts w:ascii="Calibri" w:hAnsi="Calibri"/>
      <w:b/>
      <w:color w:val="003366"/>
      <w:sz w:val="36"/>
      <w:szCs w:val="20"/>
      <w:lang w:val="en-CA"/>
    </w:rPr>
  </w:style>
  <w:style w:type="paragraph" w:styleId="Heading7">
    <w:name w:val="heading 7"/>
    <w:basedOn w:val="Normal"/>
    <w:next w:val="Normal"/>
    <w:link w:val="Heading7Char"/>
    <w:uiPriority w:val="99"/>
    <w:qFormat/>
    <w:rsid w:val="00FE4C99"/>
    <w:pPr>
      <w:numPr>
        <w:ilvl w:val="6"/>
        <w:numId w:val="1"/>
      </w:numPr>
      <w:spacing w:before="240" w:after="60"/>
      <w:outlineLvl w:val="6"/>
    </w:pPr>
    <w:rPr>
      <w:rFonts w:ascii="Calibri" w:hAnsi="Calibri"/>
      <w:szCs w:val="20"/>
      <w:lang w:val="en-CA"/>
    </w:rPr>
  </w:style>
  <w:style w:type="paragraph" w:styleId="Heading8">
    <w:name w:val="heading 8"/>
    <w:basedOn w:val="Normal"/>
    <w:next w:val="Normal"/>
    <w:link w:val="Heading8Char"/>
    <w:uiPriority w:val="99"/>
    <w:qFormat/>
    <w:rsid w:val="00FE4C99"/>
    <w:pPr>
      <w:numPr>
        <w:ilvl w:val="7"/>
        <w:numId w:val="1"/>
      </w:numPr>
      <w:spacing w:before="240" w:after="60"/>
      <w:outlineLvl w:val="7"/>
    </w:pPr>
    <w:rPr>
      <w:rFonts w:ascii="Calibri" w:hAnsi="Calibri"/>
      <w:i/>
      <w:szCs w:val="20"/>
      <w:lang w:val="en-CA"/>
    </w:rPr>
  </w:style>
  <w:style w:type="paragraph" w:styleId="Heading9">
    <w:name w:val="heading 9"/>
    <w:basedOn w:val="Normal"/>
    <w:next w:val="Normal"/>
    <w:link w:val="Heading9Char"/>
    <w:uiPriority w:val="99"/>
    <w:qFormat/>
    <w:rsid w:val="00FE4C99"/>
    <w:pPr>
      <w:numPr>
        <w:ilvl w:val="8"/>
        <w:numId w:val="1"/>
      </w:numPr>
      <w:spacing w:before="240" w:after="60"/>
      <w:outlineLvl w:val="8"/>
    </w:pPr>
    <w:rPr>
      <w:rFonts w:ascii="Cambria" w:hAnsi="Cambria"/>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C99"/>
    <w:rPr>
      <w:rFonts w:ascii="Times New Roman" w:eastAsia="MS Mincho" w:hAnsi="Times New Roman" w:cs="Times New Roman"/>
      <w:kern w:val="32"/>
      <w:sz w:val="56"/>
      <w:szCs w:val="20"/>
      <w:lang w:val="en-US" w:eastAsia="ja-JP"/>
    </w:rPr>
  </w:style>
  <w:style w:type="character" w:customStyle="1" w:styleId="Heading2Char">
    <w:name w:val="Heading 2 Char"/>
    <w:basedOn w:val="DefaultParagraphFont"/>
    <w:link w:val="Heading2"/>
    <w:uiPriority w:val="99"/>
    <w:rsid w:val="00FE4C99"/>
    <w:rPr>
      <w:rFonts w:ascii="Cambria" w:eastAsia="MS Mincho" w:hAnsi="Cambria" w:cs="Times New Roman"/>
      <w:b/>
      <w:i/>
      <w:sz w:val="28"/>
      <w:szCs w:val="20"/>
      <w:lang w:eastAsia="ja-JP"/>
    </w:rPr>
  </w:style>
  <w:style w:type="character" w:customStyle="1" w:styleId="Heading3Char">
    <w:name w:val="Heading 3 Char"/>
    <w:basedOn w:val="DefaultParagraphFont"/>
    <w:link w:val="Heading3"/>
    <w:uiPriority w:val="99"/>
    <w:rsid w:val="00FE4C99"/>
    <w:rPr>
      <w:rFonts w:ascii="Calibri" w:eastAsia="MS Mincho" w:hAnsi="Calibri" w:cs="Times New Roman"/>
      <w:smallCaps/>
      <w:color w:val="003366"/>
      <w:kern w:val="32"/>
      <w:sz w:val="52"/>
      <w:szCs w:val="20"/>
      <w:lang w:eastAsia="ja-JP"/>
    </w:rPr>
  </w:style>
  <w:style w:type="character" w:customStyle="1" w:styleId="Heading4Char">
    <w:name w:val="Heading 4 Char"/>
    <w:basedOn w:val="DefaultParagraphFont"/>
    <w:link w:val="Heading4"/>
    <w:uiPriority w:val="99"/>
    <w:rsid w:val="00FE4C99"/>
    <w:rPr>
      <w:rFonts w:ascii="Calibri" w:eastAsia="MS Mincho" w:hAnsi="Calibri" w:cs="Times New Roman"/>
      <w:b/>
      <w:color w:val="003366"/>
      <w:sz w:val="36"/>
      <w:szCs w:val="20"/>
      <w:lang w:eastAsia="ja-JP"/>
    </w:rPr>
  </w:style>
  <w:style w:type="character" w:customStyle="1" w:styleId="Heading7Char">
    <w:name w:val="Heading 7 Char"/>
    <w:basedOn w:val="DefaultParagraphFont"/>
    <w:link w:val="Heading7"/>
    <w:uiPriority w:val="99"/>
    <w:rsid w:val="00FE4C99"/>
    <w:rPr>
      <w:rFonts w:ascii="Calibri" w:eastAsia="MS Mincho" w:hAnsi="Calibri" w:cs="Times New Roman"/>
      <w:sz w:val="24"/>
      <w:szCs w:val="20"/>
      <w:lang w:eastAsia="ja-JP"/>
    </w:rPr>
  </w:style>
  <w:style w:type="character" w:customStyle="1" w:styleId="Heading8Char">
    <w:name w:val="Heading 8 Char"/>
    <w:basedOn w:val="DefaultParagraphFont"/>
    <w:link w:val="Heading8"/>
    <w:uiPriority w:val="99"/>
    <w:rsid w:val="00FE4C99"/>
    <w:rPr>
      <w:rFonts w:ascii="Calibri" w:eastAsia="MS Mincho" w:hAnsi="Calibri" w:cs="Times New Roman"/>
      <w:i/>
      <w:sz w:val="24"/>
      <w:szCs w:val="20"/>
      <w:lang w:eastAsia="ja-JP"/>
    </w:rPr>
  </w:style>
  <w:style w:type="character" w:customStyle="1" w:styleId="Heading9Char">
    <w:name w:val="Heading 9 Char"/>
    <w:basedOn w:val="DefaultParagraphFont"/>
    <w:link w:val="Heading9"/>
    <w:uiPriority w:val="99"/>
    <w:rsid w:val="00FE4C99"/>
    <w:rPr>
      <w:rFonts w:ascii="Cambria" w:eastAsia="MS Mincho" w:hAnsi="Cambria" w:cs="Times New Roman"/>
      <w:sz w:val="20"/>
      <w:szCs w:val="20"/>
      <w:lang w:eastAsia="ja-JP"/>
    </w:rPr>
  </w:style>
  <w:style w:type="paragraph" w:customStyle="1" w:styleId="Chapterbodytext">
    <w:name w:val="Chapter body text"/>
    <w:basedOn w:val="Normal"/>
    <w:next w:val="Normal"/>
    <w:link w:val="ChapterbodytextChar1"/>
    <w:uiPriority w:val="99"/>
    <w:rsid w:val="00FE4C99"/>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FE4C99"/>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uiPriority w:val="99"/>
    <w:semiHidden/>
    <w:rsid w:val="00FE4C99"/>
    <w:rPr>
      <w:rFonts w:ascii="Times New Roman" w:eastAsia="MS Mincho" w:hAnsi="Times New Roman" w:cs="Times New Roman"/>
      <w:sz w:val="24"/>
      <w:szCs w:val="24"/>
      <w:lang w:val="en-US" w:eastAsia="ja-JP"/>
    </w:rPr>
  </w:style>
  <w:style w:type="character" w:customStyle="1" w:styleId="FooterChar1">
    <w:name w:val="Footer Char1"/>
    <w:link w:val="Footer"/>
    <w:uiPriority w:val="99"/>
    <w:locked/>
    <w:rsid w:val="00FE4C99"/>
    <w:rPr>
      <w:rFonts w:ascii="Calibri" w:eastAsia="MS Mincho" w:hAnsi="Calibri" w:cs="Times New Roman"/>
      <w:sz w:val="18"/>
      <w:szCs w:val="20"/>
      <w:lang w:val="en-US" w:eastAsia="ja-JP"/>
    </w:rPr>
  </w:style>
  <w:style w:type="character" w:customStyle="1" w:styleId="ChapterbodytextChar1">
    <w:name w:val="Chapter body text Char1"/>
    <w:link w:val="Chapterbodytext"/>
    <w:uiPriority w:val="99"/>
    <w:locked/>
    <w:rsid w:val="00FE4C99"/>
    <w:rPr>
      <w:rFonts w:ascii="Calibri" w:eastAsia="MS Mincho" w:hAnsi="Calibri" w:cs="Times New Roman"/>
      <w:sz w:val="24"/>
      <w:szCs w:val="20"/>
      <w:lang w:eastAsia="ja-JP"/>
    </w:rPr>
  </w:style>
  <w:style w:type="character" w:styleId="Hyperlink">
    <w:name w:val="Hyperlink"/>
    <w:basedOn w:val="DefaultParagraphFont"/>
    <w:uiPriority w:val="99"/>
    <w:rsid w:val="00FE4C99"/>
    <w:rPr>
      <w:rFonts w:cs="Times New Roman"/>
      <w:noProof/>
      <w:color w:val="0000FF"/>
      <w:u w:val="single"/>
    </w:rPr>
  </w:style>
  <w:style w:type="paragraph" w:styleId="Header">
    <w:name w:val="header"/>
    <w:basedOn w:val="Normal"/>
    <w:link w:val="HeaderChar"/>
    <w:uiPriority w:val="99"/>
    <w:rsid w:val="00FE4C99"/>
    <w:pPr>
      <w:tabs>
        <w:tab w:val="center" w:pos="4320"/>
        <w:tab w:val="right" w:pos="8640"/>
      </w:tabs>
    </w:pPr>
    <w:rPr>
      <w:szCs w:val="20"/>
      <w:lang w:val="en-CA"/>
    </w:rPr>
  </w:style>
  <w:style w:type="character" w:customStyle="1" w:styleId="HeaderChar">
    <w:name w:val="Header Char"/>
    <w:basedOn w:val="DefaultParagraphFont"/>
    <w:link w:val="Header"/>
    <w:uiPriority w:val="99"/>
    <w:rsid w:val="00FE4C99"/>
    <w:rPr>
      <w:rFonts w:ascii="Times New Roman" w:eastAsia="MS Mincho" w:hAnsi="Times New Roman" w:cs="Times New Roman"/>
      <w:sz w:val="24"/>
      <w:szCs w:val="20"/>
      <w:lang w:eastAsia="ja-JP"/>
    </w:rPr>
  </w:style>
  <w:style w:type="character" w:styleId="PageNumber">
    <w:name w:val="page number"/>
    <w:basedOn w:val="DefaultParagraphFont"/>
    <w:uiPriority w:val="99"/>
    <w:rsid w:val="00FE4C99"/>
    <w:rPr>
      <w:rFonts w:cs="Times New Roman"/>
      <w:sz w:val="18"/>
    </w:rPr>
  </w:style>
  <w:style w:type="paragraph" w:styleId="TOC3">
    <w:name w:val="toc 3"/>
    <w:basedOn w:val="Normal"/>
    <w:next w:val="Normal"/>
    <w:autoRedefine/>
    <w:uiPriority w:val="39"/>
    <w:rsid w:val="00FE4C99"/>
    <w:pPr>
      <w:tabs>
        <w:tab w:val="right" w:pos="8640"/>
      </w:tabs>
    </w:pPr>
    <w:rPr>
      <w:rFonts w:ascii="Calibri" w:hAnsi="Calibri"/>
      <w:sz w:val="22"/>
      <w:szCs w:val="22"/>
      <w:lang w:val="en-CA"/>
    </w:rPr>
  </w:style>
  <w:style w:type="paragraph" w:styleId="TOC4">
    <w:name w:val="toc 4"/>
    <w:basedOn w:val="TOC2"/>
    <w:next w:val="TOC3"/>
    <w:autoRedefine/>
    <w:uiPriority w:val="39"/>
    <w:rsid w:val="00FE4C99"/>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customStyle="1" w:styleId="titlefrench0">
    <w:name w:val="titlefrench0"/>
    <w:basedOn w:val="DefaultParagraphFont"/>
    <w:uiPriority w:val="99"/>
    <w:rsid w:val="00FE4C99"/>
    <w:rPr>
      <w:rFonts w:cs="Times New Roman"/>
    </w:rPr>
  </w:style>
  <w:style w:type="paragraph" w:styleId="FootnoteText">
    <w:name w:val="footnote text"/>
    <w:basedOn w:val="Normal"/>
    <w:link w:val="FootnoteTextChar"/>
    <w:uiPriority w:val="99"/>
    <w:semiHidden/>
    <w:unhideWhenUsed/>
    <w:rsid w:val="00FE4C99"/>
    <w:rPr>
      <w:sz w:val="20"/>
      <w:szCs w:val="20"/>
    </w:rPr>
  </w:style>
  <w:style w:type="character" w:customStyle="1" w:styleId="FootnoteTextChar">
    <w:name w:val="Footnote Text Char"/>
    <w:basedOn w:val="DefaultParagraphFont"/>
    <w:link w:val="FootnoteText"/>
    <w:uiPriority w:val="99"/>
    <w:semiHidden/>
    <w:rsid w:val="00FE4C99"/>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FE4C99"/>
    <w:pPr>
      <w:spacing w:after="100"/>
      <w:ind w:left="240"/>
    </w:pPr>
  </w:style>
  <w:style w:type="paragraph" w:styleId="BalloonText">
    <w:name w:val="Balloon Text"/>
    <w:basedOn w:val="Normal"/>
    <w:link w:val="BalloonTextChar"/>
    <w:uiPriority w:val="99"/>
    <w:semiHidden/>
    <w:unhideWhenUsed/>
    <w:rsid w:val="00FE4C99"/>
    <w:rPr>
      <w:rFonts w:ascii="Tahoma" w:hAnsi="Tahoma" w:cs="Tahoma"/>
      <w:sz w:val="16"/>
      <w:szCs w:val="16"/>
    </w:rPr>
  </w:style>
  <w:style w:type="character" w:customStyle="1" w:styleId="BalloonTextChar">
    <w:name w:val="Balloon Text Char"/>
    <w:basedOn w:val="DefaultParagraphFont"/>
    <w:link w:val="BalloonText"/>
    <w:uiPriority w:val="99"/>
    <w:semiHidden/>
    <w:rsid w:val="00FE4C99"/>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9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9"/>
    <w:qFormat/>
    <w:rsid w:val="00FE4C99"/>
    <w:pPr>
      <w:jc w:val="center"/>
      <w:outlineLvl w:val="0"/>
    </w:pPr>
    <w:rPr>
      <w:kern w:val="32"/>
      <w:sz w:val="56"/>
      <w:szCs w:val="20"/>
    </w:rPr>
  </w:style>
  <w:style w:type="paragraph" w:styleId="Heading2">
    <w:name w:val="heading 2"/>
    <w:basedOn w:val="Normal"/>
    <w:next w:val="Normal"/>
    <w:link w:val="Heading2Char"/>
    <w:uiPriority w:val="99"/>
    <w:qFormat/>
    <w:rsid w:val="00FE4C99"/>
    <w:pPr>
      <w:jc w:val="center"/>
      <w:outlineLvl w:val="1"/>
    </w:pPr>
    <w:rPr>
      <w:rFonts w:ascii="Cambria" w:hAnsi="Cambria"/>
      <w:b/>
      <w:i/>
      <w:sz w:val="28"/>
      <w:szCs w:val="20"/>
      <w:lang w:val="en-CA"/>
    </w:rPr>
  </w:style>
  <w:style w:type="paragraph" w:styleId="Heading3">
    <w:name w:val="heading 3"/>
    <w:basedOn w:val="Normal"/>
    <w:next w:val="Chapterbodytext"/>
    <w:link w:val="Heading3Char"/>
    <w:uiPriority w:val="99"/>
    <w:qFormat/>
    <w:rsid w:val="00FE4C99"/>
    <w:pPr>
      <w:numPr>
        <w:ilvl w:val="2"/>
        <w:numId w:val="1"/>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FE4C99"/>
    <w:pPr>
      <w:numPr>
        <w:ilvl w:val="3"/>
        <w:numId w:val="1"/>
      </w:numPr>
      <w:ind w:right="1080"/>
      <w:outlineLvl w:val="3"/>
    </w:pPr>
    <w:rPr>
      <w:rFonts w:ascii="Calibri" w:hAnsi="Calibri"/>
      <w:b/>
      <w:color w:val="003366"/>
      <w:sz w:val="36"/>
      <w:szCs w:val="20"/>
      <w:lang w:val="en-CA"/>
    </w:rPr>
  </w:style>
  <w:style w:type="paragraph" w:styleId="Heading7">
    <w:name w:val="heading 7"/>
    <w:basedOn w:val="Normal"/>
    <w:next w:val="Normal"/>
    <w:link w:val="Heading7Char"/>
    <w:uiPriority w:val="99"/>
    <w:qFormat/>
    <w:rsid w:val="00FE4C99"/>
    <w:pPr>
      <w:numPr>
        <w:ilvl w:val="6"/>
        <w:numId w:val="1"/>
      </w:numPr>
      <w:spacing w:before="240" w:after="60"/>
      <w:outlineLvl w:val="6"/>
    </w:pPr>
    <w:rPr>
      <w:rFonts w:ascii="Calibri" w:hAnsi="Calibri"/>
      <w:szCs w:val="20"/>
      <w:lang w:val="en-CA"/>
    </w:rPr>
  </w:style>
  <w:style w:type="paragraph" w:styleId="Heading8">
    <w:name w:val="heading 8"/>
    <w:basedOn w:val="Normal"/>
    <w:next w:val="Normal"/>
    <w:link w:val="Heading8Char"/>
    <w:uiPriority w:val="99"/>
    <w:qFormat/>
    <w:rsid w:val="00FE4C99"/>
    <w:pPr>
      <w:numPr>
        <w:ilvl w:val="7"/>
        <w:numId w:val="1"/>
      </w:numPr>
      <w:spacing w:before="240" w:after="60"/>
      <w:outlineLvl w:val="7"/>
    </w:pPr>
    <w:rPr>
      <w:rFonts w:ascii="Calibri" w:hAnsi="Calibri"/>
      <w:i/>
      <w:szCs w:val="20"/>
      <w:lang w:val="en-CA"/>
    </w:rPr>
  </w:style>
  <w:style w:type="paragraph" w:styleId="Heading9">
    <w:name w:val="heading 9"/>
    <w:basedOn w:val="Normal"/>
    <w:next w:val="Normal"/>
    <w:link w:val="Heading9Char"/>
    <w:uiPriority w:val="99"/>
    <w:qFormat/>
    <w:rsid w:val="00FE4C99"/>
    <w:pPr>
      <w:numPr>
        <w:ilvl w:val="8"/>
        <w:numId w:val="1"/>
      </w:numPr>
      <w:spacing w:before="240" w:after="60"/>
      <w:outlineLvl w:val="8"/>
    </w:pPr>
    <w:rPr>
      <w:rFonts w:ascii="Cambria" w:hAnsi="Cambria"/>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C99"/>
    <w:rPr>
      <w:rFonts w:ascii="Times New Roman" w:eastAsia="MS Mincho" w:hAnsi="Times New Roman" w:cs="Times New Roman"/>
      <w:kern w:val="32"/>
      <w:sz w:val="56"/>
      <w:szCs w:val="20"/>
      <w:lang w:val="en-US" w:eastAsia="ja-JP"/>
    </w:rPr>
  </w:style>
  <w:style w:type="character" w:customStyle="1" w:styleId="Heading2Char">
    <w:name w:val="Heading 2 Char"/>
    <w:basedOn w:val="DefaultParagraphFont"/>
    <w:link w:val="Heading2"/>
    <w:uiPriority w:val="99"/>
    <w:rsid w:val="00FE4C99"/>
    <w:rPr>
      <w:rFonts w:ascii="Cambria" w:eastAsia="MS Mincho" w:hAnsi="Cambria" w:cs="Times New Roman"/>
      <w:b/>
      <w:i/>
      <w:sz w:val="28"/>
      <w:szCs w:val="20"/>
      <w:lang w:eastAsia="ja-JP"/>
    </w:rPr>
  </w:style>
  <w:style w:type="character" w:customStyle="1" w:styleId="Heading3Char">
    <w:name w:val="Heading 3 Char"/>
    <w:basedOn w:val="DefaultParagraphFont"/>
    <w:link w:val="Heading3"/>
    <w:uiPriority w:val="99"/>
    <w:rsid w:val="00FE4C99"/>
    <w:rPr>
      <w:rFonts w:ascii="Calibri" w:eastAsia="MS Mincho" w:hAnsi="Calibri" w:cs="Times New Roman"/>
      <w:smallCaps/>
      <w:color w:val="003366"/>
      <w:kern w:val="32"/>
      <w:sz w:val="52"/>
      <w:szCs w:val="20"/>
      <w:lang w:eastAsia="ja-JP"/>
    </w:rPr>
  </w:style>
  <w:style w:type="character" w:customStyle="1" w:styleId="Heading4Char">
    <w:name w:val="Heading 4 Char"/>
    <w:basedOn w:val="DefaultParagraphFont"/>
    <w:link w:val="Heading4"/>
    <w:uiPriority w:val="99"/>
    <w:rsid w:val="00FE4C99"/>
    <w:rPr>
      <w:rFonts w:ascii="Calibri" w:eastAsia="MS Mincho" w:hAnsi="Calibri" w:cs="Times New Roman"/>
      <w:b/>
      <w:color w:val="003366"/>
      <w:sz w:val="36"/>
      <w:szCs w:val="20"/>
      <w:lang w:eastAsia="ja-JP"/>
    </w:rPr>
  </w:style>
  <w:style w:type="character" w:customStyle="1" w:styleId="Heading7Char">
    <w:name w:val="Heading 7 Char"/>
    <w:basedOn w:val="DefaultParagraphFont"/>
    <w:link w:val="Heading7"/>
    <w:uiPriority w:val="99"/>
    <w:rsid w:val="00FE4C99"/>
    <w:rPr>
      <w:rFonts w:ascii="Calibri" w:eastAsia="MS Mincho" w:hAnsi="Calibri" w:cs="Times New Roman"/>
      <w:sz w:val="24"/>
      <w:szCs w:val="20"/>
      <w:lang w:eastAsia="ja-JP"/>
    </w:rPr>
  </w:style>
  <w:style w:type="character" w:customStyle="1" w:styleId="Heading8Char">
    <w:name w:val="Heading 8 Char"/>
    <w:basedOn w:val="DefaultParagraphFont"/>
    <w:link w:val="Heading8"/>
    <w:uiPriority w:val="99"/>
    <w:rsid w:val="00FE4C99"/>
    <w:rPr>
      <w:rFonts w:ascii="Calibri" w:eastAsia="MS Mincho" w:hAnsi="Calibri" w:cs="Times New Roman"/>
      <w:i/>
      <w:sz w:val="24"/>
      <w:szCs w:val="20"/>
      <w:lang w:eastAsia="ja-JP"/>
    </w:rPr>
  </w:style>
  <w:style w:type="character" w:customStyle="1" w:styleId="Heading9Char">
    <w:name w:val="Heading 9 Char"/>
    <w:basedOn w:val="DefaultParagraphFont"/>
    <w:link w:val="Heading9"/>
    <w:uiPriority w:val="99"/>
    <w:rsid w:val="00FE4C99"/>
    <w:rPr>
      <w:rFonts w:ascii="Cambria" w:eastAsia="MS Mincho" w:hAnsi="Cambria" w:cs="Times New Roman"/>
      <w:sz w:val="20"/>
      <w:szCs w:val="20"/>
      <w:lang w:eastAsia="ja-JP"/>
    </w:rPr>
  </w:style>
  <w:style w:type="paragraph" w:customStyle="1" w:styleId="Chapterbodytext">
    <w:name w:val="Chapter body text"/>
    <w:basedOn w:val="Normal"/>
    <w:next w:val="Normal"/>
    <w:link w:val="ChapterbodytextChar1"/>
    <w:uiPriority w:val="99"/>
    <w:rsid w:val="00FE4C99"/>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FE4C99"/>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uiPriority w:val="99"/>
    <w:semiHidden/>
    <w:rsid w:val="00FE4C99"/>
    <w:rPr>
      <w:rFonts w:ascii="Times New Roman" w:eastAsia="MS Mincho" w:hAnsi="Times New Roman" w:cs="Times New Roman"/>
      <w:sz w:val="24"/>
      <w:szCs w:val="24"/>
      <w:lang w:val="en-US" w:eastAsia="ja-JP"/>
    </w:rPr>
  </w:style>
  <w:style w:type="character" w:customStyle="1" w:styleId="FooterChar1">
    <w:name w:val="Footer Char1"/>
    <w:link w:val="Footer"/>
    <w:uiPriority w:val="99"/>
    <w:locked/>
    <w:rsid w:val="00FE4C99"/>
    <w:rPr>
      <w:rFonts w:ascii="Calibri" w:eastAsia="MS Mincho" w:hAnsi="Calibri" w:cs="Times New Roman"/>
      <w:sz w:val="18"/>
      <w:szCs w:val="20"/>
      <w:lang w:val="en-US" w:eastAsia="ja-JP"/>
    </w:rPr>
  </w:style>
  <w:style w:type="character" w:customStyle="1" w:styleId="ChapterbodytextChar1">
    <w:name w:val="Chapter body text Char1"/>
    <w:link w:val="Chapterbodytext"/>
    <w:uiPriority w:val="99"/>
    <w:locked/>
    <w:rsid w:val="00FE4C99"/>
    <w:rPr>
      <w:rFonts w:ascii="Calibri" w:eastAsia="MS Mincho" w:hAnsi="Calibri" w:cs="Times New Roman"/>
      <w:sz w:val="24"/>
      <w:szCs w:val="20"/>
      <w:lang w:eastAsia="ja-JP"/>
    </w:rPr>
  </w:style>
  <w:style w:type="character" w:styleId="Hyperlink">
    <w:name w:val="Hyperlink"/>
    <w:basedOn w:val="DefaultParagraphFont"/>
    <w:uiPriority w:val="99"/>
    <w:rsid w:val="00FE4C99"/>
    <w:rPr>
      <w:rFonts w:cs="Times New Roman"/>
      <w:noProof/>
      <w:color w:val="0000FF"/>
      <w:u w:val="single"/>
    </w:rPr>
  </w:style>
  <w:style w:type="paragraph" w:styleId="Header">
    <w:name w:val="header"/>
    <w:basedOn w:val="Normal"/>
    <w:link w:val="HeaderChar"/>
    <w:uiPriority w:val="99"/>
    <w:rsid w:val="00FE4C99"/>
    <w:pPr>
      <w:tabs>
        <w:tab w:val="center" w:pos="4320"/>
        <w:tab w:val="right" w:pos="8640"/>
      </w:tabs>
    </w:pPr>
    <w:rPr>
      <w:szCs w:val="20"/>
      <w:lang w:val="en-CA"/>
    </w:rPr>
  </w:style>
  <w:style w:type="character" w:customStyle="1" w:styleId="HeaderChar">
    <w:name w:val="Header Char"/>
    <w:basedOn w:val="DefaultParagraphFont"/>
    <w:link w:val="Header"/>
    <w:uiPriority w:val="99"/>
    <w:rsid w:val="00FE4C99"/>
    <w:rPr>
      <w:rFonts w:ascii="Times New Roman" w:eastAsia="MS Mincho" w:hAnsi="Times New Roman" w:cs="Times New Roman"/>
      <w:sz w:val="24"/>
      <w:szCs w:val="20"/>
      <w:lang w:eastAsia="ja-JP"/>
    </w:rPr>
  </w:style>
  <w:style w:type="character" w:styleId="PageNumber">
    <w:name w:val="page number"/>
    <w:basedOn w:val="DefaultParagraphFont"/>
    <w:uiPriority w:val="99"/>
    <w:rsid w:val="00FE4C99"/>
    <w:rPr>
      <w:rFonts w:cs="Times New Roman"/>
      <w:sz w:val="18"/>
    </w:rPr>
  </w:style>
  <w:style w:type="paragraph" w:styleId="TOC3">
    <w:name w:val="toc 3"/>
    <w:basedOn w:val="Normal"/>
    <w:next w:val="Normal"/>
    <w:autoRedefine/>
    <w:uiPriority w:val="39"/>
    <w:rsid w:val="00FE4C99"/>
    <w:pPr>
      <w:tabs>
        <w:tab w:val="right" w:pos="8640"/>
      </w:tabs>
    </w:pPr>
    <w:rPr>
      <w:rFonts w:ascii="Calibri" w:hAnsi="Calibri"/>
      <w:sz w:val="22"/>
      <w:szCs w:val="22"/>
      <w:lang w:val="en-CA"/>
    </w:rPr>
  </w:style>
  <w:style w:type="paragraph" w:styleId="TOC4">
    <w:name w:val="toc 4"/>
    <w:basedOn w:val="TOC2"/>
    <w:next w:val="TOC3"/>
    <w:autoRedefine/>
    <w:uiPriority w:val="39"/>
    <w:rsid w:val="00FE4C99"/>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customStyle="1" w:styleId="titlefrench0">
    <w:name w:val="titlefrench0"/>
    <w:basedOn w:val="DefaultParagraphFont"/>
    <w:uiPriority w:val="99"/>
    <w:rsid w:val="00FE4C99"/>
    <w:rPr>
      <w:rFonts w:cs="Times New Roman"/>
    </w:rPr>
  </w:style>
  <w:style w:type="paragraph" w:styleId="FootnoteText">
    <w:name w:val="footnote text"/>
    <w:basedOn w:val="Normal"/>
    <w:link w:val="FootnoteTextChar"/>
    <w:uiPriority w:val="99"/>
    <w:semiHidden/>
    <w:unhideWhenUsed/>
    <w:rsid w:val="00FE4C99"/>
    <w:rPr>
      <w:sz w:val="20"/>
      <w:szCs w:val="20"/>
    </w:rPr>
  </w:style>
  <w:style w:type="character" w:customStyle="1" w:styleId="FootnoteTextChar">
    <w:name w:val="Footnote Text Char"/>
    <w:basedOn w:val="DefaultParagraphFont"/>
    <w:link w:val="FootnoteText"/>
    <w:uiPriority w:val="99"/>
    <w:semiHidden/>
    <w:rsid w:val="00FE4C99"/>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FE4C99"/>
    <w:pPr>
      <w:spacing w:after="100"/>
      <w:ind w:left="240"/>
    </w:pPr>
  </w:style>
  <w:style w:type="paragraph" w:styleId="BalloonText">
    <w:name w:val="Balloon Text"/>
    <w:basedOn w:val="Normal"/>
    <w:link w:val="BalloonTextChar"/>
    <w:uiPriority w:val="99"/>
    <w:semiHidden/>
    <w:unhideWhenUsed/>
    <w:rsid w:val="00FE4C99"/>
    <w:rPr>
      <w:rFonts w:ascii="Tahoma" w:hAnsi="Tahoma" w:cs="Tahoma"/>
      <w:sz w:val="16"/>
      <w:szCs w:val="16"/>
    </w:rPr>
  </w:style>
  <w:style w:type="character" w:customStyle="1" w:styleId="BalloonTextChar">
    <w:name w:val="Balloon Text Char"/>
    <w:basedOn w:val="DefaultParagraphFont"/>
    <w:link w:val="BalloonText"/>
    <w:uiPriority w:val="99"/>
    <w:semiHidden/>
    <w:rsid w:val="00FE4C99"/>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OR-ROP@pco-bcp.gc.ca"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Viau</dc:creator>
  <cp:lastModifiedBy>Marc Viau</cp:lastModifiedBy>
  <cp:revision>3</cp:revision>
  <cp:lastPrinted>2023-07-24T11:54:00Z</cp:lastPrinted>
  <dcterms:created xsi:type="dcterms:W3CDTF">2023-07-21T14:33:00Z</dcterms:created>
  <dcterms:modified xsi:type="dcterms:W3CDTF">2023-07-24T11:55:00Z</dcterms:modified>
</cp:coreProperties>
</file>