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209C1" w:rsidRPr="001F134A" w:rsidRDefault="00303145" w:rsidP="00195C9D">
      <w:pPr>
        <w:jc w:val="right"/>
      </w:pPr>
      <w:r w:rsidRPr="001F134A">
        <w:rPr>
          <w:noProof/>
          <w:lang w:val="en-US"/>
        </w:rPr>
        <mc:AlternateContent>
          <mc:Choice Requires="wps">
            <w:drawing>
              <wp:anchor distT="0" distB="0" distL="114300" distR="114300" simplePos="0" relativeHeight="251657216" behindDoc="0" locked="0" layoutInCell="1" allowOverlap="1" wp14:anchorId="2AAACFE2" wp14:editId="75F5E1F2">
                <wp:simplePos x="0" y="0"/>
                <wp:positionH relativeFrom="column">
                  <wp:posOffset>1195705</wp:posOffset>
                </wp:positionH>
                <wp:positionV relativeFrom="paragraph">
                  <wp:posOffset>7019925</wp:posOffset>
                </wp:positionV>
                <wp:extent cx="3657600" cy="132016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2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26" w:rsidRPr="00212BFC" w:rsidRDefault="00AA2726" w:rsidP="00303145">
                            <w:pPr>
                              <w:spacing w:after="240"/>
                              <w:jc w:val="center"/>
                            </w:pPr>
                            <w:r w:rsidRPr="00212BFC">
                              <w:t>Prepared for:</w:t>
                            </w:r>
                          </w:p>
                          <w:p w:rsidR="00AA2726" w:rsidRDefault="00AA2726" w:rsidP="00303145">
                            <w:pPr>
                              <w:spacing w:after="120"/>
                              <w:jc w:val="center"/>
                            </w:pPr>
                            <w:r>
                              <w:t>Public Health Agency of Canada (PHAC)</w:t>
                            </w:r>
                          </w:p>
                          <w:p w:rsidR="00AA2726" w:rsidRDefault="00AA2726" w:rsidP="00F209C1">
                            <w:pPr>
                              <w:jc w:val="center"/>
                            </w:pPr>
                            <w:r>
                              <w:t xml:space="preserve">For more information on this report, please email </w:t>
                            </w:r>
                          </w:p>
                          <w:p w:rsidR="00AA2726" w:rsidRDefault="00AA2726" w:rsidP="00F209C1">
                            <w:pPr>
                              <w:jc w:val="center"/>
                            </w:pPr>
                            <w:r>
                              <w:t>por-rop@hc-sc.gc.ca.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4.15pt;margin-top:552.75pt;width:4in;height:10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tv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" filled="f" stroked="f">
                <v:textbox>
                  <w:txbxContent>
                    <w:p w:rsidR="00806C96" w:rsidRPr="00212BFC" w:rsidRDefault="00806C96" w:rsidP="00303145">
                      <w:pPr>
                        <w:spacing w:after="240"/>
                        <w:jc w:val="center"/>
                      </w:pPr>
                      <w:r w:rsidRPr="00212BFC">
                        <w:t>Prepared for:</w:t>
                      </w:r>
                    </w:p>
                    <w:p w:rsidR="00806C96" w:rsidRDefault="00806C96" w:rsidP="00303145">
                      <w:pPr>
                        <w:spacing w:after="120"/>
                        <w:jc w:val="center"/>
                      </w:pPr>
                      <w:r>
                        <w:t>Public Health Agency of Canada (PHAC)</w:t>
                      </w:r>
                    </w:p>
                    <w:p w:rsidR="00806C96" w:rsidRDefault="00806C96" w:rsidP="00F209C1">
                      <w:pPr>
                        <w:jc w:val="center"/>
                      </w:pPr>
                      <w:r>
                        <w:t xml:space="preserve">For more information on this report, please email </w:t>
                      </w:r>
                    </w:p>
                    <w:p w:rsidR="00806C96" w:rsidRDefault="00806C96" w:rsidP="00F209C1">
                      <w:pPr>
                        <w:jc w:val="center"/>
                      </w:pPr>
                      <w:r>
                        <w:t>por-rop@hc-sc.gc.ca.</w:t>
                      </w:r>
                    </w:p>
                  </w:txbxContent>
                </v:textbox>
              </v:shape>
            </w:pict>
          </mc:Fallback>
        </mc:AlternateContent>
      </w:r>
      <w:r w:rsidRPr="001F134A">
        <w:rPr>
          <w:noProof/>
          <w:lang w:val="en-US"/>
        </w:rPr>
        <mc:AlternateContent>
          <mc:Choice Requires="wps">
            <w:drawing>
              <wp:anchor distT="0" distB="0" distL="114300" distR="114300" simplePos="0" relativeHeight="251660288" behindDoc="0" locked="0" layoutInCell="1" allowOverlap="1" wp14:anchorId="74EA00BD" wp14:editId="502B4E37">
                <wp:simplePos x="0" y="0"/>
                <wp:positionH relativeFrom="column">
                  <wp:posOffset>1195705</wp:posOffset>
                </wp:positionH>
                <wp:positionV relativeFrom="paragraph">
                  <wp:posOffset>3482340</wp:posOffset>
                </wp:positionV>
                <wp:extent cx="3657600" cy="117348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26" w:rsidRPr="00195C9D" w:rsidRDefault="00AA2726" w:rsidP="00195C9D">
                            <w:pPr>
                              <w:jc w:val="center"/>
                              <w:rPr>
                                <w:rFonts w:ascii="Arial" w:hAnsi="Arial" w:cs="Arial"/>
                                <w:b/>
                              </w:rPr>
                            </w:pPr>
                            <w:r w:rsidRPr="00DA1E7D">
                              <w:rPr>
                                <w:rFonts w:ascii="Arial" w:hAnsi="Arial" w:cs="Arial"/>
                                <w:b/>
                              </w:rPr>
                              <w:t>HC POR-16-12</w:t>
                            </w:r>
                          </w:p>
                          <w:p w:rsidR="00AA2726" w:rsidRPr="00195C9D" w:rsidRDefault="00AA2726" w:rsidP="00195C9D">
                            <w:pPr>
                              <w:jc w:val="center"/>
                              <w:rPr>
                                <w:rFonts w:ascii="Arial" w:hAnsi="Arial" w:cs="Arial"/>
                                <w:b/>
                              </w:rPr>
                            </w:pPr>
                            <w:r w:rsidRPr="00195C9D">
                              <w:rPr>
                                <w:rFonts w:ascii="Arial" w:hAnsi="Arial" w:cs="Arial"/>
                                <w:b/>
                              </w:rPr>
                              <w:t xml:space="preserve">Contract No. </w:t>
                            </w:r>
                            <w:r>
                              <w:rPr>
                                <w:rFonts w:ascii="Arial" w:hAnsi="Arial" w:cs="Arial"/>
                                <w:b/>
                              </w:rPr>
                              <w:t>6D023</w:t>
                            </w:r>
                            <w:r w:rsidRPr="00195C9D">
                              <w:rPr>
                                <w:rFonts w:ascii="Arial" w:hAnsi="Arial" w:cs="Arial"/>
                                <w:b/>
                              </w:rPr>
                              <w:t>-</w:t>
                            </w:r>
                            <w:r>
                              <w:rPr>
                                <w:rFonts w:ascii="Arial" w:hAnsi="Arial" w:cs="Arial"/>
                                <w:b/>
                              </w:rPr>
                              <w:t>163983</w:t>
                            </w:r>
                            <w:r w:rsidRPr="00195C9D">
                              <w:rPr>
                                <w:rFonts w:ascii="Arial" w:hAnsi="Arial" w:cs="Arial"/>
                                <w:b/>
                              </w:rPr>
                              <w:t xml:space="preserve"> / 001 / CY</w:t>
                            </w:r>
                          </w:p>
                          <w:p w:rsidR="00AA2726" w:rsidRPr="00243268" w:rsidRDefault="00AA2726" w:rsidP="00195C9D">
                            <w:pPr>
                              <w:jc w:val="center"/>
                              <w:rPr>
                                <w:rFonts w:ascii="Arial" w:hAnsi="Arial" w:cs="Arial"/>
                                <w:b/>
                                <w:lang w:val="fr-CA"/>
                              </w:rPr>
                            </w:pPr>
                            <w:r w:rsidRPr="00243268">
                              <w:rPr>
                                <w:rFonts w:ascii="Arial" w:hAnsi="Arial" w:cs="Arial"/>
                                <w:b/>
                                <w:lang w:val="fr-CA"/>
                              </w:rPr>
                              <w:t>Awarded: December 12, 2016</w:t>
                            </w:r>
                          </w:p>
                          <w:p w:rsidR="00AA2726" w:rsidRPr="00243268" w:rsidRDefault="00AA2726" w:rsidP="00195C9D">
                            <w:pPr>
                              <w:jc w:val="center"/>
                              <w:rPr>
                                <w:rFonts w:ascii="Arial" w:hAnsi="Arial" w:cs="Arial"/>
                                <w:b/>
                                <w:lang w:val="fr-CA"/>
                              </w:rPr>
                            </w:pPr>
                          </w:p>
                          <w:p w:rsidR="00AA2726" w:rsidRPr="00CC5B5F" w:rsidRDefault="00AA2726" w:rsidP="00195C9D">
                            <w:pPr>
                              <w:jc w:val="center"/>
                              <w:rPr>
                                <w:rFonts w:ascii="Arial" w:hAnsi="Arial" w:cs="Arial"/>
                                <w:b/>
                                <w:lang w:val="fr-CA"/>
                              </w:rPr>
                            </w:pPr>
                            <w:r w:rsidRPr="00CC5B5F">
                              <w:rPr>
                                <w:lang w:val="fr-CA"/>
                              </w:rPr>
                              <w:t>Ce rapport est aussi disponible en français sur demande.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4.15pt;margin-top:274.2pt;width:4in;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mVugIAAME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" filled="f" stroked="f">
                <v:textbox>
                  <w:txbxContent>
                    <w:p w:rsidR="00806C96" w:rsidRPr="00195C9D" w:rsidRDefault="00806C96" w:rsidP="00195C9D">
                      <w:pPr>
                        <w:jc w:val="center"/>
                        <w:rPr>
                          <w:rFonts w:ascii="Arial" w:hAnsi="Arial" w:cs="Arial"/>
                          <w:b/>
                        </w:rPr>
                      </w:pPr>
                      <w:r w:rsidRPr="00DA1E7D">
                        <w:rPr>
                          <w:rFonts w:ascii="Arial" w:hAnsi="Arial" w:cs="Arial"/>
                          <w:b/>
                        </w:rPr>
                        <w:t>HC POR-16-12</w:t>
                      </w:r>
                    </w:p>
                    <w:p w:rsidR="00806C96" w:rsidRPr="00195C9D" w:rsidRDefault="00806C96" w:rsidP="00195C9D">
                      <w:pPr>
                        <w:jc w:val="center"/>
                        <w:rPr>
                          <w:rFonts w:ascii="Arial" w:hAnsi="Arial" w:cs="Arial"/>
                          <w:b/>
                        </w:rPr>
                      </w:pPr>
                      <w:r w:rsidRPr="00195C9D">
                        <w:rPr>
                          <w:rFonts w:ascii="Arial" w:hAnsi="Arial" w:cs="Arial"/>
                          <w:b/>
                        </w:rPr>
                        <w:t xml:space="preserve">Contract No. </w:t>
                      </w:r>
                      <w:r>
                        <w:rPr>
                          <w:rFonts w:ascii="Arial" w:hAnsi="Arial" w:cs="Arial"/>
                          <w:b/>
                        </w:rPr>
                        <w:t>6D023</w:t>
                      </w:r>
                      <w:r w:rsidRPr="00195C9D">
                        <w:rPr>
                          <w:rFonts w:ascii="Arial" w:hAnsi="Arial" w:cs="Arial"/>
                          <w:b/>
                        </w:rPr>
                        <w:t>-</w:t>
                      </w:r>
                      <w:r>
                        <w:rPr>
                          <w:rFonts w:ascii="Arial" w:hAnsi="Arial" w:cs="Arial"/>
                          <w:b/>
                        </w:rPr>
                        <w:t>163983</w:t>
                      </w:r>
                      <w:r w:rsidRPr="00195C9D">
                        <w:rPr>
                          <w:rFonts w:ascii="Arial" w:hAnsi="Arial" w:cs="Arial"/>
                          <w:b/>
                        </w:rPr>
                        <w:t xml:space="preserve"> / 001 / CY</w:t>
                      </w:r>
                    </w:p>
                    <w:p w:rsidR="00806C96" w:rsidRPr="00243268" w:rsidRDefault="00806C96" w:rsidP="00195C9D">
                      <w:pPr>
                        <w:jc w:val="center"/>
                        <w:rPr>
                          <w:rFonts w:ascii="Arial" w:hAnsi="Arial" w:cs="Arial"/>
                          <w:b/>
                          <w:lang w:val="fr-CA"/>
                        </w:rPr>
                      </w:pPr>
                      <w:r w:rsidRPr="00243268">
                        <w:rPr>
                          <w:rFonts w:ascii="Arial" w:hAnsi="Arial" w:cs="Arial"/>
                          <w:b/>
                          <w:lang w:val="fr-CA"/>
                        </w:rPr>
                        <w:t>Awarded: December 12, 2016</w:t>
                      </w:r>
                    </w:p>
                    <w:p w:rsidR="00806C96" w:rsidRPr="00243268" w:rsidRDefault="00806C96" w:rsidP="00195C9D">
                      <w:pPr>
                        <w:jc w:val="center"/>
                        <w:rPr>
                          <w:rFonts w:ascii="Arial" w:hAnsi="Arial" w:cs="Arial"/>
                          <w:b/>
                          <w:lang w:val="fr-CA"/>
                        </w:rPr>
                      </w:pPr>
                    </w:p>
                    <w:p w:rsidR="00806C96" w:rsidRPr="00CC5B5F" w:rsidRDefault="00806C96" w:rsidP="00195C9D">
                      <w:pPr>
                        <w:jc w:val="center"/>
                        <w:rPr>
                          <w:rFonts w:ascii="Arial" w:hAnsi="Arial" w:cs="Arial"/>
                          <w:b/>
                          <w:lang w:val="fr-CA"/>
                        </w:rPr>
                      </w:pPr>
                      <w:r w:rsidRPr="00CC5B5F">
                        <w:rPr>
                          <w:lang w:val="fr-CA"/>
                        </w:rPr>
                        <w:t>Ce rapport est aussi disponible en français sur demande.</w:t>
                      </w:r>
                    </w:p>
                  </w:txbxContent>
                </v:textbox>
              </v:shape>
            </w:pict>
          </mc:Fallback>
        </mc:AlternateContent>
      </w:r>
      <w:r w:rsidRPr="001F134A">
        <w:rPr>
          <w:noProof/>
          <w:lang w:val="en-US"/>
        </w:rPr>
        <mc:AlternateContent>
          <mc:Choice Requires="wps">
            <w:drawing>
              <wp:anchor distT="0" distB="0" distL="114300" distR="114300" simplePos="0" relativeHeight="251658240" behindDoc="0" locked="0" layoutInCell="1" allowOverlap="1" wp14:anchorId="2864820D" wp14:editId="32DE000B">
                <wp:simplePos x="0" y="0"/>
                <wp:positionH relativeFrom="column">
                  <wp:posOffset>1196340</wp:posOffset>
                </wp:positionH>
                <wp:positionV relativeFrom="paragraph">
                  <wp:posOffset>6400800</wp:posOffset>
                </wp:positionV>
                <wp:extent cx="3657600" cy="4572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26" w:rsidRPr="00D82231" w:rsidRDefault="00AA2726" w:rsidP="00F209C1">
                            <w:pPr>
                              <w:jc w:val="center"/>
                            </w:pPr>
                            <w:r>
                              <w:t>April 20,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94.2pt;margin-top:7in;width:4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i4tgIAAMA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" filled="f" stroked="f">
                <v:textbox>
                  <w:txbxContent>
                    <w:p w:rsidR="00806C96" w:rsidRPr="00D82231" w:rsidRDefault="005715FD" w:rsidP="00F209C1">
                      <w:pPr>
                        <w:jc w:val="center"/>
                      </w:pPr>
                      <w:r>
                        <w:t>April 20</w:t>
                      </w:r>
                      <w:r w:rsidR="00806C96">
                        <w:t>, 2017</w:t>
                      </w:r>
                    </w:p>
                  </w:txbxContent>
                </v:textbox>
              </v:shape>
            </w:pict>
          </mc:Fallback>
        </mc:AlternateContent>
      </w:r>
      <w:r w:rsidRPr="001F134A">
        <w:rPr>
          <w:noProof/>
          <w:lang w:val="en-US"/>
        </w:rPr>
        <mc:AlternateContent>
          <mc:Choice Requires="wps">
            <w:drawing>
              <wp:anchor distT="0" distB="0" distL="114300" distR="114300" simplePos="0" relativeHeight="251659264" behindDoc="0" locked="0" layoutInCell="1" allowOverlap="1" wp14:anchorId="09B47F3D" wp14:editId="6C820772">
                <wp:simplePos x="0" y="0"/>
                <wp:positionH relativeFrom="column">
                  <wp:posOffset>1195705</wp:posOffset>
                </wp:positionH>
                <wp:positionV relativeFrom="paragraph">
                  <wp:posOffset>1952625</wp:posOffset>
                </wp:positionV>
                <wp:extent cx="3657600" cy="124777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2C3" w:rsidRDefault="004752C3" w:rsidP="00C203AD">
                            <w:pPr>
                              <w:jc w:val="center"/>
                              <w:rPr>
                                <w:rFonts w:ascii="Arial" w:hAnsi="Arial" w:cs="Arial"/>
                                <w:b/>
                              </w:rPr>
                            </w:pPr>
                            <w:r>
                              <w:rPr>
                                <w:rFonts w:ascii="Arial" w:hAnsi="Arial" w:cs="Arial"/>
                                <w:b/>
                              </w:rPr>
                              <w:t>EXECUTIVE SUMMARY</w:t>
                            </w:r>
                          </w:p>
                          <w:p w:rsidR="004752C3" w:rsidRDefault="004752C3" w:rsidP="00C203AD">
                            <w:pPr>
                              <w:jc w:val="center"/>
                              <w:rPr>
                                <w:rFonts w:ascii="Arial" w:hAnsi="Arial" w:cs="Arial"/>
                                <w:b/>
                              </w:rPr>
                            </w:pPr>
                          </w:p>
                          <w:p w:rsidR="00AA2726" w:rsidRDefault="00AA2726" w:rsidP="00C203AD">
                            <w:pPr>
                              <w:jc w:val="center"/>
                              <w:rPr>
                                <w:rFonts w:ascii="Arial" w:hAnsi="Arial" w:cs="Arial"/>
                                <w:b/>
                              </w:rPr>
                            </w:pPr>
                            <w:r>
                              <w:rPr>
                                <w:rFonts w:ascii="Arial" w:hAnsi="Arial" w:cs="Arial"/>
                                <w:b/>
                              </w:rPr>
                              <w:t>KNOWLEDGE AND PERCEPTIONS OF THE CANADIAN SCIENCE CENTRE FOR</w:t>
                            </w:r>
                          </w:p>
                          <w:p w:rsidR="00AA2726" w:rsidRPr="00C203AD" w:rsidRDefault="00AA2726" w:rsidP="00C203AD">
                            <w:pPr>
                              <w:jc w:val="center"/>
                              <w:rPr>
                                <w:rFonts w:ascii="Arial" w:hAnsi="Arial" w:cs="Arial"/>
                                <w:b/>
                              </w:rPr>
                            </w:pPr>
                            <w:r>
                              <w:rPr>
                                <w:rFonts w:ascii="Arial" w:hAnsi="Arial" w:cs="Arial"/>
                                <w:b/>
                              </w:rPr>
                              <w:t>HUMAN AND ANIMAL HEALTH –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94.15pt;margin-top:153.75pt;width:4in;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" filled="f" stroked="f">
                <v:textbox>
                  <w:txbxContent>
                    <w:p w:rsidR="004752C3" w:rsidRDefault="004752C3" w:rsidP="00C203AD">
                      <w:pPr>
                        <w:jc w:val="center"/>
                        <w:rPr>
                          <w:rFonts w:ascii="Arial" w:hAnsi="Arial" w:cs="Arial"/>
                          <w:b/>
                        </w:rPr>
                      </w:pPr>
                      <w:r>
                        <w:rPr>
                          <w:rFonts w:ascii="Arial" w:hAnsi="Arial" w:cs="Arial"/>
                          <w:b/>
                        </w:rPr>
                        <w:t>EXECUTIVE SUMMARY</w:t>
                      </w:r>
                    </w:p>
                    <w:p w:rsidR="004752C3" w:rsidRDefault="004752C3" w:rsidP="00C203AD">
                      <w:pPr>
                        <w:jc w:val="center"/>
                        <w:rPr>
                          <w:rFonts w:ascii="Arial" w:hAnsi="Arial" w:cs="Arial"/>
                          <w:b/>
                        </w:rPr>
                      </w:pPr>
                    </w:p>
                    <w:p w:rsidR="00AA2726" w:rsidRDefault="00AA2726" w:rsidP="00C203AD">
                      <w:pPr>
                        <w:jc w:val="center"/>
                        <w:rPr>
                          <w:rFonts w:ascii="Arial" w:hAnsi="Arial" w:cs="Arial"/>
                          <w:b/>
                        </w:rPr>
                      </w:pPr>
                      <w:r>
                        <w:rPr>
                          <w:rFonts w:ascii="Arial" w:hAnsi="Arial" w:cs="Arial"/>
                          <w:b/>
                        </w:rPr>
                        <w:t>KNOWLEDGE AND PERCEPTIONS OF THE CANADIAN SCIENCE CENTRE FOR</w:t>
                      </w:r>
                    </w:p>
                    <w:p w:rsidR="00AA2726" w:rsidRPr="00C203AD" w:rsidRDefault="00AA2726" w:rsidP="00C203AD">
                      <w:pPr>
                        <w:jc w:val="center"/>
                        <w:rPr>
                          <w:rFonts w:ascii="Arial" w:hAnsi="Arial" w:cs="Arial"/>
                          <w:b/>
                        </w:rPr>
                      </w:pPr>
                      <w:r>
                        <w:rPr>
                          <w:rFonts w:ascii="Arial" w:hAnsi="Arial" w:cs="Arial"/>
                          <w:b/>
                        </w:rPr>
                        <w:t>HUMAN AND ANIMAL HEALTH – 2017</w:t>
                      </w:r>
                    </w:p>
                  </w:txbxContent>
                </v:textbox>
              </v:shape>
            </w:pict>
          </mc:Fallback>
        </mc:AlternateContent>
      </w:r>
      <w:r w:rsidR="00F209C1" w:rsidRPr="001F134A">
        <w:rPr>
          <w:noProof/>
          <w:lang w:val="en-US"/>
        </w:rPr>
        <w:drawing>
          <wp:anchor distT="0" distB="0" distL="114300" distR="114300" simplePos="0" relativeHeight="251656192" behindDoc="0" locked="0" layoutInCell="1" allowOverlap="1" wp14:anchorId="6CDBEB53" wp14:editId="4BDFC8C3">
            <wp:simplePos x="0" y="0"/>
            <wp:positionH relativeFrom="column">
              <wp:posOffset>-457200</wp:posOffset>
            </wp:positionH>
            <wp:positionV relativeFrom="paragraph">
              <wp:posOffset>-351790</wp:posOffset>
            </wp:positionV>
            <wp:extent cx="2209800" cy="695325"/>
            <wp:effectExtent l="19050" t="0" r="0" b="0"/>
            <wp:wrapNone/>
            <wp:docPr id="9" name="Picture 9" descr="P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A_logo"/>
                    <pic:cNvPicPr>
                      <a:picLocks noChangeAspect="1" noChangeArrowheads="1"/>
                    </pic:cNvPicPr>
                  </pic:nvPicPr>
                  <pic:blipFill>
                    <a:blip r:embed="rId9" cstate="print"/>
                    <a:srcRect/>
                    <a:stretch>
                      <a:fillRect/>
                    </a:stretch>
                  </pic:blipFill>
                  <pic:spPr bwMode="auto">
                    <a:xfrm>
                      <a:off x="0" y="0"/>
                      <a:ext cx="2209800" cy="695325"/>
                    </a:xfrm>
                    <a:prstGeom prst="rect">
                      <a:avLst/>
                    </a:prstGeom>
                    <a:noFill/>
                    <a:ln w="9525">
                      <a:noFill/>
                      <a:miter lim="800000"/>
                      <a:headEnd/>
                      <a:tailEnd/>
                    </a:ln>
                  </pic:spPr>
                </pic:pic>
              </a:graphicData>
            </a:graphic>
          </wp:anchor>
        </w:drawing>
      </w:r>
      <w:r w:rsidR="00DA1E7D" w:rsidRPr="001F134A">
        <w:t>POR registration #</w:t>
      </w:r>
      <w:r w:rsidR="00A30219" w:rsidRPr="001F134A">
        <w:t>078-16</w:t>
      </w:r>
      <w:r w:rsidR="00F209C1" w:rsidRPr="001F134A">
        <w:br w:type="page"/>
      </w:r>
    </w:p>
    <w:p w:rsidR="00F209C1" w:rsidRPr="001F134A" w:rsidRDefault="00F209C1" w:rsidP="00F209C1">
      <w:pPr>
        <w:sectPr w:rsidR="00F209C1" w:rsidRPr="001F134A" w:rsidSect="00E70EB9">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720" w:footer="720" w:gutter="0"/>
          <w:cols w:space="720"/>
          <w:titlePg/>
          <w:docGrid w:linePitch="360"/>
        </w:sectPr>
      </w:pPr>
    </w:p>
    <w:p w:rsidR="00C844EF" w:rsidRPr="001F134A" w:rsidRDefault="00634798" w:rsidP="00303145">
      <w:pPr>
        <w:pStyle w:val="Heading1"/>
        <w:numPr>
          <w:ilvl w:val="0"/>
          <w:numId w:val="0"/>
        </w:numPr>
        <w:spacing w:after="240"/>
        <w:ind w:left="720" w:hanging="720"/>
      </w:pPr>
      <w:bookmarkStart w:id="4" w:name="_Toc197233261"/>
      <w:bookmarkStart w:id="5" w:name="_Toc480452998"/>
      <w:bookmarkStart w:id="6" w:name="_Toc197926816"/>
      <w:bookmarkStart w:id="7" w:name="_Toc205346812"/>
      <w:bookmarkStart w:id="8" w:name="_Toc213837275"/>
      <w:bookmarkStart w:id="9" w:name="_Toc231371237"/>
      <w:bookmarkStart w:id="10" w:name="_Toc236543049"/>
      <w:bookmarkStart w:id="11" w:name="_Toc269194817"/>
      <w:r w:rsidRPr="001F134A">
        <w:t>EXECUTIVE SUMMARY</w:t>
      </w:r>
      <w:bookmarkEnd w:id="4"/>
      <w:bookmarkEnd w:id="5"/>
    </w:p>
    <w:p w:rsidR="00C844EF" w:rsidRPr="001F134A" w:rsidRDefault="006C763C" w:rsidP="00C844EF">
      <w:pPr>
        <w:pStyle w:val="PRANormal"/>
        <w:ind w:left="0"/>
      </w:pPr>
      <w:r w:rsidRPr="001F134A">
        <w:t xml:space="preserve">The </w:t>
      </w:r>
      <w:r w:rsidR="00C844EF" w:rsidRPr="001F134A">
        <w:t xml:space="preserve">Public Health Agency of Canada (PHAC) and the Canadian Science Centre for Human and Animal Health (CSCHAH) wished to understand Winnipeggers’ awareness and perceptions of the CSCHAH and compare these to results obtained in 2008. </w:t>
      </w:r>
      <w:r w:rsidR="00797A24" w:rsidRPr="001F134A">
        <w:t xml:space="preserve">The 2017 survey was conducted in the same months of the year </w:t>
      </w:r>
      <w:r w:rsidR="00324151" w:rsidRPr="001F134A">
        <w:t xml:space="preserve">(January, February, and March) </w:t>
      </w:r>
      <w:r w:rsidR="00797A24" w:rsidRPr="001F134A">
        <w:t xml:space="preserve">as </w:t>
      </w:r>
      <w:r w:rsidR="00324151" w:rsidRPr="001F134A">
        <w:t xml:space="preserve">the </w:t>
      </w:r>
      <w:r w:rsidR="00797A24" w:rsidRPr="001F134A">
        <w:t>2008</w:t>
      </w:r>
      <w:r w:rsidR="00324151" w:rsidRPr="001F134A">
        <w:t xml:space="preserve"> survey was</w:t>
      </w:r>
      <w:r w:rsidR="00797A24" w:rsidRPr="001F134A">
        <w:t xml:space="preserve">. </w:t>
      </w:r>
      <w:r w:rsidR="00C844EF" w:rsidRPr="001F134A">
        <w:t>The information collected will better position the CSCHAH to provide information to and instill peace of mind in the public about its operations.</w:t>
      </w:r>
    </w:p>
    <w:p w:rsidR="00C844EF" w:rsidRPr="001F134A" w:rsidRDefault="00C844EF" w:rsidP="00C844EF">
      <w:pPr>
        <w:pStyle w:val="PRANormal"/>
        <w:ind w:left="0"/>
      </w:pPr>
      <w:r w:rsidRPr="001F134A">
        <w:t xml:space="preserve">To assess Winnipeggers’ perceptions, PHAC and CSCHAH engaged PRA Inc. to conduct a random-digit telephone survey of Winnipeggers using PRA’s monthly Winnipeg Omnibus over a three-month period. PHAC included the same questions on this survey </w:t>
      </w:r>
      <w:r w:rsidR="00797A24" w:rsidRPr="001F134A">
        <w:t xml:space="preserve">at </w:t>
      </w:r>
      <w:r w:rsidRPr="001F134A">
        <w:t>th</w:t>
      </w:r>
      <w:r w:rsidR="00797A24" w:rsidRPr="001F134A">
        <w:t>ree points</w:t>
      </w:r>
      <w:r w:rsidR="00324151" w:rsidRPr="001F134A">
        <w:t xml:space="preserve"> in time: </w:t>
      </w:r>
      <w:r w:rsidRPr="001F134A">
        <w:t>January</w:t>
      </w:r>
      <w:r w:rsidR="00797A24" w:rsidRPr="001F134A">
        <w:t xml:space="preserve"> </w:t>
      </w:r>
      <w:r w:rsidR="0020018B" w:rsidRPr="001F134A">
        <w:t>12</w:t>
      </w:r>
      <w:r w:rsidR="00797A24" w:rsidRPr="001F134A">
        <w:t xml:space="preserve"> to </w:t>
      </w:r>
      <w:r w:rsidR="0020018B" w:rsidRPr="001F134A">
        <w:t>February 11</w:t>
      </w:r>
      <w:r w:rsidR="00797A24" w:rsidRPr="001F134A">
        <w:t xml:space="preserve">, 2017; </w:t>
      </w:r>
      <w:r w:rsidRPr="001F134A">
        <w:t>February</w:t>
      </w:r>
      <w:r w:rsidR="00797A24" w:rsidRPr="001F134A">
        <w:t xml:space="preserve"> </w:t>
      </w:r>
      <w:r w:rsidR="0020018B" w:rsidRPr="001F134A">
        <w:t>13</w:t>
      </w:r>
      <w:r w:rsidR="00797A24" w:rsidRPr="001F134A">
        <w:t xml:space="preserve"> to </w:t>
      </w:r>
      <w:r w:rsidR="0020018B" w:rsidRPr="001F134A">
        <w:t>March 4</w:t>
      </w:r>
      <w:r w:rsidRPr="001F134A">
        <w:t xml:space="preserve">, </w:t>
      </w:r>
      <w:r w:rsidR="00797A24" w:rsidRPr="001F134A">
        <w:t>2017</w:t>
      </w:r>
      <w:r w:rsidR="00324151" w:rsidRPr="001F134A">
        <w:t>,</w:t>
      </w:r>
      <w:r w:rsidR="00797A24" w:rsidRPr="001F134A">
        <w:t xml:space="preserve"> </w:t>
      </w:r>
      <w:r w:rsidRPr="001F134A">
        <w:t xml:space="preserve">and March </w:t>
      </w:r>
      <w:r w:rsidR="0020018B" w:rsidRPr="001F134A">
        <w:t>8</w:t>
      </w:r>
      <w:r w:rsidR="00797A24" w:rsidRPr="001F134A">
        <w:t xml:space="preserve"> to </w:t>
      </w:r>
      <w:r w:rsidR="0020018B" w:rsidRPr="001F134A">
        <w:t>27</w:t>
      </w:r>
      <w:r w:rsidR="00797A24" w:rsidRPr="001F134A">
        <w:t xml:space="preserve">, </w:t>
      </w:r>
      <w:r w:rsidRPr="001F134A">
        <w:t xml:space="preserve">2017. Over this three-month period, PRA interviewed a random sample </w:t>
      </w:r>
      <w:r w:rsidR="003E2280" w:rsidRPr="001F134A">
        <w:t xml:space="preserve">of </w:t>
      </w:r>
      <w:r w:rsidRPr="001F134A">
        <w:t xml:space="preserve">1,448 Winnipeg residents, 18 years of age and over, by telephone on a range of issues. Such a sample provides a theoretical error rate of </w:t>
      </w:r>
      <w:r w:rsidR="00875ADB" w:rsidRPr="001F134A">
        <w:t xml:space="preserve">± </w:t>
      </w:r>
      <w:r w:rsidRPr="001F134A">
        <w:t>2.6%, 19 times out of 20.</w:t>
      </w:r>
    </w:p>
    <w:p w:rsidR="00C844EF" w:rsidRPr="001F134A" w:rsidRDefault="00C844EF" w:rsidP="00C844EF">
      <w:pPr>
        <w:pStyle w:val="PRANormal"/>
        <w:ind w:left="0"/>
        <w:rPr>
          <w:rFonts w:ascii="Arial" w:hAnsi="Arial" w:cs="Arial"/>
          <w:b/>
        </w:rPr>
      </w:pPr>
      <w:r w:rsidRPr="001F134A">
        <w:rPr>
          <w:rFonts w:ascii="Arial" w:hAnsi="Arial" w:cs="Arial"/>
          <w:b/>
        </w:rPr>
        <w:t>Findings</w:t>
      </w:r>
    </w:p>
    <w:p w:rsidR="00C844EF" w:rsidRPr="001F134A" w:rsidRDefault="00C844EF" w:rsidP="00C844EF">
      <w:pPr>
        <w:pStyle w:val="PRANormal"/>
        <w:ind w:left="0"/>
      </w:pPr>
      <w:r w:rsidRPr="001F134A">
        <w:t xml:space="preserve">Most respondents appear to be aware of the </w:t>
      </w:r>
      <w:r w:rsidR="00875ADB" w:rsidRPr="001F134A">
        <w:t>CSCHAH</w:t>
      </w:r>
      <w:r w:rsidR="006C763C" w:rsidRPr="001F134A">
        <w:t>. A</w:t>
      </w:r>
      <w:r w:rsidRPr="001F134A">
        <w:t>lthough they generally know the type of work done there, they have difficulty providing specifics.</w:t>
      </w:r>
    </w:p>
    <w:p w:rsidR="00C844EF" w:rsidRPr="001F134A" w:rsidRDefault="00C844EF" w:rsidP="00634798">
      <w:pPr>
        <w:pStyle w:val="Bullet"/>
        <w:spacing w:after="180"/>
        <w:ind w:left="720"/>
      </w:pPr>
      <w:r w:rsidRPr="001F134A">
        <w:t xml:space="preserve">The majority of respondents (71%) are aware of the </w:t>
      </w:r>
      <w:r w:rsidR="003A4793" w:rsidRPr="001F134A">
        <w:t xml:space="preserve">CSCHAH </w:t>
      </w:r>
      <w:r w:rsidRPr="001F134A">
        <w:t>facility, although th</w:t>
      </w:r>
      <w:r w:rsidR="003A4793" w:rsidRPr="001F134A">
        <w:t>is</w:t>
      </w:r>
      <w:r w:rsidRPr="001F134A">
        <w:t xml:space="preserve"> proportion is down from 2008 (77%).</w:t>
      </w:r>
    </w:p>
    <w:p w:rsidR="00C844EF" w:rsidRPr="001F134A" w:rsidRDefault="00C844EF" w:rsidP="00634798">
      <w:pPr>
        <w:pStyle w:val="Bullet"/>
        <w:spacing w:after="180"/>
        <w:ind w:left="720"/>
      </w:pPr>
      <w:r w:rsidRPr="001F134A">
        <w:t>Among those who are aware of the facility, most (87%) c</w:t>
      </w:r>
      <w:r w:rsidR="00CF35A9" w:rsidRPr="001F134A">
        <w:t>an</w:t>
      </w:r>
      <w:r w:rsidRPr="001F134A">
        <w:t xml:space="preserve"> provide an idea of the type of work done there. Most commonly, respondents sa</w:t>
      </w:r>
      <w:r w:rsidR="00CF35A9" w:rsidRPr="001F134A">
        <w:t>y</w:t>
      </w:r>
      <w:r w:rsidRPr="001F134A">
        <w:t xml:space="preserve"> the facility does medical research, including research on viruses, bacteria, or diseases (41%). </w:t>
      </w:r>
    </w:p>
    <w:p w:rsidR="00C844EF" w:rsidRPr="001F134A" w:rsidRDefault="00C844EF" w:rsidP="00634798">
      <w:pPr>
        <w:pStyle w:val="Bullet"/>
        <w:spacing w:after="180"/>
        <w:ind w:left="720"/>
      </w:pPr>
      <w:r w:rsidRPr="001F134A">
        <w:t>When it was explained that the facility conducts diagnostic testing and research for infectio</w:t>
      </w:r>
      <w:r w:rsidR="00875ADB" w:rsidRPr="001F134A">
        <w:t xml:space="preserve">us diseases such as </w:t>
      </w:r>
      <w:r w:rsidR="009F16DC" w:rsidRPr="001F134A">
        <w:t>i</w:t>
      </w:r>
      <w:r w:rsidR="00875ADB" w:rsidRPr="001F134A">
        <w:t xml:space="preserve">nfluenza, </w:t>
      </w:r>
      <w:r w:rsidR="003A4793" w:rsidRPr="001F134A">
        <w:t>F</w:t>
      </w:r>
      <w:r w:rsidRPr="001F134A">
        <w:t xml:space="preserve">oot and </w:t>
      </w:r>
      <w:r w:rsidR="003A4793" w:rsidRPr="001F134A">
        <w:t>M</w:t>
      </w:r>
      <w:r w:rsidRPr="001F134A">
        <w:t xml:space="preserve">outh </w:t>
      </w:r>
      <w:r w:rsidR="008543A9" w:rsidRPr="001F134A">
        <w:t>D</w:t>
      </w:r>
      <w:r w:rsidRPr="001F134A">
        <w:t>isease, and</w:t>
      </w:r>
      <w:r w:rsidR="003E2280" w:rsidRPr="001F134A">
        <w:t xml:space="preserve"> the</w:t>
      </w:r>
      <w:r w:rsidRPr="001F134A">
        <w:t xml:space="preserve"> Ebola virus, almost all Winnipeggers </w:t>
      </w:r>
      <w:r w:rsidR="004F5C04" w:rsidRPr="001F134A">
        <w:t xml:space="preserve">(97%) </w:t>
      </w:r>
      <w:r w:rsidRPr="001F134A">
        <w:t>sa</w:t>
      </w:r>
      <w:r w:rsidR="00CF35A9" w:rsidRPr="001F134A">
        <w:t>y</w:t>
      </w:r>
      <w:r w:rsidRPr="001F134A">
        <w:t xml:space="preserve"> the work being done at the facility is important, including 82</w:t>
      </w:r>
      <w:r w:rsidR="003A4793" w:rsidRPr="001F134A">
        <w:t xml:space="preserve"> percent</w:t>
      </w:r>
      <w:r w:rsidRPr="001F134A">
        <w:t xml:space="preserve"> who sa</w:t>
      </w:r>
      <w:r w:rsidR="00CF35A9" w:rsidRPr="001F134A">
        <w:t>y</w:t>
      </w:r>
      <w:r w:rsidRPr="001F134A">
        <w:t xml:space="preserve"> it is very important. This is on par with </w:t>
      </w:r>
      <w:r w:rsidR="003E2280" w:rsidRPr="001F134A">
        <w:t xml:space="preserve">results from </w:t>
      </w:r>
      <w:r w:rsidRPr="001F134A">
        <w:t xml:space="preserve">the </w:t>
      </w:r>
      <w:r w:rsidR="003A4793" w:rsidRPr="001F134A">
        <w:t xml:space="preserve">2008 </w:t>
      </w:r>
      <w:r w:rsidRPr="001F134A">
        <w:t>survey (84%).</w:t>
      </w:r>
    </w:p>
    <w:p w:rsidR="00C844EF" w:rsidRPr="001F134A" w:rsidRDefault="00C844EF" w:rsidP="00634798">
      <w:pPr>
        <w:pStyle w:val="Bullet"/>
        <w:spacing w:after="180"/>
        <w:ind w:left="720"/>
      </w:pPr>
      <w:r w:rsidRPr="001F134A">
        <w:t>When it was explained that the laboratory is the only one of</w:t>
      </w:r>
      <w:r w:rsidR="003E2280" w:rsidRPr="001F134A">
        <w:t xml:space="preserve"> its kind in Canada</w:t>
      </w:r>
      <w:r w:rsidRPr="001F134A">
        <w:t>, 89</w:t>
      </w:r>
      <w:r w:rsidR="003E57F6" w:rsidRPr="001F134A">
        <w:t xml:space="preserve"> percent</w:t>
      </w:r>
      <w:r w:rsidRPr="001F134A">
        <w:t xml:space="preserve"> of Winnipeggers sa</w:t>
      </w:r>
      <w:r w:rsidR="00CF35A9" w:rsidRPr="001F134A">
        <w:t>y</w:t>
      </w:r>
      <w:r w:rsidRPr="001F134A">
        <w:t xml:space="preserve"> they are proud that the facility is in the city, similar to 2008 </w:t>
      </w:r>
      <w:r w:rsidR="003E2280" w:rsidRPr="001F134A">
        <w:t xml:space="preserve">results </w:t>
      </w:r>
      <w:r w:rsidRPr="001F134A">
        <w:t>(90%).</w:t>
      </w:r>
    </w:p>
    <w:p w:rsidR="00C844EF" w:rsidRPr="001F134A" w:rsidRDefault="00426906" w:rsidP="00634798">
      <w:pPr>
        <w:pStyle w:val="Bullet"/>
        <w:spacing w:after="180"/>
        <w:ind w:left="720"/>
      </w:pPr>
      <w:r w:rsidRPr="001F134A">
        <w:t>When asked to recall specific activities or accomplishments of the CSCHAH, n</w:t>
      </w:r>
      <w:r w:rsidR="003E57F6" w:rsidRPr="001F134A">
        <w:t>early one-third of</w:t>
      </w:r>
      <w:r w:rsidR="00C844EF" w:rsidRPr="001F134A">
        <w:t xml:space="preserve"> Winnipeggers (31%) </w:t>
      </w:r>
      <w:r w:rsidRPr="001F134A">
        <w:t>mention</w:t>
      </w:r>
      <w:r w:rsidR="00C844EF" w:rsidRPr="001F134A">
        <w:t xml:space="preserve"> the lab’s work on the Ebola vaccine, which </w:t>
      </w:r>
      <w:r w:rsidR="003E2280" w:rsidRPr="001F134A">
        <w:t xml:space="preserve">has </w:t>
      </w:r>
      <w:r w:rsidR="00C844EF" w:rsidRPr="001F134A">
        <w:t xml:space="preserve">made international news </w:t>
      </w:r>
      <w:r w:rsidR="003E2280" w:rsidRPr="001F134A">
        <w:t>over</w:t>
      </w:r>
      <w:r w:rsidR="00C844EF" w:rsidRPr="001F134A">
        <w:t xml:space="preserve"> the last five years. </w:t>
      </w:r>
      <w:r w:rsidR="00875ADB" w:rsidRPr="001F134A">
        <w:t>In addition, w</w:t>
      </w:r>
      <w:r w:rsidR="00C844EF" w:rsidRPr="001F134A">
        <w:t>hile 5</w:t>
      </w:r>
      <w:r w:rsidR="009B4FE4" w:rsidRPr="001F134A">
        <w:t>6</w:t>
      </w:r>
      <w:r w:rsidR="00C50813" w:rsidRPr="001F134A">
        <w:t xml:space="preserve"> percent</w:t>
      </w:r>
      <w:r w:rsidR="00C844EF" w:rsidRPr="001F134A">
        <w:t xml:space="preserve"> of respondents </w:t>
      </w:r>
      <w:r w:rsidR="0020018B" w:rsidRPr="001F134A">
        <w:t>cannot</w:t>
      </w:r>
      <w:r w:rsidR="00C844EF" w:rsidRPr="001F134A">
        <w:t xml:space="preserve"> recall </w:t>
      </w:r>
      <w:r w:rsidR="00C50813" w:rsidRPr="001F134A">
        <w:t xml:space="preserve">a specific activity or accomplishment, </w:t>
      </w:r>
      <w:r w:rsidR="00C844EF" w:rsidRPr="001F134A">
        <w:t xml:space="preserve">this </w:t>
      </w:r>
      <w:r w:rsidR="00CF35A9" w:rsidRPr="001F134A">
        <w:t>i</w:t>
      </w:r>
      <w:r w:rsidR="00C844EF" w:rsidRPr="001F134A">
        <w:t xml:space="preserve">s an improvement over the </w:t>
      </w:r>
      <w:r w:rsidR="003A4793" w:rsidRPr="001F134A">
        <w:t>2008</w:t>
      </w:r>
      <w:r w:rsidR="0020018B" w:rsidRPr="001F134A">
        <w:t xml:space="preserve"> </w:t>
      </w:r>
      <w:r w:rsidR="00C844EF" w:rsidRPr="001F134A">
        <w:t>survey (</w:t>
      </w:r>
      <w:r w:rsidR="0020018B" w:rsidRPr="001F134A">
        <w:t>68</w:t>
      </w:r>
      <w:r w:rsidR="00C844EF" w:rsidRPr="001F134A">
        <w:t>%).</w:t>
      </w:r>
    </w:p>
    <w:p w:rsidR="00641BB8" w:rsidRPr="001F134A" w:rsidRDefault="00B83EB7" w:rsidP="00634798">
      <w:pPr>
        <w:pStyle w:val="Bullet"/>
        <w:spacing w:after="180"/>
        <w:ind w:left="720"/>
      </w:pPr>
      <w:r w:rsidRPr="001F134A">
        <w:t xml:space="preserve">Over half </w:t>
      </w:r>
      <w:r w:rsidR="00C844EF" w:rsidRPr="001F134A">
        <w:t xml:space="preserve">of respondents </w:t>
      </w:r>
      <w:r w:rsidRPr="001F134A">
        <w:t>(55%) feel</w:t>
      </w:r>
      <w:r w:rsidR="00C844EF" w:rsidRPr="001F134A">
        <w:t xml:space="preserve"> they are not receiving sufficient information about the facility. Most </w:t>
      </w:r>
      <w:r w:rsidRPr="001F134A">
        <w:t xml:space="preserve">(53%) </w:t>
      </w:r>
      <w:r w:rsidR="00C844EF" w:rsidRPr="001F134A">
        <w:t>would prefer to receive</w:t>
      </w:r>
      <w:r w:rsidR="00630957" w:rsidRPr="001F134A">
        <w:t xml:space="preserve"> information through the media, </w:t>
      </w:r>
      <w:r w:rsidR="00C844EF" w:rsidRPr="001F134A">
        <w:t>such a</w:t>
      </w:r>
      <w:r w:rsidR="00630957" w:rsidRPr="001F134A">
        <w:t>s the newspaper, TV, or radio</w:t>
      </w:r>
      <w:r w:rsidRPr="001F134A">
        <w:t>, although</w:t>
      </w:r>
      <w:r w:rsidR="00630957" w:rsidRPr="001F134A">
        <w:t xml:space="preserve"> </w:t>
      </w:r>
      <w:r w:rsidRPr="001F134A">
        <w:t>s</w:t>
      </w:r>
      <w:r w:rsidR="00C844EF" w:rsidRPr="001F134A">
        <w:t>ome would prefer to be kept</w:t>
      </w:r>
      <w:r w:rsidR="00630957" w:rsidRPr="001F134A">
        <w:t xml:space="preserve"> informed through social media, such as Facebook or Twitter (</w:t>
      </w:r>
      <w:r w:rsidR="00C844EF" w:rsidRPr="001F134A">
        <w:t>17%)</w:t>
      </w:r>
      <w:r w:rsidR="00630957" w:rsidRPr="001F134A">
        <w:t>,</w:t>
      </w:r>
      <w:r w:rsidR="00C844EF" w:rsidRPr="001F134A">
        <w:t xml:space="preserve"> or contacted directly with a newsletter sent either by mail or email (13%).</w:t>
      </w:r>
      <w:r w:rsidR="00641BB8" w:rsidRPr="001F134A">
        <w:br w:type="page"/>
      </w:r>
    </w:p>
    <w:p w:rsidR="00C844EF" w:rsidRPr="001F134A" w:rsidRDefault="00CF35A9" w:rsidP="00634798">
      <w:pPr>
        <w:pStyle w:val="Bullet"/>
        <w:spacing w:after="180"/>
        <w:ind w:left="720"/>
      </w:pPr>
      <w:r w:rsidRPr="001F134A">
        <w:t xml:space="preserve">Over six in ten </w:t>
      </w:r>
      <w:r w:rsidR="00CC4621" w:rsidRPr="001F134A">
        <w:t>Winnipeggers</w:t>
      </w:r>
      <w:r w:rsidRPr="001F134A">
        <w:t xml:space="preserve"> (</w:t>
      </w:r>
      <w:r w:rsidR="00875ADB" w:rsidRPr="001F134A">
        <w:t>63%</w:t>
      </w:r>
      <w:r w:rsidRPr="001F134A">
        <w:t>)</w:t>
      </w:r>
      <w:r w:rsidR="00875ADB" w:rsidRPr="001F134A">
        <w:t xml:space="preserve"> </w:t>
      </w:r>
      <w:r w:rsidR="00C844EF" w:rsidRPr="001F134A">
        <w:t>sa</w:t>
      </w:r>
      <w:r w:rsidRPr="001F134A">
        <w:t>y</w:t>
      </w:r>
      <w:r w:rsidR="00C844EF" w:rsidRPr="001F134A">
        <w:t xml:space="preserve"> they </w:t>
      </w:r>
      <w:r w:rsidR="000A555B" w:rsidRPr="001F134A">
        <w:t>are not concerned</w:t>
      </w:r>
      <w:r w:rsidR="00C844EF" w:rsidRPr="001F134A">
        <w:t xml:space="preserve"> </w:t>
      </w:r>
      <w:r w:rsidR="000A555B" w:rsidRPr="001F134A">
        <w:t>with</w:t>
      </w:r>
      <w:r w:rsidR="00C844EF" w:rsidRPr="001F134A">
        <w:t xml:space="preserve"> having a Level 4 facility in </w:t>
      </w:r>
      <w:r w:rsidR="003E2280" w:rsidRPr="001F134A">
        <w:t xml:space="preserve">Winnipeg. The remaining </w:t>
      </w:r>
      <w:r w:rsidR="000A555B" w:rsidRPr="001F134A">
        <w:t>four</w:t>
      </w:r>
      <w:r w:rsidR="003E2280" w:rsidRPr="001F134A">
        <w:t xml:space="preserve"> in </w:t>
      </w:r>
      <w:r w:rsidR="000A555B" w:rsidRPr="001F134A">
        <w:t>ten</w:t>
      </w:r>
      <w:r w:rsidR="003E2280" w:rsidRPr="001F134A">
        <w:t xml:space="preserve"> sa</w:t>
      </w:r>
      <w:r w:rsidRPr="001F134A">
        <w:t>y</w:t>
      </w:r>
      <w:r w:rsidR="00C844EF" w:rsidRPr="001F134A">
        <w:t xml:space="preserve"> they are somewhat</w:t>
      </w:r>
      <w:r w:rsidR="00C844EF" w:rsidRPr="001F134A">
        <w:rPr>
          <w:i/>
        </w:rPr>
        <w:t xml:space="preserve"> </w:t>
      </w:r>
      <w:r w:rsidR="00C844EF" w:rsidRPr="001F134A">
        <w:t>(27%)</w:t>
      </w:r>
      <w:r w:rsidR="00C844EF" w:rsidRPr="001F134A">
        <w:rPr>
          <w:i/>
        </w:rPr>
        <w:t xml:space="preserve"> </w:t>
      </w:r>
      <w:r w:rsidR="00C844EF" w:rsidRPr="001F134A">
        <w:t xml:space="preserve">or very (10%) concerned. These results are similar to </w:t>
      </w:r>
      <w:r w:rsidR="003E2280" w:rsidRPr="001F134A">
        <w:t xml:space="preserve">those of </w:t>
      </w:r>
      <w:r w:rsidR="00C844EF" w:rsidRPr="001F134A">
        <w:t xml:space="preserve">the </w:t>
      </w:r>
      <w:r w:rsidR="003A4793" w:rsidRPr="001F134A">
        <w:t>2008</w:t>
      </w:r>
      <w:r w:rsidR="00C844EF" w:rsidRPr="001F134A">
        <w:t xml:space="preserve">survey. </w:t>
      </w:r>
      <w:r w:rsidRPr="001F134A">
        <w:t>Those who are concerned</w:t>
      </w:r>
      <w:r w:rsidR="00C844EF" w:rsidRPr="001F134A">
        <w:t xml:space="preserve"> </w:t>
      </w:r>
      <w:r w:rsidRPr="001F134A">
        <w:t>indicate</w:t>
      </w:r>
      <w:r w:rsidR="00C844EF" w:rsidRPr="001F134A">
        <w:t xml:space="preserve"> that their greatest concerns with the facility are about safety, especially in terms of accidents, spills, and contamination.</w:t>
      </w:r>
    </w:p>
    <w:p w:rsidR="00C844EF" w:rsidRPr="001F134A" w:rsidRDefault="00CF35A9" w:rsidP="00634798">
      <w:pPr>
        <w:pStyle w:val="Bullet"/>
        <w:spacing w:after="180"/>
        <w:ind w:left="720"/>
      </w:pPr>
      <w:r w:rsidRPr="001F134A">
        <w:t xml:space="preserve">Over three-quarters of </w:t>
      </w:r>
      <w:r w:rsidR="00C844EF" w:rsidRPr="001F134A">
        <w:t>respondents</w:t>
      </w:r>
      <w:r w:rsidR="0020018B" w:rsidRPr="001F134A">
        <w:t xml:space="preserve"> (</w:t>
      </w:r>
      <w:r w:rsidR="00C844EF" w:rsidRPr="001F134A">
        <w:t>77%) believe there is little or no risk to them</w:t>
      </w:r>
      <w:r w:rsidR="000A555B" w:rsidRPr="001F134A">
        <w:t>selves</w:t>
      </w:r>
      <w:r w:rsidR="00C844EF" w:rsidRPr="001F134A">
        <w:t xml:space="preserve"> or their families in having the C</w:t>
      </w:r>
      <w:r w:rsidR="00164E7A" w:rsidRPr="001F134A">
        <w:t>SCHAH</w:t>
      </w:r>
      <w:r w:rsidR="00C844EF" w:rsidRPr="001F134A">
        <w:t xml:space="preserve"> located in Winnipeg. One</w:t>
      </w:r>
      <w:r w:rsidR="0020018B" w:rsidRPr="001F134A">
        <w:t>-</w:t>
      </w:r>
      <w:r w:rsidR="000A555B" w:rsidRPr="001F134A">
        <w:t>fifth</w:t>
      </w:r>
      <w:r w:rsidR="00C844EF" w:rsidRPr="001F134A">
        <w:t xml:space="preserve"> (20%) sa</w:t>
      </w:r>
      <w:r w:rsidR="000A555B" w:rsidRPr="001F134A">
        <w:t>y</w:t>
      </w:r>
      <w:r w:rsidR="00C844EF" w:rsidRPr="001F134A">
        <w:t xml:space="preserve"> there is at least some risk, including </w:t>
      </w:r>
      <w:r w:rsidR="000A555B" w:rsidRPr="001F134A">
        <w:t>three percent</w:t>
      </w:r>
      <w:r w:rsidR="00C844EF" w:rsidRPr="001F134A">
        <w:t xml:space="preserve"> who believe there is a great risk. </w:t>
      </w:r>
    </w:p>
    <w:p w:rsidR="00C844EF" w:rsidRPr="001F134A" w:rsidRDefault="00875ADB" w:rsidP="00634798">
      <w:pPr>
        <w:pStyle w:val="Bullet"/>
        <w:spacing w:after="180"/>
        <w:ind w:left="720"/>
      </w:pPr>
      <w:r w:rsidRPr="001F134A">
        <w:t>Among all questions asked, t</w:t>
      </w:r>
      <w:r w:rsidR="00C844EF" w:rsidRPr="001F134A">
        <w:t>here were no significant differences, either positive or negative, resulting from a respondent’s proximity to the lab.</w:t>
      </w:r>
      <w:r w:rsidRPr="001F134A">
        <w:t xml:space="preserve"> That is, those living closer to the lab did not show any heightened </w:t>
      </w:r>
      <w:r w:rsidR="00974292" w:rsidRPr="001F134A">
        <w:t>negative perceptions of the lab</w:t>
      </w:r>
      <w:r w:rsidRPr="001F134A">
        <w:t xml:space="preserve"> </w:t>
      </w:r>
      <w:r w:rsidR="006C763C" w:rsidRPr="001F134A">
        <w:t>when compared to</w:t>
      </w:r>
      <w:r w:rsidRPr="001F134A">
        <w:t xml:space="preserve"> those living in other areas of Winnipeg.</w:t>
      </w:r>
    </w:p>
    <w:p w:rsidR="00C67116" w:rsidRDefault="00170B09" w:rsidP="004752C3">
      <w:r w:rsidRPr="001F134A">
        <w:t xml:space="preserve">The total </w:t>
      </w:r>
      <w:r w:rsidR="00C67116" w:rsidRPr="001F134A">
        <w:t xml:space="preserve">contract value of this </w:t>
      </w:r>
      <w:r w:rsidRPr="001F134A">
        <w:t xml:space="preserve">POR </w:t>
      </w:r>
      <w:r w:rsidR="00C67116" w:rsidRPr="001F134A">
        <w:t xml:space="preserve">project </w:t>
      </w:r>
      <w:r w:rsidRPr="001F134A">
        <w:t>was $</w:t>
      </w:r>
      <w:r w:rsidR="00C67116" w:rsidRPr="001F134A">
        <w:t>22</w:t>
      </w:r>
      <w:r w:rsidRPr="001F134A">
        <w:t>,</w:t>
      </w:r>
      <w:r w:rsidR="00C67116" w:rsidRPr="001F134A">
        <w:t>0</w:t>
      </w:r>
      <w:r w:rsidR="004752C3">
        <w:t>50.</w:t>
      </w:r>
      <w:bookmarkEnd w:id="6"/>
      <w:bookmarkEnd w:id="7"/>
      <w:bookmarkEnd w:id="8"/>
      <w:bookmarkEnd w:id="9"/>
      <w:bookmarkEnd w:id="10"/>
      <w:bookmarkEnd w:id="11"/>
    </w:p>
    <w:sectPr w:rsidR="00C67116" w:rsidSect="00E70EB9">
      <w:headerReference w:type="default" r:id="rId16"/>
      <w:pgSz w:w="12240" w:h="15840" w:code="1"/>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726" w:rsidRDefault="00AA2726" w:rsidP="00F209C1">
      <w:r>
        <w:separator/>
      </w:r>
    </w:p>
  </w:endnote>
  <w:endnote w:type="continuationSeparator" w:id="0">
    <w:p w:rsidR="00AA2726" w:rsidRDefault="00AA2726" w:rsidP="00F2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26" w:rsidRDefault="00AA2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26" w:rsidRPr="00303145" w:rsidRDefault="00AA2726" w:rsidP="00303145">
    <w:pPr>
      <w:pStyle w:val="Footer"/>
      <w:tabs>
        <w:tab w:val="clear" w:pos="4320"/>
        <w:tab w:val="clear" w:pos="8640"/>
        <w:tab w:val="left" w:pos="2070"/>
        <w:tab w:val="left" w:pos="2700"/>
        <w:tab w:val="left" w:pos="4230"/>
        <w:tab w:val="left" w:pos="5400"/>
        <w:tab w:val="right" w:pos="8460"/>
      </w:tabs>
      <w:ind w:right="900"/>
      <w:rPr>
        <w:b/>
        <w:bCs/>
        <w:sz w:val="22"/>
      </w:rPr>
    </w:pPr>
    <w:bookmarkStart w:id="1" w:name="OLE_LINK3"/>
    <w:bookmarkStart w:id="2" w:name="OLE_LINK4"/>
    <w:bookmarkStart w:id="3" w:name="_Hlk196794362"/>
    <w:r>
      <w:rPr>
        <w:b/>
        <w:bCs/>
        <w:noProof/>
        <w:sz w:val="22"/>
        <w:lang w:val="en-US"/>
      </w:rPr>
      <w:drawing>
        <wp:anchor distT="0" distB="0" distL="114300" distR="114300" simplePos="0" relativeHeight="251694592" behindDoc="1" locked="0" layoutInCell="1" allowOverlap="1" wp14:anchorId="0C2942E9" wp14:editId="25F88D7B">
          <wp:simplePos x="0" y="0"/>
          <wp:positionH relativeFrom="column">
            <wp:posOffset>5200650</wp:posOffset>
          </wp:positionH>
          <wp:positionV relativeFrom="paragraph">
            <wp:posOffset>-57150</wp:posOffset>
          </wp:positionV>
          <wp:extent cx="1314450" cy="409575"/>
          <wp:effectExtent l="0" t="0" r="0" b="9525"/>
          <wp:wrapTight wrapText="bothSides">
            <wp:wrapPolygon edited="0">
              <wp:start x="0" y="0"/>
              <wp:lineTo x="0" y="21098"/>
              <wp:lineTo x="21287" y="21098"/>
              <wp:lineTo x="21287" y="0"/>
              <wp:lineTo x="0" y="0"/>
            </wp:wrapPolygon>
          </wp:wrapTight>
          <wp:docPr id="13" name="Picture 3" descr="PRA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_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09575"/>
                  </a:xfrm>
                  <a:prstGeom prst="rect">
                    <a:avLst/>
                  </a:prstGeom>
                  <a:noFill/>
                </pic:spPr>
              </pic:pic>
            </a:graphicData>
          </a:graphic>
          <wp14:sizeRelH relativeFrom="page">
            <wp14:pctWidth>0</wp14:pctWidth>
          </wp14:sizeRelH>
          <wp14:sizeRelV relativeFrom="page">
            <wp14:pctHeight>0</wp14:pctHeight>
          </wp14:sizeRelV>
        </wp:anchor>
      </w:drawing>
    </w:r>
    <w:bookmarkEnd w:id="1"/>
    <w:bookmarkEnd w:id="2"/>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26" w:rsidRPr="00572FE1" w:rsidRDefault="00AA2726" w:rsidP="00275D55">
    <w:pPr>
      <w:pStyle w:val="Footer"/>
      <w:jc w:val="center"/>
      <w:rPr>
        <w:rFonts w:ascii="Arial" w:hAnsi="Arial" w:cs="Arial"/>
        <w:b/>
        <w:color w:val="006699"/>
        <w:sz w:val="20"/>
        <w:szCs w:val="20"/>
      </w:rPr>
    </w:pPr>
    <w:r w:rsidRPr="00572FE1">
      <w:rPr>
        <w:rFonts w:ascii="Arial" w:hAnsi="Arial" w:cs="Arial"/>
        <w:b/>
        <w:color w:val="006699"/>
        <w:sz w:val="20"/>
        <w:szCs w:val="20"/>
      </w:rPr>
      <w:t>WINNIPEG</w:t>
    </w:r>
    <w:r>
      <w:rPr>
        <w:rFonts w:ascii="Arial" w:hAnsi="Arial" w:cs="Arial"/>
        <w:b/>
        <w:color w:val="006699"/>
        <w:sz w:val="20"/>
        <w:szCs w:val="20"/>
      </w:rPr>
      <w:t xml:space="preserve"> </w:t>
    </w:r>
    <w:r w:rsidRPr="00572FE1">
      <w:rPr>
        <w:rFonts w:ascii="Arial" w:hAnsi="Arial" w:cs="Arial"/>
        <w:b/>
        <w:sz w:val="20"/>
        <w:szCs w:val="20"/>
      </w:rPr>
      <w:t>|</w:t>
    </w:r>
    <w:r>
      <w:rPr>
        <w:rFonts w:ascii="Arial" w:hAnsi="Arial" w:cs="Arial"/>
        <w:b/>
        <w:color w:val="006699"/>
        <w:sz w:val="20"/>
        <w:szCs w:val="20"/>
      </w:rPr>
      <w:t xml:space="preserve"> </w:t>
    </w:r>
    <w:r w:rsidRPr="00572FE1">
      <w:rPr>
        <w:rFonts w:ascii="Arial" w:hAnsi="Arial" w:cs="Arial"/>
        <w:b/>
        <w:color w:val="006699"/>
        <w:sz w:val="20"/>
        <w:szCs w:val="20"/>
      </w:rPr>
      <w:t>OTTAWA</w:t>
    </w:r>
    <w:r>
      <w:rPr>
        <w:rFonts w:ascii="Arial" w:hAnsi="Arial" w:cs="Arial"/>
        <w:b/>
        <w:color w:val="006699"/>
        <w:sz w:val="20"/>
        <w:szCs w:val="20"/>
      </w:rPr>
      <w:t xml:space="preserve"> </w:t>
    </w:r>
  </w:p>
  <w:p w:rsidR="00AA2726" w:rsidRPr="00CA3EFE" w:rsidRDefault="004752C3" w:rsidP="00275D55">
    <w:pPr>
      <w:pStyle w:val="Footer"/>
      <w:spacing w:before="60"/>
      <w:jc w:val="center"/>
      <w:rPr>
        <w:rFonts w:ascii="Arial" w:hAnsi="Arial" w:cs="Arial"/>
        <w:b/>
        <w:color w:val="808080"/>
        <w:sz w:val="20"/>
        <w:szCs w:val="20"/>
      </w:rPr>
    </w:pPr>
    <w:hyperlink r:id="rId1" w:history="1">
      <w:r w:rsidR="00AA2726" w:rsidRPr="00572FE1">
        <w:rPr>
          <w:rStyle w:val="Hyperlink"/>
          <w:rFonts w:ascii="Arial" w:hAnsi="Arial" w:cs="Arial"/>
          <w:b/>
          <w:color w:val="808080"/>
          <w:sz w:val="20"/>
          <w:szCs w:val="20"/>
        </w:rPr>
        <w:t>admin@pra.ca</w:t>
      </w:r>
    </w:hyperlink>
    <w:r w:rsidR="00AA2726">
      <w:rPr>
        <w:rFonts w:ascii="Arial" w:hAnsi="Arial" w:cs="Arial"/>
        <w:b/>
        <w:color w:val="808080"/>
        <w:sz w:val="20"/>
        <w:szCs w:val="20"/>
      </w:rPr>
      <w:t xml:space="preserve"> </w:t>
    </w:r>
    <w:hyperlink r:id="rId2" w:history="1">
      <w:r w:rsidR="00AA2726" w:rsidRPr="00572FE1">
        <w:rPr>
          <w:rStyle w:val="Hyperlink"/>
          <w:rFonts w:ascii="Arial" w:hAnsi="Arial" w:cs="Arial"/>
          <w:b/>
          <w:color w:val="808080"/>
          <w:sz w:val="20"/>
          <w:szCs w:val="20"/>
        </w:rPr>
        <w:t>www.pra.ca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726" w:rsidRDefault="00AA2726" w:rsidP="00F209C1">
      <w:r>
        <w:separator/>
      </w:r>
    </w:p>
  </w:footnote>
  <w:footnote w:type="continuationSeparator" w:id="0">
    <w:p w:rsidR="00AA2726" w:rsidRDefault="00AA2726" w:rsidP="00F20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26" w:rsidRDefault="00AA2726" w:rsidP="00275D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2726" w:rsidRDefault="00AA2726" w:rsidP="00275D5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26" w:rsidRPr="00EC06BB" w:rsidRDefault="00AA2726" w:rsidP="00275D55">
    <w:pPr>
      <w:pStyle w:val="PRAHeader"/>
    </w:pPr>
    <w:r>
      <w:t>PHAC—Canadian Science Centre for Human and Animal Health</w:t>
    </w:r>
    <w:r w:rsidRPr="00EC06BB">
      <w:t xml:space="preserve"> </w:t>
    </w:r>
  </w:p>
  <w:p w:rsidR="00AA2726" w:rsidRDefault="00AA2726" w:rsidP="00275D55">
    <w:pPr>
      <w:pStyle w:val="PRAHeader"/>
    </w:pPr>
    <w:r>
      <w:rPr>
        <w:noProof/>
        <w:lang w:val="en-US"/>
      </w:rPr>
      <mc:AlternateContent>
        <mc:Choice Requires="wps">
          <w:drawing>
            <wp:anchor distT="4294967291" distB="4294967291" distL="114300" distR="114300" simplePos="0" relativeHeight="251655680" behindDoc="0" locked="0" layoutInCell="1" allowOverlap="1" wp14:anchorId="1F540B53" wp14:editId="76433A87">
              <wp:simplePos x="0" y="0"/>
              <wp:positionH relativeFrom="column">
                <wp:posOffset>0</wp:posOffset>
              </wp:positionH>
              <wp:positionV relativeFrom="paragraph">
                <wp:posOffset>228599</wp:posOffset>
              </wp:positionV>
              <wp:extent cx="5943600" cy="0"/>
              <wp:effectExtent l="0" t="0" r="1905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o5I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" strokeweight="1.5pt"/>
          </w:pict>
        </mc:Fallback>
      </mc:AlternateContent>
    </w:r>
    <w:r>
      <w:rPr>
        <w:noProof/>
        <w:lang w:val="en-US"/>
      </w:rPr>
      <w:t xml:space="preserve">Winnipeg </w:t>
    </w:r>
    <w:r>
      <w:t>Omnibus—April 20, 2017</w:t>
    </w:r>
  </w:p>
  <w:p w:rsidR="00AA2726" w:rsidRDefault="00AA2726" w:rsidP="00275D55">
    <w:pPr>
      <w:pStyle w:val="PRA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26" w:rsidRDefault="00AA27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26" w:rsidRPr="009C7B29" w:rsidRDefault="00AA2726" w:rsidP="00641BB8">
    <w:pPr>
      <w:pStyle w:val="PRAHeader"/>
      <w:tabs>
        <w:tab w:val="right" w:pos="9360"/>
      </w:tabs>
      <w:rPr>
        <w:b w:val="0"/>
        <w:i w:val="0"/>
      </w:rPr>
    </w:pPr>
    <w:r>
      <w:t>PHAC— Canadian Science Centre for Human and Animal Health</w:t>
    </w:r>
    <w:r>
      <w:tab/>
    </w:r>
    <w:r w:rsidRPr="009C7B29">
      <w:rPr>
        <w:b w:val="0"/>
        <w:i w:val="0"/>
      </w:rPr>
      <w:fldChar w:fldCharType="begin"/>
    </w:r>
    <w:r w:rsidRPr="009C7B29">
      <w:rPr>
        <w:b w:val="0"/>
        <w:i w:val="0"/>
      </w:rPr>
      <w:instrText xml:space="preserve"> PAGE   \* MERGEFORMAT </w:instrText>
    </w:r>
    <w:r w:rsidRPr="009C7B29">
      <w:rPr>
        <w:b w:val="0"/>
        <w:i w:val="0"/>
      </w:rPr>
      <w:fldChar w:fldCharType="separate"/>
    </w:r>
    <w:r w:rsidR="004752C3">
      <w:rPr>
        <w:b w:val="0"/>
        <w:i w:val="0"/>
        <w:noProof/>
      </w:rPr>
      <w:t>1</w:t>
    </w:r>
    <w:r w:rsidRPr="009C7B29">
      <w:rPr>
        <w:b w:val="0"/>
        <w:i w:val="0"/>
        <w:noProof/>
      </w:rPr>
      <w:fldChar w:fldCharType="end"/>
    </w:r>
  </w:p>
  <w:p w:rsidR="00AA2726" w:rsidRDefault="00AA2726" w:rsidP="00641BB8">
    <w:pPr>
      <w:pStyle w:val="PRAHeader"/>
    </w:pPr>
    <w:r>
      <w:rPr>
        <w:noProof/>
        <w:lang w:val="en-US"/>
      </w:rPr>
      <mc:AlternateContent>
        <mc:Choice Requires="wps">
          <w:drawing>
            <wp:anchor distT="4294967291" distB="4294967291" distL="114300" distR="114300" simplePos="0" relativeHeight="251704832" behindDoc="0" locked="0" layoutInCell="1" allowOverlap="1" wp14:anchorId="18ABD3C0" wp14:editId="12E7397B">
              <wp:simplePos x="0" y="0"/>
              <wp:positionH relativeFrom="column">
                <wp:posOffset>0</wp:posOffset>
              </wp:positionH>
              <wp:positionV relativeFrom="paragraph">
                <wp:posOffset>228599</wp:posOffset>
              </wp:positionV>
              <wp:extent cx="5943600" cy="0"/>
              <wp:effectExtent l="0" t="0" r="19050" b="19050"/>
              <wp:wrapNone/>
              <wp:docPr id="1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7048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" strokeweight="1.5pt"/>
          </w:pict>
        </mc:Fallback>
      </mc:AlternateContent>
    </w:r>
    <w:r>
      <w:rPr>
        <w:noProof/>
        <w:lang w:val="en-US"/>
      </w:rPr>
      <w:t xml:space="preserve">Winnipeg </w:t>
    </w:r>
    <w:r>
      <w:t>Omnibus—April 20, 2017</w:t>
    </w:r>
  </w:p>
  <w:p w:rsidR="00AA2726" w:rsidRPr="00641BB8" w:rsidRDefault="00AA2726" w:rsidP="00641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7AC"/>
    <w:multiLevelType w:val="hybridMultilevel"/>
    <w:tmpl w:val="575A93F6"/>
    <w:lvl w:ilvl="0" w:tplc="B192E4B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2E3132"/>
    <w:multiLevelType w:val="hybridMultilevel"/>
    <w:tmpl w:val="0DAA7F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9E7F51"/>
    <w:multiLevelType w:val="hybridMultilevel"/>
    <w:tmpl w:val="42F2D1EC"/>
    <w:lvl w:ilvl="0" w:tplc="B192E4B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555F00"/>
    <w:multiLevelType w:val="hybridMultilevel"/>
    <w:tmpl w:val="A8F422EE"/>
    <w:lvl w:ilvl="0" w:tplc="B192E4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254E2"/>
    <w:multiLevelType w:val="hybridMultilevel"/>
    <w:tmpl w:val="272AE9F2"/>
    <w:lvl w:ilvl="0" w:tplc="BF62CD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A5580"/>
    <w:multiLevelType w:val="multilevel"/>
    <w:tmpl w:val="C9205868"/>
    <w:lvl w:ilvl="0">
      <w:start w:val="1"/>
      <w:numFmt w:val="decimal"/>
      <w:pStyle w:val="PRAHeading1"/>
      <w:lvlText w:val="%1.0"/>
      <w:lvlJc w:val="left"/>
      <w:pPr>
        <w:tabs>
          <w:tab w:val="num" w:pos="720"/>
        </w:tabs>
        <w:ind w:left="720" w:hanging="720"/>
      </w:pPr>
    </w:lvl>
    <w:lvl w:ilvl="1">
      <w:start w:val="1"/>
      <w:numFmt w:val="decimal"/>
      <w:pStyle w:val="PRAHeading2"/>
      <w:lvlText w:val="%1.%2"/>
      <w:lvlJc w:val="left"/>
      <w:pPr>
        <w:tabs>
          <w:tab w:val="num" w:pos="1800"/>
        </w:tabs>
        <w:ind w:left="1440" w:hanging="360"/>
      </w:pPr>
    </w:lvl>
    <w:lvl w:ilvl="2">
      <w:start w:val="1"/>
      <w:numFmt w:val="decimal"/>
      <w:pStyle w:val="PRAHeading3"/>
      <w:lvlText w:val="%1.%2.%3"/>
      <w:lvlJc w:val="left"/>
      <w:pPr>
        <w:tabs>
          <w:tab w:val="num" w:pos="2880"/>
        </w:tabs>
        <w:ind w:left="2880" w:hanging="72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1371466"/>
    <w:multiLevelType w:val="hybridMultilevel"/>
    <w:tmpl w:val="6700E346"/>
    <w:lvl w:ilvl="0" w:tplc="3438935A">
      <w:start w:val="1"/>
      <w:numFmt w:val="bullet"/>
      <w:pStyle w:val="Bullet"/>
      <w:lvlText w:val="►"/>
      <w:lvlJc w:val="left"/>
      <w:pPr>
        <w:ind w:left="1080" w:hanging="360"/>
      </w:pPr>
      <w:rPr>
        <w:rFonts w:ascii="Times New Roman" w:hAnsi="Times New Roman" w:cs="Times New Roman"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851B50"/>
    <w:multiLevelType w:val="hybridMultilevel"/>
    <w:tmpl w:val="028E54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5A41E8"/>
    <w:multiLevelType w:val="hybridMultilevel"/>
    <w:tmpl w:val="5440AB42"/>
    <w:lvl w:ilvl="0" w:tplc="A3F6A6DA">
      <w:start w:val="1"/>
      <w:numFmt w:val="bullet"/>
      <w:pStyle w:val="Bullet2"/>
      <w:lvlText w:val="-"/>
      <w:lvlJc w:val="left"/>
      <w:pPr>
        <w:ind w:left="720" w:hanging="360"/>
      </w:pPr>
      <w:rPr>
        <w:rFonts w:ascii="Times New Roman" w:hAnsi="Times New Roman" w:cs="Times New Roman" w:hint="default"/>
        <w:b/>
        <w:i w:val="0"/>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D190A6B"/>
    <w:multiLevelType w:val="hybridMultilevel"/>
    <w:tmpl w:val="D8A8520A"/>
    <w:lvl w:ilvl="0" w:tplc="B192E4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1878A1"/>
    <w:multiLevelType w:val="hybridMultilevel"/>
    <w:tmpl w:val="869EDC6E"/>
    <w:lvl w:ilvl="0" w:tplc="41ACE91C">
      <w:start w:val="4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F28DB"/>
    <w:multiLevelType w:val="hybridMultilevel"/>
    <w:tmpl w:val="E9D8BD64"/>
    <w:lvl w:ilvl="0" w:tplc="993AAE80">
      <w:start w:val="45"/>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2">
    <w:nsid w:val="29C35B8C"/>
    <w:multiLevelType w:val="multilevel"/>
    <w:tmpl w:val="AC8AC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D34057"/>
    <w:multiLevelType w:val="hybridMultilevel"/>
    <w:tmpl w:val="2542D9D4"/>
    <w:lvl w:ilvl="0" w:tplc="B192E4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721ED5"/>
    <w:multiLevelType w:val="hybridMultilevel"/>
    <w:tmpl w:val="0E0C28E8"/>
    <w:lvl w:ilvl="0" w:tplc="B192E4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0C53C9"/>
    <w:multiLevelType w:val="hybridMultilevel"/>
    <w:tmpl w:val="2208FF8A"/>
    <w:lvl w:ilvl="0" w:tplc="04090001">
      <w:start w:val="1"/>
      <w:numFmt w:val="bullet"/>
      <w:lvlText w:val=""/>
      <w:lvlJc w:val="left"/>
      <w:pPr>
        <w:tabs>
          <w:tab w:val="num" w:pos="3600"/>
        </w:tabs>
        <w:ind w:left="3600" w:hanging="360"/>
      </w:pPr>
      <w:rPr>
        <w:rFonts w:ascii="Webdings" w:hAnsi="Webdings"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761D4C"/>
    <w:multiLevelType w:val="hybridMultilevel"/>
    <w:tmpl w:val="5EE4C0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B84B15"/>
    <w:multiLevelType w:val="hybridMultilevel"/>
    <w:tmpl w:val="6396CA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50B86E72"/>
    <w:multiLevelType w:val="hybridMultilevel"/>
    <w:tmpl w:val="B0A67778"/>
    <w:lvl w:ilvl="0" w:tplc="70B2D71C">
      <w:start w:val="1"/>
      <w:numFmt w:val="bullet"/>
      <w:pStyle w:val="PRABulletLevelOne"/>
      <w:lvlText w:val=""/>
      <w:lvlJc w:val="left"/>
      <w:pPr>
        <w:tabs>
          <w:tab w:val="num" w:pos="810"/>
        </w:tabs>
        <w:ind w:left="810" w:hanging="360"/>
      </w:pPr>
      <w:rPr>
        <w:rFonts w:ascii="Webdings" w:hAnsi="Webdings" w:hint="default"/>
      </w:rPr>
    </w:lvl>
    <w:lvl w:ilvl="1" w:tplc="DC2AE892" w:tentative="1">
      <w:start w:val="1"/>
      <w:numFmt w:val="bullet"/>
      <w:lvlText w:val="o"/>
      <w:lvlJc w:val="left"/>
      <w:pPr>
        <w:tabs>
          <w:tab w:val="num" w:pos="1440"/>
        </w:tabs>
        <w:ind w:left="1440" w:hanging="360"/>
      </w:pPr>
      <w:rPr>
        <w:rFonts w:ascii="Courier New" w:hAnsi="Courier New" w:cs="Courier New" w:hint="default"/>
      </w:rPr>
    </w:lvl>
    <w:lvl w:ilvl="2" w:tplc="B2E81BCC" w:tentative="1">
      <w:start w:val="1"/>
      <w:numFmt w:val="bullet"/>
      <w:lvlText w:val=""/>
      <w:lvlJc w:val="left"/>
      <w:pPr>
        <w:tabs>
          <w:tab w:val="num" w:pos="2160"/>
        </w:tabs>
        <w:ind w:left="2160" w:hanging="360"/>
      </w:pPr>
      <w:rPr>
        <w:rFonts w:ascii="Wingdings" w:hAnsi="Wingdings" w:hint="default"/>
      </w:rPr>
    </w:lvl>
    <w:lvl w:ilvl="3" w:tplc="D4F8A818" w:tentative="1">
      <w:start w:val="1"/>
      <w:numFmt w:val="bullet"/>
      <w:lvlText w:val=""/>
      <w:lvlJc w:val="left"/>
      <w:pPr>
        <w:tabs>
          <w:tab w:val="num" w:pos="2880"/>
        </w:tabs>
        <w:ind w:left="2880" w:hanging="360"/>
      </w:pPr>
      <w:rPr>
        <w:rFonts w:ascii="Symbol" w:hAnsi="Symbol" w:hint="default"/>
      </w:rPr>
    </w:lvl>
    <w:lvl w:ilvl="4" w:tplc="343688EA" w:tentative="1">
      <w:start w:val="1"/>
      <w:numFmt w:val="bullet"/>
      <w:lvlText w:val="o"/>
      <w:lvlJc w:val="left"/>
      <w:pPr>
        <w:tabs>
          <w:tab w:val="num" w:pos="3600"/>
        </w:tabs>
        <w:ind w:left="3600" w:hanging="360"/>
      </w:pPr>
      <w:rPr>
        <w:rFonts w:ascii="Courier New" w:hAnsi="Courier New" w:cs="Courier New" w:hint="default"/>
      </w:rPr>
    </w:lvl>
    <w:lvl w:ilvl="5" w:tplc="FA285A52" w:tentative="1">
      <w:start w:val="1"/>
      <w:numFmt w:val="bullet"/>
      <w:lvlText w:val=""/>
      <w:lvlJc w:val="left"/>
      <w:pPr>
        <w:tabs>
          <w:tab w:val="num" w:pos="4320"/>
        </w:tabs>
        <w:ind w:left="4320" w:hanging="360"/>
      </w:pPr>
      <w:rPr>
        <w:rFonts w:ascii="Wingdings" w:hAnsi="Wingdings" w:hint="default"/>
      </w:rPr>
    </w:lvl>
    <w:lvl w:ilvl="6" w:tplc="53F8BF8E" w:tentative="1">
      <w:start w:val="1"/>
      <w:numFmt w:val="bullet"/>
      <w:lvlText w:val=""/>
      <w:lvlJc w:val="left"/>
      <w:pPr>
        <w:tabs>
          <w:tab w:val="num" w:pos="5040"/>
        </w:tabs>
        <w:ind w:left="5040" w:hanging="360"/>
      </w:pPr>
      <w:rPr>
        <w:rFonts w:ascii="Symbol" w:hAnsi="Symbol" w:hint="default"/>
      </w:rPr>
    </w:lvl>
    <w:lvl w:ilvl="7" w:tplc="1E52A10C" w:tentative="1">
      <w:start w:val="1"/>
      <w:numFmt w:val="bullet"/>
      <w:lvlText w:val="o"/>
      <w:lvlJc w:val="left"/>
      <w:pPr>
        <w:tabs>
          <w:tab w:val="num" w:pos="5760"/>
        </w:tabs>
        <w:ind w:left="5760" w:hanging="360"/>
      </w:pPr>
      <w:rPr>
        <w:rFonts w:ascii="Courier New" w:hAnsi="Courier New" w:cs="Courier New" w:hint="default"/>
      </w:rPr>
    </w:lvl>
    <w:lvl w:ilvl="8" w:tplc="C4E2B6A2" w:tentative="1">
      <w:start w:val="1"/>
      <w:numFmt w:val="bullet"/>
      <w:lvlText w:val=""/>
      <w:lvlJc w:val="left"/>
      <w:pPr>
        <w:tabs>
          <w:tab w:val="num" w:pos="6480"/>
        </w:tabs>
        <w:ind w:left="6480" w:hanging="360"/>
      </w:pPr>
      <w:rPr>
        <w:rFonts w:ascii="Wingdings" w:hAnsi="Wingdings" w:hint="default"/>
      </w:rPr>
    </w:lvl>
  </w:abstractNum>
  <w:abstractNum w:abstractNumId="19">
    <w:nsid w:val="593E740C"/>
    <w:multiLevelType w:val="hybridMultilevel"/>
    <w:tmpl w:val="72A81826"/>
    <w:lvl w:ilvl="0" w:tplc="3642EE02">
      <w:start w:val="1"/>
      <w:numFmt w:val="bullet"/>
      <w:lvlText w:val="►"/>
      <w:lvlJc w:val="left"/>
      <w:pPr>
        <w:ind w:left="720" w:hanging="360"/>
      </w:pPr>
      <w:rPr>
        <w:rFonts w:ascii="Times New Roman" w:hAnsi="Times New Roman" w:cs="Times New Roman" w:hint="default"/>
      </w:rPr>
    </w:lvl>
    <w:lvl w:ilvl="1" w:tplc="4DECC882" w:tentative="1">
      <w:start w:val="1"/>
      <w:numFmt w:val="bullet"/>
      <w:lvlText w:val="o"/>
      <w:lvlJc w:val="left"/>
      <w:pPr>
        <w:ind w:left="1440" w:hanging="360"/>
      </w:pPr>
      <w:rPr>
        <w:rFonts w:ascii="Courier New" w:hAnsi="Courier New" w:cs="Courier New" w:hint="default"/>
      </w:rPr>
    </w:lvl>
    <w:lvl w:ilvl="2" w:tplc="CAD84F54" w:tentative="1">
      <w:start w:val="1"/>
      <w:numFmt w:val="bullet"/>
      <w:lvlText w:val=""/>
      <w:lvlJc w:val="left"/>
      <w:pPr>
        <w:ind w:left="2160" w:hanging="360"/>
      </w:pPr>
      <w:rPr>
        <w:rFonts w:ascii="Wingdings" w:hAnsi="Wingdings" w:hint="default"/>
      </w:rPr>
    </w:lvl>
    <w:lvl w:ilvl="3" w:tplc="BB648034" w:tentative="1">
      <w:start w:val="1"/>
      <w:numFmt w:val="bullet"/>
      <w:lvlText w:val=""/>
      <w:lvlJc w:val="left"/>
      <w:pPr>
        <w:ind w:left="2880" w:hanging="360"/>
      </w:pPr>
      <w:rPr>
        <w:rFonts w:ascii="Symbol" w:hAnsi="Symbol" w:hint="default"/>
      </w:rPr>
    </w:lvl>
    <w:lvl w:ilvl="4" w:tplc="A88CA630" w:tentative="1">
      <w:start w:val="1"/>
      <w:numFmt w:val="bullet"/>
      <w:lvlText w:val="o"/>
      <w:lvlJc w:val="left"/>
      <w:pPr>
        <w:ind w:left="3600" w:hanging="360"/>
      </w:pPr>
      <w:rPr>
        <w:rFonts w:ascii="Courier New" w:hAnsi="Courier New" w:cs="Courier New" w:hint="default"/>
      </w:rPr>
    </w:lvl>
    <w:lvl w:ilvl="5" w:tplc="F42A9D4C" w:tentative="1">
      <w:start w:val="1"/>
      <w:numFmt w:val="bullet"/>
      <w:lvlText w:val=""/>
      <w:lvlJc w:val="left"/>
      <w:pPr>
        <w:ind w:left="4320" w:hanging="360"/>
      </w:pPr>
      <w:rPr>
        <w:rFonts w:ascii="Wingdings" w:hAnsi="Wingdings" w:hint="default"/>
      </w:rPr>
    </w:lvl>
    <w:lvl w:ilvl="6" w:tplc="12D02DBC" w:tentative="1">
      <w:start w:val="1"/>
      <w:numFmt w:val="bullet"/>
      <w:lvlText w:val=""/>
      <w:lvlJc w:val="left"/>
      <w:pPr>
        <w:ind w:left="5040" w:hanging="360"/>
      </w:pPr>
      <w:rPr>
        <w:rFonts w:ascii="Symbol" w:hAnsi="Symbol" w:hint="default"/>
      </w:rPr>
    </w:lvl>
    <w:lvl w:ilvl="7" w:tplc="E71A6762" w:tentative="1">
      <w:start w:val="1"/>
      <w:numFmt w:val="bullet"/>
      <w:lvlText w:val="o"/>
      <w:lvlJc w:val="left"/>
      <w:pPr>
        <w:ind w:left="5760" w:hanging="360"/>
      </w:pPr>
      <w:rPr>
        <w:rFonts w:ascii="Courier New" w:hAnsi="Courier New" w:cs="Courier New" w:hint="default"/>
      </w:rPr>
    </w:lvl>
    <w:lvl w:ilvl="8" w:tplc="87AE90E4" w:tentative="1">
      <w:start w:val="1"/>
      <w:numFmt w:val="bullet"/>
      <w:lvlText w:val=""/>
      <w:lvlJc w:val="left"/>
      <w:pPr>
        <w:ind w:left="6480" w:hanging="360"/>
      </w:pPr>
      <w:rPr>
        <w:rFonts w:ascii="Wingdings" w:hAnsi="Wingdings" w:hint="default"/>
      </w:rPr>
    </w:lvl>
  </w:abstractNum>
  <w:abstractNum w:abstractNumId="20">
    <w:nsid w:val="5B7E4BCA"/>
    <w:multiLevelType w:val="hybridMultilevel"/>
    <w:tmpl w:val="A11C2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DDC0E02"/>
    <w:multiLevelType w:val="hybridMultilevel"/>
    <w:tmpl w:val="49C43394"/>
    <w:lvl w:ilvl="0" w:tplc="B192E4B6">
      <w:start w:val="1"/>
      <w:numFmt w:val="bullet"/>
      <w:lvlText w:val=""/>
      <w:lvlJc w:val="left"/>
      <w:pPr>
        <w:ind w:left="1800" w:hanging="360"/>
      </w:pPr>
      <w:rPr>
        <w:rFonts w:ascii="Symbol" w:hAnsi="Symbol" w:hint="default"/>
        <w:color w:val="17365D" w:themeColor="text2" w:themeShade="BF"/>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2620EB7"/>
    <w:multiLevelType w:val="hybridMultilevel"/>
    <w:tmpl w:val="8552349A"/>
    <w:lvl w:ilvl="0" w:tplc="34700866">
      <w:start w:val="1"/>
      <w:numFmt w:val="bullet"/>
      <w:lvlText w:val=""/>
      <w:lvlJc w:val="left"/>
      <w:pPr>
        <w:tabs>
          <w:tab w:val="num" w:pos="1080"/>
        </w:tabs>
        <w:ind w:left="1080" w:hanging="360"/>
      </w:pPr>
      <w:rPr>
        <w:rFonts w:ascii="Webdings" w:hAnsi="Webdings"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23">
    <w:nsid w:val="693140E9"/>
    <w:multiLevelType w:val="multilevel"/>
    <w:tmpl w:val="E1A62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6E5B96"/>
    <w:multiLevelType w:val="multilevel"/>
    <w:tmpl w:val="86EA68F0"/>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1440" w:hanging="720"/>
      </w:pPr>
      <w:rPr>
        <w:rFonts w:hint="default"/>
      </w:rPr>
    </w:lvl>
    <w:lvl w:ilvl="2">
      <w:start w:val="1"/>
      <w:numFmt w:val="decimal"/>
      <w:pStyle w:val="Heading3"/>
      <w:lvlText w:val="%1.%2.%3"/>
      <w:lvlJc w:val="left"/>
      <w:pPr>
        <w:tabs>
          <w:tab w:val="num" w:pos="1440"/>
        </w:tabs>
        <w:ind w:left="2520" w:hanging="1080"/>
      </w:pPr>
      <w:rPr>
        <w:rFonts w:hint="default"/>
      </w:rPr>
    </w:lvl>
    <w:lvl w:ilvl="3">
      <w:start w:val="1"/>
      <w:numFmt w:val="none"/>
      <w:pStyle w:val="Heading4"/>
      <w:lvlText w:val="%4"/>
      <w:lvlJc w:val="left"/>
      <w:pPr>
        <w:tabs>
          <w:tab w:val="num" w:pos="2520"/>
        </w:tabs>
        <w:ind w:left="2520" w:firstLine="0"/>
      </w:pPr>
      <w:rPr>
        <w:rFonts w:hint="default"/>
      </w:rPr>
    </w:lvl>
    <w:lvl w:ilvl="4">
      <w:start w:val="1"/>
      <w:numFmt w:val="none"/>
      <w:pStyle w:val="Heading5"/>
      <w:lvlText w:val="%5"/>
      <w:lvlJc w:val="left"/>
      <w:pPr>
        <w:tabs>
          <w:tab w:val="num" w:pos="2520"/>
        </w:tabs>
        <w:ind w:left="2520" w:firstLine="0"/>
      </w:pPr>
      <w:rPr>
        <w:rFonts w:hint="default"/>
      </w:rPr>
    </w:lvl>
    <w:lvl w:ilvl="5">
      <w:start w:val="1"/>
      <w:numFmt w:val="none"/>
      <w:pStyle w:val="Heading6"/>
      <w:lvlText w:val="%6"/>
      <w:lvlJc w:val="left"/>
      <w:pPr>
        <w:tabs>
          <w:tab w:val="num" w:pos="2520"/>
        </w:tabs>
        <w:ind w:left="2520" w:firstLine="0"/>
      </w:pPr>
      <w:rPr>
        <w:rFonts w:hint="default"/>
      </w:rPr>
    </w:lvl>
    <w:lvl w:ilvl="6">
      <w:start w:val="1"/>
      <w:numFmt w:val="none"/>
      <w:pStyle w:val="Heading7"/>
      <w:lvlText w:val="%7"/>
      <w:lvlJc w:val="left"/>
      <w:pPr>
        <w:ind w:left="2520" w:firstLine="0"/>
      </w:pPr>
      <w:rPr>
        <w:rFonts w:hint="default"/>
      </w:rPr>
    </w:lvl>
    <w:lvl w:ilvl="7">
      <w:start w:val="1"/>
      <w:numFmt w:val="none"/>
      <w:pStyle w:val="Heading8"/>
      <w:lvlText w:val="%8"/>
      <w:lvlJc w:val="left"/>
      <w:pPr>
        <w:ind w:left="2520" w:firstLine="0"/>
      </w:pPr>
      <w:rPr>
        <w:rFonts w:hint="default"/>
      </w:rPr>
    </w:lvl>
    <w:lvl w:ilvl="8">
      <w:start w:val="1"/>
      <w:numFmt w:val="none"/>
      <w:lvlText w:val="%9"/>
      <w:lvlJc w:val="left"/>
      <w:pPr>
        <w:ind w:left="0" w:firstLine="0"/>
      </w:pPr>
      <w:rPr>
        <w:rFonts w:hint="default"/>
      </w:rPr>
    </w:lvl>
  </w:abstractNum>
  <w:abstractNum w:abstractNumId="25">
    <w:nsid w:val="7B8C0F30"/>
    <w:multiLevelType w:val="hybridMultilevel"/>
    <w:tmpl w:val="8BC8DFC2"/>
    <w:lvl w:ilvl="0" w:tplc="4B6CF690">
      <w:start w:val="20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EA4262A"/>
    <w:multiLevelType w:val="hybridMultilevel"/>
    <w:tmpl w:val="9DC29A22"/>
    <w:lvl w:ilvl="0" w:tplc="E51847A0">
      <w:start w:val="1"/>
      <w:numFmt w:val="bullet"/>
      <w:lvlText w:val="►"/>
      <w:lvlJc w:val="left"/>
      <w:pPr>
        <w:ind w:left="1080" w:hanging="360"/>
      </w:pPr>
      <w:rPr>
        <w:rFonts w:ascii="Times New Roman" w:hAnsi="Times New Roman" w:cs="Times New Roman" w:hint="default"/>
      </w:rPr>
    </w:lvl>
    <w:lvl w:ilvl="1" w:tplc="5374E604" w:tentative="1">
      <w:start w:val="1"/>
      <w:numFmt w:val="bullet"/>
      <w:lvlText w:val="o"/>
      <w:lvlJc w:val="left"/>
      <w:pPr>
        <w:ind w:left="1800" w:hanging="360"/>
      </w:pPr>
      <w:rPr>
        <w:rFonts w:ascii="Courier New" w:hAnsi="Courier New" w:cs="Courier New" w:hint="default"/>
      </w:rPr>
    </w:lvl>
    <w:lvl w:ilvl="2" w:tplc="B00EA066" w:tentative="1">
      <w:start w:val="1"/>
      <w:numFmt w:val="bullet"/>
      <w:lvlText w:val=""/>
      <w:lvlJc w:val="left"/>
      <w:pPr>
        <w:ind w:left="2520" w:hanging="360"/>
      </w:pPr>
      <w:rPr>
        <w:rFonts w:ascii="Wingdings" w:hAnsi="Wingdings" w:hint="default"/>
      </w:rPr>
    </w:lvl>
    <w:lvl w:ilvl="3" w:tplc="D23A89B8" w:tentative="1">
      <w:start w:val="1"/>
      <w:numFmt w:val="bullet"/>
      <w:lvlText w:val=""/>
      <w:lvlJc w:val="left"/>
      <w:pPr>
        <w:ind w:left="3240" w:hanging="360"/>
      </w:pPr>
      <w:rPr>
        <w:rFonts w:ascii="Symbol" w:hAnsi="Symbol" w:hint="default"/>
      </w:rPr>
    </w:lvl>
    <w:lvl w:ilvl="4" w:tplc="C0ECA33E" w:tentative="1">
      <w:start w:val="1"/>
      <w:numFmt w:val="bullet"/>
      <w:lvlText w:val="o"/>
      <w:lvlJc w:val="left"/>
      <w:pPr>
        <w:ind w:left="3960" w:hanging="360"/>
      </w:pPr>
      <w:rPr>
        <w:rFonts w:ascii="Courier New" w:hAnsi="Courier New" w:cs="Courier New" w:hint="default"/>
      </w:rPr>
    </w:lvl>
    <w:lvl w:ilvl="5" w:tplc="1DD03B08" w:tentative="1">
      <w:start w:val="1"/>
      <w:numFmt w:val="bullet"/>
      <w:lvlText w:val=""/>
      <w:lvlJc w:val="left"/>
      <w:pPr>
        <w:ind w:left="4680" w:hanging="360"/>
      </w:pPr>
      <w:rPr>
        <w:rFonts w:ascii="Wingdings" w:hAnsi="Wingdings" w:hint="default"/>
      </w:rPr>
    </w:lvl>
    <w:lvl w:ilvl="6" w:tplc="31168C18" w:tentative="1">
      <w:start w:val="1"/>
      <w:numFmt w:val="bullet"/>
      <w:lvlText w:val=""/>
      <w:lvlJc w:val="left"/>
      <w:pPr>
        <w:ind w:left="5400" w:hanging="360"/>
      </w:pPr>
      <w:rPr>
        <w:rFonts w:ascii="Symbol" w:hAnsi="Symbol" w:hint="default"/>
      </w:rPr>
    </w:lvl>
    <w:lvl w:ilvl="7" w:tplc="D65055E4" w:tentative="1">
      <w:start w:val="1"/>
      <w:numFmt w:val="bullet"/>
      <w:lvlText w:val="o"/>
      <w:lvlJc w:val="left"/>
      <w:pPr>
        <w:ind w:left="6120" w:hanging="360"/>
      </w:pPr>
      <w:rPr>
        <w:rFonts w:ascii="Courier New" w:hAnsi="Courier New" w:cs="Courier New" w:hint="default"/>
      </w:rPr>
    </w:lvl>
    <w:lvl w:ilvl="8" w:tplc="706A2D18" w:tentative="1">
      <w:start w:val="1"/>
      <w:numFmt w:val="bullet"/>
      <w:lvlText w:val=""/>
      <w:lvlJc w:val="left"/>
      <w:pPr>
        <w:ind w:left="6840" w:hanging="360"/>
      </w:pPr>
      <w:rPr>
        <w:rFonts w:ascii="Wingdings" w:hAnsi="Wingdings" w:hint="default"/>
      </w:rPr>
    </w:lvl>
  </w:abstractNum>
  <w:num w:numId="1">
    <w:abstractNumId w:val="24"/>
  </w:num>
  <w:num w:numId="2">
    <w:abstractNumId w:val="6"/>
  </w:num>
  <w:num w:numId="3">
    <w:abstractNumId w:val="24"/>
  </w:num>
  <w:num w:numId="4">
    <w:abstractNumId w:val="24"/>
  </w:num>
  <w:num w:numId="5">
    <w:abstractNumId w:val="6"/>
  </w:num>
  <w:num w:numId="6">
    <w:abstractNumId w:val="5"/>
  </w:num>
  <w:num w:numId="7">
    <w:abstractNumId w:val="18"/>
  </w:num>
  <w:num w:numId="8">
    <w:abstractNumId w:val="24"/>
  </w:num>
  <w:num w:numId="9">
    <w:abstractNumId w:val="22"/>
  </w:num>
  <w:num w:numId="10">
    <w:abstractNumId w:val="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9"/>
  </w:num>
  <w:num w:numId="14">
    <w:abstractNumId w:val="13"/>
  </w:num>
  <w:num w:numId="15">
    <w:abstractNumId w:val="11"/>
  </w:num>
  <w:num w:numId="16">
    <w:abstractNumId w:val="10"/>
  </w:num>
  <w:num w:numId="17">
    <w:abstractNumId w:val="19"/>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
  </w:num>
  <w:num w:numId="23">
    <w:abstractNumId w:val="6"/>
  </w:num>
  <w:num w:numId="24">
    <w:abstractNumId w:val="6"/>
  </w:num>
  <w:num w:numId="25">
    <w:abstractNumId w:val="26"/>
  </w:num>
  <w:num w:numId="26">
    <w:abstractNumId w:val="16"/>
  </w:num>
  <w:num w:numId="27">
    <w:abstractNumId w:val="21"/>
  </w:num>
  <w:num w:numId="28">
    <w:abstractNumId w:val="6"/>
  </w:num>
  <w:num w:numId="29">
    <w:abstractNumId w:val="1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2"/>
    </w:lvlOverride>
    <w:lvlOverride w:ilvl="1">
      <w:startOverride w:val="3"/>
    </w:lvlOverride>
  </w:num>
  <w:num w:numId="32">
    <w:abstractNumId w:val="7"/>
  </w:num>
  <w:num w:numId="33">
    <w:abstractNumId w:val="1"/>
  </w:num>
  <w:num w:numId="34">
    <w:abstractNumId w:val="20"/>
  </w:num>
  <w:num w:numId="35">
    <w:abstractNumId w:val="15"/>
  </w:num>
  <w:num w:numId="36">
    <w:abstractNumId w:val="6"/>
  </w:num>
  <w:num w:numId="37">
    <w:abstractNumId w:val="6"/>
  </w:num>
  <w:num w:numId="38">
    <w:abstractNumId w:val="6"/>
  </w:num>
  <w:num w:numId="39">
    <w:abstractNumId w:val="25"/>
  </w:num>
  <w:num w:numId="40">
    <w:abstractNumId w:val="8"/>
  </w:num>
  <w:num w:numId="41">
    <w:abstractNumId w:val="23"/>
    <w:lvlOverride w:ilvl="0">
      <w:lvl w:ilvl="0">
        <w:numFmt w:val="lowerRoman"/>
        <w:lvlText w:val="%1."/>
        <w:lvlJc w:val="right"/>
      </w:lvl>
    </w:lvlOverride>
  </w:num>
  <w:num w:numId="42">
    <w:abstractNumId w:val="1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55"/>
    <w:rsid w:val="00000869"/>
    <w:rsid w:val="00005B4B"/>
    <w:rsid w:val="0001059A"/>
    <w:rsid w:val="000143C7"/>
    <w:rsid w:val="000174D3"/>
    <w:rsid w:val="00017DE5"/>
    <w:rsid w:val="000227E3"/>
    <w:rsid w:val="00025FF3"/>
    <w:rsid w:val="00031205"/>
    <w:rsid w:val="00032C9B"/>
    <w:rsid w:val="00041053"/>
    <w:rsid w:val="000430D6"/>
    <w:rsid w:val="000506AC"/>
    <w:rsid w:val="00052219"/>
    <w:rsid w:val="00055792"/>
    <w:rsid w:val="00057DCD"/>
    <w:rsid w:val="0006036D"/>
    <w:rsid w:val="0006182D"/>
    <w:rsid w:val="000634E6"/>
    <w:rsid w:val="000637D9"/>
    <w:rsid w:val="00070C97"/>
    <w:rsid w:val="00070FF4"/>
    <w:rsid w:val="00075870"/>
    <w:rsid w:val="00081192"/>
    <w:rsid w:val="0008576E"/>
    <w:rsid w:val="00085C66"/>
    <w:rsid w:val="000A190C"/>
    <w:rsid w:val="000A1DDE"/>
    <w:rsid w:val="000A3496"/>
    <w:rsid w:val="000A3643"/>
    <w:rsid w:val="000A4024"/>
    <w:rsid w:val="000A44CD"/>
    <w:rsid w:val="000A555B"/>
    <w:rsid w:val="000A5689"/>
    <w:rsid w:val="000B3DF8"/>
    <w:rsid w:val="000B4ACD"/>
    <w:rsid w:val="000C0AAB"/>
    <w:rsid w:val="000C17D4"/>
    <w:rsid w:val="000C4B7E"/>
    <w:rsid w:val="000C5884"/>
    <w:rsid w:val="000C6814"/>
    <w:rsid w:val="000D1EEE"/>
    <w:rsid w:val="000D425B"/>
    <w:rsid w:val="000D6266"/>
    <w:rsid w:val="000D7DA4"/>
    <w:rsid w:val="000E2D1D"/>
    <w:rsid w:val="000E31AA"/>
    <w:rsid w:val="000E61A5"/>
    <w:rsid w:val="000E6231"/>
    <w:rsid w:val="000E6B4F"/>
    <w:rsid w:val="000E6CB6"/>
    <w:rsid w:val="000F67B9"/>
    <w:rsid w:val="00100CB7"/>
    <w:rsid w:val="001020EF"/>
    <w:rsid w:val="0010216C"/>
    <w:rsid w:val="00105DF2"/>
    <w:rsid w:val="00105E1C"/>
    <w:rsid w:val="0011319A"/>
    <w:rsid w:val="00114078"/>
    <w:rsid w:val="00120592"/>
    <w:rsid w:val="00122CD5"/>
    <w:rsid w:val="00135E8C"/>
    <w:rsid w:val="00135FFB"/>
    <w:rsid w:val="00144108"/>
    <w:rsid w:val="00156E83"/>
    <w:rsid w:val="0015770D"/>
    <w:rsid w:val="00161DFC"/>
    <w:rsid w:val="001633C2"/>
    <w:rsid w:val="00164E7A"/>
    <w:rsid w:val="00167DAF"/>
    <w:rsid w:val="00170B09"/>
    <w:rsid w:val="00173618"/>
    <w:rsid w:val="00174012"/>
    <w:rsid w:val="00180F15"/>
    <w:rsid w:val="0018120E"/>
    <w:rsid w:val="00183560"/>
    <w:rsid w:val="00184113"/>
    <w:rsid w:val="00185634"/>
    <w:rsid w:val="00193408"/>
    <w:rsid w:val="00193BB6"/>
    <w:rsid w:val="00195C9D"/>
    <w:rsid w:val="001A29C2"/>
    <w:rsid w:val="001A40F6"/>
    <w:rsid w:val="001A4133"/>
    <w:rsid w:val="001B2EB9"/>
    <w:rsid w:val="001B4960"/>
    <w:rsid w:val="001B62A3"/>
    <w:rsid w:val="001B748C"/>
    <w:rsid w:val="001B7593"/>
    <w:rsid w:val="001C2969"/>
    <w:rsid w:val="001C4294"/>
    <w:rsid w:val="001C45B6"/>
    <w:rsid w:val="001C62DE"/>
    <w:rsid w:val="001C7B00"/>
    <w:rsid w:val="001D05A5"/>
    <w:rsid w:val="001D084E"/>
    <w:rsid w:val="001D20C1"/>
    <w:rsid w:val="001D24A1"/>
    <w:rsid w:val="001D3847"/>
    <w:rsid w:val="001D5DCF"/>
    <w:rsid w:val="001D6A0A"/>
    <w:rsid w:val="001D6D21"/>
    <w:rsid w:val="001E43A3"/>
    <w:rsid w:val="001F134A"/>
    <w:rsid w:val="0020018B"/>
    <w:rsid w:val="00206089"/>
    <w:rsid w:val="00210DF2"/>
    <w:rsid w:val="00212BFC"/>
    <w:rsid w:val="0021378F"/>
    <w:rsid w:val="00215BE6"/>
    <w:rsid w:val="00220852"/>
    <w:rsid w:val="00221DC8"/>
    <w:rsid w:val="00226EF5"/>
    <w:rsid w:val="00230837"/>
    <w:rsid w:val="002317B8"/>
    <w:rsid w:val="00231EEA"/>
    <w:rsid w:val="00234D1E"/>
    <w:rsid w:val="00234F88"/>
    <w:rsid w:val="00240A58"/>
    <w:rsid w:val="00241F27"/>
    <w:rsid w:val="0024213D"/>
    <w:rsid w:val="00243268"/>
    <w:rsid w:val="00244756"/>
    <w:rsid w:val="002527FC"/>
    <w:rsid w:val="0025388B"/>
    <w:rsid w:val="002604F0"/>
    <w:rsid w:val="002618E3"/>
    <w:rsid w:val="0026261D"/>
    <w:rsid w:val="00263A2E"/>
    <w:rsid w:val="00265C29"/>
    <w:rsid w:val="00267CFC"/>
    <w:rsid w:val="00275693"/>
    <w:rsid w:val="00275D55"/>
    <w:rsid w:val="00277716"/>
    <w:rsid w:val="002809A3"/>
    <w:rsid w:val="00286E00"/>
    <w:rsid w:val="00293C09"/>
    <w:rsid w:val="002A683B"/>
    <w:rsid w:val="002A74ED"/>
    <w:rsid w:val="002B1B86"/>
    <w:rsid w:val="002B24D8"/>
    <w:rsid w:val="002B2576"/>
    <w:rsid w:val="002C140F"/>
    <w:rsid w:val="002C2261"/>
    <w:rsid w:val="002C494D"/>
    <w:rsid w:val="002C70C8"/>
    <w:rsid w:val="002D2E92"/>
    <w:rsid w:val="002D40D7"/>
    <w:rsid w:val="002E0685"/>
    <w:rsid w:val="002E22B5"/>
    <w:rsid w:val="002E5A0A"/>
    <w:rsid w:val="002E5BCE"/>
    <w:rsid w:val="002E7216"/>
    <w:rsid w:val="002F4618"/>
    <w:rsid w:val="00302AA5"/>
    <w:rsid w:val="00303145"/>
    <w:rsid w:val="00303346"/>
    <w:rsid w:val="00303F3F"/>
    <w:rsid w:val="00304AA0"/>
    <w:rsid w:val="00304E8F"/>
    <w:rsid w:val="0031063F"/>
    <w:rsid w:val="00315122"/>
    <w:rsid w:val="00316461"/>
    <w:rsid w:val="00316901"/>
    <w:rsid w:val="00324151"/>
    <w:rsid w:val="00330DC7"/>
    <w:rsid w:val="0033326B"/>
    <w:rsid w:val="00335049"/>
    <w:rsid w:val="003354CE"/>
    <w:rsid w:val="0033556F"/>
    <w:rsid w:val="00336C8A"/>
    <w:rsid w:val="00340A29"/>
    <w:rsid w:val="00343085"/>
    <w:rsid w:val="0034539A"/>
    <w:rsid w:val="0035095A"/>
    <w:rsid w:val="00351296"/>
    <w:rsid w:val="0035133C"/>
    <w:rsid w:val="0035227F"/>
    <w:rsid w:val="00354156"/>
    <w:rsid w:val="00364285"/>
    <w:rsid w:val="00365B32"/>
    <w:rsid w:val="00373CCC"/>
    <w:rsid w:val="00374877"/>
    <w:rsid w:val="0038240A"/>
    <w:rsid w:val="00384508"/>
    <w:rsid w:val="00393A90"/>
    <w:rsid w:val="00395F13"/>
    <w:rsid w:val="00396AB9"/>
    <w:rsid w:val="003A2B47"/>
    <w:rsid w:val="003A4793"/>
    <w:rsid w:val="003A6603"/>
    <w:rsid w:val="003A69BA"/>
    <w:rsid w:val="003B4659"/>
    <w:rsid w:val="003B6132"/>
    <w:rsid w:val="003B682A"/>
    <w:rsid w:val="003C30AC"/>
    <w:rsid w:val="003C31B9"/>
    <w:rsid w:val="003C326B"/>
    <w:rsid w:val="003C3A3C"/>
    <w:rsid w:val="003D185B"/>
    <w:rsid w:val="003D2BB6"/>
    <w:rsid w:val="003D72DE"/>
    <w:rsid w:val="003D7897"/>
    <w:rsid w:val="003E132B"/>
    <w:rsid w:val="003E1B44"/>
    <w:rsid w:val="003E2280"/>
    <w:rsid w:val="003E3006"/>
    <w:rsid w:val="003E57F6"/>
    <w:rsid w:val="003E7F4E"/>
    <w:rsid w:val="003F1362"/>
    <w:rsid w:val="0040073A"/>
    <w:rsid w:val="004027DA"/>
    <w:rsid w:val="00404514"/>
    <w:rsid w:val="004103CF"/>
    <w:rsid w:val="00410EFA"/>
    <w:rsid w:val="004153D7"/>
    <w:rsid w:val="004201F7"/>
    <w:rsid w:val="00421DA4"/>
    <w:rsid w:val="00423C27"/>
    <w:rsid w:val="00426906"/>
    <w:rsid w:val="004305F5"/>
    <w:rsid w:val="004314BB"/>
    <w:rsid w:val="004326C5"/>
    <w:rsid w:val="0043486D"/>
    <w:rsid w:val="004366D2"/>
    <w:rsid w:val="00436C80"/>
    <w:rsid w:val="0044054C"/>
    <w:rsid w:val="004421B2"/>
    <w:rsid w:val="00443837"/>
    <w:rsid w:val="00444E1E"/>
    <w:rsid w:val="00452935"/>
    <w:rsid w:val="00453A8D"/>
    <w:rsid w:val="0045535C"/>
    <w:rsid w:val="00464FDD"/>
    <w:rsid w:val="00466F13"/>
    <w:rsid w:val="0047148E"/>
    <w:rsid w:val="00471BD4"/>
    <w:rsid w:val="00472489"/>
    <w:rsid w:val="004746D5"/>
    <w:rsid w:val="004752C3"/>
    <w:rsid w:val="00475A27"/>
    <w:rsid w:val="004800FB"/>
    <w:rsid w:val="004824DA"/>
    <w:rsid w:val="004834AE"/>
    <w:rsid w:val="004839F7"/>
    <w:rsid w:val="004904A7"/>
    <w:rsid w:val="00491B2D"/>
    <w:rsid w:val="00492DF8"/>
    <w:rsid w:val="004935B0"/>
    <w:rsid w:val="004A779D"/>
    <w:rsid w:val="004B4962"/>
    <w:rsid w:val="004B500B"/>
    <w:rsid w:val="004B738A"/>
    <w:rsid w:val="004C2392"/>
    <w:rsid w:val="004C4166"/>
    <w:rsid w:val="004C55FD"/>
    <w:rsid w:val="004C670D"/>
    <w:rsid w:val="004D1749"/>
    <w:rsid w:val="004D39C5"/>
    <w:rsid w:val="004D4444"/>
    <w:rsid w:val="004D4AEA"/>
    <w:rsid w:val="004D6DAF"/>
    <w:rsid w:val="004E2458"/>
    <w:rsid w:val="004E4495"/>
    <w:rsid w:val="004E4C10"/>
    <w:rsid w:val="004E4D09"/>
    <w:rsid w:val="004E5FD7"/>
    <w:rsid w:val="004E6D87"/>
    <w:rsid w:val="004E74C4"/>
    <w:rsid w:val="004E7DCF"/>
    <w:rsid w:val="004E7DF5"/>
    <w:rsid w:val="004F0203"/>
    <w:rsid w:val="004F1FAD"/>
    <w:rsid w:val="004F2D6B"/>
    <w:rsid w:val="004F4EF6"/>
    <w:rsid w:val="004F5C04"/>
    <w:rsid w:val="0050324F"/>
    <w:rsid w:val="00503315"/>
    <w:rsid w:val="00507DE2"/>
    <w:rsid w:val="00507F40"/>
    <w:rsid w:val="005115D8"/>
    <w:rsid w:val="005115E7"/>
    <w:rsid w:val="00513AFA"/>
    <w:rsid w:val="00517A11"/>
    <w:rsid w:val="00520A9D"/>
    <w:rsid w:val="00533161"/>
    <w:rsid w:val="005346FE"/>
    <w:rsid w:val="00534F28"/>
    <w:rsid w:val="005372F9"/>
    <w:rsid w:val="005417AB"/>
    <w:rsid w:val="00543958"/>
    <w:rsid w:val="005452F7"/>
    <w:rsid w:val="0055011F"/>
    <w:rsid w:val="00551307"/>
    <w:rsid w:val="00552F12"/>
    <w:rsid w:val="0055348A"/>
    <w:rsid w:val="005554F2"/>
    <w:rsid w:val="00555855"/>
    <w:rsid w:val="0055703A"/>
    <w:rsid w:val="00557D39"/>
    <w:rsid w:val="0056080A"/>
    <w:rsid w:val="0056203B"/>
    <w:rsid w:val="00566994"/>
    <w:rsid w:val="0057012E"/>
    <w:rsid w:val="0057136C"/>
    <w:rsid w:val="005715FD"/>
    <w:rsid w:val="00572AE8"/>
    <w:rsid w:val="005763E5"/>
    <w:rsid w:val="00577AD4"/>
    <w:rsid w:val="00580110"/>
    <w:rsid w:val="00587944"/>
    <w:rsid w:val="005A180D"/>
    <w:rsid w:val="005A24DE"/>
    <w:rsid w:val="005A4481"/>
    <w:rsid w:val="005B2C0B"/>
    <w:rsid w:val="005B2EDB"/>
    <w:rsid w:val="005B4E34"/>
    <w:rsid w:val="005B6D98"/>
    <w:rsid w:val="005B73F5"/>
    <w:rsid w:val="005C0D3B"/>
    <w:rsid w:val="005C1FF7"/>
    <w:rsid w:val="005C2727"/>
    <w:rsid w:val="005C3637"/>
    <w:rsid w:val="005C5D8C"/>
    <w:rsid w:val="005C6420"/>
    <w:rsid w:val="005C6CDA"/>
    <w:rsid w:val="005D0D6D"/>
    <w:rsid w:val="005D3E34"/>
    <w:rsid w:val="005D5DB7"/>
    <w:rsid w:val="005D6DE0"/>
    <w:rsid w:val="005D7DC3"/>
    <w:rsid w:val="005E10E1"/>
    <w:rsid w:val="005E17E6"/>
    <w:rsid w:val="005E1D9F"/>
    <w:rsid w:val="005F25EE"/>
    <w:rsid w:val="005F53BF"/>
    <w:rsid w:val="006008E5"/>
    <w:rsid w:val="00602934"/>
    <w:rsid w:val="00606383"/>
    <w:rsid w:val="00611B85"/>
    <w:rsid w:val="00616D5E"/>
    <w:rsid w:val="00622322"/>
    <w:rsid w:val="00625933"/>
    <w:rsid w:val="00625FB4"/>
    <w:rsid w:val="00626A18"/>
    <w:rsid w:val="00630957"/>
    <w:rsid w:val="00630E24"/>
    <w:rsid w:val="00631279"/>
    <w:rsid w:val="0063256F"/>
    <w:rsid w:val="00634798"/>
    <w:rsid w:val="006357C1"/>
    <w:rsid w:val="00635F56"/>
    <w:rsid w:val="006374BD"/>
    <w:rsid w:val="00641BB8"/>
    <w:rsid w:val="00642A85"/>
    <w:rsid w:val="0064370E"/>
    <w:rsid w:val="0064448B"/>
    <w:rsid w:val="00644AAD"/>
    <w:rsid w:val="00644E3A"/>
    <w:rsid w:val="0065246E"/>
    <w:rsid w:val="00653952"/>
    <w:rsid w:val="006613E7"/>
    <w:rsid w:val="00662462"/>
    <w:rsid w:val="0066386D"/>
    <w:rsid w:val="0066441A"/>
    <w:rsid w:val="0066665A"/>
    <w:rsid w:val="006668ED"/>
    <w:rsid w:val="00672DC4"/>
    <w:rsid w:val="006758DD"/>
    <w:rsid w:val="00685E37"/>
    <w:rsid w:val="00686CC4"/>
    <w:rsid w:val="00686CEE"/>
    <w:rsid w:val="0069101B"/>
    <w:rsid w:val="006917CE"/>
    <w:rsid w:val="0069182A"/>
    <w:rsid w:val="006941CC"/>
    <w:rsid w:val="006A383B"/>
    <w:rsid w:val="006A5434"/>
    <w:rsid w:val="006A6DBD"/>
    <w:rsid w:val="006B3CF0"/>
    <w:rsid w:val="006B58C1"/>
    <w:rsid w:val="006C5CCC"/>
    <w:rsid w:val="006C763C"/>
    <w:rsid w:val="006C772E"/>
    <w:rsid w:val="006D33F2"/>
    <w:rsid w:val="006D5DF6"/>
    <w:rsid w:val="006E3497"/>
    <w:rsid w:val="006E43D9"/>
    <w:rsid w:val="006F31D9"/>
    <w:rsid w:val="006F3515"/>
    <w:rsid w:val="006F5B27"/>
    <w:rsid w:val="007104E2"/>
    <w:rsid w:val="00712784"/>
    <w:rsid w:val="00713A9B"/>
    <w:rsid w:val="00714901"/>
    <w:rsid w:val="0072065C"/>
    <w:rsid w:val="007208C7"/>
    <w:rsid w:val="00721C98"/>
    <w:rsid w:val="007220B1"/>
    <w:rsid w:val="007251FB"/>
    <w:rsid w:val="00731EE3"/>
    <w:rsid w:val="00734531"/>
    <w:rsid w:val="00742C25"/>
    <w:rsid w:val="00747DE4"/>
    <w:rsid w:val="0075019D"/>
    <w:rsid w:val="00752ACE"/>
    <w:rsid w:val="00760C20"/>
    <w:rsid w:val="00763098"/>
    <w:rsid w:val="00765C5B"/>
    <w:rsid w:val="00766628"/>
    <w:rsid w:val="0077112C"/>
    <w:rsid w:val="00772976"/>
    <w:rsid w:val="007739E4"/>
    <w:rsid w:val="00774716"/>
    <w:rsid w:val="00777556"/>
    <w:rsid w:val="0078152E"/>
    <w:rsid w:val="007820E1"/>
    <w:rsid w:val="00783AAD"/>
    <w:rsid w:val="00784AF3"/>
    <w:rsid w:val="00784CB3"/>
    <w:rsid w:val="00785B65"/>
    <w:rsid w:val="00791C02"/>
    <w:rsid w:val="00791F5E"/>
    <w:rsid w:val="00793820"/>
    <w:rsid w:val="00796DDF"/>
    <w:rsid w:val="007974E1"/>
    <w:rsid w:val="00797A24"/>
    <w:rsid w:val="007A1154"/>
    <w:rsid w:val="007A36D3"/>
    <w:rsid w:val="007A7202"/>
    <w:rsid w:val="007A72F4"/>
    <w:rsid w:val="007B1084"/>
    <w:rsid w:val="007B47E3"/>
    <w:rsid w:val="007B5C8D"/>
    <w:rsid w:val="007C2889"/>
    <w:rsid w:val="007D0B7F"/>
    <w:rsid w:val="007E33E9"/>
    <w:rsid w:val="007E362E"/>
    <w:rsid w:val="007E5ABF"/>
    <w:rsid w:val="007E6145"/>
    <w:rsid w:val="007F267F"/>
    <w:rsid w:val="007F33EC"/>
    <w:rsid w:val="007F37F4"/>
    <w:rsid w:val="007F3D3C"/>
    <w:rsid w:val="007F5251"/>
    <w:rsid w:val="007F53B8"/>
    <w:rsid w:val="0080027A"/>
    <w:rsid w:val="008055D2"/>
    <w:rsid w:val="00806C96"/>
    <w:rsid w:val="00820247"/>
    <w:rsid w:val="0082219D"/>
    <w:rsid w:val="00825DF2"/>
    <w:rsid w:val="0083226E"/>
    <w:rsid w:val="008330CD"/>
    <w:rsid w:val="00841A1B"/>
    <w:rsid w:val="00841E88"/>
    <w:rsid w:val="00842EAC"/>
    <w:rsid w:val="00844739"/>
    <w:rsid w:val="008537CD"/>
    <w:rsid w:val="008540F4"/>
    <w:rsid w:val="008542E6"/>
    <w:rsid w:val="008543A9"/>
    <w:rsid w:val="00854655"/>
    <w:rsid w:val="00854A6E"/>
    <w:rsid w:val="00855C7E"/>
    <w:rsid w:val="00856059"/>
    <w:rsid w:val="00857623"/>
    <w:rsid w:val="00860EA2"/>
    <w:rsid w:val="00861C7E"/>
    <w:rsid w:val="00861C8F"/>
    <w:rsid w:val="008626D0"/>
    <w:rsid w:val="00862CC4"/>
    <w:rsid w:val="0086615A"/>
    <w:rsid w:val="00871F01"/>
    <w:rsid w:val="00871F3C"/>
    <w:rsid w:val="00875ADB"/>
    <w:rsid w:val="00877EC1"/>
    <w:rsid w:val="008812F6"/>
    <w:rsid w:val="00882FAF"/>
    <w:rsid w:val="0089032D"/>
    <w:rsid w:val="0089364A"/>
    <w:rsid w:val="008967E1"/>
    <w:rsid w:val="008A036E"/>
    <w:rsid w:val="008A10C1"/>
    <w:rsid w:val="008A421E"/>
    <w:rsid w:val="008A447D"/>
    <w:rsid w:val="008A54BF"/>
    <w:rsid w:val="008B0176"/>
    <w:rsid w:val="008B20B3"/>
    <w:rsid w:val="008B57CF"/>
    <w:rsid w:val="008C0121"/>
    <w:rsid w:val="008C3C36"/>
    <w:rsid w:val="008C43D0"/>
    <w:rsid w:val="008C54DE"/>
    <w:rsid w:val="008D56B6"/>
    <w:rsid w:val="008E1158"/>
    <w:rsid w:val="008E13E8"/>
    <w:rsid w:val="008E7071"/>
    <w:rsid w:val="008F0FDC"/>
    <w:rsid w:val="008F40C7"/>
    <w:rsid w:val="008F4EAB"/>
    <w:rsid w:val="008F76B2"/>
    <w:rsid w:val="009025A2"/>
    <w:rsid w:val="00913E60"/>
    <w:rsid w:val="00914A98"/>
    <w:rsid w:val="0092359F"/>
    <w:rsid w:val="0092584C"/>
    <w:rsid w:val="00926AD2"/>
    <w:rsid w:val="00927203"/>
    <w:rsid w:val="00931336"/>
    <w:rsid w:val="009323DC"/>
    <w:rsid w:val="00935016"/>
    <w:rsid w:val="00936997"/>
    <w:rsid w:val="00937B20"/>
    <w:rsid w:val="00941133"/>
    <w:rsid w:val="009472D0"/>
    <w:rsid w:val="00953C43"/>
    <w:rsid w:val="009549C6"/>
    <w:rsid w:val="0095516B"/>
    <w:rsid w:val="00955AF7"/>
    <w:rsid w:val="00956B9F"/>
    <w:rsid w:val="009614CC"/>
    <w:rsid w:val="009625FB"/>
    <w:rsid w:val="0096709E"/>
    <w:rsid w:val="009678D0"/>
    <w:rsid w:val="009709F8"/>
    <w:rsid w:val="00972DCB"/>
    <w:rsid w:val="00974292"/>
    <w:rsid w:val="009756D5"/>
    <w:rsid w:val="00980238"/>
    <w:rsid w:val="00980CE4"/>
    <w:rsid w:val="009812EE"/>
    <w:rsid w:val="00983832"/>
    <w:rsid w:val="00983B66"/>
    <w:rsid w:val="009865C0"/>
    <w:rsid w:val="0099214F"/>
    <w:rsid w:val="009935A6"/>
    <w:rsid w:val="00993DE8"/>
    <w:rsid w:val="00993FF4"/>
    <w:rsid w:val="009A0F43"/>
    <w:rsid w:val="009A5D01"/>
    <w:rsid w:val="009A6A89"/>
    <w:rsid w:val="009B2E6E"/>
    <w:rsid w:val="009B4FE4"/>
    <w:rsid w:val="009B523F"/>
    <w:rsid w:val="009C042A"/>
    <w:rsid w:val="009C4A58"/>
    <w:rsid w:val="009C6BE9"/>
    <w:rsid w:val="009C7B29"/>
    <w:rsid w:val="009D2490"/>
    <w:rsid w:val="009D2A9B"/>
    <w:rsid w:val="009D6DD7"/>
    <w:rsid w:val="009D6EFD"/>
    <w:rsid w:val="009D7C17"/>
    <w:rsid w:val="009E2956"/>
    <w:rsid w:val="009F16DC"/>
    <w:rsid w:val="009F2EFA"/>
    <w:rsid w:val="009F4F64"/>
    <w:rsid w:val="009F6D1F"/>
    <w:rsid w:val="009F6E31"/>
    <w:rsid w:val="00A01315"/>
    <w:rsid w:val="00A01797"/>
    <w:rsid w:val="00A04A49"/>
    <w:rsid w:val="00A07A71"/>
    <w:rsid w:val="00A12B4A"/>
    <w:rsid w:val="00A14AE3"/>
    <w:rsid w:val="00A162EC"/>
    <w:rsid w:val="00A21C69"/>
    <w:rsid w:val="00A21FE0"/>
    <w:rsid w:val="00A2296C"/>
    <w:rsid w:val="00A23A1A"/>
    <w:rsid w:val="00A30219"/>
    <w:rsid w:val="00A36080"/>
    <w:rsid w:val="00A4223F"/>
    <w:rsid w:val="00A501EC"/>
    <w:rsid w:val="00A52D96"/>
    <w:rsid w:val="00A5347C"/>
    <w:rsid w:val="00A560EC"/>
    <w:rsid w:val="00A56853"/>
    <w:rsid w:val="00A605B8"/>
    <w:rsid w:val="00A71762"/>
    <w:rsid w:val="00A73741"/>
    <w:rsid w:val="00A7462A"/>
    <w:rsid w:val="00A75F93"/>
    <w:rsid w:val="00A762A9"/>
    <w:rsid w:val="00A76BAB"/>
    <w:rsid w:val="00A77304"/>
    <w:rsid w:val="00A805D2"/>
    <w:rsid w:val="00A8688A"/>
    <w:rsid w:val="00A878D2"/>
    <w:rsid w:val="00A920BF"/>
    <w:rsid w:val="00AA0553"/>
    <w:rsid w:val="00AA111B"/>
    <w:rsid w:val="00AA2726"/>
    <w:rsid w:val="00AA47C2"/>
    <w:rsid w:val="00AA4C71"/>
    <w:rsid w:val="00AA6592"/>
    <w:rsid w:val="00AA6E65"/>
    <w:rsid w:val="00AB3D3E"/>
    <w:rsid w:val="00AC3F7D"/>
    <w:rsid w:val="00AC481E"/>
    <w:rsid w:val="00AD1329"/>
    <w:rsid w:val="00AD6423"/>
    <w:rsid w:val="00AE0470"/>
    <w:rsid w:val="00AE4E1E"/>
    <w:rsid w:val="00AE5A8F"/>
    <w:rsid w:val="00AE7DB8"/>
    <w:rsid w:val="00AF2B9A"/>
    <w:rsid w:val="00AF6302"/>
    <w:rsid w:val="00AF6EA1"/>
    <w:rsid w:val="00B02A2D"/>
    <w:rsid w:val="00B05C2A"/>
    <w:rsid w:val="00B10E54"/>
    <w:rsid w:val="00B140E4"/>
    <w:rsid w:val="00B14290"/>
    <w:rsid w:val="00B2075C"/>
    <w:rsid w:val="00B21345"/>
    <w:rsid w:val="00B25223"/>
    <w:rsid w:val="00B31BE5"/>
    <w:rsid w:val="00B32283"/>
    <w:rsid w:val="00B34EA0"/>
    <w:rsid w:val="00B356D9"/>
    <w:rsid w:val="00B42741"/>
    <w:rsid w:val="00B437D8"/>
    <w:rsid w:val="00B4455F"/>
    <w:rsid w:val="00B52977"/>
    <w:rsid w:val="00B539CA"/>
    <w:rsid w:val="00B53E9B"/>
    <w:rsid w:val="00B56B6A"/>
    <w:rsid w:val="00B66139"/>
    <w:rsid w:val="00B6628E"/>
    <w:rsid w:val="00B6683F"/>
    <w:rsid w:val="00B70A56"/>
    <w:rsid w:val="00B71345"/>
    <w:rsid w:val="00B7207F"/>
    <w:rsid w:val="00B738DA"/>
    <w:rsid w:val="00B74561"/>
    <w:rsid w:val="00B7646B"/>
    <w:rsid w:val="00B772A0"/>
    <w:rsid w:val="00B83DDB"/>
    <w:rsid w:val="00B83EB7"/>
    <w:rsid w:val="00B92288"/>
    <w:rsid w:val="00B9336D"/>
    <w:rsid w:val="00B94D15"/>
    <w:rsid w:val="00B975B6"/>
    <w:rsid w:val="00B97B09"/>
    <w:rsid w:val="00BA14BD"/>
    <w:rsid w:val="00BA7981"/>
    <w:rsid w:val="00BB0922"/>
    <w:rsid w:val="00BB0EAD"/>
    <w:rsid w:val="00BB178C"/>
    <w:rsid w:val="00BB6D32"/>
    <w:rsid w:val="00BB6D38"/>
    <w:rsid w:val="00BB71A1"/>
    <w:rsid w:val="00BC0280"/>
    <w:rsid w:val="00BC485F"/>
    <w:rsid w:val="00BC57AB"/>
    <w:rsid w:val="00BC5D9F"/>
    <w:rsid w:val="00BD06A7"/>
    <w:rsid w:val="00BD2068"/>
    <w:rsid w:val="00BD3B1B"/>
    <w:rsid w:val="00BD5D04"/>
    <w:rsid w:val="00BE02C9"/>
    <w:rsid w:val="00BE1615"/>
    <w:rsid w:val="00BE62E0"/>
    <w:rsid w:val="00BE7653"/>
    <w:rsid w:val="00BE7920"/>
    <w:rsid w:val="00BF115F"/>
    <w:rsid w:val="00BF1CAE"/>
    <w:rsid w:val="00BF4AD7"/>
    <w:rsid w:val="00C00302"/>
    <w:rsid w:val="00C028B8"/>
    <w:rsid w:val="00C0576C"/>
    <w:rsid w:val="00C06059"/>
    <w:rsid w:val="00C10F57"/>
    <w:rsid w:val="00C203AD"/>
    <w:rsid w:val="00C20454"/>
    <w:rsid w:val="00C222C8"/>
    <w:rsid w:val="00C23604"/>
    <w:rsid w:val="00C31EAC"/>
    <w:rsid w:val="00C3771F"/>
    <w:rsid w:val="00C44052"/>
    <w:rsid w:val="00C448A4"/>
    <w:rsid w:val="00C47A13"/>
    <w:rsid w:val="00C50813"/>
    <w:rsid w:val="00C51A5E"/>
    <w:rsid w:val="00C535E9"/>
    <w:rsid w:val="00C5657E"/>
    <w:rsid w:val="00C62AD4"/>
    <w:rsid w:val="00C634B1"/>
    <w:rsid w:val="00C65662"/>
    <w:rsid w:val="00C67116"/>
    <w:rsid w:val="00C7136E"/>
    <w:rsid w:val="00C71A75"/>
    <w:rsid w:val="00C762EC"/>
    <w:rsid w:val="00C763D2"/>
    <w:rsid w:val="00C844EF"/>
    <w:rsid w:val="00C84DE0"/>
    <w:rsid w:val="00C852FB"/>
    <w:rsid w:val="00C86F3A"/>
    <w:rsid w:val="00C954CB"/>
    <w:rsid w:val="00C9675A"/>
    <w:rsid w:val="00CA037C"/>
    <w:rsid w:val="00CA5BDA"/>
    <w:rsid w:val="00CA638E"/>
    <w:rsid w:val="00CA71D9"/>
    <w:rsid w:val="00CB0DAB"/>
    <w:rsid w:val="00CB2280"/>
    <w:rsid w:val="00CB247D"/>
    <w:rsid w:val="00CC4621"/>
    <w:rsid w:val="00CC5B5F"/>
    <w:rsid w:val="00CC6D82"/>
    <w:rsid w:val="00CE3E22"/>
    <w:rsid w:val="00CE5A34"/>
    <w:rsid w:val="00CE79A7"/>
    <w:rsid w:val="00CF0283"/>
    <w:rsid w:val="00CF2DC8"/>
    <w:rsid w:val="00CF35A9"/>
    <w:rsid w:val="00D02083"/>
    <w:rsid w:val="00D054A2"/>
    <w:rsid w:val="00D06D10"/>
    <w:rsid w:val="00D109F0"/>
    <w:rsid w:val="00D10F9E"/>
    <w:rsid w:val="00D150F3"/>
    <w:rsid w:val="00D15CD1"/>
    <w:rsid w:val="00D22ADF"/>
    <w:rsid w:val="00D2364A"/>
    <w:rsid w:val="00D24406"/>
    <w:rsid w:val="00D31A65"/>
    <w:rsid w:val="00D40326"/>
    <w:rsid w:val="00D434AB"/>
    <w:rsid w:val="00D43868"/>
    <w:rsid w:val="00D46CB1"/>
    <w:rsid w:val="00D46E53"/>
    <w:rsid w:val="00D55375"/>
    <w:rsid w:val="00D55A91"/>
    <w:rsid w:val="00D6425A"/>
    <w:rsid w:val="00D66B08"/>
    <w:rsid w:val="00D75938"/>
    <w:rsid w:val="00D77837"/>
    <w:rsid w:val="00D82620"/>
    <w:rsid w:val="00D86BA0"/>
    <w:rsid w:val="00D92352"/>
    <w:rsid w:val="00D93731"/>
    <w:rsid w:val="00D962E7"/>
    <w:rsid w:val="00DA1E7D"/>
    <w:rsid w:val="00DA2AA1"/>
    <w:rsid w:val="00DA5866"/>
    <w:rsid w:val="00DB18D6"/>
    <w:rsid w:val="00DB27A2"/>
    <w:rsid w:val="00DB2BDD"/>
    <w:rsid w:val="00DB2E1C"/>
    <w:rsid w:val="00DB4B66"/>
    <w:rsid w:val="00DC0686"/>
    <w:rsid w:val="00DC0CCA"/>
    <w:rsid w:val="00DC1ADA"/>
    <w:rsid w:val="00DC3222"/>
    <w:rsid w:val="00DC32EC"/>
    <w:rsid w:val="00DD2E6F"/>
    <w:rsid w:val="00DD49BC"/>
    <w:rsid w:val="00DD709C"/>
    <w:rsid w:val="00DE5381"/>
    <w:rsid w:val="00DE733E"/>
    <w:rsid w:val="00DE7A3D"/>
    <w:rsid w:val="00DF0CD5"/>
    <w:rsid w:val="00DF7AF7"/>
    <w:rsid w:val="00DF7C95"/>
    <w:rsid w:val="00E00197"/>
    <w:rsid w:val="00E07467"/>
    <w:rsid w:val="00E155B8"/>
    <w:rsid w:val="00E16A9E"/>
    <w:rsid w:val="00E22A3D"/>
    <w:rsid w:val="00E25B09"/>
    <w:rsid w:val="00E26C89"/>
    <w:rsid w:val="00E33E11"/>
    <w:rsid w:val="00E34A14"/>
    <w:rsid w:val="00E404E6"/>
    <w:rsid w:val="00E47EB7"/>
    <w:rsid w:val="00E50445"/>
    <w:rsid w:val="00E506A4"/>
    <w:rsid w:val="00E573A0"/>
    <w:rsid w:val="00E57F1D"/>
    <w:rsid w:val="00E61DCC"/>
    <w:rsid w:val="00E63CF5"/>
    <w:rsid w:val="00E67B39"/>
    <w:rsid w:val="00E70EB9"/>
    <w:rsid w:val="00E72B59"/>
    <w:rsid w:val="00E74930"/>
    <w:rsid w:val="00E750F9"/>
    <w:rsid w:val="00E803C5"/>
    <w:rsid w:val="00E81806"/>
    <w:rsid w:val="00E90B40"/>
    <w:rsid w:val="00E911CB"/>
    <w:rsid w:val="00E92545"/>
    <w:rsid w:val="00E97989"/>
    <w:rsid w:val="00EA41ED"/>
    <w:rsid w:val="00EB5B77"/>
    <w:rsid w:val="00EC06BB"/>
    <w:rsid w:val="00EC10E6"/>
    <w:rsid w:val="00EC2387"/>
    <w:rsid w:val="00EC23B3"/>
    <w:rsid w:val="00EC6574"/>
    <w:rsid w:val="00EC6781"/>
    <w:rsid w:val="00ED179A"/>
    <w:rsid w:val="00EE34D9"/>
    <w:rsid w:val="00EE35A9"/>
    <w:rsid w:val="00EE3E0B"/>
    <w:rsid w:val="00EE4E4E"/>
    <w:rsid w:val="00EE5C90"/>
    <w:rsid w:val="00F002E6"/>
    <w:rsid w:val="00F05D1A"/>
    <w:rsid w:val="00F10773"/>
    <w:rsid w:val="00F11213"/>
    <w:rsid w:val="00F13947"/>
    <w:rsid w:val="00F145E0"/>
    <w:rsid w:val="00F209C1"/>
    <w:rsid w:val="00F22CDB"/>
    <w:rsid w:val="00F2675C"/>
    <w:rsid w:val="00F2730A"/>
    <w:rsid w:val="00F30A70"/>
    <w:rsid w:val="00F33CF6"/>
    <w:rsid w:val="00F36065"/>
    <w:rsid w:val="00F40DAC"/>
    <w:rsid w:val="00F43332"/>
    <w:rsid w:val="00F455F3"/>
    <w:rsid w:val="00F467A8"/>
    <w:rsid w:val="00F53A11"/>
    <w:rsid w:val="00F5781B"/>
    <w:rsid w:val="00F62675"/>
    <w:rsid w:val="00F63E93"/>
    <w:rsid w:val="00F674C1"/>
    <w:rsid w:val="00F702F8"/>
    <w:rsid w:val="00F7184A"/>
    <w:rsid w:val="00F80C1F"/>
    <w:rsid w:val="00F8537C"/>
    <w:rsid w:val="00F862DF"/>
    <w:rsid w:val="00F8752F"/>
    <w:rsid w:val="00F91A7F"/>
    <w:rsid w:val="00F931C0"/>
    <w:rsid w:val="00F9429E"/>
    <w:rsid w:val="00FA164C"/>
    <w:rsid w:val="00FA1803"/>
    <w:rsid w:val="00FC29ED"/>
    <w:rsid w:val="00FC3B95"/>
    <w:rsid w:val="00FC7CC2"/>
    <w:rsid w:val="00FD072A"/>
    <w:rsid w:val="00FD1D27"/>
    <w:rsid w:val="00FD303F"/>
    <w:rsid w:val="00FD5F1A"/>
    <w:rsid w:val="00FE1378"/>
    <w:rsid w:val="00FE22A7"/>
    <w:rsid w:val="00FF0664"/>
    <w:rsid w:val="00FF20C4"/>
    <w:rsid w:val="00FF309F"/>
    <w:rsid w:val="00FF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09C1"/>
    <w:pPr>
      <w:spacing w:after="0" w:line="240" w:lineRule="auto"/>
    </w:pPr>
    <w:rPr>
      <w:rFonts w:eastAsia="Times New Roman"/>
      <w:szCs w:val="24"/>
      <w:lang w:val="en-CA"/>
    </w:rPr>
  </w:style>
  <w:style w:type="paragraph" w:styleId="Heading1">
    <w:name w:val="heading 1"/>
    <w:basedOn w:val="Normal"/>
    <w:next w:val="Normal"/>
    <w:link w:val="Heading1Char"/>
    <w:uiPriority w:val="9"/>
    <w:qFormat/>
    <w:rsid w:val="004746D5"/>
    <w:pPr>
      <w:keepNext/>
      <w:keepLines/>
      <w:numPr>
        <w:numId w:val="4"/>
      </w:numPr>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746D5"/>
    <w:pPr>
      <w:keepNext/>
      <w:keepLines/>
      <w:numPr>
        <w:ilvl w:val="1"/>
        <w:numId w:val="4"/>
      </w:numPr>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4746D5"/>
    <w:pPr>
      <w:keepNext/>
      <w:keepLines/>
      <w:numPr>
        <w:ilvl w:val="2"/>
        <w:numId w:val="4"/>
      </w:numPr>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4746D5"/>
    <w:pPr>
      <w:keepNext/>
      <w:keepLines/>
      <w:numPr>
        <w:ilvl w:val="3"/>
        <w:numId w:val="4"/>
      </w:numPr>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rsid w:val="00B140E4"/>
    <w:pPr>
      <w:keepNext/>
      <w:keepLines/>
      <w:numPr>
        <w:ilvl w:val="4"/>
        <w:numId w:val="4"/>
      </w:numPr>
      <w:jc w:val="center"/>
      <w:outlineLvl w:val="4"/>
    </w:pPr>
    <w:rPr>
      <w:rFonts w:ascii="Arial" w:eastAsiaTheme="majorEastAsia" w:hAnsi="Arial" w:cstheme="majorBidi"/>
      <w:b/>
      <w:sz w:val="20"/>
    </w:rPr>
  </w:style>
  <w:style w:type="paragraph" w:styleId="Heading6">
    <w:name w:val="heading 6"/>
    <w:basedOn w:val="Normal"/>
    <w:next w:val="Normal"/>
    <w:link w:val="Heading6Char"/>
    <w:uiPriority w:val="9"/>
    <w:semiHidden/>
    <w:unhideWhenUsed/>
    <w:rsid w:val="004746D5"/>
    <w:pPr>
      <w:keepNext/>
      <w:keepLines/>
      <w:numPr>
        <w:ilvl w:val="5"/>
        <w:numId w:val="4"/>
      </w:numPr>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746D5"/>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46D5"/>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ppendix"/>
    <w:basedOn w:val="Normal"/>
    <w:next w:val="Normal"/>
    <w:link w:val="Heading9Char"/>
    <w:uiPriority w:val="9"/>
    <w:unhideWhenUsed/>
    <w:rsid w:val="00B140E4"/>
    <w:pPr>
      <w:keepNext/>
      <w:keepLines/>
      <w:jc w:val="center"/>
      <w:outlineLvl w:val="8"/>
    </w:pPr>
    <w:rPr>
      <w:rFonts w:ascii="Arial" w:eastAsiaTheme="majorEastAsia" w:hAnsi="Arial" w:cstheme="majorBidi"/>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rsid w:val="00BE62E0"/>
    <w:rPr>
      <w:i/>
      <w:iCs/>
      <w:color w:val="808080" w:themeColor="text1" w:themeTint="7F"/>
    </w:rPr>
  </w:style>
  <w:style w:type="character" w:customStyle="1" w:styleId="Heading1Char">
    <w:name w:val="Heading 1 Char"/>
    <w:basedOn w:val="DefaultParagraphFont"/>
    <w:link w:val="Heading1"/>
    <w:uiPriority w:val="9"/>
    <w:rsid w:val="003C30AC"/>
    <w:rPr>
      <w:rFonts w:ascii="Arial" w:eastAsiaTheme="majorEastAsia" w:hAnsi="Arial" w:cstheme="majorBidi"/>
      <w:b/>
      <w:bCs/>
      <w:szCs w:val="28"/>
      <w:lang w:val="en-CA"/>
    </w:rPr>
  </w:style>
  <w:style w:type="character" w:customStyle="1" w:styleId="Heading2Char">
    <w:name w:val="Heading 2 Char"/>
    <w:basedOn w:val="DefaultParagraphFont"/>
    <w:link w:val="Heading2"/>
    <w:uiPriority w:val="9"/>
    <w:rsid w:val="001C4294"/>
    <w:rPr>
      <w:rFonts w:ascii="Arial" w:eastAsiaTheme="majorEastAsia" w:hAnsi="Arial" w:cstheme="majorBidi"/>
      <w:b/>
      <w:bCs/>
      <w:szCs w:val="26"/>
      <w:lang w:val="en-CA"/>
    </w:rPr>
  </w:style>
  <w:style w:type="character" w:customStyle="1" w:styleId="Heading3Char">
    <w:name w:val="Heading 3 Char"/>
    <w:basedOn w:val="DefaultParagraphFont"/>
    <w:link w:val="Heading3"/>
    <w:uiPriority w:val="9"/>
    <w:rsid w:val="001C4294"/>
    <w:rPr>
      <w:rFonts w:ascii="Arial" w:eastAsiaTheme="majorEastAsia" w:hAnsi="Arial" w:cstheme="majorBidi"/>
      <w:b/>
      <w:bCs/>
      <w:szCs w:val="24"/>
      <w:lang w:val="en-CA"/>
    </w:rPr>
  </w:style>
  <w:style w:type="character" w:customStyle="1" w:styleId="Heading4Char">
    <w:name w:val="Heading 4 Char"/>
    <w:basedOn w:val="DefaultParagraphFont"/>
    <w:link w:val="Heading4"/>
    <w:uiPriority w:val="9"/>
    <w:rsid w:val="009D6DD7"/>
    <w:rPr>
      <w:rFonts w:ascii="Arial" w:eastAsiaTheme="majorEastAsia" w:hAnsi="Arial" w:cstheme="majorBidi"/>
      <w:b/>
      <w:bCs/>
      <w:i/>
      <w:iCs/>
      <w:szCs w:val="24"/>
      <w:lang w:val="en-CA"/>
    </w:rPr>
  </w:style>
  <w:style w:type="character" w:customStyle="1" w:styleId="Heading5Char">
    <w:name w:val="Heading 5 Char"/>
    <w:basedOn w:val="DefaultParagraphFont"/>
    <w:link w:val="Heading5"/>
    <w:uiPriority w:val="9"/>
    <w:rsid w:val="00B140E4"/>
    <w:rPr>
      <w:rFonts w:ascii="Arial" w:eastAsiaTheme="majorEastAsia" w:hAnsi="Arial" w:cstheme="majorBidi"/>
      <w:b/>
      <w:sz w:val="20"/>
      <w:szCs w:val="24"/>
      <w:lang w:val="en-CA"/>
    </w:rPr>
  </w:style>
  <w:style w:type="character" w:customStyle="1" w:styleId="Heading6Char">
    <w:name w:val="Heading 6 Char"/>
    <w:basedOn w:val="DefaultParagraphFont"/>
    <w:link w:val="Heading6"/>
    <w:uiPriority w:val="9"/>
    <w:semiHidden/>
    <w:rsid w:val="001C4294"/>
    <w:rPr>
      <w:rFonts w:eastAsiaTheme="majorEastAsia" w:cstheme="majorBidi"/>
      <w:b/>
      <w:iCs/>
      <w:szCs w:val="24"/>
      <w:lang w:val="en-CA"/>
    </w:rPr>
  </w:style>
  <w:style w:type="character" w:customStyle="1" w:styleId="Heading7Char">
    <w:name w:val="Heading 7 Char"/>
    <w:basedOn w:val="DefaultParagraphFont"/>
    <w:link w:val="Heading7"/>
    <w:uiPriority w:val="9"/>
    <w:semiHidden/>
    <w:rsid w:val="001C4294"/>
    <w:rPr>
      <w:rFonts w:asciiTheme="majorHAnsi" w:eastAsiaTheme="majorEastAsia" w:hAnsiTheme="majorHAnsi" w:cstheme="majorBidi"/>
      <w:i/>
      <w:iCs/>
      <w:color w:val="404040" w:themeColor="text1" w:themeTint="BF"/>
      <w:szCs w:val="24"/>
      <w:lang w:val="en-CA"/>
    </w:rPr>
  </w:style>
  <w:style w:type="character" w:customStyle="1" w:styleId="Heading8Char">
    <w:name w:val="Heading 8 Char"/>
    <w:basedOn w:val="DefaultParagraphFont"/>
    <w:link w:val="Heading8"/>
    <w:uiPriority w:val="9"/>
    <w:semiHidden/>
    <w:rsid w:val="001C4294"/>
    <w:rPr>
      <w:rFonts w:asciiTheme="majorHAnsi" w:eastAsiaTheme="majorEastAsia" w:hAnsiTheme="majorHAnsi" w:cstheme="majorBidi"/>
      <w:color w:val="404040" w:themeColor="text1" w:themeTint="BF"/>
      <w:sz w:val="20"/>
      <w:szCs w:val="20"/>
      <w:lang w:val="en-CA"/>
    </w:rPr>
  </w:style>
  <w:style w:type="character" w:customStyle="1" w:styleId="Heading9Char">
    <w:name w:val="Heading 9 Char"/>
    <w:aliases w:val="Appendix Char"/>
    <w:basedOn w:val="DefaultParagraphFont"/>
    <w:link w:val="Heading9"/>
    <w:uiPriority w:val="9"/>
    <w:rsid w:val="00B140E4"/>
    <w:rPr>
      <w:rFonts w:ascii="Arial" w:eastAsiaTheme="majorEastAsia" w:hAnsi="Arial" w:cstheme="majorBidi"/>
      <w:b/>
      <w:iCs/>
      <w:sz w:val="20"/>
      <w:szCs w:val="20"/>
      <w:lang w:val="en-CA"/>
    </w:rPr>
  </w:style>
  <w:style w:type="paragraph" w:styleId="TOC1">
    <w:name w:val="toc 1"/>
    <w:basedOn w:val="Normal"/>
    <w:next w:val="Normal"/>
    <w:autoRedefine/>
    <w:uiPriority w:val="39"/>
    <w:unhideWhenUsed/>
    <w:rsid w:val="006917CE"/>
    <w:pPr>
      <w:tabs>
        <w:tab w:val="left" w:pos="720"/>
        <w:tab w:val="right" w:leader="dot" w:pos="9350"/>
      </w:tabs>
      <w:spacing w:before="240"/>
    </w:pPr>
  </w:style>
  <w:style w:type="paragraph" w:styleId="TOC2">
    <w:name w:val="toc 2"/>
    <w:basedOn w:val="Normal"/>
    <w:next w:val="Normal"/>
    <w:autoRedefine/>
    <w:uiPriority w:val="39"/>
    <w:unhideWhenUsed/>
    <w:rsid w:val="00B70A56"/>
    <w:pPr>
      <w:tabs>
        <w:tab w:val="left" w:pos="1320"/>
        <w:tab w:val="right" w:leader="dot" w:pos="9350"/>
      </w:tabs>
      <w:ind w:left="720"/>
    </w:pPr>
  </w:style>
  <w:style w:type="paragraph" w:styleId="Caption">
    <w:name w:val="caption"/>
    <w:basedOn w:val="Normal"/>
    <w:next w:val="Normal"/>
    <w:uiPriority w:val="35"/>
    <w:unhideWhenUsed/>
    <w:qFormat/>
    <w:rsid w:val="007F53B8"/>
    <w:rPr>
      <w:rFonts w:ascii="Arial" w:hAnsi="Arial"/>
      <w:b/>
      <w:bCs/>
      <w:sz w:val="20"/>
      <w:szCs w:val="18"/>
    </w:rPr>
  </w:style>
  <w:style w:type="paragraph" w:customStyle="1" w:styleId="Bullet">
    <w:name w:val="Bullet"/>
    <w:basedOn w:val="Normal"/>
    <w:link w:val="BulletChar"/>
    <w:qFormat/>
    <w:rsid w:val="007F53B8"/>
    <w:pPr>
      <w:numPr>
        <w:numId w:val="5"/>
      </w:numPr>
    </w:pPr>
  </w:style>
  <w:style w:type="character" w:customStyle="1" w:styleId="BulletChar">
    <w:name w:val="Bullet Char"/>
    <w:basedOn w:val="DefaultParagraphFont"/>
    <w:link w:val="Bullet"/>
    <w:rsid w:val="007F53B8"/>
    <w:rPr>
      <w:rFonts w:eastAsia="Times New Roman"/>
      <w:szCs w:val="24"/>
      <w:lang w:val="en-CA"/>
    </w:rPr>
  </w:style>
  <w:style w:type="paragraph" w:styleId="TableofFigures">
    <w:name w:val="table of figures"/>
    <w:basedOn w:val="Normal"/>
    <w:next w:val="Normal"/>
    <w:uiPriority w:val="99"/>
    <w:unhideWhenUsed/>
    <w:rsid w:val="00220852"/>
  </w:style>
  <w:style w:type="table" w:styleId="TableGrid">
    <w:name w:val="Table Grid"/>
    <w:basedOn w:val="TableNormal"/>
    <w:uiPriority w:val="59"/>
    <w:rsid w:val="00C51A5E"/>
    <w:pPr>
      <w:spacing w:after="0" w:line="240" w:lineRule="auto"/>
    </w:pPr>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er">
    <w:name w:val="Table-Header"/>
    <w:basedOn w:val="Caption"/>
    <w:link w:val="Table-HeaderChar"/>
    <w:rsid w:val="00C51A5E"/>
  </w:style>
  <w:style w:type="character" w:customStyle="1" w:styleId="Table-HeaderChar">
    <w:name w:val="Table-Header Char"/>
    <w:basedOn w:val="DefaultParagraphFont"/>
    <w:link w:val="Table-Header"/>
    <w:rsid w:val="00C51A5E"/>
    <w:rPr>
      <w:rFonts w:ascii="Arial" w:hAnsi="Arial"/>
      <w:b/>
      <w:bCs/>
      <w:sz w:val="20"/>
      <w:szCs w:val="18"/>
      <w:lang w:val="en-CA"/>
    </w:rPr>
  </w:style>
  <w:style w:type="paragraph" w:customStyle="1" w:styleId="Table-Body">
    <w:name w:val="Table-Body"/>
    <w:basedOn w:val="Normal"/>
    <w:link w:val="Table-BodyChar"/>
    <w:rsid w:val="00C51A5E"/>
    <w:rPr>
      <w:rFonts w:ascii="Arial" w:hAnsi="Arial" w:cs="Arial"/>
      <w:sz w:val="20"/>
      <w:szCs w:val="20"/>
    </w:rPr>
  </w:style>
  <w:style w:type="character" w:customStyle="1" w:styleId="Table-BodyChar">
    <w:name w:val="Table-Body Char"/>
    <w:basedOn w:val="Table-HeaderChar"/>
    <w:link w:val="Table-Body"/>
    <w:rsid w:val="00C51A5E"/>
    <w:rPr>
      <w:rFonts w:ascii="Arial" w:hAnsi="Arial" w:cs="Arial"/>
      <w:b/>
      <w:bCs/>
      <w:sz w:val="20"/>
      <w:szCs w:val="20"/>
      <w:lang w:val="en-CA"/>
    </w:rPr>
  </w:style>
  <w:style w:type="paragraph" w:styleId="TOC3">
    <w:name w:val="toc 3"/>
    <w:basedOn w:val="Normal"/>
    <w:next w:val="Normal"/>
    <w:autoRedefine/>
    <w:uiPriority w:val="39"/>
    <w:semiHidden/>
    <w:unhideWhenUsed/>
    <w:rsid w:val="00BC485F"/>
    <w:pPr>
      <w:spacing w:after="100"/>
      <w:ind w:left="480"/>
    </w:pPr>
  </w:style>
  <w:style w:type="paragraph" w:customStyle="1" w:styleId="PRANormal">
    <w:name w:val="PRA Normal"/>
    <w:basedOn w:val="Normal"/>
    <w:rsid w:val="00F209C1"/>
    <w:pPr>
      <w:tabs>
        <w:tab w:val="left" w:pos="360"/>
      </w:tabs>
      <w:spacing w:after="240"/>
      <w:ind w:left="2880"/>
    </w:pPr>
    <w:rPr>
      <w:szCs w:val="20"/>
    </w:rPr>
  </w:style>
  <w:style w:type="paragraph" w:customStyle="1" w:styleId="PRAExecutiveNormal">
    <w:name w:val="PRA Executive Normal"/>
    <w:basedOn w:val="Normal"/>
    <w:rsid w:val="00F209C1"/>
    <w:pPr>
      <w:spacing w:after="240"/>
    </w:pPr>
    <w:rPr>
      <w:szCs w:val="20"/>
    </w:rPr>
  </w:style>
  <w:style w:type="paragraph" w:customStyle="1" w:styleId="PRAHeader">
    <w:name w:val="PRA Header"/>
    <w:basedOn w:val="Normal"/>
    <w:rsid w:val="00F209C1"/>
    <w:rPr>
      <w:b/>
      <w:i/>
      <w:sz w:val="22"/>
      <w:szCs w:val="20"/>
    </w:rPr>
  </w:style>
  <w:style w:type="paragraph" w:customStyle="1" w:styleId="PRAHeading1">
    <w:name w:val="PRA Heading 1"/>
    <w:basedOn w:val="Heading1"/>
    <w:next w:val="PRANormal"/>
    <w:rsid w:val="00F209C1"/>
    <w:pPr>
      <w:keepLines w:val="0"/>
      <w:numPr>
        <w:numId w:val="6"/>
      </w:numPr>
      <w:spacing w:before="480"/>
      <w:outlineLvl w:val="9"/>
    </w:pPr>
    <w:rPr>
      <w:rFonts w:eastAsia="Times New Roman" w:cs="Arial"/>
      <w:bCs w:val="0"/>
      <w:kern w:val="28"/>
      <w:szCs w:val="20"/>
    </w:rPr>
  </w:style>
  <w:style w:type="paragraph" w:customStyle="1" w:styleId="PRAHeading2">
    <w:name w:val="PRA Heading 2"/>
    <w:basedOn w:val="PRAHeading1"/>
    <w:next w:val="PRANormal"/>
    <w:rsid w:val="00F209C1"/>
    <w:pPr>
      <w:numPr>
        <w:ilvl w:val="1"/>
      </w:numPr>
    </w:pPr>
  </w:style>
  <w:style w:type="paragraph" w:customStyle="1" w:styleId="PRAHeading3">
    <w:name w:val="PRA Heading 3"/>
    <w:basedOn w:val="PRAHeading2"/>
    <w:next w:val="PRANormal"/>
    <w:rsid w:val="00F209C1"/>
    <w:pPr>
      <w:numPr>
        <w:ilvl w:val="2"/>
      </w:numPr>
    </w:pPr>
  </w:style>
  <w:style w:type="paragraph" w:customStyle="1" w:styleId="PRATableofContentsTitle">
    <w:name w:val="PRA Table of Contents Title"/>
    <w:basedOn w:val="Normal"/>
    <w:next w:val="PRANormal"/>
    <w:rsid w:val="00F209C1"/>
    <w:pPr>
      <w:spacing w:after="240"/>
    </w:pPr>
    <w:rPr>
      <w:rFonts w:ascii="Arial" w:hAnsi="Arial" w:cs="Arial"/>
      <w:b/>
      <w:caps/>
      <w:szCs w:val="20"/>
    </w:rPr>
  </w:style>
  <w:style w:type="paragraph" w:styleId="Header">
    <w:name w:val="header"/>
    <w:basedOn w:val="Normal"/>
    <w:link w:val="HeaderChar"/>
    <w:uiPriority w:val="99"/>
    <w:rsid w:val="00F209C1"/>
    <w:pPr>
      <w:tabs>
        <w:tab w:val="center" w:pos="4320"/>
        <w:tab w:val="right" w:pos="8640"/>
      </w:tabs>
    </w:pPr>
  </w:style>
  <w:style w:type="character" w:customStyle="1" w:styleId="HeaderChar">
    <w:name w:val="Header Char"/>
    <w:basedOn w:val="DefaultParagraphFont"/>
    <w:link w:val="Header"/>
    <w:uiPriority w:val="99"/>
    <w:rsid w:val="00F209C1"/>
    <w:rPr>
      <w:rFonts w:eastAsia="Times New Roman"/>
      <w:szCs w:val="24"/>
      <w:lang w:val="en-CA"/>
    </w:rPr>
  </w:style>
  <w:style w:type="paragraph" w:styleId="Footer">
    <w:name w:val="footer"/>
    <w:basedOn w:val="Normal"/>
    <w:link w:val="FooterChar"/>
    <w:rsid w:val="00F209C1"/>
    <w:pPr>
      <w:tabs>
        <w:tab w:val="center" w:pos="4320"/>
        <w:tab w:val="right" w:pos="8640"/>
      </w:tabs>
    </w:pPr>
  </w:style>
  <w:style w:type="character" w:customStyle="1" w:styleId="FooterChar">
    <w:name w:val="Footer Char"/>
    <w:basedOn w:val="DefaultParagraphFont"/>
    <w:link w:val="Footer"/>
    <w:rsid w:val="00F209C1"/>
    <w:rPr>
      <w:rFonts w:eastAsia="Times New Roman"/>
      <w:szCs w:val="24"/>
      <w:lang w:val="en-CA"/>
    </w:rPr>
  </w:style>
  <w:style w:type="character" w:styleId="PageNumber">
    <w:name w:val="page number"/>
    <w:basedOn w:val="DefaultParagraphFont"/>
    <w:rsid w:val="00F209C1"/>
  </w:style>
  <w:style w:type="character" w:styleId="Hyperlink">
    <w:name w:val="Hyperlink"/>
    <w:basedOn w:val="DefaultParagraphFont"/>
    <w:rsid w:val="00F209C1"/>
    <w:rPr>
      <w:color w:val="0000FF"/>
      <w:u w:val="single"/>
    </w:rPr>
  </w:style>
  <w:style w:type="paragraph" w:customStyle="1" w:styleId="PRABulletLevelOne">
    <w:name w:val="PRA Bullet Level One"/>
    <w:basedOn w:val="PRANormal"/>
    <w:next w:val="Normal"/>
    <w:rsid w:val="00275D55"/>
    <w:pPr>
      <w:numPr>
        <w:numId w:val="7"/>
      </w:numPr>
      <w:tabs>
        <w:tab w:val="clear" w:pos="360"/>
        <w:tab w:val="clear" w:pos="810"/>
        <w:tab w:val="num" w:pos="3600"/>
      </w:tabs>
      <w:ind w:left="3600"/>
    </w:pPr>
    <w:rPr>
      <w:lang w:val="en-US"/>
    </w:rPr>
  </w:style>
  <w:style w:type="paragraph" w:customStyle="1" w:styleId="PRATableText">
    <w:name w:val="PRA Table Text"/>
    <w:basedOn w:val="Normal"/>
    <w:rsid w:val="00275D55"/>
    <w:pPr>
      <w:tabs>
        <w:tab w:val="left" w:pos="144"/>
      </w:tabs>
    </w:pPr>
    <w:rPr>
      <w:rFonts w:ascii="Arial" w:hAnsi="Arial" w:cs="Arial"/>
      <w:sz w:val="20"/>
      <w:szCs w:val="20"/>
      <w:lang w:val="en-US"/>
    </w:rPr>
  </w:style>
  <w:style w:type="paragraph" w:customStyle="1" w:styleId="PRATableNumeric">
    <w:name w:val="PRA Table Numeric"/>
    <w:basedOn w:val="Normal"/>
    <w:rsid w:val="00275D55"/>
    <w:pPr>
      <w:tabs>
        <w:tab w:val="left" w:pos="144"/>
      </w:tabs>
      <w:jc w:val="right"/>
    </w:pPr>
    <w:rPr>
      <w:rFonts w:ascii="Arial" w:hAnsi="Arial" w:cs="Arial"/>
      <w:sz w:val="20"/>
      <w:szCs w:val="20"/>
      <w:lang w:val="en-US"/>
    </w:rPr>
  </w:style>
  <w:style w:type="paragraph" w:customStyle="1" w:styleId="PRATableHeader">
    <w:name w:val="PRA Table Header"/>
    <w:basedOn w:val="Normal"/>
    <w:uiPriority w:val="99"/>
    <w:rsid w:val="00275D55"/>
    <w:pPr>
      <w:tabs>
        <w:tab w:val="left" w:pos="144"/>
      </w:tabs>
      <w:jc w:val="center"/>
    </w:pPr>
    <w:rPr>
      <w:rFonts w:ascii="Arial" w:hAnsi="Arial" w:cs="Arial"/>
      <w:b/>
      <w:sz w:val="20"/>
      <w:szCs w:val="20"/>
      <w:lang w:val="en-US"/>
    </w:rPr>
  </w:style>
  <w:style w:type="paragraph" w:customStyle="1" w:styleId="PRATableTitle">
    <w:name w:val="PRA Table Title"/>
    <w:basedOn w:val="PRATableHeader"/>
    <w:uiPriority w:val="99"/>
    <w:rsid w:val="00275D55"/>
    <w:pPr>
      <w:shd w:val="pct10" w:color="auto" w:fill="auto"/>
      <w:jc w:val="left"/>
    </w:pPr>
  </w:style>
  <w:style w:type="character" w:customStyle="1" w:styleId="Tables">
    <w:name w:val="&lt; Tables"/>
    <w:rsid w:val="00275D55"/>
    <w:rPr>
      <w:rFonts w:ascii="Arial" w:hAnsi="Arial"/>
      <w:sz w:val="20"/>
    </w:rPr>
  </w:style>
  <w:style w:type="paragraph" w:styleId="BodyTextIndent">
    <w:name w:val="Body Text Indent"/>
    <w:basedOn w:val="Normal"/>
    <w:link w:val="BodyTextIndentChar"/>
    <w:rsid w:val="00275D55"/>
    <w:pPr>
      <w:tabs>
        <w:tab w:val="left" w:pos="0"/>
        <w:tab w:val="left" w:pos="720"/>
        <w:tab w:val="left" w:pos="1440"/>
        <w:tab w:val="left" w:pos="2160"/>
        <w:tab w:val="left" w:pos="2880"/>
        <w:tab w:val="left" w:pos="3241"/>
        <w:tab w:val="left" w:pos="3602"/>
        <w:tab w:val="left" w:pos="3963"/>
        <w:tab w:val="left" w:pos="4324"/>
        <w:tab w:val="left" w:pos="4686"/>
        <w:tab w:val="left" w:pos="5047"/>
        <w:tab w:val="left" w:pos="5408"/>
        <w:tab w:val="left" w:pos="5769"/>
        <w:tab w:val="left" w:pos="6130"/>
        <w:tab w:val="left" w:pos="6492"/>
        <w:tab w:val="left" w:pos="6853"/>
        <w:tab w:val="left" w:pos="7214"/>
        <w:tab w:val="left" w:pos="7575"/>
        <w:tab w:val="left" w:pos="7936"/>
        <w:tab w:val="left" w:pos="8298"/>
        <w:tab w:val="left" w:pos="8659"/>
        <w:tab w:val="left" w:pos="9020"/>
      </w:tabs>
      <w:ind w:left="2880"/>
    </w:pPr>
    <w:rPr>
      <w:sz w:val="20"/>
      <w:szCs w:val="20"/>
      <w:lang w:val="en-US"/>
    </w:rPr>
  </w:style>
  <w:style w:type="character" w:customStyle="1" w:styleId="BodyTextIndentChar">
    <w:name w:val="Body Text Indent Char"/>
    <w:basedOn w:val="DefaultParagraphFont"/>
    <w:link w:val="BodyTextIndent"/>
    <w:rsid w:val="00275D55"/>
    <w:rPr>
      <w:rFonts w:eastAsia="Times New Roman"/>
      <w:sz w:val="20"/>
      <w:szCs w:val="20"/>
    </w:rPr>
  </w:style>
  <w:style w:type="paragraph" w:customStyle="1" w:styleId="Alias">
    <w:name w:val="Alias"/>
    <w:rsid w:val="00275D55"/>
    <w:pPr>
      <w:keepNext/>
      <w:tabs>
        <w:tab w:val="right" w:pos="8640"/>
      </w:tabs>
      <w:overflowPunct w:val="0"/>
      <w:autoSpaceDE w:val="0"/>
      <w:autoSpaceDN w:val="0"/>
      <w:adjustRightInd w:val="0"/>
      <w:spacing w:before="60" w:after="40" w:line="240" w:lineRule="auto"/>
      <w:textAlignment w:val="baseline"/>
    </w:pPr>
    <w:rPr>
      <w:rFonts w:ascii="Tms Rmn" w:eastAsia="Times New Roman" w:hAnsi="Tms Rmn"/>
      <w:b/>
      <w:szCs w:val="20"/>
    </w:rPr>
  </w:style>
  <w:style w:type="paragraph" w:styleId="FootnoteText">
    <w:name w:val="footnote text"/>
    <w:basedOn w:val="Normal"/>
    <w:link w:val="FootnoteTextChar"/>
    <w:semiHidden/>
    <w:rsid w:val="00275D55"/>
    <w:rPr>
      <w:sz w:val="20"/>
      <w:szCs w:val="20"/>
      <w:lang w:val="en-US"/>
    </w:rPr>
  </w:style>
  <w:style w:type="character" w:customStyle="1" w:styleId="FootnoteTextChar">
    <w:name w:val="Footnote Text Char"/>
    <w:basedOn w:val="DefaultParagraphFont"/>
    <w:link w:val="FootnoteText"/>
    <w:semiHidden/>
    <w:rsid w:val="00275D55"/>
    <w:rPr>
      <w:rFonts w:eastAsia="Times New Roman"/>
      <w:sz w:val="20"/>
      <w:szCs w:val="20"/>
    </w:rPr>
  </w:style>
  <w:style w:type="character" w:styleId="FootnoteReference">
    <w:name w:val="footnote reference"/>
    <w:basedOn w:val="DefaultParagraphFont"/>
    <w:semiHidden/>
    <w:rsid w:val="00275D55"/>
    <w:rPr>
      <w:vertAlign w:val="superscript"/>
    </w:rPr>
  </w:style>
  <w:style w:type="paragraph" w:customStyle="1" w:styleId="PRAExecutiveSubtitle">
    <w:name w:val="PRA Executive Subtitle"/>
    <w:basedOn w:val="Normal"/>
    <w:next w:val="PRAExecutiveNormal"/>
    <w:rsid w:val="008A54BF"/>
    <w:rPr>
      <w:rFonts w:ascii="Arial" w:hAnsi="Arial" w:cs="Arial"/>
      <w:b/>
      <w:szCs w:val="20"/>
      <w:lang w:val="en-US"/>
    </w:rPr>
  </w:style>
  <w:style w:type="paragraph" w:styleId="BodyText">
    <w:name w:val="Body Text"/>
    <w:basedOn w:val="Normal"/>
    <w:link w:val="BodyTextChar"/>
    <w:rsid w:val="008A54BF"/>
    <w:pPr>
      <w:spacing w:after="120"/>
    </w:pPr>
    <w:rPr>
      <w:lang w:val="en-US"/>
    </w:rPr>
  </w:style>
  <w:style w:type="character" w:customStyle="1" w:styleId="BodyTextChar">
    <w:name w:val="Body Text Char"/>
    <w:basedOn w:val="DefaultParagraphFont"/>
    <w:link w:val="BodyText"/>
    <w:rsid w:val="008A54BF"/>
    <w:rPr>
      <w:rFonts w:eastAsia="Times New Roman"/>
      <w:szCs w:val="24"/>
    </w:rPr>
  </w:style>
  <w:style w:type="paragraph" w:customStyle="1" w:styleId="LongLabel">
    <w:name w:val="Long Label"/>
    <w:rsid w:val="008A54BF"/>
    <w:pPr>
      <w:keepNext/>
      <w:spacing w:after="0" w:line="240" w:lineRule="auto"/>
      <w:ind w:right="1987"/>
      <w:jc w:val="both"/>
    </w:pPr>
    <w:rPr>
      <w:rFonts w:ascii="Tms Rmn" w:eastAsia="Times New Roman" w:hAnsi="Tms Rmn"/>
      <w:sz w:val="20"/>
      <w:szCs w:val="20"/>
    </w:rPr>
  </w:style>
  <w:style w:type="paragraph" w:customStyle="1" w:styleId="Choice">
    <w:name w:val="Choice"/>
    <w:basedOn w:val="Normal"/>
    <w:link w:val="ChoiceChar"/>
    <w:rsid w:val="008A54BF"/>
    <w:pPr>
      <w:keepNext/>
      <w:tabs>
        <w:tab w:val="right" w:leader="dot" w:pos="5812"/>
        <w:tab w:val="left" w:pos="5988"/>
        <w:tab w:val="left" w:pos="6441"/>
        <w:tab w:val="right" w:pos="7791"/>
        <w:tab w:val="right" w:pos="8640"/>
      </w:tabs>
    </w:pPr>
    <w:rPr>
      <w:rFonts w:ascii="Tms Rmn" w:hAnsi="Tms Rmn"/>
      <w:sz w:val="20"/>
      <w:szCs w:val="20"/>
      <w:lang w:val="en-US"/>
    </w:rPr>
  </w:style>
  <w:style w:type="paragraph" w:customStyle="1" w:styleId="EndQ">
    <w:name w:val="End Q"/>
    <w:basedOn w:val="Normal"/>
    <w:rsid w:val="008A54BF"/>
    <w:pPr>
      <w:pBdr>
        <w:bottom w:val="double" w:sz="6" w:space="1" w:color="auto"/>
      </w:pBdr>
      <w:spacing w:after="60"/>
    </w:pPr>
    <w:rPr>
      <w:rFonts w:ascii="Arial" w:hAnsi="Arial"/>
      <w:sz w:val="20"/>
      <w:szCs w:val="20"/>
      <w:lang w:val="en-US"/>
    </w:rPr>
  </w:style>
  <w:style w:type="paragraph" w:customStyle="1" w:styleId="Message">
    <w:name w:val="Message"/>
    <w:rsid w:val="008A54BF"/>
    <w:pPr>
      <w:keepNext/>
      <w:shd w:val="pct20" w:color="auto" w:fill="auto"/>
      <w:spacing w:after="0" w:line="240" w:lineRule="auto"/>
      <w:ind w:right="1980"/>
    </w:pPr>
    <w:rPr>
      <w:rFonts w:ascii="Tms Rmn" w:eastAsia="Times New Roman" w:hAnsi="Tms Rmn"/>
      <w:i/>
      <w:sz w:val="20"/>
      <w:szCs w:val="20"/>
    </w:rPr>
  </w:style>
  <w:style w:type="paragraph" w:styleId="ListParagraph">
    <w:name w:val="List Paragraph"/>
    <w:basedOn w:val="Normal"/>
    <w:uiPriority w:val="34"/>
    <w:qFormat/>
    <w:rsid w:val="00AE4E1E"/>
    <w:pPr>
      <w:ind w:left="720"/>
      <w:contextualSpacing/>
    </w:pPr>
  </w:style>
  <w:style w:type="paragraph" w:styleId="BalloonText">
    <w:name w:val="Balloon Text"/>
    <w:basedOn w:val="Normal"/>
    <w:link w:val="BalloonTextChar"/>
    <w:uiPriority w:val="99"/>
    <w:semiHidden/>
    <w:unhideWhenUsed/>
    <w:rsid w:val="00E67B39"/>
    <w:rPr>
      <w:rFonts w:ascii="Tahoma" w:hAnsi="Tahoma" w:cs="Tahoma"/>
      <w:sz w:val="16"/>
      <w:szCs w:val="16"/>
    </w:rPr>
  </w:style>
  <w:style w:type="character" w:customStyle="1" w:styleId="BalloonTextChar">
    <w:name w:val="Balloon Text Char"/>
    <w:basedOn w:val="DefaultParagraphFont"/>
    <w:link w:val="BalloonText"/>
    <w:uiPriority w:val="99"/>
    <w:semiHidden/>
    <w:rsid w:val="00E67B39"/>
    <w:rPr>
      <w:rFonts w:ascii="Tahoma" w:eastAsia="Times New Roman" w:hAnsi="Tahoma" w:cs="Tahoma"/>
      <w:sz w:val="16"/>
      <w:szCs w:val="16"/>
      <w:lang w:val="en-CA"/>
    </w:rPr>
  </w:style>
  <w:style w:type="character" w:customStyle="1" w:styleId="ChoiceChar">
    <w:name w:val="Choice Char"/>
    <w:basedOn w:val="DefaultParagraphFont"/>
    <w:link w:val="Choice"/>
    <w:rsid w:val="0015770D"/>
    <w:rPr>
      <w:rFonts w:ascii="Tms Rmn" w:eastAsia="Times New Roman" w:hAnsi="Tms Rmn"/>
      <w:sz w:val="20"/>
      <w:szCs w:val="20"/>
    </w:rPr>
  </w:style>
  <w:style w:type="paragraph" w:customStyle="1" w:styleId="ComplexSkip">
    <w:name w:val="Complex Skip"/>
    <w:rsid w:val="00AA47C2"/>
    <w:pPr>
      <w:keepNext/>
      <w:pBdr>
        <w:top w:val="single" w:sz="6" w:space="1" w:color="auto"/>
        <w:left w:val="single" w:sz="6" w:space="1" w:color="auto"/>
        <w:bottom w:val="single" w:sz="6" w:space="1" w:color="auto"/>
        <w:right w:val="single" w:sz="6" w:space="1" w:color="auto"/>
      </w:pBdr>
      <w:spacing w:after="60" w:line="240" w:lineRule="auto"/>
      <w:ind w:left="1354" w:right="1980" w:hanging="1354"/>
    </w:pPr>
    <w:rPr>
      <w:rFonts w:eastAsia="Times New Roman"/>
      <w:sz w:val="20"/>
      <w:szCs w:val="20"/>
    </w:rPr>
  </w:style>
  <w:style w:type="paragraph" w:customStyle="1" w:styleId="Mask">
    <w:name w:val="Mask"/>
    <w:rsid w:val="00552F12"/>
    <w:pPr>
      <w:keepNext/>
      <w:spacing w:after="0" w:line="240" w:lineRule="auto"/>
      <w:ind w:right="6566"/>
    </w:pPr>
    <w:rPr>
      <w:rFonts w:ascii="Helvetica" w:eastAsia="Times New Roman" w:hAnsi="Helvetica"/>
      <w:sz w:val="20"/>
      <w:szCs w:val="20"/>
    </w:rPr>
  </w:style>
  <w:style w:type="paragraph" w:customStyle="1" w:styleId="Response">
    <w:name w:val="Response"/>
    <w:uiPriority w:val="99"/>
    <w:rsid w:val="004A779D"/>
    <w:pPr>
      <w:widowControl w:val="0"/>
      <w:autoSpaceDE w:val="0"/>
      <w:autoSpaceDN w:val="0"/>
      <w:adjustRightInd w:val="0"/>
      <w:spacing w:after="0" w:line="240" w:lineRule="auto"/>
    </w:pPr>
    <w:rPr>
      <w:rFonts w:eastAsiaTheme="minorEastAsia"/>
      <w:szCs w:val="24"/>
    </w:rPr>
  </w:style>
  <w:style w:type="paragraph" w:customStyle="1" w:styleId="OpenResponse">
    <w:name w:val="Open Response"/>
    <w:uiPriority w:val="99"/>
    <w:rsid w:val="004A779D"/>
    <w:pPr>
      <w:widowControl w:val="0"/>
      <w:autoSpaceDE w:val="0"/>
      <w:autoSpaceDN w:val="0"/>
      <w:adjustRightInd w:val="0"/>
      <w:spacing w:after="0" w:line="240" w:lineRule="auto"/>
    </w:pPr>
    <w:rPr>
      <w:rFonts w:eastAsiaTheme="minorEastAsia"/>
      <w:szCs w:val="24"/>
    </w:rPr>
  </w:style>
  <w:style w:type="character" w:styleId="CommentReference">
    <w:name w:val="annotation reference"/>
    <w:basedOn w:val="DefaultParagraphFont"/>
    <w:uiPriority w:val="99"/>
    <w:semiHidden/>
    <w:unhideWhenUsed/>
    <w:rsid w:val="000637D9"/>
    <w:rPr>
      <w:sz w:val="16"/>
      <w:szCs w:val="16"/>
    </w:rPr>
  </w:style>
  <w:style w:type="paragraph" w:styleId="CommentText">
    <w:name w:val="annotation text"/>
    <w:basedOn w:val="Normal"/>
    <w:link w:val="CommentTextChar"/>
    <w:uiPriority w:val="99"/>
    <w:unhideWhenUsed/>
    <w:rsid w:val="000637D9"/>
    <w:rPr>
      <w:sz w:val="20"/>
      <w:szCs w:val="20"/>
    </w:rPr>
  </w:style>
  <w:style w:type="character" w:customStyle="1" w:styleId="CommentTextChar">
    <w:name w:val="Comment Text Char"/>
    <w:basedOn w:val="DefaultParagraphFont"/>
    <w:link w:val="CommentText"/>
    <w:uiPriority w:val="99"/>
    <w:rsid w:val="000637D9"/>
    <w:rPr>
      <w:rFonts w:eastAsia="Times New Roman"/>
      <w:sz w:val="20"/>
      <w:szCs w:val="20"/>
      <w:lang w:val="en-CA"/>
    </w:rPr>
  </w:style>
  <w:style w:type="paragraph" w:styleId="CommentSubject">
    <w:name w:val="annotation subject"/>
    <w:basedOn w:val="CommentText"/>
    <w:next w:val="CommentText"/>
    <w:link w:val="CommentSubjectChar"/>
    <w:uiPriority w:val="99"/>
    <w:semiHidden/>
    <w:unhideWhenUsed/>
    <w:rsid w:val="000637D9"/>
    <w:rPr>
      <w:b/>
      <w:bCs/>
    </w:rPr>
  </w:style>
  <w:style w:type="character" w:customStyle="1" w:styleId="CommentSubjectChar">
    <w:name w:val="Comment Subject Char"/>
    <w:basedOn w:val="CommentTextChar"/>
    <w:link w:val="CommentSubject"/>
    <w:uiPriority w:val="99"/>
    <w:semiHidden/>
    <w:rsid w:val="000637D9"/>
    <w:rPr>
      <w:rFonts w:eastAsia="Times New Roman"/>
      <w:b/>
      <w:bCs/>
      <w:sz w:val="20"/>
      <w:szCs w:val="20"/>
      <w:lang w:val="en-CA"/>
    </w:rPr>
  </w:style>
  <w:style w:type="paragraph" w:customStyle="1" w:styleId="DefaultText">
    <w:name w:val="Default Text"/>
    <w:basedOn w:val="Normal"/>
    <w:rsid w:val="00A21FE0"/>
    <w:pPr>
      <w:overflowPunct w:val="0"/>
      <w:autoSpaceDE w:val="0"/>
      <w:autoSpaceDN w:val="0"/>
      <w:adjustRightInd w:val="0"/>
      <w:textAlignment w:val="baseline"/>
    </w:pPr>
    <w:rPr>
      <w:color w:val="000000"/>
      <w:szCs w:val="20"/>
      <w:lang w:val="en-US" w:eastAsia="en-CA"/>
    </w:rPr>
  </w:style>
  <w:style w:type="paragraph" w:customStyle="1" w:styleId="Structure">
    <w:name w:val="Structure"/>
    <w:basedOn w:val="Message"/>
    <w:next w:val="Normal"/>
    <w:rsid w:val="00C844EF"/>
  </w:style>
  <w:style w:type="paragraph" w:customStyle="1" w:styleId="Bullet2">
    <w:name w:val="Bullet 2"/>
    <w:basedOn w:val="ListParagraph"/>
    <w:qFormat/>
    <w:rsid w:val="00303145"/>
    <w:pPr>
      <w:numPr>
        <w:numId w:val="40"/>
      </w:numPr>
      <w:spacing w:after="240"/>
      <w:contextualSpacing w:val="0"/>
    </w:pPr>
    <w:rPr>
      <w:rFonts w:eastAsiaTheme="minorHAnsi"/>
      <w:szCs w:val="22"/>
    </w:rPr>
  </w:style>
  <w:style w:type="character" w:customStyle="1" w:styleId="apple-converted-space">
    <w:name w:val="apple-converted-space"/>
    <w:basedOn w:val="DefaultParagraphFont"/>
    <w:rsid w:val="00173618"/>
  </w:style>
  <w:style w:type="character" w:styleId="Strong">
    <w:name w:val="Strong"/>
    <w:basedOn w:val="DefaultParagraphFont"/>
    <w:uiPriority w:val="22"/>
    <w:qFormat/>
    <w:rsid w:val="00DB18D6"/>
    <w:rPr>
      <w:b/>
      <w:bCs/>
    </w:rPr>
  </w:style>
  <w:style w:type="paragraph" w:styleId="NormalWeb">
    <w:name w:val="Normal (Web)"/>
    <w:basedOn w:val="Normal"/>
    <w:uiPriority w:val="99"/>
    <w:semiHidden/>
    <w:unhideWhenUsed/>
    <w:rsid w:val="00CC4621"/>
    <w:pPr>
      <w:spacing w:before="100" w:beforeAutospacing="1" w:after="100" w:afterAutospacing="1"/>
    </w:pPr>
    <w:rPr>
      <w:lang w:val="en-US"/>
    </w:rPr>
  </w:style>
  <w:style w:type="character" w:styleId="FollowedHyperlink">
    <w:name w:val="FollowedHyperlink"/>
    <w:basedOn w:val="DefaultParagraphFont"/>
    <w:uiPriority w:val="99"/>
    <w:semiHidden/>
    <w:unhideWhenUsed/>
    <w:rsid w:val="00330D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09C1"/>
    <w:pPr>
      <w:spacing w:after="0" w:line="240" w:lineRule="auto"/>
    </w:pPr>
    <w:rPr>
      <w:rFonts w:eastAsia="Times New Roman"/>
      <w:szCs w:val="24"/>
      <w:lang w:val="en-CA"/>
    </w:rPr>
  </w:style>
  <w:style w:type="paragraph" w:styleId="Heading1">
    <w:name w:val="heading 1"/>
    <w:basedOn w:val="Normal"/>
    <w:next w:val="Normal"/>
    <w:link w:val="Heading1Char"/>
    <w:uiPriority w:val="9"/>
    <w:qFormat/>
    <w:rsid w:val="004746D5"/>
    <w:pPr>
      <w:keepNext/>
      <w:keepLines/>
      <w:numPr>
        <w:numId w:val="4"/>
      </w:numPr>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746D5"/>
    <w:pPr>
      <w:keepNext/>
      <w:keepLines/>
      <w:numPr>
        <w:ilvl w:val="1"/>
        <w:numId w:val="4"/>
      </w:numPr>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4746D5"/>
    <w:pPr>
      <w:keepNext/>
      <w:keepLines/>
      <w:numPr>
        <w:ilvl w:val="2"/>
        <w:numId w:val="4"/>
      </w:numPr>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4746D5"/>
    <w:pPr>
      <w:keepNext/>
      <w:keepLines/>
      <w:numPr>
        <w:ilvl w:val="3"/>
        <w:numId w:val="4"/>
      </w:numPr>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rsid w:val="00B140E4"/>
    <w:pPr>
      <w:keepNext/>
      <w:keepLines/>
      <w:numPr>
        <w:ilvl w:val="4"/>
        <w:numId w:val="4"/>
      </w:numPr>
      <w:jc w:val="center"/>
      <w:outlineLvl w:val="4"/>
    </w:pPr>
    <w:rPr>
      <w:rFonts w:ascii="Arial" w:eastAsiaTheme="majorEastAsia" w:hAnsi="Arial" w:cstheme="majorBidi"/>
      <w:b/>
      <w:sz w:val="20"/>
    </w:rPr>
  </w:style>
  <w:style w:type="paragraph" w:styleId="Heading6">
    <w:name w:val="heading 6"/>
    <w:basedOn w:val="Normal"/>
    <w:next w:val="Normal"/>
    <w:link w:val="Heading6Char"/>
    <w:uiPriority w:val="9"/>
    <w:semiHidden/>
    <w:unhideWhenUsed/>
    <w:rsid w:val="004746D5"/>
    <w:pPr>
      <w:keepNext/>
      <w:keepLines/>
      <w:numPr>
        <w:ilvl w:val="5"/>
        <w:numId w:val="4"/>
      </w:numPr>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746D5"/>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46D5"/>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ppendix"/>
    <w:basedOn w:val="Normal"/>
    <w:next w:val="Normal"/>
    <w:link w:val="Heading9Char"/>
    <w:uiPriority w:val="9"/>
    <w:unhideWhenUsed/>
    <w:rsid w:val="00B140E4"/>
    <w:pPr>
      <w:keepNext/>
      <w:keepLines/>
      <w:jc w:val="center"/>
      <w:outlineLvl w:val="8"/>
    </w:pPr>
    <w:rPr>
      <w:rFonts w:ascii="Arial" w:eastAsiaTheme="majorEastAsia" w:hAnsi="Arial" w:cstheme="majorBidi"/>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rsid w:val="00BE62E0"/>
    <w:rPr>
      <w:i/>
      <w:iCs/>
      <w:color w:val="808080" w:themeColor="text1" w:themeTint="7F"/>
    </w:rPr>
  </w:style>
  <w:style w:type="character" w:customStyle="1" w:styleId="Heading1Char">
    <w:name w:val="Heading 1 Char"/>
    <w:basedOn w:val="DefaultParagraphFont"/>
    <w:link w:val="Heading1"/>
    <w:uiPriority w:val="9"/>
    <w:rsid w:val="003C30AC"/>
    <w:rPr>
      <w:rFonts w:ascii="Arial" w:eastAsiaTheme="majorEastAsia" w:hAnsi="Arial" w:cstheme="majorBidi"/>
      <w:b/>
      <w:bCs/>
      <w:szCs w:val="28"/>
      <w:lang w:val="en-CA"/>
    </w:rPr>
  </w:style>
  <w:style w:type="character" w:customStyle="1" w:styleId="Heading2Char">
    <w:name w:val="Heading 2 Char"/>
    <w:basedOn w:val="DefaultParagraphFont"/>
    <w:link w:val="Heading2"/>
    <w:uiPriority w:val="9"/>
    <w:rsid w:val="001C4294"/>
    <w:rPr>
      <w:rFonts w:ascii="Arial" w:eastAsiaTheme="majorEastAsia" w:hAnsi="Arial" w:cstheme="majorBidi"/>
      <w:b/>
      <w:bCs/>
      <w:szCs w:val="26"/>
      <w:lang w:val="en-CA"/>
    </w:rPr>
  </w:style>
  <w:style w:type="character" w:customStyle="1" w:styleId="Heading3Char">
    <w:name w:val="Heading 3 Char"/>
    <w:basedOn w:val="DefaultParagraphFont"/>
    <w:link w:val="Heading3"/>
    <w:uiPriority w:val="9"/>
    <w:rsid w:val="001C4294"/>
    <w:rPr>
      <w:rFonts w:ascii="Arial" w:eastAsiaTheme="majorEastAsia" w:hAnsi="Arial" w:cstheme="majorBidi"/>
      <w:b/>
      <w:bCs/>
      <w:szCs w:val="24"/>
      <w:lang w:val="en-CA"/>
    </w:rPr>
  </w:style>
  <w:style w:type="character" w:customStyle="1" w:styleId="Heading4Char">
    <w:name w:val="Heading 4 Char"/>
    <w:basedOn w:val="DefaultParagraphFont"/>
    <w:link w:val="Heading4"/>
    <w:uiPriority w:val="9"/>
    <w:rsid w:val="009D6DD7"/>
    <w:rPr>
      <w:rFonts w:ascii="Arial" w:eastAsiaTheme="majorEastAsia" w:hAnsi="Arial" w:cstheme="majorBidi"/>
      <w:b/>
      <w:bCs/>
      <w:i/>
      <w:iCs/>
      <w:szCs w:val="24"/>
      <w:lang w:val="en-CA"/>
    </w:rPr>
  </w:style>
  <w:style w:type="character" w:customStyle="1" w:styleId="Heading5Char">
    <w:name w:val="Heading 5 Char"/>
    <w:basedOn w:val="DefaultParagraphFont"/>
    <w:link w:val="Heading5"/>
    <w:uiPriority w:val="9"/>
    <w:rsid w:val="00B140E4"/>
    <w:rPr>
      <w:rFonts w:ascii="Arial" w:eastAsiaTheme="majorEastAsia" w:hAnsi="Arial" w:cstheme="majorBidi"/>
      <w:b/>
      <w:sz w:val="20"/>
      <w:szCs w:val="24"/>
      <w:lang w:val="en-CA"/>
    </w:rPr>
  </w:style>
  <w:style w:type="character" w:customStyle="1" w:styleId="Heading6Char">
    <w:name w:val="Heading 6 Char"/>
    <w:basedOn w:val="DefaultParagraphFont"/>
    <w:link w:val="Heading6"/>
    <w:uiPriority w:val="9"/>
    <w:semiHidden/>
    <w:rsid w:val="001C4294"/>
    <w:rPr>
      <w:rFonts w:eastAsiaTheme="majorEastAsia" w:cstheme="majorBidi"/>
      <w:b/>
      <w:iCs/>
      <w:szCs w:val="24"/>
      <w:lang w:val="en-CA"/>
    </w:rPr>
  </w:style>
  <w:style w:type="character" w:customStyle="1" w:styleId="Heading7Char">
    <w:name w:val="Heading 7 Char"/>
    <w:basedOn w:val="DefaultParagraphFont"/>
    <w:link w:val="Heading7"/>
    <w:uiPriority w:val="9"/>
    <w:semiHidden/>
    <w:rsid w:val="001C4294"/>
    <w:rPr>
      <w:rFonts w:asciiTheme="majorHAnsi" w:eastAsiaTheme="majorEastAsia" w:hAnsiTheme="majorHAnsi" w:cstheme="majorBidi"/>
      <w:i/>
      <w:iCs/>
      <w:color w:val="404040" w:themeColor="text1" w:themeTint="BF"/>
      <w:szCs w:val="24"/>
      <w:lang w:val="en-CA"/>
    </w:rPr>
  </w:style>
  <w:style w:type="character" w:customStyle="1" w:styleId="Heading8Char">
    <w:name w:val="Heading 8 Char"/>
    <w:basedOn w:val="DefaultParagraphFont"/>
    <w:link w:val="Heading8"/>
    <w:uiPriority w:val="9"/>
    <w:semiHidden/>
    <w:rsid w:val="001C4294"/>
    <w:rPr>
      <w:rFonts w:asciiTheme="majorHAnsi" w:eastAsiaTheme="majorEastAsia" w:hAnsiTheme="majorHAnsi" w:cstheme="majorBidi"/>
      <w:color w:val="404040" w:themeColor="text1" w:themeTint="BF"/>
      <w:sz w:val="20"/>
      <w:szCs w:val="20"/>
      <w:lang w:val="en-CA"/>
    </w:rPr>
  </w:style>
  <w:style w:type="character" w:customStyle="1" w:styleId="Heading9Char">
    <w:name w:val="Heading 9 Char"/>
    <w:aliases w:val="Appendix Char"/>
    <w:basedOn w:val="DefaultParagraphFont"/>
    <w:link w:val="Heading9"/>
    <w:uiPriority w:val="9"/>
    <w:rsid w:val="00B140E4"/>
    <w:rPr>
      <w:rFonts w:ascii="Arial" w:eastAsiaTheme="majorEastAsia" w:hAnsi="Arial" w:cstheme="majorBidi"/>
      <w:b/>
      <w:iCs/>
      <w:sz w:val="20"/>
      <w:szCs w:val="20"/>
      <w:lang w:val="en-CA"/>
    </w:rPr>
  </w:style>
  <w:style w:type="paragraph" w:styleId="TOC1">
    <w:name w:val="toc 1"/>
    <w:basedOn w:val="Normal"/>
    <w:next w:val="Normal"/>
    <w:autoRedefine/>
    <w:uiPriority w:val="39"/>
    <w:unhideWhenUsed/>
    <w:rsid w:val="006917CE"/>
    <w:pPr>
      <w:tabs>
        <w:tab w:val="left" w:pos="720"/>
        <w:tab w:val="right" w:leader="dot" w:pos="9350"/>
      </w:tabs>
      <w:spacing w:before="240"/>
    </w:pPr>
  </w:style>
  <w:style w:type="paragraph" w:styleId="TOC2">
    <w:name w:val="toc 2"/>
    <w:basedOn w:val="Normal"/>
    <w:next w:val="Normal"/>
    <w:autoRedefine/>
    <w:uiPriority w:val="39"/>
    <w:unhideWhenUsed/>
    <w:rsid w:val="00B70A56"/>
    <w:pPr>
      <w:tabs>
        <w:tab w:val="left" w:pos="1320"/>
        <w:tab w:val="right" w:leader="dot" w:pos="9350"/>
      </w:tabs>
      <w:ind w:left="720"/>
    </w:pPr>
  </w:style>
  <w:style w:type="paragraph" w:styleId="Caption">
    <w:name w:val="caption"/>
    <w:basedOn w:val="Normal"/>
    <w:next w:val="Normal"/>
    <w:uiPriority w:val="35"/>
    <w:unhideWhenUsed/>
    <w:qFormat/>
    <w:rsid w:val="007F53B8"/>
    <w:rPr>
      <w:rFonts w:ascii="Arial" w:hAnsi="Arial"/>
      <w:b/>
      <w:bCs/>
      <w:sz w:val="20"/>
      <w:szCs w:val="18"/>
    </w:rPr>
  </w:style>
  <w:style w:type="paragraph" w:customStyle="1" w:styleId="Bullet">
    <w:name w:val="Bullet"/>
    <w:basedOn w:val="Normal"/>
    <w:link w:val="BulletChar"/>
    <w:qFormat/>
    <w:rsid w:val="007F53B8"/>
    <w:pPr>
      <w:numPr>
        <w:numId w:val="5"/>
      </w:numPr>
    </w:pPr>
  </w:style>
  <w:style w:type="character" w:customStyle="1" w:styleId="BulletChar">
    <w:name w:val="Bullet Char"/>
    <w:basedOn w:val="DefaultParagraphFont"/>
    <w:link w:val="Bullet"/>
    <w:rsid w:val="007F53B8"/>
    <w:rPr>
      <w:rFonts w:eastAsia="Times New Roman"/>
      <w:szCs w:val="24"/>
      <w:lang w:val="en-CA"/>
    </w:rPr>
  </w:style>
  <w:style w:type="paragraph" w:styleId="TableofFigures">
    <w:name w:val="table of figures"/>
    <w:basedOn w:val="Normal"/>
    <w:next w:val="Normal"/>
    <w:uiPriority w:val="99"/>
    <w:unhideWhenUsed/>
    <w:rsid w:val="00220852"/>
  </w:style>
  <w:style w:type="table" w:styleId="TableGrid">
    <w:name w:val="Table Grid"/>
    <w:basedOn w:val="TableNormal"/>
    <w:uiPriority w:val="59"/>
    <w:rsid w:val="00C51A5E"/>
    <w:pPr>
      <w:spacing w:after="0" w:line="240" w:lineRule="auto"/>
    </w:pPr>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er">
    <w:name w:val="Table-Header"/>
    <w:basedOn w:val="Caption"/>
    <w:link w:val="Table-HeaderChar"/>
    <w:rsid w:val="00C51A5E"/>
  </w:style>
  <w:style w:type="character" w:customStyle="1" w:styleId="Table-HeaderChar">
    <w:name w:val="Table-Header Char"/>
    <w:basedOn w:val="DefaultParagraphFont"/>
    <w:link w:val="Table-Header"/>
    <w:rsid w:val="00C51A5E"/>
    <w:rPr>
      <w:rFonts w:ascii="Arial" w:hAnsi="Arial"/>
      <w:b/>
      <w:bCs/>
      <w:sz w:val="20"/>
      <w:szCs w:val="18"/>
      <w:lang w:val="en-CA"/>
    </w:rPr>
  </w:style>
  <w:style w:type="paragraph" w:customStyle="1" w:styleId="Table-Body">
    <w:name w:val="Table-Body"/>
    <w:basedOn w:val="Normal"/>
    <w:link w:val="Table-BodyChar"/>
    <w:rsid w:val="00C51A5E"/>
    <w:rPr>
      <w:rFonts w:ascii="Arial" w:hAnsi="Arial" w:cs="Arial"/>
      <w:sz w:val="20"/>
      <w:szCs w:val="20"/>
    </w:rPr>
  </w:style>
  <w:style w:type="character" w:customStyle="1" w:styleId="Table-BodyChar">
    <w:name w:val="Table-Body Char"/>
    <w:basedOn w:val="Table-HeaderChar"/>
    <w:link w:val="Table-Body"/>
    <w:rsid w:val="00C51A5E"/>
    <w:rPr>
      <w:rFonts w:ascii="Arial" w:hAnsi="Arial" w:cs="Arial"/>
      <w:b/>
      <w:bCs/>
      <w:sz w:val="20"/>
      <w:szCs w:val="20"/>
      <w:lang w:val="en-CA"/>
    </w:rPr>
  </w:style>
  <w:style w:type="paragraph" w:styleId="TOC3">
    <w:name w:val="toc 3"/>
    <w:basedOn w:val="Normal"/>
    <w:next w:val="Normal"/>
    <w:autoRedefine/>
    <w:uiPriority w:val="39"/>
    <w:semiHidden/>
    <w:unhideWhenUsed/>
    <w:rsid w:val="00BC485F"/>
    <w:pPr>
      <w:spacing w:after="100"/>
      <w:ind w:left="480"/>
    </w:pPr>
  </w:style>
  <w:style w:type="paragraph" w:customStyle="1" w:styleId="PRANormal">
    <w:name w:val="PRA Normal"/>
    <w:basedOn w:val="Normal"/>
    <w:rsid w:val="00F209C1"/>
    <w:pPr>
      <w:tabs>
        <w:tab w:val="left" w:pos="360"/>
      </w:tabs>
      <w:spacing w:after="240"/>
      <w:ind w:left="2880"/>
    </w:pPr>
    <w:rPr>
      <w:szCs w:val="20"/>
    </w:rPr>
  </w:style>
  <w:style w:type="paragraph" w:customStyle="1" w:styleId="PRAExecutiveNormal">
    <w:name w:val="PRA Executive Normal"/>
    <w:basedOn w:val="Normal"/>
    <w:rsid w:val="00F209C1"/>
    <w:pPr>
      <w:spacing w:after="240"/>
    </w:pPr>
    <w:rPr>
      <w:szCs w:val="20"/>
    </w:rPr>
  </w:style>
  <w:style w:type="paragraph" w:customStyle="1" w:styleId="PRAHeader">
    <w:name w:val="PRA Header"/>
    <w:basedOn w:val="Normal"/>
    <w:rsid w:val="00F209C1"/>
    <w:rPr>
      <w:b/>
      <w:i/>
      <w:sz w:val="22"/>
      <w:szCs w:val="20"/>
    </w:rPr>
  </w:style>
  <w:style w:type="paragraph" w:customStyle="1" w:styleId="PRAHeading1">
    <w:name w:val="PRA Heading 1"/>
    <w:basedOn w:val="Heading1"/>
    <w:next w:val="PRANormal"/>
    <w:rsid w:val="00F209C1"/>
    <w:pPr>
      <w:keepLines w:val="0"/>
      <w:numPr>
        <w:numId w:val="6"/>
      </w:numPr>
      <w:spacing w:before="480"/>
      <w:outlineLvl w:val="9"/>
    </w:pPr>
    <w:rPr>
      <w:rFonts w:eastAsia="Times New Roman" w:cs="Arial"/>
      <w:bCs w:val="0"/>
      <w:kern w:val="28"/>
      <w:szCs w:val="20"/>
    </w:rPr>
  </w:style>
  <w:style w:type="paragraph" w:customStyle="1" w:styleId="PRAHeading2">
    <w:name w:val="PRA Heading 2"/>
    <w:basedOn w:val="PRAHeading1"/>
    <w:next w:val="PRANormal"/>
    <w:rsid w:val="00F209C1"/>
    <w:pPr>
      <w:numPr>
        <w:ilvl w:val="1"/>
      </w:numPr>
    </w:pPr>
  </w:style>
  <w:style w:type="paragraph" w:customStyle="1" w:styleId="PRAHeading3">
    <w:name w:val="PRA Heading 3"/>
    <w:basedOn w:val="PRAHeading2"/>
    <w:next w:val="PRANormal"/>
    <w:rsid w:val="00F209C1"/>
    <w:pPr>
      <w:numPr>
        <w:ilvl w:val="2"/>
      </w:numPr>
    </w:pPr>
  </w:style>
  <w:style w:type="paragraph" w:customStyle="1" w:styleId="PRATableofContentsTitle">
    <w:name w:val="PRA Table of Contents Title"/>
    <w:basedOn w:val="Normal"/>
    <w:next w:val="PRANormal"/>
    <w:rsid w:val="00F209C1"/>
    <w:pPr>
      <w:spacing w:after="240"/>
    </w:pPr>
    <w:rPr>
      <w:rFonts w:ascii="Arial" w:hAnsi="Arial" w:cs="Arial"/>
      <w:b/>
      <w:caps/>
      <w:szCs w:val="20"/>
    </w:rPr>
  </w:style>
  <w:style w:type="paragraph" w:styleId="Header">
    <w:name w:val="header"/>
    <w:basedOn w:val="Normal"/>
    <w:link w:val="HeaderChar"/>
    <w:uiPriority w:val="99"/>
    <w:rsid w:val="00F209C1"/>
    <w:pPr>
      <w:tabs>
        <w:tab w:val="center" w:pos="4320"/>
        <w:tab w:val="right" w:pos="8640"/>
      </w:tabs>
    </w:pPr>
  </w:style>
  <w:style w:type="character" w:customStyle="1" w:styleId="HeaderChar">
    <w:name w:val="Header Char"/>
    <w:basedOn w:val="DefaultParagraphFont"/>
    <w:link w:val="Header"/>
    <w:uiPriority w:val="99"/>
    <w:rsid w:val="00F209C1"/>
    <w:rPr>
      <w:rFonts w:eastAsia="Times New Roman"/>
      <w:szCs w:val="24"/>
      <w:lang w:val="en-CA"/>
    </w:rPr>
  </w:style>
  <w:style w:type="paragraph" w:styleId="Footer">
    <w:name w:val="footer"/>
    <w:basedOn w:val="Normal"/>
    <w:link w:val="FooterChar"/>
    <w:rsid w:val="00F209C1"/>
    <w:pPr>
      <w:tabs>
        <w:tab w:val="center" w:pos="4320"/>
        <w:tab w:val="right" w:pos="8640"/>
      </w:tabs>
    </w:pPr>
  </w:style>
  <w:style w:type="character" w:customStyle="1" w:styleId="FooterChar">
    <w:name w:val="Footer Char"/>
    <w:basedOn w:val="DefaultParagraphFont"/>
    <w:link w:val="Footer"/>
    <w:rsid w:val="00F209C1"/>
    <w:rPr>
      <w:rFonts w:eastAsia="Times New Roman"/>
      <w:szCs w:val="24"/>
      <w:lang w:val="en-CA"/>
    </w:rPr>
  </w:style>
  <w:style w:type="character" w:styleId="PageNumber">
    <w:name w:val="page number"/>
    <w:basedOn w:val="DefaultParagraphFont"/>
    <w:rsid w:val="00F209C1"/>
  </w:style>
  <w:style w:type="character" w:styleId="Hyperlink">
    <w:name w:val="Hyperlink"/>
    <w:basedOn w:val="DefaultParagraphFont"/>
    <w:rsid w:val="00F209C1"/>
    <w:rPr>
      <w:color w:val="0000FF"/>
      <w:u w:val="single"/>
    </w:rPr>
  </w:style>
  <w:style w:type="paragraph" w:customStyle="1" w:styleId="PRABulletLevelOne">
    <w:name w:val="PRA Bullet Level One"/>
    <w:basedOn w:val="PRANormal"/>
    <w:next w:val="Normal"/>
    <w:rsid w:val="00275D55"/>
    <w:pPr>
      <w:numPr>
        <w:numId w:val="7"/>
      </w:numPr>
      <w:tabs>
        <w:tab w:val="clear" w:pos="360"/>
        <w:tab w:val="clear" w:pos="810"/>
        <w:tab w:val="num" w:pos="3600"/>
      </w:tabs>
      <w:ind w:left="3600"/>
    </w:pPr>
    <w:rPr>
      <w:lang w:val="en-US"/>
    </w:rPr>
  </w:style>
  <w:style w:type="paragraph" w:customStyle="1" w:styleId="PRATableText">
    <w:name w:val="PRA Table Text"/>
    <w:basedOn w:val="Normal"/>
    <w:rsid w:val="00275D55"/>
    <w:pPr>
      <w:tabs>
        <w:tab w:val="left" w:pos="144"/>
      </w:tabs>
    </w:pPr>
    <w:rPr>
      <w:rFonts w:ascii="Arial" w:hAnsi="Arial" w:cs="Arial"/>
      <w:sz w:val="20"/>
      <w:szCs w:val="20"/>
      <w:lang w:val="en-US"/>
    </w:rPr>
  </w:style>
  <w:style w:type="paragraph" w:customStyle="1" w:styleId="PRATableNumeric">
    <w:name w:val="PRA Table Numeric"/>
    <w:basedOn w:val="Normal"/>
    <w:rsid w:val="00275D55"/>
    <w:pPr>
      <w:tabs>
        <w:tab w:val="left" w:pos="144"/>
      </w:tabs>
      <w:jc w:val="right"/>
    </w:pPr>
    <w:rPr>
      <w:rFonts w:ascii="Arial" w:hAnsi="Arial" w:cs="Arial"/>
      <w:sz w:val="20"/>
      <w:szCs w:val="20"/>
      <w:lang w:val="en-US"/>
    </w:rPr>
  </w:style>
  <w:style w:type="paragraph" w:customStyle="1" w:styleId="PRATableHeader">
    <w:name w:val="PRA Table Header"/>
    <w:basedOn w:val="Normal"/>
    <w:uiPriority w:val="99"/>
    <w:rsid w:val="00275D55"/>
    <w:pPr>
      <w:tabs>
        <w:tab w:val="left" w:pos="144"/>
      </w:tabs>
      <w:jc w:val="center"/>
    </w:pPr>
    <w:rPr>
      <w:rFonts w:ascii="Arial" w:hAnsi="Arial" w:cs="Arial"/>
      <w:b/>
      <w:sz w:val="20"/>
      <w:szCs w:val="20"/>
      <w:lang w:val="en-US"/>
    </w:rPr>
  </w:style>
  <w:style w:type="paragraph" w:customStyle="1" w:styleId="PRATableTitle">
    <w:name w:val="PRA Table Title"/>
    <w:basedOn w:val="PRATableHeader"/>
    <w:uiPriority w:val="99"/>
    <w:rsid w:val="00275D55"/>
    <w:pPr>
      <w:shd w:val="pct10" w:color="auto" w:fill="auto"/>
      <w:jc w:val="left"/>
    </w:pPr>
  </w:style>
  <w:style w:type="character" w:customStyle="1" w:styleId="Tables">
    <w:name w:val="&lt; Tables"/>
    <w:rsid w:val="00275D55"/>
    <w:rPr>
      <w:rFonts w:ascii="Arial" w:hAnsi="Arial"/>
      <w:sz w:val="20"/>
    </w:rPr>
  </w:style>
  <w:style w:type="paragraph" w:styleId="BodyTextIndent">
    <w:name w:val="Body Text Indent"/>
    <w:basedOn w:val="Normal"/>
    <w:link w:val="BodyTextIndentChar"/>
    <w:rsid w:val="00275D55"/>
    <w:pPr>
      <w:tabs>
        <w:tab w:val="left" w:pos="0"/>
        <w:tab w:val="left" w:pos="720"/>
        <w:tab w:val="left" w:pos="1440"/>
        <w:tab w:val="left" w:pos="2160"/>
        <w:tab w:val="left" w:pos="2880"/>
        <w:tab w:val="left" w:pos="3241"/>
        <w:tab w:val="left" w:pos="3602"/>
        <w:tab w:val="left" w:pos="3963"/>
        <w:tab w:val="left" w:pos="4324"/>
        <w:tab w:val="left" w:pos="4686"/>
        <w:tab w:val="left" w:pos="5047"/>
        <w:tab w:val="left" w:pos="5408"/>
        <w:tab w:val="left" w:pos="5769"/>
        <w:tab w:val="left" w:pos="6130"/>
        <w:tab w:val="left" w:pos="6492"/>
        <w:tab w:val="left" w:pos="6853"/>
        <w:tab w:val="left" w:pos="7214"/>
        <w:tab w:val="left" w:pos="7575"/>
        <w:tab w:val="left" w:pos="7936"/>
        <w:tab w:val="left" w:pos="8298"/>
        <w:tab w:val="left" w:pos="8659"/>
        <w:tab w:val="left" w:pos="9020"/>
      </w:tabs>
      <w:ind w:left="2880"/>
    </w:pPr>
    <w:rPr>
      <w:sz w:val="20"/>
      <w:szCs w:val="20"/>
      <w:lang w:val="en-US"/>
    </w:rPr>
  </w:style>
  <w:style w:type="character" w:customStyle="1" w:styleId="BodyTextIndentChar">
    <w:name w:val="Body Text Indent Char"/>
    <w:basedOn w:val="DefaultParagraphFont"/>
    <w:link w:val="BodyTextIndent"/>
    <w:rsid w:val="00275D55"/>
    <w:rPr>
      <w:rFonts w:eastAsia="Times New Roman"/>
      <w:sz w:val="20"/>
      <w:szCs w:val="20"/>
    </w:rPr>
  </w:style>
  <w:style w:type="paragraph" w:customStyle="1" w:styleId="Alias">
    <w:name w:val="Alias"/>
    <w:rsid w:val="00275D55"/>
    <w:pPr>
      <w:keepNext/>
      <w:tabs>
        <w:tab w:val="right" w:pos="8640"/>
      </w:tabs>
      <w:overflowPunct w:val="0"/>
      <w:autoSpaceDE w:val="0"/>
      <w:autoSpaceDN w:val="0"/>
      <w:adjustRightInd w:val="0"/>
      <w:spacing w:before="60" w:after="40" w:line="240" w:lineRule="auto"/>
      <w:textAlignment w:val="baseline"/>
    </w:pPr>
    <w:rPr>
      <w:rFonts w:ascii="Tms Rmn" w:eastAsia="Times New Roman" w:hAnsi="Tms Rmn"/>
      <w:b/>
      <w:szCs w:val="20"/>
    </w:rPr>
  </w:style>
  <w:style w:type="paragraph" w:styleId="FootnoteText">
    <w:name w:val="footnote text"/>
    <w:basedOn w:val="Normal"/>
    <w:link w:val="FootnoteTextChar"/>
    <w:semiHidden/>
    <w:rsid w:val="00275D55"/>
    <w:rPr>
      <w:sz w:val="20"/>
      <w:szCs w:val="20"/>
      <w:lang w:val="en-US"/>
    </w:rPr>
  </w:style>
  <w:style w:type="character" w:customStyle="1" w:styleId="FootnoteTextChar">
    <w:name w:val="Footnote Text Char"/>
    <w:basedOn w:val="DefaultParagraphFont"/>
    <w:link w:val="FootnoteText"/>
    <w:semiHidden/>
    <w:rsid w:val="00275D55"/>
    <w:rPr>
      <w:rFonts w:eastAsia="Times New Roman"/>
      <w:sz w:val="20"/>
      <w:szCs w:val="20"/>
    </w:rPr>
  </w:style>
  <w:style w:type="character" w:styleId="FootnoteReference">
    <w:name w:val="footnote reference"/>
    <w:basedOn w:val="DefaultParagraphFont"/>
    <w:semiHidden/>
    <w:rsid w:val="00275D55"/>
    <w:rPr>
      <w:vertAlign w:val="superscript"/>
    </w:rPr>
  </w:style>
  <w:style w:type="paragraph" w:customStyle="1" w:styleId="PRAExecutiveSubtitle">
    <w:name w:val="PRA Executive Subtitle"/>
    <w:basedOn w:val="Normal"/>
    <w:next w:val="PRAExecutiveNormal"/>
    <w:rsid w:val="008A54BF"/>
    <w:rPr>
      <w:rFonts w:ascii="Arial" w:hAnsi="Arial" w:cs="Arial"/>
      <w:b/>
      <w:szCs w:val="20"/>
      <w:lang w:val="en-US"/>
    </w:rPr>
  </w:style>
  <w:style w:type="paragraph" w:styleId="BodyText">
    <w:name w:val="Body Text"/>
    <w:basedOn w:val="Normal"/>
    <w:link w:val="BodyTextChar"/>
    <w:rsid w:val="008A54BF"/>
    <w:pPr>
      <w:spacing w:after="120"/>
    </w:pPr>
    <w:rPr>
      <w:lang w:val="en-US"/>
    </w:rPr>
  </w:style>
  <w:style w:type="character" w:customStyle="1" w:styleId="BodyTextChar">
    <w:name w:val="Body Text Char"/>
    <w:basedOn w:val="DefaultParagraphFont"/>
    <w:link w:val="BodyText"/>
    <w:rsid w:val="008A54BF"/>
    <w:rPr>
      <w:rFonts w:eastAsia="Times New Roman"/>
      <w:szCs w:val="24"/>
    </w:rPr>
  </w:style>
  <w:style w:type="paragraph" w:customStyle="1" w:styleId="LongLabel">
    <w:name w:val="Long Label"/>
    <w:rsid w:val="008A54BF"/>
    <w:pPr>
      <w:keepNext/>
      <w:spacing w:after="0" w:line="240" w:lineRule="auto"/>
      <w:ind w:right="1987"/>
      <w:jc w:val="both"/>
    </w:pPr>
    <w:rPr>
      <w:rFonts w:ascii="Tms Rmn" w:eastAsia="Times New Roman" w:hAnsi="Tms Rmn"/>
      <w:sz w:val="20"/>
      <w:szCs w:val="20"/>
    </w:rPr>
  </w:style>
  <w:style w:type="paragraph" w:customStyle="1" w:styleId="Choice">
    <w:name w:val="Choice"/>
    <w:basedOn w:val="Normal"/>
    <w:link w:val="ChoiceChar"/>
    <w:rsid w:val="008A54BF"/>
    <w:pPr>
      <w:keepNext/>
      <w:tabs>
        <w:tab w:val="right" w:leader="dot" w:pos="5812"/>
        <w:tab w:val="left" w:pos="5988"/>
        <w:tab w:val="left" w:pos="6441"/>
        <w:tab w:val="right" w:pos="7791"/>
        <w:tab w:val="right" w:pos="8640"/>
      </w:tabs>
    </w:pPr>
    <w:rPr>
      <w:rFonts w:ascii="Tms Rmn" w:hAnsi="Tms Rmn"/>
      <w:sz w:val="20"/>
      <w:szCs w:val="20"/>
      <w:lang w:val="en-US"/>
    </w:rPr>
  </w:style>
  <w:style w:type="paragraph" w:customStyle="1" w:styleId="EndQ">
    <w:name w:val="End Q"/>
    <w:basedOn w:val="Normal"/>
    <w:rsid w:val="008A54BF"/>
    <w:pPr>
      <w:pBdr>
        <w:bottom w:val="double" w:sz="6" w:space="1" w:color="auto"/>
      </w:pBdr>
      <w:spacing w:after="60"/>
    </w:pPr>
    <w:rPr>
      <w:rFonts w:ascii="Arial" w:hAnsi="Arial"/>
      <w:sz w:val="20"/>
      <w:szCs w:val="20"/>
      <w:lang w:val="en-US"/>
    </w:rPr>
  </w:style>
  <w:style w:type="paragraph" w:customStyle="1" w:styleId="Message">
    <w:name w:val="Message"/>
    <w:rsid w:val="008A54BF"/>
    <w:pPr>
      <w:keepNext/>
      <w:shd w:val="pct20" w:color="auto" w:fill="auto"/>
      <w:spacing w:after="0" w:line="240" w:lineRule="auto"/>
      <w:ind w:right="1980"/>
    </w:pPr>
    <w:rPr>
      <w:rFonts w:ascii="Tms Rmn" w:eastAsia="Times New Roman" w:hAnsi="Tms Rmn"/>
      <w:i/>
      <w:sz w:val="20"/>
      <w:szCs w:val="20"/>
    </w:rPr>
  </w:style>
  <w:style w:type="paragraph" w:styleId="ListParagraph">
    <w:name w:val="List Paragraph"/>
    <w:basedOn w:val="Normal"/>
    <w:uiPriority w:val="34"/>
    <w:qFormat/>
    <w:rsid w:val="00AE4E1E"/>
    <w:pPr>
      <w:ind w:left="720"/>
      <w:contextualSpacing/>
    </w:pPr>
  </w:style>
  <w:style w:type="paragraph" w:styleId="BalloonText">
    <w:name w:val="Balloon Text"/>
    <w:basedOn w:val="Normal"/>
    <w:link w:val="BalloonTextChar"/>
    <w:uiPriority w:val="99"/>
    <w:semiHidden/>
    <w:unhideWhenUsed/>
    <w:rsid w:val="00E67B39"/>
    <w:rPr>
      <w:rFonts w:ascii="Tahoma" w:hAnsi="Tahoma" w:cs="Tahoma"/>
      <w:sz w:val="16"/>
      <w:szCs w:val="16"/>
    </w:rPr>
  </w:style>
  <w:style w:type="character" w:customStyle="1" w:styleId="BalloonTextChar">
    <w:name w:val="Balloon Text Char"/>
    <w:basedOn w:val="DefaultParagraphFont"/>
    <w:link w:val="BalloonText"/>
    <w:uiPriority w:val="99"/>
    <w:semiHidden/>
    <w:rsid w:val="00E67B39"/>
    <w:rPr>
      <w:rFonts w:ascii="Tahoma" w:eastAsia="Times New Roman" w:hAnsi="Tahoma" w:cs="Tahoma"/>
      <w:sz w:val="16"/>
      <w:szCs w:val="16"/>
      <w:lang w:val="en-CA"/>
    </w:rPr>
  </w:style>
  <w:style w:type="character" w:customStyle="1" w:styleId="ChoiceChar">
    <w:name w:val="Choice Char"/>
    <w:basedOn w:val="DefaultParagraphFont"/>
    <w:link w:val="Choice"/>
    <w:rsid w:val="0015770D"/>
    <w:rPr>
      <w:rFonts w:ascii="Tms Rmn" w:eastAsia="Times New Roman" w:hAnsi="Tms Rmn"/>
      <w:sz w:val="20"/>
      <w:szCs w:val="20"/>
    </w:rPr>
  </w:style>
  <w:style w:type="paragraph" w:customStyle="1" w:styleId="ComplexSkip">
    <w:name w:val="Complex Skip"/>
    <w:rsid w:val="00AA47C2"/>
    <w:pPr>
      <w:keepNext/>
      <w:pBdr>
        <w:top w:val="single" w:sz="6" w:space="1" w:color="auto"/>
        <w:left w:val="single" w:sz="6" w:space="1" w:color="auto"/>
        <w:bottom w:val="single" w:sz="6" w:space="1" w:color="auto"/>
        <w:right w:val="single" w:sz="6" w:space="1" w:color="auto"/>
      </w:pBdr>
      <w:spacing w:after="60" w:line="240" w:lineRule="auto"/>
      <w:ind w:left="1354" w:right="1980" w:hanging="1354"/>
    </w:pPr>
    <w:rPr>
      <w:rFonts w:eastAsia="Times New Roman"/>
      <w:sz w:val="20"/>
      <w:szCs w:val="20"/>
    </w:rPr>
  </w:style>
  <w:style w:type="paragraph" w:customStyle="1" w:styleId="Mask">
    <w:name w:val="Mask"/>
    <w:rsid w:val="00552F12"/>
    <w:pPr>
      <w:keepNext/>
      <w:spacing w:after="0" w:line="240" w:lineRule="auto"/>
      <w:ind w:right="6566"/>
    </w:pPr>
    <w:rPr>
      <w:rFonts w:ascii="Helvetica" w:eastAsia="Times New Roman" w:hAnsi="Helvetica"/>
      <w:sz w:val="20"/>
      <w:szCs w:val="20"/>
    </w:rPr>
  </w:style>
  <w:style w:type="paragraph" w:customStyle="1" w:styleId="Response">
    <w:name w:val="Response"/>
    <w:uiPriority w:val="99"/>
    <w:rsid w:val="004A779D"/>
    <w:pPr>
      <w:widowControl w:val="0"/>
      <w:autoSpaceDE w:val="0"/>
      <w:autoSpaceDN w:val="0"/>
      <w:adjustRightInd w:val="0"/>
      <w:spacing w:after="0" w:line="240" w:lineRule="auto"/>
    </w:pPr>
    <w:rPr>
      <w:rFonts w:eastAsiaTheme="minorEastAsia"/>
      <w:szCs w:val="24"/>
    </w:rPr>
  </w:style>
  <w:style w:type="paragraph" w:customStyle="1" w:styleId="OpenResponse">
    <w:name w:val="Open Response"/>
    <w:uiPriority w:val="99"/>
    <w:rsid w:val="004A779D"/>
    <w:pPr>
      <w:widowControl w:val="0"/>
      <w:autoSpaceDE w:val="0"/>
      <w:autoSpaceDN w:val="0"/>
      <w:adjustRightInd w:val="0"/>
      <w:spacing w:after="0" w:line="240" w:lineRule="auto"/>
    </w:pPr>
    <w:rPr>
      <w:rFonts w:eastAsiaTheme="minorEastAsia"/>
      <w:szCs w:val="24"/>
    </w:rPr>
  </w:style>
  <w:style w:type="character" w:styleId="CommentReference">
    <w:name w:val="annotation reference"/>
    <w:basedOn w:val="DefaultParagraphFont"/>
    <w:uiPriority w:val="99"/>
    <w:semiHidden/>
    <w:unhideWhenUsed/>
    <w:rsid w:val="000637D9"/>
    <w:rPr>
      <w:sz w:val="16"/>
      <w:szCs w:val="16"/>
    </w:rPr>
  </w:style>
  <w:style w:type="paragraph" w:styleId="CommentText">
    <w:name w:val="annotation text"/>
    <w:basedOn w:val="Normal"/>
    <w:link w:val="CommentTextChar"/>
    <w:uiPriority w:val="99"/>
    <w:unhideWhenUsed/>
    <w:rsid w:val="000637D9"/>
    <w:rPr>
      <w:sz w:val="20"/>
      <w:szCs w:val="20"/>
    </w:rPr>
  </w:style>
  <w:style w:type="character" w:customStyle="1" w:styleId="CommentTextChar">
    <w:name w:val="Comment Text Char"/>
    <w:basedOn w:val="DefaultParagraphFont"/>
    <w:link w:val="CommentText"/>
    <w:uiPriority w:val="99"/>
    <w:rsid w:val="000637D9"/>
    <w:rPr>
      <w:rFonts w:eastAsia="Times New Roman"/>
      <w:sz w:val="20"/>
      <w:szCs w:val="20"/>
      <w:lang w:val="en-CA"/>
    </w:rPr>
  </w:style>
  <w:style w:type="paragraph" w:styleId="CommentSubject">
    <w:name w:val="annotation subject"/>
    <w:basedOn w:val="CommentText"/>
    <w:next w:val="CommentText"/>
    <w:link w:val="CommentSubjectChar"/>
    <w:uiPriority w:val="99"/>
    <w:semiHidden/>
    <w:unhideWhenUsed/>
    <w:rsid w:val="000637D9"/>
    <w:rPr>
      <w:b/>
      <w:bCs/>
    </w:rPr>
  </w:style>
  <w:style w:type="character" w:customStyle="1" w:styleId="CommentSubjectChar">
    <w:name w:val="Comment Subject Char"/>
    <w:basedOn w:val="CommentTextChar"/>
    <w:link w:val="CommentSubject"/>
    <w:uiPriority w:val="99"/>
    <w:semiHidden/>
    <w:rsid w:val="000637D9"/>
    <w:rPr>
      <w:rFonts w:eastAsia="Times New Roman"/>
      <w:b/>
      <w:bCs/>
      <w:sz w:val="20"/>
      <w:szCs w:val="20"/>
      <w:lang w:val="en-CA"/>
    </w:rPr>
  </w:style>
  <w:style w:type="paragraph" w:customStyle="1" w:styleId="DefaultText">
    <w:name w:val="Default Text"/>
    <w:basedOn w:val="Normal"/>
    <w:rsid w:val="00A21FE0"/>
    <w:pPr>
      <w:overflowPunct w:val="0"/>
      <w:autoSpaceDE w:val="0"/>
      <w:autoSpaceDN w:val="0"/>
      <w:adjustRightInd w:val="0"/>
      <w:textAlignment w:val="baseline"/>
    </w:pPr>
    <w:rPr>
      <w:color w:val="000000"/>
      <w:szCs w:val="20"/>
      <w:lang w:val="en-US" w:eastAsia="en-CA"/>
    </w:rPr>
  </w:style>
  <w:style w:type="paragraph" w:customStyle="1" w:styleId="Structure">
    <w:name w:val="Structure"/>
    <w:basedOn w:val="Message"/>
    <w:next w:val="Normal"/>
    <w:rsid w:val="00C844EF"/>
  </w:style>
  <w:style w:type="paragraph" w:customStyle="1" w:styleId="Bullet2">
    <w:name w:val="Bullet 2"/>
    <w:basedOn w:val="ListParagraph"/>
    <w:qFormat/>
    <w:rsid w:val="00303145"/>
    <w:pPr>
      <w:numPr>
        <w:numId w:val="40"/>
      </w:numPr>
      <w:spacing w:after="240"/>
      <w:contextualSpacing w:val="0"/>
    </w:pPr>
    <w:rPr>
      <w:rFonts w:eastAsiaTheme="minorHAnsi"/>
      <w:szCs w:val="22"/>
    </w:rPr>
  </w:style>
  <w:style w:type="character" w:customStyle="1" w:styleId="apple-converted-space">
    <w:name w:val="apple-converted-space"/>
    <w:basedOn w:val="DefaultParagraphFont"/>
    <w:rsid w:val="00173618"/>
  </w:style>
  <w:style w:type="character" w:styleId="Strong">
    <w:name w:val="Strong"/>
    <w:basedOn w:val="DefaultParagraphFont"/>
    <w:uiPriority w:val="22"/>
    <w:qFormat/>
    <w:rsid w:val="00DB18D6"/>
    <w:rPr>
      <w:b/>
      <w:bCs/>
    </w:rPr>
  </w:style>
  <w:style w:type="paragraph" w:styleId="NormalWeb">
    <w:name w:val="Normal (Web)"/>
    <w:basedOn w:val="Normal"/>
    <w:uiPriority w:val="99"/>
    <w:semiHidden/>
    <w:unhideWhenUsed/>
    <w:rsid w:val="00CC4621"/>
    <w:pPr>
      <w:spacing w:before="100" w:beforeAutospacing="1" w:after="100" w:afterAutospacing="1"/>
    </w:pPr>
    <w:rPr>
      <w:lang w:val="en-US"/>
    </w:rPr>
  </w:style>
  <w:style w:type="character" w:styleId="FollowedHyperlink">
    <w:name w:val="FollowedHyperlink"/>
    <w:basedOn w:val="DefaultParagraphFont"/>
    <w:uiPriority w:val="99"/>
    <w:semiHidden/>
    <w:unhideWhenUsed/>
    <w:rsid w:val="00330D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043">
      <w:bodyDiv w:val="1"/>
      <w:marLeft w:val="0"/>
      <w:marRight w:val="0"/>
      <w:marTop w:val="0"/>
      <w:marBottom w:val="0"/>
      <w:divBdr>
        <w:top w:val="none" w:sz="0" w:space="0" w:color="auto"/>
        <w:left w:val="none" w:sz="0" w:space="0" w:color="auto"/>
        <w:bottom w:val="none" w:sz="0" w:space="0" w:color="auto"/>
        <w:right w:val="none" w:sz="0" w:space="0" w:color="auto"/>
      </w:divBdr>
    </w:div>
    <w:div w:id="26108649">
      <w:bodyDiv w:val="1"/>
      <w:marLeft w:val="0"/>
      <w:marRight w:val="0"/>
      <w:marTop w:val="0"/>
      <w:marBottom w:val="0"/>
      <w:divBdr>
        <w:top w:val="none" w:sz="0" w:space="0" w:color="auto"/>
        <w:left w:val="none" w:sz="0" w:space="0" w:color="auto"/>
        <w:bottom w:val="none" w:sz="0" w:space="0" w:color="auto"/>
        <w:right w:val="none" w:sz="0" w:space="0" w:color="auto"/>
      </w:divBdr>
    </w:div>
    <w:div w:id="434517082">
      <w:bodyDiv w:val="1"/>
      <w:marLeft w:val="0"/>
      <w:marRight w:val="0"/>
      <w:marTop w:val="0"/>
      <w:marBottom w:val="0"/>
      <w:divBdr>
        <w:top w:val="none" w:sz="0" w:space="0" w:color="auto"/>
        <w:left w:val="none" w:sz="0" w:space="0" w:color="auto"/>
        <w:bottom w:val="none" w:sz="0" w:space="0" w:color="auto"/>
        <w:right w:val="none" w:sz="0" w:space="0" w:color="auto"/>
      </w:divBdr>
    </w:div>
    <w:div w:id="568199882">
      <w:bodyDiv w:val="1"/>
      <w:marLeft w:val="0"/>
      <w:marRight w:val="0"/>
      <w:marTop w:val="0"/>
      <w:marBottom w:val="0"/>
      <w:divBdr>
        <w:top w:val="none" w:sz="0" w:space="0" w:color="auto"/>
        <w:left w:val="none" w:sz="0" w:space="0" w:color="auto"/>
        <w:bottom w:val="none" w:sz="0" w:space="0" w:color="auto"/>
        <w:right w:val="none" w:sz="0" w:space="0" w:color="auto"/>
      </w:divBdr>
    </w:div>
    <w:div w:id="1018509380">
      <w:bodyDiv w:val="1"/>
      <w:marLeft w:val="0"/>
      <w:marRight w:val="0"/>
      <w:marTop w:val="0"/>
      <w:marBottom w:val="0"/>
      <w:divBdr>
        <w:top w:val="none" w:sz="0" w:space="0" w:color="auto"/>
        <w:left w:val="none" w:sz="0" w:space="0" w:color="auto"/>
        <w:bottom w:val="none" w:sz="0" w:space="0" w:color="auto"/>
        <w:right w:val="none" w:sz="0" w:space="0" w:color="auto"/>
      </w:divBdr>
    </w:div>
    <w:div w:id="1299914283">
      <w:bodyDiv w:val="1"/>
      <w:marLeft w:val="0"/>
      <w:marRight w:val="0"/>
      <w:marTop w:val="0"/>
      <w:marBottom w:val="0"/>
      <w:divBdr>
        <w:top w:val="none" w:sz="0" w:space="0" w:color="auto"/>
        <w:left w:val="none" w:sz="0" w:space="0" w:color="auto"/>
        <w:bottom w:val="none" w:sz="0" w:space="0" w:color="auto"/>
        <w:right w:val="none" w:sz="0" w:space="0" w:color="auto"/>
      </w:divBdr>
    </w:div>
    <w:div w:id="1392119626">
      <w:bodyDiv w:val="1"/>
      <w:marLeft w:val="0"/>
      <w:marRight w:val="0"/>
      <w:marTop w:val="0"/>
      <w:marBottom w:val="0"/>
      <w:divBdr>
        <w:top w:val="none" w:sz="0" w:space="0" w:color="auto"/>
        <w:left w:val="none" w:sz="0" w:space="0" w:color="auto"/>
        <w:bottom w:val="none" w:sz="0" w:space="0" w:color="auto"/>
        <w:right w:val="none" w:sz="0" w:space="0" w:color="auto"/>
      </w:divBdr>
    </w:div>
    <w:div w:id="1778331265">
      <w:bodyDiv w:val="1"/>
      <w:marLeft w:val="0"/>
      <w:marRight w:val="0"/>
      <w:marTop w:val="0"/>
      <w:marBottom w:val="0"/>
      <w:divBdr>
        <w:top w:val="none" w:sz="0" w:space="0" w:color="auto"/>
        <w:left w:val="none" w:sz="0" w:space="0" w:color="auto"/>
        <w:bottom w:val="none" w:sz="0" w:space="0" w:color="auto"/>
        <w:right w:val="none" w:sz="0" w:space="0" w:color="auto"/>
      </w:divBdr>
    </w:div>
    <w:div w:id="1998217602">
      <w:bodyDiv w:val="1"/>
      <w:marLeft w:val="0"/>
      <w:marRight w:val="0"/>
      <w:marTop w:val="0"/>
      <w:marBottom w:val="0"/>
      <w:divBdr>
        <w:top w:val="none" w:sz="0" w:space="0" w:color="auto"/>
        <w:left w:val="none" w:sz="0" w:space="0" w:color="auto"/>
        <w:bottom w:val="none" w:sz="0" w:space="0" w:color="auto"/>
        <w:right w:val="none" w:sz="0" w:space="0" w:color="auto"/>
      </w:divBdr>
    </w:div>
    <w:div w:id="2087609476">
      <w:bodyDiv w:val="1"/>
      <w:marLeft w:val="0"/>
      <w:marRight w:val="0"/>
      <w:marTop w:val="0"/>
      <w:marBottom w:val="0"/>
      <w:divBdr>
        <w:top w:val="none" w:sz="0" w:space="0" w:color="auto"/>
        <w:left w:val="none" w:sz="0" w:space="0" w:color="auto"/>
        <w:bottom w:val="none" w:sz="0" w:space="0" w:color="auto"/>
        <w:right w:val="none" w:sz="0" w:space="0" w:color="auto"/>
      </w:divBdr>
    </w:div>
    <w:div w:id="211243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hyperlink" Target="http://www.pra.ca" TargetMode="External"/><Relationship Id="rId1" Type="http://schemas.openxmlformats.org/officeDocument/2006/relationships/hyperlink" Target="mailto:admin@pr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1D8FA-1890-4DA4-93EC-838FC6AD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szajcz</dc:creator>
  <cp:lastModifiedBy>Nicholas Borodenko</cp:lastModifiedBy>
  <cp:revision>3</cp:revision>
  <cp:lastPrinted>2017-05-02T09:08:00Z</cp:lastPrinted>
  <dcterms:created xsi:type="dcterms:W3CDTF">2017-05-02T09:11:00Z</dcterms:created>
  <dcterms:modified xsi:type="dcterms:W3CDTF">2017-05-02T09:12:00Z</dcterms:modified>
</cp:coreProperties>
</file>