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FE208" w14:textId="77777777" w:rsidR="00C04FC6" w:rsidRPr="00D22460" w:rsidRDefault="00C04FC6" w:rsidP="00480F8A">
      <w:pPr>
        <w:ind w:left="1134"/>
        <w:rPr>
          <w:rFonts w:ascii="Arial" w:hAnsi="Arial" w:cs="Arial"/>
          <w:lang w:val="en-CA"/>
        </w:rPr>
      </w:pPr>
      <w:bookmarkStart w:id="0" w:name="_GoBack"/>
      <w:bookmarkEnd w:id="0"/>
    </w:p>
    <w:sdt>
      <w:sdtPr>
        <w:rPr>
          <w:rFonts w:ascii="Arial" w:hAnsi="Arial" w:cs="Arial"/>
        </w:rPr>
        <w:id w:val="-2023846539"/>
        <w:docPartObj>
          <w:docPartGallery w:val="Cover Pages"/>
          <w:docPartUnique/>
        </w:docPartObj>
      </w:sdtPr>
      <w:sdtEndPr>
        <w:rPr>
          <w:b/>
          <w:noProof/>
          <w:u w:val="single"/>
        </w:rPr>
      </w:sdtEndPr>
      <w:sdtContent>
        <w:p w14:paraId="07CF0747" w14:textId="77777777" w:rsidR="00605291" w:rsidRPr="00D22460" w:rsidRDefault="00605291" w:rsidP="00480F8A">
          <w:pPr>
            <w:ind w:left="1134"/>
            <w:rPr>
              <w:rFonts w:ascii="Arial" w:hAnsi="Arial" w:cs="Arial"/>
              <w:lang w:val="en-CA"/>
            </w:rPr>
          </w:pPr>
        </w:p>
        <w:p w14:paraId="2C56F560" w14:textId="77777777" w:rsidR="00605291" w:rsidRPr="00D22460" w:rsidRDefault="00E651B5" w:rsidP="00480F8A">
          <w:pPr>
            <w:ind w:left="1134"/>
            <w:rPr>
              <w:rFonts w:ascii="Arial" w:hAnsi="Arial" w:cs="Arial"/>
            </w:rPr>
          </w:pPr>
          <w:r w:rsidRPr="00A3045A">
            <w:rPr>
              <w:noProof/>
              <w:color w:val="FF0000"/>
              <w:lang w:val="en-CA" w:eastAsia="en-CA"/>
            </w:rPr>
            <w:drawing>
              <wp:inline distT="0" distB="0" distL="0" distR="0" wp14:anchorId="128CEC31" wp14:editId="434DCDDF">
                <wp:extent cx="3845705" cy="725425"/>
                <wp:effectExtent l="0" t="0" r="2540" b="0"/>
                <wp:docPr id="2" name="Image 2" descr="http://www.cacmid.ca/wp-content/uploads/logo_PHAC.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cmid.ca/wp-content/uploads/logo_PHAC.jpg">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5154"/>
                        <a:stretch/>
                      </pic:blipFill>
                      <pic:spPr bwMode="auto">
                        <a:xfrm>
                          <a:off x="0" y="0"/>
                          <a:ext cx="3846285" cy="725534"/>
                        </a:xfrm>
                        <a:prstGeom prst="rect">
                          <a:avLst/>
                        </a:prstGeom>
                        <a:noFill/>
                        <a:ln>
                          <a:noFill/>
                        </a:ln>
                        <a:extLst>
                          <a:ext uri="{53640926-AAD7-44D8-BBD7-CCE9431645EC}">
                            <a14:shadowObscured xmlns:a14="http://schemas.microsoft.com/office/drawing/2010/main"/>
                          </a:ext>
                        </a:extLst>
                      </pic:spPr>
                    </pic:pic>
                  </a:graphicData>
                </a:graphic>
              </wp:inline>
            </w:drawing>
          </w:r>
        </w:p>
        <w:p w14:paraId="1F1041C3" w14:textId="77777777" w:rsidR="000855D7" w:rsidRPr="00D22460" w:rsidRDefault="000855D7" w:rsidP="00480F8A">
          <w:pPr>
            <w:ind w:left="1134"/>
            <w:rPr>
              <w:rFonts w:ascii="Arial" w:hAnsi="Arial" w:cs="Arial"/>
              <w:lang w:val="en-CA"/>
            </w:rPr>
          </w:pPr>
        </w:p>
        <w:p w14:paraId="4DB7A02B" w14:textId="77777777" w:rsidR="000855D7" w:rsidRPr="00D22460" w:rsidRDefault="000855D7" w:rsidP="00480F8A">
          <w:pPr>
            <w:ind w:left="1134"/>
            <w:rPr>
              <w:rFonts w:ascii="Arial" w:hAnsi="Arial" w:cs="Arial"/>
              <w:lang w:val="en-CA"/>
            </w:rPr>
          </w:pPr>
        </w:p>
        <w:p w14:paraId="188872A8" w14:textId="77777777" w:rsidR="00E17B62" w:rsidRPr="00D22460" w:rsidRDefault="00E17B62" w:rsidP="00480F8A">
          <w:pPr>
            <w:ind w:left="1134"/>
            <w:rPr>
              <w:rFonts w:ascii="Arial" w:hAnsi="Arial" w:cs="Arial"/>
              <w:lang w:val="en-CA"/>
            </w:rPr>
          </w:pPr>
        </w:p>
        <w:p w14:paraId="45A35320" w14:textId="77777777" w:rsidR="00E17B62" w:rsidRPr="00D22460" w:rsidRDefault="00E17B62" w:rsidP="00480F8A">
          <w:pPr>
            <w:ind w:left="1134"/>
            <w:rPr>
              <w:rFonts w:ascii="Arial" w:hAnsi="Arial" w:cs="Arial"/>
              <w:lang w:val="en-CA"/>
            </w:rPr>
          </w:pPr>
        </w:p>
        <w:p w14:paraId="25B8C007" w14:textId="77777777" w:rsidR="00D614E8" w:rsidRPr="00D22460" w:rsidRDefault="00D614E8" w:rsidP="00480F8A">
          <w:pPr>
            <w:ind w:left="1134"/>
            <w:rPr>
              <w:rFonts w:ascii="Arial" w:hAnsi="Arial" w:cs="Arial"/>
              <w:lang w:val="en-CA"/>
            </w:rPr>
          </w:pPr>
        </w:p>
        <w:p w14:paraId="3BAB985F" w14:textId="77777777" w:rsidR="005265B0" w:rsidRPr="00D22460" w:rsidRDefault="005265B0" w:rsidP="00480F8A">
          <w:pPr>
            <w:ind w:left="1134"/>
            <w:rPr>
              <w:rFonts w:ascii="Arial" w:hAnsi="Arial" w:cs="Arial"/>
              <w:lang w:val="en-CA"/>
            </w:rPr>
          </w:pPr>
        </w:p>
        <w:p w14:paraId="41014775" w14:textId="36503C03" w:rsidR="00E651B5" w:rsidRPr="002E24CA" w:rsidRDefault="00E651B5" w:rsidP="00E651B5">
          <w:pPr>
            <w:ind w:left="1138"/>
            <w:rPr>
              <w:rFonts w:cstheme="minorHAnsi"/>
              <w:b/>
              <w:sz w:val="32"/>
              <w:szCs w:val="44"/>
            </w:rPr>
          </w:pPr>
          <w:r>
            <w:rPr>
              <w:b/>
              <w:sz w:val="32"/>
              <w:szCs w:val="44"/>
            </w:rPr>
            <w:t xml:space="preserve">Évaluation de la couverture </w:t>
          </w:r>
          <w:r w:rsidR="002024CD">
            <w:rPr>
              <w:b/>
              <w:sz w:val="32"/>
              <w:szCs w:val="44"/>
            </w:rPr>
            <w:t>du vaccin</w:t>
          </w:r>
          <w:r>
            <w:rPr>
              <w:b/>
              <w:sz w:val="32"/>
              <w:szCs w:val="44"/>
            </w:rPr>
            <w:t xml:space="preserve"> contre la grippe saisonnière dans la population canadienne, 2016-2017</w:t>
          </w:r>
        </w:p>
        <w:p w14:paraId="691F3043" w14:textId="77777777" w:rsidR="005265B0" w:rsidRPr="005C2D66" w:rsidRDefault="005265B0" w:rsidP="00480F8A">
          <w:pPr>
            <w:ind w:left="1134"/>
            <w:rPr>
              <w:rFonts w:ascii="Arial" w:hAnsi="Arial" w:cs="Arial"/>
            </w:rPr>
          </w:pPr>
        </w:p>
        <w:p w14:paraId="6C8B7598" w14:textId="77777777" w:rsidR="005265B0" w:rsidRPr="005C2D66" w:rsidRDefault="005265B0" w:rsidP="00480F8A">
          <w:pPr>
            <w:ind w:left="1134"/>
            <w:rPr>
              <w:rFonts w:ascii="Arial" w:hAnsi="Arial" w:cs="Arial"/>
            </w:rPr>
          </w:pPr>
        </w:p>
        <w:p w14:paraId="3D2B40B4" w14:textId="77777777" w:rsidR="00D64D49" w:rsidRPr="005C2D66" w:rsidRDefault="00D64D49" w:rsidP="00480F8A">
          <w:pPr>
            <w:ind w:left="1134"/>
            <w:rPr>
              <w:rFonts w:ascii="Arial" w:hAnsi="Arial" w:cs="Arial"/>
            </w:rPr>
          </w:pPr>
        </w:p>
        <w:p w14:paraId="3F5E163A" w14:textId="77777777" w:rsidR="00D64D49" w:rsidRPr="005C2D66" w:rsidRDefault="00D64D49" w:rsidP="00480F8A">
          <w:pPr>
            <w:ind w:left="1134"/>
            <w:rPr>
              <w:rFonts w:ascii="Arial" w:hAnsi="Arial" w:cs="Arial"/>
            </w:rPr>
          </w:pPr>
        </w:p>
        <w:p w14:paraId="17878AEF" w14:textId="77777777" w:rsidR="00D64D49" w:rsidRPr="005C2D66" w:rsidRDefault="00D64D49" w:rsidP="00480F8A">
          <w:pPr>
            <w:ind w:left="1134"/>
            <w:rPr>
              <w:rFonts w:ascii="Arial" w:hAnsi="Arial" w:cs="Arial"/>
            </w:rPr>
          </w:pPr>
        </w:p>
        <w:p w14:paraId="45E9C0D3" w14:textId="77777777" w:rsidR="00D64D49" w:rsidRPr="005C2D66" w:rsidRDefault="00D64D49" w:rsidP="00480F8A">
          <w:pPr>
            <w:ind w:left="1134"/>
            <w:rPr>
              <w:rFonts w:ascii="Arial" w:hAnsi="Arial" w:cs="Arial"/>
            </w:rPr>
          </w:pPr>
        </w:p>
        <w:p w14:paraId="33973BDD" w14:textId="77777777" w:rsidR="00D64D49" w:rsidRPr="005C2D66" w:rsidRDefault="00D64D49" w:rsidP="00480F8A">
          <w:pPr>
            <w:ind w:left="1134"/>
            <w:rPr>
              <w:rFonts w:ascii="Arial" w:hAnsi="Arial" w:cs="Arial"/>
            </w:rPr>
          </w:pPr>
        </w:p>
        <w:p w14:paraId="4BE065A0" w14:textId="77777777" w:rsidR="00D1375C" w:rsidRDefault="00D64D49" w:rsidP="00480F8A">
          <w:pPr>
            <w:ind w:left="1134"/>
            <w:rPr>
              <w:rFonts w:ascii="Arial" w:hAnsi="Arial" w:cs="Arial"/>
            </w:rPr>
          </w:pPr>
          <w:r>
            <w:rPr>
              <w:rFonts w:ascii="Arial" w:hAnsi="Arial" w:cs="Arial"/>
              <w:noProof/>
              <w:sz w:val="64"/>
              <w:szCs w:val="64"/>
              <w:lang w:val="en-CA" w:eastAsia="en-CA"/>
            </w:rPr>
            <w:drawing>
              <wp:anchor distT="0" distB="0" distL="114300" distR="114300" simplePos="0" relativeHeight="251660288" behindDoc="1" locked="0" layoutInCell="1" allowOverlap="1" wp14:anchorId="1ADFB516" wp14:editId="1332D500">
                <wp:simplePos x="0" y="0"/>
                <wp:positionH relativeFrom="column">
                  <wp:posOffset>-1156970</wp:posOffset>
                </wp:positionH>
                <wp:positionV relativeFrom="margin">
                  <wp:posOffset>3349449</wp:posOffset>
                </wp:positionV>
                <wp:extent cx="7869096" cy="6477000"/>
                <wp:effectExtent l="0" t="0" r="0" b="0"/>
                <wp:wrapNone/>
                <wp:docPr id="3" name="Image 3" descr="C:\Users\kkan.LEGER\Desktop\Word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an.LEGER\Desktop\WordRepor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9096" cy="647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78AE1" w14:textId="77777777" w:rsidR="00D1375C" w:rsidRPr="005C2D66" w:rsidRDefault="00D1375C" w:rsidP="00480F8A">
          <w:pPr>
            <w:ind w:left="1134"/>
            <w:rPr>
              <w:rFonts w:ascii="Arial" w:hAnsi="Arial" w:cs="Arial"/>
            </w:rPr>
          </w:pPr>
        </w:p>
        <w:p w14:paraId="0887DF30" w14:textId="77777777" w:rsidR="00D1375C" w:rsidRPr="005C2D66" w:rsidRDefault="00D1375C" w:rsidP="00480F8A">
          <w:pPr>
            <w:ind w:left="1134"/>
            <w:rPr>
              <w:rFonts w:ascii="Arial" w:hAnsi="Arial" w:cs="Arial"/>
            </w:rPr>
          </w:pPr>
        </w:p>
        <w:p w14:paraId="5F89FB3E" w14:textId="77777777" w:rsidR="005265B0" w:rsidRPr="00D22460" w:rsidRDefault="00DA5EE6" w:rsidP="00D1375C">
          <w:pPr>
            <w:tabs>
              <w:tab w:val="left" w:pos="6469"/>
            </w:tabs>
            <w:ind w:left="1134"/>
            <w:rPr>
              <w:rFonts w:ascii="Arial" w:hAnsi="Arial" w:cs="Arial"/>
              <w:color w:val="FFFFFF" w:themeColor="background1"/>
              <w:sz w:val="36"/>
              <w:szCs w:val="36"/>
            </w:rPr>
          </w:pPr>
          <w:r>
            <w:rPr>
              <w:rFonts w:ascii="Arial" w:hAnsi="Arial"/>
              <w:color w:val="FFFFFF" w:themeColor="background1"/>
              <w:sz w:val="36"/>
              <w:szCs w:val="36"/>
            </w:rPr>
            <w:t>Rapport de sondage</w:t>
          </w:r>
          <w:r>
            <w:rPr>
              <w:rFonts w:ascii="Arial" w:hAnsi="Arial"/>
              <w:color w:val="FFFFFF" w:themeColor="background1"/>
              <w:sz w:val="36"/>
              <w:szCs w:val="36"/>
            </w:rPr>
            <w:tab/>
          </w:r>
        </w:p>
        <w:p w14:paraId="4B786C50" w14:textId="77777777" w:rsidR="000855D7" w:rsidRPr="005C2D66" w:rsidRDefault="000855D7" w:rsidP="00480F8A">
          <w:pPr>
            <w:ind w:left="1134"/>
            <w:rPr>
              <w:rFonts w:ascii="Arial" w:hAnsi="Arial" w:cs="Arial"/>
            </w:rPr>
          </w:pPr>
        </w:p>
        <w:p w14:paraId="65E01D64" w14:textId="77777777" w:rsidR="00D64D49" w:rsidRPr="005C2D66" w:rsidRDefault="00D64D49" w:rsidP="00D64D49">
          <w:pPr>
            <w:tabs>
              <w:tab w:val="center" w:pos="4890"/>
            </w:tabs>
            <w:ind w:left="1134"/>
            <w:rPr>
              <w:rFonts w:ascii="Arial" w:eastAsia="Arial" w:hAnsi="Arial" w:cs="Arial"/>
              <w:b/>
              <w:noProof/>
              <w:color w:val="FFFFFF" w:themeColor="background1"/>
            </w:rPr>
          </w:pPr>
        </w:p>
        <w:p w14:paraId="61D4677C" w14:textId="77777777" w:rsidR="00D64D49" w:rsidRPr="00D64D49" w:rsidRDefault="00D64D49" w:rsidP="00D64D49">
          <w:pPr>
            <w:tabs>
              <w:tab w:val="center" w:pos="4890"/>
            </w:tabs>
            <w:ind w:left="1134"/>
            <w:rPr>
              <w:rFonts w:ascii="Arial" w:eastAsia="Arial" w:hAnsi="Arial" w:cs="Arial"/>
              <w:b/>
              <w:noProof/>
              <w:color w:val="FFFFFF" w:themeColor="background1"/>
            </w:rPr>
          </w:pPr>
          <w:r>
            <w:rPr>
              <w:rFonts w:ascii="Arial" w:hAnsi="Arial"/>
              <w:b/>
              <w:color w:val="FFFFFF" w:themeColor="background1"/>
            </w:rPr>
            <w:t>Présenté à</w:t>
          </w:r>
        </w:p>
        <w:p w14:paraId="2C92D7F0" w14:textId="77777777" w:rsidR="00D64D49" w:rsidRPr="005C59BD" w:rsidRDefault="005C59BD" w:rsidP="00D64D49">
          <w:pPr>
            <w:tabs>
              <w:tab w:val="center" w:pos="4890"/>
            </w:tabs>
            <w:ind w:left="1134"/>
            <w:rPr>
              <w:rFonts w:ascii="Arial" w:eastAsia="Arial" w:hAnsi="Arial" w:cs="Arial"/>
              <w:b/>
              <w:noProof/>
              <w:color w:val="FFFFFF" w:themeColor="background1"/>
            </w:rPr>
          </w:pPr>
          <w:r>
            <w:rPr>
              <w:rFonts w:ascii="Arial" w:hAnsi="Arial"/>
              <w:b/>
              <w:color w:val="FFFFFF" w:themeColor="background1"/>
            </w:rPr>
            <w:t>Agence de la santé publique du Canada</w:t>
          </w:r>
        </w:p>
        <w:p w14:paraId="1872EE80" w14:textId="77777777" w:rsidR="00F92893" w:rsidRPr="005C59BD" w:rsidRDefault="005C59BD" w:rsidP="00D64D49">
          <w:pPr>
            <w:tabs>
              <w:tab w:val="center" w:pos="4890"/>
            </w:tabs>
            <w:ind w:left="1134"/>
            <w:rPr>
              <w:rFonts w:ascii="Arial" w:eastAsia="Arial" w:hAnsi="Arial" w:cs="Arial"/>
              <w:b/>
              <w:color w:val="FFFFFF" w:themeColor="background1"/>
            </w:rPr>
          </w:pPr>
          <w:r>
            <w:rPr>
              <w:rFonts w:asciiTheme="minorHAnsi" w:hAnsiTheme="minorHAnsi"/>
              <w:b/>
              <w:color w:val="FFFFFF" w:themeColor="background1"/>
              <w:szCs w:val="24"/>
            </w:rPr>
            <w:t>POR-ROP@hc-sc.gc.ca</w:t>
          </w:r>
        </w:p>
        <w:p w14:paraId="0C3475F3" w14:textId="77777777" w:rsidR="00F92893" w:rsidRPr="005C2D66" w:rsidRDefault="00F92893" w:rsidP="00D64D49">
          <w:pPr>
            <w:tabs>
              <w:tab w:val="center" w:pos="4890"/>
            </w:tabs>
            <w:ind w:left="1134"/>
            <w:rPr>
              <w:rFonts w:ascii="Arial" w:eastAsia="Arial" w:hAnsi="Arial" w:cs="Arial"/>
              <w:b/>
              <w:color w:val="FFFFFF" w:themeColor="background1"/>
            </w:rPr>
          </w:pPr>
        </w:p>
        <w:p w14:paraId="539DAFC3" w14:textId="77777777" w:rsidR="00D64D49" w:rsidRPr="005C2D66" w:rsidRDefault="00D64D49" w:rsidP="00D64D49">
          <w:pPr>
            <w:tabs>
              <w:tab w:val="center" w:pos="4890"/>
            </w:tabs>
            <w:ind w:left="1134"/>
            <w:rPr>
              <w:rFonts w:ascii="Arial" w:eastAsia="Arial" w:hAnsi="Arial" w:cs="Arial"/>
              <w:b/>
              <w:color w:val="FFFFFF" w:themeColor="background1"/>
              <w:lang w:val="en-CA"/>
            </w:rPr>
          </w:pPr>
          <w:r w:rsidRPr="005C2D66">
            <w:rPr>
              <w:rFonts w:ascii="Arial" w:hAnsi="Arial"/>
              <w:b/>
              <w:color w:val="FFFFFF" w:themeColor="background1"/>
              <w:lang w:val="en-CA"/>
            </w:rPr>
            <w:t>Préparé par</w:t>
          </w:r>
        </w:p>
        <w:p w14:paraId="636CA66D" w14:textId="77777777" w:rsidR="00D64D49" w:rsidRPr="005C2D66" w:rsidRDefault="0022584A" w:rsidP="00D64D49">
          <w:pPr>
            <w:tabs>
              <w:tab w:val="center" w:pos="4890"/>
            </w:tabs>
            <w:ind w:left="1134"/>
            <w:rPr>
              <w:rFonts w:ascii="Arial" w:eastAsia="Arial" w:hAnsi="Arial" w:cs="Arial"/>
              <w:b/>
              <w:color w:val="FFFFFF" w:themeColor="background1"/>
              <w:lang w:val="en-CA"/>
            </w:rPr>
          </w:pPr>
          <w:r w:rsidRPr="005C2D66">
            <w:rPr>
              <w:rFonts w:ascii="Arial" w:hAnsi="Arial"/>
              <w:b/>
              <w:color w:val="FFFFFF" w:themeColor="background1"/>
              <w:lang w:val="en-CA"/>
            </w:rPr>
            <w:t>Léger</w:t>
          </w:r>
        </w:p>
        <w:p w14:paraId="5A399497" w14:textId="77777777" w:rsidR="00D64D49" w:rsidRPr="005C2D66" w:rsidRDefault="00D64D49" w:rsidP="00D64D49">
          <w:pPr>
            <w:tabs>
              <w:tab w:val="center" w:pos="4890"/>
            </w:tabs>
            <w:ind w:left="1134"/>
            <w:rPr>
              <w:rFonts w:ascii="Arial" w:eastAsia="Arial" w:hAnsi="Arial" w:cs="Arial"/>
              <w:b/>
              <w:color w:val="FFFFFF" w:themeColor="background1"/>
              <w:lang w:val="en-CA"/>
            </w:rPr>
          </w:pPr>
        </w:p>
        <w:p w14:paraId="6E063B65" w14:textId="77777777" w:rsidR="00D64D49" w:rsidRPr="005C2D66" w:rsidRDefault="00D64D49" w:rsidP="00D64D49">
          <w:pPr>
            <w:tabs>
              <w:tab w:val="center" w:pos="4890"/>
            </w:tabs>
            <w:ind w:left="1134"/>
            <w:rPr>
              <w:rFonts w:ascii="Arial" w:eastAsia="Arial" w:hAnsi="Arial" w:cs="Arial"/>
              <w:b/>
              <w:color w:val="FFFFFF" w:themeColor="background1"/>
              <w:lang w:val="en-CA"/>
            </w:rPr>
          </w:pPr>
          <w:r w:rsidRPr="005C2D66">
            <w:rPr>
              <w:rFonts w:ascii="Arial" w:hAnsi="Arial"/>
              <w:b/>
              <w:i/>
              <w:color w:val="FFFFFF" w:themeColor="background1"/>
              <w:lang w:val="en-CA"/>
            </w:rPr>
            <w:t>This report is also available in English</w:t>
          </w:r>
          <w:r w:rsidRPr="005C2D66">
            <w:rPr>
              <w:rFonts w:ascii="Arial" w:hAnsi="Arial"/>
              <w:b/>
              <w:color w:val="FFFFFF" w:themeColor="background1"/>
              <w:lang w:val="en-CA"/>
            </w:rPr>
            <w:t>.</w:t>
          </w:r>
        </w:p>
        <w:p w14:paraId="00218A08" w14:textId="77777777" w:rsidR="00D64D49" w:rsidRPr="005C2D66" w:rsidRDefault="00D64D49" w:rsidP="00D64D49">
          <w:pPr>
            <w:tabs>
              <w:tab w:val="center" w:pos="4890"/>
            </w:tabs>
            <w:ind w:left="1134"/>
            <w:rPr>
              <w:rFonts w:ascii="Arial" w:eastAsia="Arial" w:hAnsi="Arial" w:cs="Arial"/>
              <w:b/>
              <w:color w:val="FFFFFF" w:themeColor="background1"/>
              <w:lang w:val="en-CA"/>
            </w:rPr>
          </w:pPr>
        </w:p>
        <w:p w14:paraId="21B8FD98" w14:textId="77777777" w:rsidR="00D64D49" w:rsidRPr="005C2D66" w:rsidRDefault="00D64D49" w:rsidP="00D64D49">
          <w:pPr>
            <w:tabs>
              <w:tab w:val="center" w:pos="4890"/>
            </w:tabs>
            <w:ind w:left="1134"/>
            <w:rPr>
              <w:rFonts w:ascii="Arial" w:eastAsia="Arial" w:hAnsi="Arial" w:cs="Arial"/>
              <w:b/>
              <w:color w:val="FFFFFF" w:themeColor="background1"/>
              <w:lang w:val="en-CA"/>
            </w:rPr>
          </w:pPr>
          <w:r w:rsidRPr="005C2D66">
            <w:rPr>
              <w:rFonts w:ascii="Arial" w:hAnsi="Arial"/>
              <w:b/>
              <w:color w:val="FFFFFF" w:themeColor="background1"/>
              <w:lang w:val="en-CA"/>
            </w:rPr>
            <w:t>POR 104-16</w:t>
          </w:r>
        </w:p>
        <w:p w14:paraId="50E57BE6" w14:textId="77777777" w:rsidR="00D64D49" w:rsidRPr="00E651B5" w:rsidRDefault="00D64D49" w:rsidP="00D64D49">
          <w:pPr>
            <w:tabs>
              <w:tab w:val="center" w:pos="4890"/>
            </w:tabs>
            <w:ind w:left="1134"/>
            <w:rPr>
              <w:rFonts w:ascii="Arial" w:eastAsia="Arial" w:hAnsi="Arial" w:cs="Arial"/>
              <w:b/>
              <w:lang w:val="en-CA"/>
            </w:rPr>
          </w:pPr>
        </w:p>
        <w:p w14:paraId="0ECEF9F4" w14:textId="77777777" w:rsidR="00D64D49" w:rsidRPr="005C59BD" w:rsidRDefault="00D64D49" w:rsidP="00D64D49">
          <w:pPr>
            <w:tabs>
              <w:tab w:val="center" w:pos="4890"/>
            </w:tabs>
            <w:ind w:left="1134"/>
            <w:rPr>
              <w:rFonts w:ascii="Arial" w:eastAsia="Arial" w:hAnsi="Arial" w:cs="Arial"/>
              <w:b/>
              <w:color w:val="FFFFFF" w:themeColor="background1"/>
            </w:rPr>
          </w:pPr>
          <w:r>
            <w:rPr>
              <w:rFonts w:ascii="Arial" w:hAnsi="Arial"/>
              <w:b/>
              <w:color w:val="FFFFFF" w:themeColor="background1"/>
            </w:rPr>
            <w:t>Numéro de contrat 6D034-164442/001/CY</w:t>
          </w:r>
        </w:p>
        <w:p w14:paraId="3557BF7C" w14:textId="77777777" w:rsidR="00D64D49" w:rsidRPr="005C59BD" w:rsidRDefault="00D64D49" w:rsidP="00D64D49">
          <w:pPr>
            <w:tabs>
              <w:tab w:val="center" w:pos="4890"/>
            </w:tabs>
            <w:ind w:left="1134"/>
            <w:rPr>
              <w:rFonts w:ascii="Arial" w:eastAsia="Arial" w:hAnsi="Arial" w:cs="Arial"/>
              <w:b/>
              <w:color w:val="FFFFFF" w:themeColor="background1"/>
            </w:rPr>
          </w:pPr>
          <w:r>
            <w:rPr>
              <w:rFonts w:ascii="Arial" w:hAnsi="Arial"/>
              <w:b/>
              <w:color w:val="FFFFFF" w:themeColor="background1"/>
            </w:rPr>
            <w:t>Octroyé le 2017-01-30</w:t>
          </w:r>
        </w:p>
        <w:p w14:paraId="0259DA95" w14:textId="77777777" w:rsidR="00D64D49" w:rsidRPr="005C2D66" w:rsidRDefault="00D64D49" w:rsidP="00D64D49">
          <w:pPr>
            <w:tabs>
              <w:tab w:val="center" w:pos="4890"/>
            </w:tabs>
            <w:ind w:left="1134"/>
            <w:rPr>
              <w:rFonts w:ascii="Arial" w:eastAsia="Arial" w:hAnsi="Arial" w:cs="Arial"/>
              <w:b/>
              <w:color w:val="FFFFFF" w:themeColor="background1"/>
            </w:rPr>
          </w:pPr>
        </w:p>
        <w:p w14:paraId="4C233422" w14:textId="77777777" w:rsidR="00D64D49" w:rsidRPr="0045088F" w:rsidRDefault="00D64D49" w:rsidP="00D64D49">
          <w:pPr>
            <w:tabs>
              <w:tab w:val="center" w:pos="4890"/>
            </w:tabs>
            <w:ind w:left="1134"/>
            <w:rPr>
              <w:rFonts w:ascii="Arial" w:eastAsia="Arial" w:hAnsi="Arial" w:cs="Arial"/>
              <w:b/>
              <w:color w:val="FFFFFF" w:themeColor="background1"/>
            </w:rPr>
          </w:pPr>
          <w:r>
            <w:rPr>
              <w:rFonts w:ascii="Arial" w:hAnsi="Arial"/>
              <w:b/>
              <w:color w:val="FFFFFF" w:themeColor="background1"/>
            </w:rPr>
            <w:t>Projet 15181-003</w:t>
          </w:r>
        </w:p>
        <w:p w14:paraId="294F0D33" w14:textId="6D3BF983" w:rsidR="00686BC7" w:rsidRDefault="00730EFB" w:rsidP="00200446">
          <w:pPr>
            <w:tabs>
              <w:tab w:val="center" w:pos="4890"/>
            </w:tabs>
            <w:ind w:left="1134"/>
            <w:rPr>
              <w:rFonts w:ascii="Arial" w:eastAsia="Arial" w:hAnsi="Arial" w:cs="Arial"/>
              <w:b/>
              <w:color w:val="FFFFFF" w:themeColor="background1"/>
            </w:rPr>
          </w:pPr>
          <w:r>
            <w:rPr>
              <w:rFonts w:ascii="Arial" w:hAnsi="Arial"/>
              <w:b/>
              <w:color w:val="FFFFFF" w:themeColor="background1"/>
            </w:rPr>
            <w:t>2017-03-31</w:t>
          </w:r>
        </w:p>
        <w:p w14:paraId="08E3747E" w14:textId="77777777" w:rsidR="00AE7E58" w:rsidRDefault="00AE7E58" w:rsidP="00D64D49">
          <w:pPr>
            <w:jc w:val="right"/>
            <w:rPr>
              <w:rFonts w:ascii="Arial" w:hAnsi="Arial"/>
              <w:b/>
              <w:color w:val="FFFFFF" w:themeColor="background1"/>
            </w:rPr>
          </w:pPr>
        </w:p>
        <w:p w14:paraId="18F8CB4F" w14:textId="77777777" w:rsidR="00AE7E58" w:rsidRDefault="00AE7E58" w:rsidP="00D64D49">
          <w:pPr>
            <w:jc w:val="right"/>
            <w:rPr>
              <w:rFonts w:ascii="Arial" w:hAnsi="Arial"/>
              <w:b/>
              <w:color w:val="FFFFFF" w:themeColor="background1"/>
            </w:rPr>
          </w:pPr>
        </w:p>
        <w:p w14:paraId="1B9C5EC2" w14:textId="77777777" w:rsidR="00AE7E58" w:rsidRDefault="00AE7E58" w:rsidP="00D64D49">
          <w:pPr>
            <w:jc w:val="right"/>
            <w:rPr>
              <w:rFonts w:ascii="Arial" w:hAnsi="Arial"/>
              <w:b/>
              <w:color w:val="FFFFFF" w:themeColor="background1"/>
            </w:rPr>
          </w:pPr>
        </w:p>
        <w:p w14:paraId="7841A178" w14:textId="77777777" w:rsidR="00D64D49" w:rsidRPr="0045088F" w:rsidRDefault="0022584A" w:rsidP="00D64D49">
          <w:pPr>
            <w:jc w:val="right"/>
            <w:rPr>
              <w:rFonts w:ascii="Arial" w:eastAsia="Arial" w:hAnsi="Arial" w:cs="Arial"/>
              <w:b/>
              <w:color w:val="FFFFFF" w:themeColor="background1"/>
            </w:rPr>
          </w:pPr>
          <w:r>
            <w:rPr>
              <w:rFonts w:ascii="Arial" w:hAnsi="Arial"/>
              <w:b/>
              <w:color w:val="FFFFFF" w:themeColor="background1"/>
            </w:rPr>
            <w:t>Léger</w:t>
          </w:r>
        </w:p>
        <w:p w14:paraId="08DC6398" w14:textId="77777777" w:rsidR="00D64D49" w:rsidRPr="0045088F" w:rsidRDefault="00D64D49" w:rsidP="00D64D49">
          <w:pPr>
            <w:jc w:val="right"/>
            <w:rPr>
              <w:rFonts w:ascii="Arial" w:eastAsia="Arial" w:hAnsi="Arial" w:cs="Arial"/>
              <w:b/>
              <w:color w:val="FFFFFF" w:themeColor="background1"/>
            </w:rPr>
          </w:pPr>
          <w:r>
            <w:rPr>
              <w:rFonts w:ascii="Arial" w:hAnsi="Arial"/>
              <w:b/>
              <w:color w:val="FFFFFF" w:themeColor="background1"/>
            </w:rPr>
            <w:t>507, Place d’Armes, bureau 700</w:t>
          </w:r>
        </w:p>
        <w:p w14:paraId="09E58062" w14:textId="77777777" w:rsidR="00D64D49" w:rsidRPr="00D64D49" w:rsidRDefault="00D64D49" w:rsidP="00D64D49">
          <w:pPr>
            <w:jc w:val="right"/>
            <w:rPr>
              <w:rFonts w:ascii="Arial" w:eastAsia="Arial" w:hAnsi="Arial" w:cs="Arial"/>
              <w:b/>
              <w:color w:val="FFFFFF" w:themeColor="background1"/>
            </w:rPr>
          </w:pPr>
          <w:r>
            <w:rPr>
              <w:rFonts w:ascii="Arial" w:hAnsi="Arial"/>
              <w:b/>
              <w:color w:val="FFFFFF" w:themeColor="background1"/>
            </w:rPr>
            <w:t xml:space="preserve">Montréal, Québec </w:t>
          </w:r>
        </w:p>
        <w:p w14:paraId="447AF1FD" w14:textId="77777777" w:rsidR="00D64D49" w:rsidRPr="009A3029" w:rsidRDefault="00456764" w:rsidP="00D64D49">
          <w:pPr>
            <w:jc w:val="right"/>
            <w:rPr>
              <w:rFonts w:ascii="Arial" w:eastAsia="Arial" w:hAnsi="Arial" w:cs="Arial"/>
              <w:b/>
              <w:color w:val="FFFFFF" w:themeColor="background1"/>
            </w:rPr>
          </w:pPr>
          <w:r>
            <w:rPr>
              <w:rFonts w:ascii="Arial" w:hAnsi="Arial"/>
              <w:b/>
              <w:color w:val="FFFFFF" w:themeColor="background1"/>
            </w:rPr>
            <w:t>H2Y 2W8</w:t>
          </w:r>
        </w:p>
        <w:p w14:paraId="3BA24E34" w14:textId="77777777" w:rsidR="00D64D49" w:rsidRPr="009A3029" w:rsidRDefault="00D64D49" w:rsidP="00D64D49">
          <w:pPr>
            <w:jc w:val="right"/>
            <w:rPr>
              <w:rFonts w:ascii="Arial" w:eastAsia="Arial" w:hAnsi="Arial" w:cs="Arial"/>
              <w:b/>
              <w:color w:val="FFFFFF" w:themeColor="background1"/>
            </w:rPr>
          </w:pPr>
          <w:r>
            <w:rPr>
              <w:rFonts w:ascii="Arial" w:hAnsi="Arial"/>
              <w:b/>
              <w:color w:val="FFFFFF" w:themeColor="background1"/>
            </w:rPr>
            <w:t>Téléphone : 514 982-2464</w:t>
          </w:r>
        </w:p>
        <w:p w14:paraId="5C9EEBD1" w14:textId="77777777" w:rsidR="00D64D49" w:rsidRPr="00456764" w:rsidRDefault="00D64D49" w:rsidP="00D64D49">
          <w:pPr>
            <w:jc w:val="right"/>
            <w:rPr>
              <w:rFonts w:ascii="Arial" w:eastAsia="Arial" w:hAnsi="Arial" w:cs="Arial"/>
              <w:b/>
              <w:color w:val="FFFFFF" w:themeColor="background1"/>
            </w:rPr>
          </w:pPr>
          <w:r>
            <w:rPr>
              <w:rFonts w:ascii="Arial" w:hAnsi="Arial"/>
              <w:b/>
              <w:color w:val="FFFFFF" w:themeColor="background1"/>
            </w:rPr>
            <w:t>Téléc</w:t>
          </w:r>
          <w:r w:rsidR="00831CDB">
            <w:rPr>
              <w:rFonts w:ascii="Arial" w:hAnsi="Arial"/>
              <w:b/>
              <w:color w:val="FFFFFF" w:themeColor="background1"/>
            </w:rPr>
            <w:t>opieur</w:t>
          </w:r>
          <w:r>
            <w:rPr>
              <w:rFonts w:ascii="Arial" w:hAnsi="Arial"/>
              <w:b/>
              <w:color w:val="FFFFFF" w:themeColor="background1"/>
            </w:rPr>
            <w:t xml:space="preserve"> : 514 987-1960 </w:t>
          </w:r>
        </w:p>
        <w:p w14:paraId="57C9A357" w14:textId="77777777" w:rsidR="00E17B62" w:rsidRPr="00D64D49" w:rsidRDefault="00D64D49" w:rsidP="00686BC7">
          <w:pPr>
            <w:jc w:val="right"/>
            <w:rPr>
              <w:rFonts w:ascii="Arial" w:hAnsi="Arial" w:cs="Arial"/>
              <w:noProof/>
              <w:color w:val="FFFFFF" w:themeColor="background1"/>
            </w:rPr>
          </w:pPr>
          <w:r>
            <w:rPr>
              <w:rFonts w:ascii="Arial" w:hAnsi="Arial"/>
              <w:b/>
              <w:color w:val="FFFFFF" w:themeColor="background1"/>
            </w:rPr>
            <w:t>www.leger360.com</w:t>
          </w:r>
        </w:p>
        <w:p w14:paraId="3320B599" w14:textId="77777777" w:rsidR="00AE7E58" w:rsidRDefault="00AE7E58" w:rsidP="00AE7E58">
          <w:pPr>
            <w:rPr>
              <w:rFonts w:ascii="Arial" w:hAnsi="Arial" w:cs="Arial"/>
              <w:noProof/>
              <w:lang w:val="en-CA"/>
            </w:rPr>
          </w:pPr>
        </w:p>
        <w:p w14:paraId="58EBEFC6" w14:textId="77777777" w:rsidR="00AE7E58" w:rsidRDefault="00AE7E58" w:rsidP="00AE7E58">
          <w:pPr>
            <w:rPr>
              <w:rFonts w:ascii="Arial" w:hAnsi="Arial" w:cs="Arial"/>
              <w:b/>
              <w:noProof/>
              <w:u w:val="single"/>
              <w:lang w:val="en-CA"/>
            </w:rPr>
          </w:pPr>
        </w:p>
        <w:p w14:paraId="4AD8D403" w14:textId="2A81081B" w:rsidR="00D64D49" w:rsidRPr="00AE7E58" w:rsidRDefault="00360808" w:rsidP="00AE7E58">
          <w:pPr>
            <w:rPr>
              <w:rFonts w:ascii="Arial" w:hAnsi="Arial" w:cs="Arial"/>
              <w:b/>
              <w:noProof/>
              <w:u w:val="single"/>
              <w:lang w:val="en-CA"/>
            </w:rPr>
          </w:pPr>
        </w:p>
      </w:sdtContent>
    </w:sdt>
    <w:p w14:paraId="7B4A459D" w14:textId="77777777" w:rsidR="00D64D49" w:rsidRPr="00D64D49" w:rsidRDefault="00D64D49" w:rsidP="00D64D49">
      <w:pPr>
        <w:pBdr>
          <w:bottom w:val="single" w:sz="12" w:space="1" w:color="FF0000"/>
        </w:pBdr>
        <w:rPr>
          <w:rFonts w:eastAsia="Times New Roman"/>
          <w:b/>
          <w:sz w:val="36"/>
          <w:szCs w:val="36"/>
        </w:rPr>
      </w:pPr>
      <w:bookmarkStart w:id="1" w:name="_Toc492016297"/>
      <w:bookmarkStart w:id="2" w:name="_Toc492103853"/>
      <w:bookmarkStart w:id="3" w:name="_Toc492109534"/>
      <w:bookmarkStart w:id="4" w:name="_Toc492110063"/>
      <w:r>
        <w:rPr>
          <w:b/>
          <w:sz w:val="36"/>
          <w:szCs w:val="36"/>
        </w:rPr>
        <w:t xml:space="preserve">Table </w:t>
      </w:r>
      <w:bookmarkEnd w:id="1"/>
      <w:bookmarkEnd w:id="2"/>
      <w:bookmarkEnd w:id="3"/>
      <w:bookmarkEnd w:id="4"/>
      <w:r>
        <w:rPr>
          <w:b/>
          <w:sz w:val="36"/>
          <w:szCs w:val="36"/>
        </w:rPr>
        <w:t>des matières</w:t>
      </w:r>
    </w:p>
    <w:p w14:paraId="6B5D7FA9" w14:textId="77777777" w:rsidR="00D64D49" w:rsidRPr="00D64D49" w:rsidRDefault="00D64D49" w:rsidP="00D64D49">
      <w:pPr>
        <w:rPr>
          <w:rFonts w:eastAsia="Times New Roman" w:cs="Tahoma"/>
          <w:sz w:val="24"/>
          <w:szCs w:val="24"/>
          <w:lang w:val="en-CA" w:eastAsia="en-US"/>
        </w:rPr>
      </w:pPr>
    </w:p>
    <w:p w14:paraId="7CF75853" w14:textId="77777777" w:rsidR="00831CDB" w:rsidRDefault="00D64D49">
      <w:pPr>
        <w:pStyle w:val="TOC1"/>
        <w:rPr>
          <w:rFonts w:asciiTheme="minorHAnsi" w:eastAsiaTheme="minorEastAsia" w:hAnsiTheme="minorHAnsi" w:cstheme="minorBidi"/>
          <w:b w:val="0"/>
          <w:bCs w:val="0"/>
          <w:sz w:val="22"/>
          <w:szCs w:val="22"/>
          <w:lang w:eastAsia="fr-CA"/>
        </w:rPr>
      </w:pPr>
      <w:r w:rsidRPr="00D64D49">
        <w:fldChar w:fldCharType="begin"/>
      </w:r>
      <w:r w:rsidRPr="00D64D49">
        <w:instrText xml:space="preserve"> TOC \o "1-3" \h \z \u </w:instrText>
      </w:r>
      <w:r w:rsidRPr="00D64D49">
        <w:fldChar w:fldCharType="separate"/>
      </w:r>
      <w:hyperlink w:anchor="_Toc481047375" w:history="1">
        <w:r w:rsidR="00831CDB" w:rsidRPr="00FD4362">
          <w:rPr>
            <w:rStyle w:val="Hyperlink"/>
            <w:kern w:val="32"/>
          </w:rPr>
          <w:t>1.</w:t>
        </w:r>
        <w:r w:rsidR="00831CDB">
          <w:rPr>
            <w:rFonts w:asciiTheme="minorHAnsi" w:eastAsiaTheme="minorEastAsia" w:hAnsiTheme="minorHAnsi" w:cstheme="minorBidi"/>
            <w:b w:val="0"/>
            <w:bCs w:val="0"/>
            <w:sz w:val="22"/>
            <w:szCs w:val="22"/>
            <w:lang w:eastAsia="fr-CA"/>
          </w:rPr>
          <w:tab/>
        </w:r>
        <w:r w:rsidR="00831CDB" w:rsidRPr="00FD4362">
          <w:rPr>
            <w:rStyle w:val="Hyperlink"/>
            <w:rFonts w:eastAsiaTheme="minorEastAsia"/>
          </w:rPr>
          <w:t>Résumé</w:t>
        </w:r>
        <w:r w:rsidR="00831CDB">
          <w:rPr>
            <w:webHidden/>
          </w:rPr>
          <w:tab/>
        </w:r>
        <w:r w:rsidR="00831CDB">
          <w:rPr>
            <w:webHidden/>
          </w:rPr>
          <w:fldChar w:fldCharType="begin"/>
        </w:r>
        <w:r w:rsidR="00831CDB">
          <w:rPr>
            <w:webHidden/>
          </w:rPr>
          <w:instrText xml:space="preserve"> PAGEREF _Toc481047375 \h </w:instrText>
        </w:r>
        <w:r w:rsidR="00831CDB">
          <w:rPr>
            <w:webHidden/>
          </w:rPr>
        </w:r>
        <w:r w:rsidR="00831CDB">
          <w:rPr>
            <w:webHidden/>
          </w:rPr>
          <w:fldChar w:fldCharType="separate"/>
        </w:r>
        <w:r w:rsidR="00360808">
          <w:rPr>
            <w:webHidden/>
          </w:rPr>
          <w:t>1</w:t>
        </w:r>
        <w:r w:rsidR="00831CDB">
          <w:rPr>
            <w:webHidden/>
          </w:rPr>
          <w:fldChar w:fldCharType="end"/>
        </w:r>
      </w:hyperlink>
    </w:p>
    <w:p w14:paraId="38045194" w14:textId="77777777" w:rsidR="00831CDB" w:rsidRDefault="00360808">
      <w:pPr>
        <w:pStyle w:val="TOC2"/>
        <w:rPr>
          <w:rFonts w:asciiTheme="minorHAnsi" w:eastAsiaTheme="minorEastAsia" w:hAnsiTheme="minorHAnsi" w:cstheme="minorBidi"/>
          <w:lang w:eastAsia="fr-CA"/>
        </w:rPr>
      </w:pPr>
      <w:hyperlink w:anchor="_Toc481047376" w:history="1">
        <w:r w:rsidR="00831CDB" w:rsidRPr="00FD4362">
          <w:rPr>
            <w:rStyle w:val="Hyperlink"/>
            <w:rFonts w:eastAsiaTheme="minorEastAsia"/>
            <w:b/>
            <w:iCs/>
          </w:rPr>
          <w:t>1.1</w:t>
        </w:r>
        <w:r w:rsidR="00831CDB">
          <w:rPr>
            <w:rFonts w:asciiTheme="minorHAnsi" w:eastAsiaTheme="minorEastAsia" w:hAnsiTheme="minorHAnsi" w:cstheme="minorBidi"/>
            <w:lang w:eastAsia="fr-CA"/>
          </w:rPr>
          <w:tab/>
        </w:r>
        <w:r w:rsidR="00831CDB" w:rsidRPr="00FD4362">
          <w:rPr>
            <w:rStyle w:val="Hyperlink"/>
            <w:rFonts w:eastAsiaTheme="minorEastAsia"/>
            <w:b/>
            <w:iCs/>
          </w:rPr>
          <w:t>Mise en contexte et objectifs</w:t>
        </w:r>
        <w:r w:rsidR="00831CDB">
          <w:rPr>
            <w:webHidden/>
          </w:rPr>
          <w:tab/>
        </w:r>
        <w:r w:rsidR="00831CDB">
          <w:rPr>
            <w:webHidden/>
          </w:rPr>
          <w:fldChar w:fldCharType="begin"/>
        </w:r>
        <w:r w:rsidR="00831CDB">
          <w:rPr>
            <w:webHidden/>
          </w:rPr>
          <w:instrText xml:space="preserve"> PAGEREF _Toc481047376 \h </w:instrText>
        </w:r>
        <w:r w:rsidR="00831CDB">
          <w:rPr>
            <w:webHidden/>
          </w:rPr>
        </w:r>
        <w:r w:rsidR="00831CDB">
          <w:rPr>
            <w:webHidden/>
          </w:rPr>
          <w:fldChar w:fldCharType="separate"/>
        </w:r>
        <w:r>
          <w:rPr>
            <w:webHidden/>
          </w:rPr>
          <w:t>1</w:t>
        </w:r>
        <w:r w:rsidR="00831CDB">
          <w:rPr>
            <w:webHidden/>
          </w:rPr>
          <w:fldChar w:fldCharType="end"/>
        </w:r>
      </w:hyperlink>
    </w:p>
    <w:p w14:paraId="18BA6420" w14:textId="77777777" w:rsidR="00831CDB" w:rsidRDefault="00360808">
      <w:pPr>
        <w:pStyle w:val="TOC2"/>
        <w:rPr>
          <w:rFonts w:asciiTheme="minorHAnsi" w:eastAsiaTheme="minorEastAsia" w:hAnsiTheme="minorHAnsi" w:cstheme="minorBidi"/>
          <w:lang w:eastAsia="fr-CA"/>
        </w:rPr>
      </w:pPr>
      <w:hyperlink w:anchor="_Toc481047377" w:history="1">
        <w:r w:rsidR="00831CDB" w:rsidRPr="00FD4362">
          <w:rPr>
            <w:rStyle w:val="Hyperlink"/>
            <w:rFonts w:eastAsiaTheme="minorEastAsia"/>
            <w:b/>
            <w:iCs/>
          </w:rPr>
          <w:t>1.2</w:t>
        </w:r>
        <w:r w:rsidR="00831CDB">
          <w:rPr>
            <w:rFonts w:asciiTheme="minorHAnsi" w:eastAsiaTheme="minorEastAsia" w:hAnsiTheme="minorHAnsi" w:cstheme="minorBidi"/>
            <w:lang w:eastAsia="fr-CA"/>
          </w:rPr>
          <w:tab/>
        </w:r>
        <w:r w:rsidR="00831CDB" w:rsidRPr="00FD4362">
          <w:rPr>
            <w:rStyle w:val="Hyperlink"/>
            <w:rFonts w:eastAsiaTheme="minorEastAsia"/>
            <w:b/>
            <w:iCs/>
          </w:rPr>
          <w:t xml:space="preserve">Méthodologie – </w:t>
        </w:r>
        <w:r w:rsidR="00831CDB" w:rsidRPr="00FD4362">
          <w:rPr>
            <w:rStyle w:val="Hyperlink"/>
            <w:rFonts w:eastAsiaTheme="minorEastAsia"/>
            <w:b/>
          </w:rPr>
          <w:t>Recherche quantitative</w:t>
        </w:r>
        <w:r w:rsidR="00831CDB">
          <w:rPr>
            <w:webHidden/>
          </w:rPr>
          <w:tab/>
        </w:r>
        <w:r w:rsidR="00831CDB">
          <w:rPr>
            <w:webHidden/>
          </w:rPr>
          <w:fldChar w:fldCharType="begin"/>
        </w:r>
        <w:r w:rsidR="00831CDB">
          <w:rPr>
            <w:webHidden/>
          </w:rPr>
          <w:instrText xml:space="preserve"> PAGEREF _Toc481047377 \h </w:instrText>
        </w:r>
        <w:r w:rsidR="00831CDB">
          <w:rPr>
            <w:webHidden/>
          </w:rPr>
        </w:r>
        <w:r w:rsidR="00831CDB">
          <w:rPr>
            <w:webHidden/>
          </w:rPr>
          <w:fldChar w:fldCharType="separate"/>
        </w:r>
        <w:r>
          <w:rPr>
            <w:webHidden/>
          </w:rPr>
          <w:t>2</w:t>
        </w:r>
        <w:r w:rsidR="00831CDB">
          <w:rPr>
            <w:webHidden/>
          </w:rPr>
          <w:fldChar w:fldCharType="end"/>
        </w:r>
      </w:hyperlink>
    </w:p>
    <w:p w14:paraId="419FCC6F" w14:textId="77777777" w:rsidR="00831CDB" w:rsidRDefault="00360808">
      <w:pPr>
        <w:pStyle w:val="TOC2"/>
        <w:rPr>
          <w:rFonts w:asciiTheme="minorHAnsi" w:eastAsiaTheme="minorEastAsia" w:hAnsiTheme="minorHAnsi" w:cstheme="minorBidi"/>
          <w:lang w:eastAsia="fr-CA"/>
        </w:rPr>
      </w:pPr>
      <w:hyperlink w:anchor="_Toc481047378" w:history="1">
        <w:r w:rsidR="00831CDB" w:rsidRPr="00FD4362">
          <w:rPr>
            <w:rStyle w:val="Hyperlink"/>
            <w:rFonts w:eastAsiaTheme="minorEastAsia"/>
            <w:b/>
            <w:iCs/>
          </w:rPr>
          <w:t xml:space="preserve">1.3 </w:t>
        </w:r>
        <w:r w:rsidR="00831CDB">
          <w:rPr>
            <w:rFonts w:asciiTheme="minorHAnsi" w:eastAsiaTheme="minorEastAsia" w:hAnsiTheme="minorHAnsi" w:cstheme="minorBidi"/>
            <w:lang w:eastAsia="fr-CA"/>
          </w:rPr>
          <w:tab/>
        </w:r>
        <w:r w:rsidR="00831CDB" w:rsidRPr="00FD4362">
          <w:rPr>
            <w:rStyle w:val="Hyperlink"/>
            <w:rFonts w:eastAsiaTheme="minorEastAsia"/>
            <w:b/>
            <w:iCs/>
          </w:rPr>
          <w:t>Aperçu des conclusions quantitatives</w:t>
        </w:r>
        <w:r w:rsidR="00831CDB">
          <w:rPr>
            <w:webHidden/>
          </w:rPr>
          <w:tab/>
        </w:r>
        <w:r w:rsidR="00831CDB">
          <w:rPr>
            <w:webHidden/>
          </w:rPr>
          <w:fldChar w:fldCharType="begin"/>
        </w:r>
        <w:r w:rsidR="00831CDB">
          <w:rPr>
            <w:webHidden/>
          </w:rPr>
          <w:instrText xml:space="preserve"> PAGEREF _Toc481047378 \h </w:instrText>
        </w:r>
        <w:r w:rsidR="00831CDB">
          <w:rPr>
            <w:webHidden/>
          </w:rPr>
        </w:r>
        <w:r w:rsidR="00831CDB">
          <w:rPr>
            <w:webHidden/>
          </w:rPr>
          <w:fldChar w:fldCharType="separate"/>
        </w:r>
        <w:r>
          <w:rPr>
            <w:webHidden/>
          </w:rPr>
          <w:t>3</w:t>
        </w:r>
        <w:r w:rsidR="00831CDB">
          <w:rPr>
            <w:webHidden/>
          </w:rPr>
          <w:fldChar w:fldCharType="end"/>
        </w:r>
      </w:hyperlink>
    </w:p>
    <w:p w14:paraId="2A7289A1" w14:textId="77777777" w:rsidR="00831CDB" w:rsidRDefault="00360808">
      <w:pPr>
        <w:pStyle w:val="TOC2"/>
        <w:rPr>
          <w:rFonts w:asciiTheme="minorHAnsi" w:eastAsiaTheme="minorEastAsia" w:hAnsiTheme="minorHAnsi" w:cstheme="minorBidi"/>
          <w:lang w:eastAsia="fr-CA"/>
        </w:rPr>
      </w:pPr>
      <w:hyperlink w:anchor="_Toc481047379" w:history="1">
        <w:r w:rsidR="00831CDB" w:rsidRPr="00FD4362">
          <w:rPr>
            <w:rStyle w:val="Hyperlink"/>
            <w:rFonts w:eastAsiaTheme="minorEastAsia"/>
            <w:b/>
            <w:iCs/>
          </w:rPr>
          <w:t xml:space="preserve">1.4 </w:t>
        </w:r>
        <w:r w:rsidR="00831CDB">
          <w:rPr>
            <w:rFonts w:asciiTheme="minorHAnsi" w:eastAsiaTheme="minorEastAsia" w:hAnsiTheme="minorHAnsi" w:cstheme="minorBidi"/>
            <w:lang w:eastAsia="fr-CA"/>
          </w:rPr>
          <w:tab/>
        </w:r>
        <w:r w:rsidR="00831CDB" w:rsidRPr="00FD4362">
          <w:rPr>
            <w:rStyle w:val="Hyperlink"/>
            <w:rFonts w:eastAsiaTheme="minorEastAsia"/>
            <w:b/>
            <w:iCs/>
          </w:rPr>
          <w:t>Remarques sur l’interprétation des conclusions de la recherche</w:t>
        </w:r>
        <w:r w:rsidR="00831CDB">
          <w:rPr>
            <w:webHidden/>
          </w:rPr>
          <w:tab/>
        </w:r>
        <w:r w:rsidR="00831CDB">
          <w:rPr>
            <w:webHidden/>
          </w:rPr>
          <w:fldChar w:fldCharType="begin"/>
        </w:r>
        <w:r w:rsidR="00831CDB">
          <w:rPr>
            <w:webHidden/>
          </w:rPr>
          <w:instrText xml:space="preserve"> PAGEREF _Toc481047379 \h </w:instrText>
        </w:r>
        <w:r w:rsidR="00831CDB">
          <w:rPr>
            <w:webHidden/>
          </w:rPr>
        </w:r>
        <w:r w:rsidR="00831CDB">
          <w:rPr>
            <w:webHidden/>
          </w:rPr>
          <w:fldChar w:fldCharType="separate"/>
        </w:r>
        <w:r>
          <w:rPr>
            <w:webHidden/>
          </w:rPr>
          <w:t>5</w:t>
        </w:r>
        <w:r w:rsidR="00831CDB">
          <w:rPr>
            <w:webHidden/>
          </w:rPr>
          <w:fldChar w:fldCharType="end"/>
        </w:r>
      </w:hyperlink>
    </w:p>
    <w:p w14:paraId="0716AE06" w14:textId="77777777" w:rsidR="00831CDB" w:rsidRDefault="00360808">
      <w:pPr>
        <w:pStyle w:val="TOC2"/>
        <w:rPr>
          <w:rFonts w:asciiTheme="minorHAnsi" w:eastAsiaTheme="minorEastAsia" w:hAnsiTheme="minorHAnsi" w:cstheme="minorBidi"/>
          <w:lang w:eastAsia="fr-CA"/>
        </w:rPr>
      </w:pPr>
      <w:hyperlink w:anchor="_Toc481047380" w:history="1">
        <w:r w:rsidR="00831CDB" w:rsidRPr="00FD4362">
          <w:rPr>
            <w:rStyle w:val="Hyperlink"/>
            <w:rFonts w:eastAsiaTheme="minorEastAsia"/>
            <w:b/>
          </w:rPr>
          <w:t xml:space="preserve">1.5 </w:t>
        </w:r>
        <w:r w:rsidR="00831CDB">
          <w:rPr>
            <w:rFonts w:asciiTheme="minorHAnsi" w:eastAsiaTheme="minorEastAsia" w:hAnsiTheme="minorHAnsi" w:cstheme="minorBidi"/>
            <w:lang w:eastAsia="fr-CA"/>
          </w:rPr>
          <w:tab/>
        </w:r>
        <w:r w:rsidR="00831CDB" w:rsidRPr="00FD4362">
          <w:rPr>
            <w:rStyle w:val="Hyperlink"/>
            <w:rFonts w:eastAsiaTheme="minorEastAsia"/>
            <w:b/>
          </w:rPr>
          <w:t>Déclaration de neutralité politique et coordonnées</w:t>
        </w:r>
        <w:r w:rsidR="00831CDB">
          <w:rPr>
            <w:webHidden/>
          </w:rPr>
          <w:tab/>
        </w:r>
        <w:r w:rsidR="00831CDB">
          <w:rPr>
            <w:webHidden/>
          </w:rPr>
          <w:fldChar w:fldCharType="begin"/>
        </w:r>
        <w:r w:rsidR="00831CDB">
          <w:rPr>
            <w:webHidden/>
          </w:rPr>
          <w:instrText xml:space="preserve"> PAGEREF _Toc481047380 \h </w:instrText>
        </w:r>
        <w:r w:rsidR="00831CDB">
          <w:rPr>
            <w:webHidden/>
          </w:rPr>
        </w:r>
        <w:r w:rsidR="00831CDB">
          <w:rPr>
            <w:webHidden/>
          </w:rPr>
          <w:fldChar w:fldCharType="separate"/>
        </w:r>
        <w:r>
          <w:rPr>
            <w:webHidden/>
          </w:rPr>
          <w:t>5</w:t>
        </w:r>
        <w:r w:rsidR="00831CDB">
          <w:rPr>
            <w:webHidden/>
          </w:rPr>
          <w:fldChar w:fldCharType="end"/>
        </w:r>
      </w:hyperlink>
    </w:p>
    <w:p w14:paraId="0C1EC911" w14:textId="77777777" w:rsidR="00831CDB" w:rsidRDefault="00360808">
      <w:pPr>
        <w:pStyle w:val="TOC1"/>
        <w:rPr>
          <w:rFonts w:asciiTheme="minorHAnsi" w:eastAsiaTheme="minorEastAsia" w:hAnsiTheme="minorHAnsi" w:cstheme="minorBidi"/>
          <w:b w:val="0"/>
          <w:bCs w:val="0"/>
          <w:sz w:val="22"/>
          <w:szCs w:val="22"/>
          <w:lang w:eastAsia="fr-CA"/>
        </w:rPr>
      </w:pPr>
      <w:hyperlink w:anchor="_Toc481047381" w:history="1">
        <w:r w:rsidR="00831CDB" w:rsidRPr="00FD4362">
          <w:rPr>
            <w:rStyle w:val="Hyperlink"/>
            <w:kern w:val="32"/>
          </w:rPr>
          <w:t>2.</w:t>
        </w:r>
        <w:r w:rsidR="00831CDB">
          <w:rPr>
            <w:rFonts w:asciiTheme="minorHAnsi" w:eastAsiaTheme="minorEastAsia" w:hAnsiTheme="minorHAnsi" w:cstheme="minorBidi"/>
            <w:b w:val="0"/>
            <w:bCs w:val="0"/>
            <w:sz w:val="22"/>
            <w:szCs w:val="22"/>
            <w:lang w:eastAsia="fr-CA"/>
          </w:rPr>
          <w:tab/>
        </w:r>
        <w:r w:rsidR="00831CDB" w:rsidRPr="00FD4362">
          <w:rPr>
            <w:rStyle w:val="Hyperlink"/>
            <w:rFonts w:eastAsiaTheme="minorEastAsia"/>
          </w:rPr>
          <w:t>Conclusions quantitatives détaillées</w:t>
        </w:r>
        <w:r w:rsidR="00831CDB">
          <w:rPr>
            <w:webHidden/>
          </w:rPr>
          <w:tab/>
        </w:r>
        <w:r w:rsidR="00831CDB">
          <w:rPr>
            <w:webHidden/>
          </w:rPr>
          <w:fldChar w:fldCharType="begin"/>
        </w:r>
        <w:r w:rsidR="00831CDB">
          <w:rPr>
            <w:webHidden/>
          </w:rPr>
          <w:instrText xml:space="preserve"> PAGEREF _Toc481047381 \h </w:instrText>
        </w:r>
        <w:r w:rsidR="00831CDB">
          <w:rPr>
            <w:webHidden/>
          </w:rPr>
        </w:r>
        <w:r w:rsidR="00831CDB">
          <w:rPr>
            <w:webHidden/>
          </w:rPr>
          <w:fldChar w:fldCharType="separate"/>
        </w:r>
        <w:r>
          <w:rPr>
            <w:webHidden/>
          </w:rPr>
          <w:t>7</w:t>
        </w:r>
        <w:r w:rsidR="00831CDB">
          <w:rPr>
            <w:webHidden/>
          </w:rPr>
          <w:fldChar w:fldCharType="end"/>
        </w:r>
      </w:hyperlink>
    </w:p>
    <w:p w14:paraId="14143D16" w14:textId="444EBA48" w:rsidR="00831CDB" w:rsidRDefault="00360808">
      <w:pPr>
        <w:pStyle w:val="TOC2"/>
        <w:rPr>
          <w:rFonts w:asciiTheme="minorHAnsi" w:eastAsiaTheme="minorEastAsia" w:hAnsiTheme="minorHAnsi" w:cstheme="minorBidi"/>
          <w:lang w:eastAsia="fr-CA"/>
        </w:rPr>
      </w:pPr>
      <w:hyperlink w:anchor="_Toc481047382" w:history="1">
        <w:r w:rsidR="00831CDB" w:rsidRPr="00FD4362">
          <w:rPr>
            <w:rStyle w:val="Hyperlink"/>
            <w:rFonts w:eastAsiaTheme="minorEastAsia"/>
            <w:b/>
          </w:rPr>
          <w:t xml:space="preserve">2.1 </w:t>
        </w:r>
        <w:r w:rsidR="00831CDB">
          <w:rPr>
            <w:rFonts w:asciiTheme="minorHAnsi" w:eastAsiaTheme="minorEastAsia" w:hAnsiTheme="minorHAnsi" w:cstheme="minorBidi"/>
            <w:lang w:eastAsia="fr-CA"/>
          </w:rPr>
          <w:tab/>
        </w:r>
        <w:r w:rsidR="00831CDB" w:rsidRPr="00FD4362">
          <w:rPr>
            <w:rStyle w:val="Hyperlink"/>
            <w:rFonts w:eastAsiaTheme="minorEastAsia"/>
            <w:b/>
          </w:rPr>
          <w:t xml:space="preserve">Couverture </w:t>
        </w:r>
        <w:r w:rsidR="0034491E">
          <w:rPr>
            <w:rStyle w:val="Hyperlink"/>
            <w:rFonts w:eastAsiaTheme="minorEastAsia"/>
            <w:b/>
          </w:rPr>
          <w:t>du vaccin</w:t>
        </w:r>
        <w:r w:rsidR="00831CDB" w:rsidRPr="00FD4362">
          <w:rPr>
            <w:rStyle w:val="Hyperlink"/>
            <w:rFonts w:eastAsiaTheme="minorEastAsia"/>
            <w:b/>
          </w:rPr>
          <w:t xml:space="preserve"> contre la grippe saisonnière avant et depuis le 1</w:t>
        </w:r>
        <w:r w:rsidR="00831CDB" w:rsidRPr="00FD4362">
          <w:rPr>
            <w:rStyle w:val="Hyperlink"/>
            <w:rFonts w:eastAsiaTheme="minorEastAsia"/>
            <w:b/>
            <w:vertAlign w:val="superscript"/>
          </w:rPr>
          <w:t>er</w:t>
        </w:r>
        <w:r w:rsidR="00831CDB" w:rsidRPr="00FD4362">
          <w:rPr>
            <w:rStyle w:val="Hyperlink"/>
            <w:rFonts w:eastAsiaTheme="minorEastAsia"/>
            <w:b/>
          </w:rPr>
          <w:t> septembre 2016 inclusivement</w:t>
        </w:r>
        <w:r w:rsidR="00831CDB">
          <w:rPr>
            <w:webHidden/>
          </w:rPr>
          <w:tab/>
        </w:r>
        <w:r w:rsidR="00831CDB">
          <w:rPr>
            <w:webHidden/>
          </w:rPr>
          <w:fldChar w:fldCharType="begin"/>
        </w:r>
        <w:r w:rsidR="00831CDB">
          <w:rPr>
            <w:webHidden/>
          </w:rPr>
          <w:instrText xml:space="preserve"> PAGEREF _Toc481047382 \h </w:instrText>
        </w:r>
        <w:r w:rsidR="00831CDB">
          <w:rPr>
            <w:webHidden/>
          </w:rPr>
        </w:r>
        <w:r w:rsidR="00831CDB">
          <w:rPr>
            <w:webHidden/>
          </w:rPr>
          <w:fldChar w:fldCharType="separate"/>
        </w:r>
        <w:r>
          <w:rPr>
            <w:webHidden/>
          </w:rPr>
          <w:t>7</w:t>
        </w:r>
        <w:r w:rsidR="00831CDB">
          <w:rPr>
            <w:webHidden/>
          </w:rPr>
          <w:fldChar w:fldCharType="end"/>
        </w:r>
      </w:hyperlink>
    </w:p>
    <w:p w14:paraId="67783966" w14:textId="77777777" w:rsidR="00831CDB" w:rsidRDefault="00360808">
      <w:pPr>
        <w:pStyle w:val="TOC2"/>
        <w:rPr>
          <w:rFonts w:asciiTheme="minorHAnsi" w:eastAsiaTheme="minorEastAsia" w:hAnsiTheme="minorHAnsi" w:cstheme="minorBidi"/>
          <w:lang w:eastAsia="fr-CA"/>
        </w:rPr>
      </w:pPr>
      <w:hyperlink w:anchor="_Toc481047383" w:history="1">
        <w:r w:rsidR="00831CDB" w:rsidRPr="00FD4362">
          <w:rPr>
            <w:rStyle w:val="Hyperlink"/>
            <w:rFonts w:eastAsiaTheme="minorEastAsia"/>
            <w:b/>
          </w:rPr>
          <w:t>2.2</w:t>
        </w:r>
        <w:r w:rsidR="00831CDB">
          <w:rPr>
            <w:rFonts w:asciiTheme="minorHAnsi" w:eastAsiaTheme="minorEastAsia" w:hAnsiTheme="minorHAnsi" w:cstheme="minorBidi"/>
            <w:lang w:eastAsia="fr-CA"/>
          </w:rPr>
          <w:tab/>
        </w:r>
        <w:r w:rsidR="00831CDB" w:rsidRPr="00FD4362">
          <w:rPr>
            <w:rStyle w:val="Hyperlink"/>
            <w:rFonts w:eastAsiaTheme="minorEastAsia"/>
            <w:b/>
          </w:rPr>
          <w:t>Raisons pour obtenir ou ne pas obtenir le vaccin contre la grippe cette année</w:t>
        </w:r>
        <w:r w:rsidR="00831CDB">
          <w:rPr>
            <w:webHidden/>
          </w:rPr>
          <w:tab/>
        </w:r>
        <w:r w:rsidR="00831CDB">
          <w:rPr>
            <w:webHidden/>
          </w:rPr>
          <w:fldChar w:fldCharType="begin"/>
        </w:r>
        <w:r w:rsidR="00831CDB">
          <w:rPr>
            <w:webHidden/>
          </w:rPr>
          <w:instrText xml:space="preserve"> PAGEREF _Toc481047383 \h </w:instrText>
        </w:r>
        <w:r w:rsidR="00831CDB">
          <w:rPr>
            <w:webHidden/>
          </w:rPr>
        </w:r>
        <w:r w:rsidR="00831CDB">
          <w:rPr>
            <w:webHidden/>
          </w:rPr>
          <w:fldChar w:fldCharType="separate"/>
        </w:r>
        <w:r>
          <w:rPr>
            <w:webHidden/>
          </w:rPr>
          <w:t>9</w:t>
        </w:r>
        <w:r w:rsidR="00831CDB">
          <w:rPr>
            <w:webHidden/>
          </w:rPr>
          <w:fldChar w:fldCharType="end"/>
        </w:r>
      </w:hyperlink>
    </w:p>
    <w:p w14:paraId="0A3EF80B" w14:textId="77777777" w:rsidR="00831CDB" w:rsidRDefault="00360808">
      <w:pPr>
        <w:pStyle w:val="TOC2"/>
        <w:rPr>
          <w:rFonts w:asciiTheme="minorHAnsi" w:eastAsiaTheme="minorEastAsia" w:hAnsiTheme="minorHAnsi" w:cstheme="minorBidi"/>
          <w:lang w:eastAsia="fr-CA"/>
        </w:rPr>
      </w:pPr>
      <w:hyperlink w:anchor="_Toc481047384" w:history="1">
        <w:r w:rsidR="00831CDB" w:rsidRPr="00FD4362">
          <w:rPr>
            <w:rStyle w:val="Hyperlink"/>
            <w:rFonts w:eastAsiaTheme="minorEastAsia"/>
            <w:b/>
          </w:rPr>
          <w:t xml:space="preserve">2.3 </w:t>
        </w:r>
        <w:r w:rsidR="00831CDB">
          <w:rPr>
            <w:rFonts w:asciiTheme="minorHAnsi" w:eastAsiaTheme="minorEastAsia" w:hAnsiTheme="minorHAnsi" w:cstheme="minorBidi"/>
            <w:lang w:eastAsia="fr-CA"/>
          </w:rPr>
          <w:tab/>
        </w:r>
        <w:r w:rsidR="00831CDB" w:rsidRPr="00FD4362">
          <w:rPr>
            <w:rStyle w:val="Hyperlink"/>
            <w:rFonts w:eastAsiaTheme="minorEastAsia"/>
            <w:b/>
          </w:rPr>
          <w:t>Forme reçue du vaccin contre la grippe</w:t>
        </w:r>
        <w:r w:rsidR="00831CDB">
          <w:rPr>
            <w:webHidden/>
          </w:rPr>
          <w:tab/>
        </w:r>
        <w:r w:rsidR="00831CDB">
          <w:rPr>
            <w:webHidden/>
          </w:rPr>
          <w:fldChar w:fldCharType="begin"/>
        </w:r>
        <w:r w:rsidR="00831CDB">
          <w:rPr>
            <w:webHidden/>
          </w:rPr>
          <w:instrText xml:space="preserve"> PAGEREF _Toc481047384 \h </w:instrText>
        </w:r>
        <w:r w:rsidR="00831CDB">
          <w:rPr>
            <w:webHidden/>
          </w:rPr>
        </w:r>
        <w:r w:rsidR="00831CDB">
          <w:rPr>
            <w:webHidden/>
          </w:rPr>
          <w:fldChar w:fldCharType="separate"/>
        </w:r>
        <w:r>
          <w:rPr>
            <w:webHidden/>
          </w:rPr>
          <w:t>11</w:t>
        </w:r>
        <w:r w:rsidR="00831CDB">
          <w:rPr>
            <w:webHidden/>
          </w:rPr>
          <w:fldChar w:fldCharType="end"/>
        </w:r>
      </w:hyperlink>
    </w:p>
    <w:p w14:paraId="2CBE6662" w14:textId="77777777" w:rsidR="00831CDB" w:rsidRDefault="00360808">
      <w:pPr>
        <w:pStyle w:val="TOC2"/>
        <w:rPr>
          <w:rFonts w:asciiTheme="minorHAnsi" w:eastAsiaTheme="minorEastAsia" w:hAnsiTheme="minorHAnsi" w:cstheme="minorBidi"/>
          <w:lang w:eastAsia="fr-CA"/>
        </w:rPr>
      </w:pPr>
      <w:hyperlink w:anchor="_Toc481047385" w:history="1">
        <w:r w:rsidR="00831CDB" w:rsidRPr="00FD4362">
          <w:rPr>
            <w:rStyle w:val="Hyperlink"/>
            <w:rFonts w:eastAsiaTheme="minorEastAsia"/>
            <w:b/>
          </w:rPr>
          <w:t xml:space="preserve">2.4 </w:t>
        </w:r>
        <w:r w:rsidR="00831CDB">
          <w:rPr>
            <w:rFonts w:asciiTheme="minorHAnsi" w:eastAsiaTheme="minorEastAsia" w:hAnsiTheme="minorHAnsi" w:cstheme="minorBidi"/>
            <w:lang w:eastAsia="fr-CA"/>
          </w:rPr>
          <w:tab/>
        </w:r>
        <w:r w:rsidR="00831CDB" w:rsidRPr="00FD4362">
          <w:rPr>
            <w:rStyle w:val="Hyperlink"/>
            <w:rFonts w:eastAsiaTheme="minorEastAsia"/>
            <w:b/>
          </w:rPr>
          <w:t>Date et lieu de vaccination</w:t>
        </w:r>
        <w:r w:rsidR="00831CDB">
          <w:rPr>
            <w:webHidden/>
          </w:rPr>
          <w:tab/>
        </w:r>
        <w:r w:rsidR="00831CDB">
          <w:rPr>
            <w:webHidden/>
          </w:rPr>
          <w:fldChar w:fldCharType="begin"/>
        </w:r>
        <w:r w:rsidR="00831CDB">
          <w:rPr>
            <w:webHidden/>
          </w:rPr>
          <w:instrText xml:space="preserve"> PAGEREF _Toc481047385 \h </w:instrText>
        </w:r>
        <w:r w:rsidR="00831CDB">
          <w:rPr>
            <w:webHidden/>
          </w:rPr>
        </w:r>
        <w:r w:rsidR="00831CDB">
          <w:rPr>
            <w:webHidden/>
          </w:rPr>
          <w:fldChar w:fldCharType="separate"/>
        </w:r>
        <w:r>
          <w:rPr>
            <w:webHidden/>
          </w:rPr>
          <w:t>11</w:t>
        </w:r>
        <w:r w:rsidR="00831CDB">
          <w:rPr>
            <w:webHidden/>
          </w:rPr>
          <w:fldChar w:fldCharType="end"/>
        </w:r>
      </w:hyperlink>
    </w:p>
    <w:p w14:paraId="1F6A93C5" w14:textId="6ED9B63B" w:rsidR="00831CDB" w:rsidRDefault="00360808">
      <w:pPr>
        <w:pStyle w:val="TOC2"/>
        <w:rPr>
          <w:rFonts w:asciiTheme="minorHAnsi" w:eastAsiaTheme="minorEastAsia" w:hAnsiTheme="minorHAnsi" w:cstheme="minorBidi"/>
          <w:lang w:eastAsia="fr-CA"/>
        </w:rPr>
      </w:pPr>
      <w:hyperlink w:anchor="_Toc481047386" w:history="1">
        <w:r w:rsidR="00831CDB" w:rsidRPr="00FD4362">
          <w:rPr>
            <w:rStyle w:val="Hyperlink"/>
            <w:rFonts w:eastAsiaTheme="minorEastAsia"/>
            <w:b/>
          </w:rPr>
          <w:t>2.5</w:t>
        </w:r>
        <w:r w:rsidR="00831CDB">
          <w:rPr>
            <w:rFonts w:asciiTheme="minorHAnsi" w:eastAsiaTheme="minorEastAsia" w:hAnsiTheme="minorHAnsi" w:cstheme="minorBidi"/>
            <w:lang w:eastAsia="fr-CA"/>
          </w:rPr>
          <w:tab/>
        </w:r>
        <w:r w:rsidR="00831CDB" w:rsidRPr="00FD4362">
          <w:rPr>
            <w:rStyle w:val="Hyperlink"/>
            <w:rFonts w:eastAsiaTheme="minorEastAsia"/>
            <w:b/>
          </w:rPr>
          <w:t xml:space="preserve">Couverture </w:t>
        </w:r>
        <w:r w:rsidR="0034491E">
          <w:rPr>
            <w:rStyle w:val="Hyperlink"/>
            <w:rFonts w:eastAsiaTheme="minorEastAsia"/>
            <w:b/>
          </w:rPr>
          <w:t>du vaccin</w:t>
        </w:r>
        <w:r w:rsidR="00831CDB" w:rsidRPr="00FD4362">
          <w:rPr>
            <w:rStyle w:val="Hyperlink"/>
            <w:rFonts w:eastAsiaTheme="minorEastAsia"/>
            <w:b/>
          </w:rPr>
          <w:t xml:space="preserve"> contre la grippe saisonnière chez les enfants</w:t>
        </w:r>
        <w:r w:rsidR="00831CDB">
          <w:rPr>
            <w:webHidden/>
          </w:rPr>
          <w:tab/>
        </w:r>
        <w:r w:rsidR="00831CDB">
          <w:rPr>
            <w:webHidden/>
          </w:rPr>
          <w:fldChar w:fldCharType="begin"/>
        </w:r>
        <w:r w:rsidR="00831CDB">
          <w:rPr>
            <w:webHidden/>
          </w:rPr>
          <w:instrText xml:space="preserve"> PAGEREF _Toc481047386 \h </w:instrText>
        </w:r>
        <w:r w:rsidR="00831CDB">
          <w:rPr>
            <w:webHidden/>
          </w:rPr>
        </w:r>
        <w:r w:rsidR="00831CDB">
          <w:rPr>
            <w:webHidden/>
          </w:rPr>
          <w:fldChar w:fldCharType="separate"/>
        </w:r>
        <w:r>
          <w:rPr>
            <w:webHidden/>
          </w:rPr>
          <w:t>12</w:t>
        </w:r>
        <w:r w:rsidR="00831CDB">
          <w:rPr>
            <w:webHidden/>
          </w:rPr>
          <w:fldChar w:fldCharType="end"/>
        </w:r>
      </w:hyperlink>
    </w:p>
    <w:p w14:paraId="56B3C20F" w14:textId="09349B25" w:rsidR="00831CDB" w:rsidRDefault="00360808">
      <w:pPr>
        <w:pStyle w:val="TOC2"/>
        <w:rPr>
          <w:rFonts w:asciiTheme="minorHAnsi" w:eastAsiaTheme="minorEastAsia" w:hAnsiTheme="minorHAnsi" w:cstheme="minorBidi"/>
          <w:lang w:eastAsia="fr-CA"/>
        </w:rPr>
      </w:pPr>
      <w:hyperlink w:anchor="_Toc481047387" w:history="1">
        <w:r w:rsidR="00831CDB" w:rsidRPr="00FD4362">
          <w:rPr>
            <w:rStyle w:val="Hyperlink"/>
            <w:rFonts w:eastAsiaTheme="minorEastAsia"/>
            <w:b/>
          </w:rPr>
          <w:t>2.6</w:t>
        </w:r>
        <w:r w:rsidR="00831CDB">
          <w:rPr>
            <w:rFonts w:asciiTheme="minorHAnsi" w:eastAsiaTheme="minorEastAsia" w:hAnsiTheme="minorHAnsi" w:cstheme="minorBidi"/>
            <w:lang w:eastAsia="fr-CA"/>
          </w:rPr>
          <w:tab/>
        </w:r>
        <w:r w:rsidR="00831CDB" w:rsidRPr="00FD4362">
          <w:rPr>
            <w:rStyle w:val="Hyperlink"/>
            <w:rFonts w:eastAsiaTheme="minorEastAsia"/>
            <w:b/>
          </w:rPr>
          <w:t xml:space="preserve">Incidence de la grippe chez la population </w:t>
        </w:r>
        <w:r w:rsidR="002024CD">
          <w:rPr>
            <w:rStyle w:val="Hyperlink"/>
            <w:rFonts w:eastAsiaTheme="minorEastAsia"/>
            <w:b/>
          </w:rPr>
          <w:br/>
        </w:r>
        <w:r w:rsidR="00831CDB" w:rsidRPr="00FD4362">
          <w:rPr>
            <w:rStyle w:val="Hyperlink"/>
            <w:rFonts w:eastAsiaTheme="minorEastAsia"/>
            <w:b/>
          </w:rPr>
          <w:t>(répondants et amis ou membres de la famille)</w:t>
        </w:r>
        <w:r w:rsidR="00831CDB">
          <w:rPr>
            <w:webHidden/>
          </w:rPr>
          <w:tab/>
        </w:r>
        <w:r w:rsidR="00831CDB">
          <w:rPr>
            <w:webHidden/>
          </w:rPr>
          <w:fldChar w:fldCharType="begin"/>
        </w:r>
        <w:r w:rsidR="00831CDB">
          <w:rPr>
            <w:webHidden/>
          </w:rPr>
          <w:instrText xml:space="preserve"> PAGEREF _Toc481047387 \h </w:instrText>
        </w:r>
        <w:r w:rsidR="00831CDB">
          <w:rPr>
            <w:webHidden/>
          </w:rPr>
        </w:r>
        <w:r w:rsidR="00831CDB">
          <w:rPr>
            <w:webHidden/>
          </w:rPr>
          <w:fldChar w:fldCharType="separate"/>
        </w:r>
        <w:r>
          <w:rPr>
            <w:webHidden/>
          </w:rPr>
          <w:t>15</w:t>
        </w:r>
        <w:r w:rsidR="00831CDB">
          <w:rPr>
            <w:webHidden/>
          </w:rPr>
          <w:fldChar w:fldCharType="end"/>
        </w:r>
      </w:hyperlink>
    </w:p>
    <w:p w14:paraId="49289CF4" w14:textId="77C6E1CA" w:rsidR="00831CDB" w:rsidRDefault="00360808">
      <w:pPr>
        <w:pStyle w:val="TOC2"/>
        <w:rPr>
          <w:rFonts w:asciiTheme="minorHAnsi" w:eastAsiaTheme="minorEastAsia" w:hAnsiTheme="minorHAnsi" w:cstheme="minorBidi"/>
          <w:lang w:eastAsia="fr-CA"/>
        </w:rPr>
      </w:pPr>
      <w:hyperlink w:anchor="_Toc481047388" w:history="1">
        <w:r w:rsidR="00831CDB" w:rsidRPr="00FD4362">
          <w:rPr>
            <w:rStyle w:val="Hyperlink"/>
            <w:rFonts w:eastAsiaTheme="minorEastAsia"/>
            <w:b/>
          </w:rPr>
          <w:t xml:space="preserve">2.7 </w:t>
        </w:r>
        <w:r w:rsidR="00831CDB">
          <w:rPr>
            <w:rFonts w:asciiTheme="minorHAnsi" w:eastAsiaTheme="minorEastAsia" w:hAnsiTheme="minorHAnsi" w:cstheme="minorBidi"/>
            <w:lang w:eastAsia="fr-CA"/>
          </w:rPr>
          <w:tab/>
        </w:r>
        <w:r w:rsidR="00F03862" w:rsidRPr="00F03862">
          <w:rPr>
            <w:rStyle w:val="Hyperlink"/>
            <w:rFonts w:eastAsiaTheme="minorEastAsia"/>
            <w:b/>
          </w:rPr>
          <w:t xml:space="preserve">Professionnels de la santé et de soins alternatifs consultés au cours de </w:t>
        </w:r>
        <w:r w:rsidR="00F03862">
          <w:rPr>
            <w:rStyle w:val="Hyperlink"/>
            <w:rFonts w:eastAsiaTheme="minorEastAsia"/>
            <w:b/>
          </w:rPr>
          <w:br/>
        </w:r>
        <w:r w:rsidR="00F03862" w:rsidRPr="00F03862">
          <w:rPr>
            <w:rStyle w:val="Hyperlink"/>
            <w:rFonts w:eastAsiaTheme="minorEastAsia"/>
            <w:b/>
          </w:rPr>
          <w:t>la dernière année</w:t>
        </w:r>
        <w:r w:rsidR="00831CDB">
          <w:rPr>
            <w:webHidden/>
          </w:rPr>
          <w:tab/>
        </w:r>
        <w:r w:rsidR="00831CDB">
          <w:rPr>
            <w:webHidden/>
          </w:rPr>
          <w:fldChar w:fldCharType="begin"/>
        </w:r>
        <w:r w:rsidR="00831CDB">
          <w:rPr>
            <w:webHidden/>
          </w:rPr>
          <w:instrText xml:space="preserve"> PAGEREF _Toc481047388 \h </w:instrText>
        </w:r>
        <w:r w:rsidR="00831CDB">
          <w:rPr>
            <w:webHidden/>
          </w:rPr>
        </w:r>
        <w:r w:rsidR="00831CDB">
          <w:rPr>
            <w:webHidden/>
          </w:rPr>
          <w:fldChar w:fldCharType="separate"/>
        </w:r>
        <w:r>
          <w:rPr>
            <w:webHidden/>
          </w:rPr>
          <w:t>19</w:t>
        </w:r>
        <w:r w:rsidR="00831CDB">
          <w:rPr>
            <w:webHidden/>
          </w:rPr>
          <w:fldChar w:fldCharType="end"/>
        </w:r>
      </w:hyperlink>
    </w:p>
    <w:p w14:paraId="361A1EDF" w14:textId="64D16F67" w:rsidR="00831CDB" w:rsidRDefault="00360808">
      <w:pPr>
        <w:pStyle w:val="TOC2"/>
        <w:rPr>
          <w:rFonts w:asciiTheme="minorHAnsi" w:eastAsiaTheme="minorEastAsia" w:hAnsiTheme="minorHAnsi" w:cstheme="minorBidi"/>
          <w:lang w:eastAsia="fr-CA"/>
        </w:rPr>
      </w:pPr>
      <w:hyperlink w:anchor="_Toc481047389" w:history="1">
        <w:r w:rsidR="00831CDB" w:rsidRPr="00FD4362">
          <w:rPr>
            <w:rStyle w:val="Hyperlink"/>
            <w:rFonts w:eastAsiaTheme="minorEastAsia"/>
            <w:b/>
          </w:rPr>
          <w:t xml:space="preserve">2.8 </w:t>
        </w:r>
        <w:r w:rsidR="00831CDB">
          <w:rPr>
            <w:rFonts w:asciiTheme="minorHAnsi" w:eastAsiaTheme="minorEastAsia" w:hAnsiTheme="minorHAnsi" w:cstheme="minorBidi"/>
            <w:lang w:eastAsia="fr-CA"/>
          </w:rPr>
          <w:tab/>
        </w:r>
        <w:r w:rsidR="00831CDB" w:rsidRPr="00FD4362">
          <w:rPr>
            <w:rStyle w:val="Hyperlink"/>
            <w:rFonts w:eastAsiaTheme="minorEastAsia"/>
            <w:b/>
          </w:rPr>
          <w:t xml:space="preserve">Sources d’information les plus fiables concernant le vaccin </w:t>
        </w:r>
        <w:r w:rsidR="002024CD">
          <w:rPr>
            <w:rStyle w:val="Hyperlink"/>
            <w:rFonts w:eastAsiaTheme="minorEastAsia"/>
            <w:b/>
          </w:rPr>
          <w:br/>
        </w:r>
        <w:r w:rsidR="00831CDB" w:rsidRPr="00FD4362">
          <w:rPr>
            <w:rStyle w:val="Hyperlink"/>
            <w:rFonts w:eastAsiaTheme="minorEastAsia"/>
            <w:b/>
          </w:rPr>
          <w:t>contre la grippe</w:t>
        </w:r>
        <w:r w:rsidR="00831CDB">
          <w:rPr>
            <w:webHidden/>
          </w:rPr>
          <w:tab/>
        </w:r>
        <w:r w:rsidR="00831CDB">
          <w:rPr>
            <w:webHidden/>
          </w:rPr>
          <w:fldChar w:fldCharType="begin"/>
        </w:r>
        <w:r w:rsidR="00831CDB">
          <w:rPr>
            <w:webHidden/>
          </w:rPr>
          <w:instrText xml:space="preserve"> PAGEREF _Toc481047389 \h </w:instrText>
        </w:r>
        <w:r w:rsidR="00831CDB">
          <w:rPr>
            <w:webHidden/>
          </w:rPr>
        </w:r>
        <w:r w:rsidR="00831CDB">
          <w:rPr>
            <w:webHidden/>
          </w:rPr>
          <w:fldChar w:fldCharType="separate"/>
        </w:r>
        <w:r>
          <w:rPr>
            <w:webHidden/>
          </w:rPr>
          <w:t>21</w:t>
        </w:r>
        <w:r w:rsidR="00831CDB">
          <w:rPr>
            <w:webHidden/>
          </w:rPr>
          <w:fldChar w:fldCharType="end"/>
        </w:r>
      </w:hyperlink>
    </w:p>
    <w:p w14:paraId="231F2FDF" w14:textId="77777777" w:rsidR="00831CDB" w:rsidRDefault="00360808">
      <w:pPr>
        <w:pStyle w:val="TOC2"/>
        <w:rPr>
          <w:rFonts w:asciiTheme="minorHAnsi" w:eastAsiaTheme="minorEastAsia" w:hAnsiTheme="minorHAnsi" w:cstheme="minorBidi"/>
          <w:lang w:eastAsia="fr-CA"/>
        </w:rPr>
      </w:pPr>
      <w:hyperlink w:anchor="_Toc481047390" w:history="1">
        <w:r w:rsidR="00831CDB" w:rsidRPr="00FD4362">
          <w:rPr>
            <w:rStyle w:val="Hyperlink"/>
            <w:rFonts w:eastAsiaTheme="minorEastAsia"/>
            <w:b/>
          </w:rPr>
          <w:t>2.9</w:t>
        </w:r>
        <w:r w:rsidR="00831CDB">
          <w:rPr>
            <w:rFonts w:asciiTheme="minorHAnsi" w:eastAsiaTheme="minorEastAsia" w:hAnsiTheme="minorHAnsi" w:cstheme="minorBidi"/>
            <w:lang w:eastAsia="fr-CA"/>
          </w:rPr>
          <w:tab/>
        </w:r>
        <w:r w:rsidR="00831CDB" w:rsidRPr="00FD4362">
          <w:rPr>
            <w:rStyle w:val="Hyperlink"/>
            <w:rFonts w:eastAsiaTheme="minorEastAsia"/>
            <w:b/>
          </w:rPr>
          <w:t>Promoteurs du vaccin contre la grippe</w:t>
        </w:r>
        <w:r w:rsidR="00831CDB">
          <w:rPr>
            <w:webHidden/>
          </w:rPr>
          <w:tab/>
        </w:r>
        <w:r w:rsidR="00831CDB">
          <w:rPr>
            <w:webHidden/>
          </w:rPr>
          <w:fldChar w:fldCharType="begin"/>
        </w:r>
        <w:r w:rsidR="00831CDB">
          <w:rPr>
            <w:webHidden/>
          </w:rPr>
          <w:instrText xml:space="preserve"> PAGEREF _Toc481047390 \h </w:instrText>
        </w:r>
        <w:r w:rsidR="00831CDB">
          <w:rPr>
            <w:webHidden/>
          </w:rPr>
        </w:r>
        <w:r w:rsidR="00831CDB">
          <w:rPr>
            <w:webHidden/>
          </w:rPr>
          <w:fldChar w:fldCharType="separate"/>
        </w:r>
        <w:r>
          <w:rPr>
            <w:webHidden/>
          </w:rPr>
          <w:t>23</w:t>
        </w:r>
        <w:r w:rsidR="00831CDB">
          <w:rPr>
            <w:webHidden/>
          </w:rPr>
          <w:fldChar w:fldCharType="end"/>
        </w:r>
      </w:hyperlink>
    </w:p>
    <w:p w14:paraId="7E7C5633" w14:textId="77777777" w:rsidR="00831CDB" w:rsidRDefault="00360808">
      <w:pPr>
        <w:pStyle w:val="TOC2"/>
        <w:rPr>
          <w:rFonts w:asciiTheme="minorHAnsi" w:eastAsiaTheme="minorEastAsia" w:hAnsiTheme="minorHAnsi" w:cstheme="minorBidi"/>
          <w:lang w:eastAsia="fr-CA"/>
        </w:rPr>
      </w:pPr>
      <w:hyperlink w:anchor="_Toc481047391" w:history="1">
        <w:r w:rsidR="00831CDB" w:rsidRPr="00FD4362">
          <w:rPr>
            <w:rStyle w:val="Hyperlink"/>
            <w:rFonts w:eastAsiaTheme="minorEastAsia"/>
            <w:b/>
          </w:rPr>
          <w:t>2.10</w:t>
        </w:r>
        <w:r w:rsidR="00831CDB">
          <w:rPr>
            <w:rFonts w:asciiTheme="minorHAnsi" w:eastAsiaTheme="minorEastAsia" w:hAnsiTheme="minorHAnsi" w:cstheme="minorBidi"/>
            <w:lang w:eastAsia="fr-CA"/>
          </w:rPr>
          <w:tab/>
        </w:r>
        <w:r w:rsidR="00831CDB" w:rsidRPr="00FD4362">
          <w:rPr>
            <w:rStyle w:val="Hyperlink"/>
            <w:rFonts w:eastAsiaTheme="minorEastAsia"/>
            <w:b/>
          </w:rPr>
          <w:t>Détracteurs du vaccin contre la grippe</w:t>
        </w:r>
        <w:r w:rsidR="00831CDB">
          <w:rPr>
            <w:webHidden/>
          </w:rPr>
          <w:tab/>
        </w:r>
        <w:r w:rsidR="00831CDB">
          <w:rPr>
            <w:webHidden/>
          </w:rPr>
          <w:fldChar w:fldCharType="begin"/>
        </w:r>
        <w:r w:rsidR="00831CDB">
          <w:rPr>
            <w:webHidden/>
          </w:rPr>
          <w:instrText xml:space="preserve"> PAGEREF _Toc481047391 \h </w:instrText>
        </w:r>
        <w:r w:rsidR="00831CDB">
          <w:rPr>
            <w:webHidden/>
          </w:rPr>
        </w:r>
        <w:r w:rsidR="00831CDB">
          <w:rPr>
            <w:webHidden/>
          </w:rPr>
          <w:fldChar w:fldCharType="separate"/>
        </w:r>
        <w:r>
          <w:rPr>
            <w:webHidden/>
          </w:rPr>
          <w:t>24</w:t>
        </w:r>
        <w:r w:rsidR="00831CDB">
          <w:rPr>
            <w:webHidden/>
          </w:rPr>
          <w:fldChar w:fldCharType="end"/>
        </w:r>
      </w:hyperlink>
    </w:p>
    <w:p w14:paraId="0303DAB7" w14:textId="77777777" w:rsidR="00831CDB" w:rsidRDefault="00360808">
      <w:pPr>
        <w:pStyle w:val="TOC2"/>
        <w:rPr>
          <w:rFonts w:asciiTheme="minorHAnsi" w:eastAsiaTheme="minorEastAsia" w:hAnsiTheme="minorHAnsi" w:cstheme="minorBidi"/>
          <w:lang w:eastAsia="fr-CA"/>
        </w:rPr>
      </w:pPr>
      <w:hyperlink w:anchor="_Toc481047392" w:history="1">
        <w:r w:rsidR="00831CDB" w:rsidRPr="00FD4362">
          <w:rPr>
            <w:rStyle w:val="Hyperlink"/>
            <w:rFonts w:eastAsiaTheme="minorEastAsia"/>
            <w:b/>
          </w:rPr>
          <w:t xml:space="preserve">2.11 </w:t>
        </w:r>
        <w:r w:rsidR="00831CDB">
          <w:rPr>
            <w:rFonts w:asciiTheme="minorHAnsi" w:eastAsiaTheme="minorEastAsia" w:hAnsiTheme="minorHAnsi" w:cstheme="minorBidi"/>
            <w:lang w:eastAsia="fr-CA"/>
          </w:rPr>
          <w:tab/>
        </w:r>
        <w:r w:rsidR="00831CDB" w:rsidRPr="00FD4362">
          <w:rPr>
            <w:rStyle w:val="Hyperlink"/>
            <w:rFonts w:eastAsiaTheme="minorEastAsia"/>
            <w:b/>
          </w:rPr>
          <w:t>Exposition aux messages de promotion du vaccin contre la grippe</w:t>
        </w:r>
        <w:r w:rsidR="00831CDB">
          <w:rPr>
            <w:webHidden/>
          </w:rPr>
          <w:tab/>
        </w:r>
        <w:r w:rsidR="00831CDB">
          <w:rPr>
            <w:webHidden/>
          </w:rPr>
          <w:fldChar w:fldCharType="begin"/>
        </w:r>
        <w:r w:rsidR="00831CDB">
          <w:rPr>
            <w:webHidden/>
          </w:rPr>
          <w:instrText xml:space="preserve"> PAGEREF _Toc481047392 \h </w:instrText>
        </w:r>
        <w:r w:rsidR="00831CDB">
          <w:rPr>
            <w:webHidden/>
          </w:rPr>
        </w:r>
        <w:r w:rsidR="00831CDB">
          <w:rPr>
            <w:webHidden/>
          </w:rPr>
          <w:fldChar w:fldCharType="separate"/>
        </w:r>
        <w:r>
          <w:rPr>
            <w:webHidden/>
          </w:rPr>
          <w:t>27</w:t>
        </w:r>
        <w:r w:rsidR="00831CDB">
          <w:rPr>
            <w:webHidden/>
          </w:rPr>
          <w:fldChar w:fldCharType="end"/>
        </w:r>
      </w:hyperlink>
    </w:p>
    <w:p w14:paraId="45EA5F71" w14:textId="77777777" w:rsidR="00831CDB" w:rsidRDefault="00360808">
      <w:pPr>
        <w:pStyle w:val="TOC1"/>
        <w:rPr>
          <w:rFonts w:asciiTheme="minorHAnsi" w:eastAsiaTheme="minorEastAsia" w:hAnsiTheme="minorHAnsi" w:cstheme="minorBidi"/>
          <w:b w:val="0"/>
          <w:bCs w:val="0"/>
          <w:sz w:val="22"/>
          <w:szCs w:val="22"/>
          <w:lang w:eastAsia="fr-CA"/>
        </w:rPr>
      </w:pPr>
      <w:hyperlink w:anchor="_Toc481047393" w:history="1">
        <w:r w:rsidR="00831CDB" w:rsidRPr="00FD4362">
          <w:rPr>
            <w:rStyle w:val="Hyperlink"/>
            <w:rFonts w:eastAsiaTheme="minorEastAsia"/>
          </w:rPr>
          <w:t>Annexe A – Méthodologie de recherche détaillée</w:t>
        </w:r>
        <w:r w:rsidR="00831CDB">
          <w:rPr>
            <w:webHidden/>
          </w:rPr>
          <w:tab/>
        </w:r>
        <w:r w:rsidR="00831CDB">
          <w:rPr>
            <w:webHidden/>
          </w:rPr>
          <w:fldChar w:fldCharType="begin"/>
        </w:r>
        <w:r w:rsidR="00831CDB">
          <w:rPr>
            <w:webHidden/>
          </w:rPr>
          <w:instrText xml:space="preserve"> PAGEREF _Toc481047393 \h </w:instrText>
        </w:r>
        <w:r w:rsidR="00831CDB">
          <w:rPr>
            <w:webHidden/>
          </w:rPr>
        </w:r>
        <w:r w:rsidR="00831CDB">
          <w:rPr>
            <w:webHidden/>
          </w:rPr>
          <w:fldChar w:fldCharType="separate"/>
        </w:r>
        <w:r>
          <w:rPr>
            <w:webHidden/>
          </w:rPr>
          <w:t>30</w:t>
        </w:r>
        <w:r w:rsidR="00831CDB">
          <w:rPr>
            <w:webHidden/>
          </w:rPr>
          <w:fldChar w:fldCharType="end"/>
        </w:r>
      </w:hyperlink>
    </w:p>
    <w:p w14:paraId="4B5C5E66" w14:textId="77777777" w:rsidR="00831CDB" w:rsidRDefault="00360808">
      <w:pPr>
        <w:pStyle w:val="TOC2"/>
        <w:rPr>
          <w:rFonts w:asciiTheme="minorHAnsi" w:eastAsiaTheme="minorEastAsia" w:hAnsiTheme="minorHAnsi" w:cstheme="minorBidi"/>
          <w:lang w:eastAsia="fr-CA"/>
        </w:rPr>
      </w:pPr>
      <w:hyperlink w:anchor="_Toc481047394" w:history="1">
        <w:r w:rsidR="00831CDB" w:rsidRPr="00FD4362">
          <w:rPr>
            <w:rStyle w:val="Hyperlink"/>
            <w:rFonts w:eastAsiaTheme="minorEastAsia"/>
            <w:b/>
            <w:bCs/>
            <w:iCs/>
          </w:rPr>
          <w:t>A.1</w:t>
        </w:r>
        <w:r w:rsidR="00831CDB">
          <w:rPr>
            <w:rFonts w:asciiTheme="minorHAnsi" w:eastAsiaTheme="minorEastAsia" w:hAnsiTheme="minorHAnsi" w:cstheme="minorBidi"/>
            <w:lang w:eastAsia="fr-CA"/>
          </w:rPr>
          <w:tab/>
        </w:r>
        <w:r w:rsidR="00831CDB" w:rsidRPr="00FD4362">
          <w:rPr>
            <w:rStyle w:val="Hyperlink"/>
            <w:rFonts w:eastAsiaTheme="minorEastAsia"/>
            <w:b/>
            <w:bCs/>
            <w:iCs/>
          </w:rPr>
          <w:t>Méthodologie quantitative</w:t>
        </w:r>
        <w:r w:rsidR="00831CDB">
          <w:rPr>
            <w:webHidden/>
          </w:rPr>
          <w:tab/>
        </w:r>
        <w:r w:rsidR="00831CDB">
          <w:rPr>
            <w:webHidden/>
          </w:rPr>
          <w:fldChar w:fldCharType="begin"/>
        </w:r>
        <w:r w:rsidR="00831CDB">
          <w:rPr>
            <w:webHidden/>
          </w:rPr>
          <w:instrText xml:space="preserve"> PAGEREF _Toc481047394 \h </w:instrText>
        </w:r>
        <w:r w:rsidR="00831CDB">
          <w:rPr>
            <w:webHidden/>
          </w:rPr>
        </w:r>
        <w:r w:rsidR="00831CDB">
          <w:rPr>
            <w:webHidden/>
          </w:rPr>
          <w:fldChar w:fldCharType="separate"/>
        </w:r>
        <w:r>
          <w:rPr>
            <w:webHidden/>
          </w:rPr>
          <w:t>30</w:t>
        </w:r>
        <w:r w:rsidR="00831CDB">
          <w:rPr>
            <w:webHidden/>
          </w:rPr>
          <w:fldChar w:fldCharType="end"/>
        </w:r>
      </w:hyperlink>
    </w:p>
    <w:p w14:paraId="319E5290" w14:textId="77777777" w:rsidR="00831CDB" w:rsidRDefault="00360808">
      <w:pPr>
        <w:pStyle w:val="TOC1"/>
        <w:rPr>
          <w:rFonts w:asciiTheme="minorHAnsi" w:eastAsiaTheme="minorEastAsia" w:hAnsiTheme="minorHAnsi" w:cstheme="minorBidi"/>
          <w:b w:val="0"/>
          <w:bCs w:val="0"/>
          <w:sz w:val="22"/>
          <w:szCs w:val="22"/>
          <w:lang w:eastAsia="fr-CA"/>
        </w:rPr>
      </w:pPr>
      <w:hyperlink w:anchor="_Toc481047395" w:history="1">
        <w:r w:rsidR="00831CDB" w:rsidRPr="00FD4362">
          <w:rPr>
            <w:rStyle w:val="Hyperlink"/>
            <w:rFonts w:eastAsiaTheme="minorEastAsia"/>
          </w:rPr>
          <w:t>Annexe B – Questionnaire du sondage</w:t>
        </w:r>
        <w:r w:rsidR="00831CDB">
          <w:rPr>
            <w:webHidden/>
          </w:rPr>
          <w:tab/>
        </w:r>
        <w:r w:rsidR="00831CDB">
          <w:rPr>
            <w:webHidden/>
          </w:rPr>
          <w:fldChar w:fldCharType="begin"/>
        </w:r>
        <w:r w:rsidR="00831CDB">
          <w:rPr>
            <w:webHidden/>
          </w:rPr>
          <w:instrText xml:space="preserve"> PAGEREF _Toc481047395 \h </w:instrText>
        </w:r>
        <w:r w:rsidR="00831CDB">
          <w:rPr>
            <w:webHidden/>
          </w:rPr>
        </w:r>
        <w:r w:rsidR="00831CDB">
          <w:rPr>
            <w:webHidden/>
          </w:rPr>
          <w:fldChar w:fldCharType="separate"/>
        </w:r>
        <w:r>
          <w:rPr>
            <w:webHidden/>
          </w:rPr>
          <w:t>39</w:t>
        </w:r>
        <w:r w:rsidR="00831CDB">
          <w:rPr>
            <w:webHidden/>
          </w:rPr>
          <w:fldChar w:fldCharType="end"/>
        </w:r>
      </w:hyperlink>
    </w:p>
    <w:p w14:paraId="21D21A2F" w14:textId="77777777" w:rsidR="00D64D49" w:rsidRPr="00D64D49" w:rsidRDefault="00D64D49" w:rsidP="00D64D49">
      <w:pPr>
        <w:rPr>
          <w:rFonts w:eastAsia="Times New Roman" w:cs="Tahoma"/>
          <w:sz w:val="20"/>
          <w:szCs w:val="20"/>
        </w:rPr>
      </w:pPr>
      <w:r w:rsidRPr="00D64D49">
        <w:rPr>
          <w:rFonts w:ascii="Times New Roman" w:eastAsia="Times New Roman" w:hAnsi="Times New Roman"/>
          <w:sz w:val="20"/>
          <w:szCs w:val="20"/>
        </w:rPr>
        <w:fldChar w:fldCharType="end"/>
      </w:r>
    </w:p>
    <w:p w14:paraId="14433593" w14:textId="77777777" w:rsidR="00D64D49" w:rsidRPr="00D64D49" w:rsidRDefault="00D64D49" w:rsidP="00D64D49">
      <w:pPr>
        <w:rPr>
          <w:rFonts w:eastAsia="Times New Roman" w:cs="Tahoma"/>
          <w:sz w:val="20"/>
          <w:szCs w:val="20"/>
          <w:lang w:val="en-CA" w:eastAsia="en-US"/>
        </w:rPr>
      </w:pPr>
    </w:p>
    <w:p w14:paraId="716AFA3A" w14:textId="77777777" w:rsidR="00D64D49" w:rsidRPr="00D64D49" w:rsidRDefault="00D64D49" w:rsidP="00D64D49">
      <w:pPr>
        <w:rPr>
          <w:rFonts w:eastAsia="Times New Roman" w:cs="Tahoma"/>
          <w:sz w:val="20"/>
          <w:szCs w:val="20"/>
        </w:rPr>
        <w:sectPr w:rsidR="00D64D49" w:rsidRPr="00D64D49" w:rsidSect="00AD24E8">
          <w:footerReference w:type="default" r:id="rId13"/>
          <w:footerReference w:type="first" r:id="rId14"/>
          <w:pgSz w:w="11906" w:h="16838"/>
          <w:pgMar w:top="1417" w:right="1417" w:bottom="1417" w:left="1417" w:header="708" w:footer="945" w:gutter="0"/>
          <w:pgNumType w:start="1"/>
          <w:cols w:space="708"/>
          <w:docGrid w:linePitch="360"/>
        </w:sectPr>
      </w:pPr>
      <w:r>
        <w:rPr>
          <w:sz w:val="20"/>
          <w:szCs w:val="20"/>
        </w:rPr>
        <w:br/>
      </w:r>
    </w:p>
    <w:p w14:paraId="300E7B42" w14:textId="77777777" w:rsidR="00D64D49" w:rsidRPr="00D64D49" w:rsidRDefault="00D64D49" w:rsidP="00D64D49">
      <w:pPr>
        <w:keepNext/>
        <w:numPr>
          <w:ilvl w:val="0"/>
          <w:numId w:val="2"/>
        </w:numPr>
        <w:pBdr>
          <w:bottom w:val="single" w:sz="4" w:space="1" w:color="FF0000"/>
        </w:pBdr>
        <w:shd w:val="clear" w:color="000000" w:fill="FFFFFF"/>
        <w:tabs>
          <w:tab w:val="num" w:pos="500"/>
        </w:tabs>
        <w:ind w:left="403" w:hanging="403"/>
        <w:jc w:val="both"/>
        <w:outlineLvl w:val="0"/>
        <w:rPr>
          <w:rFonts w:eastAsia="Times New Roman"/>
          <w:b/>
          <w:kern w:val="32"/>
          <w:sz w:val="36"/>
          <w:szCs w:val="36"/>
        </w:rPr>
      </w:pPr>
      <w:bookmarkStart w:id="5" w:name="_Toc481047375"/>
      <w:r>
        <w:rPr>
          <w:b/>
          <w:sz w:val="36"/>
          <w:szCs w:val="36"/>
        </w:rPr>
        <w:lastRenderedPageBreak/>
        <w:t>Résumé</w:t>
      </w:r>
      <w:bookmarkEnd w:id="5"/>
    </w:p>
    <w:p w14:paraId="369B53F1" w14:textId="77777777" w:rsidR="00D64D49" w:rsidRPr="00D64D49" w:rsidRDefault="00D64D49" w:rsidP="00D64D49">
      <w:pPr>
        <w:autoSpaceDE w:val="0"/>
        <w:autoSpaceDN w:val="0"/>
        <w:adjustRightInd w:val="0"/>
        <w:spacing w:after="216" w:line="270" w:lineRule="atLeast"/>
        <w:jc w:val="both"/>
        <w:rPr>
          <w:rFonts w:eastAsia="Times New Roman"/>
          <w:sz w:val="24"/>
          <w:szCs w:val="24"/>
          <w:lang w:val="en-CA" w:eastAsia="en-US"/>
        </w:rPr>
      </w:pPr>
    </w:p>
    <w:p w14:paraId="7FF00A88" w14:textId="7443C3EA" w:rsidR="00D64D49" w:rsidRPr="00F23495" w:rsidRDefault="0022584A" w:rsidP="00212EB0">
      <w:pPr>
        <w:autoSpaceDE w:val="0"/>
        <w:autoSpaceDN w:val="0"/>
        <w:adjustRightInd w:val="0"/>
        <w:spacing w:after="216"/>
        <w:jc w:val="both"/>
        <w:rPr>
          <w:rFonts w:eastAsia="Times New Roman"/>
          <w:sz w:val="24"/>
          <w:szCs w:val="24"/>
        </w:rPr>
      </w:pPr>
      <w:r>
        <w:rPr>
          <w:sz w:val="24"/>
          <w:szCs w:val="24"/>
        </w:rPr>
        <w:t xml:space="preserve">Léger </w:t>
      </w:r>
      <w:r w:rsidR="00B21D21">
        <w:rPr>
          <w:sz w:val="24"/>
          <w:szCs w:val="24"/>
        </w:rPr>
        <w:t>a le plaisir</w:t>
      </w:r>
      <w:r>
        <w:rPr>
          <w:sz w:val="24"/>
          <w:szCs w:val="24"/>
        </w:rPr>
        <w:t xml:space="preserve"> de présenter à l’Agence de la santé publique du Canada ce rapport sur les résultats d’un sondage quantitatif visant à évaluer la couverture </w:t>
      </w:r>
      <w:r w:rsidR="0034491E">
        <w:rPr>
          <w:sz w:val="24"/>
          <w:szCs w:val="24"/>
        </w:rPr>
        <w:t>du vaccin</w:t>
      </w:r>
      <w:r>
        <w:rPr>
          <w:sz w:val="24"/>
          <w:szCs w:val="24"/>
        </w:rPr>
        <w:t xml:space="preserve"> contre la grippe saisonnière dans la population canadienne.</w:t>
      </w:r>
    </w:p>
    <w:p w14:paraId="36D0F646" w14:textId="77777777" w:rsidR="00D64D49" w:rsidRPr="005C59BD" w:rsidRDefault="00D64D49" w:rsidP="00212EB0">
      <w:pPr>
        <w:autoSpaceDE w:val="0"/>
        <w:autoSpaceDN w:val="0"/>
        <w:adjustRightInd w:val="0"/>
        <w:spacing w:after="216"/>
        <w:jc w:val="both"/>
        <w:rPr>
          <w:rFonts w:eastAsia="Times New Roman"/>
          <w:sz w:val="24"/>
          <w:szCs w:val="24"/>
        </w:rPr>
      </w:pPr>
      <w:r>
        <w:rPr>
          <w:sz w:val="24"/>
          <w:szCs w:val="24"/>
        </w:rPr>
        <w:t>Ce rapport a été préparé par Léger à la suite de l’octroi d’un contrat par l’Agence de la santé publique du Canada (numéro de contrat : 6D034-164442/001/CY, octroyé le 30</w:t>
      </w:r>
      <w:r w:rsidR="00666C69">
        <w:rPr>
          <w:sz w:val="24"/>
          <w:szCs w:val="24"/>
        </w:rPr>
        <w:t> </w:t>
      </w:r>
      <w:r>
        <w:rPr>
          <w:sz w:val="24"/>
          <w:szCs w:val="24"/>
        </w:rPr>
        <w:t>janvier</w:t>
      </w:r>
      <w:r w:rsidR="00666C69">
        <w:rPr>
          <w:sz w:val="24"/>
          <w:szCs w:val="24"/>
        </w:rPr>
        <w:t> </w:t>
      </w:r>
      <w:r>
        <w:rPr>
          <w:sz w:val="24"/>
          <w:szCs w:val="24"/>
        </w:rPr>
        <w:t>2017).</w:t>
      </w:r>
    </w:p>
    <w:p w14:paraId="0984A071" w14:textId="77777777" w:rsidR="00D64D49" w:rsidRPr="005C2D66" w:rsidRDefault="00D64D49" w:rsidP="00D64D49">
      <w:pPr>
        <w:autoSpaceDE w:val="0"/>
        <w:autoSpaceDN w:val="0"/>
        <w:adjustRightInd w:val="0"/>
        <w:spacing w:after="216" w:line="270" w:lineRule="atLeast"/>
        <w:jc w:val="both"/>
        <w:rPr>
          <w:rFonts w:eastAsia="Times New Roman"/>
          <w:sz w:val="24"/>
          <w:szCs w:val="24"/>
          <w:lang w:eastAsia="en-US"/>
        </w:rPr>
      </w:pPr>
    </w:p>
    <w:p w14:paraId="400BCDB1" w14:textId="77777777" w:rsidR="00D64D49" w:rsidRPr="00D64D49" w:rsidRDefault="00D64D49" w:rsidP="00D64D49">
      <w:pPr>
        <w:keepNext/>
        <w:spacing w:before="240" w:after="60"/>
        <w:jc w:val="both"/>
        <w:outlineLvl w:val="1"/>
        <w:rPr>
          <w:rFonts w:eastAsia="Times New Roman"/>
          <w:b/>
          <w:sz w:val="24"/>
          <w:szCs w:val="28"/>
        </w:rPr>
      </w:pPr>
      <w:bookmarkStart w:id="6" w:name="_Toc481047376"/>
      <w:r>
        <w:rPr>
          <w:b/>
          <w:iCs/>
          <w:sz w:val="24"/>
          <w:szCs w:val="20"/>
        </w:rPr>
        <w:t>1.1</w:t>
      </w:r>
      <w:r>
        <w:rPr>
          <w:b/>
          <w:iCs/>
          <w:sz w:val="24"/>
          <w:szCs w:val="20"/>
        </w:rPr>
        <w:tab/>
        <w:t>Mise en contexte et objectifs</w:t>
      </w:r>
      <w:bookmarkEnd w:id="6"/>
    </w:p>
    <w:p w14:paraId="1FDED373" w14:textId="77777777" w:rsidR="00D64D49" w:rsidRPr="005C2D66" w:rsidRDefault="00D64D49" w:rsidP="00D64D49">
      <w:pPr>
        <w:rPr>
          <w:rFonts w:eastAsia="Times New Roman"/>
          <w:b/>
          <w:sz w:val="24"/>
          <w:szCs w:val="24"/>
          <w:lang w:eastAsia="en-US"/>
        </w:rPr>
      </w:pPr>
    </w:p>
    <w:p w14:paraId="42629594" w14:textId="32A1F49A" w:rsidR="00F23495" w:rsidRDefault="00F23495" w:rsidP="00212EB0">
      <w:pPr>
        <w:jc w:val="both"/>
        <w:rPr>
          <w:sz w:val="24"/>
        </w:rPr>
      </w:pPr>
      <w:r>
        <w:rPr>
          <w:sz w:val="24"/>
        </w:rPr>
        <w:t xml:space="preserve">L’objectif principal de l’étude est d’évaluer la couverture </w:t>
      </w:r>
      <w:r w:rsidR="0034491E">
        <w:rPr>
          <w:sz w:val="24"/>
        </w:rPr>
        <w:t>du vaccin</w:t>
      </w:r>
      <w:r>
        <w:rPr>
          <w:sz w:val="24"/>
        </w:rPr>
        <w:t xml:space="preserve"> contre la grippe saisonnière dans la population canadienne. Les sujets qui suivent ont été abordés auprès des ménages canadiens qui ont participé au sondage.</w:t>
      </w:r>
    </w:p>
    <w:p w14:paraId="5B112E73" w14:textId="77777777" w:rsidR="00F23495" w:rsidRPr="005C2D66" w:rsidRDefault="00F23495" w:rsidP="00212EB0">
      <w:pPr>
        <w:jc w:val="both"/>
        <w:rPr>
          <w:sz w:val="24"/>
        </w:rPr>
      </w:pPr>
    </w:p>
    <w:p w14:paraId="3D2FC9E5" w14:textId="77777777" w:rsidR="00F23495" w:rsidRPr="00F23495" w:rsidRDefault="00F23495" w:rsidP="00212EB0">
      <w:pPr>
        <w:pStyle w:val="ListParagraph"/>
        <w:numPr>
          <w:ilvl w:val="0"/>
          <w:numId w:val="21"/>
        </w:numPr>
        <w:spacing w:before="120" w:after="360"/>
        <w:ind w:left="425" w:hanging="357"/>
        <w:jc w:val="both"/>
        <w:rPr>
          <w:sz w:val="24"/>
        </w:rPr>
      </w:pPr>
      <w:r>
        <w:rPr>
          <w:sz w:val="24"/>
        </w:rPr>
        <w:t>Vaccination contre la grippe saisonnière avant le 1</w:t>
      </w:r>
      <w:r>
        <w:rPr>
          <w:sz w:val="24"/>
          <w:vertAlign w:val="superscript"/>
        </w:rPr>
        <w:t>er</w:t>
      </w:r>
      <w:r>
        <w:rPr>
          <w:sz w:val="24"/>
        </w:rPr>
        <w:t> septembre 2016 et depuis le 1</w:t>
      </w:r>
      <w:r>
        <w:rPr>
          <w:sz w:val="24"/>
          <w:vertAlign w:val="superscript"/>
        </w:rPr>
        <w:t>er</w:t>
      </w:r>
      <w:r>
        <w:rPr>
          <w:sz w:val="24"/>
        </w:rPr>
        <w:t> septembre 2016 inclusivement (pour le répondant adulte et chaque enfant mineur, le cas échéant).</w:t>
      </w:r>
    </w:p>
    <w:p w14:paraId="6D61210B" w14:textId="06A5CEA9" w:rsidR="00F23495" w:rsidRPr="00F23495" w:rsidRDefault="00F23495" w:rsidP="00212EB0">
      <w:pPr>
        <w:pStyle w:val="ListParagraph"/>
        <w:numPr>
          <w:ilvl w:val="0"/>
          <w:numId w:val="21"/>
        </w:numPr>
        <w:spacing w:before="120" w:after="240"/>
        <w:ind w:left="425" w:hanging="357"/>
        <w:jc w:val="both"/>
        <w:rPr>
          <w:sz w:val="24"/>
        </w:rPr>
      </w:pPr>
      <w:r>
        <w:rPr>
          <w:sz w:val="24"/>
        </w:rPr>
        <w:t xml:space="preserve">Raisons </w:t>
      </w:r>
      <w:r w:rsidR="00833CF5">
        <w:rPr>
          <w:sz w:val="24"/>
        </w:rPr>
        <w:t>de se faire vacciner</w:t>
      </w:r>
      <w:r>
        <w:rPr>
          <w:sz w:val="24"/>
        </w:rPr>
        <w:t xml:space="preserve"> ou de ne pas </w:t>
      </w:r>
      <w:r w:rsidR="00833CF5">
        <w:rPr>
          <w:sz w:val="24"/>
        </w:rPr>
        <w:t>se faire vacciner</w:t>
      </w:r>
      <w:r>
        <w:rPr>
          <w:sz w:val="24"/>
        </w:rPr>
        <w:t xml:space="preserve"> cette année (pour le répondant adulte et chaque enfant mineur, le cas échéant).</w:t>
      </w:r>
    </w:p>
    <w:p w14:paraId="423D8E72" w14:textId="6DF0E229" w:rsidR="00F23495" w:rsidRPr="00F23495" w:rsidRDefault="00F23495" w:rsidP="00212EB0">
      <w:pPr>
        <w:pStyle w:val="ListParagraph"/>
        <w:numPr>
          <w:ilvl w:val="0"/>
          <w:numId w:val="21"/>
        </w:numPr>
        <w:spacing w:before="120" w:after="240"/>
        <w:ind w:left="425" w:hanging="357"/>
        <w:jc w:val="both"/>
        <w:rPr>
          <w:sz w:val="24"/>
        </w:rPr>
      </w:pPr>
      <w:r>
        <w:rPr>
          <w:sz w:val="24"/>
        </w:rPr>
        <w:t>Forme du vaccin contre la grippe</w:t>
      </w:r>
      <w:r w:rsidR="00833CF5">
        <w:rPr>
          <w:sz w:val="24"/>
        </w:rPr>
        <w:t xml:space="preserve"> reçue</w:t>
      </w:r>
      <w:r>
        <w:rPr>
          <w:sz w:val="24"/>
        </w:rPr>
        <w:t xml:space="preserve"> (injection ou vaporisateur nasal).</w:t>
      </w:r>
    </w:p>
    <w:p w14:paraId="4E8E712C" w14:textId="77777777" w:rsidR="00F23495" w:rsidRPr="00F23495" w:rsidRDefault="00F23495" w:rsidP="00212EB0">
      <w:pPr>
        <w:pStyle w:val="ListParagraph"/>
        <w:numPr>
          <w:ilvl w:val="0"/>
          <w:numId w:val="21"/>
        </w:numPr>
        <w:spacing w:before="120" w:after="240"/>
        <w:ind w:left="425" w:hanging="357"/>
        <w:jc w:val="both"/>
        <w:rPr>
          <w:sz w:val="24"/>
        </w:rPr>
      </w:pPr>
      <w:r>
        <w:rPr>
          <w:sz w:val="24"/>
        </w:rPr>
        <w:t>Date (mois) et lieu de vaccination.</w:t>
      </w:r>
    </w:p>
    <w:p w14:paraId="499882F2" w14:textId="77777777" w:rsidR="00F23495" w:rsidRPr="00F23495" w:rsidRDefault="00F23495" w:rsidP="00212EB0">
      <w:pPr>
        <w:pStyle w:val="ListParagraph"/>
        <w:numPr>
          <w:ilvl w:val="0"/>
          <w:numId w:val="21"/>
        </w:numPr>
        <w:spacing w:before="120" w:after="240"/>
        <w:ind w:left="425" w:hanging="357"/>
        <w:jc w:val="both"/>
        <w:rPr>
          <w:sz w:val="24"/>
        </w:rPr>
      </w:pPr>
      <w:r>
        <w:rPr>
          <w:sz w:val="24"/>
        </w:rPr>
        <w:t>Nombre, sexe et âge des enfants mineurs dans le ménage.</w:t>
      </w:r>
    </w:p>
    <w:p w14:paraId="7AE44F35" w14:textId="77777777" w:rsidR="00F23495" w:rsidRPr="00F23495" w:rsidRDefault="00F23495" w:rsidP="00212EB0">
      <w:pPr>
        <w:pStyle w:val="ListParagraph"/>
        <w:numPr>
          <w:ilvl w:val="0"/>
          <w:numId w:val="21"/>
        </w:numPr>
        <w:spacing w:before="120" w:after="240"/>
        <w:ind w:left="425" w:hanging="357"/>
        <w:jc w:val="both"/>
        <w:rPr>
          <w:sz w:val="24"/>
        </w:rPr>
      </w:pPr>
      <w:r>
        <w:rPr>
          <w:sz w:val="24"/>
        </w:rPr>
        <w:t>Nombre de doses reçues par les enfants âgés entre 6 mois et 9 ans, et recevant le vaccin pour la première fois.</w:t>
      </w:r>
    </w:p>
    <w:p w14:paraId="23BFA788" w14:textId="77777777" w:rsidR="00F23495" w:rsidRPr="00F23495" w:rsidRDefault="00F23495" w:rsidP="00212EB0">
      <w:pPr>
        <w:pStyle w:val="ListParagraph"/>
        <w:numPr>
          <w:ilvl w:val="0"/>
          <w:numId w:val="21"/>
        </w:numPr>
        <w:spacing w:before="120" w:after="240"/>
        <w:ind w:left="425" w:hanging="357"/>
        <w:jc w:val="both"/>
        <w:rPr>
          <w:sz w:val="24"/>
        </w:rPr>
      </w:pPr>
      <w:r>
        <w:rPr>
          <w:sz w:val="24"/>
        </w:rPr>
        <w:t>Raisons pour lesquelles l’enfant n’a pas reçu les deux doses, le cas échéant.</w:t>
      </w:r>
    </w:p>
    <w:p w14:paraId="0A8AC8E1" w14:textId="4D3C6EAE" w:rsidR="00F23495" w:rsidRPr="00F23495" w:rsidRDefault="002024CD" w:rsidP="00212EB0">
      <w:pPr>
        <w:pStyle w:val="ListParagraph"/>
        <w:numPr>
          <w:ilvl w:val="0"/>
          <w:numId w:val="21"/>
        </w:numPr>
        <w:spacing w:before="120" w:after="240"/>
        <w:ind w:left="425" w:hanging="357"/>
        <w:jc w:val="both"/>
        <w:rPr>
          <w:sz w:val="24"/>
        </w:rPr>
      </w:pPr>
      <w:r>
        <w:rPr>
          <w:sz w:val="24"/>
        </w:rPr>
        <w:t>Professionnels de la</w:t>
      </w:r>
      <w:r w:rsidR="00F23495">
        <w:rPr>
          <w:sz w:val="24"/>
        </w:rPr>
        <w:t xml:space="preserve"> santé et de soins alternatifs consultés au cours de la dernière année.</w:t>
      </w:r>
    </w:p>
    <w:p w14:paraId="09490342" w14:textId="77777777" w:rsidR="00F23495" w:rsidRPr="00F23495" w:rsidRDefault="00F50D64" w:rsidP="00212EB0">
      <w:pPr>
        <w:pStyle w:val="ListParagraph"/>
        <w:numPr>
          <w:ilvl w:val="0"/>
          <w:numId w:val="21"/>
        </w:numPr>
        <w:spacing w:before="120" w:after="240"/>
        <w:ind w:left="425" w:hanging="357"/>
        <w:jc w:val="both"/>
        <w:rPr>
          <w:sz w:val="24"/>
        </w:rPr>
      </w:pPr>
      <w:r>
        <w:rPr>
          <w:sz w:val="24"/>
        </w:rPr>
        <w:t>Incidence de la grippe dans la population (répondants et amis ou membres de la famille).</w:t>
      </w:r>
    </w:p>
    <w:p w14:paraId="510EB233" w14:textId="77777777" w:rsidR="00F23495" w:rsidRPr="00F23495" w:rsidRDefault="00F23495" w:rsidP="00212EB0">
      <w:pPr>
        <w:pStyle w:val="ListParagraph"/>
        <w:numPr>
          <w:ilvl w:val="0"/>
          <w:numId w:val="21"/>
        </w:numPr>
        <w:spacing w:before="120" w:after="240"/>
        <w:ind w:left="425" w:hanging="357"/>
        <w:jc w:val="both"/>
        <w:rPr>
          <w:sz w:val="24"/>
        </w:rPr>
      </w:pPr>
      <w:r>
        <w:rPr>
          <w:sz w:val="24"/>
        </w:rPr>
        <w:t>Sources d’information et ressources les plus fiables concernant le vaccin contre la grippe.</w:t>
      </w:r>
    </w:p>
    <w:p w14:paraId="3BD72359" w14:textId="77777777" w:rsidR="00F23495" w:rsidRPr="00F23495" w:rsidRDefault="00F23495" w:rsidP="00212EB0">
      <w:pPr>
        <w:pStyle w:val="ListParagraph"/>
        <w:numPr>
          <w:ilvl w:val="0"/>
          <w:numId w:val="21"/>
        </w:numPr>
        <w:spacing w:before="120" w:after="240"/>
        <w:ind w:left="425" w:hanging="357"/>
        <w:jc w:val="both"/>
        <w:rPr>
          <w:sz w:val="24"/>
        </w:rPr>
      </w:pPr>
      <w:r>
        <w:rPr>
          <w:sz w:val="24"/>
        </w:rPr>
        <w:t>Promoteurs et détracteurs du vaccin contre la grippe.</w:t>
      </w:r>
    </w:p>
    <w:p w14:paraId="4773D87C" w14:textId="77777777" w:rsidR="00F23495" w:rsidRDefault="00F23495" w:rsidP="00212EB0">
      <w:pPr>
        <w:pStyle w:val="ListParagraph"/>
        <w:numPr>
          <w:ilvl w:val="0"/>
          <w:numId w:val="21"/>
        </w:numPr>
        <w:spacing w:before="120" w:after="240"/>
        <w:ind w:left="425" w:hanging="357"/>
        <w:jc w:val="both"/>
        <w:rPr>
          <w:sz w:val="24"/>
        </w:rPr>
      </w:pPr>
      <w:r>
        <w:rPr>
          <w:sz w:val="24"/>
        </w:rPr>
        <w:t>Exposition aux messages de promotion du vaccin contre la grippe.</w:t>
      </w:r>
    </w:p>
    <w:p w14:paraId="696B77D9" w14:textId="15F1A53B" w:rsidR="00F23495" w:rsidRPr="00DF1B45" w:rsidRDefault="00F23495" w:rsidP="00DF1B45">
      <w:pPr>
        <w:pStyle w:val="ListParagraph"/>
        <w:numPr>
          <w:ilvl w:val="0"/>
          <w:numId w:val="21"/>
        </w:numPr>
        <w:spacing w:before="120" w:after="240"/>
        <w:ind w:left="425" w:hanging="357"/>
        <w:jc w:val="both"/>
        <w:rPr>
          <w:sz w:val="24"/>
        </w:rPr>
      </w:pPr>
      <w:r>
        <w:rPr>
          <w:sz w:val="24"/>
        </w:rPr>
        <w:t>Profil démographique des répondants adultes et identification de tout problème de santé chronique considéré comme un risque élevé de complications liées à la grippe.</w:t>
      </w:r>
      <w:r>
        <w:br w:type="page"/>
      </w:r>
    </w:p>
    <w:p w14:paraId="5AE1B7B7" w14:textId="77777777" w:rsidR="00D64D49" w:rsidRPr="00D64D49" w:rsidRDefault="00D64D49" w:rsidP="00E40342">
      <w:pPr>
        <w:keepNext/>
        <w:spacing w:before="240" w:after="60"/>
        <w:jc w:val="both"/>
        <w:outlineLvl w:val="1"/>
        <w:rPr>
          <w:rFonts w:eastAsia="Times New Roman"/>
          <w:b/>
          <w:color w:val="000000"/>
          <w:sz w:val="24"/>
          <w:szCs w:val="24"/>
        </w:rPr>
      </w:pPr>
      <w:bookmarkStart w:id="7" w:name="_Toc481047377"/>
      <w:r>
        <w:rPr>
          <w:b/>
          <w:iCs/>
          <w:sz w:val="24"/>
          <w:szCs w:val="20"/>
        </w:rPr>
        <w:lastRenderedPageBreak/>
        <w:t>1.2</w:t>
      </w:r>
      <w:r>
        <w:rPr>
          <w:b/>
          <w:iCs/>
          <w:sz w:val="24"/>
          <w:szCs w:val="20"/>
        </w:rPr>
        <w:tab/>
        <w:t xml:space="preserve">Méthodologie – </w:t>
      </w:r>
      <w:r>
        <w:rPr>
          <w:b/>
          <w:color w:val="000000"/>
          <w:sz w:val="24"/>
          <w:szCs w:val="24"/>
        </w:rPr>
        <w:t>Recherche quantitative</w:t>
      </w:r>
      <w:bookmarkEnd w:id="7"/>
    </w:p>
    <w:p w14:paraId="2051D94C" w14:textId="77777777" w:rsidR="00C3070A" w:rsidRPr="005C2D66" w:rsidRDefault="00C3070A" w:rsidP="00D64D49">
      <w:pPr>
        <w:autoSpaceDE w:val="0"/>
        <w:autoSpaceDN w:val="0"/>
        <w:adjustRightInd w:val="0"/>
        <w:spacing w:after="216" w:line="270" w:lineRule="atLeast"/>
        <w:jc w:val="both"/>
        <w:rPr>
          <w:rFonts w:eastAsia="Times New Roman"/>
          <w:color w:val="000000"/>
          <w:sz w:val="24"/>
          <w:szCs w:val="20"/>
          <w:lang w:eastAsia="en-US"/>
        </w:rPr>
      </w:pPr>
    </w:p>
    <w:p w14:paraId="7F0A0F13" w14:textId="05414776" w:rsidR="00F23495" w:rsidRDefault="00F23495" w:rsidP="00212EB0">
      <w:pPr>
        <w:jc w:val="both"/>
        <w:rPr>
          <w:sz w:val="24"/>
        </w:rPr>
      </w:pPr>
      <w:r>
        <w:rPr>
          <w:sz w:val="24"/>
        </w:rPr>
        <w:t>La recherche quantitative a été réalisée au moyen d’entrevues téléphoniques. Celles-ci ont été menées à l’aide d’un système d’</w:t>
      </w:r>
      <w:r w:rsidR="008F4909">
        <w:rPr>
          <w:sz w:val="24"/>
        </w:rPr>
        <w:t xml:space="preserve">interview </w:t>
      </w:r>
      <w:r>
        <w:rPr>
          <w:sz w:val="24"/>
        </w:rPr>
        <w:t xml:space="preserve">téléphonique assistée par ordinateur. Cette approche est la plus appropriée pour évaluer la couverture </w:t>
      </w:r>
      <w:r w:rsidR="0034491E">
        <w:rPr>
          <w:sz w:val="24"/>
        </w:rPr>
        <w:t>du vaccin</w:t>
      </w:r>
      <w:r>
        <w:rPr>
          <w:sz w:val="24"/>
        </w:rPr>
        <w:t xml:space="preserve"> contre la grippe saisonnière parmi différents sous-groupes de la population canadienne, tout en assurant un haut niveau de représentativité. Pour atteindre la fiabilité des données dans tous les sous-groupes, un échantillon de 2 024</w:t>
      </w:r>
      <w:r w:rsidR="005A708E">
        <w:rPr>
          <w:sz w:val="24"/>
        </w:rPr>
        <w:t> </w:t>
      </w:r>
      <w:r>
        <w:rPr>
          <w:sz w:val="24"/>
        </w:rPr>
        <w:t xml:space="preserve">adultes canadiens ont été interrogés. Un seul répondant adulte a été interrogé au sein de chaque ménage. </w:t>
      </w:r>
    </w:p>
    <w:p w14:paraId="3FF13D45" w14:textId="77777777" w:rsidR="00CA58AF" w:rsidRPr="005C2D66" w:rsidRDefault="00CA58AF" w:rsidP="00212EB0">
      <w:pPr>
        <w:jc w:val="both"/>
        <w:rPr>
          <w:sz w:val="24"/>
        </w:rPr>
      </w:pPr>
    </w:p>
    <w:p w14:paraId="24C8532A" w14:textId="25A66E69" w:rsidR="00D64D49" w:rsidRPr="00F23495" w:rsidRDefault="00833CF5" w:rsidP="00212EB0">
      <w:pPr>
        <w:autoSpaceDE w:val="0"/>
        <w:autoSpaceDN w:val="0"/>
        <w:adjustRightInd w:val="0"/>
        <w:spacing w:after="216"/>
        <w:jc w:val="both"/>
        <w:rPr>
          <w:rFonts w:eastAsia="Times New Roman"/>
          <w:sz w:val="24"/>
          <w:szCs w:val="24"/>
        </w:rPr>
      </w:pPr>
      <w:r>
        <w:rPr>
          <w:sz w:val="24"/>
          <w:szCs w:val="20"/>
        </w:rPr>
        <w:t>La collecte de données</w:t>
      </w:r>
      <w:r w:rsidR="00D64D49">
        <w:rPr>
          <w:sz w:val="24"/>
          <w:szCs w:val="20"/>
        </w:rPr>
        <w:t xml:space="preserve"> réalisé</w:t>
      </w:r>
      <w:r>
        <w:rPr>
          <w:sz w:val="24"/>
          <w:szCs w:val="20"/>
        </w:rPr>
        <w:t>e</w:t>
      </w:r>
      <w:r w:rsidR="00D64D49">
        <w:rPr>
          <w:sz w:val="24"/>
          <w:szCs w:val="20"/>
        </w:rPr>
        <w:t xml:space="preserve"> dans le cadre de ce sondage s’est déroulé</w:t>
      </w:r>
      <w:r>
        <w:rPr>
          <w:sz w:val="24"/>
          <w:szCs w:val="20"/>
        </w:rPr>
        <w:t>e</w:t>
      </w:r>
      <w:r w:rsidR="00D64D49">
        <w:rPr>
          <w:sz w:val="24"/>
          <w:szCs w:val="20"/>
        </w:rPr>
        <w:t xml:space="preserve"> entre le 14 février et le 5 mars 2017. Le taux de réponse au sondage a été de 20,3 %</w:t>
      </w:r>
      <w:r>
        <w:rPr>
          <w:sz w:val="24"/>
          <w:szCs w:val="20"/>
        </w:rPr>
        <w:t xml:space="preserve"> au niveau national</w:t>
      </w:r>
      <w:r w:rsidR="00D64D49">
        <w:rPr>
          <w:sz w:val="24"/>
          <w:szCs w:val="20"/>
        </w:rPr>
        <w:t xml:space="preserve">. La répartition complète des appels est présentée à l’annexe A. Un </w:t>
      </w:r>
      <w:r>
        <w:rPr>
          <w:sz w:val="24"/>
          <w:szCs w:val="20"/>
        </w:rPr>
        <w:t>pré-test</w:t>
      </w:r>
      <w:r w:rsidR="00D64D49">
        <w:rPr>
          <w:sz w:val="24"/>
          <w:szCs w:val="20"/>
        </w:rPr>
        <w:t xml:space="preserve"> de 30 entrevues, 15 dans chaque langue officielle, a été réalisé le 14 février 2017 (en anglais) et le 16 février 2017 (en français). </w:t>
      </w:r>
      <w:r w:rsidR="00D64D49">
        <w:rPr>
          <w:sz w:val="24"/>
        </w:rPr>
        <w:t xml:space="preserve">Les </w:t>
      </w:r>
      <w:r>
        <w:rPr>
          <w:sz w:val="24"/>
        </w:rPr>
        <w:t>entrevues</w:t>
      </w:r>
      <w:r w:rsidR="00D64D49">
        <w:rPr>
          <w:sz w:val="24"/>
        </w:rPr>
        <w:t xml:space="preserve"> ont duré sept minutes en moyenne.</w:t>
      </w:r>
      <w:r w:rsidR="00D64D49">
        <w:rPr>
          <w:sz w:val="24"/>
          <w:szCs w:val="24"/>
        </w:rPr>
        <w:t xml:space="preserve"> </w:t>
      </w:r>
    </w:p>
    <w:p w14:paraId="342B3698" w14:textId="2CCD429A" w:rsidR="00F23495" w:rsidRPr="00F23495" w:rsidRDefault="00F23495" w:rsidP="00212EB0">
      <w:pPr>
        <w:jc w:val="both"/>
        <w:rPr>
          <w:sz w:val="24"/>
          <w:szCs w:val="24"/>
        </w:rPr>
      </w:pPr>
      <w:r>
        <w:rPr>
          <w:sz w:val="24"/>
          <w:szCs w:val="24"/>
        </w:rPr>
        <w:t>Les entrevues téléphoniques ont été réalisées à l’aide du système d’</w:t>
      </w:r>
      <w:r w:rsidR="001C2190">
        <w:rPr>
          <w:sz w:val="24"/>
          <w:szCs w:val="24"/>
        </w:rPr>
        <w:t>interview</w:t>
      </w:r>
      <w:r>
        <w:rPr>
          <w:sz w:val="24"/>
          <w:szCs w:val="24"/>
        </w:rPr>
        <w:t xml:space="preserve"> téléphonique assistée par ordinateur (</w:t>
      </w:r>
      <w:r w:rsidR="00833CF5">
        <w:rPr>
          <w:sz w:val="24"/>
          <w:szCs w:val="24"/>
        </w:rPr>
        <w:t>CATI</w:t>
      </w:r>
      <w:r>
        <w:rPr>
          <w:sz w:val="24"/>
          <w:szCs w:val="24"/>
        </w:rPr>
        <w:t xml:space="preserve">) de Léger. Le système </w:t>
      </w:r>
      <w:r w:rsidR="00833CF5">
        <w:rPr>
          <w:sz w:val="24"/>
          <w:szCs w:val="24"/>
        </w:rPr>
        <w:t>CATI</w:t>
      </w:r>
      <w:r>
        <w:rPr>
          <w:sz w:val="24"/>
          <w:szCs w:val="24"/>
        </w:rPr>
        <w:t xml:space="preserve"> gère l</w:t>
      </w:r>
      <w:r w:rsidR="00C64514">
        <w:rPr>
          <w:sz w:val="24"/>
          <w:szCs w:val="24"/>
        </w:rPr>
        <w:t>’</w:t>
      </w:r>
      <w:r>
        <w:rPr>
          <w:sz w:val="24"/>
          <w:szCs w:val="24"/>
        </w:rPr>
        <w:t>échantillonnage de façon électronique, en sélectionnant et en composant au hasard le numéro de téléphone à appeler. Pour assurer la couverture parfaite d’une population, l</w:t>
      </w:r>
      <w:r w:rsidR="00C64514">
        <w:rPr>
          <w:sz w:val="24"/>
          <w:szCs w:val="24"/>
        </w:rPr>
        <w:t>’</w:t>
      </w:r>
      <w:r>
        <w:rPr>
          <w:sz w:val="24"/>
          <w:szCs w:val="24"/>
        </w:rPr>
        <w:t xml:space="preserve">échantillon comprenait des numéros de téléphone résidentiels situés dans toutes les provinces et </w:t>
      </w:r>
      <w:r w:rsidR="00935AC5">
        <w:rPr>
          <w:sz w:val="24"/>
          <w:szCs w:val="24"/>
        </w:rPr>
        <w:t xml:space="preserve">tous les </w:t>
      </w:r>
      <w:r>
        <w:rPr>
          <w:sz w:val="24"/>
          <w:szCs w:val="24"/>
        </w:rPr>
        <w:t>territoires du Canada, ainsi que les numéros de téléphone cellulaire des Canadiens qui n</w:t>
      </w:r>
      <w:r w:rsidR="00C64514">
        <w:rPr>
          <w:sz w:val="24"/>
          <w:szCs w:val="24"/>
        </w:rPr>
        <w:t>’</w:t>
      </w:r>
      <w:r>
        <w:rPr>
          <w:sz w:val="24"/>
          <w:szCs w:val="24"/>
        </w:rPr>
        <w:t>ont pas de numéro de téléphone fixe résidentiel (c.-à-d. numéros de cellulaire seulement). En fonction du rapport de surveillance sur les communications publié par le CRTC en 2016, qui a révélé que 23,7 % des ménages canadiens utilisaient exclusivement un téléphone cellulaire, Léger s</w:t>
      </w:r>
      <w:r w:rsidR="00C64514">
        <w:rPr>
          <w:sz w:val="24"/>
          <w:szCs w:val="24"/>
        </w:rPr>
        <w:t>’</w:t>
      </w:r>
      <w:r>
        <w:rPr>
          <w:sz w:val="24"/>
          <w:szCs w:val="24"/>
        </w:rPr>
        <w:t>est assuré que 23,7 % de l</w:t>
      </w:r>
      <w:r w:rsidR="00C64514">
        <w:rPr>
          <w:sz w:val="24"/>
          <w:szCs w:val="24"/>
        </w:rPr>
        <w:t>’</w:t>
      </w:r>
      <w:r>
        <w:rPr>
          <w:sz w:val="24"/>
          <w:szCs w:val="24"/>
        </w:rPr>
        <w:t xml:space="preserve">échantillon final provenait de </w:t>
      </w:r>
      <w:r w:rsidR="00833CF5">
        <w:rPr>
          <w:sz w:val="24"/>
          <w:szCs w:val="24"/>
        </w:rPr>
        <w:t>répondants possédant un numéro</w:t>
      </w:r>
      <w:r>
        <w:rPr>
          <w:sz w:val="24"/>
          <w:szCs w:val="24"/>
        </w:rPr>
        <w:t xml:space="preserve"> de cellulaire seulement. </w:t>
      </w:r>
    </w:p>
    <w:p w14:paraId="78DA31DE" w14:textId="77777777" w:rsidR="00F23495" w:rsidRPr="005C2D66" w:rsidRDefault="00F23495" w:rsidP="00212EB0">
      <w:pPr>
        <w:jc w:val="both"/>
        <w:rPr>
          <w:color w:val="FF0000"/>
          <w:sz w:val="24"/>
          <w:szCs w:val="24"/>
        </w:rPr>
      </w:pPr>
    </w:p>
    <w:p w14:paraId="65B80AE1" w14:textId="66EDBDF4" w:rsidR="00F23495" w:rsidRPr="00F23495" w:rsidRDefault="00F23495" w:rsidP="00212EB0">
      <w:pPr>
        <w:jc w:val="both"/>
        <w:rPr>
          <w:sz w:val="24"/>
          <w:szCs w:val="24"/>
        </w:rPr>
      </w:pPr>
      <w:r>
        <w:rPr>
          <w:sz w:val="24"/>
          <w:szCs w:val="24"/>
        </w:rPr>
        <w:t>Les numéros de téléphone fixe ont été générés et les numéros de cellulaire ont été achetés selon une approche d</w:t>
      </w:r>
      <w:r w:rsidR="00C64514">
        <w:rPr>
          <w:sz w:val="24"/>
          <w:szCs w:val="24"/>
        </w:rPr>
        <w:t>’</w:t>
      </w:r>
      <w:r>
        <w:rPr>
          <w:sz w:val="24"/>
          <w:szCs w:val="24"/>
        </w:rPr>
        <w:t xml:space="preserve">échantillonnage régional stratifié. Des quotas régionaux ont été appliqués pour assurer un nombre suffisant </w:t>
      </w:r>
      <w:r w:rsidR="00833CF5">
        <w:rPr>
          <w:sz w:val="24"/>
          <w:szCs w:val="24"/>
        </w:rPr>
        <w:t>d’entrevues</w:t>
      </w:r>
      <w:r>
        <w:rPr>
          <w:sz w:val="24"/>
          <w:szCs w:val="24"/>
        </w:rPr>
        <w:t xml:space="preserve"> dans chaque région du Canada et pour chaque type de numéro de téléphone (résidentiel [1 527] et cellulaire [497]). En plus de ces quotas régionaux, un travail de terrain a été mené pour assurer une bonne répartition des répondants </w:t>
      </w:r>
      <w:r w:rsidR="00D45A3D">
        <w:rPr>
          <w:sz w:val="24"/>
          <w:szCs w:val="24"/>
        </w:rPr>
        <w:t>selon le</w:t>
      </w:r>
      <w:r>
        <w:rPr>
          <w:sz w:val="24"/>
          <w:szCs w:val="24"/>
        </w:rPr>
        <w:t xml:space="preserve"> sexe (hommes et femmes) et </w:t>
      </w:r>
      <w:r w:rsidR="00D45A3D">
        <w:rPr>
          <w:sz w:val="24"/>
          <w:szCs w:val="24"/>
        </w:rPr>
        <w:t>la</w:t>
      </w:r>
      <w:r>
        <w:rPr>
          <w:sz w:val="24"/>
          <w:szCs w:val="24"/>
        </w:rPr>
        <w:t xml:space="preserve"> langue (anglais et français), en utilisant des quotas souples.</w:t>
      </w:r>
    </w:p>
    <w:p w14:paraId="6086560B" w14:textId="77777777" w:rsidR="00F23495" w:rsidRPr="005C2D66" w:rsidRDefault="00F23495" w:rsidP="00212EB0">
      <w:pPr>
        <w:jc w:val="both"/>
        <w:rPr>
          <w:sz w:val="28"/>
          <w:szCs w:val="24"/>
        </w:rPr>
      </w:pPr>
    </w:p>
    <w:p w14:paraId="1C9FCAF3" w14:textId="77777777" w:rsidR="00CA58AF" w:rsidRDefault="00CA58AF" w:rsidP="00212EB0">
      <w:pPr>
        <w:jc w:val="both"/>
        <w:rPr>
          <w:rFonts w:eastAsia="Times New Roman"/>
          <w:color w:val="000000"/>
          <w:sz w:val="24"/>
          <w:szCs w:val="20"/>
        </w:rPr>
      </w:pPr>
      <w:r>
        <w:rPr>
          <w:sz w:val="24"/>
          <w:szCs w:val="20"/>
        </w:rPr>
        <w:t>Au total, 2 024 adultes canadiens, de toutes les régions du pays, ont été interviewés. La marge nationale d’erreur de ce sondage est de +/- 2,18 %, 19 fois sur 20.</w:t>
      </w:r>
    </w:p>
    <w:p w14:paraId="393995C8" w14:textId="77777777" w:rsidR="00CA58AF" w:rsidRPr="005C2D66" w:rsidRDefault="00CA58AF" w:rsidP="00212EB0">
      <w:pPr>
        <w:jc w:val="both"/>
        <w:rPr>
          <w:rFonts w:eastAsia="Times New Roman"/>
          <w:color w:val="000000"/>
          <w:sz w:val="24"/>
          <w:szCs w:val="20"/>
          <w:lang w:eastAsia="en-US"/>
        </w:rPr>
      </w:pPr>
    </w:p>
    <w:p w14:paraId="7133FAC3" w14:textId="3AE2737A" w:rsidR="00F23495" w:rsidRDefault="00F23495" w:rsidP="00212EB0">
      <w:pPr>
        <w:jc w:val="both"/>
        <w:rPr>
          <w:sz w:val="24"/>
        </w:rPr>
      </w:pPr>
      <w:r>
        <w:rPr>
          <w:sz w:val="24"/>
        </w:rPr>
        <w:t>D</w:t>
      </w:r>
      <w:r w:rsidR="00C64514">
        <w:rPr>
          <w:sz w:val="24"/>
        </w:rPr>
        <w:t>’</w:t>
      </w:r>
      <w:r>
        <w:rPr>
          <w:sz w:val="24"/>
        </w:rPr>
        <w:t>après les données du recensement national de Statistique Canada en 2011, Léger a pondéré les résultats de ce sondage selon l</w:t>
      </w:r>
      <w:r w:rsidR="00C64514">
        <w:rPr>
          <w:sz w:val="24"/>
        </w:rPr>
        <w:t>’</w:t>
      </w:r>
      <w:r>
        <w:rPr>
          <w:sz w:val="24"/>
        </w:rPr>
        <w:t xml:space="preserve">âge, le sexe, la région et la langue </w:t>
      </w:r>
      <w:r w:rsidR="00833CF5">
        <w:rPr>
          <w:sz w:val="24"/>
        </w:rPr>
        <w:t>maternelle</w:t>
      </w:r>
      <w:r>
        <w:rPr>
          <w:sz w:val="24"/>
        </w:rPr>
        <w:t>.</w:t>
      </w:r>
      <w:r>
        <w:rPr>
          <w:color w:val="000000" w:themeColor="text1"/>
          <w:sz w:val="24"/>
        </w:rPr>
        <w:t xml:space="preserve"> </w:t>
      </w:r>
      <w:r>
        <w:rPr>
          <w:sz w:val="24"/>
        </w:rPr>
        <w:t xml:space="preserve">Les résultats ont également été pondérés en fonction de la présence </w:t>
      </w:r>
      <w:r>
        <w:rPr>
          <w:sz w:val="24"/>
        </w:rPr>
        <w:lastRenderedPageBreak/>
        <w:t>d</w:t>
      </w:r>
      <w:r w:rsidR="00C64514">
        <w:rPr>
          <w:sz w:val="24"/>
        </w:rPr>
        <w:t>’</w:t>
      </w:r>
      <w:r>
        <w:rPr>
          <w:sz w:val="24"/>
        </w:rPr>
        <w:t>enfants mineurs dans le ménage (oui ou non), puisque cette question a été posée et est importante pour cette étude. En outre, la pondération des répondants de l</w:t>
      </w:r>
      <w:r w:rsidR="00C64514">
        <w:rPr>
          <w:sz w:val="24"/>
        </w:rPr>
        <w:t>’</w:t>
      </w:r>
      <w:r>
        <w:rPr>
          <w:sz w:val="24"/>
        </w:rPr>
        <w:t xml:space="preserve">échantillon cellulaire a également été contrôlée pour correspondre aux 23,7 % attendus après la pondération. </w:t>
      </w:r>
    </w:p>
    <w:p w14:paraId="7227F443" w14:textId="77777777" w:rsidR="00F23495" w:rsidRPr="005C2D66" w:rsidRDefault="00F23495" w:rsidP="00212EB0">
      <w:pPr>
        <w:jc w:val="both"/>
        <w:rPr>
          <w:sz w:val="24"/>
        </w:rPr>
      </w:pPr>
    </w:p>
    <w:p w14:paraId="01D29E10" w14:textId="77777777" w:rsidR="00D26432" w:rsidRDefault="00D26432" w:rsidP="00D26432">
      <w:pPr>
        <w:autoSpaceDE w:val="0"/>
        <w:autoSpaceDN w:val="0"/>
        <w:jc w:val="both"/>
        <w:rPr>
          <w:color w:val="000000"/>
          <w:sz w:val="24"/>
          <w:szCs w:val="24"/>
        </w:rPr>
      </w:pPr>
      <w:r>
        <w:rPr>
          <w:color w:val="000000"/>
          <w:sz w:val="24"/>
          <w:szCs w:val="24"/>
        </w:rPr>
        <w:t xml:space="preserve">En tant que membre de l’ARIM homologué Sceau d’Or, Léger respecte les lignes directrices </w:t>
      </w:r>
      <w:r w:rsidR="00C64514">
        <w:rPr>
          <w:color w:val="000000"/>
          <w:sz w:val="24"/>
          <w:szCs w:val="24"/>
        </w:rPr>
        <w:t xml:space="preserve">les plus strictes </w:t>
      </w:r>
      <w:r>
        <w:rPr>
          <w:color w:val="000000"/>
          <w:sz w:val="24"/>
          <w:szCs w:val="24"/>
        </w:rPr>
        <w:t>en recherche quantitative. Le sondage a été enregistré auprès de l’ARIM conformément aux exigences du gouvernement du Canada en recherche quantitative, y compris le code de conduite de l’ARIM et les normes pour la recherche sur l’opinion publique effectuée par le gouvernement du Canada – série D – recherche quantitative.</w:t>
      </w:r>
    </w:p>
    <w:p w14:paraId="080678B3" w14:textId="77777777" w:rsidR="00D26432" w:rsidRPr="005C2D66" w:rsidRDefault="00D26432" w:rsidP="00D26432">
      <w:pPr>
        <w:autoSpaceDE w:val="0"/>
        <w:autoSpaceDN w:val="0"/>
        <w:jc w:val="both"/>
        <w:rPr>
          <w:color w:val="000000"/>
          <w:sz w:val="24"/>
          <w:szCs w:val="24"/>
        </w:rPr>
      </w:pPr>
    </w:p>
    <w:p w14:paraId="7B5116EF" w14:textId="77777777" w:rsidR="00D26432" w:rsidRDefault="00D26432" w:rsidP="00D26432">
      <w:pPr>
        <w:autoSpaceDE w:val="0"/>
        <w:autoSpaceDN w:val="0"/>
        <w:jc w:val="both"/>
        <w:rPr>
          <w:color w:val="000000"/>
          <w:sz w:val="24"/>
          <w:szCs w:val="24"/>
        </w:rPr>
      </w:pPr>
      <w:r>
        <w:rPr>
          <w:color w:val="000000"/>
          <w:sz w:val="24"/>
          <w:szCs w:val="24"/>
        </w:rPr>
        <w:t xml:space="preserve">Les répondants ont été assurés de l’aspect volontaire et confidentiel de l’approche ainsi que de l’anonymat de leurs réponses. Comme pour toutes les recherches menées par Léger, toute information susceptible de permettre l’identification des répondants a été supprimée des données, conformément à la </w:t>
      </w:r>
      <w:r w:rsidRPr="00A90B05">
        <w:rPr>
          <w:i/>
          <w:color w:val="000000"/>
          <w:sz w:val="24"/>
          <w:szCs w:val="24"/>
        </w:rPr>
        <w:t>Loi sur la protection des renseignements personnels du Canada</w:t>
      </w:r>
      <w:r>
        <w:rPr>
          <w:color w:val="000000"/>
          <w:sz w:val="24"/>
          <w:szCs w:val="24"/>
        </w:rPr>
        <w:t>.</w:t>
      </w:r>
    </w:p>
    <w:p w14:paraId="70E9D097" w14:textId="77777777" w:rsidR="00D26432" w:rsidRDefault="00D26432" w:rsidP="00D26432">
      <w:pPr>
        <w:jc w:val="both"/>
        <w:rPr>
          <w:rFonts w:eastAsia="Times New Roman"/>
          <w:color w:val="000000"/>
          <w:sz w:val="24"/>
          <w:szCs w:val="20"/>
        </w:rPr>
      </w:pPr>
      <w:r>
        <w:rPr>
          <w:color w:val="000000"/>
          <w:sz w:val="24"/>
          <w:szCs w:val="20"/>
        </w:rPr>
        <w:t xml:space="preserve"> </w:t>
      </w:r>
    </w:p>
    <w:p w14:paraId="54F412A3" w14:textId="77777777" w:rsidR="00CA58AF" w:rsidRDefault="00730EFB" w:rsidP="00D26432">
      <w:pPr>
        <w:jc w:val="both"/>
        <w:rPr>
          <w:sz w:val="24"/>
          <w:szCs w:val="24"/>
        </w:rPr>
      </w:pPr>
      <w:r>
        <w:rPr>
          <w:sz w:val="24"/>
        </w:rPr>
        <w:t>Les détails de la procédure méthodologique et des mécanismes de contrôle de la qualité de Léger sont présentés à l’annexe</w:t>
      </w:r>
      <w:r w:rsidR="003B66A6">
        <w:rPr>
          <w:sz w:val="24"/>
        </w:rPr>
        <w:t> </w:t>
      </w:r>
      <w:r>
        <w:rPr>
          <w:sz w:val="24"/>
        </w:rPr>
        <w:t>A.</w:t>
      </w:r>
    </w:p>
    <w:p w14:paraId="327BD2B4" w14:textId="77777777" w:rsidR="00730EFB" w:rsidRPr="005C2D66" w:rsidRDefault="00730EFB" w:rsidP="00212EB0">
      <w:pPr>
        <w:jc w:val="both"/>
        <w:rPr>
          <w:sz w:val="24"/>
          <w:szCs w:val="24"/>
        </w:rPr>
      </w:pPr>
    </w:p>
    <w:p w14:paraId="534F14E9" w14:textId="77777777" w:rsidR="00730EFB" w:rsidRDefault="00730EFB" w:rsidP="00730EFB">
      <w:pPr>
        <w:autoSpaceDE w:val="0"/>
        <w:autoSpaceDN w:val="0"/>
        <w:adjustRightInd w:val="0"/>
        <w:jc w:val="both"/>
        <w:rPr>
          <w:rFonts w:eastAsia="Times New Roman"/>
          <w:color w:val="000000"/>
          <w:sz w:val="24"/>
          <w:szCs w:val="20"/>
        </w:rPr>
      </w:pPr>
      <w:r>
        <w:rPr>
          <w:color w:val="000000"/>
          <w:sz w:val="24"/>
          <w:szCs w:val="20"/>
        </w:rPr>
        <w:t>Les questionnaires français et anglais (le même questionnaire a été utilisé pour les deux langues de l’étude) se trouvent à l’annexe</w:t>
      </w:r>
      <w:r w:rsidR="003B66A6">
        <w:rPr>
          <w:color w:val="000000"/>
          <w:sz w:val="24"/>
          <w:szCs w:val="20"/>
        </w:rPr>
        <w:t> </w:t>
      </w:r>
      <w:r>
        <w:rPr>
          <w:color w:val="000000"/>
          <w:sz w:val="24"/>
          <w:szCs w:val="20"/>
        </w:rPr>
        <w:t>B.</w:t>
      </w:r>
    </w:p>
    <w:p w14:paraId="1BE22077" w14:textId="77777777" w:rsidR="00730EFB" w:rsidRPr="005C2D66" w:rsidRDefault="00730EFB" w:rsidP="00730EFB">
      <w:pPr>
        <w:autoSpaceDE w:val="0"/>
        <w:autoSpaceDN w:val="0"/>
        <w:adjustRightInd w:val="0"/>
        <w:jc w:val="both"/>
        <w:rPr>
          <w:rFonts w:eastAsia="Times New Roman"/>
          <w:color w:val="000000"/>
          <w:sz w:val="24"/>
          <w:szCs w:val="20"/>
          <w:lang w:eastAsia="en-US"/>
        </w:rPr>
      </w:pPr>
    </w:p>
    <w:p w14:paraId="4D042555" w14:textId="77777777" w:rsidR="00CA58AF" w:rsidRPr="00D26432" w:rsidRDefault="00F23495" w:rsidP="00D26432">
      <w:pPr>
        <w:autoSpaceDE w:val="0"/>
        <w:autoSpaceDN w:val="0"/>
        <w:adjustRightInd w:val="0"/>
        <w:spacing w:after="216"/>
        <w:jc w:val="both"/>
        <w:rPr>
          <w:rFonts w:eastAsia="Times New Roman" w:cs="Tahoma"/>
          <w:sz w:val="24"/>
          <w:szCs w:val="24"/>
        </w:rPr>
      </w:pPr>
      <w:r>
        <w:rPr>
          <w:sz w:val="24"/>
          <w:szCs w:val="20"/>
        </w:rPr>
        <w:t>Les détails des procédures de pondération se trouvent à l’annexe</w:t>
      </w:r>
      <w:r w:rsidR="003B66A6">
        <w:rPr>
          <w:sz w:val="24"/>
          <w:szCs w:val="20"/>
        </w:rPr>
        <w:t> </w:t>
      </w:r>
      <w:r>
        <w:rPr>
          <w:sz w:val="24"/>
          <w:szCs w:val="20"/>
        </w:rPr>
        <w:t>A. Des tableaux statistiques détaillés des résultats sont fournis à l’annexe</w:t>
      </w:r>
      <w:r w:rsidR="003B66A6">
        <w:rPr>
          <w:sz w:val="24"/>
          <w:szCs w:val="20"/>
        </w:rPr>
        <w:t> </w:t>
      </w:r>
      <w:r>
        <w:rPr>
          <w:sz w:val="24"/>
          <w:szCs w:val="20"/>
        </w:rPr>
        <w:t>C.</w:t>
      </w:r>
    </w:p>
    <w:p w14:paraId="33191F3F" w14:textId="77777777" w:rsidR="00D64D49" w:rsidRPr="000A32F4" w:rsidRDefault="00D64D49" w:rsidP="00D26432">
      <w:pPr>
        <w:keepNext/>
        <w:spacing w:before="480" w:after="60"/>
        <w:jc w:val="both"/>
        <w:outlineLvl w:val="1"/>
        <w:rPr>
          <w:rFonts w:eastAsia="Times New Roman"/>
          <w:b/>
          <w:iCs/>
          <w:sz w:val="24"/>
          <w:szCs w:val="20"/>
        </w:rPr>
      </w:pPr>
      <w:bookmarkStart w:id="8" w:name="_Toc481047378"/>
      <w:r>
        <w:rPr>
          <w:b/>
          <w:iCs/>
          <w:sz w:val="24"/>
          <w:szCs w:val="20"/>
        </w:rPr>
        <w:t xml:space="preserve">1.3 </w:t>
      </w:r>
      <w:r>
        <w:rPr>
          <w:b/>
          <w:iCs/>
          <w:sz w:val="24"/>
          <w:szCs w:val="20"/>
        </w:rPr>
        <w:tab/>
        <w:t>Aperçu des conclusions quantitatives</w:t>
      </w:r>
      <w:bookmarkEnd w:id="8"/>
    </w:p>
    <w:p w14:paraId="65D086E8" w14:textId="77777777" w:rsidR="00D64D49" w:rsidRPr="00DC004F" w:rsidRDefault="00D64D49" w:rsidP="00D64D49">
      <w:pPr>
        <w:rPr>
          <w:rFonts w:ascii="Times New Roman" w:eastAsia="Times New Roman" w:hAnsi="Times New Roman"/>
          <w:sz w:val="20"/>
          <w:szCs w:val="20"/>
          <w:highlight w:val="yellow"/>
          <w:lang w:val="en-CA" w:eastAsia="x-none"/>
        </w:rPr>
      </w:pPr>
    </w:p>
    <w:p w14:paraId="0BD45604" w14:textId="640B497F" w:rsidR="00CA525E" w:rsidRPr="005E5A0D" w:rsidRDefault="00966722" w:rsidP="005E5A0D">
      <w:pPr>
        <w:pStyle w:val="ListParagraph"/>
        <w:numPr>
          <w:ilvl w:val="0"/>
          <w:numId w:val="25"/>
        </w:numPr>
        <w:autoSpaceDE w:val="0"/>
        <w:autoSpaceDN w:val="0"/>
        <w:adjustRightInd w:val="0"/>
        <w:spacing w:before="240" w:after="360"/>
        <w:ind w:left="709"/>
        <w:jc w:val="both"/>
        <w:rPr>
          <w:sz w:val="24"/>
          <w:szCs w:val="24"/>
        </w:rPr>
      </w:pPr>
      <w:r>
        <w:rPr>
          <w:sz w:val="24"/>
          <w:szCs w:val="24"/>
        </w:rPr>
        <w:t>Depuis le 1</w:t>
      </w:r>
      <w:r w:rsidRPr="00AC094C">
        <w:rPr>
          <w:sz w:val="24"/>
          <w:szCs w:val="24"/>
          <w:vertAlign w:val="superscript"/>
        </w:rPr>
        <w:t>er</w:t>
      </w:r>
      <w:r w:rsidR="003B66A6">
        <w:rPr>
          <w:sz w:val="24"/>
          <w:szCs w:val="24"/>
          <w:vertAlign w:val="superscript"/>
        </w:rPr>
        <w:t> </w:t>
      </w:r>
      <w:r>
        <w:rPr>
          <w:sz w:val="24"/>
          <w:szCs w:val="24"/>
        </w:rPr>
        <w:t>septembre</w:t>
      </w:r>
      <w:r w:rsidR="003B66A6">
        <w:rPr>
          <w:sz w:val="24"/>
          <w:szCs w:val="24"/>
        </w:rPr>
        <w:t> </w:t>
      </w:r>
      <w:r>
        <w:rPr>
          <w:sz w:val="24"/>
          <w:szCs w:val="24"/>
        </w:rPr>
        <w:t>2016, plus du tiers de la population canadienne (36 %) a reçu le vaccin contre la grippe saisonnière. Les 65</w:t>
      </w:r>
      <w:r w:rsidR="005A708E">
        <w:rPr>
          <w:sz w:val="24"/>
          <w:szCs w:val="24"/>
        </w:rPr>
        <w:t> </w:t>
      </w:r>
      <w:r>
        <w:rPr>
          <w:sz w:val="24"/>
          <w:szCs w:val="24"/>
        </w:rPr>
        <w:t xml:space="preserve">ans et plus (69 %), les répondants des Maritimes (50 %), les femmes (39 %) et les personnes âgées de 18 à 64 ans avec un problème de santé chronique (37 %) sont proportionnellement plus enclins à avoir été vaccinés contre la grippe au cours de la dernière année. Près de six répondants sur dix (59 %) ont déclaré avoir reçu le vaccin contre la grippe saisonnière </w:t>
      </w:r>
      <w:r w:rsidR="00597261">
        <w:rPr>
          <w:sz w:val="24"/>
          <w:szCs w:val="24"/>
        </w:rPr>
        <w:t>dans</w:t>
      </w:r>
      <w:r>
        <w:rPr>
          <w:sz w:val="24"/>
          <w:szCs w:val="24"/>
        </w:rPr>
        <w:t xml:space="preserve"> le passé (avant le 1</w:t>
      </w:r>
      <w:r w:rsidRPr="00AC094C">
        <w:rPr>
          <w:sz w:val="24"/>
          <w:szCs w:val="24"/>
          <w:vertAlign w:val="superscript"/>
        </w:rPr>
        <w:t>er</w:t>
      </w:r>
      <w:r w:rsidR="005A708E">
        <w:rPr>
          <w:sz w:val="24"/>
          <w:szCs w:val="24"/>
        </w:rPr>
        <w:t> </w:t>
      </w:r>
      <w:r>
        <w:rPr>
          <w:sz w:val="24"/>
          <w:szCs w:val="24"/>
        </w:rPr>
        <w:t>septembre</w:t>
      </w:r>
      <w:r w:rsidR="005A708E">
        <w:rPr>
          <w:sz w:val="24"/>
          <w:szCs w:val="24"/>
        </w:rPr>
        <w:t> </w:t>
      </w:r>
      <w:r>
        <w:rPr>
          <w:sz w:val="24"/>
          <w:szCs w:val="24"/>
        </w:rPr>
        <w:t>2016).</w:t>
      </w:r>
    </w:p>
    <w:p w14:paraId="6BF481DC" w14:textId="77777777" w:rsidR="00CA525E" w:rsidRPr="005C2D66" w:rsidRDefault="00CA525E" w:rsidP="00CA525E">
      <w:pPr>
        <w:pStyle w:val="ListParagraph"/>
        <w:autoSpaceDE w:val="0"/>
        <w:autoSpaceDN w:val="0"/>
        <w:adjustRightInd w:val="0"/>
        <w:spacing w:before="480" w:after="240"/>
        <w:ind w:left="714"/>
        <w:jc w:val="both"/>
        <w:rPr>
          <w:rFonts w:eastAsia="Times New Roman"/>
          <w:sz w:val="24"/>
          <w:szCs w:val="24"/>
          <w:lang w:eastAsia="en-US"/>
        </w:rPr>
      </w:pPr>
    </w:p>
    <w:p w14:paraId="1E26CDC9" w14:textId="2BD79BBB" w:rsidR="00793467" w:rsidRDefault="00CA525E" w:rsidP="00793467">
      <w:pPr>
        <w:pStyle w:val="ListParagraph"/>
        <w:numPr>
          <w:ilvl w:val="0"/>
          <w:numId w:val="17"/>
        </w:numPr>
        <w:autoSpaceDE w:val="0"/>
        <w:autoSpaceDN w:val="0"/>
        <w:adjustRightInd w:val="0"/>
        <w:spacing w:after="240"/>
        <w:jc w:val="both"/>
        <w:rPr>
          <w:rFonts w:eastAsia="Times New Roman"/>
          <w:sz w:val="24"/>
          <w:szCs w:val="24"/>
        </w:rPr>
      </w:pPr>
      <w:r>
        <w:rPr>
          <w:sz w:val="24"/>
          <w:szCs w:val="24"/>
        </w:rPr>
        <w:t xml:space="preserve">La prévention et le fait de ne pas vouloir tomber malade (44 %) est la motivation la plus importante qui pousse les gens à </w:t>
      </w:r>
      <w:r w:rsidR="00B137FC">
        <w:rPr>
          <w:sz w:val="24"/>
          <w:szCs w:val="24"/>
        </w:rPr>
        <w:t>se faire vacciner</w:t>
      </w:r>
      <w:r>
        <w:rPr>
          <w:sz w:val="24"/>
          <w:szCs w:val="24"/>
        </w:rPr>
        <w:t xml:space="preserve"> contre la grippe. D’autre part, les principales raisons invoquées par les répondants pour ne pas avoir reçu le vaccin contre la grippe sont les suivantes : ne pas en avoir besoin, </w:t>
      </w:r>
      <w:r>
        <w:rPr>
          <w:sz w:val="24"/>
          <w:szCs w:val="24"/>
        </w:rPr>
        <w:lastRenderedPageBreak/>
        <w:t>ne pas être une personne à</w:t>
      </w:r>
      <w:r w:rsidR="00597261">
        <w:rPr>
          <w:sz w:val="24"/>
          <w:szCs w:val="24"/>
        </w:rPr>
        <w:t xml:space="preserve"> haut</w:t>
      </w:r>
      <w:r>
        <w:rPr>
          <w:sz w:val="24"/>
          <w:szCs w:val="24"/>
        </w:rPr>
        <w:t xml:space="preserve"> risque, le fait qu’il leur soit non recommandé (47 %), le scepticisme face à son efficacité (19 %) et le manque de temps (15 %). Pour les parents, les principales raisons de ne pas faire vacciner leurs enfants </w:t>
      </w:r>
      <w:r w:rsidR="00C64514">
        <w:rPr>
          <w:sz w:val="24"/>
          <w:szCs w:val="24"/>
        </w:rPr>
        <w:t>son</w:t>
      </w:r>
      <w:r>
        <w:rPr>
          <w:sz w:val="24"/>
          <w:szCs w:val="24"/>
        </w:rPr>
        <w:t xml:space="preserve">t aussi la perception qu’ils n’en ont pas besoin (36 %) ou le scepticisme face à </w:t>
      </w:r>
      <w:r w:rsidR="00597261">
        <w:rPr>
          <w:sz w:val="24"/>
          <w:szCs w:val="24"/>
        </w:rPr>
        <w:t>l’</w:t>
      </w:r>
      <w:r>
        <w:rPr>
          <w:sz w:val="24"/>
          <w:szCs w:val="24"/>
        </w:rPr>
        <w:t xml:space="preserve">efficacité (24 %). </w:t>
      </w:r>
    </w:p>
    <w:p w14:paraId="51B14B0C" w14:textId="77777777" w:rsidR="00793467" w:rsidRPr="005C2D66" w:rsidRDefault="00793467" w:rsidP="00793467">
      <w:pPr>
        <w:pStyle w:val="ListParagraph"/>
        <w:autoSpaceDE w:val="0"/>
        <w:autoSpaceDN w:val="0"/>
        <w:adjustRightInd w:val="0"/>
        <w:spacing w:after="240"/>
        <w:jc w:val="both"/>
        <w:rPr>
          <w:rFonts w:eastAsia="Times New Roman"/>
          <w:sz w:val="24"/>
          <w:szCs w:val="24"/>
          <w:lang w:eastAsia="en-US"/>
        </w:rPr>
      </w:pPr>
    </w:p>
    <w:p w14:paraId="1998D996" w14:textId="77777777" w:rsidR="00CA525E" w:rsidRPr="00793467" w:rsidRDefault="00CA525E" w:rsidP="00793467">
      <w:pPr>
        <w:pStyle w:val="ListParagraph"/>
        <w:numPr>
          <w:ilvl w:val="0"/>
          <w:numId w:val="17"/>
        </w:numPr>
        <w:autoSpaceDE w:val="0"/>
        <w:autoSpaceDN w:val="0"/>
        <w:adjustRightInd w:val="0"/>
        <w:spacing w:after="240"/>
        <w:jc w:val="both"/>
        <w:rPr>
          <w:rFonts w:eastAsia="Times New Roman"/>
          <w:sz w:val="24"/>
          <w:szCs w:val="24"/>
        </w:rPr>
      </w:pPr>
      <w:r>
        <w:rPr>
          <w:sz w:val="24"/>
        </w:rPr>
        <w:t xml:space="preserve">Presque tous les Canadiens (99 %) </w:t>
      </w:r>
      <w:r w:rsidR="003B66A6">
        <w:rPr>
          <w:sz w:val="24"/>
        </w:rPr>
        <w:t xml:space="preserve">qui </w:t>
      </w:r>
      <w:r>
        <w:rPr>
          <w:sz w:val="24"/>
        </w:rPr>
        <w:t xml:space="preserve">ont été vaccinés contre la grippe </w:t>
      </w:r>
      <w:r w:rsidR="003B66A6">
        <w:rPr>
          <w:sz w:val="24"/>
        </w:rPr>
        <w:t>ont reçu</w:t>
      </w:r>
      <w:r>
        <w:rPr>
          <w:sz w:val="24"/>
        </w:rPr>
        <w:t xml:space="preserve"> une injection et très peu d’entre eux (1 %) ont été vaccinés par un vaporisateur nasal. La plupart des Canadiens ont reçu le vaccin contre la grippe en octobre (38 %) ou en novembre</w:t>
      </w:r>
      <w:r w:rsidR="005A708E">
        <w:rPr>
          <w:sz w:val="24"/>
        </w:rPr>
        <w:t> </w:t>
      </w:r>
      <w:r>
        <w:rPr>
          <w:sz w:val="24"/>
        </w:rPr>
        <w:t>2016 (37 %). Le tiers des Canadiens ont reçu le vaccin contre la grippe dans un cabinet de médecin ou dans une clinique de santé (33 %) et plus d’un quart à la pharmacie (28 %).</w:t>
      </w:r>
    </w:p>
    <w:p w14:paraId="17E01B3F" w14:textId="77777777" w:rsidR="00CA525E" w:rsidRPr="005C2D66" w:rsidRDefault="00CA525E" w:rsidP="00D73563">
      <w:pPr>
        <w:pStyle w:val="ListParagraph"/>
        <w:spacing w:after="200"/>
        <w:jc w:val="both"/>
        <w:rPr>
          <w:sz w:val="24"/>
        </w:rPr>
      </w:pPr>
    </w:p>
    <w:p w14:paraId="0B820BDE" w14:textId="77777777" w:rsidR="00CA525E" w:rsidRPr="00196021" w:rsidRDefault="00CA525E" w:rsidP="00CA525E">
      <w:pPr>
        <w:pStyle w:val="ListParagraph"/>
        <w:numPr>
          <w:ilvl w:val="0"/>
          <w:numId w:val="17"/>
        </w:numPr>
        <w:spacing w:before="120" w:after="240"/>
        <w:jc w:val="both"/>
        <w:rPr>
          <w:sz w:val="24"/>
        </w:rPr>
      </w:pPr>
      <w:r>
        <w:rPr>
          <w:sz w:val="24"/>
        </w:rPr>
        <w:t>Près du quart des enfants canadiens (23 %) ont reçu le vaccin contre la grippe cette année et plus d’un tiers d’entre eux (36 %) l’ont reçu pour la première fois. Près de six enfants sur dix âgés entre 6</w:t>
      </w:r>
      <w:r w:rsidR="00A4277B">
        <w:rPr>
          <w:sz w:val="24"/>
        </w:rPr>
        <w:t> </w:t>
      </w:r>
      <w:r>
        <w:rPr>
          <w:sz w:val="24"/>
        </w:rPr>
        <w:t>mois et 9</w:t>
      </w:r>
      <w:r w:rsidR="00A4277B">
        <w:rPr>
          <w:sz w:val="24"/>
        </w:rPr>
        <w:t> </w:t>
      </w:r>
      <w:r>
        <w:rPr>
          <w:sz w:val="24"/>
        </w:rPr>
        <w:t>ans (58 %) ont reçu une dose, tandis que 28 % ont reçu les deux doses recommandées. Dix-huit pour cent (18 %) des parents n’avaient pas suffisamment d’informations sur la deuxième dose et 16 % ne savaient pas qu’il y avait une deuxième dose.</w:t>
      </w:r>
    </w:p>
    <w:p w14:paraId="170DFE2C" w14:textId="77777777" w:rsidR="00CA525E" w:rsidRPr="005C2D66" w:rsidRDefault="00CA525E" w:rsidP="00CA525E">
      <w:pPr>
        <w:pStyle w:val="ListParagraph"/>
        <w:rPr>
          <w:sz w:val="24"/>
        </w:rPr>
      </w:pPr>
    </w:p>
    <w:p w14:paraId="0EDC8C25" w14:textId="534022A7" w:rsidR="00CA525E" w:rsidRDefault="00CA525E" w:rsidP="00CA525E">
      <w:pPr>
        <w:pStyle w:val="ListParagraph"/>
        <w:numPr>
          <w:ilvl w:val="0"/>
          <w:numId w:val="17"/>
        </w:numPr>
        <w:spacing w:before="120" w:after="240"/>
        <w:jc w:val="both"/>
        <w:rPr>
          <w:sz w:val="24"/>
        </w:rPr>
      </w:pPr>
      <w:r>
        <w:rPr>
          <w:sz w:val="24"/>
        </w:rPr>
        <w:t xml:space="preserve">Deux répondants sur dix (22 %) disent avoir eu la grippe au cours des 12 derniers mois, principalement avec des </w:t>
      </w:r>
      <w:r w:rsidR="00CA337F">
        <w:rPr>
          <w:sz w:val="24"/>
        </w:rPr>
        <w:t>symptômes bénins</w:t>
      </w:r>
      <w:r>
        <w:rPr>
          <w:sz w:val="24"/>
        </w:rPr>
        <w:t xml:space="preserve"> (19 %), et plus de la moitié des répondants (56 %) ont vu des amis ou des membres de leur famille souffrir de symptômes graves (13 %) ou </w:t>
      </w:r>
      <w:r w:rsidR="00312B0A">
        <w:rPr>
          <w:sz w:val="24"/>
        </w:rPr>
        <w:t>bénins</w:t>
      </w:r>
      <w:r>
        <w:rPr>
          <w:sz w:val="24"/>
        </w:rPr>
        <w:t xml:space="preserve"> (47 %).</w:t>
      </w:r>
    </w:p>
    <w:p w14:paraId="3DF916B9" w14:textId="77777777" w:rsidR="00CA525E" w:rsidRPr="005C2D66" w:rsidRDefault="00CA525E" w:rsidP="00CA525E">
      <w:pPr>
        <w:pStyle w:val="ListParagraph"/>
        <w:rPr>
          <w:sz w:val="24"/>
        </w:rPr>
      </w:pPr>
    </w:p>
    <w:p w14:paraId="17E9824A" w14:textId="455F5FF4" w:rsidR="00CA525E" w:rsidRDefault="00CA525E" w:rsidP="002024CD">
      <w:pPr>
        <w:pStyle w:val="ListParagraph"/>
        <w:numPr>
          <w:ilvl w:val="0"/>
          <w:numId w:val="17"/>
        </w:numPr>
        <w:spacing w:before="120" w:after="240"/>
        <w:jc w:val="both"/>
        <w:rPr>
          <w:sz w:val="24"/>
        </w:rPr>
      </w:pPr>
      <w:r>
        <w:rPr>
          <w:sz w:val="24"/>
        </w:rPr>
        <w:t xml:space="preserve">La grande majorité des répondants (93 %) ont vu un </w:t>
      </w:r>
      <w:r w:rsidR="002024CD">
        <w:rPr>
          <w:sz w:val="24"/>
        </w:rPr>
        <w:t>professionnel</w:t>
      </w:r>
      <w:r>
        <w:rPr>
          <w:sz w:val="24"/>
        </w:rPr>
        <w:t xml:space="preserve"> de</w:t>
      </w:r>
      <w:r w:rsidR="002024CD">
        <w:rPr>
          <w:sz w:val="24"/>
        </w:rPr>
        <w:t xml:space="preserve"> la</w:t>
      </w:r>
      <w:r>
        <w:rPr>
          <w:sz w:val="24"/>
        </w:rPr>
        <w:t xml:space="preserve"> santé au cours de la dernière année. Les médecins de famille (76 %), les dentistes (64 %) et les pharmaciens (58 %) étaient les professionnels les plus visités. Près d’un quart des répondants ont vu un </w:t>
      </w:r>
      <w:r w:rsidR="002024CD">
        <w:rPr>
          <w:sz w:val="24"/>
        </w:rPr>
        <w:t>professionnel</w:t>
      </w:r>
      <w:r w:rsidR="002024CD" w:rsidRPr="002024CD">
        <w:rPr>
          <w:sz w:val="24"/>
        </w:rPr>
        <w:t xml:space="preserve"> de soins alternatifs </w:t>
      </w:r>
      <w:r>
        <w:rPr>
          <w:sz w:val="24"/>
        </w:rPr>
        <w:t xml:space="preserve">(23 %) ou un autre </w:t>
      </w:r>
      <w:r w:rsidR="002024CD">
        <w:rPr>
          <w:sz w:val="24"/>
        </w:rPr>
        <w:t>professionnel de la</w:t>
      </w:r>
      <w:r>
        <w:rPr>
          <w:sz w:val="24"/>
        </w:rPr>
        <w:t xml:space="preserve"> santé (22 %).</w:t>
      </w:r>
    </w:p>
    <w:p w14:paraId="74380481" w14:textId="77777777" w:rsidR="00CA525E" w:rsidRPr="005C2D66" w:rsidRDefault="00CA525E" w:rsidP="00CA525E">
      <w:pPr>
        <w:pStyle w:val="ListParagraph"/>
        <w:rPr>
          <w:sz w:val="24"/>
        </w:rPr>
      </w:pPr>
    </w:p>
    <w:p w14:paraId="2411CED6" w14:textId="6C239C99" w:rsidR="00CA525E" w:rsidRDefault="009E4484" w:rsidP="00CA525E">
      <w:pPr>
        <w:pStyle w:val="ListParagraph"/>
        <w:numPr>
          <w:ilvl w:val="0"/>
          <w:numId w:val="17"/>
        </w:numPr>
        <w:spacing w:before="120" w:after="240"/>
        <w:jc w:val="both"/>
        <w:rPr>
          <w:sz w:val="24"/>
        </w:rPr>
      </w:pPr>
      <w:r>
        <w:rPr>
          <w:sz w:val="24"/>
        </w:rPr>
        <w:t>Près de la moitié des répondants (47 %) affirment que lorsqu’ils veulent en savoir plus sur le vaccin contre la grippe, ils recherchent des informations dans un</w:t>
      </w:r>
      <w:r w:rsidR="00597261">
        <w:rPr>
          <w:sz w:val="24"/>
        </w:rPr>
        <w:t xml:space="preserve"> établissement de santé</w:t>
      </w:r>
      <w:r>
        <w:rPr>
          <w:sz w:val="24"/>
        </w:rPr>
        <w:t xml:space="preserve">, une clinique </w:t>
      </w:r>
      <w:r w:rsidR="00597261">
        <w:rPr>
          <w:sz w:val="24"/>
        </w:rPr>
        <w:t>médicale</w:t>
      </w:r>
      <w:r>
        <w:rPr>
          <w:sz w:val="24"/>
        </w:rPr>
        <w:t xml:space="preserve"> ou une pharmacie. Dans une moindre mesure, Internet représente également une source légitime d’information sur le vaccin contre la grippe; 18 % des gens ont déclaré faire une recherche en ligne et 13 % ont affirmé se référer à un site Web du gouvernement.</w:t>
      </w:r>
    </w:p>
    <w:p w14:paraId="5A38B8E3" w14:textId="77777777" w:rsidR="00CA525E" w:rsidRPr="005C2D66" w:rsidRDefault="00CA525E" w:rsidP="00CA525E">
      <w:pPr>
        <w:pStyle w:val="ListParagraph"/>
        <w:rPr>
          <w:sz w:val="24"/>
        </w:rPr>
      </w:pPr>
    </w:p>
    <w:p w14:paraId="4D19D1CD" w14:textId="27244793" w:rsidR="00CA525E" w:rsidRDefault="00CA525E" w:rsidP="00CA525E">
      <w:pPr>
        <w:pStyle w:val="ListParagraph"/>
        <w:numPr>
          <w:ilvl w:val="0"/>
          <w:numId w:val="17"/>
        </w:numPr>
        <w:spacing w:before="120" w:after="240"/>
        <w:jc w:val="both"/>
        <w:rPr>
          <w:sz w:val="24"/>
        </w:rPr>
      </w:pPr>
      <w:r>
        <w:rPr>
          <w:sz w:val="24"/>
        </w:rPr>
        <w:t xml:space="preserve">La </w:t>
      </w:r>
      <w:r w:rsidR="00597261">
        <w:rPr>
          <w:sz w:val="24"/>
        </w:rPr>
        <w:t>source d’information</w:t>
      </w:r>
      <w:r>
        <w:rPr>
          <w:sz w:val="24"/>
        </w:rPr>
        <w:t xml:space="preserve"> la plus fiable sur le vaccin contre la grippe est le médecin de famille, les deux tiers des répondants (64 %) affirmant que c’est en lui qu’ils ont le plus confianc</w:t>
      </w:r>
      <w:r w:rsidR="00FD6686">
        <w:rPr>
          <w:sz w:val="24"/>
        </w:rPr>
        <w:t>e sur ce sujet.</w:t>
      </w:r>
    </w:p>
    <w:p w14:paraId="7292908B" w14:textId="77777777" w:rsidR="00CA525E" w:rsidRPr="005C2D66" w:rsidRDefault="00CA525E" w:rsidP="00CA525E">
      <w:pPr>
        <w:pStyle w:val="ListParagraph"/>
        <w:rPr>
          <w:sz w:val="24"/>
        </w:rPr>
      </w:pPr>
    </w:p>
    <w:p w14:paraId="7BC013FC" w14:textId="70C5C772" w:rsidR="00CA525E" w:rsidRPr="009A6582" w:rsidRDefault="00CA525E" w:rsidP="009A6582">
      <w:pPr>
        <w:pStyle w:val="ListParagraph"/>
        <w:numPr>
          <w:ilvl w:val="0"/>
          <w:numId w:val="17"/>
        </w:numPr>
        <w:spacing w:before="120" w:after="240"/>
        <w:jc w:val="both"/>
        <w:rPr>
          <w:sz w:val="24"/>
        </w:rPr>
      </w:pPr>
      <w:r>
        <w:rPr>
          <w:sz w:val="24"/>
        </w:rPr>
        <w:lastRenderedPageBreak/>
        <w:t xml:space="preserve">Quatre répondants sur dix (40 %) disent que quelqu’un leur a conseillé </w:t>
      </w:r>
      <w:r w:rsidR="00597261">
        <w:rPr>
          <w:sz w:val="24"/>
        </w:rPr>
        <w:t xml:space="preserve">de se faire vacciner </w:t>
      </w:r>
      <w:r>
        <w:rPr>
          <w:sz w:val="24"/>
        </w:rPr>
        <w:t xml:space="preserve">contre la grippe au cours des 12 derniers mois, tandis que 14 % des répondants affirment que quelqu’un leur a dit le contraire. Parmi ceux à qui on a conseillé </w:t>
      </w:r>
      <w:r w:rsidR="00597261">
        <w:rPr>
          <w:sz w:val="24"/>
        </w:rPr>
        <w:t>de se faire vacciner</w:t>
      </w:r>
      <w:r>
        <w:rPr>
          <w:sz w:val="24"/>
        </w:rPr>
        <w:t xml:space="preserve"> contre la grippe, près de quatre sur dix ont obtenu ce conseil </w:t>
      </w:r>
      <w:r w:rsidR="004527D0">
        <w:rPr>
          <w:sz w:val="24"/>
        </w:rPr>
        <w:t>de</w:t>
      </w:r>
      <w:r>
        <w:rPr>
          <w:sz w:val="24"/>
        </w:rPr>
        <w:t xml:space="preserve"> leur médecin de famille (38 %). Les membres de la famille jouent également un rôle dans la vaccination contre la grippe pour deux répondants sur dix (21 %). À l’inverse, les amis (50 %) et les membres de la famille (30 %) ont également joué un rôle majeur en déconseillant le vaccin contre la grippe aux répondants.</w:t>
      </w:r>
    </w:p>
    <w:p w14:paraId="12CBB58B" w14:textId="77777777" w:rsidR="00CA525E" w:rsidRPr="005C2D66" w:rsidRDefault="00CA525E" w:rsidP="00CA525E">
      <w:pPr>
        <w:pStyle w:val="ListParagraph"/>
        <w:rPr>
          <w:sz w:val="24"/>
        </w:rPr>
      </w:pPr>
    </w:p>
    <w:p w14:paraId="2C0046E0" w14:textId="50D0A25D" w:rsidR="00153663" w:rsidRDefault="00CA525E" w:rsidP="00D26432">
      <w:pPr>
        <w:pStyle w:val="ListParagraph"/>
        <w:numPr>
          <w:ilvl w:val="0"/>
          <w:numId w:val="17"/>
        </w:numPr>
        <w:spacing w:before="360" w:after="240"/>
        <w:jc w:val="both"/>
        <w:rPr>
          <w:sz w:val="24"/>
        </w:rPr>
      </w:pPr>
      <w:r>
        <w:rPr>
          <w:sz w:val="24"/>
        </w:rPr>
        <w:t xml:space="preserve">Plus des trois quarts des répondants (78 %) ont affirmé avoir vu, lu ou entendu des messages de promotion du vaccin contre la grippe au cours des 12 derniers mois. Parmi ceux qui ont vu, lu ou entendu des messages </w:t>
      </w:r>
      <w:r w:rsidR="00597261">
        <w:rPr>
          <w:sz w:val="24"/>
        </w:rPr>
        <w:t>sur le</w:t>
      </w:r>
      <w:r>
        <w:rPr>
          <w:sz w:val="24"/>
        </w:rPr>
        <w:t xml:space="preserve"> vaccin contre la grippe, plus de six personnes sur dix les ont vus ou entendus à la radio, ou ont vu des publicités télévisées ou autres publicités (62 %), et plus d’un quart ont également vu des messages sur le vaccin contre la grippe lors d’une visite en pharmacie, </w:t>
      </w:r>
      <w:r w:rsidR="00597261">
        <w:rPr>
          <w:sz w:val="24"/>
        </w:rPr>
        <w:t>chez le médecin</w:t>
      </w:r>
      <w:r>
        <w:rPr>
          <w:sz w:val="24"/>
        </w:rPr>
        <w:t xml:space="preserve"> ou à l’hôpital (27 %).</w:t>
      </w:r>
    </w:p>
    <w:p w14:paraId="477AFEA9" w14:textId="77777777" w:rsidR="00597261" w:rsidRPr="00597261" w:rsidRDefault="00597261" w:rsidP="00597261">
      <w:pPr>
        <w:pStyle w:val="ListParagraph"/>
        <w:rPr>
          <w:sz w:val="24"/>
        </w:rPr>
      </w:pPr>
    </w:p>
    <w:p w14:paraId="6EF1A605" w14:textId="77777777" w:rsidR="00597261" w:rsidRPr="00D26432" w:rsidRDefault="00597261" w:rsidP="00597261">
      <w:pPr>
        <w:pStyle w:val="ListParagraph"/>
        <w:spacing w:before="360" w:after="240"/>
        <w:jc w:val="both"/>
        <w:rPr>
          <w:sz w:val="24"/>
        </w:rPr>
      </w:pPr>
    </w:p>
    <w:p w14:paraId="21ABCDC1" w14:textId="77777777" w:rsidR="00D64D49" w:rsidRPr="00D64D49" w:rsidRDefault="00D64D49" w:rsidP="00D26432">
      <w:pPr>
        <w:keepNext/>
        <w:spacing w:before="480" w:after="60"/>
        <w:jc w:val="both"/>
        <w:outlineLvl w:val="1"/>
        <w:rPr>
          <w:rFonts w:eastAsia="Times New Roman"/>
          <w:b/>
          <w:iCs/>
          <w:sz w:val="24"/>
          <w:szCs w:val="20"/>
        </w:rPr>
      </w:pPr>
      <w:bookmarkStart w:id="9" w:name="_Toc481047379"/>
      <w:bookmarkStart w:id="10" w:name="_Toc287347759"/>
      <w:r>
        <w:rPr>
          <w:b/>
          <w:iCs/>
          <w:sz w:val="24"/>
          <w:szCs w:val="20"/>
        </w:rPr>
        <w:t xml:space="preserve">1.4 </w:t>
      </w:r>
      <w:r>
        <w:rPr>
          <w:b/>
          <w:iCs/>
          <w:sz w:val="24"/>
          <w:szCs w:val="20"/>
        </w:rPr>
        <w:tab/>
        <w:t>Remarques sur l’interprétation des conclusions de la recherche</w:t>
      </w:r>
      <w:bookmarkEnd w:id="9"/>
    </w:p>
    <w:p w14:paraId="57011870" w14:textId="77777777" w:rsidR="00D64D49" w:rsidRPr="005C2D66" w:rsidRDefault="00D64D49" w:rsidP="00D64D49">
      <w:pPr>
        <w:rPr>
          <w:rFonts w:eastAsia="Times New Roman" w:cs="Tahoma"/>
          <w:sz w:val="20"/>
          <w:szCs w:val="20"/>
          <w:lang w:eastAsia="en-US"/>
        </w:rPr>
      </w:pPr>
    </w:p>
    <w:p w14:paraId="60136AC9" w14:textId="77777777" w:rsidR="00D64D49" w:rsidRPr="00D26432" w:rsidRDefault="00D64D49" w:rsidP="00D26432">
      <w:pPr>
        <w:autoSpaceDE w:val="0"/>
        <w:autoSpaceDN w:val="0"/>
        <w:adjustRightInd w:val="0"/>
        <w:spacing w:after="216"/>
        <w:jc w:val="both"/>
        <w:rPr>
          <w:rFonts w:eastAsia="Times New Roman"/>
          <w:color w:val="000000" w:themeColor="text1"/>
          <w:sz w:val="24"/>
          <w:szCs w:val="24"/>
        </w:rPr>
      </w:pPr>
      <w:r>
        <w:rPr>
          <w:color w:val="000000" w:themeColor="text1"/>
          <w:sz w:val="24"/>
          <w:szCs w:val="24"/>
        </w:rPr>
        <w:t xml:space="preserve">Les opinions et les observations exprimées dans ce document ne reflètent pas celles de l’Agence de la santé publique du Canada. Ce rapport a été rédigé par la firme Léger d’après la recherche menée expressément dans le cadre de ce projet. Cette recherche est probabiliste; les résultats peuvent être transposés à la population générale du Canada. La recherche a été conçue </w:t>
      </w:r>
      <w:r w:rsidR="004527D0">
        <w:rPr>
          <w:color w:val="000000" w:themeColor="text1"/>
          <w:sz w:val="24"/>
          <w:szCs w:val="24"/>
        </w:rPr>
        <w:t xml:space="preserve">en fonction </w:t>
      </w:r>
      <w:r>
        <w:rPr>
          <w:color w:val="000000" w:themeColor="text1"/>
          <w:sz w:val="24"/>
          <w:szCs w:val="24"/>
        </w:rPr>
        <w:t>de cet objectif.</w:t>
      </w:r>
    </w:p>
    <w:p w14:paraId="63F482A6" w14:textId="77777777" w:rsidR="00D64D49" w:rsidRPr="00D64D49" w:rsidRDefault="00D64D49" w:rsidP="00D26432">
      <w:pPr>
        <w:keepNext/>
        <w:spacing w:before="480" w:after="60"/>
        <w:jc w:val="both"/>
        <w:outlineLvl w:val="1"/>
        <w:rPr>
          <w:rFonts w:eastAsia="Times New Roman" w:cs="Tahoma"/>
          <w:b/>
          <w:sz w:val="24"/>
          <w:szCs w:val="24"/>
        </w:rPr>
      </w:pPr>
      <w:bookmarkStart w:id="11" w:name="_Toc481047380"/>
      <w:r>
        <w:rPr>
          <w:b/>
          <w:sz w:val="24"/>
          <w:szCs w:val="24"/>
        </w:rPr>
        <w:t xml:space="preserve">1.5 </w:t>
      </w:r>
      <w:r>
        <w:rPr>
          <w:b/>
          <w:sz w:val="24"/>
          <w:szCs w:val="24"/>
        </w:rPr>
        <w:tab/>
        <w:t>Déclaration de neutralité politique et coordonnées</w:t>
      </w:r>
      <w:bookmarkEnd w:id="11"/>
    </w:p>
    <w:p w14:paraId="36450E25" w14:textId="77777777" w:rsidR="00D64D49" w:rsidRPr="005C2D66" w:rsidRDefault="00D64D49" w:rsidP="00D64D49">
      <w:pPr>
        <w:autoSpaceDE w:val="0"/>
        <w:autoSpaceDN w:val="0"/>
        <w:adjustRightInd w:val="0"/>
        <w:spacing w:line="270" w:lineRule="atLeast"/>
        <w:jc w:val="both"/>
        <w:rPr>
          <w:rFonts w:eastAsia="Times New Roman" w:cs="Tahoma"/>
          <w:color w:val="000000"/>
          <w:sz w:val="24"/>
          <w:szCs w:val="24"/>
          <w:lang w:eastAsia="en-US"/>
        </w:rPr>
      </w:pPr>
    </w:p>
    <w:p w14:paraId="123C743E" w14:textId="77777777" w:rsidR="00D64D49" w:rsidRPr="00CA58AF" w:rsidRDefault="00D64D49" w:rsidP="00212EB0">
      <w:pPr>
        <w:autoSpaceDE w:val="0"/>
        <w:autoSpaceDN w:val="0"/>
        <w:adjustRightInd w:val="0"/>
        <w:spacing w:after="216"/>
        <w:jc w:val="both"/>
        <w:rPr>
          <w:rFonts w:eastAsia="Times New Roman" w:cs="Tahoma"/>
          <w:sz w:val="24"/>
          <w:szCs w:val="24"/>
        </w:rPr>
      </w:pPr>
      <w:r>
        <w:rPr>
          <w:sz w:val="24"/>
          <w:szCs w:val="24"/>
        </w:rPr>
        <w:t xml:space="preserve">Léger certifie que les résultats livrés sont entièrement conformes aux exigences du gouvernement du Canada en matière de neutralité politique </w:t>
      </w:r>
      <w:r w:rsidR="001F397C">
        <w:rPr>
          <w:sz w:val="24"/>
          <w:szCs w:val="24"/>
        </w:rPr>
        <w:t xml:space="preserve">qui sont </w:t>
      </w:r>
      <w:r>
        <w:rPr>
          <w:sz w:val="24"/>
          <w:szCs w:val="24"/>
        </w:rPr>
        <w:t xml:space="preserve">décrites dans la </w:t>
      </w:r>
      <w:r>
        <w:rPr>
          <w:i/>
          <w:iCs/>
          <w:sz w:val="24"/>
          <w:szCs w:val="24"/>
        </w:rPr>
        <w:t>Politique de communication</w:t>
      </w:r>
      <w:r>
        <w:rPr>
          <w:sz w:val="24"/>
          <w:szCs w:val="24"/>
        </w:rPr>
        <w:t xml:space="preserve"> du gouvernement du Canada et dans la Procédure de planification et d’attribution de marchés de services de recherche sur l’opinion publique. </w:t>
      </w:r>
    </w:p>
    <w:p w14:paraId="344416FC" w14:textId="77777777" w:rsidR="007B0C15" w:rsidRPr="005C2D66" w:rsidRDefault="007B0C15" w:rsidP="00D64D49">
      <w:pPr>
        <w:autoSpaceDE w:val="0"/>
        <w:autoSpaceDN w:val="0"/>
        <w:adjustRightInd w:val="0"/>
        <w:spacing w:after="216" w:line="270" w:lineRule="atLeast"/>
        <w:jc w:val="both"/>
        <w:rPr>
          <w:rFonts w:eastAsia="Times New Roman" w:cs="Tahoma"/>
          <w:color w:val="000000"/>
          <w:sz w:val="24"/>
          <w:szCs w:val="24"/>
          <w:lang w:eastAsia="en-US"/>
        </w:rPr>
      </w:pPr>
    </w:p>
    <w:p w14:paraId="68031CF5" w14:textId="77777777" w:rsidR="00597261" w:rsidRDefault="00597261" w:rsidP="00D64D49">
      <w:pPr>
        <w:autoSpaceDE w:val="0"/>
        <w:autoSpaceDN w:val="0"/>
        <w:adjustRightInd w:val="0"/>
        <w:spacing w:after="216" w:line="270" w:lineRule="atLeast"/>
        <w:jc w:val="both"/>
        <w:rPr>
          <w:b/>
          <w:color w:val="000000"/>
          <w:sz w:val="24"/>
          <w:szCs w:val="24"/>
        </w:rPr>
      </w:pPr>
    </w:p>
    <w:p w14:paraId="5A7AC5C2" w14:textId="77777777" w:rsidR="00597261" w:rsidRDefault="00597261" w:rsidP="00D64D49">
      <w:pPr>
        <w:autoSpaceDE w:val="0"/>
        <w:autoSpaceDN w:val="0"/>
        <w:adjustRightInd w:val="0"/>
        <w:spacing w:after="216" w:line="270" w:lineRule="atLeast"/>
        <w:jc w:val="both"/>
        <w:rPr>
          <w:b/>
          <w:color w:val="000000"/>
          <w:sz w:val="24"/>
          <w:szCs w:val="24"/>
        </w:rPr>
      </w:pPr>
    </w:p>
    <w:p w14:paraId="33018CC0" w14:textId="77777777" w:rsidR="00597261" w:rsidRDefault="00597261" w:rsidP="00D64D49">
      <w:pPr>
        <w:autoSpaceDE w:val="0"/>
        <w:autoSpaceDN w:val="0"/>
        <w:adjustRightInd w:val="0"/>
        <w:spacing w:after="216" w:line="270" w:lineRule="atLeast"/>
        <w:jc w:val="both"/>
        <w:rPr>
          <w:b/>
          <w:color w:val="000000"/>
          <w:sz w:val="24"/>
          <w:szCs w:val="24"/>
        </w:rPr>
      </w:pPr>
    </w:p>
    <w:p w14:paraId="373FD7CB" w14:textId="77777777" w:rsidR="00D64D49" w:rsidRPr="00AD03BA" w:rsidRDefault="00AD03BA" w:rsidP="00D64D49">
      <w:pPr>
        <w:autoSpaceDE w:val="0"/>
        <w:autoSpaceDN w:val="0"/>
        <w:adjustRightInd w:val="0"/>
        <w:spacing w:after="216" w:line="270" w:lineRule="atLeast"/>
        <w:jc w:val="both"/>
        <w:rPr>
          <w:rFonts w:eastAsia="Times New Roman" w:cs="Tahoma"/>
          <w:b/>
          <w:color w:val="000000"/>
          <w:sz w:val="24"/>
          <w:szCs w:val="24"/>
        </w:rPr>
      </w:pPr>
      <w:r>
        <w:rPr>
          <w:b/>
          <w:color w:val="000000"/>
          <w:sz w:val="24"/>
          <w:szCs w:val="24"/>
        </w:rPr>
        <w:lastRenderedPageBreak/>
        <w:t>Renseignements supplémentaires</w:t>
      </w:r>
    </w:p>
    <w:p w14:paraId="27466575" w14:textId="77777777" w:rsidR="00D64D49" w:rsidRPr="005C59BD" w:rsidRDefault="00D64D49" w:rsidP="00D64D49">
      <w:pPr>
        <w:autoSpaceDE w:val="0"/>
        <w:autoSpaceDN w:val="0"/>
        <w:adjustRightInd w:val="0"/>
        <w:spacing w:line="270" w:lineRule="atLeast"/>
        <w:jc w:val="both"/>
        <w:rPr>
          <w:rFonts w:eastAsia="Times New Roman" w:cs="Tahoma"/>
          <w:sz w:val="24"/>
          <w:szCs w:val="24"/>
        </w:rPr>
      </w:pPr>
      <w:r>
        <w:rPr>
          <w:sz w:val="24"/>
          <w:szCs w:val="24"/>
        </w:rPr>
        <w:t>Nom du fournisseur :</w:t>
      </w:r>
      <w:r>
        <w:rPr>
          <w:sz w:val="24"/>
          <w:szCs w:val="24"/>
        </w:rPr>
        <w:tab/>
      </w:r>
      <w:r>
        <w:rPr>
          <w:sz w:val="24"/>
          <w:szCs w:val="24"/>
        </w:rPr>
        <w:tab/>
        <w:t>Léger</w:t>
      </w:r>
    </w:p>
    <w:p w14:paraId="52AF03C2" w14:textId="77777777" w:rsidR="00D64D49" w:rsidRPr="005C59BD" w:rsidRDefault="00D64D49" w:rsidP="00D64D49">
      <w:pPr>
        <w:autoSpaceDE w:val="0"/>
        <w:autoSpaceDN w:val="0"/>
        <w:adjustRightInd w:val="0"/>
        <w:spacing w:line="270" w:lineRule="atLeast"/>
        <w:jc w:val="both"/>
        <w:rPr>
          <w:rFonts w:eastAsia="Times New Roman" w:cs="Tahoma"/>
          <w:sz w:val="24"/>
          <w:szCs w:val="24"/>
        </w:rPr>
      </w:pPr>
      <w:r>
        <w:rPr>
          <w:sz w:val="24"/>
          <w:szCs w:val="24"/>
        </w:rPr>
        <w:t>Numéro de contrat TPSGC :</w:t>
      </w:r>
      <w:r>
        <w:rPr>
          <w:sz w:val="24"/>
          <w:szCs w:val="24"/>
        </w:rPr>
        <w:tab/>
        <w:t>6D034-164442/001/CY</w:t>
      </w:r>
    </w:p>
    <w:p w14:paraId="1F30038B" w14:textId="77777777" w:rsidR="00D64D49" w:rsidRPr="005C59BD" w:rsidRDefault="00D64D49" w:rsidP="00D64D49">
      <w:pPr>
        <w:autoSpaceDE w:val="0"/>
        <w:autoSpaceDN w:val="0"/>
        <w:adjustRightInd w:val="0"/>
        <w:spacing w:line="270" w:lineRule="atLeast"/>
        <w:jc w:val="both"/>
        <w:rPr>
          <w:rFonts w:eastAsia="Times New Roman" w:cs="Tahoma"/>
          <w:sz w:val="24"/>
          <w:szCs w:val="24"/>
        </w:rPr>
      </w:pPr>
      <w:r>
        <w:rPr>
          <w:sz w:val="24"/>
          <w:szCs w:val="24"/>
        </w:rPr>
        <w:t xml:space="preserve">Date d’octroi du contrat : </w:t>
      </w:r>
      <w:r>
        <w:rPr>
          <w:sz w:val="24"/>
          <w:szCs w:val="24"/>
        </w:rPr>
        <w:tab/>
        <w:t>30</w:t>
      </w:r>
      <w:r w:rsidR="004527D0">
        <w:rPr>
          <w:sz w:val="24"/>
          <w:szCs w:val="24"/>
        </w:rPr>
        <w:t> </w:t>
      </w:r>
      <w:r>
        <w:rPr>
          <w:sz w:val="24"/>
          <w:szCs w:val="24"/>
        </w:rPr>
        <w:t>janvier</w:t>
      </w:r>
      <w:r w:rsidR="004527D0">
        <w:rPr>
          <w:sz w:val="24"/>
          <w:szCs w:val="24"/>
        </w:rPr>
        <w:t> </w:t>
      </w:r>
      <w:r>
        <w:rPr>
          <w:sz w:val="24"/>
          <w:szCs w:val="24"/>
        </w:rPr>
        <w:t>2017</w:t>
      </w:r>
    </w:p>
    <w:p w14:paraId="1004ABB7" w14:textId="77777777" w:rsidR="00D64D49" w:rsidRPr="005C2D66" w:rsidRDefault="00D64D49" w:rsidP="00D64D49">
      <w:pPr>
        <w:autoSpaceDE w:val="0"/>
        <w:autoSpaceDN w:val="0"/>
        <w:adjustRightInd w:val="0"/>
        <w:spacing w:after="216" w:line="270" w:lineRule="atLeast"/>
        <w:jc w:val="both"/>
        <w:rPr>
          <w:rFonts w:eastAsia="Times New Roman"/>
          <w:color w:val="FF0000"/>
          <w:sz w:val="24"/>
          <w:szCs w:val="20"/>
          <w:highlight w:val="yellow"/>
          <w:lang w:eastAsia="en-US"/>
        </w:rPr>
      </w:pPr>
    </w:p>
    <w:p w14:paraId="1E3C3225" w14:textId="77777777" w:rsidR="00D64D49" w:rsidRPr="005C59BD" w:rsidRDefault="00D64D49" w:rsidP="00D64D49">
      <w:pPr>
        <w:autoSpaceDE w:val="0"/>
        <w:autoSpaceDN w:val="0"/>
        <w:adjustRightInd w:val="0"/>
        <w:spacing w:after="216" w:line="270" w:lineRule="atLeast"/>
        <w:jc w:val="both"/>
        <w:rPr>
          <w:rFonts w:eastAsia="Times New Roman" w:cs="Tahoma"/>
          <w:sz w:val="24"/>
          <w:szCs w:val="24"/>
        </w:rPr>
      </w:pPr>
      <w:r>
        <w:rPr>
          <w:sz w:val="24"/>
          <w:szCs w:val="24"/>
        </w:rPr>
        <w:t>Les dépenses pour ce projet s’élèvent</w:t>
      </w:r>
      <w:r w:rsidR="00831CDB">
        <w:rPr>
          <w:sz w:val="24"/>
          <w:szCs w:val="24"/>
        </w:rPr>
        <w:t xml:space="preserve"> à 74 664,75 $ (TVH comprise).</w:t>
      </w:r>
    </w:p>
    <w:p w14:paraId="065C84CB" w14:textId="77777777" w:rsidR="00CA58AF" w:rsidRPr="00730EFB" w:rsidRDefault="00D64D49" w:rsidP="00730EFB">
      <w:pPr>
        <w:autoSpaceDE w:val="0"/>
        <w:autoSpaceDN w:val="0"/>
        <w:adjustRightInd w:val="0"/>
        <w:spacing w:after="216" w:line="270" w:lineRule="atLeast"/>
        <w:jc w:val="both"/>
        <w:rPr>
          <w:rFonts w:eastAsia="Times New Roman"/>
          <w:sz w:val="24"/>
          <w:szCs w:val="20"/>
        </w:rPr>
      </w:pPr>
      <w:r>
        <w:t>Pour obtenir de plus amples renseignements au sujet de cette étude, veuillez envoyer un courriel à l’adresse suivante :</w:t>
      </w:r>
      <w:r>
        <w:rPr>
          <w:sz w:val="24"/>
          <w:szCs w:val="20"/>
        </w:rPr>
        <w:t xml:space="preserve"> </w:t>
      </w:r>
      <w:r>
        <w:t>POR-ROP@hc-sc.gc.ca.</w:t>
      </w:r>
      <w:bookmarkEnd w:id="10"/>
      <w:r>
        <w:br w:type="page"/>
      </w:r>
    </w:p>
    <w:p w14:paraId="265F20F0" w14:textId="77777777" w:rsidR="00DA5EE6" w:rsidRPr="00D64D49" w:rsidRDefault="00DA5EE6" w:rsidP="00DA5EE6">
      <w:pPr>
        <w:keepNext/>
        <w:numPr>
          <w:ilvl w:val="0"/>
          <w:numId w:val="2"/>
        </w:numPr>
        <w:pBdr>
          <w:bottom w:val="single" w:sz="4" w:space="1" w:color="FF0000"/>
        </w:pBdr>
        <w:shd w:val="clear" w:color="000000" w:fill="FFFFFF"/>
        <w:tabs>
          <w:tab w:val="num" w:pos="500"/>
        </w:tabs>
        <w:ind w:left="403" w:hanging="403"/>
        <w:jc w:val="both"/>
        <w:outlineLvl w:val="0"/>
        <w:rPr>
          <w:rFonts w:eastAsia="Times New Roman"/>
          <w:b/>
          <w:kern w:val="32"/>
          <w:sz w:val="36"/>
          <w:szCs w:val="36"/>
        </w:rPr>
      </w:pPr>
      <w:bookmarkStart w:id="12" w:name="_Toc457890889"/>
      <w:bookmarkStart w:id="13" w:name="_Toc481047381"/>
      <w:r>
        <w:rPr>
          <w:b/>
          <w:sz w:val="36"/>
          <w:szCs w:val="36"/>
        </w:rPr>
        <w:lastRenderedPageBreak/>
        <w:t>Conclusions quantitatives détaillées</w:t>
      </w:r>
      <w:bookmarkEnd w:id="12"/>
      <w:bookmarkEnd w:id="13"/>
    </w:p>
    <w:p w14:paraId="2A7F4BB7" w14:textId="77777777" w:rsidR="00596FA3" w:rsidRDefault="00596FA3" w:rsidP="00596FA3">
      <w:pPr>
        <w:autoSpaceDE w:val="0"/>
        <w:autoSpaceDN w:val="0"/>
        <w:adjustRightInd w:val="0"/>
        <w:jc w:val="both"/>
        <w:rPr>
          <w:rFonts w:eastAsia="Times New Roman"/>
          <w:sz w:val="24"/>
          <w:szCs w:val="24"/>
          <w:lang w:val="en-CA" w:eastAsia="en-US"/>
        </w:rPr>
      </w:pPr>
    </w:p>
    <w:p w14:paraId="70886B9E" w14:textId="3C477FF4" w:rsidR="00DA5EE6" w:rsidRDefault="00DA5EE6" w:rsidP="00596FA3">
      <w:pPr>
        <w:autoSpaceDE w:val="0"/>
        <w:autoSpaceDN w:val="0"/>
        <w:adjustRightInd w:val="0"/>
        <w:jc w:val="both"/>
        <w:rPr>
          <w:rFonts w:eastAsia="Times New Roman"/>
          <w:sz w:val="24"/>
          <w:szCs w:val="24"/>
        </w:rPr>
      </w:pPr>
      <w:r>
        <w:rPr>
          <w:sz w:val="24"/>
          <w:szCs w:val="24"/>
        </w:rPr>
        <w:t xml:space="preserve">Ce chapitre présente les résultats détaillés du sondage quantitatif de l’Agence de la santé publique du Canada concernant la couverture </w:t>
      </w:r>
      <w:r w:rsidR="0034491E">
        <w:rPr>
          <w:sz w:val="24"/>
          <w:szCs w:val="24"/>
        </w:rPr>
        <w:t>du vaccin</w:t>
      </w:r>
      <w:r>
        <w:rPr>
          <w:sz w:val="24"/>
          <w:szCs w:val="24"/>
        </w:rPr>
        <w:t xml:space="preserve"> contre la grippe saisonnière dans la population canadienne. La recherche a été effectuée entre le 14 février et le 5 mars 2017. Un ensemble complet de tableaux détaillés est également donné en annexe (</w:t>
      </w:r>
      <w:r w:rsidR="00597261">
        <w:rPr>
          <w:sz w:val="24"/>
          <w:szCs w:val="24"/>
        </w:rPr>
        <w:t>dans un document séparé</w:t>
      </w:r>
      <w:r>
        <w:rPr>
          <w:sz w:val="24"/>
          <w:szCs w:val="24"/>
        </w:rPr>
        <w:t>).</w:t>
      </w:r>
    </w:p>
    <w:p w14:paraId="3C9578D2" w14:textId="77777777" w:rsidR="00D26432" w:rsidRPr="005C2D66" w:rsidRDefault="00D26432" w:rsidP="00596FA3">
      <w:pPr>
        <w:autoSpaceDE w:val="0"/>
        <w:autoSpaceDN w:val="0"/>
        <w:adjustRightInd w:val="0"/>
        <w:jc w:val="both"/>
        <w:rPr>
          <w:rFonts w:eastAsia="Times New Roman"/>
          <w:sz w:val="24"/>
          <w:szCs w:val="24"/>
          <w:lang w:eastAsia="en-US"/>
        </w:rPr>
      </w:pPr>
    </w:p>
    <w:p w14:paraId="4D48E3D5" w14:textId="77777777" w:rsidR="00A277EB" w:rsidRPr="005C2D66" w:rsidRDefault="00A277EB" w:rsidP="00596FA3">
      <w:pPr>
        <w:autoSpaceDE w:val="0"/>
        <w:autoSpaceDN w:val="0"/>
        <w:adjustRightInd w:val="0"/>
        <w:jc w:val="both"/>
        <w:rPr>
          <w:rFonts w:eastAsia="Times New Roman"/>
          <w:sz w:val="24"/>
          <w:szCs w:val="24"/>
          <w:lang w:eastAsia="en-US"/>
        </w:rPr>
      </w:pPr>
    </w:p>
    <w:p w14:paraId="00595087" w14:textId="77777777" w:rsidR="00D26432" w:rsidRDefault="00D26432" w:rsidP="00D26432">
      <w:pPr>
        <w:autoSpaceDE w:val="0"/>
        <w:autoSpaceDN w:val="0"/>
        <w:spacing w:after="216" w:line="270" w:lineRule="atLeast"/>
        <w:rPr>
          <w:b/>
          <w:bCs/>
          <w:color w:val="000000"/>
          <w:sz w:val="24"/>
          <w:szCs w:val="24"/>
        </w:rPr>
      </w:pPr>
      <w:r>
        <w:rPr>
          <w:b/>
          <w:bCs/>
          <w:color w:val="000000"/>
          <w:sz w:val="24"/>
          <w:szCs w:val="24"/>
        </w:rPr>
        <w:t>Note méthodologique pour lire les tableaux du rapport</w:t>
      </w:r>
    </w:p>
    <w:p w14:paraId="7D72FEF7" w14:textId="37830F7D" w:rsidR="00D26432" w:rsidRDefault="00D26432" w:rsidP="00D26432">
      <w:pPr>
        <w:autoSpaceDE w:val="0"/>
        <w:autoSpaceDN w:val="0"/>
        <w:spacing w:after="216"/>
        <w:jc w:val="both"/>
        <w:rPr>
          <w:color w:val="000000"/>
          <w:sz w:val="24"/>
          <w:szCs w:val="24"/>
        </w:rPr>
      </w:pPr>
      <w:r>
        <w:rPr>
          <w:color w:val="000000"/>
          <w:sz w:val="24"/>
          <w:szCs w:val="24"/>
        </w:rPr>
        <w:t xml:space="preserve">Dans ce rapport, il convient de noter que les chiffres présentés ont été arrondis. D’autre part, les chiffres avant l’arrondissement ont été utilisés pour calculer les sommes présentées. Pour cette raison, ces sommes peuvent ne pas correspondre à </w:t>
      </w:r>
      <w:r w:rsidR="00597261">
        <w:rPr>
          <w:color w:val="000000"/>
          <w:sz w:val="24"/>
          <w:szCs w:val="24"/>
        </w:rPr>
        <w:t xml:space="preserve">l’addition </w:t>
      </w:r>
      <w:r>
        <w:rPr>
          <w:color w:val="000000"/>
          <w:sz w:val="24"/>
          <w:szCs w:val="24"/>
        </w:rPr>
        <w:t>manuelle des nombres présentés.</w:t>
      </w:r>
    </w:p>
    <w:p w14:paraId="3FAC4537" w14:textId="77777777" w:rsidR="00D26432" w:rsidRDefault="00D26432" w:rsidP="00D26432">
      <w:pPr>
        <w:autoSpaceDE w:val="0"/>
        <w:autoSpaceDN w:val="0"/>
        <w:spacing w:after="216" w:line="270" w:lineRule="atLeast"/>
        <w:jc w:val="both"/>
        <w:rPr>
          <w:i/>
          <w:iCs/>
          <w:color w:val="000000"/>
          <w:sz w:val="24"/>
          <w:szCs w:val="24"/>
        </w:rPr>
      </w:pPr>
      <w:r>
        <w:rPr>
          <w:i/>
          <w:iCs/>
          <w:color w:val="000000"/>
          <w:sz w:val="24"/>
          <w:szCs w:val="24"/>
        </w:rPr>
        <w:t>Différences de proportions</w:t>
      </w:r>
    </w:p>
    <w:p w14:paraId="4EE81E07" w14:textId="61958821" w:rsidR="00D26432" w:rsidRDefault="00D26432" w:rsidP="00D26432">
      <w:pPr>
        <w:autoSpaceDE w:val="0"/>
        <w:autoSpaceDN w:val="0"/>
        <w:spacing w:after="216"/>
        <w:jc w:val="both"/>
        <w:rPr>
          <w:color w:val="000000"/>
          <w:sz w:val="24"/>
          <w:szCs w:val="24"/>
        </w:rPr>
      </w:pPr>
      <w:r>
        <w:rPr>
          <w:color w:val="000000"/>
          <w:sz w:val="24"/>
          <w:szCs w:val="24"/>
        </w:rPr>
        <w:t xml:space="preserve">Selon la distribution normale, un test bilatéral est toujours effectué entre deux proportions et basé sur les colonnes totales non pondérées. Le test est effectué en comparant le pourcentage d’une cellule verticale avec le pourcentage vertical formé par le complément des cellules de la catégorie pertinente (p. ex., le complément des hommes est les femmes et le complément du groupe d’âge 18 à 24 ans est celui de 25 ans et plus). Les résultats des tests (s’ils sont significatifs à un degré de confiance de 95 %) sont indiqués </w:t>
      </w:r>
      <w:r w:rsidR="00B137FC">
        <w:rPr>
          <w:color w:val="000000"/>
          <w:sz w:val="24"/>
          <w:szCs w:val="24"/>
        </w:rPr>
        <w:t>avec un symbole</w:t>
      </w:r>
      <w:r>
        <w:rPr>
          <w:color w:val="000000"/>
          <w:sz w:val="24"/>
          <w:szCs w:val="24"/>
        </w:rPr>
        <w:t xml:space="preserve"> dans le tableau.</w:t>
      </w:r>
    </w:p>
    <w:p w14:paraId="39D4E496" w14:textId="77777777" w:rsidR="00D26432" w:rsidRDefault="00D26432" w:rsidP="00B137FC">
      <w:pPr>
        <w:autoSpaceDE w:val="0"/>
        <w:autoSpaceDN w:val="0"/>
        <w:spacing w:after="216"/>
        <w:jc w:val="both"/>
        <w:rPr>
          <w:color w:val="000000"/>
          <w:sz w:val="24"/>
          <w:szCs w:val="24"/>
        </w:rPr>
      </w:pPr>
      <w:r w:rsidRPr="00B137FC">
        <w:rPr>
          <w:color w:val="000000"/>
          <w:sz w:val="24"/>
          <w:szCs w:val="24"/>
        </w:rPr>
        <w:t>Dans les tableaux, les résultats donnés avec une flèche « ↓ » représentent les différences statistiques les plus faibles lorsqu’il y a comparaison avec le complément, tandis que les résultats avec une flèche « ↑ »</w:t>
      </w:r>
      <w:r>
        <w:rPr>
          <w:color w:val="000000"/>
          <w:sz w:val="24"/>
          <w:szCs w:val="24"/>
        </w:rPr>
        <w:t xml:space="preserve"> </w:t>
      </w:r>
      <w:r w:rsidRPr="00B137FC">
        <w:rPr>
          <w:color w:val="000000"/>
          <w:sz w:val="24"/>
          <w:szCs w:val="24"/>
        </w:rPr>
        <w:t>représentent les différences statistiques les plus élevées lorsqu’il y a comparaison avec le complément.</w:t>
      </w:r>
    </w:p>
    <w:p w14:paraId="37521381" w14:textId="4FE54FA6" w:rsidR="00DA5EE6" w:rsidRPr="00D64D49" w:rsidRDefault="00DA5EE6" w:rsidP="00596FA3">
      <w:pPr>
        <w:keepNext/>
        <w:spacing w:before="360" w:after="100" w:afterAutospacing="1"/>
        <w:ind w:left="709" w:hanging="709"/>
        <w:jc w:val="both"/>
        <w:outlineLvl w:val="1"/>
        <w:rPr>
          <w:rFonts w:eastAsia="Times New Roman" w:cs="Tahoma"/>
          <w:b/>
          <w:sz w:val="24"/>
          <w:szCs w:val="24"/>
        </w:rPr>
      </w:pPr>
      <w:bookmarkStart w:id="14" w:name="_Toc457890890"/>
      <w:bookmarkStart w:id="15" w:name="_Toc481047382"/>
      <w:r>
        <w:rPr>
          <w:b/>
          <w:sz w:val="24"/>
          <w:szCs w:val="24"/>
        </w:rPr>
        <w:t xml:space="preserve">2.1 </w:t>
      </w:r>
      <w:r>
        <w:rPr>
          <w:b/>
          <w:sz w:val="24"/>
          <w:szCs w:val="24"/>
        </w:rPr>
        <w:tab/>
      </w:r>
      <w:bookmarkEnd w:id="14"/>
      <w:r>
        <w:rPr>
          <w:b/>
          <w:sz w:val="24"/>
          <w:szCs w:val="24"/>
        </w:rPr>
        <w:t xml:space="preserve">Couverture </w:t>
      </w:r>
      <w:r w:rsidR="0034491E">
        <w:rPr>
          <w:b/>
          <w:sz w:val="24"/>
          <w:szCs w:val="24"/>
        </w:rPr>
        <w:t>du vaccin</w:t>
      </w:r>
      <w:r>
        <w:rPr>
          <w:b/>
          <w:sz w:val="24"/>
          <w:szCs w:val="24"/>
        </w:rPr>
        <w:t xml:space="preserve"> contre la grippe saisonnière avant et depuis le 1</w:t>
      </w:r>
      <w:r w:rsidRPr="00AC094C">
        <w:rPr>
          <w:b/>
          <w:sz w:val="24"/>
          <w:szCs w:val="24"/>
          <w:vertAlign w:val="superscript"/>
        </w:rPr>
        <w:t>er</w:t>
      </w:r>
      <w:r>
        <w:rPr>
          <w:b/>
          <w:sz w:val="24"/>
          <w:szCs w:val="24"/>
        </w:rPr>
        <w:t> septembre 2016 inclusivement</w:t>
      </w:r>
      <w:bookmarkEnd w:id="15"/>
    </w:p>
    <w:p w14:paraId="6D10FB01" w14:textId="2220EF61" w:rsidR="00A277EB" w:rsidRPr="00DF1B45" w:rsidRDefault="00A2246D" w:rsidP="00DF1B45">
      <w:pPr>
        <w:spacing w:after="200"/>
        <w:jc w:val="both"/>
        <w:rPr>
          <w:rFonts w:eastAsia="Times New Roman"/>
          <w:sz w:val="24"/>
          <w:szCs w:val="24"/>
        </w:rPr>
      </w:pPr>
      <w:r>
        <w:rPr>
          <w:sz w:val="24"/>
          <w:szCs w:val="24"/>
        </w:rPr>
        <w:t>Près de six Canadiens sur dix (59 %) ont déclaré avoir reçu le vaccin contre la grippe saisonnière avant le 1</w:t>
      </w:r>
      <w:r w:rsidRPr="00AC094C">
        <w:rPr>
          <w:sz w:val="24"/>
          <w:szCs w:val="24"/>
          <w:vertAlign w:val="superscript"/>
        </w:rPr>
        <w:t>er</w:t>
      </w:r>
      <w:r>
        <w:rPr>
          <w:sz w:val="24"/>
          <w:szCs w:val="24"/>
        </w:rPr>
        <w:t xml:space="preserve"> septembre 2016. En regardant les sous-groupes au sein de la population générale, nous observons que les personnes de 65 ans et plus (79 %), les </w:t>
      </w:r>
      <w:r w:rsidR="00597261">
        <w:rPr>
          <w:sz w:val="24"/>
          <w:szCs w:val="24"/>
        </w:rPr>
        <w:t>répondants</w:t>
      </w:r>
      <w:r>
        <w:rPr>
          <w:sz w:val="24"/>
          <w:szCs w:val="24"/>
        </w:rPr>
        <w:t xml:space="preserve"> des Maritimes (72 %), le groupe des 18 à 64 ans avec un problème </w:t>
      </w:r>
      <w:r w:rsidR="00597261">
        <w:rPr>
          <w:sz w:val="24"/>
          <w:szCs w:val="24"/>
        </w:rPr>
        <w:t xml:space="preserve">de santé </w:t>
      </w:r>
      <w:r>
        <w:rPr>
          <w:sz w:val="24"/>
          <w:szCs w:val="24"/>
        </w:rPr>
        <w:t>chronique (68 %), les personnes ayant un diplôme universitaire (66 %), les Ontariens (64 %) et les femmes (64 %) sont plus susceptibles d’avoir reçu le vaccin contre la grippe saisonnière par le passé.</w:t>
      </w:r>
      <w:r w:rsidR="00A277EB">
        <w:br w:type="page"/>
      </w:r>
    </w:p>
    <w:p w14:paraId="3F7A54E4" w14:textId="2E44AAA3" w:rsidR="00F20757" w:rsidRDefault="00F20757" w:rsidP="00F20757">
      <w:pPr>
        <w:autoSpaceDE w:val="0"/>
        <w:autoSpaceDN w:val="0"/>
        <w:adjustRightInd w:val="0"/>
        <w:spacing w:after="216" w:line="270" w:lineRule="atLeast"/>
        <w:jc w:val="both"/>
        <w:rPr>
          <w:rFonts w:eastAsia="Times New Roman"/>
          <w:b/>
          <w:sz w:val="20"/>
          <w:szCs w:val="24"/>
        </w:rPr>
      </w:pPr>
      <w:r>
        <w:rPr>
          <w:b/>
          <w:sz w:val="20"/>
          <w:szCs w:val="24"/>
        </w:rPr>
        <w:lastRenderedPageBreak/>
        <w:t>Tableau</w:t>
      </w:r>
      <w:r w:rsidR="00A4277B">
        <w:rPr>
          <w:b/>
          <w:sz w:val="20"/>
          <w:szCs w:val="24"/>
        </w:rPr>
        <w:t> </w:t>
      </w:r>
      <w:r>
        <w:rPr>
          <w:b/>
          <w:sz w:val="20"/>
          <w:szCs w:val="24"/>
        </w:rPr>
        <w:t xml:space="preserve">1. Couverture </w:t>
      </w:r>
      <w:r w:rsidR="0034491E">
        <w:rPr>
          <w:b/>
          <w:sz w:val="20"/>
          <w:szCs w:val="24"/>
        </w:rPr>
        <w:t>du vaccin</w:t>
      </w:r>
      <w:r>
        <w:rPr>
          <w:b/>
          <w:sz w:val="20"/>
          <w:szCs w:val="24"/>
        </w:rPr>
        <w:t xml:space="preserve"> contre la grippe saisonnière avant le 1</w:t>
      </w:r>
      <w:r>
        <w:rPr>
          <w:b/>
          <w:sz w:val="20"/>
          <w:szCs w:val="24"/>
          <w:vertAlign w:val="superscript"/>
        </w:rPr>
        <w:t>er</w:t>
      </w:r>
      <w:r w:rsidR="005A708E">
        <w:rPr>
          <w:b/>
          <w:sz w:val="20"/>
          <w:szCs w:val="24"/>
        </w:rPr>
        <w:t> </w:t>
      </w:r>
      <w:r>
        <w:rPr>
          <w:b/>
          <w:sz w:val="20"/>
          <w:szCs w:val="24"/>
        </w:rPr>
        <w:t>septembre</w:t>
      </w:r>
      <w:r w:rsidR="005A708E">
        <w:rPr>
          <w:b/>
          <w:sz w:val="20"/>
          <w:szCs w:val="24"/>
        </w:rPr>
        <w:t> </w:t>
      </w:r>
      <w:r>
        <w:rPr>
          <w:b/>
          <w:sz w:val="20"/>
          <w:szCs w:val="24"/>
        </w:rPr>
        <w:t xml:space="preserve">2016 (Q1) </w:t>
      </w:r>
    </w:p>
    <w:p w14:paraId="53178EA9" w14:textId="77777777" w:rsidR="00DE3A07" w:rsidRPr="00DE3A07" w:rsidRDefault="00DE3A07" w:rsidP="00F20757">
      <w:pPr>
        <w:autoSpaceDE w:val="0"/>
        <w:autoSpaceDN w:val="0"/>
        <w:adjustRightInd w:val="0"/>
        <w:spacing w:after="216" w:line="270" w:lineRule="atLeast"/>
        <w:jc w:val="both"/>
        <w:rPr>
          <w:rFonts w:eastAsia="Times New Roman"/>
          <w:b/>
          <w:sz w:val="18"/>
          <w:szCs w:val="24"/>
        </w:rPr>
      </w:pPr>
      <w:r>
        <w:rPr>
          <w:b/>
          <w:sz w:val="20"/>
          <w:u w:val="single"/>
        </w:rPr>
        <w:t>Avant le 1</w:t>
      </w:r>
      <w:r>
        <w:rPr>
          <w:b/>
          <w:sz w:val="20"/>
          <w:u w:val="single"/>
          <w:vertAlign w:val="superscript"/>
        </w:rPr>
        <w:t>er</w:t>
      </w:r>
      <w:r w:rsidR="005A708E">
        <w:rPr>
          <w:b/>
          <w:sz w:val="20"/>
          <w:u w:val="single"/>
        </w:rPr>
        <w:t> </w:t>
      </w:r>
      <w:r>
        <w:rPr>
          <w:b/>
          <w:sz w:val="20"/>
          <w:u w:val="single"/>
        </w:rPr>
        <w:t>septembre</w:t>
      </w:r>
      <w:r w:rsidR="005A708E">
        <w:rPr>
          <w:b/>
          <w:sz w:val="20"/>
          <w:u w:val="single"/>
        </w:rPr>
        <w:t> </w:t>
      </w:r>
      <w:r>
        <w:rPr>
          <w:b/>
          <w:sz w:val="20"/>
          <w:u w:val="single"/>
        </w:rPr>
        <w:t>2016</w:t>
      </w:r>
      <w:r>
        <w:rPr>
          <w:sz w:val="20"/>
        </w:rPr>
        <w:t>, aviez-vous déjà reçu le vaccin contre la grippe saisonnière?</w:t>
      </w:r>
    </w:p>
    <w:tbl>
      <w:tblPr>
        <w:tblW w:w="8800" w:type="dxa"/>
        <w:tblInd w:w="55" w:type="dxa"/>
        <w:tblCellMar>
          <w:left w:w="70" w:type="dxa"/>
          <w:right w:w="70" w:type="dxa"/>
        </w:tblCellMar>
        <w:tblLook w:val="0420" w:firstRow="1" w:lastRow="0" w:firstColumn="0" w:lastColumn="0" w:noHBand="0" w:noVBand="1"/>
      </w:tblPr>
      <w:tblGrid>
        <w:gridCol w:w="1660"/>
        <w:gridCol w:w="1020"/>
        <w:gridCol w:w="1020"/>
        <w:gridCol w:w="1020"/>
        <w:gridCol w:w="1020"/>
        <w:gridCol w:w="1020"/>
        <w:gridCol w:w="1020"/>
        <w:gridCol w:w="1020"/>
      </w:tblGrid>
      <w:tr w:rsidR="00DA7282" w:rsidRPr="00556979" w14:paraId="73AAFCD2" w14:textId="77777777" w:rsidTr="0067764F">
        <w:trPr>
          <w:trHeight w:val="283"/>
        </w:trPr>
        <w:tc>
          <w:tcPr>
            <w:tcW w:w="1660" w:type="dxa"/>
            <w:tcBorders>
              <w:top w:val="single" w:sz="8" w:space="0" w:color="FFFFFF"/>
              <w:left w:val="single" w:sz="8" w:space="0" w:color="FFFFFF"/>
              <w:bottom w:val="nil"/>
              <w:right w:val="single" w:sz="12" w:space="0" w:color="FFFFFF"/>
            </w:tcBorders>
            <w:shd w:val="clear" w:color="000000" w:fill="000000"/>
            <w:vAlign w:val="center"/>
            <w:hideMark/>
          </w:tcPr>
          <w:p w14:paraId="49C8CF72" w14:textId="77777777" w:rsidR="00DA7282" w:rsidRPr="00556979" w:rsidRDefault="00DA7282" w:rsidP="00DA7282">
            <w:pPr>
              <w:rPr>
                <w:rFonts w:eastAsia="Times New Roman" w:cs="Arial"/>
                <w:sz w:val="16"/>
                <w:szCs w:val="16"/>
              </w:rPr>
            </w:pPr>
            <w:r>
              <w:rPr>
                <w:sz w:val="16"/>
                <w:szCs w:val="16"/>
              </w:rPr>
              <w:t> </w:t>
            </w:r>
          </w:p>
        </w:tc>
        <w:tc>
          <w:tcPr>
            <w:tcW w:w="1020" w:type="dxa"/>
            <w:vMerge w:val="restart"/>
            <w:tcBorders>
              <w:top w:val="single" w:sz="8" w:space="0" w:color="FFFFFF"/>
              <w:left w:val="single" w:sz="12" w:space="0" w:color="FFFFFF"/>
              <w:bottom w:val="nil"/>
              <w:right w:val="single" w:sz="12" w:space="0" w:color="FFFFFF"/>
            </w:tcBorders>
            <w:shd w:val="clear" w:color="000000" w:fill="000000"/>
            <w:vAlign w:val="bottom"/>
            <w:hideMark/>
          </w:tcPr>
          <w:p w14:paraId="37CB3164" w14:textId="77777777" w:rsidR="00DA7282" w:rsidRPr="00556979" w:rsidRDefault="00DA7282" w:rsidP="00DA7282">
            <w:pPr>
              <w:jc w:val="center"/>
              <w:rPr>
                <w:rFonts w:eastAsia="Times New Roman" w:cs="Arial"/>
                <w:b/>
                <w:bCs/>
                <w:color w:val="FFFFFF"/>
                <w:sz w:val="16"/>
                <w:szCs w:val="16"/>
              </w:rPr>
            </w:pPr>
            <w:r>
              <w:rPr>
                <w:b/>
                <w:bCs/>
                <w:color w:val="FFFFFF"/>
                <w:sz w:val="16"/>
                <w:szCs w:val="16"/>
              </w:rPr>
              <w:t>Total</w:t>
            </w:r>
          </w:p>
        </w:tc>
        <w:tc>
          <w:tcPr>
            <w:tcW w:w="6120" w:type="dxa"/>
            <w:gridSpan w:val="6"/>
            <w:tcBorders>
              <w:top w:val="single" w:sz="8" w:space="0" w:color="FFFFFF"/>
              <w:left w:val="nil"/>
              <w:bottom w:val="nil"/>
              <w:right w:val="nil"/>
            </w:tcBorders>
            <w:shd w:val="clear" w:color="000000" w:fill="000000"/>
            <w:vAlign w:val="center"/>
            <w:hideMark/>
          </w:tcPr>
          <w:p w14:paraId="09328F2A" w14:textId="77777777" w:rsidR="00DA7282" w:rsidRPr="00556979" w:rsidRDefault="00DA7282" w:rsidP="00DA7282">
            <w:pPr>
              <w:jc w:val="center"/>
              <w:rPr>
                <w:rFonts w:eastAsia="Times New Roman" w:cs="Arial"/>
                <w:b/>
                <w:bCs/>
                <w:color w:val="FFFFFF"/>
                <w:sz w:val="16"/>
                <w:szCs w:val="16"/>
              </w:rPr>
            </w:pPr>
            <w:r>
              <w:rPr>
                <w:b/>
                <w:bCs/>
                <w:color w:val="FFFFFF"/>
                <w:sz w:val="16"/>
                <w:szCs w:val="16"/>
              </w:rPr>
              <w:t>Région</w:t>
            </w:r>
          </w:p>
        </w:tc>
      </w:tr>
      <w:tr w:rsidR="00DA7282" w:rsidRPr="00556979" w14:paraId="34929DE4" w14:textId="77777777" w:rsidTr="0067764F">
        <w:trPr>
          <w:trHeight w:val="283"/>
        </w:trPr>
        <w:tc>
          <w:tcPr>
            <w:tcW w:w="1660" w:type="dxa"/>
            <w:tcBorders>
              <w:top w:val="nil"/>
              <w:left w:val="single" w:sz="8" w:space="0" w:color="FFFFFF"/>
              <w:bottom w:val="nil"/>
              <w:right w:val="single" w:sz="12" w:space="0" w:color="FFFFFF"/>
            </w:tcBorders>
            <w:shd w:val="clear" w:color="000000" w:fill="000000"/>
            <w:vAlign w:val="center"/>
            <w:hideMark/>
          </w:tcPr>
          <w:p w14:paraId="01B1F7D5" w14:textId="77777777" w:rsidR="00DA7282" w:rsidRPr="00556979" w:rsidRDefault="00DA7282" w:rsidP="00DA7282">
            <w:pPr>
              <w:rPr>
                <w:rFonts w:eastAsia="Times New Roman" w:cs="Arial"/>
                <w:sz w:val="16"/>
                <w:szCs w:val="16"/>
              </w:rPr>
            </w:pPr>
            <w:r>
              <w:rPr>
                <w:sz w:val="16"/>
                <w:szCs w:val="16"/>
              </w:rPr>
              <w:t> </w:t>
            </w:r>
          </w:p>
        </w:tc>
        <w:tc>
          <w:tcPr>
            <w:tcW w:w="1020" w:type="dxa"/>
            <w:vMerge/>
            <w:tcBorders>
              <w:top w:val="single" w:sz="8" w:space="0" w:color="FFFFFF"/>
              <w:left w:val="single" w:sz="12" w:space="0" w:color="FFFFFF"/>
              <w:bottom w:val="nil"/>
              <w:right w:val="single" w:sz="12" w:space="0" w:color="FFFFFF"/>
            </w:tcBorders>
            <w:vAlign w:val="center"/>
            <w:hideMark/>
          </w:tcPr>
          <w:p w14:paraId="237D5D74" w14:textId="77777777" w:rsidR="00DA7282" w:rsidRPr="00556979" w:rsidRDefault="00DA7282" w:rsidP="00DA7282">
            <w:pPr>
              <w:rPr>
                <w:rFonts w:eastAsia="Times New Roman" w:cs="Arial"/>
                <w:b/>
                <w:bCs/>
                <w:color w:val="FFFFFF"/>
                <w:sz w:val="16"/>
                <w:szCs w:val="16"/>
                <w:lang w:val="en-CA"/>
              </w:rPr>
            </w:pPr>
          </w:p>
        </w:tc>
        <w:tc>
          <w:tcPr>
            <w:tcW w:w="1020" w:type="dxa"/>
            <w:tcBorders>
              <w:top w:val="nil"/>
              <w:left w:val="nil"/>
              <w:bottom w:val="nil"/>
              <w:right w:val="single" w:sz="8" w:space="0" w:color="FFFFFF"/>
            </w:tcBorders>
            <w:shd w:val="clear" w:color="000000" w:fill="000000"/>
            <w:vAlign w:val="center"/>
            <w:hideMark/>
          </w:tcPr>
          <w:p w14:paraId="1B76F207" w14:textId="77777777" w:rsidR="00DA7282" w:rsidRPr="00556979" w:rsidRDefault="00DA7282" w:rsidP="00DA7282">
            <w:pPr>
              <w:jc w:val="center"/>
              <w:rPr>
                <w:rFonts w:eastAsia="Times New Roman" w:cs="Arial"/>
                <w:b/>
                <w:bCs/>
                <w:color w:val="FFFFFF"/>
                <w:sz w:val="16"/>
                <w:szCs w:val="16"/>
              </w:rPr>
            </w:pPr>
            <w:r>
              <w:rPr>
                <w:b/>
                <w:bCs/>
                <w:color w:val="FFFFFF"/>
                <w:sz w:val="16"/>
                <w:szCs w:val="16"/>
              </w:rPr>
              <w:t>Maritimes</w:t>
            </w:r>
          </w:p>
        </w:tc>
        <w:tc>
          <w:tcPr>
            <w:tcW w:w="1020" w:type="dxa"/>
            <w:tcBorders>
              <w:top w:val="nil"/>
              <w:left w:val="nil"/>
              <w:bottom w:val="nil"/>
              <w:right w:val="single" w:sz="8" w:space="0" w:color="FFFFFF"/>
            </w:tcBorders>
            <w:shd w:val="clear" w:color="000000" w:fill="000000"/>
            <w:vAlign w:val="center"/>
            <w:hideMark/>
          </w:tcPr>
          <w:p w14:paraId="3D2FBA94" w14:textId="77777777" w:rsidR="00DA7282" w:rsidRPr="00556979" w:rsidRDefault="007162FE" w:rsidP="00DA7282">
            <w:pPr>
              <w:jc w:val="center"/>
              <w:rPr>
                <w:rFonts w:eastAsia="Times New Roman" w:cs="Arial"/>
                <w:b/>
                <w:bCs/>
                <w:color w:val="FFFFFF"/>
                <w:sz w:val="16"/>
                <w:szCs w:val="16"/>
              </w:rPr>
            </w:pPr>
            <w:r>
              <w:rPr>
                <w:b/>
                <w:bCs/>
                <w:color w:val="FFFFFF"/>
                <w:sz w:val="16"/>
                <w:szCs w:val="16"/>
              </w:rPr>
              <w:t>Québec</w:t>
            </w:r>
          </w:p>
        </w:tc>
        <w:tc>
          <w:tcPr>
            <w:tcW w:w="1020" w:type="dxa"/>
            <w:tcBorders>
              <w:top w:val="nil"/>
              <w:left w:val="nil"/>
              <w:bottom w:val="nil"/>
              <w:right w:val="single" w:sz="8" w:space="0" w:color="FFFFFF"/>
            </w:tcBorders>
            <w:shd w:val="clear" w:color="000000" w:fill="000000"/>
            <w:vAlign w:val="center"/>
            <w:hideMark/>
          </w:tcPr>
          <w:p w14:paraId="6B1596E8" w14:textId="77777777" w:rsidR="00DA7282" w:rsidRPr="00556979" w:rsidRDefault="00DA7282" w:rsidP="00DA7282">
            <w:pPr>
              <w:jc w:val="center"/>
              <w:rPr>
                <w:rFonts w:eastAsia="Times New Roman" w:cs="Arial"/>
                <w:b/>
                <w:bCs/>
                <w:color w:val="FFFFFF"/>
                <w:sz w:val="16"/>
                <w:szCs w:val="16"/>
              </w:rPr>
            </w:pPr>
            <w:r>
              <w:rPr>
                <w:b/>
                <w:bCs/>
                <w:color w:val="FFFFFF"/>
                <w:sz w:val="16"/>
                <w:szCs w:val="16"/>
              </w:rPr>
              <w:t>Ontario</w:t>
            </w:r>
          </w:p>
        </w:tc>
        <w:tc>
          <w:tcPr>
            <w:tcW w:w="1020" w:type="dxa"/>
            <w:tcBorders>
              <w:top w:val="nil"/>
              <w:left w:val="nil"/>
              <w:bottom w:val="nil"/>
              <w:right w:val="single" w:sz="8" w:space="0" w:color="FFFFFF"/>
            </w:tcBorders>
            <w:shd w:val="clear" w:color="000000" w:fill="000000"/>
            <w:vAlign w:val="center"/>
            <w:hideMark/>
          </w:tcPr>
          <w:p w14:paraId="364B25A3" w14:textId="77777777" w:rsidR="00DA7282" w:rsidRPr="00556979" w:rsidRDefault="00DA7282" w:rsidP="00DA7282">
            <w:pPr>
              <w:jc w:val="center"/>
              <w:rPr>
                <w:rFonts w:eastAsia="Times New Roman" w:cs="Arial"/>
                <w:b/>
                <w:bCs/>
                <w:color w:val="FFFFFF"/>
                <w:sz w:val="16"/>
                <w:szCs w:val="16"/>
              </w:rPr>
            </w:pPr>
            <w:r>
              <w:rPr>
                <w:b/>
                <w:bCs/>
                <w:color w:val="FFFFFF"/>
                <w:sz w:val="16"/>
                <w:szCs w:val="16"/>
              </w:rPr>
              <w:t>MB/SK/AB</w:t>
            </w:r>
          </w:p>
        </w:tc>
        <w:tc>
          <w:tcPr>
            <w:tcW w:w="1020" w:type="dxa"/>
            <w:tcBorders>
              <w:top w:val="nil"/>
              <w:left w:val="nil"/>
              <w:bottom w:val="nil"/>
              <w:right w:val="single" w:sz="8" w:space="0" w:color="FFFFFF"/>
            </w:tcBorders>
            <w:shd w:val="clear" w:color="000000" w:fill="000000"/>
            <w:vAlign w:val="center"/>
            <w:hideMark/>
          </w:tcPr>
          <w:p w14:paraId="7BEFB2A8" w14:textId="77777777" w:rsidR="00DA7282" w:rsidRPr="00556979" w:rsidRDefault="00DA7282" w:rsidP="00DA7282">
            <w:pPr>
              <w:jc w:val="center"/>
              <w:rPr>
                <w:rFonts w:eastAsia="Times New Roman" w:cs="Arial"/>
                <w:b/>
                <w:bCs/>
                <w:color w:val="FFFFFF"/>
                <w:sz w:val="16"/>
                <w:szCs w:val="16"/>
              </w:rPr>
            </w:pPr>
            <w:r>
              <w:rPr>
                <w:b/>
                <w:bCs/>
                <w:color w:val="FFFFFF"/>
                <w:sz w:val="16"/>
                <w:szCs w:val="16"/>
              </w:rPr>
              <w:t>C.-B.</w:t>
            </w:r>
          </w:p>
        </w:tc>
        <w:tc>
          <w:tcPr>
            <w:tcW w:w="1020" w:type="dxa"/>
            <w:tcBorders>
              <w:top w:val="nil"/>
              <w:left w:val="nil"/>
              <w:bottom w:val="nil"/>
              <w:right w:val="nil"/>
            </w:tcBorders>
            <w:shd w:val="clear" w:color="000000" w:fill="000000"/>
            <w:vAlign w:val="center"/>
            <w:hideMark/>
          </w:tcPr>
          <w:p w14:paraId="35A5CC12" w14:textId="77777777" w:rsidR="00DA7282" w:rsidRPr="00556979" w:rsidRDefault="00DA7282" w:rsidP="00DA7282">
            <w:pPr>
              <w:jc w:val="center"/>
              <w:rPr>
                <w:rFonts w:eastAsia="Times New Roman" w:cs="Arial"/>
                <w:b/>
                <w:bCs/>
                <w:color w:val="FFFFFF"/>
                <w:sz w:val="16"/>
                <w:szCs w:val="16"/>
              </w:rPr>
            </w:pPr>
            <w:r>
              <w:rPr>
                <w:b/>
                <w:bCs/>
                <w:color w:val="FFFFFF"/>
                <w:sz w:val="16"/>
                <w:szCs w:val="16"/>
              </w:rPr>
              <w:t>Territoires</w:t>
            </w:r>
          </w:p>
        </w:tc>
      </w:tr>
      <w:tr w:rsidR="00DA7282" w:rsidRPr="00556979" w14:paraId="6A82F181" w14:textId="77777777" w:rsidTr="0032399C">
        <w:trPr>
          <w:trHeight w:val="283"/>
        </w:trPr>
        <w:tc>
          <w:tcPr>
            <w:tcW w:w="1660" w:type="dxa"/>
            <w:tcBorders>
              <w:top w:val="nil"/>
              <w:left w:val="single" w:sz="8" w:space="0" w:color="FFFFFF"/>
              <w:bottom w:val="nil"/>
              <w:right w:val="single" w:sz="12" w:space="0" w:color="FFFFFF"/>
            </w:tcBorders>
            <w:shd w:val="clear" w:color="000000" w:fill="000000"/>
            <w:vAlign w:val="bottom"/>
            <w:hideMark/>
          </w:tcPr>
          <w:p w14:paraId="77BFF503" w14:textId="77777777" w:rsidR="00DA7282" w:rsidRPr="00556979" w:rsidRDefault="00DA7282" w:rsidP="00DA7282">
            <w:pPr>
              <w:jc w:val="right"/>
              <w:rPr>
                <w:rFonts w:eastAsia="Times New Roman" w:cs="Arial"/>
                <w:b/>
                <w:bCs/>
                <w:color w:val="FFFFFF"/>
                <w:sz w:val="12"/>
                <w:szCs w:val="12"/>
              </w:rPr>
            </w:pPr>
            <w:r>
              <w:rPr>
                <w:b/>
                <w:bCs/>
                <w:color w:val="FFFFFF"/>
                <w:sz w:val="12"/>
                <w:szCs w:val="12"/>
              </w:rPr>
              <w:t>Pondéré n=</w:t>
            </w:r>
          </w:p>
        </w:tc>
        <w:tc>
          <w:tcPr>
            <w:tcW w:w="1020" w:type="dxa"/>
            <w:tcBorders>
              <w:top w:val="nil"/>
              <w:left w:val="nil"/>
              <w:bottom w:val="nil"/>
              <w:right w:val="single" w:sz="12" w:space="0" w:color="FFFFFF"/>
            </w:tcBorders>
            <w:shd w:val="clear" w:color="000000" w:fill="000000"/>
            <w:vAlign w:val="bottom"/>
            <w:hideMark/>
          </w:tcPr>
          <w:p w14:paraId="1A277558" w14:textId="77777777" w:rsidR="00DA7282" w:rsidRPr="00556979" w:rsidRDefault="00DA7282" w:rsidP="0032399C">
            <w:pPr>
              <w:jc w:val="center"/>
              <w:rPr>
                <w:rFonts w:eastAsia="Times New Roman" w:cs="Arial"/>
                <w:color w:val="FFFFFF"/>
                <w:sz w:val="14"/>
                <w:szCs w:val="14"/>
              </w:rPr>
            </w:pPr>
            <w:r>
              <w:rPr>
                <w:color w:val="FFFFFF"/>
                <w:sz w:val="14"/>
                <w:szCs w:val="14"/>
              </w:rPr>
              <w:t>2 024</w:t>
            </w:r>
          </w:p>
        </w:tc>
        <w:tc>
          <w:tcPr>
            <w:tcW w:w="1020" w:type="dxa"/>
            <w:tcBorders>
              <w:top w:val="nil"/>
              <w:left w:val="nil"/>
              <w:bottom w:val="nil"/>
              <w:right w:val="single" w:sz="8" w:space="0" w:color="FFFFFF"/>
            </w:tcBorders>
            <w:shd w:val="clear" w:color="000000" w:fill="000000"/>
            <w:vAlign w:val="bottom"/>
            <w:hideMark/>
          </w:tcPr>
          <w:p w14:paraId="76CD712E" w14:textId="77777777" w:rsidR="00DA7282" w:rsidRPr="00556979" w:rsidRDefault="00DA7282" w:rsidP="0032399C">
            <w:pPr>
              <w:jc w:val="center"/>
              <w:rPr>
                <w:rFonts w:eastAsia="Times New Roman" w:cs="Arial"/>
                <w:color w:val="FFFFFF"/>
                <w:sz w:val="14"/>
                <w:szCs w:val="14"/>
              </w:rPr>
            </w:pPr>
            <w:r>
              <w:rPr>
                <w:color w:val="FFFFFF"/>
                <w:sz w:val="14"/>
                <w:szCs w:val="14"/>
              </w:rPr>
              <w:t>141</w:t>
            </w:r>
          </w:p>
        </w:tc>
        <w:tc>
          <w:tcPr>
            <w:tcW w:w="1020" w:type="dxa"/>
            <w:tcBorders>
              <w:top w:val="nil"/>
              <w:left w:val="nil"/>
              <w:bottom w:val="nil"/>
              <w:right w:val="single" w:sz="8" w:space="0" w:color="FFFFFF"/>
            </w:tcBorders>
            <w:shd w:val="clear" w:color="000000" w:fill="000000"/>
            <w:vAlign w:val="bottom"/>
            <w:hideMark/>
          </w:tcPr>
          <w:p w14:paraId="427BE51A" w14:textId="77777777" w:rsidR="00DA7282" w:rsidRPr="00556979" w:rsidRDefault="00DA7282" w:rsidP="0032399C">
            <w:pPr>
              <w:jc w:val="center"/>
              <w:rPr>
                <w:rFonts w:eastAsia="Times New Roman" w:cs="Arial"/>
                <w:color w:val="FFFFFF"/>
                <w:sz w:val="14"/>
                <w:szCs w:val="14"/>
              </w:rPr>
            </w:pPr>
            <w:r>
              <w:rPr>
                <w:color w:val="FFFFFF"/>
                <w:sz w:val="14"/>
                <w:szCs w:val="14"/>
              </w:rPr>
              <w:t>479</w:t>
            </w:r>
          </w:p>
        </w:tc>
        <w:tc>
          <w:tcPr>
            <w:tcW w:w="1020" w:type="dxa"/>
            <w:tcBorders>
              <w:top w:val="nil"/>
              <w:left w:val="nil"/>
              <w:bottom w:val="nil"/>
              <w:right w:val="single" w:sz="8" w:space="0" w:color="FFFFFF"/>
            </w:tcBorders>
            <w:shd w:val="clear" w:color="000000" w:fill="000000"/>
            <w:vAlign w:val="bottom"/>
            <w:hideMark/>
          </w:tcPr>
          <w:p w14:paraId="2610E5CC" w14:textId="77777777" w:rsidR="00DA7282" w:rsidRPr="00556979" w:rsidRDefault="00DA7282" w:rsidP="0032399C">
            <w:pPr>
              <w:jc w:val="center"/>
              <w:rPr>
                <w:rFonts w:eastAsia="Times New Roman" w:cs="Arial"/>
                <w:color w:val="FFFFFF"/>
                <w:sz w:val="14"/>
                <w:szCs w:val="14"/>
              </w:rPr>
            </w:pPr>
            <w:r>
              <w:rPr>
                <w:color w:val="FFFFFF"/>
                <w:sz w:val="14"/>
                <w:szCs w:val="14"/>
              </w:rPr>
              <w:t>777</w:t>
            </w:r>
          </w:p>
        </w:tc>
        <w:tc>
          <w:tcPr>
            <w:tcW w:w="1020" w:type="dxa"/>
            <w:tcBorders>
              <w:top w:val="nil"/>
              <w:left w:val="nil"/>
              <w:bottom w:val="nil"/>
              <w:right w:val="single" w:sz="8" w:space="0" w:color="FFFFFF"/>
            </w:tcBorders>
            <w:shd w:val="clear" w:color="000000" w:fill="000000"/>
            <w:vAlign w:val="bottom"/>
            <w:hideMark/>
          </w:tcPr>
          <w:p w14:paraId="714C844B" w14:textId="77777777" w:rsidR="00DA7282" w:rsidRPr="00556979" w:rsidRDefault="00DA7282" w:rsidP="0032399C">
            <w:pPr>
              <w:jc w:val="center"/>
              <w:rPr>
                <w:rFonts w:eastAsia="Times New Roman" w:cs="Arial"/>
                <w:color w:val="FFFFFF"/>
                <w:sz w:val="14"/>
                <w:szCs w:val="14"/>
              </w:rPr>
            </w:pPr>
            <w:r>
              <w:rPr>
                <w:color w:val="FFFFFF"/>
                <w:sz w:val="14"/>
                <w:szCs w:val="14"/>
              </w:rPr>
              <w:t>355</w:t>
            </w:r>
          </w:p>
        </w:tc>
        <w:tc>
          <w:tcPr>
            <w:tcW w:w="1020" w:type="dxa"/>
            <w:tcBorders>
              <w:top w:val="nil"/>
              <w:left w:val="nil"/>
              <w:bottom w:val="nil"/>
              <w:right w:val="single" w:sz="8" w:space="0" w:color="FFFFFF"/>
            </w:tcBorders>
            <w:shd w:val="clear" w:color="000000" w:fill="000000"/>
            <w:vAlign w:val="bottom"/>
            <w:hideMark/>
          </w:tcPr>
          <w:p w14:paraId="1F7C3280" w14:textId="77777777" w:rsidR="00DA7282" w:rsidRPr="00556979" w:rsidRDefault="00DA7282" w:rsidP="0032399C">
            <w:pPr>
              <w:jc w:val="center"/>
              <w:rPr>
                <w:rFonts w:eastAsia="Times New Roman" w:cs="Arial"/>
                <w:color w:val="FFFFFF"/>
                <w:sz w:val="14"/>
                <w:szCs w:val="14"/>
              </w:rPr>
            </w:pPr>
            <w:r>
              <w:rPr>
                <w:color w:val="FFFFFF"/>
                <w:sz w:val="14"/>
                <w:szCs w:val="14"/>
              </w:rPr>
              <w:t>266</w:t>
            </w:r>
          </w:p>
        </w:tc>
        <w:tc>
          <w:tcPr>
            <w:tcW w:w="1020" w:type="dxa"/>
            <w:tcBorders>
              <w:top w:val="nil"/>
              <w:left w:val="nil"/>
              <w:bottom w:val="nil"/>
              <w:right w:val="nil"/>
            </w:tcBorders>
            <w:shd w:val="clear" w:color="000000" w:fill="000000"/>
            <w:vAlign w:val="bottom"/>
            <w:hideMark/>
          </w:tcPr>
          <w:p w14:paraId="7AAA18B6" w14:textId="77777777" w:rsidR="00DA7282" w:rsidRPr="00556979" w:rsidRDefault="00DA7282" w:rsidP="0032399C">
            <w:pPr>
              <w:jc w:val="center"/>
              <w:rPr>
                <w:rFonts w:eastAsia="Times New Roman" w:cs="Arial"/>
                <w:color w:val="FFFFFF"/>
                <w:sz w:val="14"/>
                <w:szCs w:val="14"/>
              </w:rPr>
            </w:pPr>
            <w:r>
              <w:rPr>
                <w:color w:val="FFFFFF"/>
                <w:sz w:val="14"/>
                <w:szCs w:val="14"/>
              </w:rPr>
              <w:t>6</w:t>
            </w:r>
          </w:p>
        </w:tc>
      </w:tr>
      <w:tr w:rsidR="00DA7282" w:rsidRPr="00556979" w14:paraId="5314358F" w14:textId="77777777" w:rsidTr="0032399C">
        <w:trPr>
          <w:trHeight w:val="283"/>
        </w:trPr>
        <w:tc>
          <w:tcPr>
            <w:tcW w:w="1660" w:type="dxa"/>
            <w:tcBorders>
              <w:top w:val="nil"/>
              <w:left w:val="single" w:sz="8" w:space="0" w:color="FFFFFF"/>
              <w:bottom w:val="single" w:sz="12" w:space="0" w:color="000000"/>
              <w:right w:val="single" w:sz="12" w:space="0" w:color="FFFFFF"/>
            </w:tcBorders>
            <w:shd w:val="clear" w:color="000000" w:fill="000000"/>
            <w:vAlign w:val="bottom"/>
            <w:hideMark/>
          </w:tcPr>
          <w:p w14:paraId="3C77D793" w14:textId="77777777" w:rsidR="00DA7282" w:rsidRPr="00556979" w:rsidRDefault="00DA7282" w:rsidP="00DA7282">
            <w:pPr>
              <w:jc w:val="right"/>
              <w:rPr>
                <w:rFonts w:eastAsia="Times New Roman" w:cs="Arial"/>
                <w:b/>
                <w:bCs/>
                <w:color w:val="FFFFFF"/>
                <w:sz w:val="12"/>
                <w:szCs w:val="12"/>
              </w:rPr>
            </w:pPr>
            <w:r>
              <w:rPr>
                <w:b/>
                <w:bCs/>
                <w:color w:val="FFFFFF"/>
                <w:sz w:val="12"/>
                <w:szCs w:val="12"/>
              </w:rPr>
              <w:t xml:space="preserve">Non pondéré n= </w:t>
            </w:r>
          </w:p>
        </w:tc>
        <w:tc>
          <w:tcPr>
            <w:tcW w:w="1020" w:type="dxa"/>
            <w:tcBorders>
              <w:top w:val="nil"/>
              <w:left w:val="nil"/>
              <w:bottom w:val="single" w:sz="12" w:space="0" w:color="000000"/>
              <w:right w:val="single" w:sz="12" w:space="0" w:color="FFFFFF"/>
            </w:tcBorders>
            <w:shd w:val="clear" w:color="000000" w:fill="000000"/>
            <w:vAlign w:val="bottom"/>
            <w:hideMark/>
          </w:tcPr>
          <w:p w14:paraId="5C9609F4" w14:textId="77777777" w:rsidR="00DA7282" w:rsidRPr="00556979" w:rsidRDefault="00DA7282" w:rsidP="0032399C">
            <w:pPr>
              <w:jc w:val="center"/>
              <w:rPr>
                <w:rFonts w:eastAsia="Times New Roman" w:cs="Arial"/>
                <w:color w:val="FFFFFF"/>
                <w:sz w:val="14"/>
                <w:szCs w:val="14"/>
              </w:rPr>
            </w:pPr>
            <w:r>
              <w:rPr>
                <w:color w:val="FFFFFF"/>
                <w:sz w:val="14"/>
                <w:szCs w:val="14"/>
              </w:rPr>
              <w:t>2 024</w:t>
            </w:r>
          </w:p>
        </w:tc>
        <w:tc>
          <w:tcPr>
            <w:tcW w:w="1020" w:type="dxa"/>
            <w:tcBorders>
              <w:top w:val="nil"/>
              <w:left w:val="nil"/>
              <w:bottom w:val="single" w:sz="12" w:space="0" w:color="000000"/>
              <w:right w:val="single" w:sz="8" w:space="0" w:color="FFFFFF"/>
            </w:tcBorders>
            <w:shd w:val="clear" w:color="000000" w:fill="000000"/>
            <w:vAlign w:val="bottom"/>
            <w:hideMark/>
          </w:tcPr>
          <w:p w14:paraId="0308B088" w14:textId="77777777" w:rsidR="00DA7282" w:rsidRPr="00556979" w:rsidRDefault="00DA7282" w:rsidP="0032399C">
            <w:pPr>
              <w:jc w:val="center"/>
              <w:rPr>
                <w:rFonts w:eastAsia="Times New Roman" w:cs="Arial"/>
                <w:color w:val="FFFFFF"/>
                <w:sz w:val="14"/>
                <w:szCs w:val="14"/>
              </w:rPr>
            </w:pPr>
            <w:r>
              <w:rPr>
                <w:color w:val="FFFFFF"/>
                <w:sz w:val="14"/>
                <w:szCs w:val="14"/>
              </w:rPr>
              <w:t>160</w:t>
            </w:r>
          </w:p>
        </w:tc>
        <w:tc>
          <w:tcPr>
            <w:tcW w:w="1020" w:type="dxa"/>
            <w:tcBorders>
              <w:top w:val="nil"/>
              <w:left w:val="nil"/>
              <w:bottom w:val="single" w:sz="12" w:space="0" w:color="000000"/>
              <w:right w:val="single" w:sz="8" w:space="0" w:color="FFFFFF"/>
            </w:tcBorders>
            <w:shd w:val="clear" w:color="000000" w:fill="000000"/>
            <w:vAlign w:val="bottom"/>
            <w:hideMark/>
          </w:tcPr>
          <w:p w14:paraId="7F69118B" w14:textId="77777777" w:rsidR="00DA7282" w:rsidRPr="00556979" w:rsidRDefault="00DA7282" w:rsidP="0032399C">
            <w:pPr>
              <w:jc w:val="center"/>
              <w:rPr>
                <w:rFonts w:eastAsia="Times New Roman" w:cs="Arial"/>
                <w:color w:val="FFFFFF"/>
                <w:sz w:val="14"/>
                <w:szCs w:val="14"/>
              </w:rPr>
            </w:pPr>
            <w:r>
              <w:rPr>
                <w:color w:val="FFFFFF"/>
                <w:sz w:val="14"/>
                <w:szCs w:val="14"/>
              </w:rPr>
              <w:t>526</w:t>
            </w:r>
          </w:p>
        </w:tc>
        <w:tc>
          <w:tcPr>
            <w:tcW w:w="1020" w:type="dxa"/>
            <w:tcBorders>
              <w:top w:val="nil"/>
              <w:left w:val="nil"/>
              <w:bottom w:val="single" w:sz="12" w:space="0" w:color="000000"/>
              <w:right w:val="single" w:sz="8" w:space="0" w:color="FFFFFF"/>
            </w:tcBorders>
            <w:shd w:val="clear" w:color="000000" w:fill="000000"/>
            <w:vAlign w:val="bottom"/>
            <w:hideMark/>
          </w:tcPr>
          <w:p w14:paraId="7CD2EDEB" w14:textId="77777777" w:rsidR="00DA7282" w:rsidRPr="00556979" w:rsidRDefault="00DA7282" w:rsidP="0032399C">
            <w:pPr>
              <w:jc w:val="center"/>
              <w:rPr>
                <w:rFonts w:eastAsia="Times New Roman" w:cs="Arial"/>
                <w:color w:val="FFFFFF"/>
                <w:sz w:val="14"/>
                <w:szCs w:val="14"/>
              </w:rPr>
            </w:pPr>
            <w:r>
              <w:rPr>
                <w:color w:val="FFFFFF"/>
                <w:sz w:val="14"/>
                <w:szCs w:val="14"/>
              </w:rPr>
              <w:t>640</w:t>
            </w:r>
          </w:p>
        </w:tc>
        <w:tc>
          <w:tcPr>
            <w:tcW w:w="1020" w:type="dxa"/>
            <w:tcBorders>
              <w:top w:val="nil"/>
              <w:left w:val="nil"/>
              <w:bottom w:val="single" w:sz="12" w:space="0" w:color="000000"/>
              <w:right w:val="single" w:sz="8" w:space="0" w:color="FFFFFF"/>
            </w:tcBorders>
            <w:shd w:val="clear" w:color="000000" w:fill="000000"/>
            <w:vAlign w:val="bottom"/>
            <w:hideMark/>
          </w:tcPr>
          <w:p w14:paraId="42FE3AD8" w14:textId="77777777" w:rsidR="00DA7282" w:rsidRPr="00556979" w:rsidRDefault="00DA7282" w:rsidP="0032399C">
            <w:pPr>
              <w:jc w:val="center"/>
              <w:rPr>
                <w:rFonts w:eastAsia="Times New Roman" w:cs="Arial"/>
                <w:color w:val="FFFFFF"/>
                <w:sz w:val="14"/>
                <w:szCs w:val="14"/>
              </w:rPr>
            </w:pPr>
            <w:r>
              <w:rPr>
                <w:color w:val="FFFFFF"/>
                <w:sz w:val="14"/>
                <w:szCs w:val="14"/>
              </w:rPr>
              <w:t>388</w:t>
            </w:r>
          </w:p>
        </w:tc>
        <w:tc>
          <w:tcPr>
            <w:tcW w:w="1020" w:type="dxa"/>
            <w:tcBorders>
              <w:top w:val="nil"/>
              <w:left w:val="nil"/>
              <w:bottom w:val="single" w:sz="12" w:space="0" w:color="000000"/>
              <w:right w:val="single" w:sz="8" w:space="0" w:color="FFFFFF"/>
            </w:tcBorders>
            <w:shd w:val="clear" w:color="000000" w:fill="000000"/>
            <w:vAlign w:val="bottom"/>
            <w:hideMark/>
          </w:tcPr>
          <w:p w14:paraId="2E244EA8" w14:textId="77777777" w:rsidR="00DA7282" w:rsidRPr="00556979" w:rsidRDefault="00DA7282" w:rsidP="0032399C">
            <w:pPr>
              <w:jc w:val="center"/>
              <w:rPr>
                <w:rFonts w:eastAsia="Times New Roman" w:cs="Arial"/>
                <w:color w:val="FFFFFF"/>
                <w:sz w:val="14"/>
                <w:szCs w:val="14"/>
              </w:rPr>
            </w:pPr>
            <w:r>
              <w:rPr>
                <w:color w:val="FFFFFF"/>
                <w:sz w:val="14"/>
                <w:szCs w:val="14"/>
              </w:rPr>
              <w:t>280</w:t>
            </w:r>
          </w:p>
        </w:tc>
        <w:tc>
          <w:tcPr>
            <w:tcW w:w="1020" w:type="dxa"/>
            <w:tcBorders>
              <w:top w:val="nil"/>
              <w:left w:val="nil"/>
              <w:bottom w:val="single" w:sz="12" w:space="0" w:color="000000"/>
              <w:right w:val="nil"/>
            </w:tcBorders>
            <w:shd w:val="clear" w:color="000000" w:fill="000000"/>
            <w:vAlign w:val="bottom"/>
            <w:hideMark/>
          </w:tcPr>
          <w:p w14:paraId="41EA42DF" w14:textId="77777777" w:rsidR="00DA7282" w:rsidRPr="00556979" w:rsidRDefault="00DA7282" w:rsidP="0032399C">
            <w:pPr>
              <w:jc w:val="center"/>
              <w:rPr>
                <w:rFonts w:eastAsia="Times New Roman" w:cs="Arial"/>
                <w:color w:val="FFFFFF"/>
                <w:sz w:val="14"/>
                <w:szCs w:val="14"/>
              </w:rPr>
            </w:pPr>
            <w:r>
              <w:rPr>
                <w:color w:val="FFFFFF"/>
                <w:sz w:val="14"/>
                <w:szCs w:val="14"/>
              </w:rPr>
              <w:t>30</w:t>
            </w:r>
          </w:p>
        </w:tc>
      </w:tr>
      <w:tr w:rsidR="00DA7282" w:rsidRPr="00556979" w14:paraId="46B96A2C" w14:textId="77777777" w:rsidTr="0067764F">
        <w:trPr>
          <w:trHeight w:val="283"/>
        </w:trPr>
        <w:tc>
          <w:tcPr>
            <w:tcW w:w="1660" w:type="dxa"/>
            <w:tcBorders>
              <w:top w:val="nil"/>
              <w:left w:val="nil"/>
              <w:bottom w:val="single" w:sz="8" w:space="0" w:color="FFFFFF"/>
              <w:right w:val="single" w:sz="12" w:space="0" w:color="FFFFFF"/>
            </w:tcBorders>
            <w:shd w:val="clear" w:color="auto" w:fill="auto"/>
            <w:vAlign w:val="center"/>
            <w:hideMark/>
          </w:tcPr>
          <w:p w14:paraId="495792E7" w14:textId="77777777" w:rsidR="00DA7282" w:rsidRPr="00556979" w:rsidRDefault="00DA7282" w:rsidP="00DA7282">
            <w:pPr>
              <w:rPr>
                <w:rFonts w:eastAsia="Times New Roman" w:cs="Arial"/>
                <w:b/>
                <w:bCs/>
                <w:color w:val="000000"/>
                <w:sz w:val="16"/>
                <w:szCs w:val="16"/>
              </w:rPr>
            </w:pPr>
            <w:r>
              <w:rPr>
                <w:b/>
                <w:bCs/>
                <w:color w:val="000000"/>
                <w:sz w:val="16"/>
                <w:szCs w:val="16"/>
              </w:rPr>
              <w:t>Oui</w:t>
            </w:r>
          </w:p>
        </w:tc>
        <w:tc>
          <w:tcPr>
            <w:tcW w:w="1020" w:type="dxa"/>
            <w:tcBorders>
              <w:top w:val="nil"/>
              <w:left w:val="nil"/>
              <w:bottom w:val="single" w:sz="8" w:space="0" w:color="FFFFFF"/>
              <w:right w:val="single" w:sz="12" w:space="0" w:color="FFFFFF"/>
            </w:tcBorders>
            <w:shd w:val="clear" w:color="auto" w:fill="auto"/>
            <w:vAlign w:val="center"/>
            <w:hideMark/>
          </w:tcPr>
          <w:p w14:paraId="3FAB8D99" w14:textId="77777777" w:rsidR="00DA7282" w:rsidRPr="00556979" w:rsidRDefault="00DA7282" w:rsidP="00DA7282">
            <w:pPr>
              <w:jc w:val="center"/>
              <w:rPr>
                <w:rFonts w:eastAsia="Times New Roman" w:cs="Arial"/>
                <w:b/>
                <w:bCs/>
                <w:color w:val="000000"/>
                <w:sz w:val="16"/>
                <w:szCs w:val="16"/>
              </w:rPr>
            </w:pPr>
            <w:r>
              <w:rPr>
                <w:b/>
                <w:bCs/>
                <w:color w:val="000000"/>
                <w:sz w:val="16"/>
                <w:szCs w:val="16"/>
              </w:rPr>
              <w:t>59 %</w:t>
            </w:r>
          </w:p>
        </w:tc>
        <w:tc>
          <w:tcPr>
            <w:tcW w:w="1020" w:type="dxa"/>
            <w:tcBorders>
              <w:top w:val="nil"/>
              <w:left w:val="nil"/>
              <w:bottom w:val="single" w:sz="8" w:space="0" w:color="FFFFFF"/>
              <w:right w:val="nil"/>
            </w:tcBorders>
            <w:shd w:val="clear" w:color="auto" w:fill="auto"/>
            <w:vAlign w:val="center"/>
            <w:hideMark/>
          </w:tcPr>
          <w:p w14:paraId="3363ECB7" w14:textId="77777777" w:rsidR="00DA7282" w:rsidRPr="005275C2" w:rsidRDefault="00DA7282" w:rsidP="00DA7282">
            <w:pPr>
              <w:jc w:val="center"/>
              <w:rPr>
                <w:rFonts w:eastAsia="Times New Roman" w:cs="Arial"/>
                <w:bCs/>
                <w:sz w:val="16"/>
                <w:szCs w:val="16"/>
              </w:rPr>
            </w:pPr>
            <w:r>
              <w:rPr>
                <w:bCs/>
                <w:sz w:val="16"/>
                <w:szCs w:val="16"/>
              </w:rPr>
              <w:t>72 %↑</w:t>
            </w:r>
          </w:p>
        </w:tc>
        <w:tc>
          <w:tcPr>
            <w:tcW w:w="1020" w:type="dxa"/>
            <w:tcBorders>
              <w:top w:val="nil"/>
              <w:left w:val="nil"/>
              <w:bottom w:val="single" w:sz="8" w:space="0" w:color="FFFFFF"/>
              <w:right w:val="nil"/>
            </w:tcBorders>
            <w:shd w:val="clear" w:color="auto" w:fill="auto"/>
            <w:vAlign w:val="center"/>
            <w:hideMark/>
          </w:tcPr>
          <w:p w14:paraId="1B7D02EC" w14:textId="77777777" w:rsidR="00DA7282" w:rsidRPr="005275C2" w:rsidRDefault="00DA7282" w:rsidP="00DA7282">
            <w:pPr>
              <w:jc w:val="center"/>
              <w:rPr>
                <w:rFonts w:eastAsia="Times New Roman" w:cs="Arial"/>
                <w:bCs/>
                <w:sz w:val="16"/>
                <w:szCs w:val="16"/>
              </w:rPr>
            </w:pPr>
            <w:r>
              <w:rPr>
                <w:bCs/>
                <w:sz w:val="16"/>
                <w:szCs w:val="16"/>
              </w:rPr>
              <w:t>48 %↓</w:t>
            </w:r>
          </w:p>
        </w:tc>
        <w:tc>
          <w:tcPr>
            <w:tcW w:w="1020" w:type="dxa"/>
            <w:tcBorders>
              <w:top w:val="nil"/>
              <w:left w:val="nil"/>
              <w:bottom w:val="single" w:sz="8" w:space="0" w:color="FFFFFF"/>
              <w:right w:val="nil"/>
            </w:tcBorders>
            <w:shd w:val="clear" w:color="auto" w:fill="auto"/>
            <w:vAlign w:val="center"/>
            <w:hideMark/>
          </w:tcPr>
          <w:p w14:paraId="25E5D46E" w14:textId="77777777" w:rsidR="00DA7282" w:rsidRPr="005275C2" w:rsidRDefault="00DA7282" w:rsidP="00DA7282">
            <w:pPr>
              <w:jc w:val="center"/>
              <w:rPr>
                <w:rFonts w:eastAsia="Times New Roman" w:cs="Arial"/>
                <w:bCs/>
                <w:sz w:val="16"/>
                <w:szCs w:val="16"/>
              </w:rPr>
            </w:pPr>
            <w:r>
              <w:rPr>
                <w:bCs/>
                <w:sz w:val="16"/>
                <w:szCs w:val="16"/>
              </w:rPr>
              <w:t>64 %↑</w:t>
            </w:r>
          </w:p>
        </w:tc>
        <w:tc>
          <w:tcPr>
            <w:tcW w:w="1020" w:type="dxa"/>
            <w:tcBorders>
              <w:top w:val="nil"/>
              <w:left w:val="nil"/>
              <w:bottom w:val="single" w:sz="8" w:space="0" w:color="FFFFFF"/>
              <w:right w:val="nil"/>
            </w:tcBorders>
            <w:shd w:val="clear" w:color="auto" w:fill="auto"/>
            <w:vAlign w:val="center"/>
            <w:hideMark/>
          </w:tcPr>
          <w:p w14:paraId="7D133861" w14:textId="77777777" w:rsidR="00DA7282" w:rsidRPr="005275C2" w:rsidRDefault="00DA7282" w:rsidP="00DA7282">
            <w:pPr>
              <w:jc w:val="center"/>
              <w:rPr>
                <w:rFonts w:eastAsia="Times New Roman" w:cs="Arial"/>
                <w:sz w:val="16"/>
                <w:szCs w:val="16"/>
              </w:rPr>
            </w:pPr>
            <w:r>
              <w:rPr>
                <w:sz w:val="16"/>
                <w:szCs w:val="16"/>
              </w:rPr>
              <w:t>59 %</w:t>
            </w:r>
          </w:p>
        </w:tc>
        <w:tc>
          <w:tcPr>
            <w:tcW w:w="1020" w:type="dxa"/>
            <w:tcBorders>
              <w:top w:val="nil"/>
              <w:left w:val="nil"/>
              <w:bottom w:val="single" w:sz="8" w:space="0" w:color="FFFFFF"/>
              <w:right w:val="nil"/>
            </w:tcBorders>
            <w:shd w:val="clear" w:color="auto" w:fill="auto"/>
            <w:vAlign w:val="center"/>
            <w:hideMark/>
          </w:tcPr>
          <w:p w14:paraId="6566D8D2" w14:textId="77777777" w:rsidR="00DA7282" w:rsidRPr="005275C2" w:rsidRDefault="00DA7282" w:rsidP="00DA7282">
            <w:pPr>
              <w:jc w:val="center"/>
              <w:rPr>
                <w:rFonts w:eastAsia="Times New Roman" w:cs="Arial"/>
                <w:sz w:val="16"/>
                <w:szCs w:val="16"/>
              </w:rPr>
            </w:pPr>
            <w:r>
              <w:rPr>
                <w:sz w:val="16"/>
                <w:szCs w:val="16"/>
              </w:rPr>
              <w:t>59 %</w:t>
            </w:r>
          </w:p>
        </w:tc>
        <w:tc>
          <w:tcPr>
            <w:tcW w:w="1020" w:type="dxa"/>
            <w:tcBorders>
              <w:top w:val="nil"/>
              <w:left w:val="nil"/>
              <w:bottom w:val="single" w:sz="8" w:space="0" w:color="FFFFFF"/>
              <w:right w:val="nil"/>
            </w:tcBorders>
            <w:shd w:val="clear" w:color="auto" w:fill="auto"/>
            <w:vAlign w:val="center"/>
            <w:hideMark/>
          </w:tcPr>
          <w:p w14:paraId="3598EC99" w14:textId="77777777" w:rsidR="00DA7282" w:rsidRPr="005275C2" w:rsidRDefault="00DA7282" w:rsidP="00DA7282">
            <w:pPr>
              <w:jc w:val="center"/>
              <w:rPr>
                <w:rFonts w:eastAsia="Times New Roman" w:cs="Arial"/>
                <w:sz w:val="16"/>
                <w:szCs w:val="16"/>
              </w:rPr>
            </w:pPr>
            <w:r>
              <w:rPr>
                <w:sz w:val="16"/>
                <w:szCs w:val="16"/>
              </w:rPr>
              <w:t>58</w:t>
            </w:r>
            <w:r w:rsidR="00C64514">
              <w:rPr>
                <w:sz w:val="16"/>
                <w:szCs w:val="16"/>
              </w:rPr>
              <w:t> %</w:t>
            </w:r>
          </w:p>
        </w:tc>
      </w:tr>
      <w:tr w:rsidR="00DA7282" w:rsidRPr="00556979" w14:paraId="6B077432" w14:textId="77777777" w:rsidTr="0067764F">
        <w:trPr>
          <w:trHeight w:val="283"/>
        </w:trPr>
        <w:tc>
          <w:tcPr>
            <w:tcW w:w="1660" w:type="dxa"/>
            <w:tcBorders>
              <w:top w:val="nil"/>
              <w:left w:val="nil"/>
              <w:bottom w:val="single" w:sz="4" w:space="0" w:color="auto"/>
              <w:right w:val="single" w:sz="12" w:space="0" w:color="FFFFFF"/>
            </w:tcBorders>
            <w:shd w:val="clear" w:color="000000" w:fill="D9D9D9"/>
            <w:vAlign w:val="center"/>
            <w:hideMark/>
          </w:tcPr>
          <w:p w14:paraId="522AE37D" w14:textId="77777777" w:rsidR="00DA7282" w:rsidRPr="00556979" w:rsidRDefault="00DA7282" w:rsidP="00DA7282">
            <w:pPr>
              <w:rPr>
                <w:rFonts w:eastAsia="Times New Roman" w:cs="Arial"/>
                <w:b/>
                <w:bCs/>
                <w:color w:val="000000"/>
                <w:sz w:val="16"/>
                <w:szCs w:val="16"/>
              </w:rPr>
            </w:pPr>
            <w:r>
              <w:rPr>
                <w:b/>
                <w:bCs/>
                <w:color w:val="000000"/>
                <w:sz w:val="16"/>
                <w:szCs w:val="16"/>
              </w:rPr>
              <w:t>Non</w:t>
            </w:r>
          </w:p>
        </w:tc>
        <w:tc>
          <w:tcPr>
            <w:tcW w:w="1020" w:type="dxa"/>
            <w:tcBorders>
              <w:top w:val="nil"/>
              <w:left w:val="nil"/>
              <w:bottom w:val="single" w:sz="4" w:space="0" w:color="auto"/>
              <w:right w:val="single" w:sz="12" w:space="0" w:color="FFFFFF"/>
            </w:tcBorders>
            <w:shd w:val="clear" w:color="000000" w:fill="D9D9D9"/>
            <w:vAlign w:val="center"/>
            <w:hideMark/>
          </w:tcPr>
          <w:p w14:paraId="52661384" w14:textId="77777777" w:rsidR="00DA7282" w:rsidRPr="00556979" w:rsidRDefault="00DA7282" w:rsidP="00DA7282">
            <w:pPr>
              <w:jc w:val="center"/>
              <w:rPr>
                <w:rFonts w:eastAsia="Times New Roman" w:cs="Arial"/>
                <w:b/>
                <w:bCs/>
                <w:color w:val="000000"/>
                <w:sz w:val="16"/>
                <w:szCs w:val="16"/>
              </w:rPr>
            </w:pPr>
            <w:r>
              <w:rPr>
                <w:b/>
                <w:bCs/>
                <w:color w:val="000000"/>
                <w:sz w:val="16"/>
                <w:szCs w:val="16"/>
              </w:rPr>
              <w:t>41</w:t>
            </w:r>
            <w:r w:rsidR="00C64514">
              <w:rPr>
                <w:b/>
                <w:bCs/>
                <w:color w:val="000000"/>
                <w:sz w:val="16"/>
                <w:szCs w:val="16"/>
              </w:rPr>
              <w:t> %</w:t>
            </w:r>
          </w:p>
        </w:tc>
        <w:tc>
          <w:tcPr>
            <w:tcW w:w="1020" w:type="dxa"/>
            <w:tcBorders>
              <w:top w:val="nil"/>
              <w:left w:val="nil"/>
              <w:bottom w:val="single" w:sz="4" w:space="0" w:color="auto"/>
              <w:right w:val="nil"/>
            </w:tcBorders>
            <w:shd w:val="clear" w:color="000000" w:fill="D9D9D9"/>
            <w:vAlign w:val="center"/>
            <w:hideMark/>
          </w:tcPr>
          <w:p w14:paraId="31079861" w14:textId="77777777" w:rsidR="00DA7282" w:rsidRPr="005275C2" w:rsidRDefault="00DA7282" w:rsidP="00DA7282">
            <w:pPr>
              <w:jc w:val="center"/>
              <w:rPr>
                <w:rFonts w:eastAsia="Times New Roman" w:cs="Arial"/>
                <w:bCs/>
                <w:sz w:val="16"/>
                <w:szCs w:val="16"/>
              </w:rPr>
            </w:pPr>
            <w:r>
              <w:rPr>
                <w:bCs/>
                <w:sz w:val="16"/>
                <w:szCs w:val="16"/>
              </w:rPr>
              <w:t>28</w:t>
            </w:r>
            <w:r w:rsidR="00C64514">
              <w:rPr>
                <w:bCs/>
                <w:sz w:val="16"/>
                <w:szCs w:val="16"/>
              </w:rPr>
              <w:t> %</w:t>
            </w:r>
            <w:r>
              <w:rPr>
                <w:bCs/>
                <w:sz w:val="16"/>
                <w:szCs w:val="16"/>
              </w:rPr>
              <w:t>↓</w:t>
            </w:r>
          </w:p>
        </w:tc>
        <w:tc>
          <w:tcPr>
            <w:tcW w:w="1020" w:type="dxa"/>
            <w:tcBorders>
              <w:top w:val="nil"/>
              <w:left w:val="nil"/>
              <w:bottom w:val="single" w:sz="4" w:space="0" w:color="auto"/>
              <w:right w:val="nil"/>
            </w:tcBorders>
            <w:shd w:val="clear" w:color="000000" w:fill="D9D9D9"/>
            <w:vAlign w:val="center"/>
            <w:hideMark/>
          </w:tcPr>
          <w:p w14:paraId="0B6D8A86" w14:textId="77777777" w:rsidR="00DA7282" w:rsidRPr="005275C2" w:rsidRDefault="00DA7282" w:rsidP="00DA7282">
            <w:pPr>
              <w:jc w:val="center"/>
              <w:rPr>
                <w:rFonts w:eastAsia="Times New Roman" w:cs="Arial"/>
                <w:bCs/>
                <w:sz w:val="16"/>
                <w:szCs w:val="16"/>
              </w:rPr>
            </w:pPr>
            <w:r>
              <w:rPr>
                <w:bCs/>
                <w:sz w:val="16"/>
                <w:szCs w:val="16"/>
              </w:rPr>
              <w:t>52</w:t>
            </w:r>
            <w:r w:rsidR="00C64514">
              <w:rPr>
                <w:bCs/>
                <w:sz w:val="16"/>
                <w:szCs w:val="16"/>
              </w:rPr>
              <w:t> %</w:t>
            </w:r>
            <w:r>
              <w:rPr>
                <w:bCs/>
                <w:sz w:val="16"/>
                <w:szCs w:val="16"/>
              </w:rPr>
              <w:t>↑</w:t>
            </w:r>
          </w:p>
        </w:tc>
        <w:tc>
          <w:tcPr>
            <w:tcW w:w="1020" w:type="dxa"/>
            <w:tcBorders>
              <w:top w:val="nil"/>
              <w:left w:val="nil"/>
              <w:bottom w:val="single" w:sz="4" w:space="0" w:color="auto"/>
              <w:right w:val="nil"/>
            </w:tcBorders>
            <w:shd w:val="clear" w:color="000000" w:fill="D9D9D9"/>
            <w:vAlign w:val="center"/>
            <w:hideMark/>
          </w:tcPr>
          <w:p w14:paraId="0467DC86" w14:textId="77777777" w:rsidR="00DA7282" w:rsidRPr="005275C2" w:rsidRDefault="00DA7282" w:rsidP="00DA7282">
            <w:pPr>
              <w:jc w:val="center"/>
              <w:rPr>
                <w:rFonts w:eastAsia="Times New Roman" w:cs="Arial"/>
                <w:bCs/>
                <w:sz w:val="16"/>
                <w:szCs w:val="16"/>
              </w:rPr>
            </w:pPr>
            <w:r>
              <w:rPr>
                <w:bCs/>
                <w:sz w:val="16"/>
                <w:szCs w:val="16"/>
              </w:rPr>
              <w:t>36</w:t>
            </w:r>
            <w:r w:rsidR="00C64514">
              <w:rPr>
                <w:bCs/>
                <w:sz w:val="16"/>
                <w:szCs w:val="16"/>
              </w:rPr>
              <w:t> %</w:t>
            </w:r>
            <w:r>
              <w:rPr>
                <w:bCs/>
                <w:sz w:val="16"/>
                <w:szCs w:val="16"/>
              </w:rPr>
              <w:t>↓</w:t>
            </w:r>
          </w:p>
        </w:tc>
        <w:tc>
          <w:tcPr>
            <w:tcW w:w="1020" w:type="dxa"/>
            <w:tcBorders>
              <w:top w:val="nil"/>
              <w:left w:val="nil"/>
              <w:bottom w:val="single" w:sz="4" w:space="0" w:color="auto"/>
              <w:right w:val="nil"/>
            </w:tcBorders>
            <w:shd w:val="clear" w:color="000000" w:fill="D9D9D9"/>
            <w:vAlign w:val="center"/>
            <w:hideMark/>
          </w:tcPr>
          <w:p w14:paraId="1F83A9BE" w14:textId="77777777" w:rsidR="00DA7282" w:rsidRPr="005275C2" w:rsidRDefault="00DA7282" w:rsidP="00DA7282">
            <w:pPr>
              <w:jc w:val="center"/>
              <w:rPr>
                <w:rFonts w:eastAsia="Times New Roman" w:cs="Arial"/>
                <w:sz w:val="16"/>
                <w:szCs w:val="16"/>
              </w:rPr>
            </w:pPr>
            <w:r>
              <w:rPr>
                <w:sz w:val="16"/>
                <w:szCs w:val="16"/>
              </w:rPr>
              <w:t>41</w:t>
            </w:r>
            <w:r w:rsidR="00C64514">
              <w:rPr>
                <w:sz w:val="16"/>
                <w:szCs w:val="16"/>
              </w:rPr>
              <w:t> %</w:t>
            </w:r>
          </w:p>
        </w:tc>
        <w:tc>
          <w:tcPr>
            <w:tcW w:w="1020" w:type="dxa"/>
            <w:tcBorders>
              <w:top w:val="nil"/>
              <w:left w:val="nil"/>
              <w:bottom w:val="single" w:sz="4" w:space="0" w:color="auto"/>
              <w:right w:val="nil"/>
            </w:tcBorders>
            <w:shd w:val="clear" w:color="000000" w:fill="D9D9D9"/>
            <w:vAlign w:val="center"/>
            <w:hideMark/>
          </w:tcPr>
          <w:p w14:paraId="1913A62F" w14:textId="77777777" w:rsidR="00DA7282" w:rsidRPr="005275C2" w:rsidRDefault="00DA7282" w:rsidP="00DA7282">
            <w:pPr>
              <w:jc w:val="center"/>
              <w:rPr>
                <w:rFonts w:eastAsia="Times New Roman" w:cs="Arial"/>
                <w:sz w:val="16"/>
                <w:szCs w:val="16"/>
              </w:rPr>
            </w:pPr>
            <w:r>
              <w:rPr>
                <w:sz w:val="16"/>
                <w:szCs w:val="16"/>
              </w:rPr>
              <w:t>41</w:t>
            </w:r>
            <w:r w:rsidR="00C64514">
              <w:rPr>
                <w:sz w:val="16"/>
                <w:szCs w:val="16"/>
              </w:rPr>
              <w:t> %</w:t>
            </w:r>
          </w:p>
        </w:tc>
        <w:tc>
          <w:tcPr>
            <w:tcW w:w="1020" w:type="dxa"/>
            <w:tcBorders>
              <w:top w:val="nil"/>
              <w:left w:val="nil"/>
              <w:bottom w:val="single" w:sz="4" w:space="0" w:color="auto"/>
              <w:right w:val="nil"/>
            </w:tcBorders>
            <w:shd w:val="clear" w:color="000000" w:fill="D9D9D9"/>
            <w:vAlign w:val="center"/>
            <w:hideMark/>
          </w:tcPr>
          <w:p w14:paraId="21DB097B" w14:textId="77777777" w:rsidR="00DA7282" w:rsidRPr="005275C2" w:rsidRDefault="00DA7282" w:rsidP="00DA7282">
            <w:pPr>
              <w:jc w:val="center"/>
              <w:rPr>
                <w:rFonts w:eastAsia="Times New Roman" w:cs="Arial"/>
                <w:sz w:val="16"/>
                <w:szCs w:val="16"/>
              </w:rPr>
            </w:pPr>
            <w:r>
              <w:rPr>
                <w:sz w:val="16"/>
                <w:szCs w:val="16"/>
              </w:rPr>
              <w:t>42</w:t>
            </w:r>
            <w:r w:rsidR="00C64514">
              <w:rPr>
                <w:sz w:val="16"/>
                <w:szCs w:val="16"/>
              </w:rPr>
              <w:t> %</w:t>
            </w:r>
          </w:p>
        </w:tc>
      </w:tr>
    </w:tbl>
    <w:p w14:paraId="18018B11" w14:textId="77777777" w:rsidR="00596FA3" w:rsidRPr="00556979" w:rsidRDefault="00596FA3" w:rsidP="00596FA3">
      <w:pPr>
        <w:pStyle w:val="NormalWeb"/>
        <w:spacing w:before="0" w:beforeAutospacing="0" w:after="0" w:afterAutospacing="0"/>
        <w:jc w:val="both"/>
        <w:rPr>
          <w:sz w:val="20"/>
          <w:lang w:val="en-CA"/>
        </w:rPr>
      </w:pPr>
    </w:p>
    <w:p w14:paraId="0E40CA0B" w14:textId="65F177F8" w:rsidR="00DA7282" w:rsidRDefault="00596FA3" w:rsidP="007E6E2C">
      <w:pPr>
        <w:spacing w:before="240" w:after="200"/>
        <w:jc w:val="both"/>
        <w:rPr>
          <w:rFonts w:eastAsia="Times New Roman"/>
          <w:sz w:val="24"/>
          <w:szCs w:val="24"/>
        </w:rPr>
      </w:pPr>
      <w:r>
        <w:rPr>
          <w:sz w:val="24"/>
          <w:szCs w:val="24"/>
        </w:rPr>
        <w:t>Depuis le 1</w:t>
      </w:r>
      <w:r w:rsidRPr="00AC094C">
        <w:rPr>
          <w:sz w:val="24"/>
          <w:szCs w:val="24"/>
          <w:vertAlign w:val="superscript"/>
        </w:rPr>
        <w:t>er</w:t>
      </w:r>
      <w:r>
        <w:rPr>
          <w:sz w:val="24"/>
          <w:szCs w:val="24"/>
        </w:rPr>
        <w:t xml:space="preserve"> septembre 2016, plus du tiers de la population canadienne (36 %) a reçu le vaccin contre la grippe saisonnière. Nous pouvons constater que les personnes âgées de 65 ans et plus (69 %) et celles âgées de 18 à 64 ans </w:t>
      </w:r>
      <w:r w:rsidR="004527D0">
        <w:rPr>
          <w:sz w:val="24"/>
          <w:szCs w:val="24"/>
        </w:rPr>
        <w:t>atteintes</w:t>
      </w:r>
      <w:r>
        <w:rPr>
          <w:sz w:val="24"/>
          <w:szCs w:val="24"/>
        </w:rPr>
        <w:t xml:space="preserve"> d’un problème </w:t>
      </w:r>
      <w:r w:rsidR="00ED1B7E">
        <w:rPr>
          <w:sz w:val="24"/>
          <w:szCs w:val="24"/>
        </w:rPr>
        <w:t xml:space="preserve">de santé </w:t>
      </w:r>
      <w:r>
        <w:rPr>
          <w:sz w:val="24"/>
          <w:szCs w:val="24"/>
        </w:rPr>
        <w:t>chronique (37 %) sont plus susceptibles d’avoir reçu le vaccin contre la grippe cette année. Nous notons également que les répondants des Maritimes (50 %) et les femmes (39 %) sont plus susceptibles d’avoir reçu le vaccin contre la grippe depuis septembre. La tendance inverse est observée au Québec, où un quart des répondants (25 %) ont reçu le vaccin contre la grippe.</w:t>
      </w:r>
    </w:p>
    <w:p w14:paraId="6693CAAE" w14:textId="77777777" w:rsidR="003036F7" w:rsidRPr="005C2D66" w:rsidRDefault="003036F7" w:rsidP="007E6E2C">
      <w:pPr>
        <w:spacing w:before="240" w:after="200"/>
        <w:jc w:val="both"/>
        <w:rPr>
          <w:rFonts w:eastAsia="Times New Roman"/>
          <w:color w:val="FF0000"/>
          <w:sz w:val="24"/>
          <w:szCs w:val="24"/>
          <w:lang w:eastAsia="en-US"/>
        </w:rPr>
      </w:pPr>
    </w:p>
    <w:p w14:paraId="4ED36860" w14:textId="03CCD756" w:rsidR="00596FA3" w:rsidRDefault="00596FA3" w:rsidP="00596FA3">
      <w:pPr>
        <w:autoSpaceDE w:val="0"/>
        <w:autoSpaceDN w:val="0"/>
        <w:adjustRightInd w:val="0"/>
        <w:spacing w:after="216" w:line="270" w:lineRule="atLeast"/>
        <w:jc w:val="both"/>
        <w:rPr>
          <w:rFonts w:eastAsia="Times New Roman"/>
          <w:b/>
          <w:sz w:val="20"/>
          <w:szCs w:val="24"/>
        </w:rPr>
      </w:pPr>
      <w:r>
        <w:rPr>
          <w:b/>
          <w:sz w:val="20"/>
          <w:szCs w:val="24"/>
        </w:rPr>
        <w:t>Tableau</w:t>
      </w:r>
      <w:r w:rsidR="005A708E">
        <w:rPr>
          <w:b/>
          <w:sz w:val="20"/>
          <w:szCs w:val="24"/>
        </w:rPr>
        <w:t> </w:t>
      </w:r>
      <w:r>
        <w:rPr>
          <w:b/>
          <w:sz w:val="20"/>
          <w:szCs w:val="24"/>
        </w:rPr>
        <w:t xml:space="preserve">2a. Couverture </w:t>
      </w:r>
      <w:r w:rsidR="0034491E">
        <w:rPr>
          <w:b/>
          <w:sz w:val="20"/>
          <w:szCs w:val="24"/>
        </w:rPr>
        <w:t>du vaccin</w:t>
      </w:r>
      <w:r>
        <w:rPr>
          <w:b/>
          <w:sz w:val="20"/>
          <w:szCs w:val="24"/>
        </w:rPr>
        <w:t xml:space="preserve"> contre la grippe saisonnière depuis le 1</w:t>
      </w:r>
      <w:r>
        <w:rPr>
          <w:b/>
          <w:sz w:val="20"/>
          <w:szCs w:val="24"/>
          <w:vertAlign w:val="superscript"/>
        </w:rPr>
        <w:t>er</w:t>
      </w:r>
      <w:r w:rsidR="005A708E">
        <w:rPr>
          <w:b/>
          <w:sz w:val="20"/>
          <w:szCs w:val="24"/>
        </w:rPr>
        <w:t> </w:t>
      </w:r>
      <w:r>
        <w:rPr>
          <w:b/>
          <w:sz w:val="20"/>
          <w:szCs w:val="24"/>
        </w:rPr>
        <w:t>septembre</w:t>
      </w:r>
      <w:r w:rsidR="005A708E">
        <w:rPr>
          <w:b/>
          <w:sz w:val="20"/>
          <w:szCs w:val="24"/>
        </w:rPr>
        <w:t> </w:t>
      </w:r>
      <w:r>
        <w:rPr>
          <w:b/>
          <w:sz w:val="20"/>
          <w:szCs w:val="24"/>
        </w:rPr>
        <w:t xml:space="preserve">2016 inclusivement (Q2) </w:t>
      </w:r>
    </w:p>
    <w:p w14:paraId="1F580BAF" w14:textId="77777777" w:rsidR="00DE3A07" w:rsidRDefault="00DE3A07" w:rsidP="00596FA3">
      <w:pPr>
        <w:autoSpaceDE w:val="0"/>
        <w:autoSpaceDN w:val="0"/>
        <w:adjustRightInd w:val="0"/>
        <w:spacing w:after="216" w:line="270" w:lineRule="atLeast"/>
        <w:jc w:val="both"/>
        <w:rPr>
          <w:rFonts w:eastAsia="Times New Roman"/>
          <w:b/>
          <w:sz w:val="20"/>
          <w:szCs w:val="24"/>
        </w:rPr>
      </w:pPr>
      <w:r>
        <w:rPr>
          <w:b/>
          <w:sz w:val="20"/>
          <w:szCs w:val="20"/>
          <w:u w:val="single"/>
        </w:rPr>
        <w:t>Depuis le 1</w:t>
      </w:r>
      <w:r>
        <w:rPr>
          <w:b/>
          <w:sz w:val="20"/>
          <w:szCs w:val="20"/>
          <w:u w:val="single"/>
          <w:vertAlign w:val="superscript"/>
        </w:rPr>
        <w:t>er</w:t>
      </w:r>
      <w:r w:rsidR="005A708E">
        <w:rPr>
          <w:b/>
          <w:sz w:val="20"/>
          <w:szCs w:val="20"/>
          <w:u w:val="single"/>
        </w:rPr>
        <w:t> </w:t>
      </w:r>
      <w:r>
        <w:rPr>
          <w:b/>
          <w:sz w:val="20"/>
          <w:szCs w:val="20"/>
          <w:u w:val="single"/>
        </w:rPr>
        <w:t>septembre</w:t>
      </w:r>
      <w:r w:rsidR="005A708E">
        <w:rPr>
          <w:b/>
          <w:sz w:val="20"/>
          <w:szCs w:val="20"/>
          <w:u w:val="single"/>
        </w:rPr>
        <w:t> </w:t>
      </w:r>
      <w:r>
        <w:rPr>
          <w:b/>
          <w:sz w:val="20"/>
          <w:szCs w:val="20"/>
          <w:u w:val="single"/>
        </w:rPr>
        <w:t>2016 inclusivement</w:t>
      </w:r>
      <w:r>
        <w:rPr>
          <w:sz w:val="20"/>
          <w:szCs w:val="20"/>
        </w:rPr>
        <w:t>, avez-vous reçu le vaccin contre la grippe saisonnière?</w:t>
      </w:r>
    </w:p>
    <w:tbl>
      <w:tblPr>
        <w:tblW w:w="8681" w:type="dxa"/>
        <w:tblInd w:w="55" w:type="dxa"/>
        <w:tblCellMar>
          <w:left w:w="70" w:type="dxa"/>
          <w:right w:w="70" w:type="dxa"/>
        </w:tblCellMar>
        <w:tblLook w:val="0420" w:firstRow="1" w:lastRow="0" w:firstColumn="0" w:lastColumn="0" w:noHBand="0" w:noVBand="1"/>
      </w:tblPr>
      <w:tblGrid>
        <w:gridCol w:w="1779"/>
        <w:gridCol w:w="851"/>
        <w:gridCol w:w="850"/>
        <w:gridCol w:w="851"/>
        <w:gridCol w:w="850"/>
        <w:gridCol w:w="700"/>
        <w:gridCol w:w="700"/>
        <w:gridCol w:w="700"/>
        <w:gridCol w:w="700"/>
        <w:gridCol w:w="700"/>
      </w:tblGrid>
      <w:tr w:rsidR="001972F8" w:rsidRPr="001972F8" w14:paraId="23E4066B" w14:textId="77777777" w:rsidTr="00D26432">
        <w:trPr>
          <w:trHeight w:val="20"/>
        </w:trPr>
        <w:tc>
          <w:tcPr>
            <w:tcW w:w="1779" w:type="dxa"/>
            <w:tcBorders>
              <w:top w:val="single" w:sz="8" w:space="0" w:color="FFFFFF"/>
              <w:left w:val="single" w:sz="8" w:space="0" w:color="FFFFFF"/>
              <w:bottom w:val="nil"/>
              <w:right w:val="single" w:sz="12" w:space="0" w:color="FFFFFF"/>
            </w:tcBorders>
            <w:shd w:val="clear" w:color="000000" w:fill="000000"/>
            <w:vAlign w:val="center"/>
            <w:hideMark/>
          </w:tcPr>
          <w:p w14:paraId="0FC50621" w14:textId="77777777" w:rsidR="001972F8" w:rsidRPr="001972F8" w:rsidRDefault="001972F8" w:rsidP="001972F8">
            <w:pPr>
              <w:rPr>
                <w:rFonts w:eastAsia="Times New Roman"/>
                <w:sz w:val="12"/>
                <w:szCs w:val="12"/>
              </w:rPr>
            </w:pPr>
            <w:r>
              <w:rPr>
                <w:sz w:val="12"/>
                <w:szCs w:val="12"/>
              </w:rPr>
              <w:t> </w:t>
            </w:r>
          </w:p>
        </w:tc>
        <w:tc>
          <w:tcPr>
            <w:tcW w:w="851" w:type="dxa"/>
            <w:vMerge w:val="restart"/>
            <w:tcBorders>
              <w:top w:val="single" w:sz="8" w:space="0" w:color="FFFFFF"/>
              <w:left w:val="single" w:sz="12" w:space="0" w:color="FFFFFF"/>
              <w:bottom w:val="nil"/>
              <w:right w:val="single" w:sz="12" w:space="0" w:color="FFFFFF"/>
            </w:tcBorders>
            <w:shd w:val="clear" w:color="000000" w:fill="000000"/>
            <w:vAlign w:val="bottom"/>
            <w:hideMark/>
          </w:tcPr>
          <w:p w14:paraId="1488D364" w14:textId="77777777" w:rsidR="001972F8" w:rsidRPr="001972F8" w:rsidRDefault="001972F8" w:rsidP="001972F8">
            <w:pPr>
              <w:jc w:val="center"/>
              <w:rPr>
                <w:rFonts w:eastAsia="Times New Roman"/>
                <w:b/>
                <w:bCs/>
                <w:color w:val="FFFFFF"/>
                <w:sz w:val="12"/>
                <w:szCs w:val="12"/>
              </w:rPr>
            </w:pPr>
            <w:r>
              <w:rPr>
                <w:b/>
                <w:bCs/>
                <w:color w:val="FFFFFF"/>
                <w:sz w:val="12"/>
                <w:szCs w:val="12"/>
              </w:rPr>
              <w:t>Total</w:t>
            </w:r>
          </w:p>
        </w:tc>
        <w:tc>
          <w:tcPr>
            <w:tcW w:w="6051" w:type="dxa"/>
            <w:gridSpan w:val="8"/>
            <w:tcBorders>
              <w:top w:val="single" w:sz="8" w:space="0" w:color="FFFFFF"/>
              <w:left w:val="nil"/>
              <w:bottom w:val="nil"/>
              <w:right w:val="single" w:sz="8" w:space="0" w:color="FFFFFF"/>
            </w:tcBorders>
            <w:shd w:val="clear" w:color="000000" w:fill="000000"/>
            <w:vAlign w:val="center"/>
            <w:hideMark/>
          </w:tcPr>
          <w:p w14:paraId="60226E08" w14:textId="77777777" w:rsidR="001972F8" w:rsidRPr="001972F8" w:rsidRDefault="001972F8" w:rsidP="001972F8">
            <w:pPr>
              <w:jc w:val="center"/>
              <w:rPr>
                <w:rFonts w:eastAsia="Times New Roman"/>
                <w:b/>
                <w:bCs/>
                <w:color w:val="FFFFFF"/>
                <w:sz w:val="12"/>
                <w:szCs w:val="12"/>
              </w:rPr>
            </w:pPr>
            <w:r>
              <w:rPr>
                <w:b/>
                <w:bCs/>
                <w:color w:val="FFFFFF"/>
                <w:sz w:val="12"/>
                <w:szCs w:val="12"/>
              </w:rPr>
              <w:t>Sous-groupes</w:t>
            </w:r>
          </w:p>
        </w:tc>
      </w:tr>
      <w:tr w:rsidR="001972F8" w:rsidRPr="001972F8" w14:paraId="55681219" w14:textId="77777777" w:rsidTr="00D26432">
        <w:trPr>
          <w:trHeight w:val="20"/>
        </w:trPr>
        <w:tc>
          <w:tcPr>
            <w:tcW w:w="1779" w:type="dxa"/>
            <w:tcBorders>
              <w:top w:val="nil"/>
              <w:left w:val="single" w:sz="8" w:space="0" w:color="FFFFFF"/>
              <w:bottom w:val="nil"/>
              <w:right w:val="single" w:sz="12" w:space="0" w:color="FFFFFF"/>
            </w:tcBorders>
            <w:shd w:val="clear" w:color="000000" w:fill="000000"/>
            <w:vAlign w:val="center"/>
            <w:hideMark/>
          </w:tcPr>
          <w:p w14:paraId="7DD704B8" w14:textId="77777777" w:rsidR="001972F8" w:rsidRPr="001972F8" w:rsidRDefault="001972F8" w:rsidP="001972F8">
            <w:pPr>
              <w:rPr>
                <w:rFonts w:eastAsia="Times New Roman"/>
                <w:sz w:val="12"/>
                <w:szCs w:val="12"/>
              </w:rPr>
            </w:pPr>
            <w:r>
              <w:rPr>
                <w:sz w:val="12"/>
                <w:szCs w:val="12"/>
              </w:rPr>
              <w:t> </w:t>
            </w:r>
          </w:p>
        </w:tc>
        <w:tc>
          <w:tcPr>
            <w:tcW w:w="851" w:type="dxa"/>
            <w:vMerge/>
            <w:tcBorders>
              <w:top w:val="single" w:sz="8" w:space="0" w:color="FFFFFF"/>
              <w:left w:val="single" w:sz="12" w:space="0" w:color="FFFFFF"/>
              <w:bottom w:val="nil"/>
              <w:right w:val="single" w:sz="12" w:space="0" w:color="FFFFFF"/>
            </w:tcBorders>
            <w:vAlign w:val="center"/>
            <w:hideMark/>
          </w:tcPr>
          <w:p w14:paraId="3CDCFC7B" w14:textId="77777777" w:rsidR="001972F8" w:rsidRPr="001972F8" w:rsidRDefault="001972F8" w:rsidP="001972F8">
            <w:pPr>
              <w:rPr>
                <w:rFonts w:eastAsia="Times New Roman"/>
                <w:b/>
                <w:bCs/>
                <w:color w:val="FFFFFF"/>
                <w:sz w:val="12"/>
                <w:szCs w:val="12"/>
                <w:lang w:val="en-CA"/>
              </w:rPr>
            </w:pPr>
          </w:p>
        </w:tc>
        <w:tc>
          <w:tcPr>
            <w:tcW w:w="850" w:type="dxa"/>
            <w:tcBorders>
              <w:top w:val="nil"/>
              <w:left w:val="nil"/>
              <w:bottom w:val="nil"/>
              <w:right w:val="single" w:sz="8" w:space="0" w:color="FFFFFF"/>
            </w:tcBorders>
            <w:shd w:val="clear" w:color="000000" w:fill="000000"/>
            <w:vAlign w:val="center"/>
            <w:hideMark/>
          </w:tcPr>
          <w:p w14:paraId="04CEDB6C" w14:textId="77777777" w:rsidR="001972F8" w:rsidRPr="001972F8" w:rsidRDefault="001972F8" w:rsidP="001972F8">
            <w:pPr>
              <w:jc w:val="center"/>
              <w:rPr>
                <w:rFonts w:eastAsia="Times New Roman"/>
                <w:b/>
                <w:bCs/>
                <w:color w:val="FFFFFF"/>
                <w:sz w:val="12"/>
                <w:szCs w:val="12"/>
              </w:rPr>
            </w:pPr>
            <w:r>
              <w:rPr>
                <w:b/>
                <w:bCs/>
                <w:color w:val="FFFFFF"/>
                <w:sz w:val="12"/>
                <w:szCs w:val="12"/>
              </w:rPr>
              <w:t>18 à 64 ans</w:t>
            </w:r>
          </w:p>
        </w:tc>
        <w:tc>
          <w:tcPr>
            <w:tcW w:w="851" w:type="dxa"/>
            <w:tcBorders>
              <w:top w:val="nil"/>
              <w:left w:val="nil"/>
              <w:bottom w:val="nil"/>
              <w:right w:val="single" w:sz="8" w:space="0" w:color="FFFFFF"/>
            </w:tcBorders>
            <w:shd w:val="clear" w:color="000000" w:fill="000000"/>
            <w:vAlign w:val="center"/>
            <w:hideMark/>
          </w:tcPr>
          <w:p w14:paraId="0EC45E75" w14:textId="77777777" w:rsidR="001972F8" w:rsidRPr="001972F8" w:rsidRDefault="001972F8" w:rsidP="001972F8">
            <w:pPr>
              <w:jc w:val="center"/>
              <w:rPr>
                <w:rFonts w:eastAsia="Times New Roman"/>
                <w:b/>
                <w:bCs/>
                <w:color w:val="FFFFFF"/>
                <w:sz w:val="12"/>
                <w:szCs w:val="12"/>
              </w:rPr>
            </w:pPr>
            <w:r>
              <w:rPr>
                <w:b/>
                <w:bCs/>
                <w:color w:val="FFFFFF"/>
                <w:sz w:val="12"/>
                <w:szCs w:val="12"/>
              </w:rPr>
              <w:t>18 à 64 ans avec problèmes de santé chroniques</w:t>
            </w:r>
          </w:p>
        </w:tc>
        <w:tc>
          <w:tcPr>
            <w:tcW w:w="850" w:type="dxa"/>
            <w:tcBorders>
              <w:top w:val="nil"/>
              <w:left w:val="nil"/>
              <w:bottom w:val="nil"/>
              <w:right w:val="single" w:sz="8" w:space="0" w:color="FFFFFF"/>
            </w:tcBorders>
            <w:shd w:val="clear" w:color="000000" w:fill="000000"/>
            <w:vAlign w:val="center"/>
            <w:hideMark/>
          </w:tcPr>
          <w:p w14:paraId="1E686607" w14:textId="77777777" w:rsidR="001972F8" w:rsidRPr="001972F8" w:rsidRDefault="001972F8" w:rsidP="001972F8">
            <w:pPr>
              <w:jc w:val="center"/>
              <w:rPr>
                <w:rFonts w:eastAsia="Times New Roman"/>
                <w:b/>
                <w:bCs/>
                <w:color w:val="FFFFFF"/>
                <w:sz w:val="12"/>
                <w:szCs w:val="12"/>
              </w:rPr>
            </w:pPr>
            <w:r>
              <w:rPr>
                <w:b/>
                <w:bCs/>
                <w:color w:val="FFFFFF"/>
                <w:sz w:val="12"/>
                <w:szCs w:val="12"/>
              </w:rPr>
              <w:t>18 à 64 ans sans problème de santé chronique</w:t>
            </w:r>
          </w:p>
        </w:tc>
        <w:tc>
          <w:tcPr>
            <w:tcW w:w="700" w:type="dxa"/>
            <w:tcBorders>
              <w:top w:val="nil"/>
              <w:left w:val="nil"/>
              <w:bottom w:val="nil"/>
              <w:right w:val="single" w:sz="8" w:space="0" w:color="FFFFFF"/>
            </w:tcBorders>
            <w:shd w:val="clear" w:color="000000" w:fill="000000"/>
            <w:vAlign w:val="center"/>
            <w:hideMark/>
          </w:tcPr>
          <w:p w14:paraId="261EE4E0" w14:textId="77777777" w:rsidR="001972F8" w:rsidRPr="001972F8" w:rsidRDefault="001972F8" w:rsidP="001972F8">
            <w:pPr>
              <w:jc w:val="center"/>
              <w:rPr>
                <w:rFonts w:eastAsia="Times New Roman"/>
                <w:b/>
                <w:bCs/>
                <w:color w:val="FFFFFF"/>
                <w:sz w:val="12"/>
                <w:szCs w:val="12"/>
              </w:rPr>
            </w:pPr>
            <w:r>
              <w:rPr>
                <w:b/>
                <w:bCs/>
                <w:color w:val="FFFFFF"/>
                <w:sz w:val="12"/>
                <w:szCs w:val="12"/>
              </w:rPr>
              <w:t>65 ans et plus</w:t>
            </w:r>
          </w:p>
        </w:tc>
        <w:tc>
          <w:tcPr>
            <w:tcW w:w="700" w:type="dxa"/>
            <w:tcBorders>
              <w:top w:val="nil"/>
              <w:left w:val="nil"/>
              <w:bottom w:val="nil"/>
              <w:right w:val="single" w:sz="8" w:space="0" w:color="FFFFFF"/>
            </w:tcBorders>
            <w:shd w:val="clear" w:color="000000" w:fill="000000"/>
            <w:vAlign w:val="center"/>
            <w:hideMark/>
          </w:tcPr>
          <w:p w14:paraId="0A3F200C" w14:textId="77777777" w:rsidR="001972F8" w:rsidRPr="001972F8" w:rsidRDefault="001972F8" w:rsidP="001972F8">
            <w:pPr>
              <w:jc w:val="center"/>
              <w:rPr>
                <w:rFonts w:eastAsia="Times New Roman"/>
                <w:b/>
                <w:bCs/>
                <w:color w:val="FFFFFF"/>
                <w:sz w:val="12"/>
                <w:szCs w:val="12"/>
              </w:rPr>
            </w:pPr>
            <w:r>
              <w:rPr>
                <w:b/>
                <w:bCs/>
                <w:color w:val="FFFFFF"/>
                <w:sz w:val="12"/>
                <w:szCs w:val="12"/>
              </w:rPr>
              <w:t>Enfants de 13 à 17 ans</w:t>
            </w:r>
          </w:p>
        </w:tc>
        <w:tc>
          <w:tcPr>
            <w:tcW w:w="700" w:type="dxa"/>
            <w:tcBorders>
              <w:top w:val="nil"/>
              <w:left w:val="nil"/>
              <w:bottom w:val="nil"/>
              <w:right w:val="single" w:sz="8" w:space="0" w:color="FFFFFF"/>
            </w:tcBorders>
            <w:shd w:val="clear" w:color="000000" w:fill="000000"/>
            <w:vAlign w:val="center"/>
            <w:hideMark/>
          </w:tcPr>
          <w:p w14:paraId="32BD2874" w14:textId="77777777" w:rsidR="001972F8" w:rsidRPr="001972F8" w:rsidRDefault="001972F8" w:rsidP="001972F8">
            <w:pPr>
              <w:jc w:val="center"/>
              <w:rPr>
                <w:rFonts w:eastAsia="Times New Roman"/>
                <w:b/>
                <w:bCs/>
                <w:color w:val="FFFFFF"/>
                <w:sz w:val="12"/>
                <w:szCs w:val="12"/>
              </w:rPr>
            </w:pPr>
            <w:r>
              <w:rPr>
                <w:b/>
                <w:bCs/>
                <w:color w:val="FFFFFF"/>
                <w:sz w:val="12"/>
                <w:szCs w:val="12"/>
              </w:rPr>
              <w:t>Enfants de 6 à 12 ans</w:t>
            </w:r>
          </w:p>
        </w:tc>
        <w:tc>
          <w:tcPr>
            <w:tcW w:w="700" w:type="dxa"/>
            <w:tcBorders>
              <w:top w:val="nil"/>
              <w:left w:val="nil"/>
              <w:bottom w:val="nil"/>
              <w:right w:val="single" w:sz="8" w:space="0" w:color="FFFFFF"/>
            </w:tcBorders>
            <w:shd w:val="clear" w:color="000000" w:fill="000000"/>
            <w:vAlign w:val="center"/>
            <w:hideMark/>
          </w:tcPr>
          <w:p w14:paraId="1DC5B78B" w14:textId="77777777" w:rsidR="001972F8" w:rsidRPr="001972F8" w:rsidRDefault="001972F8" w:rsidP="001972F8">
            <w:pPr>
              <w:jc w:val="center"/>
              <w:rPr>
                <w:rFonts w:eastAsia="Times New Roman"/>
                <w:b/>
                <w:bCs/>
                <w:color w:val="FFFFFF"/>
                <w:sz w:val="12"/>
                <w:szCs w:val="12"/>
              </w:rPr>
            </w:pPr>
            <w:r>
              <w:rPr>
                <w:b/>
                <w:bCs/>
                <w:color w:val="FFFFFF"/>
                <w:sz w:val="12"/>
                <w:szCs w:val="12"/>
              </w:rPr>
              <w:t>Enfants de 6 mois à 5 ans</w:t>
            </w:r>
          </w:p>
        </w:tc>
        <w:tc>
          <w:tcPr>
            <w:tcW w:w="700" w:type="dxa"/>
            <w:tcBorders>
              <w:top w:val="nil"/>
              <w:left w:val="nil"/>
              <w:bottom w:val="nil"/>
              <w:right w:val="single" w:sz="8" w:space="0" w:color="FFFFFF"/>
            </w:tcBorders>
            <w:shd w:val="clear" w:color="000000" w:fill="000000"/>
            <w:vAlign w:val="center"/>
            <w:hideMark/>
          </w:tcPr>
          <w:p w14:paraId="451F1B53" w14:textId="77777777" w:rsidR="001972F8" w:rsidRPr="001972F8" w:rsidRDefault="001972F8" w:rsidP="001972F8">
            <w:pPr>
              <w:jc w:val="center"/>
              <w:rPr>
                <w:rFonts w:eastAsia="Times New Roman"/>
                <w:b/>
                <w:bCs/>
                <w:color w:val="FFFFFF"/>
                <w:sz w:val="12"/>
                <w:szCs w:val="12"/>
              </w:rPr>
            </w:pPr>
            <w:r>
              <w:rPr>
                <w:b/>
                <w:bCs/>
                <w:color w:val="FFFFFF"/>
                <w:sz w:val="12"/>
                <w:szCs w:val="12"/>
              </w:rPr>
              <w:t>Enfants âgés de moins de 6</w:t>
            </w:r>
            <w:r w:rsidR="00A4277B">
              <w:rPr>
                <w:b/>
                <w:bCs/>
                <w:color w:val="FFFFFF"/>
                <w:sz w:val="12"/>
                <w:szCs w:val="12"/>
              </w:rPr>
              <w:t> </w:t>
            </w:r>
            <w:r>
              <w:rPr>
                <w:b/>
                <w:bCs/>
                <w:color w:val="FFFFFF"/>
                <w:sz w:val="12"/>
                <w:szCs w:val="12"/>
              </w:rPr>
              <w:t>mois</w:t>
            </w:r>
          </w:p>
        </w:tc>
      </w:tr>
      <w:tr w:rsidR="001972F8" w:rsidRPr="001972F8" w14:paraId="44CD30DF" w14:textId="77777777" w:rsidTr="00D26432">
        <w:trPr>
          <w:trHeight w:val="20"/>
        </w:trPr>
        <w:tc>
          <w:tcPr>
            <w:tcW w:w="1779" w:type="dxa"/>
            <w:tcBorders>
              <w:top w:val="nil"/>
              <w:left w:val="single" w:sz="8" w:space="0" w:color="FFFFFF"/>
              <w:bottom w:val="nil"/>
              <w:right w:val="single" w:sz="12" w:space="0" w:color="FFFFFF"/>
            </w:tcBorders>
            <w:shd w:val="clear" w:color="000000" w:fill="000000"/>
            <w:vAlign w:val="bottom"/>
            <w:hideMark/>
          </w:tcPr>
          <w:p w14:paraId="148B25D9" w14:textId="77777777" w:rsidR="001972F8" w:rsidRPr="001972F8" w:rsidRDefault="001972F8" w:rsidP="001972F8">
            <w:pPr>
              <w:jc w:val="right"/>
              <w:rPr>
                <w:rFonts w:eastAsia="Times New Roman"/>
                <w:b/>
                <w:bCs/>
                <w:color w:val="FFFFFF"/>
                <w:sz w:val="12"/>
                <w:szCs w:val="12"/>
              </w:rPr>
            </w:pPr>
            <w:r>
              <w:rPr>
                <w:b/>
                <w:bCs/>
                <w:color w:val="FFFFFF"/>
                <w:sz w:val="12"/>
                <w:szCs w:val="12"/>
              </w:rPr>
              <w:t>Pondéré n=</w:t>
            </w:r>
          </w:p>
        </w:tc>
        <w:tc>
          <w:tcPr>
            <w:tcW w:w="851" w:type="dxa"/>
            <w:tcBorders>
              <w:top w:val="nil"/>
              <w:left w:val="nil"/>
              <w:bottom w:val="nil"/>
              <w:right w:val="single" w:sz="12" w:space="0" w:color="FFFFFF"/>
            </w:tcBorders>
            <w:shd w:val="clear" w:color="000000" w:fill="000000"/>
            <w:vAlign w:val="bottom"/>
            <w:hideMark/>
          </w:tcPr>
          <w:p w14:paraId="3937A45D" w14:textId="77777777" w:rsidR="001972F8" w:rsidRPr="001972F8" w:rsidRDefault="001972F8" w:rsidP="00E66FFE">
            <w:pPr>
              <w:jc w:val="center"/>
              <w:rPr>
                <w:rFonts w:eastAsia="Times New Roman"/>
                <w:color w:val="FFFFFF"/>
                <w:sz w:val="14"/>
                <w:szCs w:val="14"/>
              </w:rPr>
            </w:pPr>
            <w:r>
              <w:rPr>
                <w:color w:val="FFFFFF"/>
                <w:sz w:val="14"/>
                <w:szCs w:val="14"/>
              </w:rPr>
              <w:t>2 024</w:t>
            </w:r>
          </w:p>
        </w:tc>
        <w:tc>
          <w:tcPr>
            <w:tcW w:w="850" w:type="dxa"/>
            <w:tcBorders>
              <w:top w:val="nil"/>
              <w:left w:val="nil"/>
              <w:bottom w:val="nil"/>
              <w:right w:val="single" w:sz="8" w:space="0" w:color="FFFFFF"/>
            </w:tcBorders>
            <w:shd w:val="clear" w:color="000000" w:fill="000000"/>
            <w:vAlign w:val="bottom"/>
            <w:hideMark/>
          </w:tcPr>
          <w:p w14:paraId="26A955E9" w14:textId="77777777" w:rsidR="001972F8" w:rsidRPr="001972F8" w:rsidRDefault="001972F8" w:rsidP="00E66FFE">
            <w:pPr>
              <w:jc w:val="center"/>
              <w:rPr>
                <w:rFonts w:eastAsia="Times New Roman"/>
                <w:color w:val="FFFFFF"/>
                <w:sz w:val="14"/>
                <w:szCs w:val="14"/>
              </w:rPr>
            </w:pPr>
            <w:r>
              <w:rPr>
                <w:color w:val="FFFFFF"/>
                <w:sz w:val="14"/>
                <w:szCs w:val="14"/>
              </w:rPr>
              <w:t>1 647</w:t>
            </w:r>
          </w:p>
        </w:tc>
        <w:tc>
          <w:tcPr>
            <w:tcW w:w="851" w:type="dxa"/>
            <w:tcBorders>
              <w:top w:val="nil"/>
              <w:left w:val="nil"/>
              <w:bottom w:val="nil"/>
              <w:right w:val="single" w:sz="8" w:space="0" w:color="FFFFFF"/>
            </w:tcBorders>
            <w:shd w:val="clear" w:color="000000" w:fill="000000"/>
            <w:vAlign w:val="bottom"/>
            <w:hideMark/>
          </w:tcPr>
          <w:p w14:paraId="4951821E" w14:textId="77777777" w:rsidR="001972F8" w:rsidRPr="001972F8" w:rsidRDefault="001972F8" w:rsidP="00E66FFE">
            <w:pPr>
              <w:jc w:val="center"/>
              <w:rPr>
                <w:rFonts w:eastAsia="Times New Roman"/>
                <w:color w:val="FFFFFF"/>
                <w:sz w:val="14"/>
                <w:szCs w:val="14"/>
              </w:rPr>
            </w:pPr>
            <w:r>
              <w:rPr>
                <w:color w:val="FFFFFF"/>
                <w:sz w:val="14"/>
                <w:szCs w:val="14"/>
              </w:rPr>
              <w:t>412</w:t>
            </w:r>
          </w:p>
        </w:tc>
        <w:tc>
          <w:tcPr>
            <w:tcW w:w="850" w:type="dxa"/>
            <w:tcBorders>
              <w:top w:val="nil"/>
              <w:left w:val="nil"/>
              <w:bottom w:val="nil"/>
              <w:right w:val="single" w:sz="8" w:space="0" w:color="FFFFFF"/>
            </w:tcBorders>
            <w:shd w:val="clear" w:color="000000" w:fill="000000"/>
            <w:vAlign w:val="bottom"/>
            <w:hideMark/>
          </w:tcPr>
          <w:p w14:paraId="56F994C2" w14:textId="77777777" w:rsidR="001972F8" w:rsidRPr="001972F8" w:rsidRDefault="001972F8" w:rsidP="00E66FFE">
            <w:pPr>
              <w:jc w:val="center"/>
              <w:rPr>
                <w:rFonts w:eastAsia="Times New Roman"/>
                <w:color w:val="FFFFFF"/>
                <w:sz w:val="14"/>
                <w:szCs w:val="14"/>
              </w:rPr>
            </w:pPr>
            <w:r>
              <w:rPr>
                <w:color w:val="FFFFFF"/>
                <w:sz w:val="14"/>
                <w:szCs w:val="14"/>
              </w:rPr>
              <w:t>1 235</w:t>
            </w:r>
          </w:p>
        </w:tc>
        <w:tc>
          <w:tcPr>
            <w:tcW w:w="700" w:type="dxa"/>
            <w:tcBorders>
              <w:top w:val="nil"/>
              <w:left w:val="nil"/>
              <w:bottom w:val="nil"/>
              <w:right w:val="single" w:sz="8" w:space="0" w:color="FFFFFF"/>
            </w:tcBorders>
            <w:shd w:val="clear" w:color="000000" w:fill="000000"/>
            <w:vAlign w:val="bottom"/>
            <w:hideMark/>
          </w:tcPr>
          <w:p w14:paraId="3FCCCAD7" w14:textId="77777777" w:rsidR="001972F8" w:rsidRPr="001972F8" w:rsidRDefault="001972F8" w:rsidP="00E66FFE">
            <w:pPr>
              <w:jc w:val="center"/>
              <w:rPr>
                <w:rFonts w:eastAsia="Times New Roman"/>
                <w:color w:val="FFFFFF"/>
                <w:sz w:val="14"/>
                <w:szCs w:val="14"/>
              </w:rPr>
            </w:pPr>
            <w:r>
              <w:rPr>
                <w:color w:val="FFFFFF"/>
                <w:sz w:val="14"/>
                <w:szCs w:val="14"/>
              </w:rPr>
              <w:t>377</w:t>
            </w:r>
          </w:p>
        </w:tc>
        <w:tc>
          <w:tcPr>
            <w:tcW w:w="700" w:type="dxa"/>
            <w:tcBorders>
              <w:top w:val="nil"/>
              <w:left w:val="nil"/>
              <w:bottom w:val="nil"/>
              <w:right w:val="single" w:sz="8" w:space="0" w:color="FFFFFF"/>
            </w:tcBorders>
            <w:shd w:val="clear" w:color="000000" w:fill="000000"/>
            <w:vAlign w:val="bottom"/>
            <w:hideMark/>
          </w:tcPr>
          <w:p w14:paraId="2E8E7751" w14:textId="77777777" w:rsidR="001972F8" w:rsidRPr="001972F8" w:rsidRDefault="001972F8" w:rsidP="00E66FFE">
            <w:pPr>
              <w:jc w:val="center"/>
              <w:rPr>
                <w:rFonts w:eastAsia="Times New Roman"/>
                <w:color w:val="FFFFFF"/>
                <w:sz w:val="14"/>
                <w:szCs w:val="14"/>
              </w:rPr>
            </w:pPr>
            <w:r>
              <w:rPr>
                <w:color w:val="FFFFFF"/>
                <w:sz w:val="14"/>
                <w:szCs w:val="14"/>
              </w:rPr>
              <w:t>213</w:t>
            </w:r>
          </w:p>
        </w:tc>
        <w:tc>
          <w:tcPr>
            <w:tcW w:w="700" w:type="dxa"/>
            <w:tcBorders>
              <w:top w:val="nil"/>
              <w:left w:val="nil"/>
              <w:bottom w:val="nil"/>
              <w:right w:val="single" w:sz="8" w:space="0" w:color="FFFFFF"/>
            </w:tcBorders>
            <w:shd w:val="clear" w:color="000000" w:fill="000000"/>
            <w:vAlign w:val="bottom"/>
            <w:hideMark/>
          </w:tcPr>
          <w:p w14:paraId="2A8436C5" w14:textId="77777777" w:rsidR="001972F8" w:rsidRPr="001972F8" w:rsidRDefault="001972F8" w:rsidP="00E66FFE">
            <w:pPr>
              <w:jc w:val="center"/>
              <w:rPr>
                <w:rFonts w:eastAsia="Times New Roman"/>
                <w:color w:val="FFFFFF"/>
                <w:sz w:val="14"/>
                <w:szCs w:val="14"/>
              </w:rPr>
            </w:pPr>
            <w:r>
              <w:rPr>
                <w:color w:val="FFFFFF"/>
                <w:sz w:val="14"/>
                <w:szCs w:val="14"/>
              </w:rPr>
              <w:t>309</w:t>
            </w:r>
          </w:p>
        </w:tc>
        <w:tc>
          <w:tcPr>
            <w:tcW w:w="700" w:type="dxa"/>
            <w:tcBorders>
              <w:top w:val="nil"/>
              <w:left w:val="nil"/>
              <w:bottom w:val="nil"/>
              <w:right w:val="single" w:sz="8" w:space="0" w:color="FFFFFF"/>
            </w:tcBorders>
            <w:shd w:val="clear" w:color="000000" w:fill="000000"/>
            <w:vAlign w:val="bottom"/>
            <w:hideMark/>
          </w:tcPr>
          <w:p w14:paraId="2D35DCF7" w14:textId="77777777" w:rsidR="001972F8" w:rsidRPr="001972F8" w:rsidRDefault="001972F8" w:rsidP="00E66FFE">
            <w:pPr>
              <w:jc w:val="center"/>
              <w:rPr>
                <w:rFonts w:eastAsia="Times New Roman"/>
                <w:color w:val="FFFFFF"/>
                <w:sz w:val="14"/>
                <w:szCs w:val="14"/>
              </w:rPr>
            </w:pPr>
            <w:r>
              <w:rPr>
                <w:color w:val="FFFFFF"/>
                <w:sz w:val="14"/>
                <w:szCs w:val="14"/>
              </w:rPr>
              <w:t>254</w:t>
            </w:r>
          </w:p>
        </w:tc>
        <w:tc>
          <w:tcPr>
            <w:tcW w:w="700" w:type="dxa"/>
            <w:tcBorders>
              <w:top w:val="nil"/>
              <w:left w:val="nil"/>
              <w:bottom w:val="nil"/>
              <w:right w:val="single" w:sz="8" w:space="0" w:color="FFFFFF"/>
            </w:tcBorders>
            <w:shd w:val="clear" w:color="000000" w:fill="000000"/>
            <w:vAlign w:val="bottom"/>
            <w:hideMark/>
          </w:tcPr>
          <w:p w14:paraId="066AA874" w14:textId="77777777" w:rsidR="001972F8" w:rsidRPr="001972F8" w:rsidRDefault="001972F8" w:rsidP="00E66FFE">
            <w:pPr>
              <w:jc w:val="center"/>
              <w:rPr>
                <w:rFonts w:eastAsia="Times New Roman"/>
                <w:color w:val="FFFFFF"/>
                <w:sz w:val="14"/>
                <w:szCs w:val="14"/>
              </w:rPr>
            </w:pPr>
            <w:r>
              <w:rPr>
                <w:color w:val="FFFFFF"/>
                <w:sz w:val="14"/>
                <w:szCs w:val="14"/>
              </w:rPr>
              <w:t>20</w:t>
            </w:r>
          </w:p>
        </w:tc>
      </w:tr>
      <w:tr w:rsidR="001972F8" w:rsidRPr="001972F8" w14:paraId="1EC3D7BA" w14:textId="77777777" w:rsidTr="00D26432">
        <w:trPr>
          <w:trHeight w:val="20"/>
        </w:trPr>
        <w:tc>
          <w:tcPr>
            <w:tcW w:w="1779" w:type="dxa"/>
            <w:tcBorders>
              <w:top w:val="nil"/>
              <w:left w:val="single" w:sz="8" w:space="0" w:color="FFFFFF"/>
              <w:bottom w:val="single" w:sz="12" w:space="0" w:color="000000"/>
              <w:right w:val="single" w:sz="12" w:space="0" w:color="FFFFFF"/>
            </w:tcBorders>
            <w:shd w:val="clear" w:color="000000" w:fill="000000"/>
            <w:vAlign w:val="bottom"/>
            <w:hideMark/>
          </w:tcPr>
          <w:p w14:paraId="0ED8C6D6" w14:textId="77777777" w:rsidR="001972F8" w:rsidRPr="001972F8" w:rsidRDefault="001972F8" w:rsidP="001972F8">
            <w:pPr>
              <w:jc w:val="right"/>
              <w:rPr>
                <w:rFonts w:eastAsia="Times New Roman"/>
                <w:b/>
                <w:bCs/>
                <w:color w:val="FFFFFF"/>
                <w:sz w:val="12"/>
                <w:szCs w:val="12"/>
              </w:rPr>
            </w:pPr>
            <w:r>
              <w:rPr>
                <w:b/>
                <w:bCs/>
                <w:color w:val="FFFFFF"/>
                <w:sz w:val="12"/>
                <w:szCs w:val="12"/>
              </w:rPr>
              <w:t xml:space="preserve">Non pondéré n= </w:t>
            </w:r>
          </w:p>
        </w:tc>
        <w:tc>
          <w:tcPr>
            <w:tcW w:w="851" w:type="dxa"/>
            <w:tcBorders>
              <w:top w:val="nil"/>
              <w:left w:val="nil"/>
              <w:bottom w:val="single" w:sz="12" w:space="0" w:color="000000"/>
              <w:right w:val="single" w:sz="12" w:space="0" w:color="FFFFFF"/>
            </w:tcBorders>
            <w:shd w:val="clear" w:color="000000" w:fill="000000"/>
            <w:vAlign w:val="bottom"/>
            <w:hideMark/>
          </w:tcPr>
          <w:p w14:paraId="2D50C1D5" w14:textId="77777777" w:rsidR="001972F8" w:rsidRPr="001972F8" w:rsidRDefault="001972F8" w:rsidP="00E66FFE">
            <w:pPr>
              <w:jc w:val="center"/>
              <w:rPr>
                <w:rFonts w:eastAsia="Times New Roman"/>
                <w:color w:val="FFFFFF"/>
                <w:sz w:val="14"/>
                <w:szCs w:val="14"/>
              </w:rPr>
            </w:pPr>
            <w:r>
              <w:rPr>
                <w:color w:val="FFFFFF"/>
                <w:sz w:val="14"/>
                <w:szCs w:val="14"/>
              </w:rPr>
              <w:t>2 024</w:t>
            </w:r>
          </w:p>
        </w:tc>
        <w:tc>
          <w:tcPr>
            <w:tcW w:w="850" w:type="dxa"/>
            <w:tcBorders>
              <w:top w:val="nil"/>
              <w:left w:val="nil"/>
              <w:bottom w:val="single" w:sz="12" w:space="0" w:color="000000"/>
              <w:right w:val="single" w:sz="8" w:space="0" w:color="FFFFFF"/>
            </w:tcBorders>
            <w:shd w:val="clear" w:color="000000" w:fill="000000"/>
            <w:vAlign w:val="bottom"/>
            <w:hideMark/>
          </w:tcPr>
          <w:p w14:paraId="0E28C3CD" w14:textId="77777777" w:rsidR="001972F8" w:rsidRPr="001972F8" w:rsidRDefault="001972F8" w:rsidP="00E66FFE">
            <w:pPr>
              <w:jc w:val="center"/>
              <w:rPr>
                <w:rFonts w:eastAsia="Times New Roman"/>
                <w:color w:val="FFFFFF"/>
                <w:sz w:val="14"/>
                <w:szCs w:val="14"/>
              </w:rPr>
            </w:pPr>
            <w:r>
              <w:rPr>
                <w:color w:val="FFFFFF"/>
                <w:sz w:val="14"/>
                <w:szCs w:val="14"/>
              </w:rPr>
              <w:t>1 446</w:t>
            </w:r>
          </w:p>
        </w:tc>
        <w:tc>
          <w:tcPr>
            <w:tcW w:w="851" w:type="dxa"/>
            <w:tcBorders>
              <w:top w:val="nil"/>
              <w:left w:val="nil"/>
              <w:bottom w:val="single" w:sz="12" w:space="0" w:color="000000"/>
              <w:right w:val="single" w:sz="8" w:space="0" w:color="FFFFFF"/>
            </w:tcBorders>
            <w:shd w:val="clear" w:color="000000" w:fill="000000"/>
            <w:vAlign w:val="bottom"/>
            <w:hideMark/>
          </w:tcPr>
          <w:p w14:paraId="4CEC4485" w14:textId="77777777" w:rsidR="001972F8" w:rsidRPr="001972F8" w:rsidRDefault="001972F8" w:rsidP="00E66FFE">
            <w:pPr>
              <w:jc w:val="center"/>
              <w:rPr>
                <w:rFonts w:eastAsia="Times New Roman"/>
                <w:color w:val="FFFFFF"/>
                <w:sz w:val="14"/>
                <w:szCs w:val="14"/>
              </w:rPr>
            </w:pPr>
            <w:r>
              <w:rPr>
                <w:color w:val="FFFFFF"/>
                <w:sz w:val="14"/>
                <w:szCs w:val="14"/>
              </w:rPr>
              <w:t>407</w:t>
            </w:r>
          </w:p>
        </w:tc>
        <w:tc>
          <w:tcPr>
            <w:tcW w:w="850" w:type="dxa"/>
            <w:tcBorders>
              <w:top w:val="nil"/>
              <w:left w:val="nil"/>
              <w:bottom w:val="single" w:sz="12" w:space="0" w:color="000000"/>
              <w:right w:val="single" w:sz="8" w:space="0" w:color="FFFFFF"/>
            </w:tcBorders>
            <w:shd w:val="clear" w:color="000000" w:fill="000000"/>
            <w:vAlign w:val="bottom"/>
            <w:hideMark/>
          </w:tcPr>
          <w:p w14:paraId="1F0D933C" w14:textId="77777777" w:rsidR="001972F8" w:rsidRPr="001972F8" w:rsidRDefault="001972F8" w:rsidP="00E66FFE">
            <w:pPr>
              <w:jc w:val="center"/>
              <w:rPr>
                <w:rFonts w:eastAsia="Times New Roman"/>
                <w:color w:val="FFFFFF"/>
                <w:sz w:val="14"/>
                <w:szCs w:val="14"/>
              </w:rPr>
            </w:pPr>
            <w:r>
              <w:rPr>
                <w:color w:val="FFFFFF"/>
                <w:sz w:val="14"/>
                <w:szCs w:val="14"/>
              </w:rPr>
              <w:t>1 039</w:t>
            </w:r>
          </w:p>
        </w:tc>
        <w:tc>
          <w:tcPr>
            <w:tcW w:w="700" w:type="dxa"/>
            <w:tcBorders>
              <w:top w:val="nil"/>
              <w:left w:val="nil"/>
              <w:bottom w:val="single" w:sz="12" w:space="0" w:color="000000"/>
              <w:right w:val="single" w:sz="8" w:space="0" w:color="FFFFFF"/>
            </w:tcBorders>
            <w:shd w:val="clear" w:color="000000" w:fill="000000"/>
            <w:vAlign w:val="bottom"/>
            <w:hideMark/>
          </w:tcPr>
          <w:p w14:paraId="66D6345E" w14:textId="77777777" w:rsidR="001972F8" w:rsidRPr="001972F8" w:rsidRDefault="001972F8" w:rsidP="00E66FFE">
            <w:pPr>
              <w:jc w:val="center"/>
              <w:rPr>
                <w:rFonts w:eastAsia="Times New Roman"/>
                <w:color w:val="FFFFFF"/>
                <w:sz w:val="14"/>
                <w:szCs w:val="14"/>
              </w:rPr>
            </w:pPr>
            <w:r>
              <w:rPr>
                <w:color w:val="FFFFFF"/>
                <w:sz w:val="14"/>
                <w:szCs w:val="14"/>
              </w:rPr>
              <w:t>578</w:t>
            </w:r>
          </w:p>
        </w:tc>
        <w:tc>
          <w:tcPr>
            <w:tcW w:w="700" w:type="dxa"/>
            <w:tcBorders>
              <w:top w:val="nil"/>
              <w:left w:val="nil"/>
              <w:bottom w:val="single" w:sz="12" w:space="0" w:color="000000"/>
              <w:right w:val="single" w:sz="8" w:space="0" w:color="FFFFFF"/>
            </w:tcBorders>
            <w:shd w:val="clear" w:color="000000" w:fill="000000"/>
            <w:vAlign w:val="bottom"/>
            <w:hideMark/>
          </w:tcPr>
          <w:p w14:paraId="42A3F69B" w14:textId="77777777" w:rsidR="001972F8" w:rsidRPr="001972F8" w:rsidRDefault="001972F8" w:rsidP="00E66FFE">
            <w:pPr>
              <w:jc w:val="center"/>
              <w:rPr>
                <w:rFonts w:eastAsia="Times New Roman"/>
                <w:color w:val="FFFFFF"/>
                <w:sz w:val="14"/>
                <w:szCs w:val="14"/>
              </w:rPr>
            </w:pPr>
            <w:r>
              <w:rPr>
                <w:color w:val="FFFFFF"/>
                <w:sz w:val="14"/>
                <w:szCs w:val="14"/>
              </w:rPr>
              <w:t>185</w:t>
            </w:r>
          </w:p>
        </w:tc>
        <w:tc>
          <w:tcPr>
            <w:tcW w:w="700" w:type="dxa"/>
            <w:tcBorders>
              <w:top w:val="nil"/>
              <w:left w:val="nil"/>
              <w:bottom w:val="single" w:sz="12" w:space="0" w:color="000000"/>
              <w:right w:val="single" w:sz="8" w:space="0" w:color="FFFFFF"/>
            </w:tcBorders>
            <w:shd w:val="clear" w:color="000000" w:fill="000000"/>
            <w:vAlign w:val="bottom"/>
            <w:hideMark/>
          </w:tcPr>
          <w:p w14:paraId="273866D6" w14:textId="77777777" w:rsidR="001972F8" w:rsidRPr="001972F8" w:rsidRDefault="001972F8" w:rsidP="00E66FFE">
            <w:pPr>
              <w:jc w:val="center"/>
              <w:rPr>
                <w:rFonts w:eastAsia="Times New Roman"/>
                <w:color w:val="FFFFFF"/>
                <w:sz w:val="14"/>
                <w:szCs w:val="14"/>
              </w:rPr>
            </w:pPr>
            <w:r>
              <w:rPr>
                <w:color w:val="FFFFFF"/>
                <w:sz w:val="14"/>
                <w:szCs w:val="14"/>
              </w:rPr>
              <w:t>255</w:t>
            </w:r>
          </w:p>
        </w:tc>
        <w:tc>
          <w:tcPr>
            <w:tcW w:w="700" w:type="dxa"/>
            <w:tcBorders>
              <w:top w:val="nil"/>
              <w:left w:val="nil"/>
              <w:bottom w:val="single" w:sz="12" w:space="0" w:color="000000"/>
              <w:right w:val="single" w:sz="8" w:space="0" w:color="FFFFFF"/>
            </w:tcBorders>
            <w:shd w:val="clear" w:color="000000" w:fill="000000"/>
            <w:vAlign w:val="bottom"/>
            <w:hideMark/>
          </w:tcPr>
          <w:p w14:paraId="39CDE101" w14:textId="77777777" w:rsidR="001972F8" w:rsidRPr="001972F8" w:rsidRDefault="001972F8" w:rsidP="00E66FFE">
            <w:pPr>
              <w:jc w:val="center"/>
              <w:rPr>
                <w:rFonts w:eastAsia="Times New Roman"/>
                <w:color w:val="FFFFFF"/>
                <w:sz w:val="14"/>
                <w:szCs w:val="14"/>
              </w:rPr>
            </w:pPr>
            <w:r>
              <w:rPr>
                <w:color w:val="FFFFFF"/>
                <w:sz w:val="14"/>
                <w:szCs w:val="14"/>
              </w:rPr>
              <w:t>199</w:t>
            </w:r>
          </w:p>
        </w:tc>
        <w:tc>
          <w:tcPr>
            <w:tcW w:w="700" w:type="dxa"/>
            <w:tcBorders>
              <w:top w:val="nil"/>
              <w:left w:val="nil"/>
              <w:bottom w:val="single" w:sz="12" w:space="0" w:color="000000"/>
              <w:right w:val="single" w:sz="8" w:space="0" w:color="FFFFFF"/>
            </w:tcBorders>
            <w:shd w:val="clear" w:color="000000" w:fill="000000"/>
            <w:vAlign w:val="bottom"/>
            <w:hideMark/>
          </w:tcPr>
          <w:p w14:paraId="2A3DC539" w14:textId="77777777" w:rsidR="001972F8" w:rsidRPr="001972F8" w:rsidRDefault="001972F8" w:rsidP="00E66FFE">
            <w:pPr>
              <w:jc w:val="center"/>
              <w:rPr>
                <w:rFonts w:eastAsia="Times New Roman"/>
                <w:color w:val="FFFFFF"/>
                <w:sz w:val="14"/>
                <w:szCs w:val="14"/>
              </w:rPr>
            </w:pPr>
            <w:r>
              <w:rPr>
                <w:color w:val="FFFFFF"/>
                <w:sz w:val="14"/>
                <w:szCs w:val="14"/>
              </w:rPr>
              <w:t>18*</w:t>
            </w:r>
          </w:p>
        </w:tc>
      </w:tr>
      <w:tr w:rsidR="001972F8" w:rsidRPr="001972F8" w14:paraId="608E0850" w14:textId="77777777" w:rsidTr="00D26432">
        <w:trPr>
          <w:trHeight w:val="283"/>
        </w:trPr>
        <w:tc>
          <w:tcPr>
            <w:tcW w:w="1779" w:type="dxa"/>
            <w:tcBorders>
              <w:top w:val="nil"/>
              <w:left w:val="nil"/>
              <w:bottom w:val="single" w:sz="8" w:space="0" w:color="FFFFFF"/>
              <w:right w:val="single" w:sz="12" w:space="0" w:color="FFFFFF"/>
            </w:tcBorders>
            <w:shd w:val="clear" w:color="auto" w:fill="auto"/>
            <w:vAlign w:val="center"/>
            <w:hideMark/>
          </w:tcPr>
          <w:p w14:paraId="5A37C100" w14:textId="77777777" w:rsidR="001972F8" w:rsidRPr="001972F8" w:rsidRDefault="001972F8" w:rsidP="001972F8">
            <w:pPr>
              <w:rPr>
                <w:rFonts w:eastAsia="Times New Roman"/>
                <w:b/>
                <w:bCs/>
                <w:color w:val="000000"/>
                <w:sz w:val="16"/>
                <w:szCs w:val="16"/>
              </w:rPr>
            </w:pPr>
            <w:r>
              <w:rPr>
                <w:b/>
                <w:bCs/>
                <w:color w:val="000000"/>
                <w:sz w:val="16"/>
                <w:szCs w:val="16"/>
              </w:rPr>
              <w:t>Oui</w:t>
            </w:r>
          </w:p>
        </w:tc>
        <w:tc>
          <w:tcPr>
            <w:tcW w:w="851" w:type="dxa"/>
            <w:tcBorders>
              <w:top w:val="nil"/>
              <w:left w:val="nil"/>
              <w:bottom w:val="single" w:sz="8" w:space="0" w:color="FFFFFF"/>
              <w:right w:val="single" w:sz="12" w:space="0" w:color="FFFFFF"/>
            </w:tcBorders>
            <w:shd w:val="clear" w:color="auto" w:fill="auto"/>
            <w:vAlign w:val="center"/>
            <w:hideMark/>
          </w:tcPr>
          <w:p w14:paraId="27F41350" w14:textId="77777777" w:rsidR="001972F8" w:rsidRPr="001972F8" w:rsidRDefault="001972F8" w:rsidP="001972F8">
            <w:pPr>
              <w:jc w:val="center"/>
              <w:rPr>
                <w:rFonts w:eastAsia="Times New Roman"/>
                <w:b/>
                <w:bCs/>
                <w:color w:val="000000"/>
                <w:sz w:val="16"/>
                <w:szCs w:val="16"/>
              </w:rPr>
            </w:pPr>
            <w:r>
              <w:rPr>
                <w:b/>
                <w:bCs/>
                <w:color w:val="000000"/>
                <w:sz w:val="16"/>
                <w:szCs w:val="16"/>
              </w:rPr>
              <w:t>36</w:t>
            </w:r>
            <w:r w:rsidR="00C64514">
              <w:rPr>
                <w:b/>
                <w:bCs/>
                <w:color w:val="000000"/>
                <w:sz w:val="16"/>
                <w:szCs w:val="16"/>
              </w:rPr>
              <w:t> %</w:t>
            </w:r>
          </w:p>
        </w:tc>
        <w:tc>
          <w:tcPr>
            <w:tcW w:w="850" w:type="dxa"/>
            <w:tcBorders>
              <w:top w:val="nil"/>
              <w:left w:val="nil"/>
              <w:bottom w:val="single" w:sz="8" w:space="0" w:color="FFFFFF"/>
              <w:right w:val="nil"/>
            </w:tcBorders>
            <w:shd w:val="clear" w:color="auto" w:fill="auto"/>
            <w:vAlign w:val="center"/>
            <w:hideMark/>
          </w:tcPr>
          <w:p w14:paraId="5995B6A2" w14:textId="77777777" w:rsidR="001972F8" w:rsidRPr="005275C2" w:rsidRDefault="001972F8" w:rsidP="001972F8">
            <w:pPr>
              <w:jc w:val="center"/>
              <w:rPr>
                <w:rFonts w:eastAsia="Times New Roman"/>
                <w:bCs/>
                <w:sz w:val="16"/>
                <w:szCs w:val="16"/>
              </w:rPr>
            </w:pPr>
            <w:r>
              <w:rPr>
                <w:bCs/>
                <w:sz w:val="16"/>
                <w:szCs w:val="16"/>
              </w:rPr>
              <w:t>28</w:t>
            </w:r>
            <w:r w:rsidR="00C64514">
              <w:rPr>
                <w:bCs/>
                <w:sz w:val="16"/>
                <w:szCs w:val="16"/>
              </w:rPr>
              <w:t> %</w:t>
            </w:r>
            <w:r>
              <w:rPr>
                <w:bCs/>
                <w:sz w:val="16"/>
                <w:szCs w:val="16"/>
              </w:rPr>
              <w:t>↓</w:t>
            </w:r>
          </w:p>
        </w:tc>
        <w:tc>
          <w:tcPr>
            <w:tcW w:w="851" w:type="dxa"/>
            <w:tcBorders>
              <w:top w:val="nil"/>
              <w:left w:val="nil"/>
              <w:bottom w:val="single" w:sz="8" w:space="0" w:color="FFFFFF"/>
              <w:right w:val="nil"/>
            </w:tcBorders>
            <w:shd w:val="clear" w:color="auto" w:fill="auto"/>
            <w:vAlign w:val="center"/>
            <w:hideMark/>
          </w:tcPr>
          <w:p w14:paraId="5F8C4522" w14:textId="77777777" w:rsidR="001972F8" w:rsidRPr="005275C2" w:rsidRDefault="001972F8" w:rsidP="001972F8">
            <w:pPr>
              <w:jc w:val="center"/>
              <w:rPr>
                <w:rFonts w:eastAsia="Times New Roman"/>
                <w:bCs/>
                <w:sz w:val="16"/>
                <w:szCs w:val="16"/>
              </w:rPr>
            </w:pPr>
            <w:r>
              <w:rPr>
                <w:bCs/>
                <w:sz w:val="16"/>
                <w:szCs w:val="16"/>
              </w:rPr>
              <w:t>37</w:t>
            </w:r>
            <w:r w:rsidR="00C64514">
              <w:rPr>
                <w:bCs/>
                <w:sz w:val="16"/>
                <w:szCs w:val="16"/>
              </w:rPr>
              <w:t> %</w:t>
            </w:r>
            <w:r>
              <w:rPr>
                <w:bCs/>
                <w:sz w:val="16"/>
                <w:szCs w:val="16"/>
              </w:rPr>
              <w:t>↑</w:t>
            </w:r>
          </w:p>
        </w:tc>
        <w:tc>
          <w:tcPr>
            <w:tcW w:w="850" w:type="dxa"/>
            <w:tcBorders>
              <w:top w:val="nil"/>
              <w:left w:val="nil"/>
              <w:bottom w:val="single" w:sz="8" w:space="0" w:color="FFFFFF"/>
              <w:right w:val="nil"/>
            </w:tcBorders>
            <w:shd w:val="clear" w:color="auto" w:fill="auto"/>
            <w:vAlign w:val="center"/>
            <w:hideMark/>
          </w:tcPr>
          <w:p w14:paraId="234512DA" w14:textId="77777777" w:rsidR="001972F8" w:rsidRPr="005275C2" w:rsidRDefault="001972F8" w:rsidP="001972F8">
            <w:pPr>
              <w:jc w:val="center"/>
              <w:rPr>
                <w:rFonts w:eastAsia="Times New Roman"/>
                <w:bCs/>
                <w:sz w:val="16"/>
                <w:szCs w:val="16"/>
              </w:rPr>
            </w:pPr>
            <w:r>
              <w:rPr>
                <w:bCs/>
                <w:sz w:val="16"/>
                <w:szCs w:val="16"/>
              </w:rPr>
              <w:t>25</w:t>
            </w:r>
            <w:r w:rsidR="00C64514">
              <w:rPr>
                <w:bCs/>
                <w:sz w:val="16"/>
                <w:szCs w:val="16"/>
              </w:rPr>
              <w:t> %</w:t>
            </w:r>
            <w:r>
              <w:rPr>
                <w:bCs/>
                <w:sz w:val="16"/>
                <w:szCs w:val="16"/>
              </w:rPr>
              <w:t>↓</w:t>
            </w:r>
          </w:p>
        </w:tc>
        <w:tc>
          <w:tcPr>
            <w:tcW w:w="700" w:type="dxa"/>
            <w:tcBorders>
              <w:top w:val="nil"/>
              <w:left w:val="nil"/>
              <w:bottom w:val="single" w:sz="8" w:space="0" w:color="FFFFFF"/>
              <w:right w:val="nil"/>
            </w:tcBorders>
            <w:shd w:val="clear" w:color="auto" w:fill="auto"/>
            <w:vAlign w:val="center"/>
            <w:hideMark/>
          </w:tcPr>
          <w:p w14:paraId="2BF10572" w14:textId="77777777" w:rsidR="001972F8" w:rsidRPr="005275C2" w:rsidRDefault="001972F8" w:rsidP="001972F8">
            <w:pPr>
              <w:jc w:val="center"/>
              <w:rPr>
                <w:rFonts w:eastAsia="Times New Roman"/>
                <w:bCs/>
                <w:sz w:val="16"/>
                <w:szCs w:val="16"/>
              </w:rPr>
            </w:pPr>
            <w:r>
              <w:rPr>
                <w:bCs/>
                <w:sz w:val="16"/>
                <w:szCs w:val="16"/>
              </w:rPr>
              <w:t>69</w:t>
            </w:r>
            <w:r w:rsidR="00C64514">
              <w:rPr>
                <w:bCs/>
                <w:sz w:val="16"/>
                <w:szCs w:val="16"/>
              </w:rPr>
              <w:t> %</w:t>
            </w:r>
            <w:r>
              <w:rPr>
                <w:bCs/>
                <w:sz w:val="16"/>
                <w:szCs w:val="16"/>
              </w:rPr>
              <w:t>↑</w:t>
            </w:r>
          </w:p>
        </w:tc>
        <w:tc>
          <w:tcPr>
            <w:tcW w:w="700" w:type="dxa"/>
            <w:tcBorders>
              <w:top w:val="nil"/>
              <w:left w:val="nil"/>
              <w:bottom w:val="single" w:sz="8" w:space="0" w:color="FFFFFF"/>
              <w:right w:val="nil"/>
            </w:tcBorders>
            <w:shd w:val="clear" w:color="auto" w:fill="auto"/>
            <w:vAlign w:val="center"/>
            <w:hideMark/>
          </w:tcPr>
          <w:p w14:paraId="586AAE7E" w14:textId="77777777" w:rsidR="001972F8" w:rsidRPr="005275C2" w:rsidRDefault="001972F8" w:rsidP="001972F8">
            <w:pPr>
              <w:jc w:val="center"/>
              <w:rPr>
                <w:rFonts w:eastAsia="Times New Roman"/>
                <w:sz w:val="16"/>
                <w:szCs w:val="16"/>
              </w:rPr>
            </w:pPr>
            <w:r>
              <w:rPr>
                <w:sz w:val="16"/>
                <w:szCs w:val="16"/>
              </w:rPr>
              <w:t>27</w:t>
            </w:r>
            <w:r w:rsidR="00C64514">
              <w:rPr>
                <w:sz w:val="16"/>
                <w:szCs w:val="16"/>
              </w:rPr>
              <w:t> %</w:t>
            </w:r>
          </w:p>
        </w:tc>
        <w:tc>
          <w:tcPr>
            <w:tcW w:w="700" w:type="dxa"/>
            <w:tcBorders>
              <w:top w:val="nil"/>
              <w:left w:val="nil"/>
              <w:bottom w:val="single" w:sz="8" w:space="0" w:color="FFFFFF"/>
              <w:right w:val="nil"/>
            </w:tcBorders>
            <w:shd w:val="clear" w:color="auto" w:fill="auto"/>
            <w:vAlign w:val="center"/>
            <w:hideMark/>
          </w:tcPr>
          <w:p w14:paraId="0FB50DF0" w14:textId="77777777" w:rsidR="001972F8" w:rsidRPr="005275C2" w:rsidRDefault="001972F8" w:rsidP="001972F8">
            <w:pPr>
              <w:jc w:val="center"/>
              <w:rPr>
                <w:rFonts w:eastAsia="Times New Roman"/>
                <w:bCs/>
                <w:sz w:val="16"/>
                <w:szCs w:val="16"/>
              </w:rPr>
            </w:pPr>
            <w:r>
              <w:rPr>
                <w:bCs/>
                <w:sz w:val="16"/>
                <w:szCs w:val="16"/>
              </w:rPr>
              <w:t>21</w:t>
            </w:r>
            <w:r w:rsidR="00C64514">
              <w:rPr>
                <w:bCs/>
                <w:sz w:val="16"/>
                <w:szCs w:val="16"/>
              </w:rPr>
              <w:t> %</w:t>
            </w:r>
            <w:r>
              <w:rPr>
                <w:bCs/>
                <w:sz w:val="16"/>
                <w:szCs w:val="16"/>
              </w:rPr>
              <w:t>↓</w:t>
            </w:r>
          </w:p>
        </w:tc>
        <w:tc>
          <w:tcPr>
            <w:tcW w:w="700" w:type="dxa"/>
            <w:tcBorders>
              <w:top w:val="nil"/>
              <w:left w:val="nil"/>
              <w:bottom w:val="single" w:sz="8" w:space="0" w:color="FFFFFF"/>
              <w:right w:val="nil"/>
            </w:tcBorders>
            <w:shd w:val="clear" w:color="auto" w:fill="auto"/>
            <w:vAlign w:val="center"/>
            <w:hideMark/>
          </w:tcPr>
          <w:p w14:paraId="2FE474D3" w14:textId="77777777" w:rsidR="001972F8" w:rsidRPr="005275C2" w:rsidRDefault="001972F8" w:rsidP="001972F8">
            <w:pPr>
              <w:jc w:val="center"/>
              <w:rPr>
                <w:rFonts w:eastAsia="Times New Roman"/>
                <w:bCs/>
                <w:sz w:val="16"/>
                <w:szCs w:val="16"/>
              </w:rPr>
            </w:pPr>
            <w:r>
              <w:rPr>
                <w:bCs/>
                <w:sz w:val="16"/>
                <w:szCs w:val="16"/>
              </w:rPr>
              <w:t>22</w:t>
            </w:r>
            <w:r w:rsidR="00C64514">
              <w:rPr>
                <w:bCs/>
                <w:sz w:val="16"/>
                <w:szCs w:val="16"/>
              </w:rPr>
              <w:t> %</w:t>
            </w:r>
            <w:r>
              <w:rPr>
                <w:bCs/>
                <w:sz w:val="16"/>
                <w:szCs w:val="16"/>
              </w:rPr>
              <w:t>↓</w:t>
            </w:r>
          </w:p>
        </w:tc>
        <w:tc>
          <w:tcPr>
            <w:tcW w:w="700" w:type="dxa"/>
            <w:tcBorders>
              <w:top w:val="nil"/>
              <w:left w:val="nil"/>
              <w:bottom w:val="single" w:sz="8" w:space="0" w:color="FFFFFF"/>
              <w:right w:val="nil"/>
            </w:tcBorders>
            <w:shd w:val="clear" w:color="auto" w:fill="auto"/>
            <w:vAlign w:val="center"/>
            <w:hideMark/>
          </w:tcPr>
          <w:p w14:paraId="6A6284D0" w14:textId="77777777" w:rsidR="001972F8" w:rsidRPr="005275C2" w:rsidRDefault="001972F8" w:rsidP="001972F8">
            <w:pPr>
              <w:jc w:val="center"/>
              <w:rPr>
                <w:rFonts w:eastAsia="Times New Roman"/>
                <w:sz w:val="16"/>
                <w:szCs w:val="16"/>
              </w:rPr>
            </w:pPr>
            <w:r>
              <w:rPr>
                <w:sz w:val="16"/>
                <w:szCs w:val="16"/>
              </w:rPr>
              <w:t>20</w:t>
            </w:r>
            <w:r w:rsidR="00C64514">
              <w:rPr>
                <w:sz w:val="16"/>
                <w:szCs w:val="16"/>
              </w:rPr>
              <w:t> %</w:t>
            </w:r>
          </w:p>
        </w:tc>
      </w:tr>
      <w:tr w:rsidR="001972F8" w:rsidRPr="001972F8" w14:paraId="41C60A60" w14:textId="77777777" w:rsidTr="00D26432">
        <w:trPr>
          <w:trHeight w:val="283"/>
        </w:trPr>
        <w:tc>
          <w:tcPr>
            <w:tcW w:w="1779" w:type="dxa"/>
            <w:tcBorders>
              <w:top w:val="nil"/>
              <w:left w:val="nil"/>
              <w:bottom w:val="single" w:sz="4" w:space="0" w:color="auto"/>
              <w:right w:val="single" w:sz="12" w:space="0" w:color="FFFFFF"/>
            </w:tcBorders>
            <w:shd w:val="clear" w:color="000000" w:fill="D9D9D9"/>
            <w:vAlign w:val="center"/>
            <w:hideMark/>
          </w:tcPr>
          <w:p w14:paraId="43E1BC5B" w14:textId="77777777" w:rsidR="001972F8" w:rsidRPr="001972F8" w:rsidRDefault="001972F8" w:rsidP="001972F8">
            <w:pPr>
              <w:rPr>
                <w:rFonts w:eastAsia="Times New Roman"/>
                <w:b/>
                <w:bCs/>
                <w:color w:val="000000"/>
                <w:sz w:val="16"/>
                <w:szCs w:val="16"/>
              </w:rPr>
            </w:pPr>
            <w:r>
              <w:rPr>
                <w:b/>
                <w:bCs/>
                <w:color w:val="000000"/>
                <w:sz w:val="16"/>
                <w:szCs w:val="16"/>
              </w:rPr>
              <w:t>Non</w:t>
            </w:r>
          </w:p>
        </w:tc>
        <w:tc>
          <w:tcPr>
            <w:tcW w:w="851" w:type="dxa"/>
            <w:tcBorders>
              <w:top w:val="nil"/>
              <w:left w:val="nil"/>
              <w:bottom w:val="single" w:sz="4" w:space="0" w:color="auto"/>
              <w:right w:val="single" w:sz="12" w:space="0" w:color="FFFFFF"/>
            </w:tcBorders>
            <w:shd w:val="clear" w:color="000000" w:fill="D9D9D9"/>
            <w:vAlign w:val="center"/>
            <w:hideMark/>
          </w:tcPr>
          <w:p w14:paraId="4603B9FD" w14:textId="77777777" w:rsidR="001972F8" w:rsidRPr="001972F8" w:rsidRDefault="001972F8" w:rsidP="001972F8">
            <w:pPr>
              <w:jc w:val="center"/>
              <w:rPr>
                <w:rFonts w:eastAsia="Times New Roman"/>
                <w:b/>
                <w:bCs/>
                <w:color w:val="000000"/>
                <w:sz w:val="16"/>
                <w:szCs w:val="16"/>
              </w:rPr>
            </w:pPr>
            <w:r>
              <w:rPr>
                <w:b/>
                <w:bCs/>
                <w:color w:val="000000"/>
                <w:sz w:val="16"/>
                <w:szCs w:val="16"/>
              </w:rPr>
              <w:t>64</w:t>
            </w:r>
            <w:r w:rsidR="00C64514">
              <w:rPr>
                <w:b/>
                <w:bCs/>
                <w:color w:val="000000"/>
                <w:sz w:val="16"/>
                <w:szCs w:val="16"/>
              </w:rPr>
              <w:t> %</w:t>
            </w:r>
          </w:p>
        </w:tc>
        <w:tc>
          <w:tcPr>
            <w:tcW w:w="850" w:type="dxa"/>
            <w:tcBorders>
              <w:top w:val="nil"/>
              <w:left w:val="nil"/>
              <w:bottom w:val="single" w:sz="4" w:space="0" w:color="auto"/>
              <w:right w:val="nil"/>
            </w:tcBorders>
            <w:shd w:val="clear" w:color="000000" w:fill="D9D9D9"/>
            <w:vAlign w:val="center"/>
            <w:hideMark/>
          </w:tcPr>
          <w:p w14:paraId="1802EAF7" w14:textId="77777777" w:rsidR="001972F8" w:rsidRPr="005275C2" w:rsidRDefault="001972F8" w:rsidP="001972F8">
            <w:pPr>
              <w:jc w:val="center"/>
              <w:rPr>
                <w:rFonts w:eastAsia="Times New Roman"/>
                <w:bCs/>
                <w:sz w:val="16"/>
                <w:szCs w:val="16"/>
              </w:rPr>
            </w:pPr>
            <w:r>
              <w:rPr>
                <w:bCs/>
                <w:sz w:val="16"/>
                <w:szCs w:val="16"/>
              </w:rPr>
              <w:t>72</w:t>
            </w:r>
            <w:r w:rsidR="00C64514">
              <w:rPr>
                <w:bCs/>
                <w:sz w:val="16"/>
                <w:szCs w:val="16"/>
              </w:rPr>
              <w:t> %</w:t>
            </w:r>
            <w:r>
              <w:rPr>
                <w:bCs/>
                <w:sz w:val="16"/>
                <w:szCs w:val="16"/>
              </w:rPr>
              <w:t>↑</w:t>
            </w:r>
          </w:p>
        </w:tc>
        <w:tc>
          <w:tcPr>
            <w:tcW w:w="851" w:type="dxa"/>
            <w:tcBorders>
              <w:top w:val="nil"/>
              <w:left w:val="nil"/>
              <w:bottom w:val="single" w:sz="4" w:space="0" w:color="auto"/>
              <w:right w:val="nil"/>
            </w:tcBorders>
            <w:shd w:val="clear" w:color="000000" w:fill="D9D9D9"/>
            <w:vAlign w:val="center"/>
            <w:hideMark/>
          </w:tcPr>
          <w:p w14:paraId="42FCC738" w14:textId="77777777" w:rsidR="001972F8" w:rsidRPr="005275C2" w:rsidRDefault="001972F8" w:rsidP="001972F8">
            <w:pPr>
              <w:jc w:val="center"/>
              <w:rPr>
                <w:rFonts w:eastAsia="Times New Roman"/>
                <w:bCs/>
                <w:sz w:val="16"/>
                <w:szCs w:val="16"/>
              </w:rPr>
            </w:pPr>
            <w:r>
              <w:rPr>
                <w:bCs/>
                <w:sz w:val="16"/>
                <w:szCs w:val="16"/>
              </w:rPr>
              <w:t>63</w:t>
            </w:r>
            <w:r w:rsidR="00C64514">
              <w:rPr>
                <w:bCs/>
                <w:sz w:val="16"/>
                <w:szCs w:val="16"/>
              </w:rPr>
              <w:t> %</w:t>
            </w:r>
            <w:r>
              <w:rPr>
                <w:bCs/>
                <w:sz w:val="16"/>
                <w:szCs w:val="16"/>
              </w:rPr>
              <w:t>↓</w:t>
            </w:r>
          </w:p>
        </w:tc>
        <w:tc>
          <w:tcPr>
            <w:tcW w:w="850" w:type="dxa"/>
            <w:tcBorders>
              <w:top w:val="nil"/>
              <w:left w:val="nil"/>
              <w:bottom w:val="single" w:sz="4" w:space="0" w:color="auto"/>
              <w:right w:val="nil"/>
            </w:tcBorders>
            <w:shd w:val="clear" w:color="000000" w:fill="D9D9D9"/>
            <w:vAlign w:val="center"/>
            <w:hideMark/>
          </w:tcPr>
          <w:p w14:paraId="76737FBD" w14:textId="77777777" w:rsidR="001972F8" w:rsidRPr="005275C2" w:rsidRDefault="001972F8" w:rsidP="001972F8">
            <w:pPr>
              <w:jc w:val="center"/>
              <w:rPr>
                <w:rFonts w:eastAsia="Times New Roman"/>
                <w:bCs/>
                <w:sz w:val="16"/>
                <w:szCs w:val="16"/>
              </w:rPr>
            </w:pPr>
            <w:r>
              <w:rPr>
                <w:bCs/>
                <w:sz w:val="16"/>
                <w:szCs w:val="16"/>
              </w:rPr>
              <w:t>75 %↑</w:t>
            </w:r>
          </w:p>
        </w:tc>
        <w:tc>
          <w:tcPr>
            <w:tcW w:w="700" w:type="dxa"/>
            <w:tcBorders>
              <w:top w:val="nil"/>
              <w:left w:val="nil"/>
              <w:bottom w:val="single" w:sz="4" w:space="0" w:color="auto"/>
              <w:right w:val="nil"/>
            </w:tcBorders>
            <w:shd w:val="clear" w:color="000000" w:fill="D9D9D9"/>
            <w:vAlign w:val="center"/>
            <w:hideMark/>
          </w:tcPr>
          <w:p w14:paraId="47F8720A" w14:textId="77777777" w:rsidR="001972F8" w:rsidRPr="005275C2" w:rsidRDefault="001972F8" w:rsidP="001972F8">
            <w:pPr>
              <w:jc w:val="center"/>
              <w:rPr>
                <w:rFonts w:eastAsia="Times New Roman"/>
                <w:bCs/>
                <w:sz w:val="16"/>
                <w:szCs w:val="16"/>
              </w:rPr>
            </w:pPr>
            <w:r>
              <w:rPr>
                <w:bCs/>
                <w:sz w:val="16"/>
                <w:szCs w:val="16"/>
              </w:rPr>
              <w:t>31</w:t>
            </w:r>
            <w:r w:rsidR="00C64514">
              <w:rPr>
                <w:bCs/>
                <w:sz w:val="16"/>
                <w:szCs w:val="16"/>
              </w:rPr>
              <w:t> %</w:t>
            </w:r>
            <w:r>
              <w:rPr>
                <w:bCs/>
                <w:sz w:val="16"/>
                <w:szCs w:val="16"/>
              </w:rPr>
              <w:t>↓</w:t>
            </w:r>
          </w:p>
        </w:tc>
        <w:tc>
          <w:tcPr>
            <w:tcW w:w="700" w:type="dxa"/>
            <w:tcBorders>
              <w:top w:val="nil"/>
              <w:left w:val="nil"/>
              <w:bottom w:val="single" w:sz="4" w:space="0" w:color="auto"/>
              <w:right w:val="nil"/>
            </w:tcBorders>
            <w:shd w:val="clear" w:color="000000" w:fill="D9D9D9"/>
            <w:vAlign w:val="center"/>
            <w:hideMark/>
          </w:tcPr>
          <w:p w14:paraId="213BD78E" w14:textId="77777777" w:rsidR="001972F8" w:rsidRPr="005275C2" w:rsidRDefault="001972F8" w:rsidP="001972F8">
            <w:pPr>
              <w:jc w:val="center"/>
              <w:rPr>
                <w:rFonts w:eastAsia="Times New Roman"/>
                <w:sz w:val="16"/>
                <w:szCs w:val="16"/>
              </w:rPr>
            </w:pPr>
            <w:r>
              <w:rPr>
                <w:sz w:val="16"/>
                <w:szCs w:val="16"/>
              </w:rPr>
              <w:t>73</w:t>
            </w:r>
            <w:r w:rsidR="00C64514">
              <w:rPr>
                <w:sz w:val="16"/>
                <w:szCs w:val="16"/>
              </w:rPr>
              <w:t> %</w:t>
            </w:r>
          </w:p>
        </w:tc>
        <w:tc>
          <w:tcPr>
            <w:tcW w:w="700" w:type="dxa"/>
            <w:tcBorders>
              <w:top w:val="nil"/>
              <w:left w:val="nil"/>
              <w:bottom w:val="single" w:sz="4" w:space="0" w:color="auto"/>
              <w:right w:val="nil"/>
            </w:tcBorders>
            <w:shd w:val="clear" w:color="000000" w:fill="D9D9D9"/>
            <w:vAlign w:val="center"/>
            <w:hideMark/>
          </w:tcPr>
          <w:p w14:paraId="0FC927F9" w14:textId="77777777" w:rsidR="001972F8" w:rsidRPr="005275C2" w:rsidRDefault="001972F8" w:rsidP="001972F8">
            <w:pPr>
              <w:jc w:val="center"/>
              <w:rPr>
                <w:rFonts w:eastAsia="Times New Roman"/>
                <w:bCs/>
                <w:sz w:val="16"/>
                <w:szCs w:val="16"/>
              </w:rPr>
            </w:pPr>
            <w:r>
              <w:rPr>
                <w:bCs/>
                <w:sz w:val="16"/>
                <w:szCs w:val="16"/>
              </w:rPr>
              <w:t>79</w:t>
            </w:r>
            <w:r w:rsidR="00C64514">
              <w:rPr>
                <w:bCs/>
                <w:sz w:val="16"/>
                <w:szCs w:val="16"/>
              </w:rPr>
              <w:t> %</w:t>
            </w:r>
            <w:r>
              <w:rPr>
                <w:bCs/>
                <w:sz w:val="16"/>
                <w:szCs w:val="16"/>
              </w:rPr>
              <w:t>↑</w:t>
            </w:r>
          </w:p>
        </w:tc>
        <w:tc>
          <w:tcPr>
            <w:tcW w:w="700" w:type="dxa"/>
            <w:tcBorders>
              <w:top w:val="nil"/>
              <w:left w:val="nil"/>
              <w:bottom w:val="single" w:sz="4" w:space="0" w:color="auto"/>
              <w:right w:val="nil"/>
            </w:tcBorders>
            <w:shd w:val="clear" w:color="000000" w:fill="D9D9D9"/>
            <w:vAlign w:val="center"/>
            <w:hideMark/>
          </w:tcPr>
          <w:p w14:paraId="330F3694" w14:textId="77777777" w:rsidR="001972F8" w:rsidRPr="005275C2" w:rsidRDefault="001972F8" w:rsidP="001972F8">
            <w:pPr>
              <w:jc w:val="center"/>
              <w:rPr>
                <w:rFonts w:eastAsia="Times New Roman"/>
                <w:bCs/>
                <w:sz w:val="16"/>
                <w:szCs w:val="16"/>
              </w:rPr>
            </w:pPr>
            <w:r>
              <w:rPr>
                <w:bCs/>
                <w:sz w:val="16"/>
                <w:szCs w:val="16"/>
              </w:rPr>
              <w:t>78</w:t>
            </w:r>
            <w:r w:rsidR="00C64514">
              <w:rPr>
                <w:bCs/>
                <w:sz w:val="16"/>
                <w:szCs w:val="16"/>
              </w:rPr>
              <w:t> %</w:t>
            </w:r>
            <w:r>
              <w:rPr>
                <w:bCs/>
                <w:sz w:val="16"/>
                <w:szCs w:val="16"/>
              </w:rPr>
              <w:t>↑</w:t>
            </w:r>
          </w:p>
        </w:tc>
        <w:tc>
          <w:tcPr>
            <w:tcW w:w="700" w:type="dxa"/>
            <w:tcBorders>
              <w:top w:val="nil"/>
              <w:left w:val="nil"/>
              <w:bottom w:val="single" w:sz="4" w:space="0" w:color="auto"/>
              <w:right w:val="nil"/>
            </w:tcBorders>
            <w:shd w:val="clear" w:color="000000" w:fill="D9D9D9"/>
            <w:vAlign w:val="center"/>
            <w:hideMark/>
          </w:tcPr>
          <w:p w14:paraId="69AD8B4D" w14:textId="77777777" w:rsidR="001972F8" w:rsidRPr="005275C2" w:rsidRDefault="001972F8" w:rsidP="001972F8">
            <w:pPr>
              <w:jc w:val="center"/>
              <w:rPr>
                <w:rFonts w:eastAsia="Times New Roman"/>
                <w:sz w:val="16"/>
                <w:szCs w:val="16"/>
              </w:rPr>
            </w:pPr>
            <w:r>
              <w:rPr>
                <w:sz w:val="16"/>
                <w:szCs w:val="16"/>
              </w:rPr>
              <w:t>80</w:t>
            </w:r>
            <w:r w:rsidR="00C64514">
              <w:rPr>
                <w:sz w:val="16"/>
                <w:szCs w:val="16"/>
              </w:rPr>
              <w:t> %</w:t>
            </w:r>
          </w:p>
        </w:tc>
      </w:tr>
    </w:tbl>
    <w:p w14:paraId="396451B5" w14:textId="214B9150" w:rsidR="00382371" w:rsidRPr="00C6359A" w:rsidRDefault="00162D58" w:rsidP="00C6359A">
      <w:pPr>
        <w:spacing w:after="200" w:line="276" w:lineRule="auto"/>
        <w:rPr>
          <w:rFonts w:eastAsia="Times New Roman"/>
          <w:sz w:val="18"/>
          <w:szCs w:val="24"/>
        </w:rPr>
      </w:pPr>
      <w:r>
        <w:rPr>
          <w:sz w:val="18"/>
          <w:szCs w:val="24"/>
        </w:rPr>
        <w:t>* En raison de la petite taille de l</w:t>
      </w:r>
      <w:r w:rsidR="00C64514">
        <w:rPr>
          <w:sz w:val="18"/>
          <w:szCs w:val="24"/>
        </w:rPr>
        <w:t>’</w:t>
      </w:r>
      <w:r>
        <w:rPr>
          <w:sz w:val="18"/>
          <w:szCs w:val="24"/>
        </w:rPr>
        <w:t xml:space="preserve">échantillon (n&lt;30), les résultats sont présentés à titre indicatif uniquement. </w:t>
      </w:r>
    </w:p>
    <w:p w14:paraId="4D119875" w14:textId="1BDBD3A2" w:rsidR="001972F8" w:rsidRDefault="001972F8" w:rsidP="001972F8">
      <w:pPr>
        <w:autoSpaceDE w:val="0"/>
        <w:autoSpaceDN w:val="0"/>
        <w:adjustRightInd w:val="0"/>
        <w:spacing w:after="216" w:line="270" w:lineRule="atLeast"/>
        <w:jc w:val="both"/>
        <w:rPr>
          <w:rFonts w:eastAsia="Times New Roman"/>
          <w:b/>
          <w:sz w:val="20"/>
          <w:szCs w:val="24"/>
        </w:rPr>
      </w:pPr>
      <w:r>
        <w:rPr>
          <w:b/>
          <w:sz w:val="20"/>
          <w:szCs w:val="24"/>
        </w:rPr>
        <w:t>Tableau 2</w:t>
      </w:r>
      <w:r w:rsidR="005A708E">
        <w:rPr>
          <w:b/>
          <w:sz w:val="20"/>
          <w:szCs w:val="24"/>
        </w:rPr>
        <w:t>b</w:t>
      </w:r>
      <w:r>
        <w:rPr>
          <w:b/>
          <w:sz w:val="20"/>
          <w:szCs w:val="24"/>
        </w:rPr>
        <w:t xml:space="preserve">. Couverture </w:t>
      </w:r>
      <w:r w:rsidR="0034491E">
        <w:rPr>
          <w:b/>
          <w:sz w:val="20"/>
          <w:szCs w:val="24"/>
        </w:rPr>
        <w:t>du vaccin</w:t>
      </w:r>
      <w:r>
        <w:rPr>
          <w:b/>
          <w:sz w:val="20"/>
          <w:szCs w:val="24"/>
        </w:rPr>
        <w:t xml:space="preserve"> contre la grippe saisonnière depuis le 1</w:t>
      </w:r>
      <w:r>
        <w:rPr>
          <w:b/>
          <w:sz w:val="20"/>
          <w:szCs w:val="24"/>
          <w:vertAlign w:val="superscript"/>
        </w:rPr>
        <w:t>er</w:t>
      </w:r>
      <w:r w:rsidR="005A708E">
        <w:rPr>
          <w:b/>
          <w:sz w:val="20"/>
          <w:szCs w:val="24"/>
        </w:rPr>
        <w:t> </w:t>
      </w:r>
      <w:r>
        <w:rPr>
          <w:b/>
          <w:sz w:val="20"/>
          <w:szCs w:val="24"/>
        </w:rPr>
        <w:t>septembre</w:t>
      </w:r>
      <w:r w:rsidR="005A708E">
        <w:rPr>
          <w:b/>
          <w:sz w:val="20"/>
          <w:szCs w:val="24"/>
        </w:rPr>
        <w:t> </w:t>
      </w:r>
      <w:r>
        <w:rPr>
          <w:b/>
          <w:sz w:val="20"/>
          <w:szCs w:val="24"/>
        </w:rPr>
        <w:t xml:space="preserve">2016 inclusivement (Q2) </w:t>
      </w:r>
    </w:p>
    <w:p w14:paraId="371294B9" w14:textId="77777777" w:rsidR="00DE3A07" w:rsidRDefault="00DE3A07" w:rsidP="001972F8">
      <w:pPr>
        <w:autoSpaceDE w:val="0"/>
        <w:autoSpaceDN w:val="0"/>
        <w:adjustRightInd w:val="0"/>
        <w:spacing w:after="216" w:line="270" w:lineRule="atLeast"/>
        <w:jc w:val="both"/>
        <w:rPr>
          <w:rFonts w:eastAsia="Times New Roman"/>
          <w:b/>
          <w:sz w:val="20"/>
          <w:szCs w:val="24"/>
        </w:rPr>
      </w:pPr>
      <w:r>
        <w:rPr>
          <w:b/>
          <w:sz w:val="20"/>
          <w:szCs w:val="20"/>
          <w:u w:val="single"/>
        </w:rPr>
        <w:t>Depuis le 1</w:t>
      </w:r>
      <w:r>
        <w:rPr>
          <w:b/>
          <w:sz w:val="20"/>
          <w:szCs w:val="20"/>
          <w:u w:val="single"/>
          <w:vertAlign w:val="superscript"/>
        </w:rPr>
        <w:t>er</w:t>
      </w:r>
      <w:r w:rsidR="005A708E">
        <w:rPr>
          <w:b/>
          <w:sz w:val="20"/>
          <w:szCs w:val="20"/>
          <w:u w:val="single"/>
        </w:rPr>
        <w:t> </w:t>
      </w:r>
      <w:r>
        <w:rPr>
          <w:b/>
          <w:sz w:val="20"/>
          <w:szCs w:val="20"/>
          <w:u w:val="single"/>
        </w:rPr>
        <w:t>septembre</w:t>
      </w:r>
      <w:r w:rsidR="005A708E">
        <w:rPr>
          <w:b/>
          <w:sz w:val="20"/>
          <w:szCs w:val="20"/>
          <w:u w:val="single"/>
        </w:rPr>
        <w:t> </w:t>
      </w:r>
      <w:r>
        <w:rPr>
          <w:b/>
          <w:sz w:val="20"/>
          <w:szCs w:val="20"/>
          <w:u w:val="single"/>
        </w:rPr>
        <w:t>2016 inclusivement</w:t>
      </w:r>
      <w:r>
        <w:rPr>
          <w:sz w:val="20"/>
          <w:szCs w:val="20"/>
        </w:rPr>
        <w:t>, avez-vous reçu le vaccin contre la grippe saisonnière?</w:t>
      </w:r>
    </w:p>
    <w:tbl>
      <w:tblPr>
        <w:tblW w:w="8680" w:type="dxa"/>
        <w:tblInd w:w="55" w:type="dxa"/>
        <w:tblCellMar>
          <w:left w:w="70" w:type="dxa"/>
          <w:right w:w="70" w:type="dxa"/>
        </w:tblCellMar>
        <w:tblLook w:val="0420" w:firstRow="1" w:lastRow="0" w:firstColumn="0" w:lastColumn="0" w:noHBand="0" w:noVBand="1"/>
      </w:tblPr>
      <w:tblGrid>
        <w:gridCol w:w="2496"/>
        <w:gridCol w:w="588"/>
        <w:gridCol w:w="825"/>
        <w:gridCol w:w="650"/>
        <w:gridCol w:w="651"/>
        <w:gridCol w:w="857"/>
        <w:gridCol w:w="582"/>
        <w:gridCol w:w="835"/>
        <w:gridCol w:w="598"/>
        <w:gridCol w:w="598"/>
      </w:tblGrid>
      <w:tr w:rsidR="001972F8" w:rsidRPr="00E66FFE" w14:paraId="0CC7DE7E" w14:textId="77777777" w:rsidTr="00E66FFE">
        <w:trPr>
          <w:trHeight w:val="20"/>
        </w:trPr>
        <w:tc>
          <w:tcPr>
            <w:tcW w:w="2516" w:type="dxa"/>
            <w:tcBorders>
              <w:top w:val="single" w:sz="18" w:space="0" w:color="FFFFFF" w:themeColor="background1"/>
              <w:left w:val="single" w:sz="8" w:space="0" w:color="FFFFFF"/>
              <w:bottom w:val="nil"/>
              <w:right w:val="single" w:sz="12" w:space="0" w:color="FFFFFF"/>
            </w:tcBorders>
            <w:shd w:val="clear" w:color="000000" w:fill="000000"/>
            <w:vAlign w:val="center"/>
            <w:hideMark/>
          </w:tcPr>
          <w:p w14:paraId="5EE05D57" w14:textId="77777777" w:rsidR="001972F8" w:rsidRPr="001972F8" w:rsidRDefault="001972F8" w:rsidP="001972F8">
            <w:pPr>
              <w:rPr>
                <w:rFonts w:eastAsia="Times New Roman"/>
                <w:sz w:val="16"/>
                <w:szCs w:val="16"/>
              </w:rPr>
            </w:pPr>
            <w:r>
              <w:rPr>
                <w:sz w:val="16"/>
                <w:szCs w:val="16"/>
              </w:rPr>
              <w:t> </w:t>
            </w:r>
          </w:p>
        </w:tc>
        <w:tc>
          <w:tcPr>
            <w:tcW w:w="589" w:type="dxa"/>
            <w:vMerge w:val="restart"/>
            <w:tcBorders>
              <w:top w:val="single" w:sz="8" w:space="0" w:color="FFFFFF"/>
              <w:left w:val="single" w:sz="12" w:space="0" w:color="FFFFFF"/>
              <w:bottom w:val="nil"/>
              <w:right w:val="single" w:sz="12" w:space="0" w:color="FFFFFF"/>
            </w:tcBorders>
            <w:shd w:val="clear" w:color="000000" w:fill="000000"/>
            <w:vAlign w:val="bottom"/>
            <w:hideMark/>
          </w:tcPr>
          <w:p w14:paraId="6069AE2B" w14:textId="77777777" w:rsidR="001972F8" w:rsidRPr="001972F8" w:rsidRDefault="001972F8" w:rsidP="001972F8">
            <w:pPr>
              <w:jc w:val="center"/>
              <w:rPr>
                <w:rFonts w:eastAsia="Times New Roman"/>
                <w:b/>
                <w:bCs/>
                <w:color w:val="FFFFFF"/>
                <w:sz w:val="16"/>
                <w:szCs w:val="16"/>
              </w:rPr>
            </w:pPr>
            <w:r>
              <w:rPr>
                <w:b/>
                <w:bCs/>
                <w:color w:val="FFFFFF"/>
                <w:sz w:val="16"/>
                <w:szCs w:val="16"/>
              </w:rPr>
              <w:t>Total</w:t>
            </w:r>
          </w:p>
        </w:tc>
        <w:tc>
          <w:tcPr>
            <w:tcW w:w="4401" w:type="dxa"/>
            <w:gridSpan w:val="6"/>
            <w:tcBorders>
              <w:top w:val="single" w:sz="8" w:space="0" w:color="FFFFFF"/>
              <w:left w:val="nil"/>
              <w:bottom w:val="nil"/>
              <w:right w:val="single" w:sz="18" w:space="0" w:color="FFFFFF" w:themeColor="background1"/>
            </w:tcBorders>
            <w:shd w:val="clear" w:color="000000" w:fill="000000"/>
            <w:vAlign w:val="center"/>
            <w:hideMark/>
          </w:tcPr>
          <w:p w14:paraId="514B801C" w14:textId="77777777" w:rsidR="001972F8" w:rsidRPr="001972F8" w:rsidRDefault="001972F8" w:rsidP="001972F8">
            <w:pPr>
              <w:jc w:val="center"/>
              <w:rPr>
                <w:rFonts w:eastAsia="Times New Roman"/>
                <w:b/>
                <w:bCs/>
                <w:color w:val="FFFFFF"/>
                <w:sz w:val="16"/>
                <w:szCs w:val="16"/>
              </w:rPr>
            </w:pPr>
            <w:r>
              <w:rPr>
                <w:b/>
                <w:bCs/>
                <w:color w:val="FFFFFF"/>
                <w:sz w:val="16"/>
                <w:szCs w:val="16"/>
              </w:rPr>
              <w:t>Région</w:t>
            </w:r>
          </w:p>
        </w:tc>
        <w:tc>
          <w:tcPr>
            <w:tcW w:w="1174" w:type="dxa"/>
            <w:gridSpan w:val="2"/>
            <w:tcBorders>
              <w:top w:val="single" w:sz="18" w:space="0" w:color="FFFFFF" w:themeColor="background1"/>
              <w:left w:val="single" w:sz="18" w:space="0" w:color="FFFFFF" w:themeColor="background1"/>
              <w:bottom w:val="nil"/>
              <w:right w:val="single" w:sz="4" w:space="0" w:color="FFFFFF"/>
            </w:tcBorders>
            <w:shd w:val="clear" w:color="000000" w:fill="000000"/>
            <w:vAlign w:val="center"/>
            <w:hideMark/>
          </w:tcPr>
          <w:p w14:paraId="587E9FDE" w14:textId="77777777" w:rsidR="001972F8" w:rsidRPr="001972F8" w:rsidRDefault="001972F8" w:rsidP="001972F8">
            <w:pPr>
              <w:jc w:val="center"/>
              <w:rPr>
                <w:rFonts w:eastAsia="Times New Roman"/>
                <w:b/>
                <w:bCs/>
                <w:color w:val="FFFFFF"/>
                <w:sz w:val="12"/>
                <w:szCs w:val="12"/>
              </w:rPr>
            </w:pPr>
            <w:r>
              <w:rPr>
                <w:b/>
                <w:bCs/>
                <w:color w:val="FFFFFF"/>
                <w:sz w:val="12"/>
                <w:szCs w:val="12"/>
              </w:rPr>
              <w:t>Sexe</w:t>
            </w:r>
          </w:p>
        </w:tc>
      </w:tr>
      <w:tr w:rsidR="001972F8" w:rsidRPr="00E66FFE" w14:paraId="3F62ECE2" w14:textId="77777777" w:rsidTr="00E66FFE">
        <w:trPr>
          <w:trHeight w:val="20"/>
        </w:trPr>
        <w:tc>
          <w:tcPr>
            <w:tcW w:w="2516" w:type="dxa"/>
            <w:tcBorders>
              <w:top w:val="nil"/>
              <w:left w:val="single" w:sz="8" w:space="0" w:color="FFFFFF"/>
              <w:bottom w:val="nil"/>
              <w:right w:val="single" w:sz="12" w:space="0" w:color="FFFFFF"/>
            </w:tcBorders>
            <w:shd w:val="clear" w:color="000000" w:fill="000000"/>
            <w:vAlign w:val="center"/>
            <w:hideMark/>
          </w:tcPr>
          <w:p w14:paraId="6AAF4F41" w14:textId="77777777" w:rsidR="001972F8" w:rsidRPr="001972F8" w:rsidRDefault="001972F8" w:rsidP="001972F8">
            <w:pPr>
              <w:rPr>
                <w:rFonts w:eastAsia="Times New Roman"/>
                <w:sz w:val="16"/>
                <w:szCs w:val="16"/>
              </w:rPr>
            </w:pPr>
            <w:r>
              <w:rPr>
                <w:sz w:val="16"/>
                <w:szCs w:val="16"/>
              </w:rPr>
              <w:t> </w:t>
            </w:r>
          </w:p>
        </w:tc>
        <w:tc>
          <w:tcPr>
            <w:tcW w:w="589" w:type="dxa"/>
            <w:vMerge/>
            <w:tcBorders>
              <w:top w:val="single" w:sz="8" w:space="0" w:color="FFFFFF"/>
              <w:left w:val="single" w:sz="12" w:space="0" w:color="FFFFFF"/>
              <w:bottom w:val="nil"/>
              <w:right w:val="single" w:sz="12" w:space="0" w:color="FFFFFF"/>
            </w:tcBorders>
            <w:vAlign w:val="center"/>
            <w:hideMark/>
          </w:tcPr>
          <w:p w14:paraId="62805564" w14:textId="77777777" w:rsidR="001972F8" w:rsidRPr="001972F8" w:rsidRDefault="001972F8" w:rsidP="001972F8">
            <w:pPr>
              <w:rPr>
                <w:rFonts w:eastAsia="Times New Roman"/>
                <w:b/>
                <w:bCs/>
                <w:color w:val="FFFFFF"/>
                <w:sz w:val="16"/>
                <w:szCs w:val="16"/>
                <w:lang w:val="en-CA"/>
              </w:rPr>
            </w:pPr>
          </w:p>
        </w:tc>
        <w:tc>
          <w:tcPr>
            <w:tcW w:w="825" w:type="dxa"/>
            <w:tcBorders>
              <w:top w:val="nil"/>
              <w:left w:val="nil"/>
              <w:bottom w:val="nil"/>
              <w:right w:val="single" w:sz="8" w:space="0" w:color="FFFFFF"/>
            </w:tcBorders>
            <w:shd w:val="clear" w:color="000000" w:fill="000000"/>
            <w:vAlign w:val="center"/>
            <w:hideMark/>
          </w:tcPr>
          <w:p w14:paraId="7058C2EE" w14:textId="77777777" w:rsidR="001972F8" w:rsidRPr="001972F8" w:rsidRDefault="001972F8" w:rsidP="001972F8">
            <w:pPr>
              <w:jc w:val="center"/>
              <w:rPr>
                <w:rFonts w:eastAsia="Times New Roman"/>
                <w:b/>
                <w:bCs/>
                <w:color w:val="FFFFFF"/>
                <w:sz w:val="16"/>
                <w:szCs w:val="16"/>
              </w:rPr>
            </w:pPr>
            <w:r>
              <w:rPr>
                <w:b/>
                <w:bCs/>
                <w:color w:val="FFFFFF"/>
                <w:sz w:val="16"/>
                <w:szCs w:val="16"/>
              </w:rPr>
              <w:t>Maritimes</w:t>
            </w:r>
          </w:p>
        </w:tc>
        <w:tc>
          <w:tcPr>
            <w:tcW w:w="650" w:type="dxa"/>
            <w:tcBorders>
              <w:top w:val="nil"/>
              <w:left w:val="nil"/>
              <w:bottom w:val="nil"/>
              <w:right w:val="single" w:sz="8" w:space="0" w:color="FFFFFF"/>
            </w:tcBorders>
            <w:shd w:val="clear" w:color="000000" w:fill="000000"/>
            <w:vAlign w:val="center"/>
            <w:hideMark/>
          </w:tcPr>
          <w:p w14:paraId="183B09FE" w14:textId="77777777" w:rsidR="001972F8" w:rsidRPr="001972F8" w:rsidRDefault="007162FE" w:rsidP="001972F8">
            <w:pPr>
              <w:jc w:val="center"/>
              <w:rPr>
                <w:rFonts w:eastAsia="Times New Roman"/>
                <w:b/>
                <w:bCs/>
                <w:color w:val="FFFFFF"/>
                <w:sz w:val="16"/>
                <w:szCs w:val="16"/>
              </w:rPr>
            </w:pPr>
            <w:r>
              <w:rPr>
                <w:b/>
                <w:bCs/>
                <w:color w:val="FFFFFF"/>
                <w:sz w:val="16"/>
                <w:szCs w:val="16"/>
              </w:rPr>
              <w:t>Québec</w:t>
            </w:r>
          </w:p>
        </w:tc>
        <w:tc>
          <w:tcPr>
            <w:tcW w:w="651" w:type="dxa"/>
            <w:tcBorders>
              <w:top w:val="nil"/>
              <w:left w:val="nil"/>
              <w:bottom w:val="nil"/>
              <w:right w:val="single" w:sz="8" w:space="0" w:color="FFFFFF"/>
            </w:tcBorders>
            <w:shd w:val="clear" w:color="000000" w:fill="000000"/>
            <w:vAlign w:val="center"/>
            <w:hideMark/>
          </w:tcPr>
          <w:p w14:paraId="2BFB0D8C" w14:textId="77777777" w:rsidR="001972F8" w:rsidRPr="001972F8" w:rsidRDefault="001972F8" w:rsidP="001972F8">
            <w:pPr>
              <w:jc w:val="center"/>
              <w:rPr>
                <w:rFonts w:eastAsia="Times New Roman"/>
                <w:b/>
                <w:bCs/>
                <w:color w:val="FFFFFF"/>
                <w:sz w:val="16"/>
                <w:szCs w:val="16"/>
              </w:rPr>
            </w:pPr>
            <w:r>
              <w:rPr>
                <w:b/>
                <w:bCs/>
                <w:color w:val="FFFFFF"/>
                <w:sz w:val="16"/>
                <w:szCs w:val="16"/>
              </w:rPr>
              <w:t>Ontario</w:t>
            </w:r>
          </w:p>
        </w:tc>
        <w:tc>
          <w:tcPr>
            <w:tcW w:w="857" w:type="dxa"/>
            <w:tcBorders>
              <w:top w:val="nil"/>
              <w:left w:val="nil"/>
              <w:bottom w:val="nil"/>
              <w:right w:val="single" w:sz="8" w:space="0" w:color="FFFFFF"/>
            </w:tcBorders>
            <w:shd w:val="clear" w:color="000000" w:fill="000000"/>
            <w:vAlign w:val="center"/>
            <w:hideMark/>
          </w:tcPr>
          <w:p w14:paraId="59437725" w14:textId="77777777" w:rsidR="001972F8" w:rsidRPr="001972F8" w:rsidRDefault="001972F8" w:rsidP="001972F8">
            <w:pPr>
              <w:jc w:val="center"/>
              <w:rPr>
                <w:rFonts w:eastAsia="Times New Roman"/>
                <w:b/>
                <w:bCs/>
                <w:color w:val="FFFFFF"/>
                <w:sz w:val="16"/>
                <w:szCs w:val="16"/>
              </w:rPr>
            </w:pPr>
            <w:r>
              <w:rPr>
                <w:b/>
                <w:bCs/>
                <w:color w:val="FFFFFF"/>
                <w:sz w:val="16"/>
                <w:szCs w:val="16"/>
              </w:rPr>
              <w:t>MB/SK/AB</w:t>
            </w:r>
          </w:p>
        </w:tc>
        <w:tc>
          <w:tcPr>
            <w:tcW w:w="583" w:type="dxa"/>
            <w:tcBorders>
              <w:top w:val="nil"/>
              <w:left w:val="nil"/>
              <w:bottom w:val="nil"/>
              <w:right w:val="single" w:sz="8" w:space="0" w:color="FFFFFF"/>
            </w:tcBorders>
            <w:shd w:val="clear" w:color="000000" w:fill="000000"/>
            <w:vAlign w:val="center"/>
            <w:hideMark/>
          </w:tcPr>
          <w:p w14:paraId="0C3EA4A1" w14:textId="77777777" w:rsidR="001972F8" w:rsidRPr="001972F8" w:rsidRDefault="001972F8" w:rsidP="001972F8">
            <w:pPr>
              <w:jc w:val="center"/>
              <w:rPr>
                <w:rFonts w:eastAsia="Times New Roman"/>
                <w:b/>
                <w:bCs/>
                <w:color w:val="FFFFFF"/>
                <w:sz w:val="16"/>
                <w:szCs w:val="16"/>
              </w:rPr>
            </w:pPr>
            <w:r>
              <w:rPr>
                <w:b/>
                <w:bCs/>
                <w:color w:val="FFFFFF"/>
                <w:sz w:val="16"/>
                <w:szCs w:val="16"/>
              </w:rPr>
              <w:t>C.-B.</w:t>
            </w:r>
          </w:p>
        </w:tc>
        <w:tc>
          <w:tcPr>
            <w:tcW w:w="835" w:type="dxa"/>
            <w:tcBorders>
              <w:top w:val="nil"/>
              <w:left w:val="nil"/>
              <w:bottom w:val="nil"/>
              <w:right w:val="single" w:sz="18" w:space="0" w:color="FFFFFF" w:themeColor="background1"/>
            </w:tcBorders>
            <w:shd w:val="clear" w:color="000000" w:fill="000000"/>
            <w:vAlign w:val="center"/>
            <w:hideMark/>
          </w:tcPr>
          <w:p w14:paraId="5A3E7453" w14:textId="77777777" w:rsidR="001972F8" w:rsidRPr="001972F8" w:rsidRDefault="001972F8" w:rsidP="001972F8">
            <w:pPr>
              <w:jc w:val="center"/>
              <w:rPr>
                <w:rFonts w:eastAsia="Times New Roman"/>
                <w:b/>
                <w:bCs/>
                <w:color w:val="FFFFFF"/>
                <w:sz w:val="16"/>
                <w:szCs w:val="16"/>
              </w:rPr>
            </w:pPr>
            <w:r>
              <w:rPr>
                <w:b/>
                <w:bCs/>
                <w:color w:val="FFFFFF"/>
                <w:sz w:val="16"/>
                <w:szCs w:val="16"/>
              </w:rPr>
              <w:t>Territoires</w:t>
            </w:r>
          </w:p>
        </w:tc>
        <w:tc>
          <w:tcPr>
            <w:tcW w:w="583" w:type="dxa"/>
            <w:tcBorders>
              <w:top w:val="nil"/>
              <w:left w:val="single" w:sz="18" w:space="0" w:color="FFFFFF" w:themeColor="background1"/>
              <w:bottom w:val="nil"/>
              <w:right w:val="single" w:sz="4" w:space="0" w:color="FFFFFF"/>
            </w:tcBorders>
            <w:shd w:val="clear" w:color="000000" w:fill="000000"/>
            <w:vAlign w:val="center"/>
            <w:hideMark/>
          </w:tcPr>
          <w:p w14:paraId="29018B11" w14:textId="77777777" w:rsidR="001972F8" w:rsidRPr="001972F8" w:rsidRDefault="001972F8" w:rsidP="001972F8">
            <w:pPr>
              <w:jc w:val="center"/>
              <w:rPr>
                <w:rFonts w:eastAsia="Times New Roman"/>
                <w:b/>
                <w:bCs/>
                <w:color w:val="FFFFFF"/>
                <w:sz w:val="12"/>
                <w:szCs w:val="12"/>
              </w:rPr>
            </w:pPr>
            <w:r>
              <w:rPr>
                <w:b/>
                <w:bCs/>
                <w:color w:val="FFFFFF"/>
                <w:sz w:val="12"/>
                <w:szCs w:val="12"/>
              </w:rPr>
              <w:t>Homme</w:t>
            </w:r>
          </w:p>
        </w:tc>
        <w:tc>
          <w:tcPr>
            <w:tcW w:w="591" w:type="dxa"/>
            <w:tcBorders>
              <w:top w:val="nil"/>
              <w:left w:val="nil"/>
              <w:bottom w:val="nil"/>
              <w:right w:val="single" w:sz="4" w:space="0" w:color="FFFFFF"/>
            </w:tcBorders>
            <w:shd w:val="clear" w:color="000000" w:fill="000000"/>
            <w:vAlign w:val="center"/>
            <w:hideMark/>
          </w:tcPr>
          <w:p w14:paraId="3B40C8C4" w14:textId="77777777" w:rsidR="001972F8" w:rsidRPr="001972F8" w:rsidRDefault="001972F8" w:rsidP="001972F8">
            <w:pPr>
              <w:jc w:val="center"/>
              <w:rPr>
                <w:rFonts w:eastAsia="Times New Roman"/>
                <w:b/>
                <w:bCs/>
                <w:color w:val="FFFFFF"/>
                <w:sz w:val="12"/>
                <w:szCs w:val="12"/>
              </w:rPr>
            </w:pPr>
            <w:r>
              <w:rPr>
                <w:b/>
                <w:bCs/>
                <w:color w:val="FFFFFF"/>
                <w:sz w:val="12"/>
                <w:szCs w:val="12"/>
              </w:rPr>
              <w:t>Femme</w:t>
            </w:r>
          </w:p>
        </w:tc>
      </w:tr>
      <w:tr w:rsidR="001972F8" w:rsidRPr="00E66FFE" w14:paraId="7DCE2B11" w14:textId="77777777" w:rsidTr="00E66FFE">
        <w:trPr>
          <w:trHeight w:val="20"/>
        </w:trPr>
        <w:tc>
          <w:tcPr>
            <w:tcW w:w="2516" w:type="dxa"/>
            <w:tcBorders>
              <w:top w:val="nil"/>
              <w:left w:val="single" w:sz="8" w:space="0" w:color="FFFFFF"/>
              <w:bottom w:val="nil"/>
              <w:right w:val="single" w:sz="12" w:space="0" w:color="FFFFFF"/>
            </w:tcBorders>
            <w:shd w:val="clear" w:color="000000" w:fill="000000"/>
            <w:vAlign w:val="bottom"/>
            <w:hideMark/>
          </w:tcPr>
          <w:p w14:paraId="5126603C" w14:textId="77777777" w:rsidR="001972F8" w:rsidRPr="001972F8" w:rsidRDefault="001972F8" w:rsidP="001972F8">
            <w:pPr>
              <w:jc w:val="right"/>
              <w:rPr>
                <w:rFonts w:eastAsia="Times New Roman"/>
                <w:b/>
                <w:bCs/>
                <w:color w:val="FFFFFF"/>
                <w:sz w:val="12"/>
                <w:szCs w:val="12"/>
              </w:rPr>
            </w:pPr>
            <w:r>
              <w:rPr>
                <w:b/>
                <w:bCs/>
                <w:color w:val="FFFFFF"/>
                <w:sz w:val="12"/>
                <w:szCs w:val="12"/>
              </w:rPr>
              <w:t>Pondéré n=</w:t>
            </w:r>
          </w:p>
        </w:tc>
        <w:tc>
          <w:tcPr>
            <w:tcW w:w="589" w:type="dxa"/>
            <w:tcBorders>
              <w:top w:val="nil"/>
              <w:left w:val="nil"/>
              <w:bottom w:val="nil"/>
              <w:right w:val="single" w:sz="12" w:space="0" w:color="FFFFFF"/>
            </w:tcBorders>
            <w:shd w:val="clear" w:color="000000" w:fill="000000"/>
            <w:vAlign w:val="bottom"/>
            <w:hideMark/>
          </w:tcPr>
          <w:p w14:paraId="4846B83C" w14:textId="77777777" w:rsidR="001972F8" w:rsidRPr="001972F8" w:rsidRDefault="001972F8" w:rsidP="00E66FFE">
            <w:pPr>
              <w:jc w:val="center"/>
              <w:rPr>
                <w:rFonts w:eastAsia="Times New Roman"/>
                <w:color w:val="FFFFFF"/>
                <w:sz w:val="14"/>
                <w:szCs w:val="14"/>
              </w:rPr>
            </w:pPr>
            <w:r>
              <w:rPr>
                <w:color w:val="FFFFFF"/>
                <w:sz w:val="14"/>
                <w:szCs w:val="14"/>
              </w:rPr>
              <w:t>2 024</w:t>
            </w:r>
          </w:p>
        </w:tc>
        <w:tc>
          <w:tcPr>
            <w:tcW w:w="825" w:type="dxa"/>
            <w:tcBorders>
              <w:top w:val="nil"/>
              <w:left w:val="nil"/>
              <w:bottom w:val="nil"/>
              <w:right w:val="single" w:sz="8" w:space="0" w:color="FFFFFF"/>
            </w:tcBorders>
            <w:shd w:val="clear" w:color="000000" w:fill="000000"/>
            <w:vAlign w:val="bottom"/>
            <w:hideMark/>
          </w:tcPr>
          <w:p w14:paraId="5C16B8DA" w14:textId="77777777" w:rsidR="001972F8" w:rsidRPr="001972F8" w:rsidRDefault="001972F8" w:rsidP="00E66FFE">
            <w:pPr>
              <w:jc w:val="center"/>
              <w:rPr>
                <w:rFonts w:eastAsia="Times New Roman"/>
                <w:color w:val="FFFFFF"/>
                <w:sz w:val="14"/>
                <w:szCs w:val="14"/>
              </w:rPr>
            </w:pPr>
            <w:r>
              <w:rPr>
                <w:color w:val="FFFFFF"/>
                <w:sz w:val="14"/>
                <w:szCs w:val="14"/>
              </w:rPr>
              <w:t>141</w:t>
            </w:r>
          </w:p>
        </w:tc>
        <w:tc>
          <w:tcPr>
            <w:tcW w:w="650" w:type="dxa"/>
            <w:tcBorders>
              <w:top w:val="nil"/>
              <w:left w:val="nil"/>
              <w:bottom w:val="nil"/>
              <w:right w:val="single" w:sz="8" w:space="0" w:color="FFFFFF"/>
            </w:tcBorders>
            <w:shd w:val="clear" w:color="000000" w:fill="000000"/>
            <w:vAlign w:val="bottom"/>
            <w:hideMark/>
          </w:tcPr>
          <w:p w14:paraId="6EBE61FA" w14:textId="77777777" w:rsidR="001972F8" w:rsidRPr="001972F8" w:rsidRDefault="001972F8" w:rsidP="00E66FFE">
            <w:pPr>
              <w:jc w:val="center"/>
              <w:rPr>
                <w:rFonts w:eastAsia="Times New Roman"/>
                <w:color w:val="FFFFFF"/>
                <w:sz w:val="14"/>
                <w:szCs w:val="14"/>
              </w:rPr>
            </w:pPr>
            <w:r>
              <w:rPr>
                <w:color w:val="FFFFFF"/>
                <w:sz w:val="14"/>
                <w:szCs w:val="14"/>
              </w:rPr>
              <w:t>479</w:t>
            </w:r>
          </w:p>
        </w:tc>
        <w:tc>
          <w:tcPr>
            <w:tcW w:w="651" w:type="dxa"/>
            <w:tcBorders>
              <w:top w:val="nil"/>
              <w:left w:val="nil"/>
              <w:bottom w:val="nil"/>
              <w:right w:val="single" w:sz="8" w:space="0" w:color="FFFFFF"/>
            </w:tcBorders>
            <w:shd w:val="clear" w:color="000000" w:fill="000000"/>
            <w:vAlign w:val="bottom"/>
            <w:hideMark/>
          </w:tcPr>
          <w:p w14:paraId="18C1AB69" w14:textId="77777777" w:rsidR="001972F8" w:rsidRPr="001972F8" w:rsidRDefault="001972F8" w:rsidP="00E66FFE">
            <w:pPr>
              <w:jc w:val="center"/>
              <w:rPr>
                <w:rFonts w:eastAsia="Times New Roman"/>
                <w:color w:val="FFFFFF"/>
                <w:sz w:val="14"/>
                <w:szCs w:val="14"/>
              </w:rPr>
            </w:pPr>
            <w:r>
              <w:rPr>
                <w:color w:val="FFFFFF"/>
                <w:sz w:val="14"/>
                <w:szCs w:val="14"/>
              </w:rPr>
              <w:t>777</w:t>
            </w:r>
          </w:p>
        </w:tc>
        <w:tc>
          <w:tcPr>
            <w:tcW w:w="857" w:type="dxa"/>
            <w:tcBorders>
              <w:top w:val="nil"/>
              <w:left w:val="nil"/>
              <w:bottom w:val="nil"/>
              <w:right w:val="single" w:sz="8" w:space="0" w:color="FFFFFF"/>
            </w:tcBorders>
            <w:shd w:val="clear" w:color="000000" w:fill="000000"/>
            <w:vAlign w:val="bottom"/>
            <w:hideMark/>
          </w:tcPr>
          <w:p w14:paraId="58D98AB9" w14:textId="77777777" w:rsidR="001972F8" w:rsidRPr="001972F8" w:rsidRDefault="001972F8" w:rsidP="00E66FFE">
            <w:pPr>
              <w:jc w:val="center"/>
              <w:rPr>
                <w:rFonts w:eastAsia="Times New Roman"/>
                <w:color w:val="FFFFFF"/>
                <w:sz w:val="14"/>
                <w:szCs w:val="14"/>
              </w:rPr>
            </w:pPr>
            <w:r>
              <w:rPr>
                <w:color w:val="FFFFFF"/>
                <w:sz w:val="14"/>
                <w:szCs w:val="14"/>
              </w:rPr>
              <w:t>355</w:t>
            </w:r>
          </w:p>
        </w:tc>
        <w:tc>
          <w:tcPr>
            <w:tcW w:w="583" w:type="dxa"/>
            <w:tcBorders>
              <w:top w:val="nil"/>
              <w:left w:val="nil"/>
              <w:bottom w:val="nil"/>
              <w:right w:val="single" w:sz="8" w:space="0" w:color="FFFFFF"/>
            </w:tcBorders>
            <w:shd w:val="clear" w:color="000000" w:fill="000000"/>
            <w:vAlign w:val="bottom"/>
            <w:hideMark/>
          </w:tcPr>
          <w:p w14:paraId="2CABC229" w14:textId="77777777" w:rsidR="001972F8" w:rsidRPr="001972F8" w:rsidRDefault="001972F8" w:rsidP="00E66FFE">
            <w:pPr>
              <w:jc w:val="center"/>
              <w:rPr>
                <w:rFonts w:eastAsia="Times New Roman"/>
                <w:color w:val="FFFFFF"/>
                <w:sz w:val="14"/>
                <w:szCs w:val="14"/>
              </w:rPr>
            </w:pPr>
            <w:r>
              <w:rPr>
                <w:color w:val="FFFFFF"/>
                <w:sz w:val="14"/>
                <w:szCs w:val="14"/>
              </w:rPr>
              <w:t>266</w:t>
            </w:r>
          </w:p>
        </w:tc>
        <w:tc>
          <w:tcPr>
            <w:tcW w:w="835" w:type="dxa"/>
            <w:tcBorders>
              <w:top w:val="nil"/>
              <w:left w:val="nil"/>
              <w:bottom w:val="nil"/>
              <w:right w:val="single" w:sz="18" w:space="0" w:color="FFFFFF" w:themeColor="background1"/>
            </w:tcBorders>
            <w:shd w:val="clear" w:color="000000" w:fill="000000"/>
            <w:vAlign w:val="bottom"/>
            <w:hideMark/>
          </w:tcPr>
          <w:p w14:paraId="54446866" w14:textId="77777777" w:rsidR="001972F8" w:rsidRPr="001972F8" w:rsidRDefault="001972F8" w:rsidP="00E66FFE">
            <w:pPr>
              <w:jc w:val="center"/>
              <w:rPr>
                <w:rFonts w:eastAsia="Times New Roman"/>
                <w:color w:val="FFFFFF"/>
                <w:sz w:val="14"/>
                <w:szCs w:val="14"/>
              </w:rPr>
            </w:pPr>
            <w:r>
              <w:rPr>
                <w:color w:val="FFFFFF"/>
                <w:sz w:val="14"/>
                <w:szCs w:val="14"/>
              </w:rPr>
              <w:t>6</w:t>
            </w:r>
          </w:p>
        </w:tc>
        <w:tc>
          <w:tcPr>
            <w:tcW w:w="583" w:type="dxa"/>
            <w:tcBorders>
              <w:top w:val="nil"/>
              <w:left w:val="single" w:sz="18" w:space="0" w:color="FFFFFF" w:themeColor="background1"/>
              <w:bottom w:val="nil"/>
              <w:right w:val="single" w:sz="4" w:space="0" w:color="FFFFFF"/>
            </w:tcBorders>
            <w:shd w:val="clear" w:color="000000" w:fill="000000"/>
            <w:vAlign w:val="bottom"/>
            <w:hideMark/>
          </w:tcPr>
          <w:p w14:paraId="5F65F229" w14:textId="77777777" w:rsidR="001972F8" w:rsidRPr="001972F8" w:rsidRDefault="001972F8" w:rsidP="00E66FFE">
            <w:pPr>
              <w:jc w:val="center"/>
              <w:rPr>
                <w:rFonts w:eastAsia="Times New Roman"/>
                <w:color w:val="FFFFFF"/>
                <w:sz w:val="14"/>
                <w:szCs w:val="14"/>
              </w:rPr>
            </w:pPr>
            <w:r>
              <w:rPr>
                <w:color w:val="FFFFFF"/>
                <w:sz w:val="14"/>
                <w:szCs w:val="14"/>
              </w:rPr>
              <w:t>980</w:t>
            </w:r>
          </w:p>
        </w:tc>
        <w:tc>
          <w:tcPr>
            <w:tcW w:w="591" w:type="dxa"/>
            <w:tcBorders>
              <w:top w:val="nil"/>
              <w:left w:val="nil"/>
              <w:bottom w:val="nil"/>
              <w:right w:val="single" w:sz="4" w:space="0" w:color="FFFFFF"/>
            </w:tcBorders>
            <w:shd w:val="clear" w:color="000000" w:fill="000000"/>
            <w:vAlign w:val="bottom"/>
            <w:hideMark/>
          </w:tcPr>
          <w:p w14:paraId="6507F851" w14:textId="77777777" w:rsidR="001972F8" w:rsidRPr="001972F8" w:rsidRDefault="001972F8" w:rsidP="00E66FFE">
            <w:pPr>
              <w:jc w:val="center"/>
              <w:rPr>
                <w:rFonts w:eastAsia="Times New Roman"/>
                <w:color w:val="FFFFFF"/>
                <w:sz w:val="14"/>
                <w:szCs w:val="14"/>
              </w:rPr>
            </w:pPr>
            <w:r>
              <w:rPr>
                <w:color w:val="FFFFFF"/>
                <w:sz w:val="14"/>
                <w:szCs w:val="14"/>
              </w:rPr>
              <w:t>1 044</w:t>
            </w:r>
          </w:p>
        </w:tc>
      </w:tr>
      <w:tr w:rsidR="001972F8" w:rsidRPr="00E66FFE" w14:paraId="2D83ADFB" w14:textId="77777777" w:rsidTr="00E66FFE">
        <w:trPr>
          <w:trHeight w:val="20"/>
        </w:trPr>
        <w:tc>
          <w:tcPr>
            <w:tcW w:w="2516" w:type="dxa"/>
            <w:tcBorders>
              <w:top w:val="nil"/>
              <w:left w:val="single" w:sz="8" w:space="0" w:color="FFFFFF"/>
              <w:bottom w:val="single" w:sz="12" w:space="0" w:color="000000"/>
              <w:right w:val="single" w:sz="12" w:space="0" w:color="FFFFFF"/>
            </w:tcBorders>
            <w:shd w:val="clear" w:color="000000" w:fill="000000"/>
            <w:vAlign w:val="bottom"/>
            <w:hideMark/>
          </w:tcPr>
          <w:p w14:paraId="69571DBD" w14:textId="77777777" w:rsidR="001972F8" w:rsidRPr="001972F8" w:rsidRDefault="001972F8" w:rsidP="001972F8">
            <w:pPr>
              <w:jc w:val="right"/>
              <w:rPr>
                <w:rFonts w:eastAsia="Times New Roman"/>
                <w:b/>
                <w:bCs/>
                <w:color w:val="FFFFFF"/>
                <w:sz w:val="12"/>
                <w:szCs w:val="12"/>
              </w:rPr>
            </w:pPr>
            <w:r>
              <w:rPr>
                <w:b/>
                <w:bCs/>
                <w:color w:val="FFFFFF"/>
                <w:sz w:val="12"/>
                <w:szCs w:val="12"/>
              </w:rPr>
              <w:t xml:space="preserve">Non pondéré n= </w:t>
            </w:r>
          </w:p>
        </w:tc>
        <w:tc>
          <w:tcPr>
            <w:tcW w:w="589" w:type="dxa"/>
            <w:tcBorders>
              <w:top w:val="nil"/>
              <w:left w:val="nil"/>
              <w:bottom w:val="single" w:sz="12" w:space="0" w:color="000000"/>
              <w:right w:val="single" w:sz="12" w:space="0" w:color="FFFFFF"/>
            </w:tcBorders>
            <w:shd w:val="clear" w:color="000000" w:fill="000000"/>
            <w:vAlign w:val="bottom"/>
            <w:hideMark/>
          </w:tcPr>
          <w:p w14:paraId="4E1CD186" w14:textId="77777777" w:rsidR="001972F8" w:rsidRPr="001972F8" w:rsidRDefault="001972F8" w:rsidP="00E66FFE">
            <w:pPr>
              <w:jc w:val="center"/>
              <w:rPr>
                <w:rFonts w:eastAsia="Times New Roman"/>
                <w:color w:val="FFFFFF"/>
                <w:sz w:val="14"/>
                <w:szCs w:val="14"/>
              </w:rPr>
            </w:pPr>
            <w:r>
              <w:rPr>
                <w:color w:val="FFFFFF"/>
                <w:sz w:val="14"/>
                <w:szCs w:val="14"/>
              </w:rPr>
              <w:t>2 024</w:t>
            </w:r>
          </w:p>
        </w:tc>
        <w:tc>
          <w:tcPr>
            <w:tcW w:w="825" w:type="dxa"/>
            <w:tcBorders>
              <w:top w:val="nil"/>
              <w:left w:val="nil"/>
              <w:bottom w:val="single" w:sz="12" w:space="0" w:color="000000"/>
              <w:right w:val="single" w:sz="8" w:space="0" w:color="FFFFFF"/>
            </w:tcBorders>
            <w:shd w:val="clear" w:color="000000" w:fill="000000"/>
            <w:vAlign w:val="bottom"/>
            <w:hideMark/>
          </w:tcPr>
          <w:p w14:paraId="429ED0CE" w14:textId="77777777" w:rsidR="001972F8" w:rsidRPr="001972F8" w:rsidRDefault="001972F8" w:rsidP="00E66FFE">
            <w:pPr>
              <w:jc w:val="center"/>
              <w:rPr>
                <w:rFonts w:eastAsia="Times New Roman"/>
                <w:color w:val="FFFFFF"/>
                <w:sz w:val="14"/>
                <w:szCs w:val="14"/>
              </w:rPr>
            </w:pPr>
            <w:r>
              <w:rPr>
                <w:color w:val="FFFFFF"/>
                <w:sz w:val="14"/>
                <w:szCs w:val="14"/>
              </w:rPr>
              <w:t>160</w:t>
            </w:r>
          </w:p>
        </w:tc>
        <w:tc>
          <w:tcPr>
            <w:tcW w:w="650" w:type="dxa"/>
            <w:tcBorders>
              <w:top w:val="nil"/>
              <w:left w:val="nil"/>
              <w:bottom w:val="single" w:sz="12" w:space="0" w:color="000000"/>
              <w:right w:val="single" w:sz="8" w:space="0" w:color="FFFFFF"/>
            </w:tcBorders>
            <w:shd w:val="clear" w:color="000000" w:fill="000000"/>
            <w:vAlign w:val="bottom"/>
            <w:hideMark/>
          </w:tcPr>
          <w:p w14:paraId="61BD417B" w14:textId="77777777" w:rsidR="001972F8" w:rsidRPr="001972F8" w:rsidRDefault="001972F8" w:rsidP="00E66FFE">
            <w:pPr>
              <w:jc w:val="center"/>
              <w:rPr>
                <w:rFonts w:eastAsia="Times New Roman"/>
                <w:color w:val="FFFFFF"/>
                <w:sz w:val="14"/>
                <w:szCs w:val="14"/>
              </w:rPr>
            </w:pPr>
            <w:r>
              <w:rPr>
                <w:color w:val="FFFFFF"/>
                <w:sz w:val="14"/>
                <w:szCs w:val="14"/>
              </w:rPr>
              <w:t>526</w:t>
            </w:r>
          </w:p>
        </w:tc>
        <w:tc>
          <w:tcPr>
            <w:tcW w:w="651" w:type="dxa"/>
            <w:tcBorders>
              <w:top w:val="nil"/>
              <w:left w:val="nil"/>
              <w:bottom w:val="single" w:sz="12" w:space="0" w:color="000000"/>
              <w:right w:val="single" w:sz="8" w:space="0" w:color="FFFFFF"/>
            </w:tcBorders>
            <w:shd w:val="clear" w:color="000000" w:fill="000000"/>
            <w:vAlign w:val="bottom"/>
            <w:hideMark/>
          </w:tcPr>
          <w:p w14:paraId="3485F2F0" w14:textId="77777777" w:rsidR="001972F8" w:rsidRPr="001972F8" w:rsidRDefault="001972F8" w:rsidP="00E66FFE">
            <w:pPr>
              <w:jc w:val="center"/>
              <w:rPr>
                <w:rFonts w:eastAsia="Times New Roman"/>
                <w:color w:val="FFFFFF"/>
                <w:sz w:val="14"/>
                <w:szCs w:val="14"/>
              </w:rPr>
            </w:pPr>
            <w:r>
              <w:rPr>
                <w:color w:val="FFFFFF"/>
                <w:sz w:val="14"/>
                <w:szCs w:val="14"/>
              </w:rPr>
              <w:t>640</w:t>
            </w:r>
          </w:p>
        </w:tc>
        <w:tc>
          <w:tcPr>
            <w:tcW w:w="857" w:type="dxa"/>
            <w:tcBorders>
              <w:top w:val="nil"/>
              <w:left w:val="nil"/>
              <w:bottom w:val="single" w:sz="12" w:space="0" w:color="000000"/>
              <w:right w:val="single" w:sz="8" w:space="0" w:color="FFFFFF"/>
            </w:tcBorders>
            <w:shd w:val="clear" w:color="000000" w:fill="000000"/>
            <w:vAlign w:val="bottom"/>
            <w:hideMark/>
          </w:tcPr>
          <w:p w14:paraId="11C5A035" w14:textId="77777777" w:rsidR="001972F8" w:rsidRPr="001972F8" w:rsidRDefault="001972F8" w:rsidP="00E66FFE">
            <w:pPr>
              <w:jc w:val="center"/>
              <w:rPr>
                <w:rFonts w:eastAsia="Times New Roman"/>
                <w:color w:val="FFFFFF"/>
                <w:sz w:val="14"/>
                <w:szCs w:val="14"/>
              </w:rPr>
            </w:pPr>
            <w:r>
              <w:rPr>
                <w:color w:val="FFFFFF"/>
                <w:sz w:val="14"/>
                <w:szCs w:val="14"/>
              </w:rPr>
              <w:t>388</w:t>
            </w:r>
          </w:p>
        </w:tc>
        <w:tc>
          <w:tcPr>
            <w:tcW w:w="583" w:type="dxa"/>
            <w:tcBorders>
              <w:top w:val="nil"/>
              <w:left w:val="nil"/>
              <w:bottom w:val="single" w:sz="12" w:space="0" w:color="000000"/>
              <w:right w:val="single" w:sz="8" w:space="0" w:color="FFFFFF"/>
            </w:tcBorders>
            <w:shd w:val="clear" w:color="000000" w:fill="000000"/>
            <w:vAlign w:val="bottom"/>
            <w:hideMark/>
          </w:tcPr>
          <w:p w14:paraId="659FBB83" w14:textId="77777777" w:rsidR="001972F8" w:rsidRPr="001972F8" w:rsidRDefault="001972F8" w:rsidP="00E66FFE">
            <w:pPr>
              <w:jc w:val="center"/>
              <w:rPr>
                <w:rFonts w:eastAsia="Times New Roman"/>
                <w:color w:val="FFFFFF"/>
                <w:sz w:val="14"/>
                <w:szCs w:val="14"/>
              </w:rPr>
            </w:pPr>
            <w:r>
              <w:rPr>
                <w:color w:val="FFFFFF"/>
                <w:sz w:val="14"/>
                <w:szCs w:val="14"/>
              </w:rPr>
              <w:t>280</w:t>
            </w:r>
          </w:p>
        </w:tc>
        <w:tc>
          <w:tcPr>
            <w:tcW w:w="835" w:type="dxa"/>
            <w:tcBorders>
              <w:top w:val="nil"/>
              <w:left w:val="nil"/>
              <w:bottom w:val="single" w:sz="12" w:space="0" w:color="000000"/>
              <w:right w:val="single" w:sz="18" w:space="0" w:color="FFFFFF" w:themeColor="background1"/>
            </w:tcBorders>
            <w:shd w:val="clear" w:color="000000" w:fill="000000"/>
            <w:vAlign w:val="bottom"/>
            <w:hideMark/>
          </w:tcPr>
          <w:p w14:paraId="3BE97B83" w14:textId="77777777" w:rsidR="001972F8" w:rsidRPr="001972F8" w:rsidRDefault="001972F8" w:rsidP="00E66FFE">
            <w:pPr>
              <w:jc w:val="center"/>
              <w:rPr>
                <w:rFonts w:eastAsia="Times New Roman"/>
                <w:color w:val="FFFFFF"/>
                <w:sz w:val="14"/>
                <w:szCs w:val="14"/>
              </w:rPr>
            </w:pPr>
            <w:r>
              <w:rPr>
                <w:color w:val="FFFFFF"/>
                <w:sz w:val="14"/>
                <w:szCs w:val="14"/>
              </w:rPr>
              <w:t>30</w:t>
            </w:r>
          </w:p>
        </w:tc>
        <w:tc>
          <w:tcPr>
            <w:tcW w:w="583" w:type="dxa"/>
            <w:tcBorders>
              <w:top w:val="nil"/>
              <w:left w:val="single" w:sz="18" w:space="0" w:color="FFFFFF" w:themeColor="background1"/>
              <w:bottom w:val="single" w:sz="18" w:space="0" w:color="auto"/>
            </w:tcBorders>
            <w:shd w:val="clear" w:color="000000" w:fill="000000"/>
            <w:vAlign w:val="bottom"/>
            <w:hideMark/>
          </w:tcPr>
          <w:p w14:paraId="07343226" w14:textId="77777777" w:rsidR="001972F8" w:rsidRPr="001972F8" w:rsidRDefault="001972F8" w:rsidP="00E66FFE">
            <w:pPr>
              <w:jc w:val="center"/>
              <w:rPr>
                <w:rFonts w:eastAsia="Times New Roman"/>
                <w:color w:val="FFFFFF"/>
                <w:sz w:val="14"/>
                <w:szCs w:val="14"/>
              </w:rPr>
            </w:pPr>
            <w:r>
              <w:rPr>
                <w:color w:val="FFFFFF"/>
                <w:sz w:val="14"/>
                <w:szCs w:val="14"/>
              </w:rPr>
              <w:t>801</w:t>
            </w:r>
          </w:p>
        </w:tc>
        <w:tc>
          <w:tcPr>
            <w:tcW w:w="591" w:type="dxa"/>
            <w:tcBorders>
              <w:top w:val="nil"/>
              <w:left w:val="nil"/>
              <w:bottom w:val="single" w:sz="18" w:space="0" w:color="auto"/>
              <w:right w:val="single" w:sz="4" w:space="0" w:color="FFFFFF"/>
            </w:tcBorders>
            <w:shd w:val="clear" w:color="000000" w:fill="000000"/>
            <w:vAlign w:val="bottom"/>
            <w:hideMark/>
          </w:tcPr>
          <w:p w14:paraId="7874A24F" w14:textId="77777777" w:rsidR="001972F8" w:rsidRPr="001972F8" w:rsidRDefault="001972F8" w:rsidP="00E66FFE">
            <w:pPr>
              <w:jc w:val="center"/>
              <w:rPr>
                <w:rFonts w:eastAsia="Times New Roman"/>
                <w:color w:val="FFFFFF"/>
                <w:sz w:val="14"/>
                <w:szCs w:val="14"/>
              </w:rPr>
            </w:pPr>
            <w:r>
              <w:rPr>
                <w:color w:val="FFFFFF"/>
                <w:sz w:val="14"/>
                <w:szCs w:val="14"/>
              </w:rPr>
              <w:t>1 223</w:t>
            </w:r>
          </w:p>
        </w:tc>
      </w:tr>
      <w:tr w:rsidR="001972F8" w:rsidRPr="00E66FFE" w14:paraId="4E82A349" w14:textId="77777777" w:rsidTr="00E66FFE">
        <w:trPr>
          <w:trHeight w:val="283"/>
        </w:trPr>
        <w:tc>
          <w:tcPr>
            <w:tcW w:w="2516" w:type="dxa"/>
            <w:tcBorders>
              <w:top w:val="single" w:sz="18" w:space="0" w:color="auto"/>
              <w:left w:val="nil"/>
              <w:bottom w:val="single" w:sz="8" w:space="0" w:color="FFFFFF"/>
              <w:right w:val="single" w:sz="12" w:space="0" w:color="FFFFFF"/>
            </w:tcBorders>
            <w:shd w:val="clear" w:color="auto" w:fill="auto"/>
            <w:vAlign w:val="center"/>
            <w:hideMark/>
          </w:tcPr>
          <w:p w14:paraId="2FB644A3" w14:textId="77777777" w:rsidR="001972F8" w:rsidRPr="001972F8" w:rsidRDefault="001972F8" w:rsidP="001972F8">
            <w:pPr>
              <w:rPr>
                <w:rFonts w:eastAsia="Times New Roman"/>
                <w:b/>
                <w:bCs/>
                <w:color w:val="000000"/>
                <w:sz w:val="16"/>
                <w:szCs w:val="16"/>
              </w:rPr>
            </w:pPr>
            <w:r>
              <w:rPr>
                <w:b/>
                <w:bCs/>
                <w:color w:val="000000"/>
                <w:sz w:val="16"/>
                <w:szCs w:val="16"/>
              </w:rPr>
              <w:t>Oui</w:t>
            </w:r>
          </w:p>
        </w:tc>
        <w:tc>
          <w:tcPr>
            <w:tcW w:w="589" w:type="dxa"/>
            <w:tcBorders>
              <w:top w:val="single" w:sz="18" w:space="0" w:color="auto"/>
              <w:left w:val="nil"/>
              <w:bottom w:val="single" w:sz="8" w:space="0" w:color="FFFFFF"/>
              <w:right w:val="single" w:sz="12" w:space="0" w:color="FFFFFF"/>
            </w:tcBorders>
            <w:shd w:val="clear" w:color="auto" w:fill="auto"/>
            <w:vAlign w:val="center"/>
            <w:hideMark/>
          </w:tcPr>
          <w:p w14:paraId="7E73DB81" w14:textId="77777777" w:rsidR="001972F8" w:rsidRPr="001972F8" w:rsidRDefault="001972F8" w:rsidP="001972F8">
            <w:pPr>
              <w:jc w:val="center"/>
              <w:rPr>
                <w:rFonts w:eastAsia="Times New Roman"/>
                <w:b/>
                <w:bCs/>
                <w:color w:val="000000"/>
                <w:sz w:val="16"/>
                <w:szCs w:val="16"/>
              </w:rPr>
            </w:pPr>
            <w:r>
              <w:rPr>
                <w:b/>
                <w:bCs/>
                <w:color w:val="000000"/>
                <w:sz w:val="16"/>
                <w:szCs w:val="16"/>
              </w:rPr>
              <w:t>36</w:t>
            </w:r>
            <w:r w:rsidR="00C64514">
              <w:rPr>
                <w:b/>
                <w:bCs/>
                <w:color w:val="000000"/>
                <w:sz w:val="16"/>
                <w:szCs w:val="16"/>
              </w:rPr>
              <w:t> %</w:t>
            </w:r>
          </w:p>
        </w:tc>
        <w:tc>
          <w:tcPr>
            <w:tcW w:w="825" w:type="dxa"/>
            <w:tcBorders>
              <w:top w:val="single" w:sz="18" w:space="0" w:color="auto"/>
              <w:left w:val="nil"/>
              <w:bottom w:val="single" w:sz="8" w:space="0" w:color="FFFFFF"/>
              <w:right w:val="nil"/>
            </w:tcBorders>
            <w:shd w:val="clear" w:color="auto" w:fill="auto"/>
            <w:vAlign w:val="center"/>
            <w:hideMark/>
          </w:tcPr>
          <w:p w14:paraId="3DB8F034" w14:textId="77777777" w:rsidR="001972F8" w:rsidRPr="005275C2" w:rsidRDefault="001972F8" w:rsidP="001972F8">
            <w:pPr>
              <w:jc w:val="center"/>
              <w:rPr>
                <w:rFonts w:eastAsia="Times New Roman"/>
                <w:bCs/>
                <w:sz w:val="16"/>
                <w:szCs w:val="16"/>
              </w:rPr>
            </w:pPr>
            <w:r>
              <w:rPr>
                <w:bCs/>
                <w:sz w:val="16"/>
                <w:szCs w:val="16"/>
              </w:rPr>
              <w:t>50</w:t>
            </w:r>
            <w:r w:rsidR="00C64514">
              <w:rPr>
                <w:bCs/>
                <w:sz w:val="16"/>
                <w:szCs w:val="16"/>
              </w:rPr>
              <w:t> %</w:t>
            </w:r>
            <w:r>
              <w:rPr>
                <w:bCs/>
                <w:sz w:val="16"/>
                <w:szCs w:val="16"/>
              </w:rPr>
              <w:t>↑</w:t>
            </w:r>
          </w:p>
        </w:tc>
        <w:tc>
          <w:tcPr>
            <w:tcW w:w="650" w:type="dxa"/>
            <w:tcBorders>
              <w:top w:val="single" w:sz="18" w:space="0" w:color="auto"/>
              <w:left w:val="nil"/>
              <w:bottom w:val="single" w:sz="8" w:space="0" w:color="FFFFFF"/>
              <w:right w:val="nil"/>
            </w:tcBorders>
            <w:shd w:val="clear" w:color="auto" w:fill="auto"/>
            <w:vAlign w:val="center"/>
            <w:hideMark/>
          </w:tcPr>
          <w:p w14:paraId="7AE3DCF8" w14:textId="77777777" w:rsidR="001972F8" w:rsidRPr="005275C2" w:rsidRDefault="001972F8" w:rsidP="001972F8">
            <w:pPr>
              <w:jc w:val="center"/>
              <w:rPr>
                <w:rFonts w:eastAsia="Times New Roman"/>
                <w:bCs/>
                <w:sz w:val="16"/>
                <w:szCs w:val="16"/>
              </w:rPr>
            </w:pPr>
            <w:r>
              <w:rPr>
                <w:bCs/>
                <w:sz w:val="16"/>
                <w:szCs w:val="16"/>
              </w:rPr>
              <w:t>26</w:t>
            </w:r>
            <w:r w:rsidR="00C64514">
              <w:rPr>
                <w:bCs/>
                <w:sz w:val="16"/>
                <w:szCs w:val="16"/>
              </w:rPr>
              <w:t> %</w:t>
            </w:r>
            <w:r>
              <w:rPr>
                <w:bCs/>
                <w:sz w:val="16"/>
                <w:szCs w:val="16"/>
              </w:rPr>
              <w:t>↓</w:t>
            </w:r>
          </w:p>
        </w:tc>
        <w:tc>
          <w:tcPr>
            <w:tcW w:w="651" w:type="dxa"/>
            <w:tcBorders>
              <w:top w:val="single" w:sz="18" w:space="0" w:color="auto"/>
              <w:left w:val="nil"/>
              <w:bottom w:val="single" w:sz="8" w:space="0" w:color="FFFFFF"/>
              <w:right w:val="nil"/>
            </w:tcBorders>
            <w:shd w:val="clear" w:color="auto" w:fill="auto"/>
            <w:vAlign w:val="center"/>
            <w:hideMark/>
          </w:tcPr>
          <w:p w14:paraId="12A10D62" w14:textId="77777777" w:rsidR="001972F8" w:rsidRPr="005275C2" w:rsidRDefault="001972F8" w:rsidP="001972F8">
            <w:pPr>
              <w:jc w:val="center"/>
              <w:rPr>
                <w:rFonts w:eastAsia="Times New Roman"/>
                <w:sz w:val="16"/>
                <w:szCs w:val="16"/>
              </w:rPr>
            </w:pPr>
            <w:r>
              <w:rPr>
                <w:sz w:val="16"/>
                <w:szCs w:val="16"/>
              </w:rPr>
              <w:t>37</w:t>
            </w:r>
            <w:r w:rsidR="00C64514">
              <w:rPr>
                <w:sz w:val="16"/>
                <w:szCs w:val="16"/>
              </w:rPr>
              <w:t> %</w:t>
            </w:r>
          </w:p>
        </w:tc>
        <w:tc>
          <w:tcPr>
            <w:tcW w:w="857" w:type="dxa"/>
            <w:tcBorders>
              <w:top w:val="single" w:sz="18" w:space="0" w:color="auto"/>
              <w:left w:val="nil"/>
              <w:bottom w:val="single" w:sz="8" w:space="0" w:color="FFFFFF"/>
              <w:right w:val="nil"/>
            </w:tcBorders>
            <w:shd w:val="clear" w:color="auto" w:fill="auto"/>
            <w:vAlign w:val="center"/>
            <w:hideMark/>
          </w:tcPr>
          <w:p w14:paraId="478B22AC" w14:textId="77777777" w:rsidR="001972F8" w:rsidRPr="005275C2" w:rsidRDefault="001972F8" w:rsidP="001972F8">
            <w:pPr>
              <w:jc w:val="center"/>
              <w:rPr>
                <w:rFonts w:eastAsia="Times New Roman"/>
                <w:sz w:val="16"/>
                <w:szCs w:val="16"/>
              </w:rPr>
            </w:pPr>
            <w:r>
              <w:rPr>
                <w:sz w:val="16"/>
                <w:szCs w:val="16"/>
              </w:rPr>
              <w:t>38</w:t>
            </w:r>
            <w:r w:rsidR="00C64514">
              <w:rPr>
                <w:sz w:val="16"/>
                <w:szCs w:val="16"/>
              </w:rPr>
              <w:t> %</w:t>
            </w:r>
          </w:p>
        </w:tc>
        <w:tc>
          <w:tcPr>
            <w:tcW w:w="583" w:type="dxa"/>
            <w:tcBorders>
              <w:top w:val="single" w:sz="18" w:space="0" w:color="auto"/>
              <w:left w:val="nil"/>
              <w:bottom w:val="single" w:sz="8" w:space="0" w:color="FFFFFF"/>
              <w:right w:val="nil"/>
            </w:tcBorders>
            <w:shd w:val="clear" w:color="auto" w:fill="auto"/>
            <w:vAlign w:val="center"/>
            <w:hideMark/>
          </w:tcPr>
          <w:p w14:paraId="3FBDF18F" w14:textId="77777777" w:rsidR="001972F8" w:rsidRPr="005275C2" w:rsidRDefault="001972F8" w:rsidP="001972F8">
            <w:pPr>
              <w:jc w:val="center"/>
              <w:rPr>
                <w:rFonts w:eastAsia="Times New Roman"/>
                <w:sz w:val="16"/>
                <w:szCs w:val="16"/>
              </w:rPr>
            </w:pPr>
            <w:r>
              <w:rPr>
                <w:sz w:val="16"/>
                <w:szCs w:val="16"/>
              </w:rPr>
              <w:t>38</w:t>
            </w:r>
            <w:r w:rsidR="00C64514">
              <w:rPr>
                <w:sz w:val="16"/>
                <w:szCs w:val="16"/>
              </w:rPr>
              <w:t> %</w:t>
            </w:r>
          </w:p>
        </w:tc>
        <w:tc>
          <w:tcPr>
            <w:tcW w:w="835" w:type="dxa"/>
            <w:tcBorders>
              <w:top w:val="single" w:sz="18" w:space="0" w:color="auto"/>
              <w:left w:val="nil"/>
              <w:bottom w:val="single" w:sz="8" w:space="0" w:color="FFFFFF"/>
              <w:right w:val="single" w:sz="18" w:space="0" w:color="FFFFFF" w:themeColor="background1"/>
            </w:tcBorders>
            <w:shd w:val="clear" w:color="auto" w:fill="auto"/>
            <w:vAlign w:val="center"/>
            <w:hideMark/>
          </w:tcPr>
          <w:p w14:paraId="74E8C2F4" w14:textId="77777777" w:rsidR="001972F8" w:rsidRPr="005275C2" w:rsidRDefault="001972F8" w:rsidP="001972F8">
            <w:pPr>
              <w:jc w:val="center"/>
              <w:rPr>
                <w:rFonts w:eastAsia="Times New Roman"/>
                <w:sz w:val="16"/>
                <w:szCs w:val="16"/>
              </w:rPr>
            </w:pPr>
            <w:r>
              <w:rPr>
                <w:sz w:val="16"/>
                <w:szCs w:val="16"/>
              </w:rPr>
              <w:t>39</w:t>
            </w:r>
            <w:r w:rsidR="00C64514">
              <w:rPr>
                <w:sz w:val="16"/>
                <w:szCs w:val="16"/>
              </w:rPr>
              <w:t> %</w:t>
            </w:r>
          </w:p>
        </w:tc>
        <w:tc>
          <w:tcPr>
            <w:tcW w:w="583" w:type="dxa"/>
            <w:tcBorders>
              <w:top w:val="single" w:sz="18" w:space="0" w:color="auto"/>
              <w:left w:val="single" w:sz="18" w:space="0" w:color="FFFFFF" w:themeColor="background1"/>
              <w:bottom w:val="nil"/>
            </w:tcBorders>
            <w:shd w:val="clear" w:color="auto" w:fill="auto"/>
            <w:vAlign w:val="center"/>
            <w:hideMark/>
          </w:tcPr>
          <w:p w14:paraId="208BF9D6" w14:textId="77777777" w:rsidR="001972F8" w:rsidRPr="005275C2" w:rsidRDefault="001972F8" w:rsidP="00E66FFE">
            <w:pPr>
              <w:jc w:val="center"/>
              <w:rPr>
                <w:rFonts w:eastAsia="Times New Roman"/>
                <w:bCs/>
                <w:sz w:val="16"/>
                <w:szCs w:val="16"/>
              </w:rPr>
            </w:pPr>
            <w:r>
              <w:rPr>
                <w:bCs/>
                <w:sz w:val="16"/>
                <w:szCs w:val="16"/>
              </w:rPr>
              <w:t>32</w:t>
            </w:r>
            <w:r w:rsidR="00C64514">
              <w:rPr>
                <w:bCs/>
                <w:sz w:val="16"/>
                <w:szCs w:val="16"/>
              </w:rPr>
              <w:t> %</w:t>
            </w:r>
            <w:r>
              <w:rPr>
                <w:bCs/>
                <w:sz w:val="16"/>
                <w:szCs w:val="16"/>
              </w:rPr>
              <w:t>↓</w:t>
            </w:r>
          </w:p>
        </w:tc>
        <w:tc>
          <w:tcPr>
            <w:tcW w:w="591" w:type="dxa"/>
            <w:tcBorders>
              <w:top w:val="single" w:sz="18" w:space="0" w:color="auto"/>
              <w:left w:val="nil"/>
              <w:bottom w:val="nil"/>
              <w:right w:val="single" w:sz="4" w:space="0" w:color="FFFFFF"/>
            </w:tcBorders>
            <w:shd w:val="clear" w:color="auto" w:fill="auto"/>
            <w:vAlign w:val="center"/>
            <w:hideMark/>
          </w:tcPr>
          <w:p w14:paraId="34FC4F80" w14:textId="77777777" w:rsidR="001972F8" w:rsidRPr="005275C2" w:rsidRDefault="001972F8" w:rsidP="00E66FFE">
            <w:pPr>
              <w:jc w:val="center"/>
              <w:rPr>
                <w:rFonts w:eastAsia="Times New Roman"/>
                <w:bCs/>
                <w:sz w:val="16"/>
                <w:szCs w:val="16"/>
              </w:rPr>
            </w:pPr>
            <w:r>
              <w:rPr>
                <w:bCs/>
                <w:sz w:val="16"/>
                <w:szCs w:val="16"/>
              </w:rPr>
              <w:t>39</w:t>
            </w:r>
            <w:r w:rsidR="00C64514">
              <w:rPr>
                <w:bCs/>
                <w:sz w:val="16"/>
                <w:szCs w:val="16"/>
              </w:rPr>
              <w:t> %</w:t>
            </w:r>
            <w:r>
              <w:rPr>
                <w:bCs/>
                <w:sz w:val="16"/>
                <w:szCs w:val="16"/>
              </w:rPr>
              <w:t>↑</w:t>
            </w:r>
          </w:p>
        </w:tc>
      </w:tr>
      <w:tr w:rsidR="001972F8" w:rsidRPr="00E66FFE" w14:paraId="5B3CB515" w14:textId="77777777" w:rsidTr="00E66FFE">
        <w:trPr>
          <w:trHeight w:val="283"/>
        </w:trPr>
        <w:tc>
          <w:tcPr>
            <w:tcW w:w="2516" w:type="dxa"/>
            <w:tcBorders>
              <w:top w:val="nil"/>
              <w:left w:val="nil"/>
              <w:bottom w:val="single" w:sz="4" w:space="0" w:color="auto"/>
              <w:right w:val="single" w:sz="12" w:space="0" w:color="FFFFFF"/>
            </w:tcBorders>
            <w:shd w:val="clear" w:color="000000" w:fill="D9D9D9"/>
            <w:vAlign w:val="center"/>
            <w:hideMark/>
          </w:tcPr>
          <w:p w14:paraId="04BF13CB" w14:textId="77777777" w:rsidR="001972F8" w:rsidRPr="001972F8" w:rsidRDefault="001972F8" w:rsidP="001972F8">
            <w:pPr>
              <w:rPr>
                <w:rFonts w:eastAsia="Times New Roman"/>
                <w:b/>
                <w:bCs/>
                <w:color w:val="000000"/>
                <w:sz w:val="16"/>
                <w:szCs w:val="16"/>
              </w:rPr>
            </w:pPr>
            <w:r>
              <w:rPr>
                <w:b/>
                <w:bCs/>
                <w:color w:val="000000"/>
                <w:sz w:val="16"/>
                <w:szCs w:val="16"/>
              </w:rPr>
              <w:t>Non</w:t>
            </w:r>
          </w:p>
        </w:tc>
        <w:tc>
          <w:tcPr>
            <w:tcW w:w="589" w:type="dxa"/>
            <w:tcBorders>
              <w:top w:val="nil"/>
              <w:left w:val="nil"/>
              <w:bottom w:val="single" w:sz="4" w:space="0" w:color="auto"/>
              <w:right w:val="single" w:sz="12" w:space="0" w:color="FFFFFF"/>
            </w:tcBorders>
            <w:shd w:val="clear" w:color="000000" w:fill="D9D9D9"/>
            <w:vAlign w:val="center"/>
            <w:hideMark/>
          </w:tcPr>
          <w:p w14:paraId="31671848" w14:textId="77777777" w:rsidR="001972F8" w:rsidRPr="001972F8" w:rsidRDefault="001972F8" w:rsidP="001972F8">
            <w:pPr>
              <w:jc w:val="center"/>
              <w:rPr>
                <w:rFonts w:eastAsia="Times New Roman"/>
                <w:b/>
                <w:bCs/>
                <w:color w:val="000000"/>
                <w:sz w:val="16"/>
                <w:szCs w:val="16"/>
              </w:rPr>
            </w:pPr>
            <w:r>
              <w:rPr>
                <w:b/>
                <w:bCs/>
                <w:color w:val="000000"/>
                <w:sz w:val="16"/>
                <w:szCs w:val="16"/>
              </w:rPr>
              <w:t>64</w:t>
            </w:r>
            <w:r w:rsidR="00C64514">
              <w:rPr>
                <w:b/>
                <w:bCs/>
                <w:color w:val="000000"/>
                <w:sz w:val="16"/>
                <w:szCs w:val="16"/>
              </w:rPr>
              <w:t> %</w:t>
            </w:r>
          </w:p>
        </w:tc>
        <w:tc>
          <w:tcPr>
            <w:tcW w:w="825" w:type="dxa"/>
            <w:tcBorders>
              <w:top w:val="nil"/>
              <w:left w:val="nil"/>
              <w:bottom w:val="single" w:sz="4" w:space="0" w:color="auto"/>
              <w:right w:val="nil"/>
            </w:tcBorders>
            <w:shd w:val="clear" w:color="000000" w:fill="D9D9D9"/>
            <w:vAlign w:val="center"/>
            <w:hideMark/>
          </w:tcPr>
          <w:p w14:paraId="5B1B4B36" w14:textId="77777777" w:rsidR="001972F8" w:rsidRPr="005275C2" w:rsidRDefault="001972F8" w:rsidP="001972F8">
            <w:pPr>
              <w:jc w:val="center"/>
              <w:rPr>
                <w:rFonts w:eastAsia="Times New Roman"/>
                <w:bCs/>
                <w:sz w:val="16"/>
                <w:szCs w:val="16"/>
              </w:rPr>
            </w:pPr>
            <w:r>
              <w:rPr>
                <w:bCs/>
                <w:sz w:val="16"/>
                <w:szCs w:val="16"/>
              </w:rPr>
              <w:t>50</w:t>
            </w:r>
            <w:r w:rsidR="00C64514">
              <w:rPr>
                <w:bCs/>
                <w:sz w:val="16"/>
                <w:szCs w:val="16"/>
              </w:rPr>
              <w:t> %</w:t>
            </w:r>
            <w:r>
              <w:rPr>
                <w:bCs/>
                <w:sz w:val="16"/>
                <w:szCs w:val="16"/>
              </w:rPr>
              <w:t>↓</w:t>
            </w:r>
          </w:p>
        </w:tc>
        <w:tc>
          <w:tcPr>
            <w:tcW w:w="650" w:type="dxa"/>
            <w:tcBorders>
              <w:top w:val="nil"/>
              <w:left w:val="nil"/>
              <w:bottom w:val="single" w:sz="4" w:space="0" w:color="auto"/>
              <w:right w:val="nil"/>
            </w:tcBorders>
            <w:shd w:val="clear" w:color="000000" w:fill="D9D9D9"/>
            <w:vAlign w:val="center"/>
            <w:hideMark/>
          </w:tcPr>
          <w:p w14:paraId="41213447" w14:textId="77777777" w:rsidR="001972F8" w:rsidRPr="005275C2" w:rsidRDefault="001972F8" w:rsidP="001972F8">
            <w:pPr>
              <w:jc w:val="center"/>
              <w:rPr>
                <w:rFonts w:eastAsia="Times New Roman"/>
                <w:bCs/>
                <w:sz w:val="16"/>
                <w:szCs w:val="16"/>
              </w:rPr>
            </w:pPr>
            <w:r>
              <w:rPr>
                <w:bCs/>
                <w:sz w:val="16"/>
                <w:szCs w:val="16"/>
              </w:rPr>
              <w:t>74</w:t>
            </w:r>
            <w:r w:rsidR="00C64514">
              <w:rPr>
                <w:bCs/>
                <w:sz w:val="16"/>
                <w:szCs w:val="16"/>
              </w:rPr>
              <w:t> %</w:t>
            </w:r>
            <w:r>
              <w:rPr>
                <w:bCs/>
                <w:sz w:val="16"/>
                <w:szCs w:val="16"/>
              </w:rPr>
              <w:t>↑</w:t>
            </w:r>
          </w:p>
        </w:tc>
        <w:tc>
          <w:tcPr>
            <w:tcW w:w="651" w:type="dxa"/>
            <w:tcBorders>
              <w:top w:val="nil"/>
              <w:left w:val="nil"/>
              <w:bottom w:val="single" w:sz="4" w:space="0" w:color="auto"/>
              <w:right w:val="nil"/>
            </w:tcBorders>
            <w:shd w:val="clear" w:color="000000" w:fill="D9D9D9"/>
            <w:vAlign w:val="center"/>
            <w:hideMark/>
          </w:tcPr>
          <w:p w14:paraId="31DF6395" w14:textId="77777777" w:rsidR="001972F8" w:rsidRPr="005275C2" w:rsidRDefault="001972F8" w:rsidP="001972F8">
            <w:pPr>
              <w:jc w:val="center"/>
              <w:rPr>
                <w:rFonts w:eastAsia="Times New Roman"/>
                <w:sz w:val="16"/>
                <w:szCs w:val="16"/>
              </w:rPr>
            </w:pPr>
            <w:r>
              <w:rPr>
                <w:sz w:val="16"/>
                <w:szCs w:val="16"/>
              </w:rPr>
              <w:t>63</w:t>
            </w:r>
            <w:r w:rsidR="00C64514">
              <w:rPr>
                <w:sz w:val="16"/>
                <w:szCs w:val="16"/>
              </w:rPr>
              <w:t> %</w:t>
            </w:r>
          </w:p>
        </w:tc>
        <w:tc>
          <w:tcPr>
            <w:tcW w:w="857" w:type="dxa"/>
            <w:tcBorders>
              <w:top w:val="nil"/>
              <w:left w:val="nil"/>
              <w:bottom w:val="single" w:sz="4" w:space="0" w:color="auto"/>
              <w:right w:val="nil"/>
            </w:tcBorders>
            <w:shd w:val="clear" w:color="000000" w:fill="D9D9D9"/>
            <w:vAlign w:val="center"/>
            <w:hideMark/>
          </w:tcPr>
          <w:p w14:paraId="61FC1229" w14:textId="77777777" w:rsidR="001972F8" w:rsidRPr="005275C2" w:rsidRDefault="001972F8" w:rsidP="001972F8">
            <w:pPr>
              <w:jc w:val="center"/>
              <w:rPr>
                <w:rFonts w:eastAsia="Times New Roman"/>
                <w:sz w:val="16"/>
                <w:szCs w:val="16"/>
              </w:rPr>
            </w:pPr>
            <w:r>
              <w:rPr>
                <w:sz w:val="16"/>
                <w:szCs w:val="16"/>
              </w:rPr>
              <w:t>62</w:t>
            </w:r>
            <w:r w:rsidR="00C64514">
              <w:rPr>
                <w:sz w:val="16"/>
                <w:szCs w:val="16"/>
              </w:rPr>
              <w:t> %</w:t>
            </w:r>
          </w:p>
        </w:tc>
        <w:tc>
          <w:tcPr>
            <w:tcW w:w="583" w:type="dxa"/>
            <w:tcBorders>
              <w:top w:val="nil"/>
              <w:left w:val="nil"/>
              <w:bottom w:val="single" w:sz="4" w:space="0" w:color="auto"/>
              <w:right w:val="nil"/>
            </w:tcBorders>
            <w:shd w:val="clear" w:color="000000" w:fill="D9D9D9"/>
            <w:vAlign w:val="center"/>
            <w:hideMark/>
          </w:tcPr>
          <w:p w14:paraId="1E51903B" w14:textId="77777777" w:rsidR="001972F8" w:rsidRPr="005275C2" w:rsidRDefault="001972F8" w:rsidP="001972F8">
            <w:pPr>
              <w:jc w:val="center"/>
              <w:rPr>
                <w:rFonts w:eastAsia="Times New Roman"/>
                <w:sz w:val="16"/>
                <w:szCs w:val="16"/>
              </w:rPr>
            </w:pPr>
            <w:r>
              <w:rPr>
                <w:sz w:val="16"/>
                <w:szCs w:val="16"/>
              </w:rPr>
              <w:t>62</w:t>
            </w:r>
            <w:r w:rsidR="00C64514">
              <w:rPr>
                <w:sz w:val="16"/>
                <w:szCs w:val="16"/>
              </w:rPr>
              <w:t> %</w:t>
            </w:r>
          </w:p>
        </w:tc>
        <w:tc>
          <w:tcPr>
            <w:tcW w:w="835" w:type="dxa"/>
            <w:tcBorders>
              <w:top w:val="nil"/>
              <w:left w:val="nil"/>
              <w:bottom w:val="single" w:sz="4" w:space="0" w:color="auto"/>
              <w:right w:val="single" w:sz="18" w:space="0" w:color="FFFFFF" w:themeColor="background1"/>
            </w:tcBorders>
            <w:shd w:val="clear" w:color="000000" w:fill="D9D9D9"/>
            <w:vAlign w:val="center"/>
            <w:hideMark/>
          </w:tcPr>
          <w:p w14:paraId="3A16D909" w14:textId="77777777" w:rsidR="001972F8" w:rsidRPr="005275C2" w:rsidRDefault="001972F8" w:rsidP="001972F8">
            <w:pPr>
              <w:jc w:val="center"/>
              <w:rPr>
                <w:rFonts w:eastAsia="Times New Roman"/>
                <w:sz w:val="16"/>
                <w:szCs w:val="16"/>
              </w:rPr>
            </w:pPr>
            <w:r>
              <w:rPr>
                <w:sz w:val="16"/>
                <w:szCs w:val="16"/>
              </w:rPr>
              <w:t>61</w:t>
            </w:r>
            <w:r w:rsidR="00C64514">
              <w:rPr>
                <w:sz w:val="16"/>
                <w:szCs w:val="16"/>
              </w:rPr>
              <w:t> %</w:t>
            </w:r>
          </w:p>
        </w:tc>
        <w:tc>
          <w:tcPr>
            <w:tcW w:w="583" w:type="dxa"/>
            <w:tcBorders>
              <w:top w:val="single" w:sz="4" w:space="0" w:color="FFFFFF"/>
              <w:left w:val="single" w:sz="18" w:space="0" w:color="FFFFFF" w:themeColor="background1"/>
              <w:bottom w:val="single" w:sz="4" w:space="0" w:color="auto"/>
            </w:tcBorders>
            <w:shd w:val="clear" w:color="000000" w:fill="D9D9D9"/>
            <w:vAlign w:val="center"/>
            <w:hideMark/>
          </w:tcPr>
          <w:p w14:paraId="1991118D" w14:textId="77777777" w:rsidR="001972F8" w:rsidRPr="005275C2" w:rsidRDefault="001972F8" w:rsidP="00E66FFE">
            <w:pPr>
              <w:jc w:val="center"/>
              <w:rPr>
                <w:rFonts w:eastAsia="Times New Roman"/>
                <w:bCs/>
                <w:sz w:val="16"/>
                <w:szCs w:val="16"/>
              </w:rPr>
            </w:pPr>
            <w:r>
              <w:rPr>
                <w:bCs/>
                <w:sz w:val="16"/>
                <w:szCs w:val="16"/>
              </w:rPr>
              <w:t>68</w:t>
            </w:r>
            <w:r w:rsidR="00C64514">
              <w:rPr>
                <w:bCs/>
                <w:sz w:val="16"/>
                <w:szCs w:val="16"/>
              </w:rPr>
              <w:t> %</w:t>
            </w:r>
            <w:r>
              <w:rPr>
                <w:bCs/>
                <w:sz w:val="16"/>
                <w:szCs w:val="16"/>
              </w:rPr>
              <w:t>↑</w:t>
            </w:r>
          </w:p>
        </w:tc>
        <w:tc>
          <w:tcPr>
            <w:tcW w:w="591" w:type="dxa"/>
            <w:tcBorders>
              <w:top w:val="single" w:sz="4" w:space="0" w:color="FFFFFF"/>
              <w:left w:val="nil"/>
              <w:bottom w:val="single" w:sz="4" w:space="0" w:color="auto"/>
              <w:right w:val="single" w:sz="4" w:space="0" w:color="FFFFFF"/>
            </w:tcBorders>
            <w:shd w:val="clear" w:color="000000" w:fill="D9D9D9"/>
            <w:vAlign w:val="center"/>
            <w:hideMark/>
          </w:tcPr>
          <w:p w14:paraId="6D5B1B8C" w14:textId="77777777" w:rsidR="001972F8" w:rsidRPr="005275C2" w:rsidRDefault="001972F8" w:rsidP="00E66FFE">
            <w:pPr>
              <w:jc w:val="center"/>
              <w:rPr>
                <w:rFonts w:eastAsia="Times New Roman"/>
                <w:bCs/>
                <w:sz w:val="16"/>
                <w:szCs w:val="16"/>
              </w:rPr>
            </w:pPr>
            <w:r>
              <w:rPr>
                <w:bCs/>
                <w:sz w:val="16"/>
                <w:szCs w:val="16"/>
              </w:rPr>
              <w:t>61</w:t>
            </w:r>
            <w:r w:rsidR="00C64514">
              <w:rPr>
                <w:bCs/>
                <w:sz w:val="16"/>
                <w:szCs w:val="16"/>
              </w:rPr>
              <w:t> %</w:t>
            </w:r>
            <w:r>
              <w:rPr>
                <w:bCs/>
                <w:sz w:val="16"/>
                <w:szCs w:val="16"/>
              </w:rPr>
              <w:t>↓</w:t>
            </w:r>
          </w:p>
        </w:tc>
      </w:tr>
    </w:tbl>
    <w:p w14:paraId="42FBBDC5" w14:textId="77777777" w:rsidR="001972F8" w:rsidRDefault="001972F8" w:rsidP="00162D58">
      <w:pPr>
        <w:spacing w:after="200" w:line="276" w:lineRule="auto"/>
        <w:rPr>
          <w:rFonts w:eastAsia="Times New Roman"/>
          <w:sz w:val="18"/>
          <w:szCs w:val="24"/>
          <w:lang w:val="en-CA" w:eastAsia="en-US"/>
        </w:rPr>
      </w:pPr>
    </w:p>
    <w:p w14:paraId="4EAC11EC" w14:textId="5807542C" w:rsidR="00DA5EE6" w:rsidRPr="00FE43FC" w:rsidRDefault="00FE43FC" w:rsidP="00FE43FC">
      <w:pPr>
        <w:keepNext/>
        <w:spacing w:before="100" w:beforeAutospacing="1" w:after="100" w:afterAutospacing="1"/>
        <w:jc w:val="both"/>
        <w:outlineLvl w:val="1"/>
        <w:rPr>
          <w:rFonts w:eastAsia="Times New Roman" w:cs="Tahoma"/>
          <w:b/>
          <w:sz w:val="24"/>
          <w:szCs w:val="24"/>
        </w:rPr>
      </w:pPr>
      <w:bookmarkStart w:id="16" w:name="_Toc481047383"/>
      <w:r>
        <w:rPr>
          <w:b/>
          <w:sz w:val="24"/>
          <w:szCs w:val="24"/>
        </w:rPr>
        <w:lastRenderedPageBreak/>
        <w:t>2.2</w:t>
      </w:r>
      <w:r>
        <w:rPr>
          <w:b/>
          <w:sz w:val="24"/>
          <w:szCs w:val="24"/>
        </w:rPr>
        <w:tab/>
        <w:t xml:space="preserve">Raisons </w:t>
      </w:r>
      <w:r w:rsidR="00ED1B7E">
        <w:rPr>
          <w:b/>
          <w:sz w:val="24"/>
          <w:szCs w:val="24"/>
        </w:rPr>
        <w:t>de se faire vacciner</w:t>
      </w:r>
      <w:r>
        <w:rPr>
          <w:b/>
          <w:sz w:val="24"/>
          <w:szCs w:val="24"/>
        </w:rPr>
        <w:t xml:space="preserve"> ou ne pas </w:t>
      </w:r>
      <w:r w:rsidR="00ED1B7E">
        <w:rPr>
          <w:b/>
          <w:sz w:val="24"/>
          <w:szCs w:val="24"/>
        </w:rPr>
        <w:t>se faire vacciner</w:t>
      </w:r>
      <w:r>
        <w:rPr>
          <w:b/>
          <w:sz w:val="24"/>
          <w:szCs w:val="24"/>
        </w:rPr>
        <w:t xml:space="preserve"> contre la grippe cette année</w:t>
      </w:r>
      <w:bookmarkEnd w:id="16"/>
    </w:p>
    <w:p w14:paraId="3A385F08" w14:textId="77777777" w:rsidR="00780051" w:rsidRDefault="00541B78" w:rsidP="007E6E2C">
      <w:pPr>
        <w:spacing w:before="360" w:after="200"/>
        <w:jc w:val="both"/>
        <w:rPr>
          <w:rFonts w:eastAsia="Times New Roman"/>
          <w:sz w:val="24"/>
          <w:szCs w:val="24"/>
        </w:rPr>
      </w:pPr>
      <w:r>
        <w:rPr>
          <w:sz w:val="24"/>
          <w:szCs w:val="24"/>
        </w:rPr>
        <w:t>Près de la moitié des Canadiens ayant indiqué qu’ils n’ont pas reçu le vaccin contre la grippe cette année (47 %) disent que c’est parce qu’ils n’en ont pas besoin, qu’ils ne font pas partie des personnes à risque ou que le vaccin n’est pas recommandé pour eux. Deux Canadiens sur dix (19 %) disent qu’ils ne croient pas en l’efficacité du vaccin et 15 % affirment qu’ils n’ont pas eu le temps de le faire.</w:t>
      </w:r>
    </w:p>
    <w:p w14:paraId="1FA276A6" w14:textId="77777777" w:rsidR="003036F7" w:rsidRPr="005C2D66" w:rsidRDefault="003036F7">
      <w:pPr>
        <w:spacing w:after="200" w:line="276" w:lineRule="auto"/>
        <w:rPr>
          <w:rFonts w:eastAsia="Times New Roman"/>
          <w:b/>
          <w:sz w:val="20"/>
          <w:szCs w:val="24"/>
          <w:lang w:eastAsia="en-US"/>
        </w:rPr>
      </w:pPr>
    </w:p>
    <w:p w14:paraId="36AE6F62" w14:textId="16ACDB33" w:rsidR="00FE43FC" w:rsidRDefault="00BA7AFA" w:rsidP="00BA7AFA">
      <w:pPr>
        <w:autoSpaceDE w:val="0"/>
        <w:autoSpaceDN w:val="0"/>
        <w:adjustRightInd w:val="0"/>
        <w:spacing w:after="216" w:line="270" w:lineRule="atLeast"/>
        <w:jc w:val="both"/>
        <w:rPr>
          <w:rFonts w:eastAsia="Times New Roman"/>
          <w:b/>
          <w:sz w:val="20"/>
          <w:szCs w:val="24"/>
        </w:rPr>
      </w:pPr>
      <w:r>
        <w:rPr>
          <w:b/>
          <w:sz w:val="20"/>
          <w:szCs w:val="24"/>
        </w:rPr>
        <w:t>Image</w:t>
      </w:r>
      <w:r w:rsidR="00A4277B">
        <w:rPr>
          <w:b/>
          <w:sz w:val="20"/>
          <w:szCs w:val="24"/>
        </w:rPr>
        <w:t> </w:t>
      </w:r>
      <w:r>
        <w:rPr>
          <w:b/>
          <w:sz w:val="20"/>
          <w:szCs w:val="24"/>
        </w:rPr>
        <w:t xml:space="preserve">1. Raisons de ne pas </w:t>
      </w:r>
      <w:r w:rsidR="00ED1B7E">
        <w:rPr>
          <w:b/>
          <w:sz w:val="20"/>
          <w:szCs w:val="24"/>
        </w:rPr>
        <w:t>se faire vacciner</w:t>
      </w:r>
      <w:r>
        <w:rPr>
          <w:b/>
          <w:sz w:val="20"/>
          <w:szCs w:val="24"/>
        </w:rPr>
        <w:t xml:space="preserve"> contre la grippe en 2016-17 (Q3)</w:t>
      </w:r>
    </w:p>
    <w:p w14:paraId="5CF3DB77" w14:textId="77777777" w:rsidR="00DE3A07" w:rsidRDefault="00DE3A07" w:rsidP="00BA7AFA">
      <w:pPr>
        <w:autoSpaceDE w:val="0"/>
        <w:autoSpaceDN w:val="0"/>
        <w:adjustRightInd w:val="0"/>
        <w:spacing w:after="216" w:line="270" w:lineRule="atLeast"/>
        <w:jc w:val="both"/>
        <w:rPr>
          <w:rFonts w:eastAsia="Times New Roman"/>
          <w:b/>
          <w:sz w:val="20"/>
          <w:szCs w:val="24"/>
        </w:rPr>
      </w:pPr>
      <w:r>
        <w:rPr>
          <w:sz w:val="20"/>
          <w:szCs w:val="20"/>
        </w:rPr>
        <w:t>Pourquoi n’avez-vous pas reçu le vaccin contre la grippe cette année?</w:t>
      </w:r>
    </w:p>
    <w:p w14:paraId="6EC7AE04" w14:textId="459B179E" w:rsidR="00596FA3" w:rsidRPr="005C2D66" w:rsidRDefault="00C837D9" w:rsidP="005C2D66">
      <w:pPr>
        <w:spacing w:line="276" w:lineRule="auto"/>
        <w:rPr>
          <w:rFonts w:eastAsia="Times New Roman"/>
          <w:sz w:val="18"/>
          <w:szCs w:val="24"/>
        </w:rPr>
      </w:pPr>
      <w:r>
        <w:rPr>
          <w:sz w:val="18"/>
          <w:szCs w:val="24"/>
        </w:rPr>
        <w:t>Base : Parmi ceux qui n’ont pas reçu le vaccin contre la grippe cette année (n=1 171)</w:t>
      </w:r>
    </w:p>
    <w:p w14:paraId="7D6BBF2B" w14:textId="58A5F9D7" w:rsidR="00C837D9" w:rsidRPr="0010623F" w:rsidRDefault="005C2D66" w:rsidP="00C837D9">
      <w:pPr>
        <w:spacing w:before="240" w:after="200"/>
        <w:jc w:val="both"/>
        <w:rPr>
          <w:rFonts w:eastAsia="Times New Roman"/>
          <w:sz w:val="18"/>
          <w:szCs w:val="24"/>
        </w:rPr>
      </w:pPr>
      <w:r>
        <w:rPr>
          <w:noProof/>
          <w:sz w:val="18"/>
          <w:szCs w:val="24"/>
          <w:lang w:val="en-CA" w:eastAsia="en-CA"/>
        </w:rPr>
        <w:drawing>
          <wp:inline distT="0" distB="0" distL="0" distR="0" wp14:anchorId="7E512444" wp14:editId="43D21B29">
            <wp:extent cx="6120000" cy="3006308"/>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000" cy="3006308"/>
                    </a:xfrm>
                    <a:prstGeom prst="rect">
                      <a:avLst/>
                    </a:prstGeom>
                    <a:noFill/>
                  </pic:spPr>
                </pic:pic>
              </a:graphicData>
            </a:graphic>
          </wp:inline>
        </w:drawing>
      </w:r>
      <w:r w:rsidR="00C837D9">
        <w:rPr>
          <w:sz w:val="18"/>
          <w:szCs w:val="24"/>
        </w:rPr>
        <w:t>Puisque les répondants ont pu donner des réponses multiples, les mentions totales peuvent dépasser 100 %.</w:t>
      </w:r>
    </w:p>
    <w:p w14:paraId="2991CE3B" w14:textId="77777777" w:rsidR="005D0499" w:rsidRPr="005C2D66" w:rsidRDefault="005D0499" w:rsidP="00BA7AFA">
      <w:pPr>
        <w:spacing w:after="200"/>
        <w:jc w:val="both"/>
        <w:rPr>
          <w:rFonts w:eastAsia="Times New Roman"/>
          <w:sz w:val="24"/>
          <w:szCs w:val="24"/>
          <w:lang w:eastAsia="en-US"/>
        </w:rPr>
      </w:pPr>
    </w:p>
    <w:p w14:paraId="59A17FC7" w14:textId="237842BE" w:rsidR="00BA7AFA" w:rsidRDefault="00B2540F" w:rsidP="00BA7AFA">
      <w:pPr>
        <w:spacing w:after="200"/>
        <w:jc w:val="both"/>
        <w:rPr>
          <w:rFonts w:eastAsia="Times New Roman"/>
          <w:sz w:val="24"/>
          <w:szCs w:val="24"/>
        </w:rPr>
      </w:pPr>
      <w:r>
        <w:rPr>
          <w:sz w:val="24"/>
          <w:szCs w:val="24"/>
        </w:rPr>
        <w:t>À l’inverse, le tableau</w:t>
      </w:r>
      <w:r w:rsidR="0007731C">
        <w:rPr>
          <w:sz w:val="24"/>
          <w:szCs w:val="24"/>
        </w:rPr>
        <w:t> </w:t>
      </w:r>
      <w:r>
        <w:rPr>
          <w:sz w:val="24"/>
          <w:szCs w:val="24"/>
        </w:rPr>
        <w:t xml:space="preserve">3 montre que 44 % de ceux qui ont reçu le vaccin contre la grippe cette année l’ont fait parce qu’ils veulent prévenir une infection ou ne veulent pas être malade. Cette raison est particulièrement commune parmi les personnes de 65 ans et plus (51 %). Dans une moindre mesure, 16 % de ceux qui ont </w:t>
      </w:r>
      <w:r w:rsidR="00ED1B7E">
        <w:rPr>
          <w:sz w:val="24"/>
          <w:szCs w:val="24"/>
        </w:rPr>
        <w:t>reçu</w:t>
      </w:r>
      <w:r>
        <w:rPr>
          <w:sz w:val="24"/>
          <w:szCs w:val="24"/>
        </w:rPr>
        <w:t xml:space="preserve"> le vaccin l’ont fait parce qu’il est nécessaire dans leur lieu de travail et 13 % l’ont fait parce qu’ils sont à risque en raison de leur état de santé ou parce qu’ils le reçoivent tous les ans.</w:t>
      </w:r>
    </w:p>
    <w:p w14:paraId="23AFE709" w14:textId="4CB198BB" w:rsidR="00791098" w:rsidRDefault="00791098" w:rsidP="00BA7AFA">
      <w:pPr>
        <w:spacing w:after="200"/>
        <w:jc w:val="both"/>
        <w:rPr>
          <w:rFonts w:eastAsia="Times New Roman"/>
          <w:sz w:val="24"/>
          <w:szCs w:val="24"/>
        </w:rPr>
      </w:pPr>
      <w:r>
        <w:rPr>
          <w:sz w:val="24"/>
          <w:szCs w:val="24"/>
        </w:rPr>
        <w:t>Les personnes de 18 à 64</w:t>
      </w:r>
      <w:r w:rsidR="0007731C">
        <w:rPr>
          <w:sz w:val="24"/>
          <w:szCs w:val="24"/>
        </w:rPr>
        <w:t> ans</w:t>
      </w:r>
      <w:r>
        <w:rPr>
          <w:sz w:val="24"/>
          <w:szCs w:val="24"/>
        </w:rPr>
        <w:t xml:space="preserve"> sans </w:t>
      </w:r>
      <w:r w:rsidR="00ED1B7E">
        <w:rPr>
          <w:sz w:val="24"/>
          <w:szCs w:val="24"/>
        </w:rPr>
        <w:t>problème de santé chronique</w:t>
      </w:r>
      <w:r>
        <w:rPr>
          <w:sz w:val="24"/>
          <w:szCs w:val="24"/>
        </w:rPr>
        <w:t xml:space="preserve"> sont plus susceptibles d’avoir reçu le vaccin contre la grippe parce qu’il est requis dans leur lieu de travail </w:t>
      </w:r>
      <w:r>
        <w:rPr>
          <w:sz w:val="24"/>
          <w:szCs w:val="24"/>
        </w:rPr>
        <w:lastRenderedPageBreak/>
        <w:t>(25 %), tandis que celles du groupe des 18 à 64</w:t>
      </w:r>
      <w:r w:rsidR="0007731C">
        <w:rPr>
          <w:sz w:val="24"/>
          <w:szCs w:val="24"/>
        </w:rPr>
        <w:t> </w:t>
      </w:r>
      <w:r>
        <w:rPr>
          <w:sz w:val="24"/>
          <w:szCs w:val="24"/>
        </w:rPr>
        <w:t xml:space="preserve">ans avec un problème </w:t>
      </w:r>
      <w:r w:rsidR="00ED1B7E">
        <w:rPr>
          <w:sz w:val="24"/>
          <w:szCs w:val="24"/>
        </w:rPr>
        <w:t xml:space="preserve">de santé </w:t>
      </w:r>
      <w:r>
        <w:rPr>
          <w:sz w:val="24"/>
          <w:szCs w:val="24"/>
        </w:rPr>
        <w:t xml:space="preserve">chronique sont plus susceptibles de dire qu’elles ont </w:t>
      </w:r>
      <w:r w:rsidR="00ED1B7E">
        <w:rPr>
          <w:sz w:val="24"/>
          <w:szCs w:val="24"/>
        </w:rPr>
        <w:t>reçu</w:t>
      </w:r>
      <w:r>
        <w:rPr>
          <w:sz w:val="24"/>
          <w:szCs w:val="24"/>
        </w:rPr>
        <w:t xml:space="preserve"> le vaccin contre la grippe en raison de leur état de santé à risque (31 %). Enfin, les répondants du groupe des 65 ans et plus affichent une proportion plus élevée de vaccination contre la grippe parce qu’ils le reçoivent tous les ans (22 %) ou parce que le vaccin leur a été recommandé par un professionnel de la santé (12 %).</w:t>
      </w:r>
    </w:p>
    <w:p w14:paraId="2E3F13C5" w14:textId="77777777" w:rsidR="003036F7" w:rsidRPr="005C2D66" w:rsidRDefault="003036F7">
      <w:pPr>
        <w:spacing w:after="200" w:line="276" w:lineRule="auto"/>
        <w:rPr>
          <w:rFonts w:eastAsia="Times New Roman"/>
          <w:sz w:val="24"/>
          <w:szCs w:val="24"/>
          <w:lang w:eastAsia="en-US"/>
        </w:rPr>
      </w:pPr>
    </w:p>
    <w:p w14:paraId="44E63BB1" w14:textId="24EEEBE9" w:rsidR="00FF172F" w:rsidRDefault="00FF172F" w:rsidP="00FF172F">
      <w:pPr>
        <w:autoSpaceDE w:val="0"/>
        <w:autoSpaceDN w:val="0"/>
        <w:adjustRightInd w:val="0"/>
        <w:spacing w:after="216" w:line="270" w:lineRule="atLeast"/>
        <w:jc w:val="both"/>
        <w:rPr>
          <w:rFonts w:eastAsia="Times New Roman"/>
          <w:b/>
          <w:sz w:val="20"/>
          <w:szCs w:val="24"/>
        </w:rPr>
      </w:pPr>
      <w:r>
        <w:rPr>
          <w:b/>
          <w:sz w:val="20"/>
          <w:szCs w:val="24"/>
        </w:rPr>
        <w:t>Tableau</w:t>
      </w:r>
      <w:r w:rsidR="00A4277B">
        <w:rPr>
          <w:b/>
          <w:sz w:val="20"/>
          <w:szCs w:val="24"/>
        </w:rPr>
        <w:t> </w:t>
      </w:r>
      <w:r>
        <w:rPr>
          <w:b/>
          <w:sz w:val="20"/>
          <w:szCs w:val="24"/>
        </w:rPr>
        <w:t xml:space="preserve">3. Raisons </w:t>
      </w:r>
      <w:r w:rsidR="00ED1B7E">
        <w:rPr>
          <w:b/>
          <w:sz w:val="20"/>
          <w:szCs w:val="24"/>
        </w:rPr>
        <w:t>de se faire vacciner</w:t>
      </w:r>
      <w:r>
        <w:rPr>
          <w:b/>
          <w:sz w:val="20"/>
          <w:szCs w:val="24"/>
        </w:rPr>
        <w:t xml:space="preserve"> contre la grippe en 2016-2017 (Q6) </w:t>
      </w:r>
    </w:p>
    <w:p w14:paraId="4F8CC7F2" w14:textId="77777777" w:rsidR="00DE3A07" w:rsidRDefault="00DE3A07" w:rsidP="00DE3A07">
      <w:pPr>
        <w:pStyle w:val="NoSpacing"/>
        <w:rPr>
          <w:rFonts w:ascii="Calibri" w:hAnsi="Calibri" w:cs="Verdana"/>
          <w:sz w:val="20"/>
          <w:szCs w:val="20"/>
        </w:rPr>
      </w:pPr>
      <w:r>
        <w:rPr>
          <w:rFonts w:ascii="Calibri" w:hAnsi="Calibri"/>
          <w:sz w:val="20"/>
          <w:szCs w:val="20"/>
        </w:rPr>
        <w:t>Pourquoi avez-vous décidé de recevoir le vaccin contre la grippe cette année?</w:t>
      </w:r>
    </w:p>
    <w:p w14:paraId="66DF762A" w14:textId="77777777" w:rsidR="00DE3A07" w:rsidRPr="005C2D66" w:rsidRDefault="00DE3A07" w:rsidP="00DE3A07">
      <w:pPr>
        <w:pStyle w:val="NoSpacing"/>
        <w:rPr>
          <w:rFonts w:ascii="Calibri" w:hAnsi="Calibri" w:cs="Verdana"/>
          <w:sz w:val="20"/>
          <w:szCs w:val="20"/>
        </w:rPr>
      </w:pPr>
    </w:p>
    <w:tbl>
      <w:tblPr>
        <w:tblW w:w="8900" w:type="dxa"/>
        <w:tblInd w:w="55" w:type="dxa"/>
        <w:tblCellMar>
          <w:left w:w="70" w:type="dxa"/>
          <w:right w:w="70" w:type="dxa"/>
        </w:tblCellMar>
        <w:tblLook w:val="0420" w:firstRow="1" w:lastRow="0" w:firstColumn="0" w:lastColumn="0" w:noHBand="0" w:noVBand="1"/>
      </w:tblPr>
      <w:tblGrid>
        <w:gridCol w:w="4800"/>
        <w:gridCol w:w="820"/>
        <w:gridCol w:w="820"/>
        <w:gridCol w:w="820"/>
        <w:gridCol w:w="820"/>
        <w:gridCol w:w="820"/>
      </w:tblGrid>
      <w:tr w:rsidR="00BA7AFA" w:rsidRPr="005D0499" w14:paraId="32F51251" w14:textId="77777777" w:rsidTr="0067764F">
        <w:trPr>
          <w:trHeight w:val="20"/>
        </w:trPr>
        <w:tc>
          <w:tcPr>
            <w:tcW w:w="4800" w:type="dxa"/>
            <w:tcBorders>
              <w:top w:val="single" w:sz="8" w:space="0" w:color="FFFFFF"/>
              <w:left w:val="single" w:sz="8" w:space="0" w:color="FFFFFF"/>
              <w:bottom w:val="nil"/>
              <w:right w:val="single" w:sz="12" w:space="0" w:color="FFFFFF"/>
            </w:tcBorders>
            <w:shd w:val="clear" w:color="000000" w:fill="000000"/>
            <w:vAlign w:val="center"/>
            <w:hideMark/>
          </w:tcPr>
          <w:p w14:paraId="25C50EA3" w14:textId="77777777" w:rsidR="00BA7AFA" w:rsidRPr="005D0499" w:rsidRDefault="00BA7AFA" w:rsidP="00BA7AFA">
            <w:pPr>
              <w:rPr>
                <w:rFonts w:eastAsia="Times New Roman" w:cs="Arial"/>
                <w:sz w:val="16"/>
                <w:szCs w:val="16"/>
              </w:rPr>
            </w:pPr>
            <w:r>
              <w:rPr>
                <w:sz w:val="16"/>
                <w:szCs w:val="16"/>
              </w:rPr>
              <w:t> </w:t>
            </w:r>
          </w:p>
        </w:tc>
        <w:tc>
          <w:tcPr>
            <w:tcW w:w="820" w:type="dxa"/>
            <w:vMerge w:val="restart"/>
            <w:tcBorders>
              <w:top w:val="single" w:sz="8" w:space="0" w:color="FFFFFF"/>
              <w:left w:val="single" w:sz="12" w:space="0" w:color="FFFFFF"/>
              <w:bottom w:val="nil"/>
              <w:right w:val="single" w:sz="12" w:space="0" w:color="FFFFFF"/>
            </w:tcBorders>
            <w:shd w:val="clear" w:color="000000" w:fill="000000"/>
            <w:vAlign w:val="bottom"/>
            <w:hideMark/>
          </w:tcPr>
          <w:p w14:paraId="13CF53D7" w14:textId="77777777" w:rsidR="00BA7AFA" w:rsidRPr="005D0499" w:rsidRDefault="00BA7AFA" w:rsidP="00BA7AFA">
            <w:pPr>
              <w:jc w:val="center"/>
              <w:rPr>
                <w:rFonts w:eastAsia="Times New Roman" w:cs="Arial"/>
                <w:b/>
                <w:bCs/>
                <w:color w:val="FFFFFF"/>
                <w:sz w:val="16"/>
                <w:szCs w:val="16"/>
              </w:rPr>
            </w:pPr>
            <w:r>
              <w:rPr>
                <w:b/>
                <w:bCs/>
                <w:color w:val="FFFFFF"/>
                <w:sz w:val="16"/>
                <w:szCs w:val="16"/>
              </w:rPr>
              <w:t>Total</w:t>
            </w:r>
          </w:p>
        </w:tc>
        <w:tc>
          <w:tcPr>
            <w:tcW w:w="3280" w:type="dxa"/>
            <w:gridSpan w:val="4"/>
            <w:tcBorders>
              <w:top w:val="single" w:sz="8" w:space="0" w:color="FFFFFF"/>
              <w:left w:val="nil"/>
              <w:bottom w:val="nil"/>
              <w:right w:val="single" w:sz="8" w:space="0" w:color="FFFFFF"/>
            </w:tcBorders>
            <w:shd w:val="clear" w:color="000000" w:fill="000000"/>
            <w:vAlign w:val="center"/>
            <w:hideMark/>
          </w:tcPr>
          <w:p w14:paraId="13D023AB" w14:textId="77777777" w:rsidR="00BA7AFA" w:rsidRPr="005D0499" w:rsidRDefault="00BA7AFA" w:rsidP="00BA7AFA">
            <w:pPr>
              <w:jc w:val="center"/>
              <w:rPr>
                <w:rFonts w:eastAsia="Times New Roman" w:cs="Arial"/>
                <w:b/>
                <w:bCs/>
                <w:color w:val="FFFFFF"/>
                <w:sz w:val="16"/>
                <w:szCs w:val="16"/>
              </w:rPr>
            </w:pPr>
            <w:r>
              <w:rPr>
                <w:b/>
                <w:bCs/>
                <w:color w:val="FFFFFF"/>
                <w:sz w:val="16"/>
                <w:szCs w:val="16"/>
              </w:rPr>
              <w:t>Sous-groupes</w:t>
            </w:r>
          </w:p>
        </w:tc>
      </w:tr>
      <w:tr w:rsidR="00BA7AFA" w:rsidRPr="005D0499" w14:paraId="034B18E1" w14:textId="77777777" w:rsidTr="0067764F">
        <w:trPr>
          <w:trHeight w:val="20"/>
        </w:trPr>
        <w:tc>
          <w:tcPr>
            <w:tcW w:w="4800" w:type="dxa"/>
            <w:tcBorders>
              <w:top w:val="nil"/>
              <w:left w:val="single" w:sz="8" w:space="0" w:color="FFFFFF"/>
              <w:bottom w:val="nil"/>
              <w:right w:val="single" w:sz="12" w:space="0" w:color="FFFFFF"/>
            </w:tcBorders>
            <w:shd w:val="clear" w:color="000000" w:fill="000000"/>
            <w:vAlign w:val="center"/>
            <w:hideMark/>
          </w:tcPr>
          <w:p w14:paraId="7ECC73EE" w14:textId="77777777" w:rsidR="0010623F" w:rsidRPr="0010623F" w:rsidRDefault="00BA7AFA" w:rsidP="0010623F">
            <w:pPr>
              <w:rPr>
                <w:rFonts w:cs="Arial"/>
                <w:sz w:val="16"/>
                <w:szCs w:val="16"/>
              </w:rPr>
            </w:pPr>
            <w:r>
              <w:rPr>
                <w:sz w:val="16"/>
                <w:szCs w:val="16"/>
              </w:rPr>
              <w:t> Base : Parmi ceux qui ont reçu le vaccin contre la grippe cette année (n=853)</w:t>
            </w:r>
          </w:p>
          <w:p w14:paraId="04886EBF" w14:textId="77777777" w:rsidR="00BA7AFA" w:rsidRPr="005C2D66" w:rsidRDefault="00BA7AFA" w:rsidP="00BA7AFA">
            <w:pPr>
              <w:rPr>
                <w:rFonts w:eastAsia="Times New Roman" w:cs="Arial"/>
                <w:sz w:val="16"/>
                <w:szCs w:val="16"/>
              </w:rPr>
            </w:pPr>
          </w:p>
        </w:tc>
        <w:tc>
          <w:tcPr>
            <w:tcW w:w="820" w:type="dxa"/>
            <w:vMerge/>
            <w:tcBorders>
              <w:top w:val="single" w:sz="8" w:space="0" w:color="FFFFFF"/>
              <w:left w:val="single" w:sz="12" w:space="0" w:color="FFFFFF"/>
              <w:bottom w:val="nil"/>
              <w:right w:val="single" w:sz="12" w:space="0" w:color="FFFFFF"/>
            </w:tcBorders>
            <w:vAlign w:val="center"/>
            <w:hideMark/>
          </w:tcPr>
          <w:p w14:paraId="010D3D7A" w14:textId="77777777" w:rsidR="00BA7AFA" w:rsidRPr="005C2D66" w:rsidRDefault="00BA7AFA" w:rsidP="00BA7AFA">
            <w:pPr>
              <w:rPr>
                <w:rFonts w:eastAsia="Times New Roman" w:cs="Arial"/>
                <w:b/>
                <w:bCs/>
                <w:color w:val="FFFFFF"/>
                <w:sz w:val="16"/>
                <w:szCs w:val="16"/>
              </w:rPr>
            </w:pPr>
          </w:p>
        </w:tc>
        <w:tc>
          <w:tcPr>
            <w:tcW w:w="820" w:type="dxa"/>
            <w:tcBorders>
              <w:top w:val="nil"/>
              <w:left w:val="nil"/>
              <w:bottom w:val="nil"/>
              <w:right w:val="single" w:sz="8" w:space="0" w:color="FFFFFF"/>
            </w:tcBorders>
            <w:shd w:val="clear" w:color="000000" w:fill="000000"/>
            <w:vAlign w:val="center"/>
            <w:hideMark/>
          </w:tcPr>
          <w:p w14:paraId="73FC2B9D" w14:textId="77777777" w:rsidR="00BA7AFA" w:rsidRPr="005D0499" w:rsidRDefault="00BA7AFA" w:rsidP="00BA7AFA">
            <w:pPr>
              <w:jc w:val="center"/>
              <w:rPr>
                <w:rFonts w:eastAsia="Times New Roman" w:cs="Arial"/>
                <w:b/>
                <w:bCs/>
                <w:color w:val="FFFFFF"/>
                <w:sz w:val="12"/>
                <w:szCs w:val="14"/>
              </w:rPr>
            </w:pPr>
            <w:r>
              <w:rPr>
                <w:b/>
                <w:bCs/>
                <w:color w:val="FFFFFF"/>
                <w:sz w:val="12"/>
                <w:szCs w:val="14"/>
              </w:rPr>
              <w:t>18 à 64 ans</w:t>
            </w:r>
          </w:p>
        </w:tc>
        <w:tc>
          <w:tcPr>
            <w:tcW w:w="820" w:type="dxa"/>
            <w:tcBorders>
              <w:top w:val="nil"/>
              <w:left w:val="nil"/>
              <w:bottom w:val="nil"/>
              <w:right w:val="single" w:sz="8" w:space="0" w:color="FFFFFF"/>
            </w:tcBorders>
            <w:shd w:val="clear" w:color="000000" w:fill="000000"/>
            <w:vAlign w:val="center"/>
            <w:hideMark/>
          </w:tcPr>
          <w:p w14:paraId="2C220C04" w14:textId="77777777" w:rsidR="00BA7AFA" w:rsidRPr="005D0499" w:rsidRDefault="00BA7AFA" w:rsidP="00BA7AFA">
            <w:pPr>
              <w:jc w:val="center"/>
              <w:rPr>
                <w:rFonts w:eastAsia="Times New Roman" w:cs="Arial"/>
                <w:b/>
                <w:bCs/>
                <w:color w:val="FFFFFF"/>
                <w:sz w:val="12"/>
                <w:szCs w:val="14"/>
              </w:rPr>
            </w:pPr>
            <w:r>
              <w:rPr>
                <w:b/>
                <w:bCs/>
                <w:color w:val="FFFFFF"/>
                <w:sz w:val="12"/>
                <w:szCs w:val="14"/>
              </w:rPr>
              <w:t>18 à 64 ans avec problèmes de santé chroniques</w:t>
            </w:r>
          </w:p>
        </w:tc>
        <w:tc>
          <w:tcPr>
            <w:tcW w:w="820" w:type="dxa"/>
            <w:tcBorders>
              <w:top w:val="nil"/>
              <w:left w:val="nil"/>
              <w:bottom w:val="nil"/>
              <w:right w:val="single" w:sz="8" w:space="0" w:color="FFFFFF"/>
            </w:tcBorders>
            <w:shd w:val="clear" w:color="000000" w:fill="000000"/>
            <w:vAlign w:val="center"/>
            <w:hideMark/>
          </w:tcPr>
          <w:p w14:paraId="3133BCB6" w14:textId="77777777" w:rsidR="00BA7AFA" w:rsidRPr="005D0499" w:rsidRDefault="00BA7AFA" w:rsidP="00BA7AFA">
            <w:pPr>
              <w:jc w:val="center"/>
              <w:rPr>
                <w:rFonts w:eastAsia="Times New Roman" w:cs="Arial"/>
                <w:b/>
                <w:bCs/>
                <w:color w:val="FFFFFF"/>
                <w:sz w:val="12"/>
                <w:szCs w:val="14"/>
              </w:rPr>
            </w:pPr>
            <w:r>
              <w:rPr>
                <w:b/>
                <w:bCs/>
                <w:color w:val="FFFFFF"/>
                <w:sz w:val="12"/>
                <w:szCs w:val="14"/>
              </w:rPr>
              <w:t>18 à 64 ans sans problème de santé chronique</w:t>
            </w:r>
          </w:p>
        </w:tc>
        <w:tc>
          <w:tcPr>
            <w:tcW w:w="820" w:type="dxa"/>
            <w:tcBorders>
              <w:top w:val="nil"/>
              <w:left w:val="nil"/>
              <w:bottom w:val="nil"/>
              <w:right w:val="single" w:sz="8" w:space="0" w:color="FFFFFF"/>
            </w:tcBorders>
            <w:shd w:val="clear" w:color="000000" w:fill="000000"/>
            <w:vAlign w:val="center"/>
            <w:hideMark/>
          </w:tcPr>
          <w:p w14:paraId="28DB61FE" w14:textId="77777777" w:rsidR="00BA7AFA" w:rsidRPr="005D0499" w:rsidRDefault="00BA7AFA" w:rsidP="00BA7AFA">
            <w:pPr>
              <w:jc w:val="center"/>
              <w:rPr>
                <w:rFonts w:eastAsia="Times New Roman" w:cs="Arial"/>
                <w:b/>
                <w:bCs/>
                <w:color w:val="FFFFFF"/>
                <w:sz w:val="12"/>
                <w:szCs w:val="14"/>
              </w:rPr>
            </w:pPr>
            <w:r>
              <w:rPr>
                <w:b/>
                <w:bCs/>
                <w:color w:val="FFFFFF"/>
                <w:sz w:val="12"/>
                <w:szCs w:val="14"/>
              </w:rPr>
              <w:t>65 ans et plus</w:t>
            </w:r>
          </w:p>
        </w:tc>
      </w:tr>
      <w:tr w:rsidR="00BA7AFA" w:rsidRPr="005D0499" w14:paraId="40EC44AD" w14:textId="77777777" w:rsidTr="0067764F">
        <w:trPr>
          <w:trHeight w:val="20"/>
        </w:trPr>
        <w:tc>
          <w:tcPr>
            <w:tcW w:w="4800" w:type="dxa"/>
            <w:tcBorders>
              <w:top w:val="nil"/>
              <w:left w:val="single" w:sz="8" w:space="0" w:color="FFFFFF"/>
              <w:bottom w:val="nil"/>
              <w:right w:val="single" w:sz="12" w:space="0" w:color="FFFFFF"/>
            </w:tcBorders>
            <w:shd w:val="clear" w:color="000000" w:fill="000000"/>
            <w:vAlign w:val="bottom"/>
            <w:hideMark/>
          </w:tcPr>
          <w:p w14:paraId="73062DC7" w14:textId="77777777" w:rsidR="00BA7AFA" w:rsidRPr="005D0499" w:rsidRDefault="00BA7AFA" w:rsidP="00BA7AFA">
            <w:pPr>
              <w:jc w:val="right"/>
              <w:rPr>
                <w:rFonts w:eastAsia="Times New Roman" w:cs="Arial"/>
                <w:b/>
                <w:bCs/>
                <w:color w:val="FFFFFF"/>
                <w:sz w:val="12"/>
                <w:szCs w:val="12"/>
              </w:rPr>
            </w:pPr>
            <w:r>
              <w:rPr>
                <w:b/>
                <w:bCs/>
                <w:color w:val="FFFFFF"/>
                <w:sz w:val="12"/>
                <w:szCs w:val="12"/>
              </w:rPr>
              <w:t>Pondéré n=</w:t>
            </w:r>
          </w:p>
        </w:tc>
        <w:tc>
          <w:tcPr>
            <w:tcW w:w="820" w:type="dxa"/>
            <w:tcBorders>
              <w:top w:val="nil"/>
              <w:left w:val="nil"/>
              <w:bottom w:val="nil"/>
              <w:right w:val="single" w:sz="12" w:space="0" w:color="FFFFFF"/>
            </w:tcBorders>
            <w:shd w:val="clear" w:color="000000" w:fill="000000"/>
            <w:vAlign w:val="center"/>
            <w:hideMark/>
          </w:tcPr>
          <w:p w14:paraId="4F17146B" w14:textId="77777777" w:rsidR="00BA7AFA" w:rsidRPr="005D0499" w:rsidRDefault="00BA7AFA" w:rsidP="00BA7AFA">
            <w:pPr>
              <w:jc w:val="center"/>
              <w:rPr>
                <w:rFonts w:eastAsia="Times New Roman" w:cs="Arial"/>
                <w:color w:val="FFFFFF"/>
                <w:sz w:val="14"/>
                <w:szCs w:val="14"/>
              </w:rPr>
            </w:pPr>
            <w:r>
              <w:rPr>
                <w:color w:val="FFFFFF"/>
                <w:sz w:val="14"/>
                <w:szCs w:val="14"/>
              </w:rPr>
              <w:t>724</w:t>
            </w:r>
          </w:p>
        </w:tc>
        <w:tc>
          <w:tcPr>
            <w:tcW w:w="820" w:type="dxa"/>
            <w:tcBorders>
              <w:top w:val="nil"/>
              <w:left w:val="nil"/>
              <w:bottom w:val="nil"/>
              <w:right w:val="single" w:sz="8" w:space="0" w:color="FFFFFF"/>
            </w:tcBorders>
            <w:shd w:val="clear" w:color="000000" w:fill="000000"/>
            <w:vAlign w:val="center"/>
            <w:hideMark/>
          </w:tcPr>
          <w:p w14:paraId="437737A5" w14:textId="77777777" w:rsidR="00BA7AFA" w:rsidRPr="005D0499" w:rsidRDefault="00BA7AFA" w:rsidP="00BA7AFA">
            <w:pPr>
              <w:jc w:val="center"/>
              <w:rPr>
                <w:rFonts w:eastAsia="Times New Roman" w:cs="Arial"/>
                <w:color w:val="FFFFFF"/>
                <w:sz w:val="14"/>
                <w:szCs w:val="14"/>
              </w:rPr>
            </w:pPr>
            <w:r>
              <w:rPr>
                <w:color w:val="FFFFFF"/>
                <w:sz w:val="14"/>
                <w:szCs w:val="14"/>
              </w:rPr>
              <w:t>462</w:t>
            </w:r>
          </w:p>
        </w:tc>
        <w:tc>
          <w:tcPr>
            <w:tcW w:w="820" w:type="dxa"/>
            <w:tcBorders>
              <w:top w:val="nil"/>
              <w:left w:val="nil"/>
              <w:bottom w:val="nil"/>
              <w:right w:val="single" w:sz="8" w:space="0" w:color="FFFFFF"/>
            </w:tcBorders>
            <w:shd w:val="clear" w:color="000000" w:fill="000000"/>
            <w:vAlign w:val="center"/>
            <w:hideMark/>
          </w:tcPr>
          <w:p w14:paraId="4F9E8890" w14:textId="77777777" w:rsidR="00BA7AFA" w:rsidRPr="005D0499" w:rsidRDefault="00BA7AFA" w:rsidP="00BA7AFA">
            <w:pPr>
              <w:jc w:val="center"/>
              <w:rPr>
                <w:rFonts w:eastAsia="Times New Roman" w:cs="Arial"/>
                <w:color w:val="FFFFFF"/>
                <w:sz w:val="14"/>
                <w:szCs w:val="14"/>
              </w:rPr>
            </w:pPr>
            <w:r>
              <w:rPr>
                <w:color w:val="FFFFFF"/>
                <w:sz w:val="14"/>
                <w:szCs w:val="14"/>
              </w:rPr>
              <w:t>152</w:t>
            </w:r>
          </w:p>
        </w:tc>
        <w:tc>
          <w:tcPr>
            <w:tcW w:w="820" w:type="dxa"/>
            <w:tcBorders>
              <w:top w:val="nil"/>
              <w:left w:val="nil"/>
              <w:bottom w:val="nil"/>
              <w:right w:val="single" w:sz="8" w:space="0" w:color="FFFFFF"/>
            </w:tcBorders>
            <w:shd w:val="clear" w:color="000000" w:fill="000000"/>
            <w:vAlign w:val="center"/>
            <w:hideMark/>
          </w:tcPr>
          <w:p w14:paraId="0FE9CB11" w14:textId="77777777" w:rsidR="00BA7AFA" w:rsidRPr="005D0499" w:rsidRDefault="00BA7AFA" w:rsidP="00BA7AFA">
            <w:pPr>
              <w:jc w:val="center"/>
              <w:rPr>
                <w:rFonts w:eastAsia="Times New Roman" w:cs="Arial"/>
                <w:color w:val="FFFFFF"/>
                <w:sz w:val="14"/>
                <w:szCs w:val="14"/>
              </w:rPr>
            </w:pPr>
            <w:r>
              <w:rPr>
                <w:color w:val="FFFFFF"/>
                <w:sz w:val="14"/>
                <w:szCs w:val="14"/>
              </w:rPr>
              <w:t>310</w:t>
            </w:r>
          </w:p>
        </w:tc>
        <w:tc>
          <w:tcPr>
            <w:tcW w:w="820" w:type="dxa"/>
            <w:tcBorders>
              <w:top w:val="nil"/>
              <w:left w:val="nil"/>
              <w:bottom w:val="nil"/>
              <w:right w:val="single" w:sz="8" w:space="0" w:color="FFFFFF"/>
            </w:tcBorders>
            <w:shd w:val="clear" w:color="000000" w:fill="000000"/>
            <w:vAlign w:val="center"/>
            <w:hideMark/>
          </w:tcPr>
          <w:p w14:paraId="171FFAFC" w14:textId="77777777" w:rsidR="00BA7AFA" w:rsidRPr="005D0499" w:rsidRDefault="00BA7AFA" w:rsidP="00BA7AFA">
            <w:pPr>
              <w:jc w:val="center"/>
              <w:rPr>
                <w:rFonts w:eastAsia="Times New Roman" w:cs="Arial"/>
                <w:color w:val="FFFFFF"/>
                <w:sz w:val="14"/>
                <w:szCs w:val="14"/>
              </w:rPr>
            </w:pPr>
            <w:r>
              <w:rPr>
                <w:color w:val="FFFFFF"/>
                <w:sz w:val="14"/>
                <w:szCs w:val="14"/>
              </w:rPr>
              <w:t>262</w:t>
            </w:r>
          </w:p>
        </w:tc>
      </w:tr>
      <w:tr w:rsidR="00BA7AFA" w:rsidRPr="005D0499" w14:paraId="7D94413F" w14:textId="77777777" w:rsidTr="0067764F">
        <w:trPr>
          <w:trHeight w:val="20"/>
        </w:trPr>
        <w:tc>
          <w:tcPr>
            <w:tcW w:w="4800" w:type="dxa"/>
            <w:tcBorders>
              <w:top w:val="nil"/>
              <w:left w:val="single" w:sz="8" w:space="0" w:color="FFFFFF"/>
              <w:bottom w:val="single" w:sz="12" w:space="0" w:color="000000"/>
              <w:right w:val="single" w:sz="12" w:space="0" w:color="FFFFFF"/>
            </w:tcBorders>
            <w:shd w:val="clear" w:color="000000" w:fill="000000"/>
            <w:vAlign w:val="bottom"/>
            <w:hideMark/>
          </w:tcPr>
          <w:p w14:paraId="4313845A" w14:textId="77777777" w:rsidR="00BA7AFA" w:rsidRPr="005D0499" w:rsidRDefault="00BA7AFA" w:rsidP="00BA7AFA">
            <w:pPr>
              <w:jc w:val="right"/>
              <w:rPr>
                <w:rFonts w:eastAsia="Times New Roman" w:cs="Arial"/>
                <w:b/>
                <w:bCs/>
                <w:color w:val="FFFFFF"/>
                <w:sz w:val="12"/>
                <w:szCs w:val="12"/>
              </w:rPr>
            </w:pPr>
            <w:r>
              <w:rPr>
                <w:b/>
                <w:bCs/>
                <w:color w:val="FFFFFF"/>
                <w:sz w:val="12"/>
                <w:szCs w:val="12"/>
              </w:rPr>
              <w:t xml:space="preserve">Non pondéré n= </w:t>
            </w:r>
          </w:p>
        </w:tc>
        <w:tc>
          <w:tcPr>
            <w:tcW w:w="820" w:type="dxa"/>
            <w:tcBorders>
              <w:top w:val="nil"/>
              <w:left w:val="nil"/>
              <w:bottom w:val="single" w:sz="12" w:space="0" w:color="000000"/>
              <w:right w:val="single" w:sz="12" w:space="0" w:color="FFFFFF"/>
            </w:tcBorders>
            <w:shd w:val="clear" w:color="000000" w:fill="000000"/>
            <w:vAlign w:val="center"/>
            <w:hideMark/>
          </w:tcPr>
          <w:p w14:paraId="5EC952ED" w14:textId="77777777" w:rsidR="00BA7AFA" w:rsidRPr="005D0499" w:rsidRDefault="00BA7AFA" w:rsidP="00BA7AFA">
            <w:pPr>
              <w:jc w:val="center"/>
              <w:rPr>
                <w:rFonts w:eastAsia="Times New Roman" w:cs="Arial"/>
                <w:color w:val="FFFFFF"/>
                <w:sz w:val="14"/>
                <w:szCs w:val="14"/>
              </w:rPr>
            </w:pPr>
            <w:r>
              <w:rPr>
                <w:color w:val="FFFFFF"/>
                <w:sz w:val="14"/>
                <w:szCs w:val="14"/>
              </w:rPr>
              <w:t>853</w:t>
            </w:r>
          </w:p>
        </w:tc>
        <w:tc>
          <w:tcPr>
            <w:tcW w:w="820" w:type="dxa"/>
            <w:tcBorders>
              <w:top w:val="nil"/>
              <w:left w:val="nil"/>
              <w:bottom w:val="single" w:sz="12" w:space="0" w:color="000000"/>
              <w:right w:val="single" w:sz="8" w:space="0" w:color="FFFFFF"/>
            </w:tcBorders>
            <w:shd w:val="clear" w:color="000000" w:fill="000000"/>
            <w:vAlign w:val="center"/>
            <w:hideMark/>
          </w:tcPr>
          <w:p w14:paraId="6C7F2CF4" w14:textId="77777777" w:rsidR="00BA7AFA" w:rsidRPr="005D0499" w:rsidRDefault="00BA7AFA" w:rsidP="00BA7AFA">
            <w:pPr>
              <w:jc w:val="center"/>
              <w:rPr>
                <w:rFonts w:eastAsia="Times New Roman" w:cs="Arial"/>
                <w:color w:val="FFFFFF"/>
                <w:sz w:val="14"/>
                <w:szCs w:val="14"/>
              </w:rPr>
            </w:pPr>
            <w:r>
              <w:rPr>
                <w:color w:val="FFFFFF"/>
                <w:sz w:val="14"/>
                <w:szCs w:val="14"/>
              </w:rPr>
              <w:t>450</w:t>
            </w:r>
          </w:p>
        </w:tc>
        <w:tc>
          <w:tcPr>
            <w:tcW w:w="820" w:type="dxa"/>
            <w:tcBorders>
              <w:top w:val="nil"/>
              <w:left w:val="nil"/>
              <w:bottom w:val="single" w:sz="12" w:space="0" w:color="000000"/>
              <w:right w:val="single" w:sz="8" w:space="0" w:color="FFFFFF"/>
            </w:tcBorders>
            <w:shd w:val="clear" w:color="000000" w:fill="000000"/>
            <w:vAlign w:val="center"/>
            <w:hideMark/>
          </w:tcPr>
          <w:p w14:paraId="65EC8B31" w14:textId="77777777" w:rsidR="00BA7AFA" w:rsidRPr="005D0499" w:rsidRDefault="00BA7AFA" w:rsidP="00BA7AFA">
            <w:pPr>
              <w:jc w:val="center"/>
              <w:rPr>
                <w:rFonts w:eastAsia="Times New Roman" w:cs="Arial"/>
                <w:color w:val="FFFFFF"/>
                <w:sz w:val="14"/>
                <w:szCs w:val="14"/>
              </w:rPr>
            </w:pPr>
            <w:r>
              <w:rPr>
                <w:color w:val="FFFFFF"/>
                <w:sz w:val="14"/>
                <w:szCs w:val="14"/>
              </w:rPr>
              <w:t>166</w:t>
            </w:r>
          </w:p>
        </w:tc>
        <w:tc>
          <w:tcPr>
            <w:tcW w:w="820" w:type="dxa"/>
            <w:tcBorders>
              <w:top w:val="nil"/>
              <w:left w:val="nil"/>
              <w:bottom w:val="single" w:sz="12" w:space="0" w:color="000000"/>
              <w:right w:val="single" w:sz="8" w:space="0" w:color="FFFFFF"/>
            </w:tcBorders>
            <w:shd w:val="clear" w:color="000000" w:fill="000000"/>
            <w:vAlign w:val="center"/>
            <w:hideMark/>
          </w:tcPr>
          <w:p w14:paraId="3EA4CF10" w14:textId="77777777" w:rsidR="00BA7AFA" w:rsidRPr="005D0499" w:rsidRDefault="00BA7AFA" w:rsidP="00BA7AFA">
            <w:pPr>
              <w:jc w:val="center"/>
              <w:rPr>
                <w:rFonts w:eastAsia="Times New Roman" w:cs="Arial"/>
                <w:color w:val="FFFFFF"/>
                <w:sz w:val="14"/>
                <w:szCs w:val="14"/>
              </w:rPr>
            </w:pPr>
            <w:r>
              <w:rPr>
                <w:color w:val="FFFFFF"/>
                <w:sz w:val="14"/>
                <w:szCs w:val="14"/>
              </w:rPr>
              <w:t>284</w:t>
            </w:r>
          </w:p>
        </w:tc>
        <w:tc>
          <w:tcPr>
            <w:tcW w:w="820" w:type="dxa"/>
            <w:tcBorders>
              <w:top w:val="nil"/>
              <w:left w:val="nil"/>
              <w:bottom w:val="single" w:sz="12" w:space="0" w:color="000000"/>
              <w:right w:val="single" w:sz="8" w:space="0" w:color="FFFFFF"/>
            </w:tcBorders>
            <w:shd w:val="clear" w:color="000000" w:fill="000000"/>
            <w:vAlign w:val="center"/>
            <w:hideMark/>
          </w:tcPr>
          <w:p w14:paraId="53A860BE" w14:textId="77777777" w:rsidR="00BA7AFA" w:rsidRPr="005D0499" w:rsidRDefault="00BA7AFA" w:rsidP="00BA7AFA">
            <w:pPr>
              <w:jc w:val="center"/>
              <w:rPr>
                <w:rFonts w:eastAsia="Times New Roman" w:cs="Arial"/>
                <w:color w:val="FFFFFF"/>
                <w:sz w:val="14"/>
                <w:szCs w:val="14"/>
              </w:rPr>
            </w:pPr>
            <w:r>
              <w:rPr>
                <w:color w:val="FFFFFF"/>
                <w:sz w:val="14"/>
                <w:szCs w:val="14"/>
              </w:rPr>
              <w:t>403</w:t>
            </w:r>
          </w:p>
        </w:tc>
      </w:tr>
      <w:tr w:rsidR="00BA7AFA" w:rsidRPr="005D0499" w14:paraId="12D8C3A9" w14:textId="77777777" w:rsidTr="0067764F">
        <w:trPr>
          <w:trHeight w:val="20"/>
        </w:trPr>
        <w:tc>
          <w:tcPr>
            <w:tcW w:w="4800" w:type="dxa"/>
            <w:tcBorders>
              <w:top w:val="nil"/>
              <w:left w:val="single" w:sz="8" w:space="0" w:color="FFFFFF"/>
              <w:bottom w:val="single" w:sz="8" w:space="0" w:color="FFFFFF"/>
              <w:right w:val="single" w:sz="12" w:space="0" w:color="FFFFFF"/>
            </w:tcBorders>
            <w:shd w:val="clear" w:color="auto" w:fill="auto"/>
            <w:vAlign w:val="center"/>
            <w:hideMark/>
          </w:tcPr>
          <w:p w14:paraId="3B980121" w14:textId="77777777" w:rsidR="00BA7AFA" w:rsidRPr="005D0499" w:rsidRDefault="00BA7AFA" w:rsidP="00BA7AFA">
            <w:pPr>
              <w:rPr>
                <w:rFonts w:eastAsia="Times New Roman" w:cs="Arial"/>
                <w:b/>
                <w:bCs/>
                <w:color w:val="000000"/>
                <w:sz w:val="16"/>
                <w:szCs w:val="16"/>
              </w:rPr>
            </w:pPr>
            <w:r>
              <w:rPr>
                <w:b/>
                <w:bCs/>
                <w:color w:val="000000"/>
                <w:sz w:val="16"/>
                <w:szCs w:val="16"/>
              </w:rPr>
              <w:t>Je ne veux pas être infecté. / Je ne veux pas tomber malade.</w:t>
            </w:r>
          </w:p>
        </w:tc>
        <w:tc>
          <w:tcPr>
            <w:tcW w:w="820" w:type="dxa"/>
            <w:tcBorders>
              <w:top w:val="nil"/>
              <w:left w:val="nil"/>
              <w:bottom w:val="single" w:sz="8" w:space="0" w:color="FFFFFF"/>
              <w:right w:val="single" w:sz="12" w:space="0" w:color="FFFFFF"/>
            </w:tcBorders>
            <w:shd w:val="clear" w:color="auto" w:fill="auto"/>
            <w:vAlign w:val="center"/>
            <w:hideMark/>
          </w:tcPr>
          <w:p w14:paraId="5170108D" w14:textId="77777777" w:rsidR="00BA7AFA" w:rsidRPr="005D0499" w:rsidRDefault="00BA7AFA" w:rsidP="00BA7AFA">
            <w:pPr>
              <w:jc w:val="center"/>
              <w:rPr>
                <w:rFonts w:eastAsia="Times New Roman" w:cs="Arial"/>
                <w:b/>
                <w:bCs/>
                <w:color w:val="000000"/>
                <w:sz w:val="16"/>
                <w:szCs w:val="16"/>
              </w:rPr>
            </w:pPr>
            <w:r>
              <w:rPr>
                <w:b/>
                <w:bCs/>
                <w:color w:val="000000"/>
                <w:sz w:val="16"/>
                <w:szCs w:val="16"/>
              </w:rPr>
              <w:t>44</w:t>
            </w:r>
            <w:r w:rsidR="00C64514">
              <w:rPr>
                <w:b/>
                <w:bCs/>
                <w:color w:val="000000"/>
                <w:sz w:val="16"/>
                <w:szCs w:val="16"/>
              </w:rPr>
              <w:t> %</w:t>
            </w:r>
          </w:p>
        </w:tc>
        <w:tc>
          <w:tcPr>
            <w:tcW w:w="820" w:type="dxa"/>
            <w:tcBorders>
              <w:top w:val="nil"/>
              <w:left w:val="nil"/>
              <w:bottom w:val="single" w:sz="8" w:space="0" w:color="FFFFFF"/>
              <w:right w:val="nil"/>
            </w:tcBorders>
            <w:shd w:val="clear" w:color="auto" w:fill="auto"/>
            <w:vAlign w:val="center"/>
            <w:hideMark/>
          </w:tcPr>
          <w:p w14:paraId="5337C897" w14:textId="77777777" w:rsidR="00BA7AFA" w:rsidRPr="005275C2" w:rsidRDefault="00BA7AFA" w:rsidP="00BA7AFA">
            <w:pPr>
              <w:jc w:val="center"/>
              <w:rPr>
                <w:rFonts w:eastAsia="Times New Roman" w:cs="Arial"/>
                <w:sz w:val="16"/>
                <w:szCs w:val="16"/>
              </w:rPr>
            </w:pPr>
            <w:r>
              <w:rPr>
                <w:sz w:val="16"/>
                <w:szCs w:val="16"/>
              </w:rPr>
              <w:t>41</w:t>
            </w:r>
            <w:r w:rsidR="00C64514">
              <w:rPr>
                <w:sz w:val="16"/>
                <w:szCs w:val="16"/>
              </w:rPr>
              <w:t> %</w:t>
            </w:r>
          </w:p>
        </w:tc>
        <w:tc>
          <w:tcPr>
            <w:tcW w:w="820" w:type="dxa"/>
            <w:tcBorders>
              <w:top w:val="nil"/>
              <w:left w:val="nil"/>
              <w:bottom w:val="single" w:sz="8" w:space="0" w:color="FFFFFF"/>
              <w:right w:val="nil"/>
            </w:tcBorders>
            <w:shd w:val="clear" w:color="auto" w:fill="auto"/>
            <w:vAlign w:val="center"/>
            <w:hideMark/>
          </w:tcPr>
          <w:p w14:paraId="1E171AC1" w14:textId="77777777" w:rsidR="00BA7AFA" w:rsidRPr="005275C2" w:rsidRDefault="00BA7AFA" w:rsidP="00BA7AFA">
            <w:pPr>
              <w:jc w:val="center"/>
              <w:rPr>
                <w:rFonts w:eastAsia="Times New Roman" w:cs="Arial"/>
                <w:sz w:val="16"/>
                <w:szCs w:val="16"/>
              </w:rPr>
            </w:pPr>
            <w:r>
              <w:rPr>
                <w:sz w:val="16"/>
                <w:szCs w:val="16"/>
              </w:rPr>
              <w:t>35</w:t>
            </w:r>
            <w:r w:rsidR="00C64514">
              <w:rPr>
                <w:sz w:val="16"/>
                <w:szCs w:val="16"/>
              </w:rPr>
              <w:t> %</w:t>
            </w:r>
          </w:p>
        </w:tc>
        <w:tc>
          <w:tcPr>
            <w:tcW w:w="820" w:type="dxa"/>
            <w:tcBorders>
              <w:top w:val="nil"/>
              <w:left w:val="nil"/>
              <w:bottom w:val="single" w:sz="8" w:space="0" w:color="FFFFFF"/>
              <w:right w:val="nil"/>
            </w:tcBorders>
            <w:shd w:val="clear" w:color="auto" w:fill="auto"/>
            <w:vAlign w:val="center"/>
            <w:hideMark/>
          </w:tcPr>
          <w:p w14:paraId="776A260B" w14:textId="77777777" w:rsidR="00BA7AFA" w:rsidRPr="005275C2" w:rsidRDefault="00BA7AFA" w:rsidP="00BA7AFA">
            <w:pPr>
              <w:jc w:val="center"/>
              <w:rPr>
                <w:rFonts w:eastAsia="Times New Roman" w:cs="Arial"/>
                <w:sz w:val="16"/>
                <w:szCs w:val="16"/>
              </w:rPr>
            </w:pPr>
            <w:r>
              <w:rPr>
                <w:sz w:val="16"/>
                <w:szCs w:val="16"/>
              </w:rPr>
              <w:t>44</w:t>
            </w:r>
            <w:r w:rsidR="00C64514">
              <w:rPr>
                <w:sz w:val="16"/>
                <w:szCs w:val="16"/>
              </w:rPr>
              <w:t> %</w:t>
            </w:r>
          </w:p>
        </w:tc>
        <w:tc>
          <w:tcPr>
            <w:tcW w:w="820" w:type="dxa"/>
            <w:tcBorders>
              <w:top w:val="nil"/>
              <w:left w:val="nil"/>
              <w:bottom w:val="single" w:sz="8" w:space="0" w:color="FFFFFF"/>
              <w:right w:val="nil"/>
            </w:tcBorders>
            <w:shd w:val="clear" w:color="auto" w:fill="auto"/>
            <w:vAlign w:val="center"/>
            <w:hideMark/>
          </w:tcPr>
          <w:p w14:paraId="3E425C39" w14:textId="77777777" w:rsidR="00BA7AFA" w:rsidRPr="005275C2" w:rsidRDefault="00BA7AFA" w:rsidP="00BA7AFA">
            <w:pPr>
              <w:jc w:val="center"/>
              <w:rPr>
                <w:rFonts w:eastAsia="Times New Roman" w:cs="Arial"/>
                <w:bCs/>
                <w:sz w:val="16"/>
                <w:szCs w:val="16"/>
              </w:rPr>
            </w:pPr>
            <w:r>
              <w:rPr>
                <w:bCs/>
                <w:sz w:val="16"/>
                <w:szCs w:val="16"/>
              </w:rPr>
              <w:t>51</w:t>
            </w:r>
            <w:r w:rsidR="00C64514">
              <w:rPr>
                <w:bCs/>
                <w:sz w:val="16"/>
                <w:szCs w:val="16"/>
              </w:rPr>
              <w:t> %</w:t>
            </w:r>
            <w:r>
              <w:rPr>
                <w:bCs/>
                <w:sz w:val="16"/>
                <w:szCs w:val="16"/>
              </w:rPr>
              <w:t>↑</w:t>
            </w:r>
          </w:p>
        </w:tc>
      </w:tr>
      <w:tr w:rsidR="00BA7AFA" w:rsidRPr="005D0499" w14:paraId="118C4E1F" w14:textId="77777777" w:rsidTr="0067764F">
        <w:trPr>
          <w:trHeight w:val="20"/>
        </w:trPr>
        <w:tc>
          <w:tcPr>
            <w:tcW w:w="4800" w:type="dxa"/>
            <w:tcBorders>
              <w:top w:val="nil"/>
              <w:left w:val="single" w:sz="8" w:space="0" w:color="FFFFFF"/>
              <w:bottom w:val="single" w:sz="8" w:space="0" w:color="FFFFFF"/>
              <w:right w:val="single" w:sz="12" w:space="0" w:color="FFFFFF"/>
            </w:tcBorders>
            <w:shd w:val="clear" w:color="000000" w:fill="D9D9D9"/>
            <w:vAlign w:val="center"/>
            <w:hideMark/>
          </w:tcPr>
          <w:p w14:paraId="20D6F2C7" w14:textId="77777777" w:rsidR="00BA7AFA" w:rsidRPr="005D0499" w:rsidRDefault="00BA7AFA" w:rsidP="00BA7AFA">
            <w:pPr>
              <w:rPr>
                <w:rFonts w:eastAsia="Times New Roman" w:cs="Arial"/>
                <w:b/>
                <w:bCs/>
                <w:color w:val="000000"/>
                <w:sz w:val="16"/>
                <w:szCs w:val="16"/>
              </w:rPr>
            </w:pPr>
            <w:r>
              <w:rPr>
                <w:b/>
                <w:bCs/>
                <w:color w:val="000000"/>
                <w:sz w:val="16"/>
                <w:szCs w:val="16"/>
              </w:rPr>
              <w:t>Il est requis dans mon milieu de travail.</w:t>
            </w:r>
          </w:p>
        </w:tc>
        <w:tc>
          <w:tcPr>
            <w:tcW w:w="820" w:type="dxa"/>
            <w:tcBorders>
              <w:top w:val="nil"/>
              <w:left w:val="nil"/>
              <w:bottom w:val="single" w:sz="8" w:space="0" w:color="FFFFFF"/>
              <w:right w:val="single" w:sz="12" w:space="0" w:color="FFFFFF"/>
            </w:tcBorders>
            <w:shd w:val="clear" w:color="000000" w:fill="D9D9D9"/>
            <w:vAlign w:val="center"/>
            <w:hideMark/>
          </w:tcPr>
          <w:p w14:paraId="712C8199" w14:textId="77777777" w:rsidR="00BA7AFA" w:rsidRPr="005D0499" w:rsidRDefault="00BA7AFA" w:rsidP="00BA7AFA">
            <w:pPr>
              <w:jc w:val="center"/>
              <w:rPr>
                <w:rFonts w:eastAsia="Times New Roman" w:cs="Arial"/>
                <w:b/>
                <w:bCs/>
                <w:color w:val="000000"/>
                <w:sz w:val="16"/>
                <w:szCs w:val="16"/>
              </w:rPr>
            </w:pPr>
            <w:r>
              <w:rPr>
                <w:b/>
                <w:bCs/>
                <w:color w:val="000000"/>
                <w:sz w:val="16"/>
                <w:szCs w:val="16"/>
              </w:rPr>
              <w:t>16</w:t>
            </w:r>
            <w:r w:rsidR="00C64514">
              <w:rPr>
                <w:b/>
                <w:bCs/>
                <w:color w:val="000000"/>
                <w:sz w:val="16"/>
                <w:szCs w:val="16"/>
              </w:rPr>
              <w:t> %</w:t>
            </w:r>
          </w:p>
        </w:tc>
        <w:tc>
          <w:tcPr>
            <w:tcW w:w="820" w:type="dxa"/>
            <w:tcBorders>
              <w:top w:val="nil"/>
              <w:left w:val="nil"/>
              <w:bottom w:val="single" w:sz="8" w:space="0" w:color="FFFFFF"/>
              <w:right w:val="nil"/>
            </w:tcBorders>
            <w:shd w:val="clear" w:color="000000" w:fill="D9D9D9"/>
            <w:vAlign w:val="center"/>
            <w:hideMark/>
          </w:tcPr>
          <w:p w14:paraId="5374CB75" w14:textId="77777777" w:rsidR="00BA7AFA" w:rsidRPr="005275C2" w:rsidRDefault="00BA7AFA" w:rsidP="00BA7AFA">
            <w:pPr>
              <w:jc w:val="center"/>
              <w:rPr>
                <w:rFonts w:eastAsia="Times New Roman" w:cs="Arial"/>
                <w:sz w:val="16"/>
                <w:szCs w:val="16"/>
              </w:rPr>
            </w:pPr>
            <w:r>
              <w:rPr>
                <w:sz w:val="16"/>
                <w:szCs w:val="16"/>
              </w:rPr>
              <w:t>23</w:t>
            </w:r>
            <w:r w:rsidR="00C64514">
              <w:rPr>
                <w:sz w:val="16"/>
                <w:szCs w:val="16"/>
              </w:rPr>
              <w:t> %</w:t>
            </w:r>
          </w:p>
        </w:tc>
        <w:tc>
          <w:tcPr>
            <w:tcW w:w="820" w:type="dxa"/>
            <w:tcBorders>
              <w:top w:val="nil"/>
              <w:left w:val="nil"/>
              <w:bottom w:val="single" w:sz="8" w:space="0" w:color="FFFFFF"/>
              <w:right w:val="nil"/>
            </w:tcBorders>
            <w:shd w:val="clear" w:color="000000" w:fill="D9D9D9"/>
            <w:vAlign w:val="center"/>
            <w:hideMark/>
          </w:tcPr>
          <w:p w14:paraId="42AE3187" w14:textId="77777777" w:rsidR="00BA7AFA" w:rsidRPr="005275C2" w:rsidRDefault="00BA7AFA" w:rsidP="00BA7AFA">
            <w:pPr>
              <w:jc w:val="center"/>
              <w:rPr>
                <w:rFonts w:eastAsia="Times New Roman" w:cs="Arial"/>
                <w:sz w:val="16"/>
                <w:szCs w:val="16"/>
              </w:rPr>
            </w:pPr>
            <w:r>
              <w:rPr>
                <w:sz w:val="16"/>
                <w:szCs w:val="16"/>
              </w:rPr>
              <w:t>18</w:t>
            </w:r>
            <w:r w:rsidR="00C64514">
              <w:rPr>
                <w:sz w:val="16"/>
                <w:szCs w:val="16"/>
              </w:rPr>
              <w:t> %</w:t>
            </w:r>
          </w:p>
        </w:tc>
        <w:tc>
          <w:tcPr>
            <w:tcW w:w="820" w:type="dxa"/>
            <w:tcBorders>
              <w:top w:val="nil"/>
              <w:left w:val="nil"/>
              <w:bottom w:val="single" w:sz="8" w:space="0" w:color="FFFFFF"/>
              <w:right w:val="nil"/>
            </w:tcBorders>
            <w:shd w:val="clear" w:color="000000" w:fill="D9D9D9"/>
            <w:vAlign w:val="center"/>
            <w:hideMark/>
          </w:tcPr>
          <w:p w14:paraId="2FAEE2B5" w14:textId="77777777" w:rsidR="00BA7AFA" w:rsidRPr="005275C2" w:rsidRDefault="00BA7AFA" w:rsidP="00BA7AFA">
            <w:pPr>
              <w:jc w:val="center"/>
              <w:rPr>
                <w:rFonts w:eastAsia="Times New Roman" w:cs="Arial"/>
                <w:sz w:val="16"/>
                <w:szCs w:val="16"/>
              </w:rPr>
            </w:pPr>
            <w:r>
              <w:rPr>
                <w:sz w:val="16"/>
                <w:szCs w:val="16"/>
              </w:rPr>
              <w:t>25 %</w:t>
            </w:r>
            <w:r>
              <w:rPr>
                <w:bCs/>
                <w:sz w:val="16"/>
                <w:szCs w:val="16"/>
              </w:rPr>
              <w:t>↑</w:t>
            </w:r>
          </w:p>
        </w:tc>
        <w:tc>
          <w:tcPr>
            <w:tcW w:w="820" w:type="dxa"/>
            <w:tcBorders>
              <w:top w:val="nil"/>
              <w:left w:val="nil"/>
              <w:bottom w:val="single" w:sz="8" w:space="0" w:color="FFFFFF"/>
              <w:right w:val="nil"/>
            </w:tcBorders>
            <w:shd w:val="clear" w:color="000000" w:fill="D9D9D9"/>
            <w:vAlign w:val="center"/>
            <w:hideMark/>
          </w:tcPr>
          <w:p w14:paraId="633C0B59" w14:textId="77777777" w:rsidR="00BA7AFA" w:rsidRPr="005275C2" w:rsidRDefault="00BA7AFA" w:rsidP="00BA7AFA">
            <w:pPr>
              <w:jc w:val="center"/>
              <w:rPr>
                <w:rFonts w:eastAsia="Times New Roman" w:cs="Arial"/>
                <w:bCs/>
                <w:sz w:val="16"/>
                <w:szCs w:val="16"/>
              </w:rPr>
            </w:pPr>
            <w:r>
              <w:rPr>
                <w:bCs/>
                <w:sz w:val="16"/>
                <w:szCs w:val="16"/>
              </w:rPr>
              <w:t>4</w:t>
            </w:r>
            <w:r w:rsidR="00C64514">
              <w:rPr>
                <w:bCs/>
                <w:sz w:val="16"/>
                <w:szCs w:val="16"/>
              </w:rPr>
              <w:t> %</w:t>
            </w:r>
            <w:r>
              <w:rPr>
                <w:bCs/>
                <w:sz w:val="16"/>
                <w:szCs w:val="16"/>
              </w:rPr>
              <w:t>↓</w:t>
            </w:r>
          </w:p>
        </w:tc>
      </w:tr>
      <w:tr w:rsidR="00BA7AFA" w:rsidRPr="005D0499" w14:paraId="47489942" w14:textId="77777777" w:rsidTr="0067764F">
        <w:trPr>
          <w:trHeight w:val="20"/>
        </w:trPr>
        <w:tc>
          <w:tcPr>
            <w:tcW w:w="4800" w:type="dxa"/>
            <w:tcBorders>
              <w:top w:val="nil"/>
              <w:left w:val="single" w:sz="8" w:space="0" w:color="FFFFFF"/>
              <w:bottom w:val="single" w:sz="8" w:space="0" w:color="FFFFFF"/>
              <w:right w:val="single" w:sz="12" w:space="0" w:color="FFFFFF"/>
            </w:tcBorders>
            <w:shd w:val="clear" w:color="auto" w:fill="auto"/>
            <w:vAlign w:val="center"/>
            <w:hideMark/>
          </w:tcPr>
          <w:p w14:paraId="4E9DA73E" w14:textId="77777777" w:rsidR="00BA7AFA" w:rsidRPr="005D0499" w:rsidRDefault="00BA7AFA" w:rsidP="00BA7AFA">
            <w:pPr>
              <w:rPr>
                <w:rFonts w:eastAsia="Times New Roman" w:cs="Arial"/>
                <w:b/>
                <w:bCs/>
                <w:color w:val="000000"/>
                <w:sz w:val="16"/>
                <w:szCs w:val="16"/>
              </w:rPr>
            </w:pPr>
            <w:r>
              <w:rPr>
                <w:b/>
                <w:bCs/>
                <w:color w:val="000000"/>
                <w:sz w:val="16"/>
                <w:szCs w:val="16"/>
              </w:rPr>
              <w:t>Je suis à risque en raison de mon état de santé.</w:t>
            </w:r>
          </w:p>
        </w:tc>
        <w:tc>
          <w:tcPr>
            <w:tcW w:w="820" w:type="dxa"/>
            <w:tcBorders>
              <w:top w:val="nil"/>
              <w:left w:val="nil"/>
              <w:bottom w:val="single" w:sz="8" w:space="0" w:color="FFFFFF"/>
              <w:right w:val="single" w:sz="12" w:space="0" w:color="FFFFFF"/>
            </w:tcBorders>
            <w:shd w:val="clear" w:color="auto" w:fill="auto"/>
            <w:vAlign w:val="center"/>
            <w:hideMark/>
          </w:tcPr>
          <w:p w14:paraId="1125E745" w14:textId="77777777" w:rsidR="00BA7AFA" w:rsidRPr="005D0499" w:rsidRDefault="00BA7AFA" w:rsidP="00BA7AFA">
            <w:pPr>
              <w:jc w:val="center"/>
              <w:rPr>
                <w:rFonts w:eastAsia="Times New Roman" w:cs="Arial"/>
                <w:b/>
                <w:bCs/>
                <w:color w:val="000000"/>
                <w:sz w:val="16"/>
                <w:szCs w:val="16"/>
              </w:rPr>
            </w:pPr>
            <w:r>
              <w:rPr>
                <w:b/>
                <w:bCs/>
                <w:color w:val="000000"/>
                <w:sz w:val="16"/>
                <w:szCs w:val="16"/>
              </w:rPr>
              <w:t>13</w:t>
            </w:r>
            <w:r w:rsidR="00C64514">
              <w:rPr>
                <w:b/>
                <w:bCs/>
                <w:color w:val="000000"/>
                <w:sz w:val="16"/>
                <w:szCs w:val="16"/>
              </w:rPr>
              <w:t> %</w:t>
            </w:r>
          </w:p>
        </w:tc>
        <w:tc>
          <w:tcPr>
            <w:tcW w:w="820" w:type="dxa"/>
            <w:tcBorders>
              <w:top w:val="nil"/>
              <w:left w:val="nil"/>
              <w:bottom w:val="single" w:sz="8" w:space="0" w:color="FFFFFF"/>
              <w:right w:val="nil"/>
            </w:tcBorders>
            <w:shd w:val="clear" w:color="auto" w:fill="auto"/>
            <w:vAlign w:val="center"/>
            <w:hideMark/>
          </w:tcPr>
          <w:p w14:paraId="7625EB33" w14:textId="77777777" w:rsidR="00BA7AFA" w:rsidRPr="005275C2" w:rsidRDefault="00BA7AFA" w:rsidP="00BA7AFA">
            <w:pPr>
              <w:jc w:val="center"/>
              <w:rPr>
                <w:rFonts w:eastAsia="Times New Roman" w:cs="Arial"/>
                <w:sz w:val="16"/>
                <w:szCs w:val="16"/>
              </w:rPr>
            </w:pPr>
            <w:r>
              <w:rPr>
                <w:sz w:val="16"/>
                <w:szCs w:val="16"/>
              </w:rPr>
              <w:t>13</w:t>
            </w:r>
            <w:r w:rsidR="00C64514">
              <w:rPr>
                <w:sz w:val="16"/>
                <w:szCs w:val="16"/>
              </w:rPr>
              <w:t> %</w:t>
            </w:r>
          </w:p>
        </w:tc>
        <w:tc>
          <w:tcPr>
            <w:tcW w:w="820" w:type="dxa"/>
            <w:tcBorders>
              <w:top w:val="nil"/>
              <w:left w:val="nil"/>
              <w:bottom w:val="single" w:sz="8" w:space="0" w:color="FFFFFF"/>
              <w:right w:val="nil"/>
            </w:tcBorders>
            <w:shd w:val="clear" w:color="auto" w:fill="auto"/>
            <w:vAlign w:val="center"/>
            <w:hideMark/>
          </w:tcPr>
          <w:p w14:paraId="27BCF904" w14:textId="77777777" w:rsidR="00BA7AFA" w:rsidRPr="005275C2" w:rsidRDefault="00BA7AFA" w:rsidP="00BA7AFA">
            <w:pPr>
              <w:jc w:val="center"/>
              <w:rPr>
                <w:rFonts w:eastAsia="Times New Roman" w:cs="Arial"/>
                <w:bCs/>
                <w:sz w:val="16"/>
                <w:szCs w:val="16"/>
              </w:rPr>
            </w:pPr>
            <w:r>
              <w:rPr>
                <w:bCs/>
                <w:sz w:val="16"/>
                <w:szCs w:val="16"/>
              </w:rPr>
              <w:t>31</w:t>
            </w:r>
            <w:r w:rsidR="00C64514">
              <w:rPr>
                <w:bCs/>
                <w:sz w:val="16"/>
                <w:szCs w:val="16"/>
              </w:rPr>
              <w:t> %</w:t>
            </w:r>
            <w:r>
              <w:rPr>
                <w:bCs/>
                <w:sz w:val="16"/>
                <w:szCs w:val="16"/>
              </w:rPr>
              <w:t>↑</w:t>
            </w:r>
          </w:p>
        </w:tc>
        <w:tc>
          <w:tcPr>
            <w:tcW w:w="820" w:type="dxa"/>
            <w:tcBorders>
              <w:top w:val="nil"/>
              <w:left w:val="nil"/>
              <w:bottom w:val="single" w:sz="8" w:space="0" w:color="FFFFFF"/>
              <w:right w:val="nil"/>
            </w:tcBorders>
            <w:shd w:val="clear" w:color="auto" w:fill="auto"/>
            <w:vAlign w:val="center"/>
            <w:hideMark/>
          </w:tcPr>
          <w:p w14:paraId="17A9E11A" w14:textId="77777777" w:rsidR="00BA7AFA" w:rsidRPr="005275C2" w:rsidRDefault="00BA7AFA" w:rsidP="00BA7AFA">
            <w:pPr>
              <w:jc w:val="center"/>
              <w:rPr>
                <w:rFonts w:eastAsia="Times New Roman" w:cs="Arial"/>
                <w:bCs/>
                <w:sz w:val="16"/>
                <w:szCs w:val="16"/>
              </w:rPr>
            </w:pPr>
            <w:r>
              <w:rPr>
                <w:bCs/>
                <w:sz w:val="16"/>
                <w:szCs w:val="16"/>
              </w:rPr>
              <w:t>5</w:t>
            </w:r>
            <w:r w:rsidR="00C64514">
              <w:rPr>
                <w:bCs/>
                <w:sz w:val="16"/>
                <w:szCs w:val="16"/>
              </w:rPr>
              <w:t> %</w:t>
            </w:r>
            <w:r>
              <w:rPr>
                <w:bCs/>
                <w:sz w:val="16"/>
                <w:szCs w:val="16"/>
              </w:rPr>
              <w:t>↓</w:t>
            </w:r>
          </w:p>
        </w:tc>
        <w:tc>
          <w:tcPr>
            <w:tcW w:w="820" w:type="dxa"/>
            <w:tcBorders>
              <w:top w:val="nil"/>
              <w:left w:val="nil"/>
              <w:bottom w:val="single" w:sz="8" w:space="0" w:color="FFFFFF"/>
              <w:right w:val="nil"/>
            </w:tcBorders>
            <w:shd w:val="clear" w:color="auto" w:fill="auto"/>
            <w:vAlign w:val="center"/>
            <w:hideMark/>
          </w:tcPr>
          <w:p w14:paraId="6B2D6355" w14:textId="77777777" w:rsidR="00BA7AFA" w:rsidRPr="005275C2" w:rsidRDefault="00BA7AFA" w:rsidP="00BA7AFA">
            <w:pPr>
              <w:jc w:val="center"/>
              <w:rPr>
                <w:rFonts w:eastAsia="Times New Roman" w:cs="Arial"/>
                <w:sz w:val="16"/>
                <w:szCs w:val="16"/>
              </w:rPr>
            </w:pPr>
            <w:r>
              <w:rPr>
                <w:sz w:val="16"/>
                <w:szCs w:val="16"/>
              </w:rPr>
              <w:t>12</w:t>
            </w:r>
            <w:r w:rsidR="00C64514">
              <w:rPr>
                <w:sz w:val="16"/>
                <w:szCs w:val="16"/>
              </w:rPr>
              <w:t> %</w:t>
            </w:r>
          </w:p>
        </w:tc>
      </w:tr>
      <w:tr w:rsidR="00BA7AFA" w:rsidRPr="005D0499" w14:paraId="0D225BD1" w14:textId="77777777" w:rsidTr="0067764F">
        <w:trPr>
          <w:trHeight w:val="20"/>
        </w:trPr>
        <w:tc>
          <w:tcPr>
            <w:tcW w:w="4800" w:type="dxa"/>
            <w:tcBorders>
              <w:top w:val="nil"/>
              <w:left w:val="single" w:sz="8" w:space="0" w:color="FFFFFF"/>
              <w:bottom w:val="single" w:sz="8" w:space="0" w:color="FFFFFF"/>
              <w:right w:val="single" w:sz="12" w:space="0" w:color="FFFFFF"/>
            </w:tcBorders>
            <w:shd w:val="clear" w:color="000000" w:fill="D9D9D9"/>
            <w:vAlign w:val="center"/>
            <w:hideMark/>
          </w:tcPr>
          <w:p w14:paraId="472C49AD" w14:textId="77777777" w:rsidR="00BA7AFA" w:rsidRPr="005D0499" w:rsidRDefault="00BA7AFA" w:rsidP="00BA7AFA">
            <w:pPr>
              <w:rPr>
                <w:rFonts w:eastAsia="Times New Roman" w:cs="Arial"/>
                <w:b/>
                <w:bCs/>
                <w:color w:val="000000"/>
                <w:sz w:val="16"/>
                <w:szCs w:val="16"/>
              </w:rPr>
            </w:pPr>
            <w:r>
              <w:rPr>
                <w:b/>
                <w:bCs/>
                <w:color w:val="000000"/>
                <w:sz w:val="16"/>
                <w:szCs w:val="16"/>
              </w:rPr>
              <w:t xml:space="preserve">Je le reçois chaque année </w:t>
            </w:r>
            <w:r>
              <w:rPr>
                <w:color w:val="000000"/>
                <w:sz w:val="16"/>
                <w:szCs w:val="16"/>
              </w:rPr>
              <w:t>(aucune raison particulière)</w:t>
            </w:r>
          </w:p>
        </w:tc>
        <w:tc>
          <w:tcPr>
            <w:tcW w:w="820" w:type="dxa"/>
            <w:tcBorders>
              <w:top w:val="nil"/>
              <w:left w:val="nil"/>
              <w:bottom w:val="single" w:sz="8" w:space="0" w:color="FFFFFF"/>
              <w:right w:val="single" w:sz="12" w:space="0" w:color="FFFFFF"/>
            </w:tcBorders>
            <w:shd w:val="clear" w:color="000000" w:fill="D9D9D9"/>
            <w:vAlign w:val="center"/>
            <w:hideMark/>
          </w:tcPr>
          <w:p w14:paraId="09133D61" w14:textId="77777777" w:rsidR="00BA7AFA" w:rsidRPr="005D0499" w:rsidRDefault="00BA7AFA" w:rsidP="00BA7AFA">
            <w:pPr>
              <w:jc w:val="center"/>
              <w:rPr>
                <w:rFonts w:eastAsia="Times New Roman" w:cs="Arial"/>
                <w:b/>
                <w:bCs/>
                <w:color w:val="000000"/>
                <w:sz w:val="16"/>
                <w:szCs w:val="16"/>
              </w:rPr>
            </w:pPr>
            <w:r>
              <w:rPr>
                <w:b/>
                <w:bCs/>
                <w:color w:val="000000"/>
                <w:sz w:val="16"/>
                <w:szCs w:val="16"/>
              </w:rPr>
              <w:t>13</w:t>
            </w:r>
            <w:r w:rsidR="00C64514">
              <w:rPr>
                <w:b/>
                <w:bCs/>
                <w:color w:val="000000"/>
                <w:sz w:val="16"/>
                <w:szCs w:val="16"/>
              </w:rPr>
              <w:t> %</w:t>
            </w:r>
          </w:p>
        </w:tc>
        <w:tc>
          <w:tcPr>
            <w:tcW w:w="820" w:type="dxa"/>
            <w:tcBorders>
              <w:top w:val="nil"/>
              <w:left w:val="nil"/>
              <w:bottom w:val="single" w:sz="8" w:space="0" w:color="FFFFFF"/>
              <w:right w:val="nil"/>
            </w:tcBorders>
            <w:shd w:val="clear" w:color="000000" w:fill="D9D9D9"/>
            <w:vAlign w:val="center"/>
            <w:hideMark/>
          </w:tcPr>
          <w:p w14:paraId="42266950" w14:textId="77777777" w:rsidR="00BA7AFA" w:rsidRPr="005275C2" w:rsidRDefault="00BA7AFA" w:rsidP="00BA7AFA">
            <w:pPr>
              <w:jc w:val="center"/>
              <w:rPr>
                <w:rFonts w:eastAsia="Times New Roman" w:cs="Arial"/>
                <w:sz w:val="16"/>
                <w:szCs w:val="16"/>
              </w:rPr>
            </w:pPr>
            <w:r>
              <w:rPr>
                <w:sz w:val="16"/>
                <w:szCs w:val="16"/>
              </w:rPr>
              <w:t>8 %</w:t>
            </w:r>
            <w:r>
              <w:rPr>
                <w:bCs/>
                <w:sz w:val="16"/>
                <w:szCs w:val="16"/>
              </w:rPr>
              <w:t>↓</w:t>
            </w:r>
          </w:p>
        </w:tc>
        <w:tc>
          <w:tcPr>
            <w:tcW w:w="820" w:type="dxa"/>
            <w:tcBorders>
              <w:top w:val="nil"/>
              <w:left w:val="nil"/>
              <w:bottom w:val="single" w:sz="8" w:space="0" w:color="FFFFFF"/>
              <w:right w:val="nil"/>
            </w:tcBorders>
            <w:shd w:val="clear" w:color="000000" w:fill="D9D9D9"/>
            <w:vAlign w:val="center"/>
            <w:hideMark/>
          </w:tcPr>
          <w:p w14:paraId="56A2E8F2" w14:textId="77777777" w:rsidR="00BA7AFA" w:rsidRPr="005275C2" w:rsidRDefault="00BA7AFA" w:rsidP="00BA7AFA">
            <w:pPr>
              <w:jc w:val="center"/>
              <w:rPr>
                <w:rFonts w:eastAsia="Times New Roman" w:cs="Arial"/>
                <w:sz w:val="16"/>
                <w:szCs w:val="16"/>
              </w:rPr>
            </w:pPr>
            <w:r>
              <w:rPr>
                <w:sz w:val="16"/>
                <w:szCs w:val="16"/>
              </w:rPr>
              <w:t>11</w:t>
            </w:r>
            <w:r w:rsidR="00C64514">
              <w:rPr>
                <w:sz w:val="16"/>
                <w:szCs w:val="16"/>
              </w:rPr>
              <w:t> %</w:t>
            </w:r>
          </w:p>
        </w:tc>
        <w:tc>
          <w:tcPr>
            <w:tcW w:w="820" w:type="dxa"/>
            <w:tcBorders>
              <w:top w:val="nil"/>
              <w:left w:val="nil"/>
              <w:bottom w:val="single" w:sz="8" w:space="0" w:color="FFFFFF"/>
              <w:right w:val="nil"/>
            </w:tcBorders>
            <w:shd w:val="clear" w:color="000000" w:fill="D9D9D9"/>
            <w:vAlign w:val="center"/>
            <w:hideMark/>
          </w:tcPr>
          <w:p w14:paraId="42CF5F4F" w14:textId="77777777" w:rsidR="00BA7AFA" w:rsidRPr="005275C2" w:rsidRDefault="00BA7AFA" w:rsidP="00BA7AFA">
            <w:pPr>
              <w:jc w:val="center"/>
              <w:rPr>
                <w:rFonts w:eastAsia="Times New Roman" w:cs="Arial"/>
                <w:bCs/>
                <w:sz w:val="16"/>
                <w:szCs w:val="16"/>
              </w:rPr>
            </w:pPr>
            <w:r>
              <w:rPr>
                <w:bCs/>
                <w:sz w:val="16"/>
                <w:szCs w:val="16"/>
              </w:rPr>
              <w:t>7</w:t>
            </w:r>
            <w:r w:rsidR="00C64514">
              <w:rPr>
                <w:bCs/>
                <w:sz w:val="16"/>
                <w:szCs w:val="16"/>
              </w:rPr>
              <w:t> %</w:t>
            </w:r>
            <w:r>
              <w:rPr>
                <w:bCs/>
                <w:sz w:val="16"/>
                <w:szCs w:val="16"/>
              </w:rPr>
              <w:t>↓</w:t>
            </w:r>
          </w:p>
        </w:tc>
        <w:tc>
          <w:tcPr>
            <w:tcW w:w="820" w:type="dxa"/>
            <w:tcBorders>
              <w:top w:val="nil"/>
              <w:left w:val="nil"/>
              <w:bottom w:val="single" w:sz="8" w:space="0" w:color="FFFFFF"/>
              <w:right w:val="nil"/>
            </w:tcBorders>
            <w:shd w:val="clear" w:color="000000" w:fill="D9D9D9"/>
            <w:vAlign w:val="center"/>
            <w:hideMark/>
          </w:tcPr>
          <w:p w14:paraId="288839E9" w14:textId="77777777" w:rsidR="00BA7AFA" w:rsidRPr="005275C2" w:rsidRDefault="00BA7AFA" w:rsidP="00BA7AFA">
            <w:pPr>
              <w:jc w:val="center"/>
              <w:rPr>
                <w:rFonts w:eastAsia="Times New Roman" w:cs="Arial"/>
                <w:bCs/>
                <w:sz w:val="16"/>
                <w:szCs w:val="16"/>
              </w:rPr>
            </w:pPr>
            <w:r>
              <w:rPr>
                <w:bCs/>
                <w:sz w:val="16"/>
                <w:szCs w:val="16"/>
              </w:rPr>
              <w:t>22</w:t>
            </w:r>
            <w:r w:rsidR="00C64514">
              <w:rPr>
                <w:bCs/>
                <w:sz w:val="16"/>
                <w:szCs w:val="16"/>
              </w:rPr>
              <w:t> %</w:t>
            </w:r>
            <w:r>
              <w:rPr>
                <w:bCs/>
                <w:sz w:val="16"/>
                <w:szCs w:val="16"/>
              </w:rPr>
              <w:t>↑</w:t>
            </w:r>
          </w:p>
        </w:tc>
      </w:tr>
      <w:tr w:rsidR="00BA7AFA" w:rsidRPr="005D0499" w14:paraId="15A2C267" w14:textId="77777777" w:rsidTr="0067764F">
        <w:trPr>
          <w:trHeight w:val="20"/>
        </w:trPr>
        <w:tc>
          <w:tcPr>
            <w:tcW w:w="4800" w:type="dxa"/>
            <w:tcBorders>
              <w:top w:val="nil"/>
              <w:left w:val="single" w:sz="8" w:space="0" w:color="FFFFFF"/>
              <w:bottom w:val="single" w:sz="8" w:space="0" w:color="FFFFFF"/>
              <w:right w:val="single" w:sz="12" w:space="0" w:color="FFFFFF"/>
            </w:tcBorders>
            <w:shd w:val="clear" w:color="auto" w:fill="auto"/>
            <w:vAlign w:val="center"/>
            <w:hideMark/>
          </w:tcPr>
          <w:p w14:paraId="7A290EEE" w14:textId="77777777" w:rsidR="00BA7AFA" w:rsidRPr="005D0499" w:rsidRDefault="00BA7AFA" w:rsidP="00BA7AFA">
            <w:pPr>
              <w:rPr>
                <w:rFonts w:eastAsia="Times New Roman" w:cs="Arial"/>
                <w:b/>
                <w:bCs/>
                <w:color w:val="000000"/>
                <w:sz w:val="16"/>
                <w:szCs w:val="16"/>
              </w:rPr>
            </w:pPr>
            <w:r>
              <w:rPr>
                <w:b/>
                <w:bCs/>
                <w:color w:val="000000"/>
                <w:sz w:val="16"/>
                <w:szCs w:val="16"/>
              </w:rPr>
              <w:t>Un professionnel de la santé me l’a recommandé.</w:t>
            </w:r>
          </w:p>
        </w:tc>
        <w:tc>
          <w:tcPr>
            <w:tcW w:w="820" w:type="dxa"/>
            <w:tcBorders>
              <w:top w:val="nil"/>
              <w:left w:val="nil"/>
              <w:bottom w:val="single" w:sz="8" w:space="0" w:color="FFFFFF"/>
              <w:right w:val="single" w:sz="12" w:space="0" w:color="FFFFFF"/>
            </w:tcBorders>
            <w:shd w:val="clear" w:color="auto" w:fill="auto"/>
            <w:vAlign w:val="center"/>
            <w:hideMark/>
          </w:tcPr>
          <w:p w14:paraId="142EAE89" w14:textId="77777777" w:rsidR="00BA7AFA" w:rsidRPr="005D0499" w:rsidRDefault="00BA7AFA" w:rsidP="00BA7AFA">
            <w:pPr>
              <w:jc w:val="center"/>
              <w:rPr>
                <w:rFonts w:eastAsia="Times New Roman" w:cs="Arial"/>
                <w:b/>
                <w:bCs/>
                <w:color w:val="000000"/>
                <w:sz w:val="16"/>
                <w:szCs w:val="16"/>
              </w:rPr>
            </w:pPr>
            <w:r>
              <w:rPr>
                <w:b/>
                <w:bCs/>
                <w:color w:val="000000"/>
                <w:sz w:val="16"/>
                <w:szCs w:val="16"/>
              </w:rPr>
              <w:t>9</w:t>
            </w:r>
            <w:r w:rsidR="00C64514">
              <w:rPr>
                <w:b/>
                <w:bCs/>
                <w:color w:val="000000"/>
                <w:sz w:val="16"/>
                <w:szCs w:val="16"/>
              </w:rPr>
              <w:t> %</w:t>
            </w:r>
          </w:p>
        </w:tc>
        <w:tc>
          <w:tcPr>
            <w:tcW w:w="820" w:type="dxa"/>
            <w:tcBorders>
              <w:top w:val="nil"/>
              <w:left w:val="nil"/>
              <w:bottom w:val="single" w:sz="8" w:space="0" w:color="FFFFFF"/>
              <w:right w:val="nil"/>
            </w:tcBorders>
            <w:shd w:val="clear" w:color="auto" w:fill="auto"/>
            <w:vAlign w:val="center"/>
            <w:hideMark/>
          </w:tcPr>
          <w:p w14:paraId="5DEA6ACD" w14:textId="77777777" w:rsidR="00BA7AFA" w:rsidRPr="005275C2" w:rsidRDefault="00BA7AFA" w:rsidP="00BA7AFA">
            <w:pPr>
              <w:jc w:val="center"/>
              <w:rPr>
                <w:rFonts w:eastAsia="Times New Roman" w:cs="Arial"/>
                <w:sz w:val="16"/>
                <w:szCs w:val="16"/>
              </w:rPr>
            </w:pPr>
            <w:r>
              <w:rPr>
                <w:sz w:val="16"/>
                <w:szCs w:val="16"/>
              </w:rPr>
              <w:t>7</w:t>
            </w:r>
            <w:r w:rsidR="00C64514">
              <w:rPr>
                <w:sz w:val="16"/>
                <w:szCs w:val="16"/>
              </w:rPr>
              <w:t> %</w:t>
            </w:r>
          </w:p>
        </w:tc>
        <w:tc>
          <w:tcPr>
            <w:tcW w:w="820" w:type="dxa"/>
            <w:tcBorders>
              <w:top w:val="nil"/>
              <w:left w:val="nil"/>
              <w:bottom w:val="single" w:sz="8" w:space="0" w:color="FFFFFF"/>
              <w:right w:val="nil"/>
            </w:tcBorders>
            <w:shd w:val="clear" w:color="auto" w:fill="auto"/>
            <w:vAlign w:val="center"/>
            <w:hideMark/>
          </w:tcPr>
          <w:p w14:paraId="05101AAF" w14:textId="77777777" w:rsidR="00BA7AFA" w:rsidRPr="005275C2" w:rsidRDefault="00BA7AFA" w:rsidP="00BA7AFA">
            <w:pPr>
              <w:jc w:val="center"/>
              <w:rPr>
                <w:rFonts w:eastAsia="Times New Roman" w:cs="Arial"/>
                <w:sz w:val="16"/>
                <w:szCs w:val="16"/>
              </w:rPr>
            </w:pPr>
            <w:r>
              <w:rPr>
                <w:sz w:val="16"/>
                <w:szCs w:val="16"/>
              </w:rPr>
              <w:t>9</w:t>
            </w:r>
            <w:r w:rsidR="00C64514">
              <w:rPr>
                <w:sz w:val="16"/>
                <w:szCs w:val="16"/>
              </w:rPr>
              <w:t> %</w:t>
            </w:r>
          </w:p>
        </w:tc>
        <w:tc>
          <w:tcPr>
            <w:tcW w:w="820" w:type="dxa"/>
            <w:tcBorders>
              <w:top w:val="nil"/>
              <w:left w:val="nil"/>
              <w:bottom w:val="single" w:sz="8" w:space="0" w:color="FFFFFF"/>
              <w:right w:val="nil"/>
            </w:tcBorders>
            <w:shd w:val="clear" w:color="auto" w:fill="auto"/>
            <w:vAlign w:val="center"/>
            <w:hideMark/>
          </w:tcPr>
          <w:p w14:paraId="55DC67BE" w14:textId="77777777" w:rsidR="00BA7AFA" w:rsidRPr="005275C2" w:rsidRDefault="00BA7AFA" w:rsidP="00BA7AFA">
            <w:pPr>
              <w:jc w:val="center"/>
              <w:rPr>
                <w:rFonts w:eastAsia="Times New Roman" w:cs="Arial"/>
                <w:sz w:val="16"/>
                <w:szCs w:val="16"/>
              </w:rPr>
            </w:pPr>
            <w:r>
              <w:rPr>
                <w:sz w:val="16"/>
                <w:szCs w:val="16"/>
              </w:rPr>
              <w:t>6</w:t>
            </w:r>
            <w:r w:rsidR="00C64514">
              <w:rPr>
                <w:sz w:val="16"/>
                <w:szCs w:val="16"/>
              </w:rPr>
              <w:t> %</w:t>
            </w:r>
          </w:p>
        </w:tc>
        <w:tc>
          <w:tcPr>
            <w:tcW w:w="820" w:type="dxa"/>
            <w:tcBorders>
              <w:top w:val="nil"/>
              <w:left w:val="nil"/>
              <w:bottom w:val="single" w:sz="8" w:space="0" w:color="FFFFFF"/>
              <w:right w:val="nil"/>
            </w:tcBorders>
            <w:shd w:val="clear" w:color="auto" w:fill="auto"/>
            <w:vAlign w:val="center"/>
            <w:hideMark/>
          </w:tcPr>
          <w:p w14:paraId="0384B866" w14:textId="77777777" w:rsidR="00BA7AFA" w:rsidRPr="005275C2" w:rsidRDefault="00BA7AFA" w:rsidP="00BA7AFA">
            <w:pPr>
              <w:jc w:val="center"/>
              <w:rPr>
                <w:rFonts w:eastAsia="Times New Roman" w:cs="Arial"/>
                <w:bCs/>
                <w:sz w:val="16"/>
                <w:szCs w:val="16"/>
              </w:rPr>
            </w:pPr>
            <w:r>
              <w:rPr>
                <w:bCs/>
                <w:sz w:val="16"/>
                <w:szCs w:val="16"/>
              </w:rPr>
              <w:t>12</w:t>
            </w:r>
            <w:r w:rsidR="00C64514">
              <w:rPr>
                <w:bCs/>
                <w:sz w:val="16"/>
                <w:szCs w:val="16"/>
              </w:rPr>
              <w:t> %</w:t>
            </w:r>
            <w:r>
              <w:rPr>
                <w:bCs/>
                <w:sz w:val="16"/>
                <w:szCs w:val="16"/>
              </w:rPr>
              <w:t>↑</w:t>
            </w:r>
          </w:p>
        </w:tc>
      </w:tr>
      <w:tr w:rsidR="00BA7AFA" w:rsidRPr="005D0499" w14:paraId="77101D2B" w14:textId="77777777" w:rsidTr="0067764F">
        <w:trPr>
          <w:trHeight w:val="20"/>
        </w:trPr>
        <w:tc>
          <w:tcPr>
            <w:tcW w:w="4800" w:type="dxa"/>
            <w:tcBorders>
              <w:top w:val="nil"/>
              <w:left w:val="single" w:sz="8" w:space="0" w:color="FFFFFF"/>
              <w:bottom w:val="single" w:sz="8" w:space="0" w:color="FFFFFF"/>
              <w:right w:val="single" w:sz="12" w:space="0" w:color="FFFFFF"/>
            </w:tcBorders>
            <w:shd w:val="clear" w:color="000000" w:fill="D9D9D9"/>
            <w:vAlign w:val="center"/>
            <w:hideMark/>
          </w:tcPr>
          <w:p w14:paraId="20089661" w14:textId="77777777" w:rsidR="00BA7AFA" w:rsidRPr="005D0499" w:rsidRDefault="00BA7AFA" w:rsidP="00BA7AFA">
            <w:pPr>
              <w:rPr>
                <w:rFonts w:eastAsia="Times New Roman" w:cs="Arial"/>
                <w:b/>
                <w:bCs/>
                <w:color w:val="000000"/>
                <w:sz w:val="16"/>
                <w:szCs w:val="16"/>
              </w:rPr>
            </w:pPr>
            <w:r w:rsidRPr="00831CDB">
              <w:rPr>
                <w:b/>
                <w:color w:val="000000"/>
                <w:sz w:val="16"/>
                <w:szCs w:val="16"/>
              </w:rPr>
              <w:t>Si je ne suis pas vacciné, je peux transmettre la maladie à des personnes à risque</w:t>
            </w:r>
            <w:r>
              <w:rPr>
                <w:color w:val="000000"/>
                <w:sz w:val="16"/>
                <w:szCs w:val="16"/>
              </w:rPr>
              <w:t xml:space="preserve"> (enfants, personnes âgées ou malades, patients).</w:t>
            </w:r>
          </w:p>
        </w:tc>
        <w:tc>
          <w:tcPr>
            <w:tcW w:w="820" w:type="dxa"/>
            <w:tcBorders>
              <w:top w:val="nil"/>
              <w:left w:val="nil"/>
              <w:bottom w:val="single" w:sz="8" w:space="0" w:color="FFFFFF"/>
              <w:right w:val="single" w:sz="12" w:space="0" w:color="FFFFFF"/>
            </w:tcBorders>
            <w:shd w:val="clear" w:color="000000" w:fill="D9D9D9"/>
            <w:vAlign w:val="center"/>
            <w:hideMark/>
          </w:tcPr>
          <w:p w14:paraId="047DBA1E" w14:textId="77777777" w:rsidR="00BA7AFA" w:rsidRPr="005D0499" w:rsidRDefault="00BA7AFA" w:rsidP="00BA7AFA">
            <w:pPr>
              <w:jc w:val="center"/>
              <w:rPr>
                <w:rFonts w:eastAsia="Times New Roman" w:cs="Arial"/>
                <w:b/>
                <w:bCs/>
                <w:color w:val="000000"/>
                <w:sz w:val="16"/>
                <w:szCs w:val="16"/>
              </w:rPr>
            </w:pPr>
            <w:r>
              <w:rPr>
                <w:b/>
                <w:bCs/>
                <w:color w:val="000000"/>
                <w:sz w:val="16"/>
                <w:szCs w:val="16"/>
              </w:rPr>
              <w:t>7</w:t>
            </w:r>
            <w:r w:rsidR="00C64514">
              <w:rPr>
                <w:b/>
                <w:bCs/>
                <w:color w:val="000000"/>
                <w:sz w:val="16"/>
                <w:szCs w:val="16"/>
              </w:rPr>
              <w:t> %</w:t>
            </w:r>
          </w:p>
        </w:tc>
        <w:tc>
          <w:tcPr>
            <w:tcW w:w="820" w:type="dxa"/>
            <w:tcBorders>
              <w:top w:val="nil"/>
              <w:left w:val="nil"/>
              <w:bottom w:val="single" w:sz="8" w:space="0" w:color="FFFFFF"/>
              <w:right w:val="nil"/>
            </w:tcBorders>
            <w:shd w:val="clear" w:color="000000" w:fill="D9D9D9"/>
            <w:vAlign w:val="center"/>
            <w:hideMark/>
          </w:tcPr>
          <w:p w14:paraId="6659D12F" w14:textId="77777777" w:rsidR="00BA7AFA" w:rsidRPr="005275C2" w:rsidRDefault="00BA7AFA" w:rsidP="00BA7AFA">
            <w:pPr>
              <w:jc w:val="center"/>
              <w:rPr>
                <w:rFonts w:eastAsia="Times New Roman" w:cs="Arial"/>
                <w:sz w:val="16"/>
                <w:szCs w:val="16"/>
              </w:rPr>
            </w:pPr>
            <w:r>
              <w:rPr>
                <w:sz w:val="16"/>
                <w:szCs w:val="16"/>
              </w:rPr>
              <w:t>8</w:t>
            </w:r>
            <w:r w:rsidR="00C64514">
              <w:rPr>
                <w:sz w:val="16"/>
                <w:szCs w:val="16"/>
              </w:rPr>
              <w:t> %</w:t>
            </w:r>
          </w:p>
        </w:tc>
        <w:tc>
          <w:tcPr>
            <w:tcW w:w="820" w:type="dxa"/>
            <w:tcBorders>
              <w:top w:val="nil"/>
              <w:left w:val="nil"/>
              <w:bottom w:val="single" w:sz="8" w:space="0" w:color="FFFFFF"/>
              <w:right w:val="nil"/>
            </w:tcBorders>
            <w:shd w:val="clear" w:color="000000" w:fill="D9D9D9"/>
            <w:vAlign w:val="center"/>
            <w:hideMark/>
          </w:tcPr>
          <w:p w14:paraId="1EBAF26F" w14:textId="77777777" w:rsidR="00BA7AFA" w:rsidRPr="005275C2" w:rsidRDefault="00BA7AFA" w:rsidP="00BA7AFA">
            <w:pPr>
              <w:jc w:val="center"/>
              <w:rPr>
                <w:rFonts w:eastAsia="Times New Roman" w:cs="Arial"/>
                <w:sz w:val="16"/>
                <w:szCs w:val="16"/>
              </w:rPr>
            </w:pPr>
            <w:r>
              <w:rPr>
                <w:sz w:val="16"/>
                <w:szCs w:val="16"/>
              </w:rPr>
              <w:t>7</w:t>
            </w:r>
            <w:r w:rsidR="00C64514">
              <w:rPr>
                <w:sz w:val="16"/>
                <w:szCs w:val="16"/>
              </w:rPr>
              <w:t> %</w:t>
            </w:r>
          </w:p>
        </w:tc>
        <w:tc>
          <w:tcPr>
            <w:tcW w:w="820" w:type="dxa"/>
            <w:tcBorders>
              <w:top w:val="nil"/>
              <w:left w:val="nil"/>
              <w:bottom w:val="single" w:sz="8" w:space="0" w:color="FFFFFF"/>
              <w:right w:val="nil"/>
            </w:tcBorders>
            <w:shd w:val="clear" w:color="000000" w:fill="D9D9D9"/>
            <w:vAlign w:val="center"/>
            <w:hideMark/>
          </w:tcPr>
          <w:p w14:paraId="04F3578E" w14:textId="77777777" w:rsidR="00BA7AFA" w:rsidRPr="005275C2" w:rsidRDefault="00BA7AFA" w:rsidP="00BA7AFA">
            <w:pPr>
              <w:jc w:val="center"/>
              <w:rPr>
                <w:rFonts w:eastAsia="Times New Roman" w:cs="Arial"/>
                <w:sz w:val="16"/>
                <w:szCs w:val="16"/>
              </w:rPr>
            </w:pPr>
            <w:r>
              <w:rPr>
                <w:sz w:val="16"/>
                <w:szCs w:val="16"/>
              </w:rPr>
              <w:t>9</w:t>
            </w:r>
            <w:r w:rsidR="00C64514">
              <w:rPr>
                <w:sz w:val="16"/>
                <w:szCs w:val="16"/>
              </w:rPr>
              <w:t> %</w:t>
            </w:r>
          </w:p>
        </w:tc>
        <w:tc>
          <w:tcPr>
            <w:tcW w:w="820" w:type="dxa"/>
            <w:tcBorders>
              <w:top w:val="nil"/>
              <w:left w:val="nil"/>
              <w:bottom w:val="single" w:sz="8" w:space="0" w:color="FFFFFF"/>
              <w:right w:val="nil"/>
            </w:tcBorders>
            <w:shd w:val="clear" w:color="000000" w:fill="D9D9D9"/>
            <w:vAlign w:val="center"/>
            <w:hideMark/>
          </w:tcPr>
          <w:p w14:paraId="0672A427" w14:textId="77777777" w:rsidR="00BA7AFA" w:rsidRPr="005275C2" w:rsidRDefault="00BA7AFA" w:rsidP="00BA7AFA">
            <w:pPr>
              <w:jc w:val="center"/>
              <w:rPr>
                <w:rFonts w:eastAsia="Times New Roman" w:cs="Arial"/>
                <w:bCs/>
                <w:sz w:val="16"/>
                <w:szCs w:val="16"/>
              </w:rPr>
            </w:pPr>
            <w:r>
              <w:rPr>
                <w:bCs/>
                <w:sz w:val="16"/>
                <w:szCs w:val="16"/>
              </w:rPr>
              <w:t>4</w:t>
            </w:r>
            <w:r w:rsidR="00C64514">
              <w:rPr>
                <w:bCs/>
                <w:sz w:val="16"/>
                <w:szCs w:val="16"/>
              </w:rPr>
              <w:t> %</w:t>
            </w:r>
            <w:r>
              <w:rPr>
                <w:bCs/>
                <w:sz w:val="16"/>
                <w:szCs w:val="16"/>
              </w:rPr>
              <w:t>↓</w:t>
            </w:r>
          </w:p>
        </w:tc>
      </w:tr>
      <w:tr w:rsidR="00BA7AFA" w:rsidRPr="005D0499" w14:paraId="72E7A962" w14:textId="77777777" w:rsidTr="0067764F">
        <w:trPr>
          <w:trHeight w:val="20"/>
        </w:trPr>
        <w:tc>
          <w:tcPr>
            <w:tcW w:w="4800" w:type="dxa"/>
            <w:tcBorders>
              <w:top w:val="nil"/>
              <w:left w:val="single" w:sz="8" w:space="0" w:color="FFFFFF"/>
              <w:bottom w:val="single" w:sz="8" w:space="0" w:color="FFFFFF"/>
              <w:right w:val="single" w:sz="12" w:space="0" w:color="FFFFFF"/>
            </w:tcBorders>
            <w:shd w:val="clear" w:color="auto" w:fill="auto"/>
            <w:vAlign w:val="center"/>
            <w:hideMark/>
          </w:tcPr>
          <w:p w14:paraId="403BF2E2" w14:textId="77777777" w:rsidR="00BA7AFA" w:rsidRPr="005D0499" w:rsidRDefault="00BA7AFA" w:rsidP="00BA7AFA">
            <w:pPr>
              <w:rPr>
                <w:rFonts w:eastAsia="Times New Roman" w:cs="Arial"/>
                <w:b/>
                <w:bCs/>
                <w:color w:val="000000"/>
                <w:sz w:val="16"/>
                <w:szCs w:val="16"/>
              </w:rPr>
            </w:pPr>
            <w:r>
              <w:rPr>
                <w:b/>
                <w:bCs/>
                <w:color w:val="000000"/>
                <w:sz w:val="16"/>
                <w:szCs w:val="16"/>
              </w:rPr>
              <w:t>Je suis à risque en raison de mon âge.</w:t>
            </w:r>
          </w:p>
        </w:tc>
        <w:tc>
          <w:tcPr>
            <w:tcW w:w="820" w:type="dxa"/>
            <w:tcBorders>
              <w:top w:val="nil"/>
              <w:left w:val="nil"/>
              <w:bottom w:val="single" w:sz="8" w:space="0" w:color="FFFFFF"/>
              <w:right w:val="single" w:sz="12" w:space="0" w:color="FFFFFF"/>
            </w:tcBorders>
            <w:shd w:val="clear" w:color="auto" w:fill="auto"/>
            <w:vAlign w:val="center"/>
            <w:hideMark/>
          </w:tcPr>
          <w:p w14:paraId="56E1901B" w14:textId="77777777" w:rsidR="00BA7AFA" w:rsidRPr="005D0499" w:rsidRDefault="00BA7AFA" w:rsidP="00BA7AFA">
            <w:pPr>
              <w:jc w:val="center"/>
              <w:rPr>
                <w:rFonts w:eastAsia="Times New Roman" w:cs="Arial"/>
                <w:b/>
                <w:bCs/>
                <w:color w:val="000000"/>
                <w:sz w:val="16"/>
                <w:szCs w:val="16"/>
              </w:rPr>
            </w:pPr>
            <w:r>
              <w:rPr>
                <w:b/>
                <w:bCs/>
                <w:color w:val="000000"/>
                <w:sz w:val="16"/>
                <w:szCs w:val="16"/>
              </w:rPr>
              <w:t>6</w:t>
            </w:r>
            <w:r w:rsidR="00C64514">
              <w:rPr>
                <w:b/>
                <w:bCs/>
                <w:color w:val="000000"/>
                <w:sz w:val="16"/>
                <w:szCs w:val="16"/>
              </w:rPr>
              <w:t> %</w:t>
            </w:r>
          </w:p>
        </w:tc>
        <w:tc>
          <w:tcPr>
            <w:tcW w:w="820" w:type="dxa"/>
            <w:tcBorders>
              <w:top w:val="nil"/>
              <w:left w:val="nil"/>
              <w:bottom w:val="single" w:sz="8" w:space="0" w:color="FFFFFF"/>
              <w:right w:val="nil"/>
            </w:tcBorders>
            <w:shd w:val="clear" w:color="auto" w:fill="auto"/>
            <w:vAlign w:val="center"/>
            <w:hideMark/>
          </w:tcPr>
          <w:p w14:paraId="26624B01" w14:textId="77777777" w:rsidR="00BA7AFA" w:rsidRPr="005275C2" w:rsidRDefault="00BA7AFA" w:rsidP="00BA7AFA">
            <w:pPr>
              <w:jc w:val="center"/>
              <w:rPr>
                <w:rFonts w:eastAsia="Times New Roman" w:cs="Arial"/>
                <w:sz w:val="16"/>
                <w:szCs w:val="16"/>
              </w:rPr>
            </w:pPr>
            <w:r>
              <w:rPr>
                <w:sz w:val="16"/>
                <w:szCs w:val="16"/>
              </w:rPr>
              <w:t>2</w:t>
            </w:r>
            <w:r w:rsidR="00C64514">
              <w:rPr>
                <w:sz w:val="16"/>
                <w:szCs w:val="16"/>
              </w:rPr>
              <w:t> %</w:t>
            </w:r>
          </w:p>
        </w:tc>
        <w:tc>
          <w:tcPr>
            <w:tcW w:w="820" w:type="dxa"/>
            <w:tcBorders>
              <w:top w:val="nil"/>
              <w:left w:val="nil"/>
              <w:bottom w:val="single" w:sz="8" w:space="0" w:color="FFFFFF"/>
              <w:right w:val="nil"/>
            </w:tcBorders>
            <w:shd w:val="clear" w:color="auto" w:fill="auto"/>
            <w:vAlign w:val="center"/>
            <w:hideMark/>
          </w:tcPr>
          <w:p w14:paraId="23E42E1F" w14:textId="77777777" w:rsidR="00BA7AFA" w:rsidRPr="005275C2" w:rsidRDefault="00BA7AFA" w:rsidP="00BA7AFA">
            <w:pPr>
              <w:jc w:val="center"/>
              <w:rPr>
                <w:rFonts w:eastAsia="Times New Roman" w:cs="Arial"/>
                <w:sz w:val="16"/>
                <w:szCs w:val="16"/>
              </w:rPr>
            </w:pPr>
            <w:r>
              <w:rPr>
                <w:sz w:val="16"/>
                <w:szCs w:val="16"/>
              </w:rPr>
              <w:t>4</w:t>
            </w:r>
            <w:r w:rsidR="00C64514">
              <w:rPr>
                <w:sz w:val="16"/>
                <w:szCs w:val="16"/>
              </w:rPr>
              <w:t> %</w:t>
            </w:r>
          </w:p>
        </w:tc>
        <w:tc>
          <w:tcPr>
            <w:tcW w:w="820" w:type="dxa"/>
            <w:tcBorders>
              <w:top w:val="nil"/>
              <w:left w:val="nil"/>
              <w:bottom w:val="single" w:sz="8" w:space="0" w:color="FFFFFF"/>
              <w:right w:val="nil"/>
            </w:tcBorders>
            <w:shd w:val="clear" w:color="auto" w:fill="auto"/>
            <w:vAlign w:val="center"/>
            <w:hideMark/>
          </w:tcPr>
          <w:p w14:paraId="03CA1D0E" w14:textId="77777777" w:rsidR="00BA7AFA" w:rsidRPr="005275C2" w:rsidRDefault="00BA7AFA" w:rsidP="00BA7AFA">
            <w:pPr>
              <w:jc w:val="center"/>
              <w:rPr>
                <w:rFonts w:eastAsia="Times New Roman" w:cs="Arial"/>
                <w:sz w:val="16"/>
                <w:szCs w:val="16"/>
              </w:rPr>
            </w:pPr>
            <w:r>
              <w:rPr>
                <w:sz w:val="16"/>
                <w:szCs w:val="16"/>
              </w:rPr>
              <w:t>2</w:t>
            </w:r>
            <w:r w:rsidR="00C64514">
              <w:rPr>
                <w:sz w:val="16"/>
                <w:szCs w:val="16"/>
              </w:rPr>
              <w:t> %</w:t>
            </w:r>
            <w:r>
              <w:rPr>
                <w:bCs/>
                <w:sz w:val="16"/>
                <w:szCs w:val="16"/>
              </w:rPr>
              <w:t>↓</w:t>
            </w:r>
          </w:p>
        </w:tc>
        <w:tc>
          <w:tcPr>
            <w:tcW w:w="820" w:type="dxa"/>
            <w:tcBorders>
              <w:top w:val="nil"/>
              <w:left w:val="nil"/>
              <w:bottom w:val="single" w:sz="8" w:space="0" w:color="FFFFFF"/>
              <w:right w:val="nil"/>
            </w:tcBorders>
            <w:shd w:val="clear" w:color="auto" w:fill="auto"/>
            <w:vAlign w:val="center"/>
            <w:hideMark/>
          </w:tcPr>
          <w:p w14:paraId="7BC941A1" w14:textId="77777777" w:rsidR="00BA7AFA" w:rsidRPr="005275C2" w:rsidRDefault="00BA7AFA" w:rsidP="00BA7AFA">
            <w:pPr>
              <w:jc w:val="center"/>
              <w:rPr>
                <w:rFonts w:eastAsia="Times New Roman" w:cs="Arial"/>
                <w:bCs/>
                <w:sz w:val="16"/>
                <w:szCs w:val="16"/>
              </w:rPr>
            </w:pPr>
            <w:r>
              <w:rPr>
                <w:bCs/>
                <w:sz w:val="16"/>
                <w:szCs w:val="16"/>
              </w:rPr>
              <w:t>11</w:t>
            </w:r>
            <w:r w:rsidR="00C64514">
              <w:rPr>
                <w:bCs/>
                <w:sz w:val="16"/>
                <w:szCs w:val="16"/>
              </w:rPr>
              <w:t> %</w:t>
            </w:r>
            <w:r>
              <w:rPr>
                <w:bCs/>
                <w:sz w:val="16"/>
                <w:szCs w:val="16"/>
              </w:rPr>
              <w:t>↑</w:t>
            </w:r>
          </w:p>
        </w:tc>
      </w:tr>
      <w:tr w:rsidR="00BA7AFA" w:rsidRPr="005D0499" w14:paraId="4ECA90AC" w14:textId="77777777" w:rsidTr="0067764F">
        <w:trPr>
          <w:trHeight w:val="20"/>
        </w:trPr>
        <w:tc>
          <w:tcPr>
            <w:tcW w:w="4800" w:type="dxa"/>
            <w:tcBorders>
              <w:top w:val="nil"/>
              <w:left w:val="single" w:sz="8" w:space="0" w:color="FFFFFF"/>
              <w:bottom w:val="single" w:sz="8" w:space="0" w:color="FFFFFF"/>
              <w:right w:val="single" w:sz="12" w:space="0" w:color="FFFFFF"/>
            </w:tcBorders>
            <w:shd w:val="clear" w:color="000000" w:fill="D9D9D9"/>
            <w:vAlign w:val="center"/>
            <w:hideMark/>
          </w:tcPr>
          <w:p w14:paraId="3C5A0405" w14:textId="77777777" w:rsidR="00BA7AFA" w:rsidRPr="005D0499" w:rsidRDefault="00BA7AFA" w:rsidP="00BA7AFA">
            <w:pPr>
              <w:rPr>
                <w:rFonts w:eastAsia="Times New Roman" w:cs="Arial"/>
                <w:b/>
                <w:bCs/>
                <w:color w:val="000000"/>
                <w:sz w:val="16"/>
                <w:szCs w:val="16"/>
              </w:rPr>
            </w:pPr>
            <w:r w:rsidRPr="00831CDB">
              <w:rPr>
                <w:b/>
                <w:color w:val="000000"/>
                <w:sz w:val="16"/>
                <w:szCs w:val="16"/>
              </w:rPr>
              <w:t>Si je ne suis pas vacciné, je peux transmettre la maladie à des membres de ma famille, des collègues ou des amis</w:t>
            </w:r>
            <w:r>
              <w:rPr>
                <w:color w:val="000000"/>
                <w:sz w:val="16"/>
                <w:szCs w:val="16"/>
              </w:rPr>
              <w:t xml:space="preserve"> (sans faire mention de personnes à risque).</w:t>
            </w:r>
          </w:p>
        </w:tc>
        <w:tc>
          <w:tcPr>
            <w:tcW w:w="820" w:type="dxa"/>
            <w:tcBorders>
              <w:top w:val="nil"/>
              <w:left w:val="nil"/>
              <w:bottom w:val="single" w:sz="8" w:space="0" w:color="FFFFFF"/>
              <w:right w:val="single" w:sz="12" w:space="0" w:color="FFFFFF"/>
            </w:tcBorders>
            <w:shd w:val="clear" w:color="000000" w:fill="D9D9D9"/>
            <w:vAlign w:val="center"/>
            <w:hideMark/>
          </w:tcPr>
          <w:p w14:paraId="6459118D" w14:textId="77777777" w:rsidR="00BA7AFA" w:rsidRPr="005D0499" w:rsidRDefault="00BA7AFA" w:rsidP="00BA7AFA">
            <w:pPr>
              <w:jc w:val="center"/>
              <w:rPr>
                <w:rFonts w:eastAsia="Times New Roman" w:cs="Arial"/>
                <w:b/>
                <w:bCs/>
                <w:color w:val="000000"/>
                <w:sz w:val="16"/>
                <w:szCs w:val="16"/>
              </w:rPr>
            </w:pPr>
            <w:r>
              <w:rPr>
                <w:b/>
                <w:bCs/>
                <w:color w:val="000000"/>
                <w:sz w:val="16"/>
                <w:szCs w:val="16"/>
              </w:rPr>
              <w:t>5</w:t>
            </w:r>
            <w:r w:rsidR="00C64514">
              <w:rPr>
                <w:b/>
                <w:bCs/>
                <w:color w:val="000000"/>
                <w:sz w:val="16"/>
                <w:szCs w:val="16"/>
              </w:rPr>
              <w:t> %</w:t>
            </w:r>
          </w:p>
        </w:tc>
        <w:tc>
          <w:tcPr>
            <w:tcW w:w="820" w:type="dxa"/>
            <w:tcBorders>
              <w:top w:val="nil"/>
              <w:left w:val="nil"/>
              <w:bottom w:val="single" w:sz="8" w:space="0" w:color="FFFFFF"/>
              <w:right w:val="nil"/>
            </w:tcBorders>
            <w:shd w:val="clear" w:color="000000" w:fill="D9D9D9"/>
            <w:vAlign w:val="center"/>
            <w:hideMark/>
          </w:tcPr>
          <w:p w14:paraId="480330FA" w14:textId="77777777" w:rsidR="00BA7AFA" w:rsidRPr="005275C2" w:rsidRDefault="00BA7AFA" w:rsidP="00BA7AFA">
            <w:pPr>
              <w:jc w:val="center"/>
              <w:rPr>
                <w:rFonts w:eastAsia="Times New Roman" w:cs="Arial"/>
                <w:sz w:val="16"/>
                <w:szCs w:val="16"/>
              </w:rPr>
            </w:pPr>
            <w:r>
              <w:rPr>
                <w:sz w:val="16"/>
                <w:szCs w:val="16"/>
              </w:rPr>
              <w:t>7</w:t>
            </w:r>
            <w:r w:rsidR="00C64514">
              <w:rPr>
                <w:sz w:val="16"/>
                <w:szCs w:val="16"/>
              </w:rPr>
              <w:t> %</w:t>
            </w:r>
          </w:p>
        </w:tc>
        <w:tc>
          <w:tcPr>
            <w:tcW w:w="820" w:type="dxa"/>
            <w:tcBorders>
              <w:top w:val="nil"/>
              <w:left w:val="nil"/>
              <w:bottom w:val="single" w:sz="8" w:space="0" w:color="FFFFFF"/>
              <w:right w:val="nil"/>
            </w:tcBorders>
            <w:shd w:val="clear" w:color="000000" w:fill="D9D9D9"/>
            <w:vAlign w:val="center"/>
            <w:hideMark/>
          </w:tcPr>
          <w:p w14:paraId="3D7AD018" w14:textId="77777777" w:rsidR="00BA7AFA" w:rsidRPr="005275C2" w:rsidRDefault="00BA7AFA" w:rsidP="00BA7AFA">
            <w:pPr>
              <w:jc w:val="center"/>
              <w:rPr>
                <w:rFonts w:eastAsia="Times New Roman" w:cs="Arial"/>
                <w:sz w:val="16"/>
                <w:szCs w:val="16"/>
              </w:rPr>
            </w:pPr>
            <w:r>
              <w:rPr>
                <w:sz w:val="16"/>
                <w:szCs w:val="16"/>
              </w:rPr>
              <w:t>5</w:t>
            </w:r>
            <w:r w:rsidR="00C64514">
              <w:rPr>
                <w:sz w:val="16"/>
                <w:szCs w:val="16"/>
              </w:rPr>
              <w:t> %</w:t>
            </w:r>
          </w:p>
        </w:tc>
        <w:tc>
          <w:tcPr>
            <w:tcW w:w="820" w:type="dxa"/>
            <w:tcBorders>
              <w:top w:val="nil"/>
              <w:left w:val="nil"/>
              <w:bottom w:val="single" w:sz="8" w:space="0" w:color="FFFFFF"/>
              <w:right w:val="nil"/>
            </w:tcBorders>
            <w:shd w:val="clear" w:color="000000" w:fill="D9D9D9"/>
            <w:vAlign w:val="center"/>
            <w:hideMark/>
          </w:tcPr>
          <w:p w14:paraId="2B8E0A6D" w14:textId="77777777" w:rsidR="00BA7AFA" w:rsidRPr="005275C2" w:rsidRDefault="00BA7AFA" w:rsidP="00BA7AFA">
            <w:pPr>
              <w:jc w:val="center"/>
              <w:rPr>
                <w:rFonts w:eastAsia="Times New Roman" w:cs="Arial"/>
                <w:sz w:val="16"/>
                <w:szCs w:val="16"/>
              </w:rPr>
            </w:pPr>
            <w:r>
              <w:rPr>
                <w:sz w:val="16"/>
                <w:szCs w:val="16"/>
              </w:rPr>
              <w:t>9</w:t>
            </w:r>
            <w:r w:rsidR="00C64514">
              <w:rPr>
                <w:sz w:val="16"/>
                <w:szCs w:val="16"/>
              </w:rPr>
              <w:t> %</w:t>
            </w:r>
          </w:p>
        </w:tc>
        <w:tc>
          <w:tcPr>
            <w:tcW w:w="820" w:type="dxa"/>
            <w:tcBorders>
              <w:top w:val="nil"/>
              <w:left w:val="nil"/>
              <w:bottom w:val="single" w:sz="8" w:space="0" w:color="FFFFFF"/>
              <w:right w:val="nil"/>
            </w:tcBorders>
            <w:shd w:val="clear" w:color="000000" w:fill="D9D9D9"/>
            <w:vAlign w:val="center"/>
            <w:hideMark/>
          </w:tcPr>
          <w:p w14:paraId="0332CC0C" w14:textId="77777777" w:rsidR="00BA7AFA" w:rsidRPr="005275C2" w:rsidRDefault="00BA7AFA" w:rsidP="00BA7AFA">
            <w:pPr>
              <w:jc w:val="center"/>
              <w:rPr>
                <w:rFonts w:eastAsia="Times New Roman" w:cs="Arial"/>
                <w:bCs/>
                <w:sz w:val="16"/>
                <w:szCs w:val="16"/>
              </w:rPr>
            </w:pPr>
            <w:r>
              <w:rPr>
                <w:bCs/>
                <w:sz w:val="16"/>
                <w:szCs w:val="16"/>
              </w:rPr>
              <w:t>1</w:t>
            </w:r>
            <w:r w:rsidR="00C64514">
              <w:rPr>
                <w:bCs/>
                <w:sz w:val="16"/>
                <w:szCs w:val="16"/>
              </w:rPr>
              <w:t> %</w:t>
            </w:r>
            <w:r>
              <w:rPr>
                <w:bCs/>
                <w:sz w:val="16"/>
                <w:szCs w:val="16"/>
              </w:rPr>
              <w:t>↓</w:t>
            </w:r>
          </w:p>
        </w:tc>
      </w:tr>
      <w:tr w:rsidR="00BA7AFA" w:rsidRPr="005D0499" w14:paraId="2A2896B2" w14:textId="77777777" w:rsidTr="0067764F">
        <w:trPr>
          <w:trHeight w:val="20"/>
        </w:trPr>
        <w:tc>
          <w:tcPr>
            <w:tcW w:w="4800" w:type="dxa"/>
            <w:tcBorders>
              <w:top w:val="nil"/>
              <w:left w:val="single" w:sz="8" w:space="0" w:color="FFFFFF"/>
              <w:bottom w:val="single" w:sz="8" w:space="0" w:color="FFFFFF"/>
              <w:right w:val="single" w:sz="12" w:space="0" w:color="FFFFFF"/>
            </w:tcBorders>
            <w:shd w:val="clear" w:color="auto" w:fill="auto"/>
            <w:vAlign w:val="center"/>
            <w:hideMark/>
          </w:tcPr>
          <w:p w14:paraId="4C1CE5AF" w14:textId="77777777" w:rsidR="00BA7AFA" w:rsidRPr="005D0499" w:rsidRDefault="00BA7AFA" w:rsidP="00BA7AFA">
            <w:pPr>
              <w:rPr>
                <w:rFonts w:eastAsia="Times New Roman" w:cs="Arial"/>
                <w:b/>
                <w:bCs/>
                <w:color w:val="000000"/>
                <w:sz w:val="16"/>
                <w:szCs w:val="16"/>
              </w:rPr>
            </w:pPr>
            <w:r>
              <w:rPr>
                <w:b/>
                <w:bCs/>
                <w:color w:val="000000"/>
                <w:sz w:val="16"/>
                <w:szCs w:val="16"/>
              </w:rPr>
              <w:t>Des membres de ma famille, des collègues ou des amis me l’ont recommandé.</w:t>
            </w:r>
          </w:p>
        </w:tc>
        <w:tc>
          <w:tcPr>
            <w:tcW w:w="820" w:type="dxa"/>
            <w:tcBorders>
              <w:top w:val="nil"/>
              <w:left w:val="nil"/>
              <w:bottom w:val="single" w:sz="8" w:space="0" w:color="FFFFFF"/>
              <w:right w:val="single" w:sz="12" w:space="0" w:color="FFFFFF"/>
            </w:tcBorders>
            <w:shd w:val="clear" w:color="auto" w:fill="auto"/>
            <w:vAlign w:val="center"/>
            <w:hideMark/>
          </w:tcPr>
          <w:p w14:paraId="0BA45B32" w14:textId="77777777" w:rsidR="00BA7AFA" w:rsidRPr="005D0499" w:rsidRDefault="00BA7AFA" w:rsidP="00BA7AFA">
            <w:pPr>
              <w:jc w:val="center"/>
              <w:rPr>
                <w:rFonts w:eastAsia="Times New Roman" w:cs="Arial"/>
                <w:b/>
                <w:bCs/>
                <w:color w:val="000000"/>
                <w:sz w:val="16"/>
                <w:szCs w:val="16"/>
              </w:rPr>
            </w:pPr>
            <w:r>
              <w:rPr>
                <w:b/>
                <w:bCs/>
                <w:color w:val="000000"/>
                <w:sz w:val="16"/>
                <w:szCs w:val="16"/>
              </w:rPr>
              <w:t>3</w:t>
            </w:r>
            <w:r w:rsidR="00C64514">
              <w:rPr>
                <w:b/>
                <w:bCs/>
                <w:color w:val="000000"/>
                <w:sz w:val="16"/>
                <w:szCs w:val="16"/>
              </w:rPr>
              <w:t> %</w:t>
            </w:r>
          </w:p>
        </w:tc>
        <w:tc>
          <w:tcPr>
            <w:tcW w:w="820" w:type="dxa"/>
            <w:tcBorders>
              <w:top w:val="nil"/>
              <w:left w:val="nil"/>
              <w:bottom w:val="single" w:sz="8" w:space="0" w:color="FFFFFF"/>
              <w:right w:val="nil"/>
            </w:tcBorders>
            <w:shd w:val="clear" w:color="auto" w:fill="auto"/>
            <w:vAlign w:val="center"/>
            <w:hideMark/>
          </w:tcPr>
          <w:p w14:paraId="3B4B40DD" w14:textId="77777777" w:rsidR="00BA7AFA" w:rsidRPr="005275C2" w:rsidRDefault="00BA7AFA" w:rsidP="00BA7AFA">
            <w:pPr>
              <w:jc w:val="center"/>
              <w:rPr>
                <w:rFonts w:eastAsia="Times New Roman" w:cs="Arial"/>
                <w:sz w:val="16"/>
                <w:szCs w:val="16"/>
              </w:rPr>
            </w:pPr>
            <w:r>
              <w:rPr>
                <w:sz w:val="16"/>
                <w:szCs w:val="16"/>
              </w:rPr>
              <w:t>4</w:t>
            </w:r>
            <w:r w:rsidR="00C64514">
              <w:rPr>
                <w:sz w:val="16"/>
                <w:szCs w:val="16"/>
              </w:rPr>
              <w:t> %</w:t>
            </w:r>
          </w:p>
        </w:tc>
        <w:tc>
          <w:tcPr>
            <w:tcW w:w="820" w:type="dxa"/>
            <w:tcBorders>
              <w:top w:val="nil"/>
              <w:left w:val="nil"/>
              <w:bottom w:val="single" w:sz="8" w:space="0" w:color="FFFFFF"/>
              <w:right w:val="nil"/>
            </w:tcBorders>
            <w:shd w:val="clear" w:color="auto" w:fill="auto"/>
            <w:vAlign w:val="center"/>
            <w:hideMark/>
          </w:tcPr>
          <w:p w14:paraId="510444DC" w14:textId="77777777" w:rsidR="00BA7AFA" w:rsidRPr="005275C2" w:rsidRDefault="00BA7AFA" w:rsidP="00BA7AFA">
            <w:pPr>
              <w:jc w:val="center"/>
              <w:rPr>
                <w:rFonts w:eastAsia="Times New Roman" w:cs="Arial"/>
                <w:sz w:val="16"/>
                <w:szCs w:val="16"/>
              </w:rPr>
            </w:pPr>
            <w:r>
              <w:rPr>
                <w:sz w:val="16"/>
                <w:szCs w:val="16"/>
              </w:rPr>
              <w:t>2</w:t>
            </w:r>
            <w:r w:rsidR="00C64514">
              <w:rPr>
                <w:sz w:val="16"/>
                <w:szCs w:val="16"/>
              </w:rPr>
              <w:t> %</w:t>
            </w:r>
          </w:p>
        </w:tc>
        <w:tc>
          <w:tcPr>
            <w:tcW w:w="820" w:type="dxa"/>
            <w:tcBorders>
              <w:top w:val="nil"/>
              <w:left w:val="nil"/>
              <w:bottom w:val="single" w:sz="8" w:space="0" w:color="FFFFFF"/>
              <w:right w:val="nil"/>
            </w:tcBorders>
            <w:shd w:val="clear" w:color="auto" w:fill="auto"/>
            <w:vAlign w:val="center"/>
            <w:hideMark/>
          </w:tcPr>
          <w:p w14:paraId="2BD29F50" w14:textId="77777777" w:rsidR="00BA7AFA" w:rsidRPr="005275C2" w:rsidRDefault="00BA7AFA" w:rsidP="00BA7AFA">
            <w:pPr>
              <w:jc w:val="center"/>
              <w:rPr>
                <w:rFonts w:eastAsia="Times New Roman" w:cs="Arial"/>
                <w:sz w:val="16"/>
                <w:szCs w:val="16"/>
              </w:rPr>
            </w:pPr>
            <w:r>
              <w:rPr>
                <w:sz w:val="16"/>
                <w:szCs w:val="16"/>
              </w:rPr>
              <w:t>4</w:t>
            </w:r>
            <w:r w:rsidR="00C64514">
              <w:rPr>
                <w:sz w:val="16"/>
                <w:szCs w:val="16"/>
              </w:rPr>
              <w:t> %</w:t>
            </w:r>
          </w:p>
        </w:tc>
        <w:tc>
          <w:tcPr>
            <w:tcW w:w="820" w:type="dxa"/>
            <w:tcBorders>
              <w:top w:val="nil"/>
              <w:left w:val="nil"/>
              <w:bottom w:val="single" w:sz="8" w:space="0" w:color="FFFFFF"/>
              <w:right w:val="nil"/>
            </w:tcBorders>
            <w:shd w:val="clear" w:color="auto" w:fill="auto"/>
            <w:vAlign w:val="center"/>
            <w:hideMark/>
          </w:tcPr>
          <w:p w14:paraId="4A368F69" w14:textId="77777777" w:rsidR="00BA7AFA" w:rsidRPr="005275C2" w:rsidRDefault="00BA7AFA" w:rsidP="00BA7AFA">
            <w:pPr>
              <w:jc w:val="center"/>
              <w:rPr>
                <w:rFonts w:eastAsia="Times New Roman" w:cs="Arial"/>
                <w:bCs/>
                <w:sz w:val="16"/>
                <w:szCs w:val="16"/>
              </w:rPr>
            </w:pPr>
            <w:r>
              <w:rPr>
                <w:bCs/>
                <w:sz w:val="16"/>
                <w:szCs w:val="16"/>
              </w:rPr>
              <w:t>1</w:t>
            </w:r>
            <w:r w:rsidR="00C64514">
              <w:rPr>
                <w:bCs/>
                <w:sz w:val="16"/>
                <w:szCs w:val="16"/>
              </w:rPr>
              <w:t> %</w:t>
            </w:r>
            <w:r>
              <w:rPr>
                <w:bCs/>
                <w:sz w:val="16"/>
                <w:szCs w:val="16"/>
              </w:rPr>
              <w:t>↓</w:t>
            </w:r>
          </w:p>
        </w:tc>
      </w:tr>
      <w:tr w:rsidR="00BA7AFA" w:rsidRPr="005D0499" w14:paraId="53BDCB02" w14:textId="77777777" w:rsidTr="0067764F">
        <w:trPr>
          <w:trHeight w:val="20"/>
        </w:trPr>
        <w:tc>
          <w:tcPr>
            <w:tcW w:w="4800" w:type="dxa"/>
            <w:tcBorders>
              <w:top w:val="nil"/>
              <w:left w:val="single" w:sz="8" w:space="0" w:color="FFFFFF"/>
              <w:bottom w:val="single" w:sz="8" w:space="0" w:color="FFFFFF"/>
              <w:right w:val="single" w:sz="12" w:space="0" w:color="FFFFFF"/>
            </w:tcBorders>
            <w:shd w:val="clear" w:color="000000" w:fill="D9D9D9"/>
            <w:vAlign w:val="center"/>
            <w:hideMark/>
          </w:tcPr>
          <w:p w14:paraId="722A058D" w14:textId="77777777" w:rsidR="00BA7AFA" w:rsidRPr="005D0499" w:rsidRDefault="00BA7AFA" w:rsidP="00BA7AFA">
            <w:pPr>
              <w:rPr>
                <w:rFonts w:eastAsia="Times New Roman" w:cs="Arial"/>
                <w:b/>
                <w:bCs/>
                <w:color w:val="000000"/>
                <w:sz w:val="16"/>
                <w:szCs w:val="16"/>
              </w:rPr>
            </w:pPr>
            <w:r>
              <w:rPr>
                <w:b/>
                <w:bCs/>
                <w:color w:val="000000"/>
                <w:sz w:val="16"/>
                <w:szCs w:val="16"/>
              </w:rPr>
              <w:t xml:space="preserve">Il a été offert, il était gratuit </w:t>
            </w:r>
            <w:r>
              <w:rPr>
                <w:color w:val="000000"/>
                <w:sz w:val="16"/>
                <w:szCs w:val="16"/>
              </w:rPr>
              <w:t>(par l’employeur ou autre)</w:t>
            </w:r>
          </w:p>
        </w:tc>
        <w:tc>
          <w:tcPr>
            <w:tcW w:w="820" w:type="dxa"/>
            <w:tcBorders>
              <w:top w:val="nil"/>
              <w:left w:val="nil"/>
              <w:bottom w:val="single" w:sz="8" w:space="0" w:color="FFFFFF"/>
              <w:right w:val="single" w:sz="12" w:space="0" w:color="FFFFFF"/>
            </w:tcBorders>
            <w:shd w:val="clear" w:color="000000" w:fill="D9D9D9"/>
            <w:vAlign w:val="center"/>
            <w:hideMark/>
          </w:tcPr>
          <w:p w14:paraId="5123D8B9" w14:textId="77777777" w:rsidR="00BA7AFA" w:rsidRPr="005D0499" w:rsidRDefault="00BA7AFA" w:rsidP="00BA7AFA">
            <w:pPr>
              <w:jc w:val="center"/>
              <w:rPr>
                <w:rFonts w:eastAsia="Times New Roman" w:cs="Arial"/>
                <w:b/>
                <w:bCs/>
                <w:color w:val="000000"/>
                <w:sz w:val="16"/>
                <w:szCs w:val="16"/>
              </w:rPr>
            </w:pPr>
            <w:r>
              <w:rPr>
                <w:b/>
                <w:bCs/>
                <w:color w:val="000000"/>
                <w:sz w:val="16"/>
                <w:szCs w:val="16"/>
              </w:rPr>
              <w:t>2</w:t>
            </w:r>
            <w:r w:rsidR="00C64514">
              <w:rPr>
                <w:b/>
                <w:bCs/>
                <w:color w:val="000000"/>
                <w:sz w:val="16"/>
                <w:szCs w:val="16"/>
              </w:rPr>
              <w:t> %</w:t>
            </w:r>
          </w:p>
        </w:tc>
        <w:tc>
          <w:tcPr>
            <w:tcW w:w="820" w:type="dxa"/>
            <w:tcBorders>
              <w:top w:val="nil"/>
              <w:left w:val="nil"/>
              <w:bottom w:val="single" w:sz="8" w:space="0" w:color="FFFFFF"/>
              <w:right w:val="nil"/>
            </w:tcBorders>
            <w:shd w:val="clear" w:color="000000" w:fill="D9D9D9"/>
            <w:vAlign w:val="center"/>
            <w:hideMark/>
          </w:tcPr>
          <w:p w14:paraId="673E1DA0" w14:textId="77777777" w:rsidR="00BA7AFA" w:rsidRPr="005275C2" w:rsidRDefault="00BA7AFA" w:rsidP="00BA7AFA">
            <w:pPr>
              <w:jc w:val="center"/>
              <w:rPr>
                <w:rFonts w:eastAsia="Times New Roman" w:cs="Arial"/>
                <w:sz w:val="16"/>
                <w:szCs w:val="16"/>
              </w:rPr>
            </w:pPr>
            <w:r>
              <w:rPr>
                <w:sz w:val="16"/>
                <w:szCs w:val="16"/>
              </w:rPr>
              <w:t>2</w:t>
            </w:r>
            <w:r w:rsidR="00C64514">
              <w:rPr>
                <w:sz w:val="16"/>
                <w:szCs w:val="16"/>
              </w:rPr>
              <w:t> %</w:t>
            </w:r>
          </w:p>
        </w:tc>
        <w:tc>
          <w:tcPr>
            <w:tcW w:w="820" w:type="dxa"/>
            <w:tcBorders>
              <w:top w:val="nil"/>
              <w:left w:val="nil"/>
              <w:bottom w:val="single" w:sz="8" w:space="0" w:color="FFFFFF"/>
              <w:right w:val="nil"/>
            </w:tcBorders>
            <w:shd w:val="clear" w:color="000000" w:fill="D9D9D9"/>
            <w:vAlign w:val="center"/>
            <w:hideMark/>
          </w:tcPr>
          <w:p w14:paraId="55037CF5" w14:textId="77777777" w:rsidR="00BA7AFA" w:rsidRPr="005275C2" w:rsidRDefault="00BA7AFA" w:rsidP="00BA7AFA">
            <w:pPr>
              <w:jc w:val="center"/>
              <w:rPr>
                <w:rFonts w:eastAsia="Times New Roman" w:cs="Arial"/>
                <w:sz w:val="16"/>
                <w:szCs w:val="16"/>
              </w:rPr>
            </w:pPr>
            <w:r>
              <w:rPr>
                <w:sz w:val="16"/>
                <w:szCs w:val="16"/>
              </w:rPr>
              <w:t>1</w:t>
            </w:r>
            <w:r w:rsidR="00C64514">
              <w:rPr>
                <w:sz w:val="16"/>
                <w:szCs w:val="16"/>
              </w:rPr>
              <w:t> %</w:t>
            </w:r>
          </w:p>
        </w:tc>
        <w:tc>
          <w:tcPr>
            <w:tcW w:w="820" w:type="dxa"/>
            <w:tcBorders>
              <w:top w:val="nil"/>
              <w:left w:val="nil"/>
              <w:bottom w:val="single" w:sz="8" w:space="0" w:color="FFFFFF"/>
              <w:right w:val="nil"/>
            </w:tcBorders>
            <w:shd w:val="clear" w:color="000000" w:fill="D9D9D9"/>
            <w:vAlign w:val="center"/>
            <w:hideMark/>
          </w:tcPr>
          <w:p w14:paraId="01DDAA2F" w14:textId="77777777" w:rsidR="00BA7AFA" w:rsidRPr="005275C2" w:rsidRDefault="00BA7AFA" w:rsidP="00BA7AFA">
            <w:pPr>
              <w:jc w:val="center"/>
              <w:rPr>
                <w:rFonts w:eastAsia="Times New Roman" w:cs="Arial"/>
                <w:sz w:val="16"/>
                <w:szCs w:val="16"/>
              </w:rPr>
            </w:pPr>
            <w:r>
              <w:rPr>
                <w:sz w:val="16"/>
                <w:szCs w:val="16"/>
              </w:rPr>
              <w:t>2</w:t>
            </w:r>
            <w:r w:rsidR="00C64514">
              <w:rPr>
                <w:sz w:val="16"/>
                <w:szCs w:val="16"/>
              </w:rPr>
              <w:t> %</w:t>
            </w:r>
          </w:p>
        </w:tc>
        <w:tc>
          <w:tcPr>
            <w:tcW w:w="820" w:type="dxa"/>
            <w:tcBorders>
              <w:top w:val="nil"/>
              <w:left w:val="nil"/>
              <w:bottom w:val="single" w:sz="8" w:space="0" w:color="FFFFFF"/>
              <w:right w:val="nil"/>
            </w:tcBorders>
            <w:shd w:val="clear" w:color="000000" w:fill="D9D9D9"/>
            <w:vAlign w:val="center"/>
            <w:hideMark/>
          </w:tcPr>
          <w:p w14:paraId="2FD6851F" w14:textId="77777777" w:rsidR="00BA7AFA" w:rsidRPr="005275C2" w:rsidRDefault="00BA7AFA" w:rsidP="00BA7AFA">
            <w:pPr>
              <w:jc w:val="center"/>
              <w:rPr>
                <w:rFonts w:eastAsia="Times New Roman" w:cs="Arial"/>
                <w:sz w:val="16"/>
                <w:szCs w:val="16"/>
              </w:rPr>
            </w:pPr>
            <w:r>
              <w:rPr>
                <w:sz w:val="16"/>
                <w:szCs w:val="16"/>
              </w:rPr>
              <w:t>2</w:t>
            </w:r>
            <w:r w:rsidR="00C64514">
              <w:rPr>
                <w:sz w:val="16"/>
                <w:szCs w:val="16"/>
              </w:rPr>
              <w:t> %</w:t>
            </w:r>
          </w:p>
        </w:tc>
      </w:tr>
      <w:tr w:rsidR="00BA7AFA" w:rsidRPr="005D0499" w14:paraId="2C72C630" w14:textId="77777777" w:rsidTr="0067764F">
        <w:trPr>
          <w:trHeight w:val="20"/>
        </w:trPr>
        <w:tc>
          <w:tcPr>
            <w:tcW w:w="4800" w:type="dxa"/>
            <w:tcBorders>
              <w:top w:val="nil"/>
              <w:left w:val="single" w:sz="8" w:space="0" w:color="FFFFFF"/>
              <w:bottom w:val="single" w:sz="8" w:space="0" w:color="FFFFFF"/>
              <w:right w:val="single" w:sz="12" w:space="0" w:color="FFFFFF"/>
            </w:tcBorders>
            <w:shd w:val="clear" w:color="auto" w:fill="auto"/>
            <w:vAlign w:val="center"/>
            <w:hideMark/>
          </w:tcPr>
          <w:p w14:paraId="3321E6EA" w14:textId="77777777" w:rsidR="00BA7AFA" w:rsidRPr="005D0499" w:rsidRDefault="00BA7AFA" w:rsidP="00BA7AFA">
            <w:pPr>
              <w:rPr>
                <w:rFonts w:eastAsia="Times New Roman" w:cs="Arial"/>
                <w:b/>
                <w:bCs/>
                <w:color w:val="000000"/>
                <w:sz w:val="16"/>
                <w:szCs w:val="16"/>
              </w:rPr>
            </w:pPr>
            <w:r>
              <w:rPr>
                <w:b/>
                <w:bCs/>
                <w:color w:val="000000"/>
                <w:sz w:val="16"/>
                <w:szCs w:val="16"/>
              </w:rPr>
              <w:t>Je serais obligé de porter un masque au travail si je n’étais pas vacciné.</w:t>
            </w:r>
          </w:p>
        </w:tc>
        <w:tc>
          <w:tcPr>
            <w:tcW w:w="820" w:type="dxa"/>
            <w:tcBorders>
              <w:top w:val="nil"/>
              <w:left w:val="nil"/>
              <w:bottom w:val="single" w:sz="8" w:space="0" w:color="FFFFFF"/>
              <w:right w:val="single" w:sz="12" w:space="0" w:color="FFFFFF"/>
            </w:tcBorders>
            <w:shd w:val="clear" w:color="auto" w:fill="auto"/>
            <w:vAlign w:val="center"/>
            <w:hideMark/>
          </w:tcPr>
          <w:p w14:paraId="36A47B05" w14:textId="77777777" w:rsidR="00BA7AFA" w:rsidRPr="005D0499" w:rsidRDefault="00BA7AFA" w:rsidP="00BA7AFA">
            <w:pPr>
              <w:jc w:val="center"/>
              <w:rPr>
                <w:rFonts w:eastAsia="Times New Roman" w:cs="Arial"/>
                <w:b/>
                <w:bCs/>
                <w:color w:val="000000"/>
                <w:sz w:val="16"/>
                <w:szCs w:val="16"/>
              </w:rPr>
            </w:pPr>
            <w:r>
              <w:rPr>
                <w:b/>
                <w:bCs/>
                <w:color w:val="000000"/>
                <w:sz w:val="16"/>
                <w:szCs w:val="16"/>
              </w:rPr>
              <w:t>0</w:t>
            </w:r>
            <w:r w:rsidR="00C64514">
              <w:rPr>
                <w:b/>
                <w:bCs/>
                <w:color w:val="000000"/>
                <w:sz w:val="16"/>
                <w:szCs w:val="16"/>
              </w:rPr>
              <w:t> %</w:t>
            </w:r>
          </w:p>
        </w:tc>
        <w:tc>
          <w:tcPr>
            <w:tcW w:w="820" w:type="dxa"/>
            <w:tcBorders>
              <w:top w:val="nil"/>
              <w:left w:val="nil"/>
              <w:bottom w:val="single" w:sz="8" w:space="0" w:color="FFFFFF"/>
              <w:right w:val="nil"/>
            </w:tcBorders>
            <w:shd w:val="clear" w:color="auto" w:fill="auto"/>
            <w:vAlign w:val="center"/>
            <w:hideMark/>
          </w:tcPr>
          <w:p w14:paraId="5F104AC0" w14:textId="77777777" w:rsidR="00BA7AFA" w:rsidRPr="005275C2" w:rsidRDefault="00BA7AFA" w:rsidP="00BA7AFA">
            <w:pPr>
              <w:jc w:val="center"/>
              <w:rPr>
                <w:rFonts w:eastAsia="Times New Roman" w:cs="Arial"/>
                <w:sz w:val="16"/>
                <w:szCs w:val="16"/>
              </w:rPr>
            </w:pPr>
            <w:r>
              <w:rPr>
                <w:sz w:val="16"/>
                <w:szCs w:val="16"/>
              </w:rPr>
              <w:t>0</w:t>
            </w:r>
            <w:r w:rsidR="00C64514">
              <w:rPr>
                <w:sz w:val="16"/>
                <w:szCs w:val="16"/>
              </w:rPr>
              <w:t> %</w:t>
            </w:r>
          </w:p>
        </w:tc>
        <w:tc>
          <w:tcPr>
            <w:tcW w:w="820" w:type="dxa"/>
            <w:tcBorders>
              <w:top w:val="nil"/>
              <w:left w:val="nil"/>
              <w:bottom w:val="single" w:sz="8" w:space="0" w:color="FFFFFF"/>
              <w:right w:val="nil"/>
            </w:tcBorders>
            <w:shd w:val="clear" w:color="auto" w:fill="auto"/>
            <w:vAlign w:val="center"/>
            <w:hideMark/>
          </w:tcPr>
          <w:p w14:paraId="0F10A316" w14:textId="77777777" w:rsidR="00BA7AFA" w:rsidRPr="005275C2" w:rsidRDefault="00BA7AFA" w:rsidP="00BA7AFA">
            <w:pPr>
              <w:jc w:val="center"/>
              <w:rPr>
                <w:rFonts w:eastAsia="Times New Roman" w:cs="Arial"/>
                <w:sz w:val="16"/>
                <w:szCs w:val="16"/>
              </w:rPr>
            </w:pPr>
            <w:r>
              <w:rPr>
                <w:sz w:val="16"/>
                <w:szCs w:val="16"/>
              </w:rPr>
              <w:t>0</w:t>
            </w:r>
            <w:r w:rsidR="00C64514">
              <w:rPr>
                <w:sz w:val="16"/>
                <w:szCs w:val="16"/>
              </w:rPr>
              <w:t> %</w:t>
            </w:r>
          </w:p>
        </w:tc>
        <w:tc>
          <w:tcPr>
            <w:tcW w:w="820" w:type="dxa"/>
            <w:tcBorders>
              <w:top w:val="nil"/>
              <w:left w:val="nil"/>
              <w:bottom w:val="single" w:sz="8" w:space="0" w:color="FFFFFF"/>
              <w:right w:val="nil"/>
            </w:tcBorders>
            <w:shd w:val="clear" w:color="auto" w:fill="auto"/>
            <w:vAlign w:val="center"/>
            <w:hideMark/>
          </w:tcPr>
          <w:p w14:paraId="0C4D35B9" w14:textId="77777777" w:rsidR="00BA7AFA" w:rsidRPr="005275C2" w:rsidRDefault="00BA7AFA" w:rsidP="00BA7AFA">
            <w:pPr>
              <w:jc w:val="center"/>
              <w:rPr>
                <w:rFonts w:eastAsia="Times New Roman" w:cs="Arial"/>
                <w:sz w:val="16"/>
                <w:szCs w:val="16"/>
              </w:rPr>
            </w:pPr>
            <w:r>
              <w:rPr>
                <w:sz w:val="16"/>
                <w:szCs w:val="16"/>
              </w:rPr>
              <w:t>0</w:t>
            </w:r>
            <w:r w:rsidR="00C64514">
              <w:rPr>
                <w:sz w:val="16"/>
                <w:szCs w:val="16"/>
              </w:rPr>
              <w:t> %</w:t>
            </w:r>
          </w:p>
        </w:tc>
        <w:tc>
          <w:tcPr>
            <w:tcW w:w="820" w:type="dxa"/>
            <w:tcBorders>
              <w:top w:val="nil"/>
              <w:left w:val="nil"/>
              <w:bottom w:val="single" w:sz="8" w:space="0" w:color="FFFFFF"/>
              <w:right w:val="nil"/>
            </w:tcBorders>
            <w:shd w:val="clear" w:color="auto" w:fill="auto"/>
            <w:vAlign w:val="center"/>
            <w:hideMark/>
          </w:tcPr>
          <w:p w14:paraId="0912AC90" w14:textId="77777777" w:rsidR="00BA7AFA" w:rsidRPr="005275C2" w:rsidRDefault="00BA7AFA" w:rsidP="00BA7AFA">
            <w:pPr>
              <w:jc w:val="center"/>
              <w:rPr>
                <w:rFonts w:eastAsia="Times New Roman" w:cs="Arial"/>
                <w:sz w:val="16"/>
                <w:szCs w:val="16"/>
              </w:rPr>
            </w:pPr>
            <w:r>
              <w:rPr>
                <w:sz w:val="16"/>
                <w:szCs w:val="16"/>
              </w:rPr>
              <w:t>0</w:t>
            </w:r>
            <w:r w:rsidR="00C64514">
              <w:rPr>
                <w:sz w:val="16"/>
                <w:szCs w:val="16"/>
              </w:rPr>
              <w:t> %</w:t>
            </w:r>
          </w:p>
        </w:tc>
      </w:tr>
      <w:tr w:rsidR="00BA7AFA" w:rsidRPr="005D0499" w14:paraId="0ABB3085" w14:textId="77777777" w:rsidTr="0067764F">
        <w:trPr>
          <w:trHeight w:val="20"/>
        </w:trPr>
        <w:tc>
          <w:tcPr>
            <w:tcW w:w="4800" w:type="dxa"/>
            <w:tcBorders>
              <w:top w:val="nil"/>
              <w:left w:val="single" w:sz="8" w:space="0" w:color="FFFFFF"/>
              <w:bottom w:val="single" w:sz="8" w:space="0" w:color="FFFFFF"/>
              <w:right w:val="single" w:sz="12" w:space="0" w:color="FFFFFF"/>
            </w:tcBorders>
            <w:shd w:val="clear" w:color="000000" w:fill="D9D9D9"/>
            <w:vAlign w:val="center"/>
            <w:hideMark/>
          </w:tcPr>
          <w:p w14:paraId="4A29E9EA" w14:textId="77777777" w:rsidR="00BA7AFA" w:rsidRPr="005D0499" w:rsidRDefault="00BA7AFA" w:rsidP="00BA7AFA">
            <w:pPr>
              <w:rPr>
                <w:rFonts w:eastAsia="Times New Roman" w:cs="Arial"/>
                <w:b/>
                <w:bCs/>
                <w:color w:val="000000"/>
                <w:sz w:val="16"/>
                <w:szCs w:val="16"/>
              </w:rPr>
            </w:pPr>
            <w:r>
              <w:rPr>
                <w:b/>
                <w:bCs/>
                <w:color w:val="000000"/>
                <w:sz w:val="16"/>
                <w:szCs w:val="16"/>
              </w:rPr>
              <w:t>Autre raison</w:t>
            </w:r>
          </w:p>
        </w:tc>
        <w:tc>
          <w:tcPr>
            <w:tcW w:w="820" w:type="dxa"/>
            <w:tcBorders>
              <w:top w:val="nil"/>
              <w:left w:val="nil"/>
              <w:bottom w:val="single" w:sz="8" w:space="0" w:color="FFFFFF"/>
              <w:right w:val="single" w:sz="12" w:space="0" w:color="FFFFFF"/>
            </w:tcBorders>
            <w:shd w:val="clear" w:color="000000" w:fill="D9D9D9"/>
            <w:vAlign w:val="center"/>
            <w:hideMark/>
          </w:tcPr>
          <w:p w14:paraId="44FFA4FA" w14:textId="77777777" w:rsidR="00BA7AFA" w:rsidRPr="005D0499" w:rsidRDefault="00BA7AFA" w:rsidP="00BA7AFA">
            <w:pPr>
              <w:jc w:val="center"/>
              <w:rPr>
                <w:rFonts w:eastAsia="Times New Roman" w:cs="Arial"/>
                <w:b/>
                <w:bCs/>
                <w:color w:val="000000"/>
                <w:sz w:val="16"/>
                <w:szCs w:val="16"/>
              </w:rPr>
            </w:pPr>
            <w:r>
              <w:rPr>
                <w:b/>
                <w:bCs/>
                <w:color w:val="000000"/>
                <w:sz w:val="16"/>
                <w:szCs w:val="16"/>
              </w:rPr>
              <w:t>0</w:t>
            </w:r>
            <w:r w:rsidR="00C64514">
              <w:rPr>
                <w:b/>
                <w:bCs/>
                <w:color w:val="000000"/>
                <w:sz w:val="16"/>
                <w:szCs w:val="16"/>
              </w:rPr>
              <w:t> %</w:t>
            </w:r>
          </w:p>
        </w:tc>
        <w:tc>
          <w:tcPr>
            <w:tcW w:w="820" w:type="dxa"/>
            <w:tcBorders>
              <w:top w:val="nil"/>
              <w:left w:val="nil"/>
              <w:bottom w:val="single" w:sz="8" w:space="0" w:color="FFFFFF"/>
              <w:right w:val="nil"/>
            </w:tcBorders>
            <w:shd w:val="clear" w:color="000000" w:fill="D9D9D9"/>
            <w:vAlign w:val="center"/>
            <w:hideMark/>
          </w:tcPr>
          <w:p w14:paraId="1E68E509" w14:textId="77777777" w:rsidR="00BA7AFA" w:rsidRPr="005275C2" w:rsidRDefault="00BA7AFA" w:rsidP="00BA7AFA">
            <w:pPr>
              <w:jc w:val="center"/>
              <w:rPr>
                <w:rFonts w:eastAsia="Times New Roman" w:cs="Arial"/>
                <w:sz w:val="16"/>
                <w:szCs w:val="16"/>
              </w:rPr>
            </w:pPr>
            <w:r>
              <w:rPr>
                <w:sz w:val="16"/>
                <w:szCs w:val="16"/>
              </w:rPr>
              <w:t>0</w:t>
            </w:r>
            <w:r w:rsidR="00C64514">
              <w:rPr>
                <w:sz w:val="16"/>
                <w:szCs w:val="16"/>
              </w:rPr>
              <w:t> %</w:t>
            </w:r>
          </w:p>
        </w:tc>
        <w:tc>
          <w:tcPr>
            <w:tcW w:w="820" w:type="dxa"/>
            <w:tcBorders>
              <w:top w:val="nil"/>
              <w:left w:val="nil"/>
              <w:bottom w:val="single" w:sz="8" w:space="0" w:color="FFFFFF"/>
              <w:right w:val="nil"/>
            </w:tcBorders>
            <w:shd w:val="clear" w:color="000000" w:fill="D9D9D9"/>
            <w:vAlign w:val="center"/>
            <w:hideMark/>
          </w:tcPr>
          <w:p w14:paraId="3927586C" w14:textId="77777777" w:rsidR="00BA7AFA" w:rsidRPr="005275C2" w:rsidRDefault="00BA7AFA" w:rsidP="00BA7AFA">
            <w:pPr>
              <w:jc w:val="center"/>
              <w:rPr>
                <w:rFonts w:eastAsia="Times New Roman" w:cs="Arial"/>
                <w:sz w:val="16"/>
                <w:szCs w:val="16"/>
              </w:rPr>
            </w:pPr>
            <w:r>
              <w:rPr>
                <w:sz w:val="16"/>
                <w:szCs w:val="16"/>
              </w:rPr>
              <w:t>0</w:t>
            </w:r>
            <w:r w:rsidR="00C64514">
              <w:rPr>
                <w:sz w:val="16"/>
                <w:szCs w:val="16"/>
              </w:rPr>
              <w:t> %</w:t>
            </w:r>
          </w:p>
        </w:tc>
        <w:tc>
          <w:tcPr>
            <w:tcW w:w="820" w:type="dxa"/>
            <w:tcBorders>
              <w:top w:val="nil"/>
              <w:left w:val="nil"/>
              <w:bottom w:val="single" w:sz="8" w:space="0" w:color="FFFFFF"/>
              <w:right w:val="nil"/>
            </w:tcBorders>
            <w:shd w:val="clear" w:color="000000" w:fill="D9D9D9"/>
            <w:vAlign w:val="center"/>
            <w:hideMark/>
          </w:tcPr>
          <w:p w14:paraId="3577EC05" w14:textId="77777777" w:rsidR="00BA7AFA" w:rsidRPr="005275C2" w:rsidRDefault="00BA7AFA" w:rsidP="00BA7AFA">
            <w:pPr>
              <w:jc w:val="center"/>
              <w:rPr>
                <w:rFonts w:eastAsia="Times New Roman" w:cs="Arial"/>
                <w:sz w:val="16"/>
                <w:szCs w:val="16"/>
              </w:rPr>
            </w:pPr>
            <w:r>
              <w:rPr>
                <w:sz w:val="16"/>
                <w:szCs w:val="16"/>
              </w:rPr>
              <w:t>0</w:t>
            </w:r>
            <w:r w:rsidR="00C64514">
              <w:rPr>
                <w:sz w:val="16"/>
                <w:szCs w:val="16"/>
              </w:rPr>
              <w:t> %</w:t>
            </w:r>
          </w:p>
        </w:tc>
        <w:tc>
          <w:tcPr>
            <w:tcW w:w="820" w:type="dxa"/>
            <w:tcBorders>
              <w:top w:val="nil"/>
              <w:left w:val="nil"/>
              <w:bottom w:val="single" w:sz="8" w:space="0" w:color="FFFFFF"/>
              <w:right w:val="nil"/>
            </w:tcBorders>
            <w:shd w:val="clear" w:color="000000" w:fill="D9D9D9"/>
            <w:vAlign w:val="center"/>
            <w:hideMark/>
          </w:tcPr>
          <w:p w14:paraId="54A64BEA" w14:textId="77777777" w:rsidR="00BA7AFA" w:rsidRPr="005275C2" w:rsidRDefault="00BA7AFA" w:rsidP="00BA7AFA">
            <w:pPr>
              <w:jc w:val="center"/>
              <w:rPr>
                <w:rFonts w:eastAsia="Times New Roman" w:cs="Arial"/>
                <w:sz w:val="16"/>
                <w:szCs w:val="16"/>
              </w:rPr>
            </w:pPr>
            <w:r>
              <w:rPr>
                <w:sz w:val="16"/>
                <w:szCs w:val="16"/>
              </w:rPr>
              <w:t>0</w:t>
            </w:r>
            <w:r w:rsidR="00C64514">
              <w:rPr>
                <w:sz w:val="16"/>
                <w:szCs w:val="16"/>
              </w:rPr>
              <w:t> %</w:t>
            </w:r>
          </w:p>
        </w:tc>
      </w:tr>
      <w:tr w:rsidR="00BA7AFA" w:rsidRPr="005D0499" w14:paraId="432A914F" w14:textId="77777777" w:rsidTr="0067764F">
        <w:trPr>
          <w:trHeight w:val="20"/>
        </w:trPr>
        <w:tc>
          <w:tcPr>
            <w:tcW w:w="4800" w:type="dxa"/>
            <w:tcBorders>
              <w:top w:val="nil"/>
              <w:left w:val="single" w:sz="8" w:space="0" w:color="FFFFFF"/>
              <w:bottom w:val="single" w:sz="4" w:space="0" w:color="auto"/>
              <w:right w:val="single" w:sz="12" w:space="0" w:color="FFFFFF"/>
            </w:tcBorders>
            <w:shd w:val="clear" w:color="auto" w:fill="auto"/>
            <w:vAlign w:val="center"/>
            <w:hideMark/>
          </w:tcPr>
          <w:p w14:paraId="4A410FFE" w14:textId="77777777" w:rsidR="00BA7AFA" w:rsidRPr="005D0499" w:rsidRDefault="00BA7AFA" w:rsidP="00BA7AFA">
            <w:pPr>
              <w:rPr>
                <w:rFonts w:eastAsia="Times New Roman" w:cs="Arial"/>
                <w:b/>
                <w:bCs/>
                <w:color w:val="000000"/>
                <w:sz w:val="16"/>
                <w:szCs w:val="16"/>
              </w:rPr>
            </w:pPr>
            <w:r>
              <w:rPr>
                <w:b/>
                <w:bCs/>
                <w:color w:val="000000"/>
                <w:sz w:val="16"/>
                <w:szCs w:val="16"/>
              </w:rPr>
              <w:t>Refus</w:t>
            </w:r>
          </w:p>
        </w:tc>
        <w:tc>
          <w:tcPr>
            <w:tcW w:w="820" w:type="dxa"/>
            <w:tcBorders>
              <w:top w:val="nil"/>
              <w:left w:val="nil"/>
              <w:bottom w:val="single" w:sz="4" w:space="0" w:color="auto"/>
              <w:right w:val="single" w:sz="12" w:space="0" w:color="FFFFFF"/>
            </w:tcBorders>
            <w:shd w:val="clear" w:color="auto" w:fill="auto"/>
            <w:vAlign w:val="center"/>
            <w:hideMark/>
          </w:tcPr>
          <w:p w14:paraId="3D0F6D86" w14:textId="77777777" w:rsidR="00BA7AFA" w:rsidRPr="005D0499" w:rsidRDefault="00BA7AFA" w:rsidP="00BA7AFA">
            <w:pPr>
              <w:jc w:val="center"/>
              <w:rPr>
                <w:rFonts w:eastAsia="Times New Roman" w:cs="Arial"/>
                <w:b/>
                <w:bCs/>
                <w:color w:val="000000"/>
                <w:sz w:val="16"/>
                <w:szCs w:val="16"/>
              </w:rPr>
            </w:pPr>
            <w:r>
              <w:rPr>
                <w:b/>
                <w:bCs/>
                <w:color w:val="000000"/>
                <w:sz w:val="16"/>
                <w:szCs w:val="16"/>
              </w:rPr>
              <w:t>1</w:t>
            </w:r>
            <w:r w:rsidR="00C64514">
              <w:rPr>
                <w:b/>
                <w:bCs/>
                <w:color w:val="000000"/>
                <w:sz w:val="16"/>
                <w:szCs w:val="16"/>
              </w:rPr>
              <w:t> %</w:t>
            </w:r>
          </w:p>
        </w:tc>
        <w:tc>
          <w:tcPr>
            <w:tcW w:w="820" w:type="dxa"/>
            <w:tcBorders>
              <w:top w:val="nil"/>
              <w:left w:val="nil"/>
              <w:bottom w:val="single" w:sz="4" w:space="0" w:color="auto"/>
              <w:right w:val="nil"/>
            </w:tcBorders>
            <w:shd w:val="clear" w:color="auto" w:fill="auto"/>
            <w:vAlign w:val="center"/>
            <w:hideMark/>
          </w:tcPr>
          <w:p w14:paraId="13E976E3" w14:textId="77777777" w:rsidR="00BA7AFA" w:rsidRPr="005275C2" w:rsidRDefault="00BA7AFA" w:rsidP="00BA7AFA">
            <w:pPr>
              <w:jc w:val="center"/>
              <w:rPr>
                <w:rFonts w:eastAsia="Times New Roman" w:cs="Arial"/>
                <w:sz w:val="16"/>
                <w:szCs w:val="16"/>
              </w:rPr>
            </w:pPr>
            <w:r>
              <w:rPr>
                <w:sz w:val="16"/>
                <w:szCs w:val="16"/>
              </w:rPr>
              <w:t>1</w:t>
            </w:r>
            <w:r w:rsidR="00C64514">
              <w:rPr>
                <w:sz w:val="16"/>
                <w:szCs w:val="16"/>
              </w:rPr>
              <w:t> %</w:t>
            </w:r>
          </w:p>
        </w:tc>
        <w:tc>
          <w:tcPr>
            <w:tcW w:w="820" w:type="dxa"/>
            <w:tcBorders>
              <w:top w:val="nil"/>
              <w:left w:val="nil"/>
              <w:bottom w:val="single" w:sz="4" w:space="0" w:color="auto"/>
              <w:right w:val="nil"/>
            </w:tcBorders>
            <w:shd w:val="clear" w:color="auto" w:fill="auto"/>
            <w:vAlign w:val="center"/>
            <w:hideMark/>
          </w:tcPr>
          <w:p w14:paraId="7E82A7B2" w14:textId="77777777" w:rsidR="00BA7AFA" w:rsidRPr="005275C2" w:rsidRDefault="00BA7AFA" w:rsidP="00BA7AFA">
            <w:pPr>
              <w:jc w:val="center"/>
              <w:rPr>
                <w:rFonts w:eastAsia="Times New Roman" w:cs="Arial"/>
                <w:sz w:val="16"/>
                <w:szCs w:val="16"/>
              </w:rPr>
            </w:pPr>
            <w:r>
              <w:rPr>
                <w:sz w:val="16"/>
                <w:szCs w:val="16"/>
              </w:rPr>
              <w:t>0</w:t>
            </w:r>
            <w:r w:rsidR="00C64514">
              <w:rPr>
                <w:sz w:val="16"/>
                <w:szCs w:val="16"/>
              </w:rPr>
              <w:t> %</w:t>
            </w:r>
          </w:p>
        </w:tc>
        <w:tc>
          <w:tcPr>
            <w:tcW w:w="820" w:type="dxa"/>
            <w:tcBorders>
              <w:top w:val="nil"/>
              <w:left w:val="nil"/>
              <w:bottom w:val="single" w:sz="4" w:space="0" w:color="auto"/>
              <w:right w:val="nil"/>
            </w:tcBorders>
            <w:shd w:val="clear" w:color="auto" w:fill="auto"/>
            <w:vAlign w:val="center"/>
            <w:hideMark/>
          </w:tcPr>
          <w:p w14:paraId="75685192" w14:textId="77777777" w:rsidR="00BA7AFA" w:rsidRPr="005275C2" w:rsidRDefault="00BA7AFA" w:rsidP="00BA7AFA">
            <w:pPr>
              <w:jc w:val="center"/>
              <w:rPr>
                <w:rFonts w:eastAsia="Times New Roman" w:cs="Arial"/>
                <w:sz w:val="16"/>
                <w:szCs w:val="16"/>
              </w:rPr>
            </w:pPr>
            <w:r>
              <w:rPr>
                <w:sz w:val="16"/>
                <w:szCs w:val="16"/>
              </w:rPr>
              <w:t>1</w:t>
            </w:r>
            <w:r w:rsidR="00C64514">
              <w:rPr>
                <w:sz w:val="16"/>
                <w:szCs w:val="16"/>
              </w:rPr>
              <w:t> %</w:t>
            </w:r>
          </w:p>
        </w:tc>
        <w:tc>
          <w:tcPr>
            <w:tcW w:w="820" w:type="dxa"/>
            <w:tcBorders>
              <w:top w:val="nil"/>
              <w:left w:val="nil"/>
              <w:bottom w:val="single" w:sz="4" w:space="0" w:color="auto"/>
              <w:right w:val="nil"/>
            </w:tcBorders>
            <w:shd w:val="clear" w:color="auto" w:fill="auto"/>
            <w:vAlign w:val="center"/>
            <w:hideMark/>
          </w:tcPr>
          <w:p w14:paraId="3E0E3C42" w14:textId="77777777" w:rsidR="00BA7AFA" w:rsidRPr="005275C2" w:rsidRDefault="00BA7AFA" w:rsidP="00BA7AFA">
            <w:pPr>
              <w:jc w:val="center"/>
              <w:rPr>
                <w:rFonts w:eastAsia="Times New Roman" w:cs="Arial"/>
                <w:sz w:val="16"/>
                <w:szCs w:val="16"/>
              </w:rPr>
            </w:pPr>
            <w:r>
              <w:rPr>
                <w:sz w:val="16"/>
                <w:szCs w:val="16"/>
              </w:rPr>
              <w:t>0</w:t>
            </w:r>
            <w:r w:rsidR="00C64514">
              <w:rPr>
                <w:sz w:val="16"/>
                <w:szCs w:val="16"/>
              </w:rPr>
              <w:t> %</w:t>
            </w:r>
          </w:p>
        </w:tc>
      </w:tr>
    </w:tbl>
    <w:p w14:paraId="756A6C09" w14:textId="589F550F" w:rsidR="00780051" w:rsidRPr="007E6E2C" w:rsidRDefault="0010623F" w:rsidP="007E6E2C">
      <w:pPr>
        <w:spacing w:after="200"/>
        <w:jc w:val="both"/>
        <w:rPr>
          <w:rFonts w:eastAsia="Times New Roman"/>
          <w:sz w:val="18"/>
          <w:szCs w:val="18"/>
        </w:rPr>
      </w:pPr>
      <w:r>
        <w:rPr>
          <w:sz w:val="18"/>
        </w:rPr>
        <w:t>Puisque les répondants ont pu donner des réponses multiples, les mentions totales peuvent dépasser 100 %.</w:t>
      </w:r>
      <w:r w:rsidR="00780051">
        <w:br w:type="page"/>
      </w:r>
    </w:p>
    <w:p w14:paraId="0EBF88F6" w14:textId="41CDE54E" w:rsidR="00FE43FC" w:rsidRPr="00FE43FC" w:rsidRDefault="00FE43FC" w:rsidP="00FE43FC">
      <w:pPr>
        <w:keepNext/>
        <w:spacing w:before="100" w:beforeAutospacing="1" w:after="100" w:afterAutospacing="1"/>
        <w:jc w:val="both"/>
        <w:outlineLvl w:val="1"/>
        <w:rPr>
          <w:rFonts w:eastAsia="Times New Roman" w:cs="Tahoma"/>
          <w:b/>
          <w:sz w:val="24"/>
          <w:szCs w:val="24"/>
        </w:rPr>
      </w:pPr>
      <w:bookmarkStart w:id="17" w:name="_Toc481047384"/>
      <w:r>
        <w:rPr>
          <w:b/>
          <w:sz w:val="24"/>
          <w:szCs w:val="24"/>
        </w:rPr>
        <w:lastRenderedPageBreak/>
        <w:t xml:space="preserve">2.3 </w:t>
      </w:r>
      <w:r>
        <w:rPr>
          <w:b/>
          <w:sz w:val="24"/>
          <w:szCs w:val="24"/>
        </w:rPr>
        <w:tab/>
        <w:t>Forme du vaccin contre la grippe</w:t>
      </w:r>
      <w:bookmarkEnd w:id="17"/>
      <w:r w:rsidR="00ED1B7E">
        <w:rPr>
          <w:b/>
          <w:sz w:val="24"/>
          <w:szCs w:val="24"/>
        </w:rPr>
        <w:t xml:space="preserve"> reçue</w:t>
      </w:r>
    </w:p>
    <w:p w14:paraId="64F60A39" w14:textId="77777777" w:rsidR="00780051" w:rsidRPr="00780051" w:rsidRDefault="005B74E7" w:rsidP="00780051">
      <w:pPr>
        <w:spacing w:after="200"/>
        <w:jc w:val="both"/>
        <w:rPr>
          <w:sz w:val="24"/>
        </w:rPr>
      </w:pPr>
      <w:r>
        <w:rPr>
          <w:sz w:val="24"/>
        </w:rPr>
        <w:t>Presque tous les Canadiens qui ont reçu le vaccin contre la grippe cette année (99 %) ont été vaccinés par injection (avec une aiguille), alors que 1 % des gens l’ont reçu par vaporisation nasale (Flumist).</w:t>
      </w:r>
    </w:p>
    <w:p w14:paraId="4DF32A23" w14:textId="35B438F2" w:rsidR="00780051" w:rsidRDefault="00780051" w:rsidP="00780051">
      <w:pPr>
        <w:autoSpaceDE w:val="0"/>
        <w:autoSpaceDN w:val="0"/>
        <w:adjustRightInd w:val="0"/>
        <w:spacing w:after="216" w:line="270" w:lineRule="atLeast"/>
        <w:jc w:val="both"/>
        <w:rPr>
          <w:rFonts w:eastAsia="Times New Roman"/>
          <w:b/>
          <w:sz w:val="20"/>
          <w:szCs w:val="24"/>
        </w:rPr>
      </w:pPr>
      <w:r>
        <w:rPr>
          <w:b/>
          <w:sz w:val="20"/>
          <w:szCs w:val="24"/>
        </w:rPr>
        <w:t>Image</w:t>
      </w:r>
      <w:r w:rsidR="00A4277B">
        <w:rPr>
          <w:b/>
          <w:sz w:val="20"/>
          <w:szCs w:val="24"/>
        </w:rPr>
        <w:t> </w:t>
      </w:r>
      <w:r>
        <w:rPr>
          <w:b/>
          <w:sz w:val="20"/>
          <w:szCs w:val="24"/>
        </w:rPr>
        <w:t>2. Forme du vaccin contre la grippe</w:t>
      </w:r>
      <w:r w:rsidR="00ED1B7E">
        <w:rPr>
          <w:b/>
          <w:sz w:val="20"/>
          <w:szCs w:val="24"/>
        </w:rPr>
        <w:t xml:space="preserve"> reçue</w:t>
      </w:r>
      <w:r>
        <w:rPr>
          <w:b/>
          <w:sz w:val="20"/>
          <w:szCs w:val="24"/>
        </w:rPr>
        <w:t xml:space="preserve"> (Q4)</w:t>
      </w:r>
    </w:p>
    <w:p w14:paraId="04A45D1B" w14:textId="77777777" w:rsidR="00DE3A07" w:rsidRDefault="00DE3A07" w:rsidP="00780051">
      <w:pPr>
        <w:autoSpaceDE w:val="0"/>
        <w:autoSpaceDN w:val="0"/>
        <w:adjustRightInd w:val="0"/>
        <w:spacing w:after="216" w:line="270" w:lineRule="atLeast"/>
        <w:jc w:val="both"/>
        <w:rPr>
          <w:rFonts w:eastAsia="Times New Roman"/>
          <w:b/>
          <w:sz w:val="20"/>
          <w:szCs w:val="24"/>
        </w:rPr>
      </w:pPr>
      <w:r>
        <w:rPr>
          <w:sz w:val="20"/>
          <w:szCs w:val="20"/>
        </w:rPr>
        <w:t>Le vaccin contre la grippe que vous avez reçu cette année vous a-t-il été donné sous forme d’injection (avec une aiguille) ou de vaporisateur nasal?</w:t>
      </w:r>
    </w:p>
    <w:p w14:paraId="4D068CA6" w14:textId="188621CB" w:rsidR="00FE43FC" w:rsidRPr="005C2D66" w:rsidRDefault="00C837D9" w:rsidP="005C2D66">
      <w:pPr>
        <w:jc w:val="both"/>
        <w:rPr>
          <w:sz w:val="18"/>
          <w:szCs w:val="18"/>
        </w:rPr>
      </w:pPr>
      <w:r>
        <w:rPr>
          <w:sz w:val="18"/>
          <w:szCs w:val="18"/>
        </w:rPr>
        <w:t>Base : Parmi ceux qui ont reçu le vaccin contre la grippe cette année (n=853)</w:t>
      </w:r>
    </w:p>
    <w:p w14:paraId="69E5D01A" w14:textId="49D97B84" w:rsidR="005C2D66" w:rsidRPr="00780051" w:rsidRDefault="005C2D66" w:rsidP="00943986">
      <w:pPr>
        <w:spacing w:after="200" w:line="276" w:lineRule="auto"/>
        <w:jc w:val="center"/>
        <w:rPr>
          <w:rFonts w:eastAsia="Times New Roman"/>
          <w:sz w:val="24"/>
          <w:szCs w:val="24"/>
        </w:rPr>
      </w:pPr>
      <w:r>
        <w:rPr>
          <w:rFonts w:eastAsia="Times New Roman"/>
          <w:noProof/>
          <w:sz w:val="24"/>
          <w:szCs w:val="24"/>
          <w:lang w:val="en-CA" w:eastAsia="en-CA"/>
        </w:rPr>
        <w:drawing>
          <wp:inline distT="0" distB="0" distL="0" distR="0" wp14:anchorId="2280A15C" wp14:editId="31A4AA6A">
            <wp:extent cx="4680000" cy="2558258"/>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0000" cy="2558258"/>
                    </a:xfrm>
                    <a:prstGeom prst="rect">
                      <a:avLst/>
                    </a:prstGeom>
                    <a:noFill/>
                  </pic:spPr>
                </pic:pic>
              </a:graphicData>
            </a:graphic>
          </wp:inline>
        </w:drawing>
      </w:r>
    </w:p>
    <w:p w14:paraId="0F4E9745" w14:textId="77777777" w:rsidR="00FE43FC" w:rsidRPr="00FE43FC" w:rsidRDefault="00FE43FC" w:rsidP="00FE43FC">
      <w:pPr>
        <w:keepNext/>
        <w:spacing w:before="100" w:beforeAutospacing="1" w:after="100" w:afterAutospacing="1"/>
        <w:jc w:val="both"/>
        <w:outlineLvl w:val="1"/>
        <w:rPr>
          <w:rFonts w:eastAsia="Times New Roman" w:cs="Tahoma"/>
          <w:b/>
          <w:sz w:val="24"/>
          <w:szCs w:val="24"/>
        </w:rPr>
      </w:pPr>
      <w:bookmarkStart w:id="18" w:name="_Toc481047385"/>
      <w:r>
        <w:rPr>
          <w:b/>
          <w:sz w:val="24"/>
          <w:szCs w:val="24"/>
        </w:rPr>
        <w:t xml:space="preserve">2.4 </w:t>
      </w:r>
      <w:r>
        <w:rPr>
          <w:b/>
          <w:sz w:val="24"/>
          <w:szCs w:val="24"/>
        </w:rPr>
        <w:tab/>
        <w:t>Date et lieu de vaccination</w:t>
      </w:r>
      <w:bookmarkEnd w:id="18"/>
    </w:p>
    <w:p w14:paraId="550DF92C" w14:textId="6FA4D72F" w:rsidR="00FE43FC" w:rsidRPr="00DD24A7" w:rsidRDefault="00780051" w:rsidP="00780051">
      <w:pPr>
        <w:spacing w:before="120" w:after="240"/>
        <w:jc w:val="both"/>
        <w:rPr>
          <w:sz w:val="24"/>
        </w:rPr>
      </w:pPr>
      <w:r>
        <w:rPr>
          <w:sz w:val="24"/>
        </w:rPr>
        <w:t xml:space="preserve">La plupart des Canadiens qui ont </w:t>
      </w:r>
      <w:r w:rsidR="00ED1B7E">
        <w:rPr>
          <w:sz w:val="24"/>
        </w:rPr>
        <w:t>reçu</w:t>
      </w:r>
      <w:r>
        <w:rPr>
          <w:sz w:val="24"/>
        </w:rPr>
        <w:t xml:space="preserve"> le vaccin contre la grippe cette année l’ont reçu en octobre</w:t>
      </w:r>
      <w:r w:rsidR="005A708E">
        <w:rPr>
          <w:sz w:val="24"/>
        </w:rPr>
        <w:t> </w:t>
      </w:r>
      <w:r>
        <w:rPr>
          <w:sz w:val="24"/>
        </w:rPr>
        <w:t>2016 (38 %) ou en novembre</w:t>
      </w:r>
      <w:r w:rsidR="005A708E">
        <w:rPr>
          <w:sz w:val="24"/>
        </w:rPr>
        <w:t> </w:t>
      </w:r>
      <w:r>
        <w:rPr>
          <w:sz w:val="24"/>
        </w:rPr>
        <w:t>2016 (37 %). Le tableau</w:t>
      </w:r>
      <w:r w:rsidR="00A4277B">
        <w:rPr>
          <w:sz w:val="24"/>
        </w:rPr>
        <w:t> </w:t>
      </w:r>
      <w:r>
        <w:rPr>
          <w:sz w:val="24"/>
        </w:rPr>
        <w:t>4 montre que les deux tiers des Québécois (67 %) ont reçu le vaccin en novembre et la moitié des résidents du Manitoba, de la Saskatchewan ou de l’Alberta (51 %) l’ont reçu en octobre. L</w:t>
      </w:r>
      <w:r w:rsidR="00C64514">
        <w:rPr>
          <w:sz w:val="24"/>
        </w:rPr>
        <w:t>’</w:t>
      </w:r>
      <w:r>
        <w:rPr>
          <w:sz w:val="24"/>
        </w:rPr>
        <w:t xml:space="preserve">analyse des résultats </w:t>
      </w:r>
      <w:r w:rsidR="0007731C">
        <w:rPr>
          <w:sz w:val="24"/>
        </w:rPr>
        <w:t>dé</w:t>
      </w:r>
      <w:r>
        <w:rPr>
          <w:sz w:val="24"/>
        </w:rPr>
        <w:t>montre qu</w:t>
      </w:r>
      <w:r w:rsidR="00C64514">
        <w:rPr>
          <w:sz w:val="24"/>
        </w:rPr>
        <w:t>’</w:t>
      </w:r>
      <w:r>
        <w:rPr>
          <w:sz w:val="24"/>
        </w:rPr>
        <w:t>il n</w:t>
      </w:r>
      <w:r w:rsidR="00C64514">
        <w:rPr>
          <w:sz w:val="24"/>
        </w:rPr>
        <w:t>’</w:t>
      </w:r>
      <w:r>
        <w:rPr>
          <w:sz w:val="24"/>
        </w:rPr>
        <w:t>y a pas de différences significatives entre les sous-groupes étudiés par l</w:t>
      </w:r>
      <w:r w:rsidR="00C64514">
        <w:rPr>
          <w:sz w:val="24"/>
        </w:rPr>
        <w:t>’</w:t>
      </w:r>
      <w:r>
        <w:rPr>
          <w:sz w:val="24"/>
        </w:rPr>
        <w:t>Agence de la santé publique du Canada (ASPC).</w:t>
      </w:r>
    </w:p>
    <w:p w14:paraId="141CF54A" w14:textId="77777777" w:rsidR="00831CDB" w:rsidRDefault="00831CDB">
      <w:pPr>
        <w:spacing w:after="200" w:line="276" w:lineRule="auto"/>
        <w:rPr>
          <w:b/>
          <w:sz w:val="20"/>
          <w:szCs w:val="24"/>
        </w:rPr>
      </w:pPr>
      <w:r>
        <w:rPr>
          <w:b/>
          <w:sz w:val="20"/>
          <w:szCs w:val="24"/>
        </w:rPr>
        <w:br w:type="page"/>
      </w:r>
    </w:p>
    <w:p w14:paraId="35FAC55D" w14:textId="77777777" w:rsidR="00780051" w:rsidRDefault="00780051" w:rsidP="00780051">
      <w:pPr>
        <w:autoSpaceDE w:val="0"/>
        <w:autoSpaceDN w:val="0"/>
        <w:adjustRightInd w:val="0"/>
        <w:spacing w:after="216" w:line="270" w:lineRule="atLeast"/>
        <w:jc w:val="both"/>
        <w:rPr>
          <w:rFonts w:eastAsia="Times New Roman"/>
          <w:b/>
          <w:sz w:val="20"/>
          <w:szCs w:val="24"/>
        </w:rPr>
      </w:pPr>
      <w:r>
        <w:rPr>
          <w:b/>
          <w:sz w:val="20"/>
          <w:szCs w:val="24"/>
        </w:rPr>
        <w:lastRenderedPageBreak/>
        <w:t>Tableau</w:t>
      </w:r>
      <w:r w:rsidR="00A4277B">
        <w:rPr>
          <w:b/>
          <w:sz w:val="20"/>
          <w:szCs w:val="24"/>
        </w:rPr>
        <w:t> </w:t>
      </w:r>
      <w:r>
        <w:rPr>
          <w:b/>
          <w:sz w:val="20"/>
          <w:szCs w:val="24"/>
        </w:rPr>
        <w:t xml:space="preserve">4. Date (mois) de la vaccination (Q5) </w:t>
      </w:r>
    </w:p>
    <w:p w14:paraId="70726470" w14:textId="77777777" w:rsidR="00DE3A07" w:rsidRPr="00780051" w:rsidRDefault="00DE3A07" w:rsidP="00780051">
      <w:pPr>
        <w:autoSpaceDE w:val="0"/>
        <w:autoSpaceDN w:val="0"/>
        <w:adjustRightInd w:val="0"/>
        <w:spacing w:after="216" w:line="270" w:lineRule="atLeast"/>
        <w:jc w:val="both"/>
        <w:rPr>
          <w:rFonts w:eastAsia="Times New Roman"/>
          <w:b/>
          <w:sz w:val="20"/>
          <w:szCs w:val="24"/>
        </w:rPr>
      </w:pPr>
      <w:r>
        <w:rPr>
          <w:sz w:val="20"/>
          <w:szCs w:val="20"/>
        </w:rPr>
        <w:t>Cette année, au cours de quel mois avez-vous reçu le vaccin contre la grippe?</w:t>
      </w:r>
    </w:p>
    <w:tbl>
      <w:tblPr>
        <w:tblW w:w="8800" w:type="dxa"/>
        <w:tblInd w:w="55" w:type="dxa"/>
        <w:tblCellMar>
          <w:left w:w="70" w:type="dxa"/>
          <w:right w:w="70" w:type="dxa"/>
        </w:tblCellMar>
        <w:tblLook w:val="0420" w:firstRow="1" w:lastRow="0" w:firstColumn="0" w:lastColumn="0" w:noHBand="0" w:noVBand="1"/>
      </w:tblPr>
      <w:tblGrid>
        <w:gridCol w:w="1660"/>
        <w:gridCol w:w="1020"/>
        <w:gridCol w:w="1020"/>
        <w:gridCol w:w="1020"/>
        <w:gridCol w:w="1020"/>
        <w:gridCol w:w="1020"/>
        <w:gridCol w:w="1020"/>
        <w:gridCol w:w="1020"/>
      </w:tblGrid>
      <w:tr w:rsidR="00C837D9" w:rsidRPr="005D0499" w14:paraId="66BE2A6C" w14:textId="77777777" w:rsidTr="00C837D9">
        <w:trPr>
          <w:trHeight w:val="283"/>
        </w:trPr>
        <w:tc>
          <w:tcPr>
            <w:tcW w:w="1660" w:type="dxa"/>
            <w:vMerge w:val="restart"/>
            <w:tcBorders>
              <w:top w:val="single" w:sz="8" w:space="0" w:color="FFFFFF"/>
              <w:left w:val="single" w:sz="8" w:space="0" w:color="FFFFFF"/>
              <w:right w:val="single" w:sz="12" w:space="0" w:color="FFFFFF"/>
            </w:tcBorders>
            <w:shd w:val="clear" w:color="000000" w:fill="000000"/>
            <w:hideMark/>
          </w:tcPr>
          <w:p w14:paraId="6F840CDA" w14:textId="77777777" w:rsidR="00C837D9" w:rsidRPr="005D0499" w:rsidRDefault="0010623F" w:rsidP="00C837D9">
            <w:pPr>
              <w:rPr>
                <w:rFonts w:eastAsia="Times New Roman" w:cs="Arial"/>
                <w:sz w:val="16"/>
                <w:szCs w:val="16"/>
              </w:rPr>
            </w:pPr>
            <w:r>
              <w:rPr>
                <w:sz w:val="14"/>
                <w:szCs w:val="16"/>
              </w:rPr>
              <w:t>Base : Parmi ceux qui ont reçu le vaccin contre la grippe cette année (n=853)</w:t>
            </w:r>
          </w:p>
        </w:tc>
        <w:tc>
          <w:tcPr>
            <w:tcW w:w="1020" w:type="dxa"/>
            <w:vMerge w:val="restart"/>
            <w:tcBorders>
              <w:top w:val="single" w:sz="8" w:space="0" w:color="FFFFFF"/>
              <w:left w:val="single" w:sz="12" w:space="0" w:color="FFFFFF"/>
              <w:bottom w:val="nil"/>
              <w:right w:val="single" w:sz="12" w:space="0" w:color="FFFFFF"/>
            </w:tcBorders>
            <w:shd w:val="clear" w:color="000000" w:fill="000000"/>
            <w:vAlign w:val="bottom"/>
            <w:hideMark/>
          </w:tcPr>
          <w:p w14:paraId="37EE0440" w14:textId="77777777" w:rsidR="00C837D9" w:rsidRPr="005D0499" w:rsidRDefault="00C837D9" w:rsidP="00780051">
            <w:pPr>
              <w:jc w:val="center"/>
              <w:rPr>
                <w:rFonts w:eastAsia="Times New Roman" w:cs="Arial"/>
                <w:b/>
                <w:bCs/>
                <w:color w:val="FFFFFF"/>
                <w:sz w:val="16"/>
                <w:szCs w:val="16"/>
              </w:rPr>
            </w:pPr>
            <w:r>
              <w:rPr>
                <w:b/>
                <w:bCs/>
                <w:color w:val="FFFFFF"/>
                <w:sz w:val="16"/>
                <w:szCs w:val="16"/>
              </w:rPr>
              <w:t>Total</w:t>
            </w:r>
          </w:p>
        </w:tc>
        <w:tc>
          <w:tcPr>
            <w:tcW w:w="6120" w:type="dxa"/>
            <w:gridSpan w:val="6"/>
            <w:tcBorders>
              <w:top w:val="single" w:sz="8" w:space="0" w:color="FFFFFF"/>
              <w:left w:val="nil"/>
              <w:bottom w:val="nil"/>
              <w:right w:val="single" w:sz="8" w:space="0" w:color="FFFFFF"/>
            </w:tcBorders>
            <w:shd w:val="clear" w:color="000000" w:fill="000000"/>
            <w:vAlign w:val="center"/>
            <w:hideMark/>
          </w:tcPr>
          <w:p w14:paraId="4125EB3C" w14:textId="77777777" w:rsidR="00C837D9" w:rsidRPr="005D0499" w:rsidRDefault="00C837D9" w:rsidP="00780051">
            <w:pPr>
              <w:jc w:val="center"/>
              <w:rPr>
                <w:rFonts w:eastAsia="Times New Roman" w:cs="Arial"/>
                <w:b/>
                <w:bCs/>
                <w:color w:val="FFFFFF"/>
                <w:sz w:val="16"/>
                <w:szCs w:val="16"/>
              </w:rPr>
            </w:pPr>
            <w:r>
              <w:rPr>
                <w:b/>
                <w:bCs/>
                <w:color w:val="FFFFFF"/>
                <w:sz w:val="16"/>
                <w:szCs w:val="16"/>
              </w:rPr>
              <w:t>Région</w:t>
            </w:r>
          </w:p>
        </w:tc>
      </w:tr>
      <w:tr w:rsidR="00C837D9" w:rsidRPr="005D0499" w14:paraId="12BD98C7" w14:textId="77777777" w:rsidTr="00C837D9">
        <w:trPr>
          <w:trHeight w:val="283"/>
        </w:trPr>
        <w:tc>
          <w:tcPr>
            <w:tcW w:w="1660" w:type="dxa"/>
            <w:vMerge/>
            <w:tcBorders>
              <w:left w:val="single" w:sz="8" w:space="0" w:color="FFFFFF"/>
              <w:bottom w:val="nil"/>
              <w:right w:val="single" w:sz="12" w:space="0" w:color="FFFFFF"/>
            </w:tcBorders>
            <w:shd w:val="clear" w:color="000000" w:fill="000000"/>
            <w:hideMark/>
          </w:tcPr>
          <w:p w14:paraId="286E51F8" w14:textId="77777777" w:rsidR="00C837D9" w:rsidRPr="005D0499" w:rsidRDefault="00C837D9" w:rsidP="00C837D9">
            <w:pPr>
              <w:rPr>
                <w:rFonts w:eastAsia="Times New Roman" w:cs="Arial"/>
                <w:sz w:val="16"/>
                <w:szCs w:val="16"/>
                <w:lang w:val="en-CA"/>
              </w:rPr>
            </w:pPr>
          </w:p>
        </w:tc>
        <w:tc>
          <w:tcPr>
            <w:tcW w:w="1020" w:type="dxa"/>
            <w:vMerge/>
            <w:tcBorders>
              <w:top w:val="single" w:sz="8" w:space="0" w:color="FFFFFF"/>
              <w:left w:val="single" w:sz="12" w:space="0" w:color="FFFFFF"/>
              <w:bottom w:val="nil"/>
              <w:right w:val="single" w:sz="12" w:space="0" w:color="FFFFFF"/>
            </w:tcBorders>
            <w:vAlign w:val="center"/>
            <w:hideMark/>
          </w:tcPr>
          <w:p w14:paraId="2B4B5DAE" w14:textId="77777777" w:rsidR="00C837D9" w:rsidRPr="005D0499" w:rsidRDefault="00C837D9" w:rsidP="00780051">
            <w:pPr>
              <w:rPr>
                <w:rFonts w:eastAsia="Times New Roman" w:cs="Arial"/>
                <w:b/>
                <w:bCs/>
                <w:color w:val="FFFFFF"/>
                <w:sz w:val="16"/>
                <w:szCs w:val="16"/>
                <w:lang w:val="en-CA"/>
              </w:rPr>
            </w:pPr>
          </w:p>
        </w:tc>
        <w:tc>
          <w:tcPr>
            <w:tcW w:w="1020" w:type="dxa"/>
            <w:tcBorders>
              <w:top w:val="nil"/>
              <w:left w:val="nil"/>
              <w:bottom w:val="nil"/>
              <w:right w:val="single" w:sz="8" w:space="0" w:color="FFFFFF"/>
            </w:tcBorders>
            <w:shd w:val="clear" w:color="000000" w:fill="000000"/>
            <w:vAlign w:val="center"/>
            <w:hideMark/>
          </w:tcPr>
          <w:p w14:paraId="055593BD" w14:textId="77777777" w:rsidR="00C837D9" w:rsidRPr="005D0499" w:rsidRDefault="00C837D9" w:rsidP="00780051">
            <w:pPr>
              <w:jc w:val="center"/>
              <w:rPr>
                <w:rFonts w:eastAsia="Times New Roman" w:cs="Arial"/>
                <w:b/>
                <w:bCs/>
                <w:color w:val="FFFFFF"/>
                <w:sz w:val="16"/>
                <w:szCs w:val="16"/>
              </w:rPr>
            </w:pPr>
            <w:r>
              <w:rPr>
                <w:b/>
                <w:bCs/>
                <w:color w:val="FFFFFF"/>
                <w:sz w:val="16"/>
                <w:szCs w:val="16"/>
              </w:rPr>
              <w:t>Maritimes</w:t>
            </w:r>
          </w:p>
        </w:tc>
        <w:tc>
          <w:tcPr>
            <w:tcW w:w="1020" w:type="dxa"/>
            <w:tcBorders>
              <w:top w:val="nil"/>
              <w:left w:val="nil"/>
              <w:bottom w:val="nil"/>
              <w:right w:val="single" w:sz="8" w:space="0" w:color="FFFFFF"/>
            </w:tcBorders>
            <w:shd w:val="clear" w:color="000000" w:fill="000000"/>
            <w:vAlign w:val="center"/>
            <w:hideMark/>
          </w:tcPr>
          <w:p w14:paraId="3F115DA0" w14:textId="77777777" w:rsidR="00C837D9" w:rsidRPr="005D0499" w:rsidRDefault="007162FE" w:rsidP="00780051">
            <w:pPr>
              <w:jc w:val="center"/>
              <w:rPr>
                <w:rFonts w:eastAsia="Times New Roman" w:cs="Arial"/>
                <w:b/>
                <w:bCs/>
                <w:color w:val="FFFFFF"/>
                <w:sz w:val="16"/>
                <w:szCs w:val="16"/>
              </w:rPr>
            </w:pPr>
            <w:r>
              <w:rPr>
                <w:b/>
                <w:bCs/>
                <w:color w:val="FFFFFF"/>
                <w:sz w:val="16"/>
                <w:szCs w:val="16"/>
              </w:rPr>
              <w:t>Québec</w:t>
            </w:r>
          </w:p>
        </w:tc>
        <w:tc>
          <w:tcPr>
            <w:tcW w:w="1020" w:type="dxa"/>
            <w:tcBorders>
              <w:top w:val="nil"/>
              <w:left w:val="nil"/>
              <w:bottom w:val="nil"/>
              <w:right w:val="single" w:sz="8" w:space="0" w:color="FFFFFF"/>
            </w:tcBorders>
            <w:shd w:val="clear" w:color="000000" w:fill="000000"/>
            <w:vAlign w:val="center"/>
            <w:hideMark/>
          </w:tcPr>
          <w:p w14:paraId="1841A429" w14:textId="77777777" w:rsidR="00C837D9" w:rsidRPr="005D0499" w:rsidRDefault="00C837D9" w:rsidP="00780051">
            <w:pPr>
              <w:jc w:val="center"/>
              <w:rPr>
                <w:rFonts w:eastAsia="Times New Roman" w:cs="Arial"/>
                <w:b/>
                <w:bCs/>
                <w:color w:val="FFFFFF"/>
                <w:sz w:val="16"/>
                <w:szCs w:val="16"/>
              </w:rPr>
            </w:pPr>
            <w:r>
              <w:rPr>
                <w:b/>
                <w:bCs/>
                <w:color w:val="FFFFFF"/>
                <w:sz w:val="16"/>
                <w:szCs w:val="16"/>
              </w:rPr>
              <w:t>Ontario</w:t>
            </w:r>
          </w:p>
        </w:tc>
        <w:tc>
          <w:tcPr>
            <w:tcW w:w="1020" w:type="dxa"/>
            <w:tcBorders>
              <w:top w:val="nil"/>
              <w:left w:val="nil"/>
              <w:bottom w:val="nil"/>
              <w:right w:val="single" w:sz="8" w:space="0" w:color="FFFFFF"/>
            </w:tcBorders>
            <w:shd w:val="clear" w:color="000000" w:fill="000000"/>
            <w:vAlign w:val="center"/>
            <w:hideMark/>
          </w:tcPr>
          <w:p w14:paraId="294374FD" w14:textId="77777777" w:rsidR="00C837D9" w:rsidRPr="005D0499" w:rsidRDefault="00C837D9" w:rsidP="00780051">
            <w:pPr>
              <w:jc w:val="center"/>
              <w:rPr>
                <w:rFonts w:eastAsia="Times New Roman" w:cs="Arial"/>
                <w:b/>
                <w:bCs/>
                <w:color w:val="FFFFFF"/>
                <w:sz w:val="16"/>
                <w:szCs w:val="16"/>
              </w:rPr>
            </w:pPr>
            <w:r>
              <w:rPr>
                <w:b/>
                <w:bCs/>
                <w:color w:val="FFFFFF"/>
                <w:sz w:val="16"/>
                <w:szCs w:val="16"/>
              </w:rPr>
              <w:t>MB/SK/AB</w:t>
            </w:r>
          </w:p>
        </w:tc>
        <w:tc>
          <w:tcPr>
            <w:tcW w:w="1020" w:type="dxa"/>
            <w:tcBorders>
              <w:top w:val="nil"/>
              <w:left w:val="nil"/>
              <w:bottom w:val="nil"/>
              <w:right w:val="single" w:sz="8" w:space="0" w:color="FFFFFF"/>
            </w:tcBorders>
            <w:shd w:val="clear" w:color="000000" w:fill="000000"/>
            <w:vAlign w:val="center"/>
            <w:hideMark/>
          </w:tcPr>
          <w:p w14:paraId="1BEBDB50" w14:textId="77777777" w:rsidR="00C837D9" w:rsidRPr="005D0499" w:rsidRDefault="00C837D9" w:rsidP="00780051">
            <w:pPr>
              <w:jc w:val="center"/>
              <w:rPr>
                <w:rFonts w:eastAsia="Times New Roman" w:cs="Arial"/>
                <w:b/>
                <w:bCs/>
                <w:color w:val="FFFFFF"/>
                <w:sz w:val="16"/>
                <w:szCs w:val="16"/>
              </w:rPr>
            </w:pPr>
            <w:r>
              <w:rPr>
                <w:b/>
                <w:bCs/>
                <w:color w:val="FFFFFF"/>
                <w:sz w:val="16"/>
                <w:szCs w:val="16"/>
              </w:rPr>
              <w:t>C.-B.</w:t>
            </w:r>
          </w:p>
        </w:tc>
        <w:tc>
          <w:tcPr>
            <w:tcW w:w="1020" w:type="dxa"/>
            <w:tcBorders>
              <w:top w:val="nil"/>
              <w:left w:val="nil"/>
              <w:bottom w:val="nil"/>
              <w:right w:val="single" w:sz="8" w:space="0" w:color="FFFFFF"/>
            </w:tcBorders>
            <w:shd w:val="clear" w:color="000000" w:fill="000000"/>
            <w:vAlign w:val="center"/>
            <w:hideMark/>
          </w:tcPr>
          <w:p w14:paraId="424957E4" w14:textId="77777777" w:rsidR="00C837D9" w:rsidRPr="005D0499" w:rsidRDefault="00C837D9" w:rsidP="00780051">
            <w:pPr>
              <w:jc w:val="center"/>
              <w:rPr>
                <w:rFonts w:eastAsia="Times New Roman" w:cs="Arial"/>
                <w:b/>
                <w:bCs/>
                <w:color w:val="FFFFFF"/>
                <w:sz w:val="16"/>
                <w:szCs w:val="16"/>
              </w:rPr>
            </w:pPr>
            <w:r>
              <w:rPr>
                <w:b/>
                <w:bCs/>
                <w:color w:val="FFFFFF"/>
                <w:sz w:val="16"/>
                <w:szCs w:val="16"/>
              </w:rPr>
              <w:t>Territoires</w:t>
            </w:r>
          </w:p>
        </w:tc>
      </w:tr>
      <w:tr w:rsidR="00780051" w:rsidRPr="005D0499" w14:paraId="381E576F" w14:textId="77777777" w:rsidTr="0067764F">
        <w:trPr>
          <w:trHeight w:val="20"/>
        </w:trPr>
        <w:tc>
          <w:tcPr>
            <w:tcW w:w="1660" w:type="dxa"/>
            <w:tcBorders>
              <w:top w:val="nil"/>
              <w:left w:val="single" w:sz="8" w:space="0" w:color="FFFFFF"/>
              <w:bottom w:val="nil"/>
              <w:right w:val="single" w:sz="12" w:space="0" w:color="FFFFFF"/>
            </w:tcBorders>
            <w:shd w:val="clear" w:color="000000" w:fill="000000"/>
            <w:vAlign w:val="bottom"/>
            <w:hideMark/>
          </w:tcPr>
          <w:p w14:paraId="0E9AC0B2" w14:textId="77777777" w:rsidR="00780051" w:rsidRPr="005D0499" w:rsidRDefault="00780051" w:rsidP="00780051">
            <w:pPr>
              <w:jc w:val="right"/>
              <w:rPr>
                <w:rFonts w:eastAsia="Times New Roman" w:cs="Arial"/>
                <w:b/>
                <w:bCs/>
                <w:color w:val="FFFFFF"/>
                <w:sz w:val="12"/>
                <w:szCs w:val="12"/>
              </w:rPr>
            </w:pPr>
            <w:r>
              <w:rPr>
                <w:b/>
                <w:bCs/>
                <w:color w:val="FFFFFF"/>
                <w:sz w:val="12"/>
                <w:szCs w:val="12"/>
              </w:rPr>
              <w:t>Pondéré n=</w:t>
            </w:r>
          </w:p>
        </w:tc>
        <w:tc>
          <w:tcPr>
            <w:tcW w:w="1020" w:type="dxa"/>
            <w:tcBorders>
              <w:top w:val="nil"/>
              <w:left w:val="nil"/>
              <w:bottom w:val="nil"/>
              <w:right w:val="single" w:sz="12" w:space="0" w:color="FFFFFF"/>
            </w:tcBorders>
            <w:shd w:val="clear" w:color="000000" w:fill="000000"/>
            <w:vAlign w:val="center"/>
            <w:hideMark/>
          </w:tcPr>
          <w:p w14:paraId="61DF1B31" w14:textId="77777777" w:rsidR="00780051" w:rsidRPr="005D0499" w:rsidRDefault="00780051" w:rsidP="00780051">
            <w:pPr>
              <w:jc w:val="center"/>
              <w:rPr>
                <w:rFonts w:eastAsia="Times New Roman" w:cs="Arial"/>
                <w:color w:val="FFFFFF"/>
                <w:sz w:val="14"/>
                <w:szCs w:val="14"/>
              </w:rPr>
            </w:pPr>
            <w:r>
              <w:rPr>
                <w:color w:val="FFFFFF"/>
                <w:sz w:val="14"/>
                <w:szCs w:val="14"/>
              </w:rPr>
              <w:t>724</w:t>
            </w:r>
          </w:p>
        </w:tc>
        <w:tc>
          <w:tcPr>
            <w:tcW w:w="1020" w:type="dxa"/>
            <w:tcBorders>
              <w:top w:val="nil"/>
              <w:left w:val="nil"/>
              <w:bottom w:val="nil"/>
              <w:right w:val="single" w:sz="8" w:space="0" w:color="FFFFFF"/>
            </w:tcBorders>
            <w:shd w:val="clear" w:color="000000" w:fill="000000"/>
            <w:vAlign w:val="center"/>
            <w:hideMark/>
          </w:tcPr>
          <w:p w14:paraId="47231F49" w14:textId="77777777" w:rsidR="00780051" w:rsidRPr="005D0499" w:rsidRDefault="00780051" w:rsidP="00780051">
            <w:pPr>
              <w:jc w:val="center"/>
              <w:rPr>
                <w:rFonts w:eastAsia="Times New Roman" w:cs="Arial"/>
                <w:color w:val="FFFFFF"/>
                <w:sz w:val="14"/>
                <w:szCs w:val="14"/>
              </w:rPr>
            </w:pPr>
            <w:r>
              <w:rPr>
                <w:color w:val="FFFFFF"/>
                <w:sz w:val="14"/>
                <w:szCs w:val="14"/>
              </w:rPr>
              <w:t>71</w:t>
            </w:r>
          </w:p>
        </w:tc>
        <w:tc>
          <w:tcPr>
            <w:tcW w:w="1020" w:type="dxa"/>
            <w:tcBorders>
              <w:top w:val="nil"/>
              <w:left w:val="nil"/>
              <w:bottom w:val="nil"/>
              <w:right w:val="single" w:sz="8" w:space="0" w:color="FFFFFF"/>
            </w:tcBorders>
            <w:shd w:val="clear" w:color="000000" w:fill="000000"/>
            <w:vAlign w:val="center"/>
            <w:hideMark/>
          </w:tcPr>
          <w:p w14:paraId="2974105B" w14:textId="77777777" w:rsidR="00780051" w:rsidRPr="005D0499" w:rsidRDefault="00780051" w:rsidP="00780051">
            <w:pPr>
              <w:jc w:val="center"/>
              <w:rPr>
                <w:rFonts w:eastAsia="Times New Roman" w:cs="Arial"/>
                <w:color w:val="FFFFFF"/>
                <w:sz w:val="14"/>
                <w:szCs w:val="14"/>
              </w:rPr>
            </w:pPr>
            <w:r>
              <w:rPr>
                <w:color w:val="FFFFFF"/>
                <w:sz w:val="14"/>
                <w:szCs w:val="14"/>
              </w:rPr>
              <w:t>127</w:t>
            </w:r>
          </w:p>
        </w:tc>
        <w:tc>
          <w:tcPr>
            <w:tcW w:w="1020" w:type="dxa"/>
            <w:tcBorders>
              <w:top w:val="nil"/>
              <w:left w:val="nil"/>
              <w:bottom w:val="nil"/>
              <w:right w:val="single" w:sz="8" w:space="0" w:color="FFFFFF"/>
            </w:tcBorders>
            <w:shd w:val="clear" w:color="000000" w:fill="000000"/>
            <w:vAlign w:val="center"/>
            <w:hideMark/>
          </w:tcPr>
          <w:p w14:paraId="64A44EEB" w14:textId="77777777" w:rsidR="00780051" w:rsidRPr="005D0499" w:rsidRDefault="00780051" w:rsidP="00780051">
            <w:pPr>
              <w:jc w:val="center"/>
              <w:rPr>
                <w:rFonts w:eastAsia="Times New Roman" w:cs="Arial"/>
                <w:color w:val="FFFFFF"/>
                <w:sz w:val="14"/>
                <w:szCs w:val="14"/>
              </w:rPr>
            </w:pPr>
            <w:r>
              <w:rPr>
                <w:color w:val="FFFFFF"/>
                <w:sz w:val="14"/>
                <w:szCs w:val="14"/>
              </w:rPr>
              <w:t>290</w:t>
            </w:r>
          </w:p>
        </w:tc>
        <w:tc>
          <w:tcPr>
            <w:tcW w:w="1020" w:type="dxa"/>
            <w:tcBorders>
              <w:top w:val="nil"/>
              <w:left w:val="nil"/>
              <w:bottom w:val="nil"/>
              <w:right w:val="single" w:sz="8" w:space="0" w:color="FFFFFF"/>
            </w:tcBorders>
            <w:shd w:val="clear" w:color="000000" w:fill="000000"/>
            <w:vAlign w:val="center"/>
            <w:hideMark/>
          </w:tcPr>
          <w:p w14:paraId="0E7481BD" w14:textId="77777777" w:rsidR="00780051" w:rsidRPr="005D0499" w:rsidRDefault="00780051" w:rsidP="00780051">
            <w:pPr>
              <w:jc w:val="center"/>
              <w:rPr>
                <w:rFonts w:eastAsia="Times New Roman" w:cs="Arial"/>
                <w:color w:val="FFFFFF"/>
                <w:sz w:val="14"/>
                <w:szCs w:val="14"/>
              </w:rPr>
            </w:pPr>
            <w:r>
              <w:rPr>
                <w:color w:val="FFFFFF"/>
                <w:sz w:val="14"/>
                <w:szCs w:val="14"/>
              </w:rPr>
              <w:t>134</w:t>
            </w:r>
          </w:p>
        </w:tc>
        <w:tc>
          <w:tcPr>
            <w:tcW w:w="1020" w:type="dxa"/>
            <w:tcBorders>
              <w:top w:val="nil"/>
              <w:left w:val="nil"/>
              <w:bottom w:val="nil"/>
              <w:right w:val="single" w:sz="8" w:space="0" w:color="FFFFFF"/>
            </w:tcBorders>
            <w:shd w:val="clear" w:color="000000" w:fill="000000"/>
            <w:vAlign w:val="center"/>
            <w:hideMark/>
          </w:tcPr>
          <w:p w14:paraId="26A1E682" w14:textId="77777777" w:rsidR="00780051" w:rsidRPr="005D0499" w:rsidRDefault="00780051" w:rsidP="00780051">
            <w:pPr>
              <w:jc w:val="center"/>
              <w:rPr>
                <w:rFonts w:eastAsia="Times New Roman" w:cs="Arial"/>
                <w:color w:val="FFFFFF"/>
                <w:sz w:val="14"/>
                <w:szCs w:val="14"/>
              </w:rPr>
            </w:pPr>
            <w:r>
              <w:rPr>
                <w:color w:val="FFFFFF"/>
                <w:sz w:val="14"/>
                <w:szCs w:val="14"/>
              </w:rPr>
              <w:t>101</w:t>
            </w:r>
          </w:p>
        </w:tc>
        <w:tc>
          <w:tcPr>
            <w:tcW w:w="1020" w:type="dxa"/>
            <w:tcBorders>
              <w:top w:val="nil"/>
              <w:left w:val="nil"/>
              <w:bottom w:val="nil"/>
              <w:right w:val="single" w:sz="8" w:space="0" w:color="FFFFFF"/>
            </w:tcBorders>
            <w:shd w:val="clear" w:color="000000" w:fill="000000"/>
            <w:vAlign w:val="center"/>
            <w:hideMark/>
          </w:tcPr>
          <w:p w14:paraId="2C14E192" w14:textId="77777777" w:rsidR="00780051" w:rsidRPr="005D0499" w:rsidRDefault="00780051" w:rsidP="00780051">
            <w:pPr>
              <w:jc w:val="center"/>
              <w:rPr>
                <w:rFonts w:eastAsia="Times New Roman" w:cs="Arial"/>
                <w:color w:val="FFFFFF"/>
                <w:sz w:val="14"/>
                <w:szCs w:val="14"/>
              </w:rPr>
            </w:pPr>
            <w:r>
              <w:rPr>
                <w:color w:val="FFFFFF"/>
                <w:sz w:val="14"/>
                <w:szCs w:val="14"/>
              </w:rPr>
              <w:t>2</w:t>
            </w:r>
          </w:p>
        </w:tc>
      </w:tr>
      <w:tr w:rsidR="00780051" w:rsidRPr="005D0499" w14:paraId="2574D112" w14:textId="77777777" w:rsidTr="0067764F">
        <w:trPr>
          <w:trHeight w:val="20"/>
        </w:trPr>
        <w:tc>
          <w:tcPr>
            <w:tcW w:w="1660" w:type="dxa"/>
            <w:tcBorders>
              <w:top w:val="nil"/>
              <w:left w:val="single" w:sz="8" w:space="0" w:color="FFFFFF"/>
              <w:bottom w:val="single" w:sz="12" w:space="0" w:color="000000"/>
              <w:right w:val="single" w:sz="12" w:space="0" w:color="FFFFFF"/>
            </w:tcBorders>
            <w:shd w:val="clear" w:color="000000" w:fill="000000"/>
            <w:vAlign w:val="bottom"/>
            <w:hideMark/>
          </w:tcPr>
          <w:p w14:paraId="7F0D1C68" w14:textId="77777777" w:rsidR="00780051" w:rsidRPr="005D0499" w:rsidRDefault="00780051" w:rsidP="00780051">
            <w:pPr>
              <w:jc w:val="right"/>
              <w:rPr>
                <w:rFonts w:eastAsia="Times New Roman" w:cs="Arial"/>
                <w:b/>
                <w:bCs/>
                <w:color w:val="FFFFFF"/>
                <w:sz w:val="12"/>
                <w:szCs w:val="12"/>
              </w:rPr>
            </w:pPr>
            <w:r>
              <w:rPr>
                <w:b/>
                <w:bCs/>
                <w:color w:val="FFFFFF"/>
                <w:sz w:val="12"/>
                <w:szCs w:val="12"/>
              </w:rPr>
              <w:t xml:space="preserve">Non pondéré n= </w:t>
            </w:r>
          </w:p>
        </w:tc>
        <w:tc>
          <w:tcPr>
            <w:tcW w:w="1020" w:type="dxa"/>
            <w:tcBorders>
              <w:top w:val="nil"/>
              <w:left w:val="nil"/>
              <w:bottom w:val="single" w:sz="12" w:space="0" w:color="000000"/>
              <w:right w:val="single" w:sz="12" w:space="0" w:color="FFFFFF"/>
            </w:tcBorders>
            <w:shd w:val="clear" w:color="000000" w:fill="000000"/>
            <w:vAlign w:val="center"/>
            <w:hideMark/>
          </w:tcPr>
          <w:p w14:paraId="3507AEE1" w14:textId="77777777" w:rsidR="00780051" w:rsidRPr="005D0499" w:rsidRDefault="00780051" w:rsidP="00780051">
            <w:pPr>
              <w:jc w:val="center"/>
              <w:rPr>
                <w:rFonts w:eastAsia="Times New Roman" w:cs="Arial"/>
                <w:color w:val="FFFFFF"/>
                <w:sz w:val="14"/>
                <w:szCs w:val="14"/>
              </w:rPr>
            </w:pPr>
            <w:r>
              <w:rPr>
                <w:color w:val="FFFFFF"/>
                <w:sz w:val="14"/>
                <w:szCs w:val="14"/>
              </w:rPr>
              <w:t>853</w:t>
            </w:r>
          </w:p>
        </w:tc>
        <w:tc>
          <w:tcPr>
            <w:tcW w:w="1020" w:type="dxa"/>
            <w:tcBorders>
              <w:top w:val="nil"/>
              <w:left w:val="nil"/>
              <w:bottom w:val="single" w:sz="12" w:space="0" w:color="000000"/>
              <w:right w:val="single" w:sz="8" w:space="0" w:color="FFFFFF"/>
            </w:tcBorders>
            <w:shd w:val="clear" w:color="000000" w:fill="000000"/>
            <w:vAlign w:val="center"/>
            <w:hideMark/>
          </w:tcPr>
          <w:p w14:paraId="02CCB333" w14:textId="77777777" w:rsidR="00780051" w:rsidRPr="005D0499" w:rsidRDefault="00780051" w:rsidP="00780051">
            <w:pPr>
              <w:jc w:val="center"/>
              <w:rPr>
                <w:rFonts w:eastAsia="Times New Roman" w:cs="Arial"/>
                <w:color w:val="FFFFFF"/>
                <w:sz w:val="14"/>
                <w:szCs w:val="14"/>
              </w:rPr>
            </w:pPr>
            <w:r>
              <w:rPr>
                <w:color w:val="FFFFFF"/>
                <w:sz w:val="14"/>
                <w:szCs w:val="14"/>
              </w:rPr>
              <w:t>86</w:t>
            </w:r>
          </w:p>
        </w:tc>
        <w:tc>
          <w:tcPr>
            <w:tcW w:w="1020" w:type="dxa"/>
            <w:tcBorders>
              <w:top w:val="nil"/>
              <w:left w:val="nil"/>
              <w:bottom w:val="single" w:sz="12" w:space="0" w:color="000000"/>
              <w:right w:val="single" w:sz="8" w:space="0" w:color="FFFFFF"/>
            </w:tcBorders>
            <w:shd w:val="clear" w:color="000000" w:fill="000000"/>
            <w:vAlign w:val="center"/>
            <w:hideMark/>
          </w:tcPr>
          <w:p w14:paraId="02036D9E" w14:textId="77777777" w:rsidR="00780051" w:rsidRPr="005D0499" w:rsidRDefault="00780051" w:rsidP="00780051">
            <w:pPr>
              <w:jc w:val="center"/>
              <w:rPr>
                <w:rFonts w:eastAsia="Times New Roman" w:cs="Arial"/>
                <w:color w:val="FFFFFF"/>
                <w:sz w:val="14"/>
                <w:szCs w:val="14"/>
              </w:rPr>
            </w:pPr>
            <w:r>
              <w:rPr>
                <w:color w:val="FFFFFF"/>
                <w:sz w:val="14"/>
                <w:szCs w:val="14"/>
              </w:rPr>
              <w:t>166</w:t>
            </w:r>
          </w:p>
        </w:tc>
        <w:tc>
          <w:tcPr>
            <w:tcW w:w="1020" w:type="dxa"/>
            <w:tcBorders>
              <w:top w:val="nil"/>
              <w:left w:val="nil"/>
              <w:bottom w:val="single" w:sz="12" w:space="0" w:color="000000"/>
              <w:right w:val="single" w:sz="8" w:space="0" w:color="FFFFFF"/>
            </w:tcBorders>
            <w:shd w:val="clear" w:color="000000" w:fill="000000"/>
            <w:vAlign w:val="center"/>
            <w:hideMark/>
          </w:tcPr>
          <w:p w14:paraId="589101D1" w14:textId="77777777" w:rsidR="00780051" w:rsidRPr="005D0499" w:rsidRDefault="00780051" w:rsidP="00780051">
            <w:pPr>
              <w:jc w:val="center"/>
              <w:rPr>
                <w:rFonts w:eastAsia="Times New Roman" w:cs="Arial"/>
                <w:color w:val="FFFFFF"/>
                <w:sz w:val="14"/>
                <w:szCs w:val="14"/>
              </w:rPr>
            </w:pPr>
            <w:r>
              <w:rPr>
                <w:color w:val="FFFFFF"/>
                <w:sz w:val="14"/>
                <w:szCs w:val="14"/>
              </w:rPr>
              <w:t>288</w:t>
            </w:r>
          </w:p>
        </w:tc>
        <w:tc>
          <w:tcPr>
            <w:tcW w:w="1020" w:type="dxa"/>
            <w:tcBorders>
              <w:top w:val="nil"/>
              <w:left w:val="nil"/>
              <w:bottom w:val="single" w:sz="12" w:space="0" w:color="000000"/>
              <w:right w:val="single" w:sz="8" w:space="0" w:color="FFFFFF"/>
            </w:tcBorders>
            <w:shd w:val="clear" w:color="000000" w:fill="000000"/>
            <w:vAlign w:val="center"/>
            <w:hideMark/>
          </w:tcPr>
          <w:p w14:paraId="4DFFA156" w14:textId="77777777" w:rsidR="00780051" w:rsidRPr="005D0499" w:rsidRDefault="00780051" w:rsidP="00780051">
            <w:pPr>
              <w:jc w:val="center"/>
              <w:rPr>
                <w:rFonts w:eastAsia="Times New Roman" w:cs="Arial"/>
                <w:color w:val="FFFFFF"/>
                <w:sz w:val="14"/>
                <w:szCs w:val="14"/>
              </w:rPr>
            </w:pPr>
            <w:r>
              <w:rPr>
                <w:color w:val="FFFFFF"/>
                <w:sz w:val="14"/>
                <w:szCs w:val="14"/>
              </w:rPr>
              <w:t>176</w:t>
            </w:r>
          </w:p>
        </w:tc>
        <w:tc>
          <w:tcPr>
            <w:tcW w:w="1020" w:type="dxa"/>
            <w:tcBorders>
              <w:top w:val="nil"/>
              <w:left w:val="nil"/>
              <w:bottom w:val="single" w:sz="12" w:space="0" w:color="000000"/>
              <w:right w:val="single" w:sz="8" w:space="0" w:color="FFFFFF"/>
            </w:tcBorders>
            <w:shd w:val="clear" w:color="000000" w:fill="000000"/>
            <w:vAlign w:val="center"/>
            <w:hideMark/>
          </w:tcPr>
          <w:p w14:paraId="62DD4073" w14:textId="77777777" w:rsidR="00780051" w:rsidRPr="005D0499" w:rsidRDefault="00780051" w:rsidP="00780051">
            <w:pPr>
              <w:jc w:val="center"/>
              <w:rPr>
                <w:rFonts w:eastAsia="Times New Roman" w:cs="Arial"/>
                <w:color w:val="FFFFFF"/>
                <w:sz w:val="14"/>
                <w:szCs w:val="14"/>
              </w:rPr>
            </w:pPr>
            <w:r>
              <w:rPr>
                <w:color w:val="FFFFFF"/>
                <w:sz w:val="14"/>
                <w:szCs w:val="14"/>
              </w:rPr>
              <w:t>125</w:t>
            </w:r>
          </w:p>
        </w:tc>
        <w:tc>
          <w:tcPr>
            <w:tcW w:w="1020" w:type="dxa"/>
            <w:tcBorders>
              <w:top w:val="nil"/>
              <w:left w:val="nil"/>
              <w:bottom w:val="single" w:sz="12" w:space="0" w:color="000000"/>
              <w:right w:val="single" w:sz="8" w:space="0" w:color="FFFFFF"/>
            </w:tcBorders>
            <w:shd w:val="clear" w:color="000000" w:fill="000000"/>
            <w:vAlign w:val="center"/>
            <w:hideMark/>
          </w:tcPr>
          <w:p w14:paraId="5CFE5E4E" w14:textId="77777777" w:rsidR="00780051" w:rsidRPr="005D0499" w:rsidRDefault="00780051" w:rsidP="00780051">
            <w:pPr>
              <w:jc w:val="center"/>
              <w:rPr>
                <w:rFonts w:eastAsia="Times New Roman" w:cs="Arial"/>
                <w:color w:val="FFFFFF"/>
                <w:sz w:val="14"/>
                <w:szCs w:val="14"/>
              </w:rPr>
            </w:pPr>
            <w:r>
              <w:rPr>
                <w:color w:val="FFFFFF"/>
                <w:sz w:val="14"/>
                <w:szCs w:val="14"/>
              </w:rPr>
              <w:t>12*</w:t>
            </w:r>
          </w:p>
        </w:tc>
      </w:tr>
      <w:tr w:rsidR="00780051" w:rsidRPr="005D0499" w14:paraId="774DB780" w14:textId="77777777" w:rsidTr="0067764F">
        <w:trPr>
          <w:trHeight w:val="20"/>
        </w:trPr>
        <w:tc>
          <w:tcPr>
            <w:tcW w:w="1660" w:type="dxa"/>
            <w:tcBorders>
              <w:top w:val="nil"/>
              <w:left w:val="nil"/>
              <w:bottom w:val="single" w:sz="8" w:space="0" w:color="FFFFFF"/>
              <w:right w:val="single" w:sz="12" w:space="0" w:color="FFFFFF"/>
            </w:tcBorders>
            <w:shd w:val="clear" w:color="000000" w:fill="D9D9D9"/>
            <w:vAlign w:val="center"/>
            <w:hideMark/>
          </w:tcPr>
          <w:p w14:paraId="0D856740" w14:textId="77777777" w:rsidR="00780051" w:rsidRPr="005D0499" w:rsidRDefault="00780051" w:rsidP="00780051">
            <w:pPr>
              <w:rPr>
                <w:rFonts w:eastAsia="Times New Roman" w:cs="Arial"/>
                <w:b/>
                <w:bCs/>
                <w:color w:val="000000"/>
                <w:sz w:val="16"/>
                <w:szCs w:val="16"/>
              </w:rPr>
            </w:pPr>
            <w:r>
              <w:rPr>
                <w:b/>
                <w:bCs/>
                <w:color w:val="000000"/>
                <w:sz w:val="16"/>
                <w:szCs w:val="16"/>
              </w:rPr>
              <w:t>Septembre 2016</w:t>
            </w:r>
          </w:p>
        </w:tc>
        <w:tc>
          <w:tcPr>
            <w:tcW w:w="1020" w:type="dxa"/>
            <w:tcBorders>
              <w:top w:val="nil"/>
              <w:left w:val="nil"/>
              <w:bottom w:val="single" w:sz="8" w:space="0" w:color="FFFFFF"/>
              <w:right w:val="single" w:sz="12" w:space="0" w:color="FFFFFF"/>
            </w:tcBorders>
            <w:shd w:val="clear" w:color="000000" w:fill="D9D9D9"/>
            <w:vAlign w:val="center"/>
            <w:hideMark/>
          </w:tcPr>
          <w:p w14:paraId="51D6AF35" w14:textId="77777777" w:rsidR="00780051" w:rsidRPr="005D0499" w:rsidRDefault="00780051" w:rsidP="00780051">
            <w:pPr>
              <w:jc w:val="center"/>
              <w:rPr>
                <w:rFonts w:eastAsia="Times New Roman" w:cs="Arial"/>
                <w:b/>
                <w:bCs/>
                <w:color w:val="000000"/>
                <w:sz w:val="16"/>
                <w:szCs w:val="16"/>
              </w:rPr>
            </w:pPr>
            <w:r>
              <w:rPr>
                <w:b/>
                <w:bCs/>
                <w:color w:val="000000"/>
                <w:sz w:val="16"/>
                <w:szCs w:val="16"/>
              </w:rPr>
              <w:t>4</w:t>
            </w:r>
            <w:r w:rsidR="00C64514">
              <w:rPr>
                <w:b/>
                <w:bCs/>
                <w:color w:val="000000"/>
                <w:sz w:val="16"/>
                <w:szCs w:val="16"/>
              </w:rPr>
              <w:t> %</w:t>
            </w:r>
          </w:p>
        </w:tc>
        <w:tc>
          <w:tcPr>
            <w:tcW w:w="1020" w:type="dxa"/>
            <w:tcBorders>
              <w:top w:val="nil"/>
              <w:left w:val="nil"/>
              <w:bottom w:val="single" w:sz="8" w:space="0" w:color="FFFFFF"/>
              <w:right w:val="nil"/>
            </w:tcBorders>
            <w:shd w:val="clear" w:color="000000" w:fill="D9D9D9"/>
            <w:vAlign w:val="center"/>
            <w:hideMark/>
          </w:tcPr>
          <w:p w14:paraId="340C5D7F" w14:textId="77777777" w:rsidR="00780051" w:rsidRPr="005275C2" w:rsidRDefault="00780051" w:rsidP="00780051">
            <w:pPr>
              <w:jc w:val="center"/>
              <w:rPr>
                <w:rFonts w:eastAsia="Times New Roman" w:cs="Arial"/>
                <w:sz w:val="16"/>
                <w:szCs w:val="16"/>
              </w:rPr>
            </w:pPr>
            <w:r>
              <w:rPr>
                <w:sz w:val="16"/>
                <w:szCs w:val="16"/>
              </w:rPr>
              <w:t>5</w:t>
            </w:r>
            <w:r w:rsidR="00C64514">
              <w:rPr>
                <w:sz w:val="16"/>
                <w:szCs w:val="16"/>
              </w:rPr>
              <w:t> %</w:t>
            </w:r>
          </w:p>
        </w:tc>
        <w:tc>
          <w:tcPr>
            <w:tcW w:w="1020" w:type="dxa"/>
            <w:tcBorders>
              <w:top w:val="nil"/>
              <w:left w:val="nil"/>
              <w:bottom w:val="single" w:sz="8" w:space="0" w:color="FFFFFF"/>
              <w:right w:val="nil"/>
            </w:tcBorders>
            <w:shd w:val="clear" w:color="000000" w:fill="D9D9D9"/>
            <w:vAlign w:val="center"/>
            <w:hideMark/>
          </w:tcPr>
          <w:p w14:paraId="596B916D" w14:textId="77777777" w:rsidR="00780051" w:rsidRPr="005275C2" w:rsidRDefault="00780051" w:rsidP="00780051">
            <w:pPr>
              <w:jc w:val="center"/>
              <w:rPr>
                <w:rFonts w:eastAsia="Times New Roman" w:cs="Arial"/>
                <w:sz w:val="16"/>
                <w:szCs w:val="16"/>
              </w:rPr>
            </w:pPr>
            <w:r>
              <w:rPr>
                <w:sz w:val="16"/>
                <w:szCs w:val="16"/>
              </w:rPr>
              <w:t>3</w:t>
            </w:r>
            <w:r w:rsidR="00C64514">
              <w:rPr>
                <w:sz w:val="16"/>
                <w:szCs w:val="16"/>
              </w:rPr>
              <w:t> %</w:t>
            </w:r>
          </w:p>
        </w:tc>
        <w:tc>
          <w:tcPr>
            <w:tcW w:w="1020" w:type="dxa"/>
            <w:tcBorders>
              <w:top w:val="nil"/>
              <w:left w:val="nil"/>
              <w:bottom w:val="single" w:sz="8" w:space="0" w:color="FFFFFF"/>
              <w:right w:val="nil"/>
            </w:tcBorders>
            <w:shd w:val="clear" w:color="000000" w:fill="D9D9D9"/>
            <w:vAlign w:val="center"/>
            <w:hideMark/>
          </w:tcPr>
          <w:p w14:paraId="0EB6D698" w14:textId="77777777" w:rsidR="00780051" w:rsidRPr="005275C2" w:rsidRDefault="00780051" w:rsidP="00780051">
            <w:pPr>
              <w:jc w:val="center"/>
              <w:rPr>
                <w:rFonts w:eastAsia="Times New Roman" w:cs="Arial"/>
                <w:sz w:val="16"/>
                <w:szCs w:val="16"/>
              </w:rPr>
            </w:pPr>
            <w:r>
              <w:rPr>
                <w:sz w:val="16"/>
                <w:szCs w:val="16"/>
              </w:rPr>
              <w:t>5</w:t>
            </w:r>
            <w:r w:rsidR="00C64514">
              <w:rPr>
                <w:sz w:val="16"/>
                <w:szCs w:val="16"/>
              </w:rPr>
              <w:t> %</w:t>
            </w:r>
          </w:p>
        </w:tc>
        <w:tc>
          <w:tcPr>
            <w:tcW w:w="1020" w:type="dxa"/>
            <w:tcBorders>
              <w:top w:val="nil"/>
              <w:left w:val="nil"/>
              <w:bottom w:val="single" w:sz="8" w:space="0" w:color="FFFFFF"/>
              <w:right w:val="nil"/>
            </w:tcBorders>
            <w:shd w:val="clear" w:color="000000" w:fill="D9D9D9"/>
            <w:vAlign w:val="center"/>
            <w:hideMark/>
          </w:tcPr>
          <w:p w14:paraId="17535073" w14:textId="77777777" w:rsidR="00780051" w:rsidRPr="005275C2" w:rsidRDefault="00780051" w:rsidP="00780051">
            <w:pPr>
              <w:jc w:val="center"/>
              <w:rPr>
                <w:rFonts w:eastAsia="Times New Roman" w:cs="Arial"/>
                <w:sz w:val="16"/>
                <w:szCs w:val="16"/>
              </w:rPr>
            </w:pPr>
            <w:r>
              <w:rPr>
                <w:sz w:val="16"/>
                <w:szCs w:val="16"/>
              </w:rPr>
              <w:t>5</w:t>
            </w:r>
            <w:r w:rsidR="00C64514">
              <w:rPr>
                <w:sz w:val="16"/>
                <w:szCs w:val="16"/>
              </w:rPr>
              <w:t> %</w:t>
            </w:r>
          </w:p>
        </w:tc>
        <w:tc>
          <w:tcPr>
            <w:tcW w:w="1020" w:type="dxa"/>
            <w:tcBorders>
              <w:top w:val="nil"/>
              <w:left w:val="nil"/>
              <w:bottom w:val="single" w:sz="8" w:space="0" w:color="FFFFFF"/>
              <w:right w:val="nil"/>
            </w:tcBorders>
            <w:shd w:val="clear" w:color="000000" w:fill="D9D9D9"/>
            <w:vAlign w:val="center"/>
            <w:hideMark/>
          </w:tcPr>
          <w:p w14:paraId="72420D56" w14:textId="77777777" w:rsidR="00780051" w:rsidRPr="005275C2" w:rsidRDefault="00780051" w:rsidP="00780051">
            <w:pPr>
              <w:jc w:val="center"/>
              <w:rPr>
                <w:rFonts w:eastAsia="Times New Roman" w:cs="Arial"/>
                <w:sz w:val="16"/>
                <w:szCs w:val="16"/>
              </w:rPr>
            </w:pPr>
            <w:r>
              <w:rPr>
                <w:sz w:val="16"/>
                <w:szCs w:val="16"/>
              </w:rPr>
              <w:t>2</w:t>
            </w:r>
            <w:r w:rsidR="00C64514">
              <w:rPr>
                <w:sz w:val="16"/>
                <w:szCs w:val="16"/>
              </w:rPr>
              <w:t> %</w:t>
            </w:r>
          </w:p>
        </w:tc>
        <w:tc>
          <w:tcPr>
            <w:tcW w:w="1020" w:type="dxa"/>
            <w:tcBorders>
              <w:top w:val="nil"/>
              <w:left w:val="nil"/>
              <w:bottom w:val="single" w:sz="8" w:space="0" w:color="FFFFFF"/>
              <w:right w:val="nil"/>
            </w:tcBorders>
            <w:shd w:val="clear" w:color="000000" w:fill="D9D9D9"/>
            <w:vAlign w:val="center"/>
            <w:hideMark/>
          </w:tcPr>
          <w:p w14:paraId="6B0699F8" w14:textId="77777777" w:rsidR="00780051" w:rsidRPr="005275C2" w:rsidRDefault="00780051" w:rsidP="00780051">
            <w:pPr>
              <w:jc w:val="center"/>
              <w:rPr>
                <w:rFonts w:eastAsia="Times New Roman" w:cs="Arial"/>
                <w:sz w:val="16"/>
                <w:szCs w:val="16"/>
              </w:rPr>
            </w:pPr>
            <w:r>
              <w:rPr>
                <w:sz w:val="16"/>
                <w:szCs w:val="16"/>
              </w:rPr>
              <w:t>7</w:t>
            </w:r>
            <w:r w:rsidR="00C64514">
              <w:rPr>
                <w:sz w:val="16"/>
                <w:szCs w:val="16"/>
              </w:rPr>
              <w:t> %</w:t>
            </w:r>
          </w:p>
        </w:tc>
      </w:tr>
      <w:tr w:rsidR="00780051" w:rsidRPr="005D0499" w14:paraId="03241E39" w14:textId="77777777" w:rsidTr="0067764F">
        <w:trPr>
          <w:trHeight w:val="20"/>
        </w:trPr>
        <w:tc>
          <w:tcPr>
            <w:tcW w:w="1660" w:type="dxa"/>
            <w:tcBorders>
              <w:top w:val="nil"/>
              <w:left w:val="nil"/>
              <w:bottom w:val="single" w:sz="8" w:space="0" w:color="FFFFFF"/>
              <w:right w:val="single" w:sz="12" w:space="0" w:color="FFFFFF"/>
            </w:tcBorders>
            <w:shd w:val="clear" w:color="auto" w:fill="auto"/>
            <w:vAlign w:val="center"/>
            <w:hideMark/>
          </w:tcPr>
          <w:p w14:paraId="7B85A5CD" w14:textId="77777777" w:rsidR="00780051" w:rsidRPr="005D0499" w:rsidRDefault="00780051" w:rsidP="00780051">
            <w:pPr>
              <w:rPr>
                <w:rFonts w:eastAsia="Times New Roman" w:cs="Arial"/>
                <w:b/>
                <w:bCs/>
                <w:color w:val="000000"/>
                <w:sz w:val="16"/>
                <w:szCs w:val="16"/>
              </w:rPr>
            </w:pPr>
            <w:r>
              <w:rPr>
                <w:b/>
                <w:bCs/>
                <w:color w:val="000000"/>
                <w:sz w:val="16"/>
                <w:szCs w:val="16"/>
              </w:rPr>
              <w:t>Octobre 2016</w:t>
            </w:r>
          </w:p>
        </w:tc>
        <w:tc>
          <w:tcPr>
            <w:tcW w:w="1020" w:type="dxa"/>
            <w:tcBorders>
              <w:top w:val="nil"/>
              <w:left w:val="nil"/>
              <w:bottom w:val="single" w:sz="8" w:space="0" w:color="FFFFFF"/>
              <w:right w:val="single" w:sz="12" w:space="0" w:color="FFFFFF"/>
            </w:tcBorders>
            <w:shd w:val="clear" w:color="auto" w:fill="auto"/>
            <w:vAlign w:val="center"/>
            <w:hideMark/>
          </w:tcPr>
          <w:p w14:paraId="5136B6DD" w14:textId="77777777" w:rsidR="00780051" w:rsidRPr="005D0499" w:rsidRDefault="00780051" w:rsidP="00780051">
            <w:pPr>
              <w:jc w:val="center"/>
              <w:rPr>
                <w:rFonts w:eastAsia="Times New Roman" w:cs="Arial"/>
                <w:b/>
                <w:bCs/>
                <w:color w:val="000000"/>
                <w:sz w:val="16"/>
                <w:szCs w:val="16"/>
              </w:rPr>
            </w:pPr>
            <w:r>
              <w:rPr>
                <w:b/>
                <w:bCs/>
                <w:color w:val="000000"/>
                <w:sz w:val="16"/>
                <w:szCs w:val="16"/>
              </w:rPr>
              <w:t>38</w:t>
            </w:r>
            <w:r w:rsidR="00C64514">
              <w:rPr>
                <w:b/>
                <w:bCs/>
                <w:color w:val="000000"/>
                <w:sz w:val="16"/>
                <w:szCs w:val="16"/>
              </w:rPr>
              <w:t> %</w:t>
            </w:r>
          </w:p>
        </w:tc>
        <w:tc>
          <w:tcPr>
            <w:tcW w:w="1020" w:type="dxa"/>
            <w:tcBorders>
              <w:top w:val="nil"/>
              <w:left w:val="nil"/>
              <w:bottom w:val="single" w:sz="8" w:space="0" w:color="FFFFFF"/>
              <w:right w:val="nil"/>
            </w:tcBorders>
            <w:shd w:val="clear" w:color="auto" w:fill="auto"/>
            <w:vAlign w:val="center"/>
            <w:hideMark/>
          </w:tcPr>
          <w:p w14:paraId="3B120CD5" w14:textId="77777777" w:rsidR="00780051" w:rsidRPr="005275C2" w:rsidRDefault="00780051" w:rsidP="00780051">
            <w:pPr>
              <w:jc w:val="center"/>
              <w:rPr>
                <w:rFonts w:eastAsia="Times New Roman" w:cs="Arial"/>
                <w:sz w:val="16"/>
                <w:szCs w:val="16"/>
              </w:rPr>
            </w:pPr>
            <w:r>
              <w:rPr>
                <w:sz w:val="16"/>
                <w:szCs w:val="16"/>
              </w:rPr>
              <w:t>40</w:t>
            </w:r>
            <w:r w:rsidR="00C64514">
              <w:rPr>
                <w:sz w:val="16"/>
                <w:szCs w:val="16"/>
              </w:rPr>
              <w:t> %</w:t>
            </w:r>
          </w:p>
        </w:tc>
        <w:tc>
          <w:tcPr>
            <w:tcW w:w="1020" w:type="dxa"/>
            <w:tcBorders>
              <w:top w:val="nil"/>
              <w:left w:val="nil"/>
              <w:bottom w:val="single" w:sz="8" w:space="0" w:color="FFFFFF"/>
              <w:right w:val="nil"/>
            </w:tcBorders>
            <w:shd w:val="clear" w:color="auto" w:fill="auto"/>
            <w:vAlign w:val="center"/>
            <w:hideMark/>
          </w:tcPr>
          <w:p w14:paraId="3E832B55" w14:textId="77777777" w:rsidR="00780051" w:rsidRPr="005275C2" w:rsidRDefault="00780051" w:rsidP="00780051">
            <w:pPr>
              <w:jc w:val="center"/>
              <w:rPr>
                <w:rFonts w:eastAsia="Times New Roman" w:cs="Arial"/>
                <w:bCs/>
                <w:sz w:val="16"/>
                <w:szCs w:val="16"/>
              </w:rPr>
            </w:pPr>
            <w:r>
              <w:rPr>
                <w:bCs/>
                <w:sz w:val="16"/>
                <w:szCs w:val="16"/>
              </w:rPr>
              <w:t>15</w:t>
            </w:r>
            <w:r w:rsidR="00C64514">
              <w:rPr>
                <w:bCs/>
                <w:sz w:val="16"/>
                <w:szCs w:val="16"/>
              </w:rPr>
              <w:t> %</w:t>
            </w:r>
            <w:r>
              <w:rPr>
                <w:bCs/>
                <w:sz w:val="16"/>
                <w:szCs w:val="16"/>
              </w:rPr>
              <w:t>↓</w:t>
            </w:r>
          </w:p>
        </w:tc>
        <w:tc>
          <w:tcPr>
            <w:tcW w:w="1020" w:type="dxa"/>
            <w:tcBorders>
              <w:top w:val="nil"/>
              <w:left w:val="nil"/>
              <w:bottom w:val="single" w:sz="8" w:space="0" w:color="FFFFFF"/>
              <w:right w:val="nil"/>
            </w:tcBorders>
            <w:shd w:val="clear" w:color="auto" w:fill="auto"/>
            <w:vAlign w:val="center"/>
            <w:hideMark/>
          </w:tcPr>
          <w:p w14:paraId="4922418E" w14:textId="77777777" w:rsidR="00780051" w:rsidRPr="005275C2" w:rsidRDefault="00780051" w:rsidP="00780051">
            <w:pPr>
              <w:jc w:val="center"/>
              <w:rPr>
                <w:rFonts w:eastAsia="Times New Roman" w:cs="Arial"/>
                <w:sz w:val="16"/>
                <w:szCs w:val="16"/>
              </w:rPr>
            </w:pPr>
            <w:r>
              <w:rPr>
                <w:sz w:val="16"/>
                <w:szCs w:val="16"/>
              </w:rPr>
              <w:t>40</w:t>
            </w:r>
            <w:r w:rsidR="00C64514">
              <w:rPr>
                <w:sz w:val="16"/>
                <w:szCs w:val="16"/>
              </w:rPr>
              <w:t> %</w:t>
            </w:r>
          </w:p>
        </w:tc>
        <w:tc>
          <w:tcPr>
            <w:tcW w:w="1020" w:type="dxa"/>
            <w:tcBorders>
              <w:top w:val="nil"/>
              <w:left w:val="nil"/>
              <w:bottom w:val="single" w:sz="8" w:space="0" w:color="FFFFFF"/>
              <w:right w:val="nil"/>
            </w:tcBorders>
            <w:shd w:val="clear" w:color="auto" w:fill="auto"/>
            <w:vAlign w:val="center"/>
            <w:hideMark/>
          </w:tcPr>
          <w:p w14:paraId="4239D115" w14:textId="77777777" w:rsidR="00780051" w:rsidRPr="005275C2" w:rsidRDefault="00780051" w:rsidP="00780051">
            <w:pPr>
              <w:jc w:val="center"/>
              <w:rPr>
                <w:rFonts w:eastAsia="Times New Roman" w:cs="Arial"/>
                <w:bCs/>
                <w:sz w:val="16"/>
                <w:szCs w:val="16"/>
              </w:rPr>
            </w:pPr>
            <w:r>
              <w:rPr>
                <w:bCs/>
                <w:sz w:val="16"/>
                <w:szCs w:val="16"/>
              </w:rPr>
              <w:t>51</w:t>
            </w:r>
            <w:r w:rsidR="00C64514">
              <w:rPr>
                <w:bCs/>
                <w:sz w:val="16"/>
                <w:szCs w:val="16"/>
              </w:rPr>
              <w:t> %</w:t>
            </w:r>
            <w:r>
              <w:rPr>
                <w:bCs/>
                <w:sz w:val="16"/>
                <w:szCs w:val="16"/>
              </w:rPr>
              <w:t>↑</w:t>
            </w:r>
          </w:p>
        </w:tc>
        <w:tc>
          <w:tcPr>
            <w:tcW w:w="1020" w:type="dxa"/>
            <w:tcBorders>
              <w:top w:val="nil"/>
              <w:left w:val="nil"/>
              <w:bottom w:val="single" w:sz="8" w:space="0" w:color="FFFFFF"/>
              <w:right w:val="nil"/>
            </w:tcBorders>
            <w:shd w:val="clear" w:color="auto" w:fill="auto"/>
            <w:vAlign w:val="center"/>
            <w:hideMark/>
          </w:tcPr>
          <w:p w14:paraId="3F16ED11" w14:textId="77777777" w:rsidR="00780051" w:rsidRPr="005275C2" w:rsidRDefault="00780051" w:rsidP="00780051">
            <w:pPr>
              <w:jc w:val="center"/>
              <w:rPr>
                <w:rFonts w:eastAsia="Times New Roman" w:cs="Arial"/>
                <w:sz w:val="16"/>
                <w:szCs w:val="16"/>
              </w:rPr>
            </w:pPr>
            <w:r>
              <w:rPr>
                <w:sz w:val="16"/>
                <w:szCs w:val="16"/>
              </w:rPr>
              <w:t>39</w:t>
            </w:r>
            <w:r w:rsidR="00C64514">
              <w:rPr>
                <w:sz w:val="16"/>
                <w:szCs w:val="16"/>
              </w:rPr>
              <w:t> %</w:t>
            </w:r>
          </w:p>
        </w:tc>
        <w:tc>
          <w:tcPr>
            <w:tcW w:w="1020" w:type="dxa"/>
            <w:tcBorders>
              <w:top w:val="nil"/>
              <w:left w:val="nil"/>
              <w:bottom w:val="single" w:sz="8" w:space="0" w:color="FFFFFF"/>
              <w:right w:val="nil"/>
            </w:tcBorders>
            <w:shd w:val="clear" w:color="auto" w:fill="auto"/>
            <w:vAlign w:val="center"/>
            <w:hideMark/>
          </w:tcPr>
          <w:p w14:paraId="6D91883B" w14:textId="77777777" w:rsidR="00780051" w:rsidRPr="005275C2" w:rsidRDefault="00780051" w:rsidP="00780051">
            <w:pPr>
              <w:jc w:val="center"/>
              <w:rPr>
                <w:rFonts w:eastAsia="Times New Roman" w:cs="Arial"/>
                <w:sz w:val="16"/>
                <w:szCs w:val="16"/>
              </w:rPr>
            </w:pPr>
            <w:r>
              <w:rPr>
                <w:sz w:val="16"/>
                <w:szCs w:val="16"/>
              </w:rPr>
              <w:t>8</w:t>
            </w:r>
            <w:r w:rsidR="00C64514">
              <w:rPr>
                <w:sz w:val="16"/>
                <w:szCs w:val="16"/>
              </w:rPr>
              <w:t> %</w:t>
            </w:r>
          </w:p>
        </w:tc>
      </w:tr>
      <w:tr w:rsidR="00780051" w:rsidRPr="005D0499" w14:paraId="3DCD1FD1" w14:textId="77777777" w:rsidTr="0067764F">
        <w:trPr>
          <w:trHeight w:val="20"/>
        </w:trPr>
        <w:tc>
          <w:tcPr>
            <w:tcW w:w="1660" w:type="dxa"/>
            <w:tcBorders>
              <w:top w:val="nil"/>
              <w:left w:val="nil"/>
              <w:bottom w:val="single" w:sz="8" w:space="0" w:color="FFFFFF"/>
              <w:right w:val="single" w:sz="12" w:space="0" w:color="FFFFFF"/>
            </w:tcBorders>
            <w:shd w:val="clear" w:color="000000" w:fill="D9D9D9"/>
            <w:vAlign w:val="center"/>
            <w:hideMark/>
          </w:tcPr>
          <w:p w14:paraId="1BA81BA5" w14:textId="77777777" w:rsidR="00780051" w:rsidRPr="005D0499" w:rsidRDefault="00780051" w:rsidP="00780051">
            <w:pPr>
              <w:rPr>
                <w:rFonts w:eastAsia="Times New Roman" w:cs="Arial"/>
                <w:b/>
                <w:bCs/>
                <w:color w:val="000000"/>
                <w:sz w:val="16"/>
                <w:szCs w:val="16"/>
              </w:rPr>
            </w:pPr>
            <w:r>
              <w:rPr>
                <w:b/>
                <w:bCs/>
                <w:color w:val="000000"/>
                <w:sz w:val="16"/>
                <w:szCs w:val="16"/>
              </w:rPr>
              <w:t>Novembre</w:t>
            </w:r>
            <w:r w:rsidR="005A708E">
              <w:rPr>
                <w:b/>
                <w:bCs/>
                <w:color w:val="000000"/>
                <w:sz w:val="16"/>
                <w:szCs w:val="16"/>
              </w:rPr>
              <w:t> </w:t>
            </w:r>
            <w:r>
              <w:rPr>
                <w:b/>
                <w:bCs/>
                <w:color w:val="000000"/>
                <w:sz w:val="16"/>
                <w:szCs w:val="16"/>
              </w:rPr>
              <w:t>2016</w:t>
            </w:r>
          </w:p>
        </w:tc>
        <w:tc>
          <w:tcPr>
            <w:tcW w:w="1020" w:type="dxa"/>
            <w:tcBorders>
              <w:top w:val="nil"/>
              <w:left w:val="nil"/>
              <w:bottom w:val="single" w:sz="8" w:space="0" w:color="FFFFFF"/>
              <w:right w:val="single" w:sz="12" w:space="0" w:color="FFFFFF"/>
            </w:tcBorders>
            <w:shd w:val="clear" w:color="000000" w:fill="D9D9D9"/>
            <w:vAlign w:val="center"/>
            <w:hideMark/>
          </w:tcPr>
          <w:p w14:paraId="1B393F7E" w14:textId="77777777" w:rsidR="00780051" w:rsidRPr="005D0499" w:rsidRDefault="00780051" w:rsidP="00780051">
            <w:pPr>
              <w:jc w:val="center"/>
              <w:rPr>
                <w:rFonts w:eastAsia="Times New Roman" w:cs="Arial"/>
                <w:b/>
                <w:bCs/>
                <w:color w:val="000000"/>
                <w:sz w:val="16"/>
                <w:szCs w:val="16"/>
              </w:rPr>
            </w:pPr>
            <w:r>
              <w:rPr>
                <w:b/>
                <w:bCs/>
                <w:color w:val="000000"/>
                <w:sz w:val="16"/>
                <w:szCs w:val="16"/>
              </w:rPr>
              <w:t>37</w:t>
            </w:r>
            <w:r w:rsidR="00C64514">
              <w:rPr>
                <w:b/>
                <w:bCs/>
                <w:color w:val="000000"/>
                <w:sz w:val="16"/>
                <w:szCs w:val="16"/>
              </w:rPr>
              <w:t> %</w:t>
            </w:r>
          </w:p>
        </w:tc>
        <w:tc>
          <w:tcPr>
            <w:tcW w:w="1020" w:type="dxa"/>
            <w:tcBorders>
              <w:top w:val="nil"/>
              <w:left w:val="nil"/>
              <w:bottom w:val="single" w:sz="8" w:space="0" w:color="FFFFFF"/>
              <w:right w:val="nil"/>
            </w:tcBorders>
            <w:shd w:val="clear" w:color="000000" w:fill="D9D9D9"/>
            <w:vAlign w:val="center"/>
            <w:hideMark/>
          </w:tcPr>
          <w:p w14:paraId="7E45983D" w14:textId="77777777" w:rsidR="00780051" w:rsidRPr="005275C2" w:rsidRDefault="00780051" w:rsidP="00780051">
            <w:pPr>
              <w:jc w:val="center"/>
              <w:rPr>
                <w:rFonts w:eastAsia="Times New Roman" w:cs="Arial"/>
                <w:sz w:val="16"/>
                <w:szCs w:val="16"/>
              </w:rPr>
            </w:pPr>
            <w:r>
              <w:rPr>
                <w:sz w:val="16"/>
                <w:szCs w:val="16"/>
              </w:rPr>
              <w:t>28</w:t>
            </w:r>
            <w:r w:rsidR="00C64514">
              <w:rPr>
                <w:sz w:val="16"/>
                <w:szCs w:val="16"/>
              </w:rPr>
              <w:t> %</w:t>
            </w:r>
          </w:p>
        </w:tc>
        <w:tc>
          <w:tcPr>
            <w:tcW w:w="1020" w:type="dxa"/>
            <w:tcBorders>
              <w:top w:val="nil"/>
              <w:left w:val="nil"/>
              <w:bottom w:val="single" w:sz="8" w:space="0" w:color="FFFFFF"/>
              <w:right w:val="nil"/>
            </w:tcBorders>
            <w:shd w:val="clear" w:color="000000" w:fill="D9D9D9"/>
            <w:vAlign w:val="center"/>
            <w:hideMark/>
          </w:tcPr>
          <w:p w14:paraId="4EEE69B3" w14:textId="77777777" w:rsidR="00780051" w:rsidRPr="005275C2" w:rsidRDefault="00780051" w:rsidP="00780051">
            <w:pPr>
              <w:jc w:val="center"/>
              <w:rPr>
                <w:rFonts w:eastAsia="Times New Roman" w:cs="Arial"/>
                <w:bCs/>
                <w:sz w:val="16"/>
                <w:szCs w:val="16"/>
              </w:rPr>
            </w:pPr>
            <w:r>
              <w:rPr>
                <w:bCs/>
                <w:sz w:val="16"/>
                <w:szCs w:val="16"/>
              </w:rPr>
              <w:t>67</w:t>
            </w:r>
            <w:r w:rsidR="00C64514">
              <w:rPr>
                <w:bCs/>
                <w:sz w:val="16"/>
                <w:szCs w:val="16"/>
              </w:rPr>
              <w:t> %</w:t>
            </w:r>
            <w:r>
              <w:rPr>
                <w:bCs/>
                <w:sz w:val="16"/>
                <w:szCs w:val="16"/>
              </w:rPr>
              <w:t>↑</w:t>
            </w:r>
          </w:p>
        </w:tc>
        <w:tc>
          <w:tcPr>
            <w:tcW w:w="1020" w:type="dxa"/>
            <w:tcBorders>
              <w:top w:val="nil"/>
              <w:left w:val="nil"/>
              <w:bottom w:val="single" w:sz="8" w:space="0" w:color="FFFFFF"/>
              <w:right w:val="nil"/>
            </w:tcBorders>
            <w:shd w:val="clear" w:color="000000" w:fill="D9D9D9"/>
            <w:vAlign w:val="center"/>
            <w:hideMark/>
          </w:tcPr>
          <w:p w14:paraId="2B59D683" w14:textId="77777777" w:rsidR="00780051" w:rsidRPr="005275C2" w:rsidRDefault="00780051" w:rsidP="00780051">
            <w:pPr>
              <w:jc w:val="center"/>
              <w:rPr>
                <w:rFonts w:eastAsia="Times New Roman" w:cs="Arial"/>
                <w:sz w:val="16"/>
                <w:szCs w:val="16"/>
              </w:rPr>
            </w:pPr>
            <w:r>
              <w:rPr>
                <w:sz w:val="16"/>
                <w:szCs w:val="16"/>
              </w:rPr>
              <w:t>32</w:t>
            </w:r>
            <w:r w:rsidR="00C64514">
              <w:rPr>
                <w:sz w:val="16"/>
                <w:szCs w:val="16"/>
              </w:rPr>
              <w:t> %</w:t>
            </w:r>
            <w:r>
              <w:rPr>
                <w:bCs/>
                <w:sz w:val="16"/>
                <w:szCs w:val="16"/>
              </w:rPr>
              <w:t>↓</w:t>
            </w:r>
          </w:p>
        </w:tc>
        <w:tc>
          <w:tcPr>
            <w:tcW w:w="1020" w:type="dxa"/>
            <w:tcBorders>
              <w:top w:val="nil"/>
              <w:left w:val="nil"/>
              <w:bottom w:val="single" w:sz="8" w:space="0" w:color="FFFFFF"/>
              <w:right w:val="nil"/>
            </w:tcBorders>
            <w:shd w:val="clear" w:color="000000" w:fill="D9D9D9"/>
            <w:vAlign w:val="center"/>
            <w:hideMark/>
          </w:tcPr>
          <w:p w14:paraId="30873B4E" w14:textId="77777777" w:rsidR="00780051" w:rsidRPr="005275C2" w:rsidRDefault="00780051" w:rsidP="00780051">
            <w:pPr>
              <w:jc w:val="center"/>
              <w:rPr>
                <w:rFonts w:eastAsia="Times New Roman" w:cs="Arial"/>
                <w:bCs/>
                <w:sz w:val="16"/>
                <w:szCs w:val="16"/>
              </w:rPr>
            </w:pPr>
            <w:r>
              <w:rPr>
                <w:bCs/>
                <w:sz w:val="16"/>
                <w:szCs w:val="16"/>
              </w:rPr>
              <w:t>26</w:t>
            </w:r>
            <w:r w:rsidR="00C64514">
              <w:rPr>
                <w:bCs/>
                <w:sz w:val="16"/>
                <w:szCs w:val="16"/>
              </w:rPr>
              <w:t> %</w:t>
            </w:r>
            <w:r>
              <w:rPr>
                <w:bCs/>
                <w:sz w:val="16"/>
                <w:szCs w:val="16"/>
              </w:rPr>
              <w:t>↓</w:t>
            </w:r>
          </w:p>
        </w:tc>
        <w:tc>
          <w:tcPr>
            <w:tcW w:w="1020" w:type="dxa"/>
            <w:tcBorders>
              <w:top w:val="nil"/>
              <w:left w:val="nil"/>
              <w:bottom w:val="single" w:sz="8" w:space="0" w:color="FFFFFF"/>
              <w:right w:val="nil"/>
            </w:tcBorders>
            <w:shd w:val="clear" w:color="000000" w:fill="D9D9D9"/>
            <w:vAlign w:val="center"/>
            <w:hideMark/>
          </w:tcPr>
          <w:p w14:paraId="4EFADF66" w14:textId="77777777" w:rsidR="00780051" w:rsidRPr="005275C2" w:rsidRDefault="00780051" w:rsidP="00780051">
            <w:pPr>
              <w:jc w:val="center"/>
              <w:rPr>
                <w:rFonts w:eastAsia="Times New Roman" w:cs="Arial"/>
                <w:sz w:val="16"/>
                <w:szCs w:val="16"/>
              </w:rPr>
            </w:pPr>
            <w:r>
              <w:rPr>
                <w:sz w:val="16"/>
                <w:szCs w:val="16"/>
              </w:rPr>
              <w:t>35</w:t>
            </w:r>
            <w:r w:rsidR="00C64514">
              <w:rPr>
                <w:sz w:val="16"/>
                <w:szCs w:val="16"/>
              </w:rPr>
              <w:t> %</w:t>
            </w:r>
          </w:p>
        </w:tc>
        <w:tc>
          <w:tcPr>
            <w:tcW w:w="1020" w:type="dxa"/>
            <w:tcBorders>
              <w:top w:val="nil"/>
              <w:left w:val="nil"/>
              <w:bottom w:val="single" w:sz="8" w:space="0" w:color="FFFFFF"/>
              <w:right w:val="nil"/>
            </w:tcBorders>
            <w:shd w:val="clear" w:color="000000" w:fill="D9D9D9"/>
            <w:vAlign w:val="center"/>
            <w:hideMark/>
          </w:tcPr>
          <w:p w14:paraId="09593183" w14:textId="77777777" w:rsidR="00780051" w:rsidRPr="005275C2" w:rsidRDefault="00780051" w:rsidP="00780051">
            <w:pPr>
              <w:jc w:val="center"/>
              <w:rPr>
                <w:rFonts w:eastAsia="Times New Roman" w:cs="Arial"/>
                <w:sz w:val="16"/>
                <w:szCs w:val="16"/>
              </w:rPr>
            </w:pPr>
            <w:r>
              <w:rPr>
                <w:sz w:val="16"/>
                <w:szCs w:val="16"/>
              </w:rPr>
              <w:t>46</w:t>
            </w:r>
            <w:r w:rsidR="00C64514">
              <w:rPr>
                <w:sz w:val="16"/>
                <w:szCs w:val="16"/>
              </w:rPr>
              <w:t> %</w:t>
            </w:r>
          </w:p>
        </w:tc>
      </w:tr>
      <w:tr w:rsidR="00780051" w:rsidRPr="005D0499" w14:paraId="2CDCA28A" w14:textId="77777777" w:rsidTr="0067764F">
        <w:trPr>
          <w:trHeight w:val="20"/>
        </w:trPr>
        <w:tc>
          <w:tcPr>
            <w:tcW w:w="1660" w:type="dxa"/>
            <w:tcBorders>
              <w:top w:val="nil"/>
              <w:left w:val="nil"/>
              <w:bottom w:val="single" w:sz="8" w:space="0" w:color="FFFFFF"/>
              <w:right w:val="single" w:sz="12" w:space="0" w:color="FFFFFF"/>
            </w:tcBorders>
            <w:shd w:val="clear" w:color="auto" w:fill="auto"/>
            <w:vAlign w:val="center"/>
            <w:hideMark/>
          </w:tcPr>
          <w:p w14:paraId="014A7BBB" w14:textId="77777777" w:rsidR="00780051" w:rsidRPr="005D0499" w:rsidRDefault="00780051" w:rsidP="00780051">
            <w:pPr>
              <w:rPr>
                <w:rFonts w:eastAsia="Times New Roman" w:cs="Arial"/>
                <w:b/>
                <w:bCs/>
                <w:color w:val="000000"/>
                <w:sz w:val="16"/>
                <w:szCs w:val="16"/>
              </w:rPr>
            </w:pPr>
            <w:r>
              <w:rPr>
                <w:b/>
                <w:bCs/>
                <w:color w:val="000000"/>
                <w:sz w:val="16"/>
                <w:szCs w:val="16"/>
              </w:rPr>
              <w:t>Décembre</w:t>
            </w:r>
            <w:r w:rsidR="005A708E">
              <w:rPr>
                <w:b/>
                <w:bCs/>
                <w:color w:val="000000"/>
                <w:sz w:val="16"/>
                <w:szCs w:val="16"/>
              </w:rPr>
              <w:t> </w:t>
            </w:r>
            <w:r>
              <w:rPr>
                <w:b/>
                <w:bCs/>
                <w:color w:val="000000"/>
                <w:sz w:val="16"/>
                <w:szCs w:val="16"/>
              </w:rPr>
              <w:t>2016</w:t>
            </w:r>
          </w:p>
        </w:tc>
        <w:tc>
          <w:tcPr>
            <w:tcW w:w="1020" w:type="dxa"/>
            <w:tcBorders>
              <w:top w:val="nil"/>
              <w:left w:val="nil"/>
              <w:bottom w:val="single" w:sz="8" w:space="0" w:color="FFFFFF"/>
              <w:right w:val="single" w:sz="12" w:space="0" w:color="FFFFFF"/>
            </w:tcBorders>
            <w:shd w:val="clear" w:color="auto" w:fill="auto"/>
            <w:vAlign w:val="center"/>
            <w:hideMark/>
          </w:tcPr>
          <w:p w14:paraId="21797081" w14:textId="77777777" w:rsidR="00780051" w:rsidRPr="005D0499" w:rsidRDefault="00780051" w:rsidP="00780051">
            <w:pPr>
              <w:jc w:val="center"/>
              <w:rPr>
                <w:rFonts w:eastAsia="Times New Roman" w:cs="Arial"/>
                <w:b/>
                <w:bCs/>
                <w:color w:val="000000"/>
                <w:sz w:val="16"/>
                <w:szCs w:val="16"/>
              </w:rPr>
            </w:pPr>
            <w:r>
              <w:rPr>
                <w:b/>
                <w:bCs/>
                <w:color w:val="000000"/>
                <w:sz w:val="16"/>
                <w:szCs w:val="16"/>
              </w:rPr>
              <w:t>9</w:t>
            </w:r>
            <w:r w:rsidR="00C64514">
              <w:rPr>
                <w:b/>
                <w:bCs/>
                <w:color w:val="000000"/>
                <w:sz w:val="16"/>
                <w:szCs w:val="16"/>
              </w:rPr>
              <w:t> %</w:t>
            </w:r>
          </w:p>
        </w:tc>
        <w:tc>
          <w:tcPr>
            <w:tcW w:w="1020" w:type="dxa"/>
            <w:tcBorders>
              <w:top w:val="nil"/>
              <w:left w:val="nil"/>
              <w:bottom w:val="single" w:sz="8" w:space="0" w:color="FFFFFF"/>
              <w:right w:val="nil"/>
            </w:tcBorders>
            <w:shd w:val="clear" w:color="auto" w:fill="auto"/>
            <w:vAlign w:val="center"/>
            <w:hideMark/>
          </w:tcPr>
          <w:p w14:paraId="4ADDC7DA" w14:textId="77777777" w:rsidR="00780051" w:rsidRPr="005275C2" w:rsidRDefault="00780051" w:rsidP="00780051">
            <w:pPr>
              <w:jc w:val="center"/>
              <w:rPr>
                <w:rFonts w:eastAsia="Times New Roman" w:cs="Arial"/>
                <w:sz w:val="16"/>
                <w:szCs w:val="16"/>
              </w:rPr>
            </w:pPr>
            <w:r>
              <w:rPr>
                <w:sz w:val="16"/>
                <w:szCs w:val="16"/>
              </w:rPr>
              <w:t>9</w:t>
            </w:r>
            <w:r w:rsidR="00C64514">
              <w:rPr>
                <w:sz w:val="16"/>
                <w:szCs w:val="16"/>
              </w:rPr>
              <w:t> %</w:t>
            </w:r>
          </w:p>
        </w:tc>
        <w:tc>
          <w:tcPr>
            <w:tcW w:w="1020" w:type="dxa"/>
            <w:tcBorders>
              <w:top w:val="nil"/>
              <w:left w:val="nil"/>
              <w:bottom w:val="single" w:sz="8" w:space="0" w:color="FFFFFF"/>
              <w:right w:val="nil"/>
            </w:tcBorders>
            <w:shd w:val="clear" w:color="auto" w:fill="auto"/>
            <w:vAlign w:val="center"/>
            <w:hideMark/>
          </w:tcPr>
          <w:p w14:paraId="3948C402" w14:textId="77777777" w:rsidR="00780051" w:rsidRPr="005275C2" w:rsidRDefault="00780051" w:rsidP="00780051">
            <w:pPr>
              <w:jc w:val="center"/>
              <w:rPr>
                <w:rFonts w:eastAsia="Times New Roman" w:cs="Arial"/>
                <w:sz w:val="16"/>
                <w:szCs w:val="16"/>
              </w:rPr>
            </w:pPr>
            <w:r>
              <w:rPr>
                <w:sz w:val="16"/>
                <w:szCs w:val="16"/>
              </w:rPr>
              <w:t>10</w:t>
            </w:r>
            <w:r w:rsidR="00C64514">
              <w:rPr>
                <w:sz w:val="16"/>
                <w:szCs w:val="16"/>
              </w:rPr>
              <w:t> %</w:t>
            </w:r>
          </w:p>
        </w:tc>
        <w:tc>
          <w:tcPr>
            <w:tcW w:w="1020" w:type="dxa"/>
            <w:tcBorders>
              <w:top w:val="nil"/>
              <w:left w:val="nil"/>
              <w:bottom w:val="single" w:sz="8" w:space="0" w:color="FFFFFF"/>
              <w:right w:val="nil"/>
            </w:tcBorders>
            <w:shd w:val="clear" w:color="auto" w:fill="auto"/>
            <w:vAlign w:val="center"/>
            <w:hideMark/>
          </w:tcPr>
          <w:p w14:paraId="37945FBD" w14:textId="77777777" w:rsidR="00780051" w:rsidRPr="005275C2" w:rsidRDefault="00780051" w:rsidP="00780051">
            <w:pPr>
              <w:jc w:val="center"/>
              <w:rPr>
                <w:rFonts w:eastAsia="Times New Roman" w:cs="Arial"/>
                <w:sz w:val="16"/>
                <w:szCs w:val="16"/>
              </w:rPr>
            </w:pPr>
            <w:r>
              <w:rPr>
                <w:sz w:val="16"/>
                <w:szCs w:val="16"/>
              </w:rPr>
              <w:t>9</w:t>
            </w:r>
            <w:r w:rsidR="00C64514">
              <w:rPr>
                <w:sz w:val="16"/>
                <w:szCs w:val="16"/>
              </w:rPr>
              <w:t> %</w:t>
            </w:r>
          </w:p>
        </w:tc>
        <w:tc>
          <w:tcPr>
            <w:tcW w:w="1020" w:type="dxa"/>
            <w:tcBorders>
              <w:top w:val="nil"/>
              <w:left w:val="nil"/>
              <w:bottom w:val="single" w:sz="8" w:space="0" w:color="FFFFFF"/>
              <w:right w:val="nil"/>
            </w:tcBorders>
            <w:shd w:val="clear" w:color="auto" w:fill="auto"/>
            <w:vAlign w:val="center"/>
            <w:hideMark/>
          </w:tcPr>
          <w:p w14:paraId="5229956C" w14:textId="77777777" w:rsidR="00780051" w:rsidRPr="005275C2" w:rsidRDefault="00780051" w:rsidP="00780051">
            <w:pPr>
              <w:jc w:val="center"/>
              <w:rPr>
                <w:rFonts w:eastAsia="Times New Roman" w:cs="Arial"/>
                <w:sz w:val="16"/>
                <w:szCs w:val="16"/>
              </w:rPr>
            </w:pPr>
            <w:r>
              <w:rPr>
                <w:sz w:val="16"/>
                <w:szCs w:val="16"/>
              </w:rPr>
              <w:t>5</w:t>
            </w:r>
            <w:r w:rsidR="00C64514">
              <w:rPr>
                <w:sz w:val="16"/>
                <w:szCs w:val="16"/>
              </w:rPr>
              <w:t> %</w:t>
            </w:r>
            <w:r>
              <w:rPr>
                <w:bCs/>
                <w:sz w:val="16"/>
                <w:szCs w:val="16"/>
              </w:rPr>
              <w:t>↓</w:t>
            </w:r>
          </w:p>
        </w:tc>
        <w:tc>
          <w:tcPr>
            <w:tcW w:w="1020" w:type="dxa"/>
            <w:tcBorders>
              <w:top w:val="nil"/>
              <w:left w:val="nil"/>
              <w:bottom w:val="single" w:sz="8" w:space="0" w:color="FFFFFF"/>
              <w:right w:val="nil"/>
            </w:tcBorders>
            <w:shd w:val="clear" w:color="auto" w:fill="auto"/>
            <w:vAlign w:val="center"/>
            <w:hideMark/>
          </w:tcPr>
          <w:p w14:paraId="2056402E" w14:textId="77777777" w:rsidR="00780051" w:rsidRPr="005275C2" w:rsidRDefault="00780051" w:rsidP="00780051">
            <w:pPr>
              <w:jc w:val="center"/>
              <w:rPr>
                <w:rFonts w:eastAsia="Times New Roman" w:cs="Arial"/>
                <w:sz w:val="16"/>
                <w:szCs w:val="16"/>
              </w:rPr>
            </w:pPr>
            <w:r>
              <w:rPr>
                <w:sz w:val="16"/>
                <w:szCs w:val="16"/>
              </w:rPr>
              <w:t>10</w:t>
            </w:r>
            <w:r w:rsidR="00C64514">
              <w:rPr>
                <w:sz w:val="16"/>
                <w:szCs w:val="16"/>
              </w:rPr>
              <w:t> %</w:t>
            </w:r>
          </w:p>
        </w:tc>
        <w:tc>
          <w:tcPr>
            <w:tcW w:w="1020" w:type="dxa"/>
            <w:tcBorders>
              <w:top w:val="nil"/>
              <w:left w:val="nil"/>
              <w:bottom w:val="single" w:sz="8" w:space="0" w:color="FFFFFF"/>
              <w:right w:val="nil"/>
            </w:tcBorders>
            <w:shd w:val="clear" w:color="auto" w:fill="auto"/>
            <w:vAlign w:val="center"/>
            <w:hideMark/>
          </w:tcPr>
          <w:p w14:paraId="27E8E66D" w14:textId="77777777" w:rsidR="00780051" w:rsidRPr="005275C2" w:rsidRDefault="00780051" w:rsidP="00780051">
            <w:pPr>
              <w:jc w:val="center"/>
              <w:rPr>
                <w:rFonts w:eastAsia="Times New Roman" w:cs="Arial"/>
                <w:sz w:val="16"/>
                <w:szCs w:val="16"/>
              </w:rPr>
            </w:pPr>
            <w:r>
              <w:rPr>
                <w:sz w:val="16"/>
                <w:szCs w:val="16"/>
              </w:rPr>
              <w:t>18</w:t>
            </w:r>
            <w:r w:rsidR="00C64514">
              <w:rPr>
                <w:sz w:val="16"/>
                <w:szCs w:val="16"/>
              </w:rPr>
              <w:t> %</w:t>
            </w:r>
          </w:p>
        </w:tc>
      </w:tr>
      <w:tr w:rsidR="00780051" w:rsidRPr="005D0499" w14:paraId="04F87591" w14:textId="77777777" w:rsidTr="0067764F">
        <w:trPr>
          <w:trHeight w:val="20"/>
        </w:trPr>
        <w:tc>
          <w:tcPr>
            <w:tcW w:w="1660" w:type="dxa"/>
            <w:tcBorders>
              <w:top w:val="nil"/>
              <w:left w:val="nil"/>
              <w:bottom w:val="single" w:sz="8" w:space="0" w:color="FFFFFF"/>
              <w:right w:val="single" w:sz="12" w:space="0" w:color="FFFFFF"/>
            </w:tcBorders>
            <w:shd w:val="clear" w:color="000000" w:fill="D9D9D9"/>
            <w:vAlign w:val="center"/>
            <w:hideMark/>
          </w:tcPr>
          <w:p w14:paraId="275451CA" w14:textId="77777777" w:rsidR="00780051" w:rsidRPr="005D0499" w:rsidRDefault="00780051" w:rsidP="00780051">
            <w:pPr>
              <w:rPr>
                <w:rFonts w:eastAsia="Times New Roman" w:cs="Arial"/>
                <w:b/>
                <w:bCs/>
                <w:color w:val="000000"/>
                <w:sz w:val="16"/>
                <w:szCs w:val="16"/>
              </w:rPr>
            </w:pPr>
            <w:r>
              <w:rPr>
                <w:b/>
                <w:bCs/>
                <w:color w:val="000000"/>
                <w:sz w:val="16"/>
                <w:szCs w:val="16"/>
              </w:rPr>
              <w:t>Janvier</w:t>
            </w:r>
            <w:r w:rsidR="005A708E">
              <w:rPr>
                <w:b/>
                <w:bCs/>
                <w:color w:val="000000"/>
                <w:sz w:val="16"/>
                <w:szCs w:val="16"/>
              </w:rPr>
              <w:t> </w:t>
            </w:r>
            <w:r>
              <w:rPr>
                <w:b/>
                <w:bCs/>
                <w:color w:val="000000"/>
                <w:sz w:val="16"/>
                <w:szCs w:val="16"/>
              </w:rPr>
              <w:t>2017</w:t>
            </w:r>
          </w:p>
        </w:tc>
        <w:tc>
          <w:tcPr>
            <w:tcW w:w="1020" w:type="dxa"/>
            <w:tcBorders>
              <w:top w:val="nil"/>
              <w:left w:val="nil"/>
              <w:bottom w:val="single" w:sz="8" w:space="0" w:color="FFFFFF"/>
              <w:right w:val="single" w:sz="12" w:space="0" w:color="FFFFFF"/>
            </w:tcBorders>
            <w:shd w:val="clear" w:color="000000" w:fill="D9D9D9"/>
            <w:vAlign w:val="center"/>
            <w:hideMark/>
          </w:tcPr>
          <w:p w14:paraId="68D27B10" w14:textId="77777777" w:rsidR="00780051" w:rsidRPr="005D0499" w:rsidRDefault="00780051" w:rsidP="00780051">
            <w:pPr>
              <w:jc w:val="center"/>
              <w:rPr>
                <w:rFonts w:eastAsia="Times New Roman" w:cs="Arial"/>
                <w:b/>
                <w:bCs/>
                <w:color w:val="000000"/>
                <w:sz w:val="16"/>
                <w:szCs w:val="16"/>
              </w:rPr>
            </w:pPr>
            <w:r>
              <w:rPr>
                <w:b/>
                <w:bCs/>
                <w:color w:val="000000"/>
                <w:sz w:val="16"/>
                <w:szCs w:val="16"/>
              </w:rPr>
              <w:t>4</w:t>
            </w:r>
            <w:r w:rsidR="00C64514">
              <w:rPr>
                <w:b/>
                <w:bCs/>
                <w:color w:val="000000"/>
                <w:sz w:val="16"/>
                <w:szCs w:val="16"/>
              </w:rPr>
              <w:t> %</w:t>
            </w:r>
          </w:p>
        </w:tc>
        <w:tc>
          <w:tcPr>
            <w:tcW w:w="1020" w:type="dxa"/>
            <w:tcBorders>
              <w:top w:val="nil"/>
              <w:left w:val="nil"/>
              <w:bottom w:val="single" w:sz="8" w:space="0" w:color="FFFFFF"/>
              <w:right w:val="nil"/>
            </w:tcBorders>
            <w:shd w:val="clear" w:color="000000" w:fill="D9D9D9"/>
            <w:vAlign w:val="center"/>
            <w:hideMark/>
          </w:tcPr>
          <w:p w14:paraId="6DC7F5FE" w14:textId="77777777" w:rsidR="00780051" w:rsidRPr="005275C2" w:rsidRDefault="00780051" w:rsidP="00780051">
            <w:pPr>
              <w:jc w:val="center"/>
              <w:rPr>
                <w:rFonts w:eastAsia="Times New Roman" w:cs="Arial"/>
                <w:sz w:val="16"/>
                <w:szCs w:val="16"/>
              </w:rPr>
            </w:pPr>
            <w:r>
              <w:rPr>
                <w:sz w:val="16"/>
                <w:szCs w:val="16"/>
              </w:rPr>
              <w:t>5</w:t>
            </w:r>
            <w:r w:rsidR="00C64514">
              <w:rPr>
                <w:sz w:val="16"/>
                <w:szCs w:val="16"/>
              </w:rPr>
              <w:t> %</w:t>
            </w:r>
          </w:p>
        </w:tc>
        <w:tc>
          <w:tcPr>
            <w:tcW w:w="1020" w:type="dxa"/>
            <w:tcBorders>
              <w:top w:val="nil"/>
              <w:left w:val="nil"/>
              <w:bottom w:val="single" w:sz="8" w:space="0" w:color="FFFFFF"/>
              <w:right w:val="nil"/>
            </w:tcBorders>
            <w:shd w:val="clear" w:color="000000" w:fill="D9D9D9"/>
            <w:vAlign w:val="center"/>
            <w:hideMark/>
          </w:tcPr>
          <w:p w14:paraId="2B3501AB" w14:textId="77777777" w:rsidR="00780051" w:rsidRPr="005275C2" w:rsidRDefault="00780051" w:rsidP="00780051">
            <w:pPr>
              <w:jc w:val="center"/>
              <w:rPr>
                <w:rFonts w:eastAsia="Times New Roman" w:cs="Arial"/>
                <w:sz w:val="16"/>
                <w:szCs w:val="16"/>
              </w:rPr>
            </w:pPr>
            <w:r>
              <w:rPr>
                <w:sz w:val="16"/>
                <w:szCs w:val="16"/>
              </w:rPr>
              <w:t>3</w:t>
            </w:r>
            <w:r w:rsidR="00C64514">
              <w:rPr>
                <w:sz w:val="16"/>
                <w:szCs w:val="16"/>
              </w:rPr>
              <w:t> %</w:t>
            </w:r>
          </w:p>
        </w:tc>
        <w:tc>
          <w:tcPr>
            <w:tcW w:w="1020" w:type="dxa"/>
            <w:tcBorders>
              <w:top w:val="nil"/>
              <w:left w:val="nil"/>
              <w:bottom w:val="single" w:sz="8" w:space="0" w:color="FFFFFF"/>
              <w:right w:val="nil"/>
            </w:tcBorders>
            <w:shd w:val="clear" w:color="000000" w:fill="D9D9D9"/>
            <w:vAlign w:val="center"/>
            <w:hideMark/>
          </w:tcPr>
          <w:p w14:paraId="2B8DC248" w14:textId="77777777" w:rsidR="00780051" w:rsidRPr="005275C2" w:rsidRDefault="00780051" w:rsidP="00780051">
            <w:pPr>
              <w:jc w:val="center"/>
              <w:rPr>
                <w:rFonts w:eastAsia="Times New Roman" w:cs="Arial"/>
                <w:sz w:val="16"/>
                <w:szCs w:val="16"/>
              </w:rPr>
            </w:pPr>
            <w:r>
              <w:rPr>
                <w:sz w:val="16"/>
                <w:szCs w:val="16"/>
              </w:rPr>
              <w:t>4</w:t>
            </w:r>
            <w:r w:rsidR="00C64514">
              <w:rPr>
                <w:sz w:val="16"/>
                <w:szCs w:val="16"/>
              </w:rPr>
              <w:t> %</w:t>
            </w:r>
          </w:p>
        </w:tc>
        <w:tc>
          <w:tcPr>
            <w:tcW w:w="1020" w:type="dxa"/>
            <w:tcBorders>
              <w:top w:val="nil"/>
              <w:left w:val="nil"/>
              <w:bottom w:val="single" w:sz="8" w:space="0" w:color="FFFFFF"/>
              <w:right w:val="nil"/>
            </w:tcBorders>
            <w:shd w:val="clear" w:color="000000" w:fill="D9D9D9"/>
            <w:vAlign w:val="center"/>
            <w:hideMark/>
          </w:tcPr>
          <w:p w14:paraId="786310BB" w14:textId="77777777" w:rsidR="00780051" w:rsidRPr="005275C2" w:rsidRDefault="00780051" w:rsidP="00780051">
            <w:pPr>
              <w:jc w:val="center"/>
              <w:rPr>
                <w:rFonts w:eastAsia="Times New Roman" w:cs="Arial"/>
                <w:sz w:val="16"/>
                <w:szCs w:val="16"/>
              </w:rPr>
            </w:pPr>
            <w:r>
              <w:rPr>
                <w:sz w:val="16"/>
                <w:szCs w:val="16"/>
              </w:rPr>
              <w:t>5</w:t>
            </w:r>
            <w:r w:rsidR="00C64514">
              <w:rPr>
                <w:sz w:val="16"/>
                <w:szCs w:val="16"/>
              </w:rPr>
              <w:t> %</w:t>
            </w:r>
          </w:p>
        </w:tc>
        <w:tc>
          <w:tcPr>
            <w:tcW w:w="1020" w:type="dxa"/>
            <w:tcBorders>
              <w:top w:val="nil"/>
              <w:left w:val="nil"/>
              <w:bottom w:val="single" w:sz="8" w:space="0" w:color="FFFFFF"/>
              <w:right w:val="nil"/>
            </w:tcBorders>
            <w:shd w:val="clear" w:color="000000" w:fill="D9D9D9"/>
            <w:vAlign w:val="center"/>
            <w:hideMark/>
          </w:tcPr>
          <w:p w14:paraId="0B85C834" w14:textId="77777777" w:rsidR="00780051" w:rsidRPr="005275C2" w:rsidRDefault="00780051" w:rsidP="00780051">
            <w:pPr>
              <w:jc w:val="center"/>
              <w:rPr>
                <w:rFonts w:eastAsia="Times New Roman" w:cs="Arial"/>
                <w:sz w:val="16"/>
                <w:szCs w:val="16"/>
              </w:rPr>
            </w:pPr>
            <w:r>
              <w:rPr>
                <w:sz w:val="16"/>
                <w:szCs w:val="16"/>
              </w:rPr>
              <w:t>4</w:t>
            </w:r>
            <w:r w:rsidR="00C64514">
              <w:rPr>
                <w:sz w:val="16"/>
                <w:szCs w:val="16"/>
              </w:rPr>
              <w:t> %</w:t>
            </w:r>
          </w:p>
        </w:tc>
        <w:tc>
          <w:tcPr>
            <w:tcW w:w="1020" w:type="dxa"/>
            <w:tcBorders>
              <w:top w:val="nil"/>
              <w:left w:val="nil"/>
              <w:bottom w:val="single" w:sz="8" w:space="0" w:color="FFFFFF"/>
              <w:right w:val="nil"/>
            </w:tcBorders>
            <w:shd w:val="clear" w:color="000000" w:fill="D9D9D9"/>
            <w:vAlign w:val="center"/>
            <w:hideMark/>
          </w:tcPr>
          <w:p w14:paraId="265E2685" w14:textId="77777777" w:rsidR="00780051" w:rsidRPr="005275C2" w:rsidRDefault="00780051" w:rsidP="00780051">
            <w:pPr>
              <w:jc w:val="center"/>
              <w:rPr>
                <w:rFonts w:eastAsia="Times New Roman" w:cs="Arial"/>
                <w:sz w:val="16"/>
                <w:szCs w:val="16"/>
              </w:rPr>
            </w:pPr>
            <w:r>
              <w:rPr>
                <w:sz w:val="16"/>
                <w:szCs w:val="16"/>
              </w:rPr>
              <w:t>0</w:t>
            </w:r>
            <w:r w:rsidR="00C64514">
              <w:rPr>
                <w:sz w:val="16"/>
                <w:szCs w:val="16"/>
              </w:rPr>
              <w:t> %</w:t>
            </w:r>
          </w:p>
        </w:tc>
      </w:tr>
      <w:tr w:rsidR="00780051" w:rsidRPr="005D0499" w14:paraId="3FE2F367" w14:textId="77777777" w:rsidTr="0067764F">
        <w:trPr>
          <w:trHeight w:val="20"/>
        </w:trPr>
        <w:tc>
          <w:tcPr>
            <w:tcW w:w="1660" w:type="dxa"/>
            <w:tcBorders>
              <w:top w:val="nil"/>
              <w:left w:val="nil"/>
              <w:bottom w:val="single" w:sz="8" w:space="0" w:color="FFFFFF"/>
              <w:right w:val="single" w:sz="12" w:space="0" w:color="FFFFFF"/>
            </w:tcBorders>
            <w:shd w:val="clear" w:color="auto" w:fill="auto"/>
            <w:vAlign w:val="center"/>
            <w:hideMark/>
          </w:tcPr>
          <w:p w14:paraId="4AC2E676" w14:textId="77777777" w:rsidR="00780051" w:rsidRPr="005D0499" w:rsidRDefault="00780051" w:rsidP="00780051">
            <w:pPr>
              <w:rPr>
                <w:rFonts w:eastAsia="Times New Roman" w:cs="Arial"/>
                <w:b/>
                <w:bCs/>
                <w:color w:val="000000"/>
                <w:sz w:val="16"/>
                <w:szCs w:val="16"/>
              </w:rPr>
            </w:pPr>
            <w:r>
              <w:rPr>
                <w:b/>
                <w:bCs/>
                <w:color w:val="000000"/>
                <w:sz w:val="16"/>
                <w:szCs w:val="16"/>
              </w:rPr>
              <w:t>Février</w:t>
            </w:r>
            <w:r w:rsidR="005A708E">
              <w:rPr>
                <w:b/>
                <w:bCs/>
                <w:color w:val="000000"/>
                <w:sz w:val="16"/>
                <w:szCs w:val="16"/>
              </w:rPr>
              <w:t> </w:t>
            </w:r>
            <w:r>
              <w:rPr>
                <w:b/>
                <w:bCs/>
                <w:color w:val="000000"/>
                <w:sz w:val="16"/>
                <w:szCs w:val="16"/>
              </w:rPr>
              <w:t>2017</w:t>
            </w:r>
          </w:p>
        </w:tc>
        <w:tc>
          <w:tcPr>
            <w:tcW w:w="1020" w:type="dxa"/>
            <w:tcBorders>
              <w:top w:val="nil"/>
              <w:left w:val="nil"/>
              <w:bottom w:val="single" w:sz="8" w:space="0" w:color="FFFFFF"/>
              <w:right w:val="single" w:sz="12" w:space="0" w:color="FFFFFF"/>
            </w:tcBorders>
            <w:shd w:val="clear" w:color="auto" w:fill="auto"/>
            <w:vAlign w:val="center"/>
            <w:hideMark/>
          </w:tcPr>
          <w:p w14:paraId="32100BD8" w14:textId="77777777" w:rsidR="00780051" w:rsidRPr="005D0499" w:rsidRDefault="00780051" w:rsidP="00780051">
            <w:pPr>
              <w:jc w:val="center"/>
              <w:rPr>
                <w:rFonts w:eastAsia="Times New Roman" w:cs="Arial"/>
                <w:b/>
                <w:bCs/>
                <w:color w:val="000000"/>
                <w:sz w:val="16"/>
                <w:szCs w:val="16"/>
              </w:rPr>
            </w:pPr>
            <w:r>
              <w:rPr>
                <w:b/>
                <w:bCs/>
                <w:color w:val="000000"/>
                <w:sz w:val="16"/>
                <w:szCs w:val="16"/>
              </w:rPr>
              <w:t>1</w:t>
            </w:r>
            <w:r w:rsidR="00C64514">
              <w:rPr>
                <w:b/>
                <w:bCs/>
                <w:color w:val="000000"/>
                <w:sz w:val="16"/>
                <w:szCs w:val="16"/>
              </w:rPr>
              <w:t> %</w:t>
            </w:r>
          </w:p>
        </w:tc>
        <w:tc>
          <w:tcPr>
            <w:tcW w:w="1020" w:type="dxa"/>
            <w:tcBorders>
              <w:top w:val="nil"/>
              <w:left w:val="nil"/>
              <w:bottom w:val="single" w:sz="8" w:space="0" w:color="FFFFFF"/>
              <w:right w:val="nil"/>
            </w:tcBorders>
            <w:shd w:val="clear" w:color="auto" w:fill="auto"/>
            <w:vAlign w:val="center"/>
            <w:hideMark/>
          </w:tcPr>
          <w:p w14:paraId="2CA3222E" w14:textId="77777777" w:rsidR="00780051" w:rsidRPr="005275C2" w:rsidRDefault="00780051" w:rsidP="00780051">
            <w:pPr>
              <w:jc w:val="center"/>
              <w:rPr>
                <w:rFonts w:eastAsia="Times New Roman" w:cs="Arial"/>
                <w:sz w:val="16"/>
                <w:szCs w:val="16"/>
              </w:rPr>
            </w:pPr>
            <w:r>
              <w:rPr>
                <w:sz w:val="16"/>
                <w:szCs w:val="16"/>
              </w:rPr>
              <w:t>0</w:t>
            </w:r>
            <w:r w:rsidR="00C64514">
              <w:rPr>
                <w:sz w:val="16"/>
                <w:szCs w:val="16"/>
              </w:rPr>
              <w:t> %</w:t>
            </w:r>
          </w:p>
        </w:tc>
        <w:tc>
          <w:tcPr>
            <w:tcW w:w="1020" w:type="dxa"/>
            <w:tcBorders>
              <w:top w:val="nil"/>
              <w:left w:val="nil"/>
              <w:bottom w:val="single" w:sz="8" w:space="0" w:color="FFFFFF"/>
              <w:right w:val="nil"/>
            </w:tcBorders>
            <w:shd w:val="clear" w:color="auto" w:fill="auto"/>
            <w:vAlign w:val="center"/>
            <w:hideMark/>
          </w:tcPr>
          <w:p w14:paraId="096307D8" w14:textId="77777777" w:rsidR="00780051" w:rsidRPr="005275C2" w:rsidRDefault="00780051" w:rsidP="00780051">
            <w:pPr>
              <w:jc w:val="center"/>
              <w:rPr>
                <w:rFonts w:eastAsia="Times New Roman" w:cs="Arial"/>
                <w:sz w:val="16"/>
                <w:szCs w:val="16"/>
              </w:rPr>
            </w:pPr>
            <w:r>
              <w:rPr>
                <w:sz w:val="16"/>
                <w:szCs w:val="16"/>
              </w:rPr>
              <w:t>0</w:t>
            </w:r>
            <w:r w:rsidR="00C64514">
              <w:rPr>
                <w:sz w:val="16"/>
                <w:szCs w:val="16"/>
              </w:rPr>
              <w:t> %</w:t>
            </w:r>
          </w:p>
        </w:tc>
        <w:tc>
          <w:tcPr>
            <w:tcW w:w="1020" w:type="dxa"/>
            <w:tcBorders>
              <w:top w:val="nil"/>
              <w:left w:val="nil"/>
              <w:bottom w:val="single" w:sz="8" w:space="0" w:color="FFFFFF"/>
              <w:right w:val="nil"/>
            </w:tcBorders>
            <w:shd w:val="clear" w:color="auto" w:fill="auto"/>
            <w:vAlign w:val="center"/>
            <w:hideMark/>
          </w:tcPr>
          <w:p w14:paraId="3730A7BC" w14:textId="77777777" w:rsidR="00780051" w:rsidRPr="005275C2" w:rsidRDefault="00780051" w:rsidP="00780051">
            <w:pPr>
              <w:jc w:val="center"/>
              <w:rPr>
                <w:rFonts w:eastAsia="Times New Roman" w:cs="Arial"/>
                <w:sz w:val="16"/>
                <w:szCs w:val="16"/>
              </w:rPr>
            </w:pPr>
            <w:r>
              <w:rPr>
                <w:sz w:val="16"/>
                <w:szCs w:val="16"/>
              </w:rPr>
              <w:t>1</w:t>
            </w:r>
            <w:r w:rsidR="00C64514">
              <w:rPr>
                <w:sz w:val="16"/>
                <w:szCs w:val="16"/>
              </w:rPr>
              <w:t> %</w:t>
            </w:r>
          </w:p>
        </w:tc>
        <w:tc>
          <w:tcPr>
            <w:tcW w:w="1020" w:type="dxa"/>
            <w:tcBorders>
              <w:top w:val="nil"/>
              <w:left w:val="nil"/>
              <w:bottom w:val="single" w:sz="8" w:space="0" w:color="FFFFFF"/>
              <w:right w:val="nil"/>
            </w:tcBorders>
            <w:shd w:val="clear" w:color="auto" w:fill="auto"/>
            <w:vAlign w:val="center"/>
            <w:hideMark/>
          </w:tcPr>
          <w:p w14:paraId="609FAEF6" w14:textId="77777777" w:rsidR="00780051" w:rsidRPr="005275C2" w:rsidRDefault="00780051" w:rsidP="00780051">
            <w:pPr>
              <w:jc w:val="center"/>
              <w:rPr>
                <w:rFonts w:eastAsia="Times New Roman" w:cs="Arial"/>
                <w:sz w:val="16"/>
                <w:szCs w:val="16"/>
              </w:rPr>
            </w:pPr>
            <w:r>
              <w:rPr>
                <w:sz w:val="16"/>
                <w:szCs w:val="16"/>
              </w:rPr>
              <w:t>2</w:t>
            </w:r>
            <w:r w:rsidR="00C64514">
              <w:rPr>
                <w:sz w:val="16"/>
                <w:szCs w:val="16"/>
              </w:rPr>
              <w:t> %</w:t>
            </w:r>
          </w:p>
        </w:tc>
        <w:tc>
          <w:tcPr>
            <w:tcW w:w="1020" w:type="dxa"/>
            <w:tcBorders>
              <w:top w:val="nil"/>
              <w:left w:val="nil"/>
              <w:bottom w:val="single" w:sz="8" w:space="0" w:color="FFFFFF"/>
              <w:right w:val="nil"/>
            </w:tcBorders>
            <w:shd w:val="clear" w:color="auto" w:fill="auto"/>
            <w:vAlign w:val="center"/>
            <w:hideMark/>
          </w:tcPr>
          <w:p w14:paraId="69080123" w14:textId="77777777" w:rsidR="00780051" w:rsidRPr="005275C2" w:rsidRDefault="00780051" w:rsidP="00780051">
            <w:pPr>
              <w:jc w:val="center"/>
              <w:rPr>
                <w:rFonts w:eastAsia="Times New Roman" w:cs="Arial"/>
                <w:sz w:val="16"/>
                <w:szCs w:val="16"/>
              </w:rPr>
            </w:pPr>
            <w:r>
              <w:rPr>
                <w:sz w:val="16"/>
                <w:szCs w:val="16"/>
              </w:rPr>
              <w:t>1</w:t>
            </w:r>
            <w:r w:rsidR="00C64514">
              <w:rPr>
                <w:sz w:val="16"/>
                <w:szCs w:val="16"/>
              </w:rPr>
              <w:t> %</w:t>
            </w:r>
          </w:p>
        </w:tc>
        <w:tc>
          <w:tcPr>
            <w:tcW w:w="1020" w:type="dxa"/>
            <w:tcBorders>
              <w:top w:val="nil"/>
              <w:left w:val="nil"/>
              <w:bottom w:val="single" w:sz="8" w:space="0" w:color="FFFFFF"/>
              <w:right w:val="nil"/>
            </w:tcBorders>
            <w:shd w:val="clear" w:color="auto" w:fill="auto"/>
            <w:vAlign w:val="center"/>
            <w:hideMark/>
          </w:tcPr>
          <w:p w14:paraId="73207986" w14:textId="77777777" w:rsidR="00780051" w:rsidRPr="005275C2" w:rsidRDefault="00780051" w:rsidP="00780051">
            <w:pPr>
              <w:jc w:val="center"/>
              <w:rPr>
                <w:rFonts w:eastAsia="Times New Roman" w:cs="Arial"/>
                <w:sz w:val="16"/>
                <w:szCs w:val="16"/>
              </w:rPr>
            </w:pPr>
            <w:r>
              <w:rPr>
                <w:sz w:val="16"/>
                <w:szCs w:val="16"/>
              </w:rPr>
              <w:t>0</w:t>
            </w:r>
            <w:r w:rsidR="00C64514">
              <w:rPr>
                <w:sz w:val="16"/>
                <w:szCs w:val="16"/>
              </w:rPr>
              <w:t> %</w:t>
            </w:r>
          </w:p>
        </w:tc>
      </w:tr>
      <w:tr w:rsidR="00780051" w:rsidRPr="005D0499" w14:paraId="4ED851A8" w14:textId="77777777" w:rsidTr="0067764F">
        <w:trPr>
          <w:trHeight w:val="20"/>
        </w:trPr>
        <w:tc>
          <w:tcPr>
            <w:tcW w:w="1660" w:type="dxa"/>
            <w:tcBorders>
              <w:top w:val="nil"/>
              <w:left w:val="nil"/>
              <w:bottom w:val="single" w:sz="4" w:space="0" w:color="auto"/>
              <w:right w:val="single" w:sz="12" w:space="0" w:color="FFFFFF"/>
            </w:tcBorders>
            <w:shd w:val="clear" w:color="000000" w:fill="D9D9D9"/>
            <w:vAlign w:val="center"/>
            <w:hideMark/>
          </w:tcPr>
          <w:p w14:paraId="00A09BA6" w14:textId="77777777" w:rsidR="00780051" w:rsidRPr="005D0499" w:rsidRDefault="00780051" w:rsidP="00780051">
            <w:pPr>
              <w:rPr>
                <w:rFonts w:eastAsia="Times New Roman" w:cs="Arial"/>
                <w:b/>
                <w:bCs/>
                <w:color w:val="000000"/>
                <w:sz w:val="16"/>
                <w:szCs w:val="16"/>
              </w:rPr>
            </w:pPr>
            <w:r>
              <w:rPr>
                <w:b/>
                <w:bCs/>
                <w:color w:val="000000"/>
                <w:sz w:val="16"/>
                <w:szCs w:val="16"/>
              </w:rPr>
              <w:t>Je ne m’en souviens pas.</w:t>
            </w:r>
          </w:p>
        </w:tc>
        <w:tc>
          <w:tcPr>
            <w:tcW w:w="1020" w:type="dxa"/>
            <w:tcBorders>
              <w:top w:val="nil"/>
              <w:left w:val="nil"/>
              <w:bottom w:val="single" w:sz="4" w:space="0" w:color="auto"/>
              <w:right w:val="single" w:sz="12" w:space="0" w:color="FFFFFF"/>
            </w:tcBorders>
            <w:shd w:val="clear" w:color="000000" w:fill="D9D9D9"/>
            <w:vAlign w:val="center"/>
            <w:hideMark/>
          </w:tcPr>
          <w:p w14:paraId="2C7FF1FE" w14:textId="77777777" w:rsidR="00780051" w:rsidRPr="005D0499" w:rsidRDefault="00780051" w:rsidP="00780051">
            <w:pPr>
              <w:jc w:val="center"/>
              <w:rPr>
                <w:rFonts w:eastAsia="Times New Roman" w:cs="Arial"/>
                <w:b/>
                <w:bCs/>
                <w:color w:val="000000"/>
                <w:sz w:val="16"/>
                <w:szCs w:val="16"/>
              </w:rPr>
            </w:pPr>
            <w:r>
              <w:rPr>
                <w:b/>
                <w:bCs/>
                <w:color w:val="000000"/>
                <w:sz w:val="16"/>
                <w:szCs w:val="16"/>
              </w:rPr>
              <w:t>8</w:t>
            </w:r>
            <w:r w:rsidR="00C64514">
              <w:rPr>
                <w:b/>
                <w:bCs/>
                <w:color w:val="000000"/>
                <w:sz w:val="16"/>
                <w:szCs w:val="16"/>
              </w:rPr>
              <w:t> %</w:t>
            </w:r>
          </w:p>
        </w:tc>
        <w:tc>
          <w:tcPr>
            <w:tcW w:w="1020" w:type="dxa"/>
            <w:tcBorders>
              <w:top w:val="nil"/>
              <w:left w:val="nil"/>
              <w:bottom w:val="single" w:sz="4" w:space="0" w:color="auto"/>
              <w:right w:val="nil"/>
            </w:tcBorders>
            <w:shd w:val="clear" w:color="000000" w:fill="D9D9D9"/>
            <w:vAlign w:val="center"/>
            <w:hideMark/>
          </w:tcPr>
          <w:p w14:paraId="43736A14" w14:textId="77777777" w:rsidR="00780051" w:rsidRPr="005275C2" w:rsidRDefault="00780051" w:rsidP="00780051">
            <w:pPr>
              <w:jc w:val="center"/>
              <w:rPr>
                <w:rFonts w:eastAsia="Times New Roman" w:cs="Arial"/>
                <w:sz w:val="16"/>
                <w:szCs w:val="16"/>
              </w:rPr>
            </w:pPr>
            <w:r>
              <w:rPr>
                <w:sz w:val="16"/>
                <w:szCs w:val="16"/>
              </w:rPr>
              <w:t>13</w:t>
            </w:r>
            <w:r w:rsidR="00C64514">
              <w:rPr>
                <w:sz w:val="16"/>
                <w:szCs w:val="16"/>
              </w:rPr>
              <w:t> %</w:t>
            </w:r>
            <w:r>
              <w:rPr>
                <w:bCs/>
                <w:sz w:val="16"/>
                <w:szCs w:val="16"/>
              </w:rPr>
              <w:t>↑</w:t>
            </w:r>
          </w:p>
        </w:tc>
        <w:tc>
          <w:tcPr>
            <w:tcW w:w="1020" w:type="dxa"/>
            <w:tcBorders>
              <w:top w:val="nil"/>
              <w:left w:val="nil"/>
              <w:bottom w:val="single" w:sz="4" w:space="0" w:color="auto"/>
              <w:right w:val="nil"/>
            </w:tcBorders>
            <w:shd w:val="clear" w:color="000000" w:fill="D9D9D9"/>
            <w:vAlign w:val="center"/>
            <w:hideMark/>
          </w:tcPr>
          <w:p w14:paraId="3DB94736" w14:textId="77777777" w:rsidR="00780051" w:rsidRPr="005275C2" w:rsidRDefault="00780051" w:rsidP="00780051">
            <w:pPr>
              <w:jc w:val="center"/>
              <w:rPr>
                <w:rFonts w:eastAsia="Times New Roman" w:cs="Arial"/>
                <w:sz w:val="16"/>
                <w:szCs w:val="16"/>
              </w:rPr>
            </w:pPr>
            <w:r>
              <w:rPr>
                <w:sz w:val="16"/>
                <w:szCs w:val="16"/>
              </w:rPr>
              <w:t>3</w:t>
            </w:r>
            <w:r w:rsidR="00C64514">
              <w:rPr>
                <w:sz w:val="16"/>
                <w:szCs w:val="16"/>
              </w:rPr>
              <w:t> %</w:t>
            </w:r>
            <w:r>
              <w:rPr>
                <w:bCs/>
                <w:sz w:val="16"/>
                <w:szCs w:val="16"/>
              </w:rPr>
              <w:t>↓</w:t>
            </w:r>
          </w:p>
        </w:tc>
        <w:tc>
          <w:tcPr>
            <w:tcW w:w="1020" w:type="dxa"/>
            <w:tcBorders>
              <w:top w:val="nil"/>
              <w:left w:val="nil"/>
              <w:bottom w:val="single" w:sz="4" w:space="0" w:color="auto"/>
              <w:right w:val="nil"/>
            </w:tcBorders>
            <w:shd w:val="clear" w:color="000000" w:fill="D9D9D9"/>
            <w:vAlign w:val="center"/>
            <w:hideMark/>
          </w:tcPr>
          <w:p w14:paraId="07EDBEC8" w14:textId="77777777" w:rsidR="00780051" w:rsidRPr="005275C2" w:rsidRDefault="00780051" w:rsidP="00780051">
            <w:pPr>
              <w:jc w:val="center"/>
              <w:rPr>
                <w:rFonts w:eastAsia="Times New Roman" w:cs="Arial"/>
                <w:sz w:val="16"/>
                <w:szCs w:val="16"/>
              </w:rPr>
            </w:pPr>
            <w:r>
              <w:rPr>
                <w:sz w:val="16"/>
                <w:szCs w:val="16"/>
              </w:rPr>
              <w:t>8</w:t>
            </w:r>
            <w:r w:rsidR="00C64514">
              <w:rPr>
                <w:sz w:val="16"/>
                <w:szCs w:val="16"/>
              </w:rPr>
              <w:t> %</w:t>
            </w:r>
          </w:p>
        </w:tc>
        <w:tc>
          <w:tcPr>
            <w:tcW w:w="1020" w:type="dxa"/>
            <w:tcBorders>
              <w:top w:val="nil"/>
              <w:left w:val="nil"/>
              <w:bottom w:val="single" w:sz="4" w:space="0" w:color="auto"/>
              <w:right w:val="nil"/>
            </w:tcBorders>
            <w:shd w:val="clear" w:color="000000" w:fill="D9D9D9"/>
            <w:vAlign w:val="center"/>
            <w:hideMark/>
          </w:tcPr>
          <w:p w14:paraId="46BCC22B" w14:textId="77777777" w:rsidR="00780051" w:rsidRPr="005275C2" w:rsidRDefault="00780051" w:rsidP="00780051">
            <w:pPr>
              <w:jc w:val="center"/>
              <w:rPr>
                <w:rFonts w:eastAsia="Times New Roman" w:cs="Arial"/>
                <w:sz w:val="16"/>
                <w:szCs w:val="16"/>
              </w:rPr>
            </w:pPr>
            <w:r>
              <w:rPr>
                <w:sz w:val="16"/>
                <w:szCs w:val="16"/>
              </w:rPr>
              <w:t>6</w:t>
            </w:r>
            <w:r w:rsidR="00C64514">
              <w:rPr>
                <w:sz w:val="16"/>
                <w:szCs w:val="16"/>
              </w:rPr>
              <w:t> %</w:t>
            </w:r>
          </w:p>
        </w:tc>
        <w:tc>
          <w:tcPr>
            <w:tcW w:w="1020" w:type="dxa"/>
            <w:tcBorders>
              <w:top w:val="nil"/>
              <w:left w:val="nil"/>
              <w:bottom w:val="single" w:sz="4" w:space="0" w:color="auto"/>
              <w:right w:val="nil"/>
            </w:tcBorders>
            <w:shd w:val="clear" w:color="000000" w:fill="D9D9D9"/>
            <w:vAlign w:val="center"/>
            <w:hideMark/>
          </w:tcPr>
          <w:p w14:paraId="5271B859" w14:textId="77777777" w:rsidR="00780051" w:rsidRPr="005275C2" w:rsidRDefault="00780051" w:rsidP="00780051">
            <w:pPr>
              <w:jc w:val="center"/>
              <w:rPr>
                <w:rFonts w:eastAsia="Times New Roman" w:cs="Arial"/>
                <w:sz w:val="16"/>
                <w:szCs w:val="16"/>
              </w:rPr>
            </w:pPr>
            <w:r>
              <w:rPr>
                <w:sz w:val="16"/>
                <w:szCs w:val="16"/>
              </w:rPr>
              <w:t>9</w:t>
            </w:r>
            <w:r w:rsidR="00C64514">
              <w:rPr>
                <w:sz w:val="16"/>
                <w:szCs w:val="16"/>
              </w:rPr>
              <w:t> %</w:t>
            </w:r>
          </w:p>
        </w:tc>
        <w:tc>
          <w:tcPr>
            <w:tcW w:w="1020" w:type="dxa"/>
            <w:tcBorders>
              <w:top w:val="nil"/>
              <w:left w:val="nil"/>
              <w:bottom w:val="single" w:sz="4" w:space="0" w:color="auto"/>
              <w:right w:val="nil"/>
            </w:tcBorders>
            <w:shd w:val="clear" w:color="000000" w:fill="D9D9D9"/>
            <w:vAlign w:val="center"/>
            <w:hideMark/>
          </w:tcPr>
          <w:p w14:paraId="6FBA082B" w14:textId="77777777" w:rsidR="00780051" w:rsidRPr="005275C2" w:rsidRDefault="00780051" w:rsidP="00780051">
            <w:pPr>
              <w:jc w:val="center"/>
              <w:rPr>
                <w:rFonts w:eastAsia="Times New Roman" w:cs="Arial"/>
                <w:sz w:val="16"/>
                <w:szCs w:val="16"/>
              </w:rPr>
            </w:pPr>
            <w:r>
              <w:rPr>
                <w:sz w:val="16"/>
                <w:szCs w:val="16"/>
              </w:rPr>
              <w:t>21</w:t>
            </w:r>
            <w:r w:rsidR="00C64514">
              <w:rPr>
                <w:sz w:val="16"/>
                <w:szCs w:val="16"/>
              </w:rPr>
              <w:t> %</w:t>
            </w:r>
          </w:p>
        </w:tc>
      </w:tr>
    </w:tbl>
    <w:p w14:paraId="5BC17392" w14:textId="77777777" w:rsidR="00943986" w:rsidRPr="00943986" w:rsidRDefault="00943986" w:rsidP="00943986">
      <w:pPr>
        <w:spacing w:after="240"/>
        <w:jc w:val="both"/>
        <w:rPr>
          <w:sz w:val="18"/>
        </w:rPr>
      </w:pPr>
      <w:r>
        <w:rPr>
          <w:sz w:val="18"/>
        </w:rPr>
        <w:t>* En raison de la petite taille de l</w:t>
      </w:r>
      <w:r w:rsidR="00C64514">
        <w:rPr>
          <w:sz w:val="18"/>
        </w:rPr>
        <w:t>’</w:t>
      </w:r>
      <w:r>
        <w:rPr>
          <w:sz w:val="18"/>
        </w:rPr>
        <w:t xml:space="preserve">échantillon (n&lt;30), les résultats sont présentés à titre indicatif uniquement. </w:t>
      </w:r>
    </w:p>
    <w:p w14:paraId="277B8434" w14:textId="77777777" w:rsidR="00D32AB5" w:rsidRPr="005C2D66" w:rsidRDefault="00D32AB5" w:rsidP="00943986">
      <w:pPr>
        <w:spacing w:before="120" w:after="240"/>
        <w:jc w:val="both"/>
        <w:rPr>
          <w:sz w:val="24"/>
        </w:rPr>
      </w:pPr>
    </w:p>
    <w:p w14:paraId="488B8267" w14:textId="0E14C233" w:rsidR="006F2BCD" w:rsidRDefault="00973872" w:rsidP="00943986">
      <w:pPr>
        <w:spacing w:before="120" w:after="240"/>
        <w:jc w:val="both"/>
        <w:rPr>
          <w:sz w:val="24"/>
        </w:rPr>
      </w:pPr>
      <w:r>
        <w:rPr>
          <w:sz w:val="24"/>
        </w:rPr>
        <w:t xml:space="preserve">Un tiers des Canadiens qui ont </w:t>
      </w:r>
      <w:r w:rsidR="00ED1B7E">
        <w:rPr>
          <w:sz w:val="24"/>
        </w:rPr>
        <w:t>reçu</w:t>
      </w:r>
      <w:r>
        <w:rPr>
          <w:sz w:val="24"/>
        </w:rPr>
        <w:t xml:space="preserve"> le vaccin contre la grippe (33 %) l’ont reçu chez un médecin ou dans une clinique de santé. Cette proportion est plus élevée chez les répondants des Maritimes (43 %) et de l’Ontario (45 %).</w:t>
      </w:r>
    </w:p>
    <w:p w14:paraId="2B167625" w14:textId="2C0F429D" w:rsidR="006F2BCD" w:rsidRDefault="006F2BCD" w:rsidP="009C5652">
      <w:pPr>
        <w:spacing w:before="120" w:after="240"/>
        <w:jc w:val="both"/>
        <w:rPr>
          <w:sz w:val="24"/>
        </w:rPr>
      </w:pPr>
      <w:r>
        <w:rPr>
          <w:sz w:val="24"/>
        </w:rPr>
        <w:t xml:space="preserve">Plus d’un quart des répondants (28 %) ont reçu le vaccin contre la grippe à leur pharmacie. Cela a été particulièrement </w:t>
      </w:r>
      <w:r w:rsidR="00ED1B7E">
        <w:rPr>
          <w:sz w:val="24"/>
        </w:rPr>
        <w:t>probant</w:t>
      </w:r>
      <w:r>
        <w:rPr>
          <w:sz w:val="24"/>
        </w:rPr>
        <w:t xml:space="preserve"> en Colombie-Britannique (36 %).</w:t>
      </w:r>
    </w:p>
    <w:p w14:paraId="17BF4349" w14:textId="2B66F147" w:rsidR="006F2BCD" w:rsidRDefault="006F2BCD" w:rsidP="009C5652">
      <w:pPr>
        <w:spacing w:before="120" w:after="240"/>
        <w:jc w:val="both"/>
        <w:rPr>
          <w:sz w:val="24"/>
        </w:rPr>
      </w:pPr>
      <w:r>
        <w:rPr>
          <w:sz w:val="24"/>
        </w:rPr>
        <w:t xml:space="preserve">Enfin, c’est au Québec que l’on trouve la plus forte proportion de répondants qui ont reçu le vaccin contre la grippe dans une clinique </w:t>
      </w:r>
      <w:r w:rsidR="0034491E">
        <w:rPr>
          <w:sz w:val="24"/>
        </w:rPr>
        <w:t>de vaccination</w:t>
      </w:r>
      <w:r>
        <w:rPr>
          <w:sz w:val="24"/>
        </w:rPr>
        <w:t xml:space="preserve"> temporaire (22 %) ou dans un CLSC ou un centre de santé communautaire (26 %).</w:t>
      </w:r>
    </w:p>
    <w:p w14:paraId="1F84F2D5" w14:textId="77777777" w:rsidR="00831CDB" w:rsidRDefault="00831CDB">
      <w:pPr>
        <w:spacing w:after="200" w:line="276" w:lineRule="auto"/>
        <w:rPr>
          <w:b/>
          <w:sz w:val="20"/>
          <w:szCs w:val="24"/>
        </w:rPr>
      </w:pPr>
      <w:r>
        <w:rPr>
          <w:b/>
          <w:sz w:val="20"/>
          <w:szCs w:val="24"/>
        </w:rPr>
        <w:br w:type="page"/>
      </w:r>
    </w:p>
    <w:p w14:paraId="4A648868" w14:textId="77777777" w:rsidR="006F2BCD" w:rsidRDefault="006F2BCD" w:rsidP="006F2BCD">
      <w:pPr>
        <w:autoSpaceDE w:val="0"/>
        <w:autoSpaceDN w:val="0"/>
        <w:adjustRightInd w:val="0"/>
        <w:spacing w:after="216" w:line="270" w:lineRule="atLeast"/>
        <w:jc w:val="both"/>
        <w:rPr>
          <w:rFonts w:eastAsia="Times New Roman"/>
          <w:b/>
          <w:sz w:val="20"/>
          <w:szCs w:val="24"/>
        </w:rPr>
      </w:pPr>
      <w:r>
        <w:rPr>
          <w:b/>
          <w:sz w:val="20"/>
          <w:szCs w:val="24"/>
        </w:rPr>
        <w:lastRenderedPageBreak/>
        <w:t>Tableau</w:t>
      </w:r>
      <w:r w:rsidR="00A4277B">
        <w:rPr>
          <w:b/>
          <w:sz w:val="20"/>
          <w:szCs w:val="24"/>
        </w:rPr>
        <w:t> </w:t>
      </w:r>
      <w:r>
        <w:rPr>
          <w:b/>
          <w:sz w:val="20"/>
          <w:szCs w:val="24"/>
        </w:rPr>
        <w:t xml:space="preserve">5. Lieu de vaccination (Q7) </w:t>
      </w:r>
    </w:p>
    <w:p w14:paraId="0DD1CC03" w14:textId="77777777" w:rsidR="00DE3A07" w:rsidRDefault="00DE3A07" w:rsidP="00DE3A07">
      <w:pPr>
        <w:pStyle w:val="NoSpacing"/>
        <w:rPr>
          <w:rFonts w:ascii="Calibri" w:hAnsi="Calibri" w:cs="Verdana"/>
          <w:sz w:val="20"/>
          <w:szCs w:val="20"/>
        </w:rPr>
      </w:pPr>
      <w:r>
        <w:rPr>
          <w:rFonts w:ascii="Calibri" w:hAnsi="Calibri"/>
          <w:sz w:val="20"/>
          <w:szCs w:val="20"/>
        </w:rPr>
        <w:t>À quel endroit avez-vous reçu le vaccin contre la grippe cette année?</w:t>
      </w:r>
    </w:p>
    <w:p w14:paraId="448C347B" w14:textId="77777777" w:rsidR="00DE3A07" w:rsidRPr="005C2D66" w:rsidRDefault="00DE3A07" w:rsidP="00DE3A07">
      <w:pPr>
        <w:pStyle w:val="NoSpacing"/>
        <w:rPr>
          <w:rFonts w:ascii="Calibri" w:hAnsi="Calibri" w:cs="Verdana"/>
          <w:sz w:val="20"/>
          <w:szCs w:val="20"/>
        </w:rPr>
      </w:pPr>
    </w:p>
    <w:tbl>
      <w:tblPr>
        <w:tblW w:w="8800" w:type="dxa"/>
        <w:tblInd w:w="55" w:type="dxa"/>
        <w:tblCellMar>
          <w:left w:w="70" w:type="dxa"/>
          <w:right w:w="70" w:type="dxa"/>
        </w:tblCellMar>
        <w:tblLook w:val="0420" w:firstRow="1" w:lastRow="0" w:firstColumn="0" w:lastColumn="0" w:noHBand="0" w:noVBand="1"/>
      </w:tblPr>
      <w:tblGrid>
        <w:gridCol w:w="1660"/>
        <w:gridCol w:w="1020"/>
        <w:gridCol w:w="1020"/>
        <w:gridCol w:w="1020"/>
        <w:gridCol w:w="1020"/>
        <w:gridCol w:w="1020"/>
        <w:gridCol w:w="1020"/>
        <w:gridCol w:w="1020"/>
      </w:tblGrid>
      <w:tr w:rsidR="00780051" w:rsidRPr="005D0499" w14:paraId="5A20D4B4" w14:textId="77777777" w:rsidTr="0067764F">
        <w:trPr>
          <w:trHeight w:val="227"/>
        </w:trPr>
        <w:tc>
          <w:tcPr>
            <w:tcW w:w="1660" w:type="dxa"/>
            <w:tcBorders>
              <w:top w:val="single" w:sz="8" w:space="0" w:color="FFFFFF"/>
              <w:left w:val="single" w:sz="8" w:space="0" w:color="FFFFFF"/>
              <w:bottom w:val="nil"/>
              <w:right w:val="single" w:sz="12" w:space="0" w:color="FFFFFF"/>
            </w:tcBorders>
            <w:shd w:val="clear" w:color="000000" w:fill="000000"/>
            <w:vAlign w:val="center"/>
            <w:hideMark/>
          </w:tcPr>
          <w:p w14:paraId="51C61EA9" w14:textId="77777777" w:rsidR="00780051" w:rsidRPr="005D0499" w:rsidRDefault="00780051" w:rsidP="00780051">
            <w:pPr>
              <w:rPr>
                <w:rFonts w:eastAsia="Times New Roman" w:cs="Arial"/>
                <w:sz w:val="16"/>
                <w:szCs w:val="16"/>
              </w:rPr>
            </w:pPr>
            <w:r>
              <w:rPr>
                <w:sz w:val="16"/>
                <w:szCs w:val="16"/>
              </w:rPr>
              <w:t> </w:t>
            </w:r>
          </w:p>
        </w:tc>
        <w:tc>
          <w:tcPr>
            <w:tcW w:w="1020" w:type="dxa"/>
            <w:vMerge w:val="restart"/>
            <w:tcBorders>
              <w:top w:val="single" w:sz="8" w:space="0" w:color="FFFFFF"/>
              <w:left w:val="single" w:sz="12" w:space="0" w:color="FFFFFF"/>
              <w:bottom w:val="nil"/>
              <w:right w:val="single" w:sz="12" w:space="0" w:color="FFFFFF"/>
            </w:tcBorders>
            <w:shd w:val="clear" w:color="000000" w:fill="000000"/>
            <w:vAlign w:val="bottom"/>
            <w:hideMark/>
          </w:tcPr>
          <w:p w14:paraId="38931A47" w14:textId="77777777" w:rsidR="00780051" w:rsidRPr="005D0499" w:rsidRDefault="00780051" w:rsidP="00780051">
            <w:pPr>
              <w:jc w:val="center"/>
              <w:rPr>
                <w:rFonts w:eastAsia="Times New Roman" w:cs="Arial"/>
                <w:b/>
                <w:bCs/>
                <w:color w:val="FFFFFF"/>
                <w:sz w:val="16"/>
                <w:szCs w:val="16"/>
              </w:rPr>
            </w:pPr>
            <w:r>
              <w:rPr>
                <w:b/>
                <w:bCs/>
                <w:color w:val="FFFFFF"/>
                <w:sz w:val="16"/>
                <w:szCs w:val="16"/>
              </w:rPr>
              <w:t>Total</w:t>
            </w:r>
          </w:p>
        </w:tc>
        <w:tc>
          <w:tcPr>
            <w:tcW w:w="6120" w:type="dxa"/>
            <w:gridSpan w:val="6"/>
            <w:tcBorders>
              <w:top w:val="single" w:sz="8" w:space="0" w:color="FFFFFF"/>
              <w:left w:val="nil"/>
              <w:bottom w:val="nil"/>
              <w:right w:val="single" w:sz="8" w:space="0" w:color="FFFFFF"/>
            </w:tcBorders>
            <w:shd w:val="clear" w:color="000000" w:fill="000000"/>
            <w:vAlign w:val="center"/>
            <w:hideMark/>
          </w:tcPr>
          <w:p w14:paraId="7E63EA4F" w14:textId="77777777" w:rsidR="00780051" w:rsidRPr="005D0499" w:rsidRDefault="00780051" w:rsidP="00780051">
            <w:pPr>
              <w:jc w:val="center"/>
              <w:rPr>
                <w:rFonts w:eastAsia="Times New Roman" w:cs="Arial"/>
                <w:b/>
                <w:bCs/>
                <w:color w:val="FFFFFF"/>
                <w:sz w:val="16"/>
                <w:szCs w:val="16"/>
              </w:rPr>
            </w:pPr>
            <w:r>
              <w:rPr>
                <w:b/>
                <w:bCs/>
                <w:color w:val="FFFFFF"/>
                <w:sz w:val="16"/>
                <w:szCs w:val="16"/>
              </w:rPr>
              <w:t>Région</w:t>
            </w:r>
          </w:p>
        </w:tc>
      </w:tr>
      <w:tr w:rsidR="00780051" w:rsidRPr="005D0499" w14:paraId="5F6690A4" w14:textId="77777777" w:rsidTr="0067764F">
        <w:trPr>
          <w:trHeight w:val="227"/>
        </w:trPr>
        <w:tc>
          <w:tcPr>
            <w:tcW w:w="1660" w:type="dxa"/>
            <w:tcBorders>
              <w:top w:val="nil"/>
              <w:left w:val="single" w:sz="8" w:space="0" w:color="FFFFFF"/>
              <w:bottom w:val="nil"/>
              <w:right w:val="single" w:sz="12" w:space="0" w:color="FFFFFF"/>
            </w:tcBorders>
            <w:shd w:val="clear" w:color="000000" w:fill="000000"/>
            <w:vAlign w:val="center"/>
            <w:hideMark/>
          </w:tcPr>
          <w:p w14:paraId="388CEEE8" w14:textId="77777777" w:rsidR="00780051" w:rsidRPr="0010623F" w:rsidRDefault="0010623F" w:rsidP="00780051">
            <w:pPr>
              <w:rPr>
                <w:rFonts w:cs="Arial"/>
                <w:sz w:val="14"/>
                <w:szCs w:val="16"/>
              </w:rPr>
            </w:pPr>
            <w:r>
              <w:rPr>
                <w:sz w:val="14"/>
                <w:szCs w:val="16"/>
              </w:rPr>
              <w:t>Base : Parmi ceux qui ont reçu le vaccin contre la grippe cette année (n=853)</w:t>
            </w:r>
          </w:p>
        </w:tc>
        <w:tc>
          <w:tcPr>
            <w:tcW w:w="1020" w:type="dxa"/>
            <w:vMerge/>
            <w:tcBorders>
              <w:top w:val="single" w:sz="8" w:space="0" w:color="FFFFFF"/>
              <w:left w:val="single" w:sz="12" w:space="0" w:color="FFFFFF"/>
              <w:bottom w:val="nil"/>
              <w:right w:val="single" w:sz="12" w:space="0" w:color="FFFFFF"/>
            </w:tcBorders>
            <w:vAlign w:val="center"/>
            <w:hideMark/>
          </w:tcPr>
          <w:p w14:paraId="11B61B3E" w14:textId="77777777" w:rsidR="00780051" w:rsidRPr="005C2D66" w:rsidRDefault="00780051" w:rsidP="00780051">
            <w:pPr>
              <w:rPr>
                <w:rFonts w:eastAsia="Times New Roman" w:cs="Arial"/>
                <w:b/>
                <w:bCs/>
                <w:color w:val="FFFFFF"/>
                <w:sz w:val="16"/>
                <w:szCs w:val="16"/>
              </w:rPr>
            </w:pPr>
          </w:p>
        </w:tc>
        <w:tc>
          <w:tcPr>
            <w:tcW w:w="1020" w:type="dxa"/>
            <w:tcBorders>
              <w:top w:val="nil"/>
              <w:left w:val="nil"/>
              <w:bottom w:val="nil"/>
              <w:right w:val="single" w:sz="8" w:space="0" w:color="FFFFFF"/>
            </w:tcBorders>
            <w:shd w:val="clear" w:color="000000" w:fill="000000"/>
            <w:vAlign w:val="center"/>
            <w:hideMark/>
          </w:tcPr>
          <w:p w14:paraId="123FCEA7" w14:textId="77777777" w:rsidR="00780051" w:rsidRPr="005D0499" w:rsidRDefault="00780051" w:rsidP="00780051">
            <w:pPr>
              <w:jc w:val="center"/>
              <w:rPr>
                <w:rFonts w:eastAsia="Times New Roman" w:cs="Arial"/>
                <w:b/>
                <w:bCs/>
                <w:color w:val="FFFFFF"/>
                <w:sz w:val="16"/>
                <w:szCs w:val="16"/>
              </w:rPr>
            </w:pPr>
            <w:r>
              <w:rPr>
                <w:b/>
                <w:bCs/>
                <w:color w:val="FFFFFF"/>
                <w:sz w:val="16"/>
                <w:szCs w:val="16"/>
              </w:rPr>
              <w:t>Maritimes</w:t>
            </w:r>
          </w:p>
        </w:tc>
        <w:tc>
          <w:tcPr>
            <w:tcW w:w="1020" w:type="dxa"/>
            <w:tcBorders>
              <w:top w:val="nil"/>
              <w:left w:val="nil"/>
              <w:bottom w:val="nil"/>
              <w:right w:val="single" w:sz="8" w:space="0" w:color="FFFFFF"/>
            </w:tcBorders>
            <w:shd w:val="clear" w:color="000000" w:fill="000000"/>
            <w:vAlign w:val="center"/>
            <w:hideMark/>
          </w:tcPr>
          <w:p w14:paraId="34E787D4" w14:textId="77777777" w:rsidR="00780051" w:rsidRPr="005D0499" w:rsidRDefault="007162FE" w:rsidP="00780051">
            <w:pPr>
              <w:jc w:val="center"/>
              <w:rPr>
                <w:rFonts w:eastAsia="Times New Roman" w:cs="Arial"/>
                <w:b/>
                <w:bCs/>
                <w:color w:val="FFFFFF"/>
                <w:sz w:val="16"/>
                <w:szCs w:val="16"/>
              </w:rPr>
            </w:pPr>
            <w:r>
              <w:rPr>
                <w:b/>
                <w:bCs/>
                <w:color w:val="FFFFFF"/>
                <w:sz w:val="16"/>
                <w:szCs w:val="16"/>
              </w:rPr>
              <w:t>Québec</w:t>
            </w:r>
          </w:p>
        </w:tc>
        <w:tc>
          <w:tcPr>
            <w:tcW w:w="1020" w:type="dxa"/>
            <w:tcBorders>
              <w:top w:val="nil"/>
              <w:left w:val="nil"/>
              <w:bottom w:val="nil"/>
              <w:right w:val="single" w:sz="8" w:space="0" w:color="FFFFFF"/>
            </w:tcBorders>
            <w:shd w:val="clear" w:color="000000" w:fill="000000"/>
            <w:vAlign w:val="center"/>
            <w:hideMark/>
          </w:tcPr>
          <w:p w14:paraId="31529B78" w14:textId="77777777" w:rsidR="00780051" w:rsidRPr="005D0499" w:rsidRDefault="00780051" w:rsidP="00780051">
            <w:pPr>
              <w:jc w:val="center"/>
              <w:rPr>
                <w:rFonts w:eastAsia="Times New Roman" w:cs="Arial"/>
                <w:b/>
                <w:bCs/>
                <w:color w:val="FFFFFF"/>
                <w:sz w:val="16"/>
                <w:szCs w:val="16"/>
              </w:rPr>
            </w:pPr>
            <w:r>
              <w:rPr>
                <w:b/>
                <w:bCs/>
                <w:color w:val="FFFFFF"/>
                <w:sz w:val="16"/>
                <w:szCs w:val="16"/>
              </w:rPr>
              <w:t>Ontario</w:t>
            </w:r>
          </w:p>
        </w:tc>
        <w:tc>
          <w:tcPr>
            <w:tcW w:w="1020" w:type="dxa"/>
            <w:tcBorders>
              <w:top w:val="nil"/>
              <w:left w:val="nil"/>
              <w:bottom w:val="nil"/>
              <w:right w:val="single" w:sz="8" w:space="0" w:color="FFFFFF"/>
            </w:tcBorders>
            <w:shd w:val="clear" w:color="000000" w:fill="000000"/>
            <w:vAlign w:val="center"/>
            <w:hideMark/>
          </w:tcPr>
          <w:p w14:paraId="49232110" w14:textId="77777777" w:rsidR="00780051" w:rsidRPr="005D0499" w:rsidRDefault="00780051" w:rsidP="00780051">
            <w:pPr>
              <w:jc w:val="center"/>
              <w:rPr>
                <w:rFonts w:eastAsia="Times New Roman" w:cs="Arial"/>
                <w:b/>
                <w:bCs/>
                <w:color w:val="FFFFFF"/>
                <w:sz w:val="16"/>
                <w:szCs w:val="16"/>
              </w:rPr>
            </w:pPr>
            <w:r>
              <w:rPr>
                <w:b/>
                <w:bCs/>
                <w:color w:val="FFFFFF"/>
                <w:sz w:val="16"/>
                <w:szCs w:val="16"/>
              </w:rPr>
              <w:t>MB/SK/AB</w:t>
            </w:r>
          </w:p>
        </w:tc>
        <w:tc>
          <w:tcPr>
            <w:tcW w:w="1020" w:type="dxa"/>
            <w:tcBorders>
              <w:top w:val="nil"/>
              <w:left w:val="nil"/>
              <w:bottom w:val="nil"/>
              <w:right w:val="single" w:sz="8" w:space="0" w:color="FFFFFF"/>
            </w:tcBorders>
            <w:shd w:val="clear" w:color="000000" w:fill="000000"/>
            <w:vAlign w:val="center"/>
            <w:hideMark/>
          </w:tcPr>
          <w:p w14:paraId="63B82DD0" w14:textId="77777777" w:rsidR="00780051" w:rsidRPr="005D0499" w:rsidRDefault="00780051" w:rsidP="00780051">
            <w:pPr>
              <w:jc w:val="center"/>
              <w:rPr>
                <w:rFonts w:eastAsia="Times New Roman" w:cs="Arial"/>
                <w:b/>
                <w:bCs/>
                <w:color w:val="FFFFFF"/>
                <w:sz w:val="16"/>
                <w:szCs w:val="16"/>
              </w:rPr>
            </w:pPr>
            <w:r>
              <w:rPr>
                <w:b/>
                <w:bCs/>
                <w:color w:val="FFFFFF"/>
                <w:sz w:val="16"/>
                <w:szCs w:val="16"/>
              </w:rPr>
              <w:t>C.-B.</w:t>
            </w:r>
          </w:p>
        </w:tc>
        <w:tc>
          <w:tcPr>
            <w:tcW w:w="1020" w:type="dxa"/>
            <w:tcBorders>
              <w:top w:val="nil"/>
              <w:left w:val="nil"/>
              <w:bottom w:val="nil"/>
              <w:right w:val="single" w:sz="8" w:space="0" w:color="FFFFFF"/>
            </w:tcBorders>
            <w:shd w:val="clear" w:color="000000" w:fill="000000"/>
            <w:vAlign w:val="center"/>
            <w:hideMark/>
          </w:tcPr>
          <w:p w14:paraId="2BC27DF3" w14:textId="77777777" w:rsidR="00780051" w:rsidRPr="005D0499" w:rsidRDefault="00780051" w:rsidP="00780051">
            <w:pPr>
              <w:jc w:val="center"/>
              <w:rPr>
                <w:rFonts w:eastAsia="Times New Roman" w:cs="Arial"/>
                <w:b/>
                <w:bCs/>
                <w:color w:val="FFFFFF"/>
                <w:sz w:val="16"/>
                <w:szCs w:val="16"/>
              </w:rPr>
            </w:pPr>
            <w:r>
              <w:rPr>
                <w:b/>
                <w:bCs/>
                <w:color w:val="FFFFFF"/>
                <w:sz w:val="16"/>
                <w:szCs w:val="16"/>
              </w:rPr>
              <w:t>Territoires</w:t>
            </w:r>
          </w:p>
        </w:tc>
      </w:tr>
      <w:tr w:rsidR="00780051" w:rsidRPr="005D0499" w14:paraId="72F23806" w14:textId="77777777" w:rsidTr="0032399C">
        <w:trPr>
          <w:trHeight w:val="227"/>
        </w:trPr>
        <w:tc>
          <w:tcPr>
            <w:tcW w:w="1660" w:type="dxa"/>
            <w:tcBorders>
              <w:top w:val="nil"/>
              <w:left w:val="single" w:sz="8" w:space="0" w:color="FFFFFF"/>
              <w:bottom w:val="nil"/>
              <w:right w:val="single" w:sz="12" w:space="0" w:color="FFFFFF"/>
            </w:tcBorders>
            <w:shd w:val="clear" w:color="000000" w:fill="000000"/>
            <w:vAlign w:val="bottom"/>
            <w:hideMark/>
          </w:tcPr>
          <w:p w14:paraId="7CC7DAB6" w14:textId="77777777" w:rsidR="00780051" w:rsidRPr="005D0499" w:rsidRDefault="00780051" w:rsidP="00780051">
            <w:pPr>
              <w:jc w:val="right"/>
              <w:rPr>
                <w:rFonts w:eastAsia="Times New Roman" w:cs="Arial"/>
                <w:b/>
                <w:bCs/>
                <w:color w:val="FFFFFF"/>
                <w:sz w:val="12"/>
                <w:szCs w:val="12"/>
              </w:rPr>
            </w:pPr>
            <w:r>
              <w:rPr>
                <w:b/>
                <w:bCs/>
                <w:color w:val="FFFFFF"/>
                <w:sz w:val="12"/>
                <w:szCs w:val="12"/>
              </w:rPr>
              <w:t>Pondéré n=</w:t>
            </w:r>
          </w:p>
        </w:tc>
        <w:tc>
          <w:tcPr>
            <w:tcW w:w="1020" w:type="dxa"/>
            <w:tcBorders>
              <w:top w:val="nil"/>
              <w:left w:val="nil"/>
              <w:bottom w:val="nil"/>
              <w:right w:val="single" w:sz="12" w:space="0" w:color="FFFFFF"/>
            </w:tcBorders>
            <w:shd w:val="clear" w:color="000000" w:fill="000000"/>
            <w:vAlign w:val="bottom"/>
            <w:hideMark/>
          </w:tcPr>
          <w:p w14:paraId="1A1E70FB" w14:textId="77777777" w:rsidR="00780051" w:rsidRPr="005D0499" w:rsidRDefault="00780051" w:rsidP="0032399C">
            <w:pPr>
              <w:jc w:val="center"/>
              <w:rPr>
                <w:rFonts w:eastAsia="Times New Roman" w:cs="Arial"/>
                <w:color w:val="FFFFFF"/>
                <w:sz w:val="14"/>
                <w:szCs w:val="14"/>
              </w:rPr>
            </w:pPr>
            <w:r>
              <w:rPr>
                <w:color w:val="FFFFFF"/>
                <w:sz w:val="14"/>
                <w:szCs w:val="14"/>
              </w:rPr>
              <w:t>724</w:t>
            </w:r>
          </w:p>
        </w:tc>
        <w:tc>
          <w:tcPr>
            <w:tcW w:w="1020" w:type="dxa"/>
            <w:tcBorders>
              <w:top w:val="nil"/>
              <w:left w:val="nil"/>
              <w:bottom w:val="nil"/>
              <w:right w:val="single" w:sz="8" w:space="0" w:color="FFFFFF"/>
            </w:tcBorders>
            <w:shd w:val="clear" w:color="000000" w:fill="000000"/>
            <w:vAlign w:val="bottom"/>
            <w:hideMark/>
          </w:tcPr>
          <w:p w14:paraId="1CE10036" w14:textId="77777777" w:rsidR="00780051" w:rsidRPr="005D0499" w:rsidRDefault="00780051" w:rsidP="0032399C">
            <w:pPr>
              <w:jc w:val="center"/>
              <w:rPr>
                <w:rFonts w:eastAsia="Times New Roman" w:cs="Arial"/>
                <w:color w:val="FFFFFF"/>
                <w:sz w:val="14"/>
                <w:szCs w:val="14"/>
              </w:rPr>
            </w:pPr>
            <w:r>
              <w:rPr>
                <w:color w:val="FFFFFF"/>
                <w:sz w:val="14"/>
                <w:szCs w:val="14"/>
              </w:rPr>
              <w:t>71</w:t>
            </w:r>
          </w:p>
        </w:tc>
        <w:tc>
          <w:tcPr>
            <w:tcW w:w="1020" w:type="dxa"/>
            <w:tcBorders>
              <w:top w:val="nil"/>
              <w:left w:val="nil"/>
              <w:bottom w:val="nil"/>
              <w:right w:val="single" w:sz="8" w:space="0" w:color="FFFFFF"/>
            </w:tcBorders>
            <w:shd w:val="clear" w:color="000000" w:fill="000000"/>
            <w:vAlign w:val="bottom"/>
            <w:hideMark/>
          </w:tcPr>
          <w:p w14:paraId="7ED1E5D7" w14:textId="77777777" w:rsidR="00780051" w:rsidRPr="005D0499" w:rsidRDefault="00780051" w:rsidP="0032399C">
            <w:pPr>
              <w:jc w:val="center"/>
              <w:rPr>
                <w:rFonts w:eastAsia="Times New Roman" w:cs="Arial"/>
                <w:color w:val="FFFFFF"/>
                <w:sz w:val="14"/>
                <w:szCs w:val="14"/>
              </w:rPr>
            </w:pPr>
            <w:r>
              <w:rPr>
                <w:color w:val="FFFFFF"/>
                <w:sz w:val="14"/>
                <w:szCs w:val="14"/>
              </w:rPr>
              <w:t>127</w:t>
            </w:r>
          </w:p>
        </w:tc>
        <w:tc>
          <w:tcPr>
            <w:tcW w:w="1020" w:type="dxa"/>
            <w:tcBorders>
              <w:top w:val="nil"/>
              <w:left w:val="nil"/>
              <w:bottom w:val="nil"/>
              <w:right w:val="single" w:sz="8" w:space="0" w:color="FFFFFF"/>
            </w:tcBorders>
            <w:shd w:val="clear" w:color="000000" w:fill="000000"/>
            <w:vAlign w:val="bottom"/>
            <w:hideMark/>
          </w:tcPr>
          <w:p w14:paraId="556B5B38" w14:textId="77777777" w:rsidR="00780051" w:rsidRPr="005D0499" w:rsidRDefault="00780051" w:rsidP="0032399C">
            <w:pPr>
              <w:jc w:val="center"/>
              <w:rPr>
                <w:rFonts w:eastAsia="Times New Roman" w:cs="Arial"/>
                <w:color w:val="FFFFFF"/>
                <w:sz w:val="14"/>
                <w:szCs w:val="14"/>
              </w:rPr>
            </w:pPr>
            <w:r>
              <w:rPr>
                <w:color w:val="FFFFFF"/>
                <w:sz w:val="14"/>
                <w:szCs w:val="14"/>
              </w:rPr>
              <w:t>290</w:t>
            </w:r>
          </w:p>
        </w:tc>
        <w:tc>
          <w:tcPr>
            <w:tcW w:w="1020" w:type="dxa"/>
            <w:tcBorders>
              <w:top w:val="nil"/>
              <w:left w:val="nil"/>
              <w:bottom w:val="nil"/>
              <w:right w:val="single" w:sz="8" w:space="0" w:color="FFFFFF"/>
            </w:tcBorders>
            <w:shd w:val="clear" w:color="000000" w:fill="000000"/>
            <w:vAlign w:val="bottom"/>
            <w:hideMark/>
          </w:tcPr>
          <w:p w14:paraId="129765C3" w14:textId="77777777" w:rsidR="00780051" w:rsidRPr="005D0499" w:rsidRDefault="00780051" w:rsidP="0032399C">
            <w:pPr>
              <w:jc w:val="center"/>
              <w:rPr>
                <w:rFonts w:eastAsia="Times New Roman" w:cs="Arial"/>
                <w:color w:val="FFFFFF"/>
                <w:sz w:val="14"/>
                <w:szCs w:val="14"/>
              </w:rPr>
            </w:pPr>
            <w:r>
              <w:rPr>
                <w:color w:val="FFFFFF"/>
                <w:sz w:val="14"/>
                <w:szCs w:val="14"/>
              </w:rPr>
              <w:t>134</w:t>
            </w:r>
          </w:p>
        </w:tc>
        <w:tc>
          <w:tcPr>
            <w:tcW w:w="1020" w:type="dxa"/>
            <w:tcBorders>
              <w:top w:val="nil"/>
              <w:left w:val="nil"/>
              <w:bottom w:val="nil"/>
              <w:right w:val="single" w:sz="8" w:space="0" w:color="FFFFFF"/>
            </w:tcBorders>
            <w:shd w:val="clear" w:color="000000" w:fill="000000"/>
            <w:vAlign w:val="bottom"/>
            <w:hideMark/>
          </w:tcPr>
          <w:p w14:paraId="5527AB54" w14:textId="77777777" w:rsidR="00780051" w:rsidRPr="005D0499" w:rsidRDefault="00780051" w:rsidP="0032399C">
            <w:pPr>
              <w:jc w:val="center"/>
              <w:rPr>
                <w:rFonts w:eastAsia="Times New Roman" w:cs="Arial"/>
                <w:color w:val="FFFFFF"/>
                <w:sz w:val="14"/>
                <w:szCs w:val="14"/>
              </w:rPr>
            </w:pPr>
            <w:r>
              <w:rPr>
                <w:color w:val="FFFFFF"/>
                <w:sz w:val="14"/>
                <w:szCs w:val="14"/>
              </w:rPr>
              <w:t>101</w:t>
            </w:r>
          </w:p>
        </w:tc>
        <w:tc>
          <w:tcPr>
            <w:tcW w:w="1020" w:type="dxa"/>
            <w:tcBorders>
              <w:top w:val="nil"/>
              <w:left w:val="nil"/>
              <w:bottom w:val="nil"/>
              <w:right w:val="single" w:sz="8" w:space="0" w:color="FFFFFF"/>
            </w:tcBorders>
            <w:shd w:val="clear" w:color="000000" w:fill="000000"/>
            <w:vAlign w:val="bottom"/>
            <w:hideMark/>
          </w:tcPr>
          <w:p w14:paraId="6DE485E9" w14:textId="77777777" w:rsidR="00780051" w:rsidRPr="005D0499" w:rsidRDefault="00780051" w:rsidP="0032399C">
            <w:pPr>
              <w:jc w:val="center"/>
              <w:rPr>
                <w:rFonts w:eastAsia="Times New Roman" w:cs="Arial"/>
                <w:color w:val="FFFFFF"/>
                <w:sz w:val="14"/>
                <w:szCs w:val="14"/>
              </w:rPr>
            </w:pPr>
            <w:r>
              <w:rPr>
                <w:color w:val="FFFFFF"/>
                <w:sz w:val="14"/>
                <w:szCs w:val="14"/>
              </w:rPr>
              <w:t>2</w:t>
            </w:r>
          </w:p>
        </w:tc>
      </w:tr>
      <w:tr w:rsidR="00780051" w:rsidRPr="005D0499" w14:paraId="0E475650" w14:textId="77777777" w:rsidTr="0032399C">
        <w:trPr>
          <w:trHeight w:val="227"/>
        </w:trPr>
        <w:tc>
          <w:tcPr>
            <w:tcW w:w="1660" w:type="dxa"/>
            <w:tcBorders>
              <w:top w:val="nil"/>
              <w:left w:val="single" w:sz="8" w:space="0" w:color="FFFFFF"/>
              <w:bottom w:val="single" w:sz="12" w:space="0" w:color="000000"/>
              <w:right w:val="single" w:sz="12" w:space="0" w:color="FFFFFF"/>
            </w:tcBorders>
            <w:shd w:val="clear" w:color="000000" w:fill="000000"/>
            <w:vAlign w:val="bottom"/>
            <w:hideMark/>
          </w:tcPr>
          <w:p w14:paraId="515C2C19" w14:textId="77777777" w:rsidR="00780051" w:rsidRPr="005D0499" w:rsidRDefault="00780051" w:rsidP="00780051">
            <w:pPr>
              <w:jc w:val="right"/>
              <w:rPr>
                <w:rFonts w:eastAsia="Times New Roman" w:cs="Arial"/>
                <w:b/>
                <w:bCs/>
                <w:color w:val="FFFFFF"/>
                <w:sz w:val="12"/>
                <w:szCs w:val="12"/>
              </w:rPr>
            </w:pPr>
            <w:r>
              <w:rPr>
                <w:b/>
                <w:bCs/>
                <w:color w:val="FFFFFF"/>
                <w:sz w:val="12"/>
                <w:szCs w:val="12"/>
              </w:rPr>
              <w:t xml:space="preserve">Non pondéré n= </w:t>
            </w:r>
          </w:p>
        </w:tc>
        <w:tc>
          <w:tcPr>
            <w:tcW w:w="1020" w:type="dxa"/>
            <w:tcBorders>
              <w:top w:val="nil"/>
              <w:left w:val="nil"/>
              <w:bottom w:val="single" w:sz="12" w:space="0" w:color="000000"/>
              <w:right w:val="single" w:sz="12" w:space="0" w:color="FFFFFF"/>
            </w:tcBorders>
            <w:shd w:val="clear" w:color="000000" w:fill="000000"/>
            <w:vAlign w:val="bottom"/>
            <w:hideMark/>
          </w:tcPr>
          <w:p w14:paraId="5814A6E7" w14:textId="77777777" w:rsidR="00780051" w:rsidRPr="005D0499" w:rsidRDefault="00780051" w:rsidP="0032399C">
            <w:pPr>
              <w:jc w:val="center"/>
              <w:rPr>
                <w:rFonts w:eastAsia="Times New Roman" w:cs="Arial"/>
                <w:color w:val="FFFFFF"/>
                <w:sz w:val="14"/>
                <w:szCs w:val="14"/>
              </w:rPr>
            </w:pPr>
            <w:r>
              <w:rPr>
                <w:color w:val="FFFFFF"/>
                <w:sz w:val="14"/>
                <w:szCs w:val="14"/>
              </w:rPr>
              <w:t>853</w:t>
            </w:r>
          </w:p>
        </w:tc>
        <w:tc>
          <w:tcPr>
            <w:tcW w:w="1020" w:type="dxa"/>
            <w:tcBorders>
              <w:top w:val="nil"/>
              <w:left w:val="nil"/>
              <w:bottom w:val="single" w:sz="12" w:space="0" w:color="000000"/>
              <w:right w:val="single" w:sz="8" w:space="0" w:color="FFFFFF"/>
            </w:tcBorders>
            <w:shd w:val="clear" w:color="000000" w:fill="000000"/>
            <w:vAlign w:val="bottom"/>
            <w:hideMark/>
          </w:tcPr>
          <w:p w14:paraId="2B53D45F" w14:textId="77777777" w:rsidR="00780051" w:rsidRPr="005D0499" w:rsidRDefault="00780051" w:rsidP="0032399C">
            <w:pPr>
              <w:jc w:val="center"/>
              <w:rPr>
                <w:rFonts w:eastAsia="Times New Roman" w:cs="Arial"/>
                <w:color w:val="FFFFFF"/>
                <w:sz w:val="14"/>
                <w:szCs w:val="14"/>
              </w:rPr>
            </w:pPr>
            <w:r>
              <w:rPr>
                <w:color w:val="FFFFFF"/>
                <w:sz w:val="14"/>
                <w:szCs w:val="14"/>
              </w:rPr>
              <w:t>86</w:t>
            </w:r>
          </w:p>
        </w:tc>
        <w:tc>
          <w:tcPr>
            <w:tcW w:w="1020" w:type="dxa"/>
            <w:tcBorders>
              <w:top w:val="nil"/>
              <w:left w:val="nil"/>
              <w:bottom w:val="single" w:sz="12" w:space="0" w:color="000000"/>
              <w:right w:val="single" w:sz="8" w:space="0" w:color="FFFFFF"/>
            </w:tcBorders>
            <w:shd w:val="clear" w:color="000000" w:fill="000000"/>
            <w:vAlign w:val="bottom"/>
            <w:hideMark/>
          </w:tcPr>
          <w:p w14:paraId="4A06FBEE" w14:textId="77777777" w:rsidR="00780051" w:rsidRPr="005D0499" w:rsidRDefault="00780051" w:rsidP="0032399C">
            <w:pPr>
              <w:jc w:val="center"/>
              <w:rPr>
                <w:rFonts w:eastAsia="Times New Roman" w:cs="Arial"/>
                <w:color w:val="FFFFFF"/>
                <w:sz w:val="14"/>
                <w:szCs w:val="14"/>
              </w:rPr>
            </w:pPr>
            <w:r>
              <w:rPr>
                <w:color w:val="FFFFFF"/>
                <w:sz w:val="14"/>
                <w:szCs w:val="14"/>
              </w:rPr>
              <w:t>166</w:t>
            </w:r>
          </w:p>
        </w:tc>
        <w:tc>
          <w:tcPr>
            <w:tcW w:w="1020" w:type="dxa"/>
            <w:tcBorders>
              <w:top w:val="nil"/>
              <w:left w:val="nil"/>
              <w:bottom w:val="single" w:sz="12" w:space="0" w:color="000000"/>
              <w:right w:val="single" w:sz="8" w:space="0" w:color="FFFFFF"/>
            </w:tcBorders>
            <w:shd w:val="clear" w:color="000000" w:fill="000000"/>
            <w:vAlign w:val="bottom"/>
            <w:hideMark/>
          </w:tcPr>
          <w:p w14:paraId="08FBB4E1" w14:textId="77777777" w:rsidR="00780051" w:rsidRPr="005D0499" w:rsidRDefault="00780051" w:rsidP="0032399C">
            <w:pPr>
              <w:jc w:val="center"/>
              <w:rPr>
                <w:rFonts w:eastAsia="Times New Roman" w:cs="Arial"/>
                <w:color w:val="FFFFFF"/>
                <w:sz w:val="14"/>
                <w:szCs w:val="14"/>
              </w:rPr>
            </w:pPr>
            <w:r>
              <w:rPr>
                <w:color w:val="FFFFFF"/>
                <w:sz w:val="14"/>
                <w:szCs w:val="14"/>
              </w:rPr>
              <w:t>288</w:t>
            </w:r>
          </w:p>
        </w:tc>
        <w:tc>
          <w:tcPr>
            <w:tcW w:w="1020" w:type="dxa"/>
            <w:tcBorders>
              <w:top w:val="nil"/>
              <w:left w:val="nil"/>
              <w:bottom w:val="single" w:sz="12" w:space="0" w:color="000000"/>
              <w:right w:val="single" w:sz="8" w:space="0" w:color="FFFFFF"/>
            </w:tcBorders>
            <w:shd w:val="clear" w:color="000000" w:fill="000000"/>
            <w:vAlign w:val="bottom"/>
            <w:hideMark/>
          </w:tcPr>
          <w:p w14:paraId="3B56BFEE" w14:textId="77777777" w:rsidR="00780051" w:rsidRPr="005D0499" w:rsidRDefault="00780051" w:rsidP="0032399C">
            <w:pPr>
              <w:jc w:val="center"/>
              <w:rPr>
                <w:rFonts w:eastAsia="Times New Roman" w:cs="Arial"/>
                <w:color w:val="FFFFFF"/>
                <w:sz w:val="14"/>
                <w:szCs w:val="14"/>
              </w:rPr>
            </w:pPr>
            <w:r>
              <w:rPr>
                <w:color w:val="FFFFFF"/>
                <w:sz w:val="14"/>
                <w:szCs w:val="14"/>
              </w:rPr>
              <w:t>176</w:t>
            </w:r>
          </w:p>
        </w:tc>
        <w:tc>
          <w:tcPr>
            <w:tcW w:w="1020" w:type="dxa"/>
            <w:tcBorders>
              <w:top w:val="nil"/>
              <w:left w:val="nil"/>
              <w:bottom w:val="single" w:sz="12" w:space="0" w:color="000000"/>
              <w:right w:val="single" w:sz="8" w:space="0" w:color="FFFFFF"/>
            </w:tcBorders>
            <w:shd w:val="clear" w:color="000000" w:fill="000000"/>
            <w:vAlign w:val="bottom"/>
            <w:hideMark/>
          </w:tcPr>
          <w:p w14:paraId="0A0DDD0A" w14:textId="77777777" w:rsidR="00780051" w:rsidRPr="005D0499" w:rsidRDefault="00780051" w:rsidP="0032399C">
            <w:pPr>
              <w:jc w:val="center"/>
              <w:rPr>
                <w:rFonts w:eastAsia="Times New Roman" w:cs="Arial"/>
                <w:color w:val="FFFFFF"/>
                <w:sz w:val="14"/>
                <w:szCs w:val="14"/>
              </w:rPr>
            </w:pPr>
            <w:r>
              <w:rPr>
                <w:color w:val="FFFFFF"/>
                <w:sz w:val="14"/>
                <w:szCs w:val="14"/>
              </w:rPr>
              <w:t>125</w:t>
            </w:r>
          </w:p>
        </w:tc>
        <w:tc>
          <w:tcPr>
            <w:tcW w:w="1020" w:type="dxa"/>
            <w:tcBorders>
              <w:top w:val="nil"/>
              <w:left w:val="nil"/>
              <w:bottom w:val="single" w:sz="12" w:space="0" w:color="000000"/>
              <w:right w:val="single" w:sz="8" w:space="0" w:color="FFFFFF"/>
            </w:tcBorders>
            <w:shd w:val="clear" w:color="000000" w:fill="000000"/>
            <w:vAlign w:val="bottom"/>
            <w:hideMark/>
          </w:tcPr>
          <w:p w14:paraId="50E5785D" w14:textId="77777777" w:rsidR="00780051" w:rsidRPr="005D0499" w:rsidRDefault="00780051" w:rsidP="0032399C">
            <w:pPr>
              <w:jc w:val="center"/>
              <w:rPr>
                <w:rFonts w:eastAsia="Times New Roman" w:cs="Arial"/>
                <w:color w:val="FFFFFF"/>
                <w:sz w:val="14"/>
                <w:szCs w:val="14"/>
              </w:rPr>
            </w:pPr>
            <w:r>
              <w:rPr>
                <w:color w:val="FFFFFF"/>
                <w:sz w:val="14"/>
                <w:szCs w:val="14"/>
              </w:rPr>
              <w:t>12*</w:t>
            </w:r>
          </w:p>
        </w:tc>
      </w:tr>
      <w:tr w:rsidR="00780051" w:rsidRPr="005D0499" w14:paraId="6C2A6403" w14:textId="77777777" w:rsidTr="0067764F">
        <w:trPr>
          <w:trHeight w:val="227"/>
        </w:trPr>
        <w:tc>
          <w:tcPr>
            <w:tcW w:w="1660" w:type="dxa"/>
            <w:tcBorders>
              <w:top w:val="nil"/>
              <w:left w:val="single" w:sz="8" w:space="0" w:color="FFFFFF"/>
              <w:bottom w:val="single" w:sz="8" w:space="0" w:color="FFFFFF"/>
              <w:right w:val="single" w:sz="12" w:space="0" w:color="FFFFFF"/>
            </w:tcBorders>
            <w:shd w:val="clear" w:color="000000" w:fill="D9D9D9"/>
            <w:vAlign w:val="center"/>
            <w:hideMark/>
          </w:tcPr>
          <w:p w14:paraId="61C6FC53" w14:textId="77777777" w:rsidR="00780051" w:rsidRPr="005D0499" w:rsidRDefault="00780051" w:rsidP="00780051">
            <w:pPr>
              <w:rPr>
                <w:rFonts w:eastAsia="Times New Roman" w:cs="Arial"/>
                <w:b/>
                <w:bCs/>
                <w:color w:val="000000"/>
                <w:sz w:val="16"/>
                <w:szCs w:val="16"/>
              </w:rPr>
            </w:pPr>
            <w:r>
              <w:rPr>
                <w:b/>
                <w:bCs/>
                <w:color w:val="000000"/>
                <w:sz w:val="16"/>
                <w:szCs w:val="16"/>
              </w:rPr>
              <w:t>Au cabinet d’un médecin, dans une clinique de santé</w:t>
            </w:r>
          </w:p>
        </w:tc>
        <w:tc>
          <w:tcPr>
            <w:tcW w:w="1020" w:type="dxa"/>
            <w:tcBorders>
              <w:top w:val="nil"/>
              <w:left w:val="nil"/>
              <w:bottom w:val="single" w:sz="8" w:space="0" w:color="FFFFFF"/>
              <w:right w:val="single" w:sz="12" w:space="0" w:color="FFFFFF"/>
            </w:tcBorders>
            <w:shd w:val="clear" w:color="000000" w:fill="D9D9D9"/>
            <w:vAlign w:val="center"/>
            <w:hideMark/>
          </w:tcPr>
          <w:p w14:paraId="29CADE03" w14:textId="77777777" w:rsidR="00780051" w:rsidRPr="005D0499" w:rsidRDefault="00780051" w:rsidP="00780051">
            <w:pPr>
              <w:jc w:val="center"/>
              <w:rPr>
                <w:rFonts w:eastAsia="Times New Roman" w:cs="Arial"/>
                <w:b/>
                <w:bCs/>
                <w:color w:val="000000"/>
                <w:sz w:val="16"/>
                <w:szCs w:val="16"/>
              </w:rPr>
            </w:pPr>
            <w:r>
              <w:rPr>
                <w:b/>
                <w:bCs/>
                <w:color w:val="000000"/>
                <w:sz w:val="16"/>
                <w:szCs w:val="16"/>
              </w:rPr>
              <w:t>33</w:t>
            </w:r>
            <w:r w:rsidR="00C64514">
              <w:rPr>
                <w:b/>
                <w:bCs/>
                <w:color w:val="000000"/>
                <w:sz w:val="16"/>
                <w:szCs w:val="16"/>
              </w:rPr>
              <w:t> %</w:t>
            </w:r>
          </w:p>
        </w:tc>
        <w:tc>
          <w:tcPr>
            <w:tcW w:w="1020" w:type="dxa"/>
            <w:tcBorders>
              <w:top w:val="nil"/>
              <w:left w:val="nil"/>
              <w:bottom w:val="single" w:sz="8" w:space="0" w:color="FFFFFF"/>
              <w:right w:val="nil"/>
            </w:tcBorders>
            <w:shd w:val="clear" w:color="000000" w:fill="D9D9D9"/>
            <w:vAlign w:val="center"/>
            <w:hideMark/>
          </w:tcPr>
          <w:p w14:paraId="66B3D51B" w14:textId="77777777" w:rsidR="00780051" w:rsidRPr="005275C2" w:rsidRDefault="00780051" w:rsidP="00780051">
            <w:pPr>
              <w:jc w:val="center"/>
              <w:rPr>
                <w:rFonts w:eastAsia="Times New Roman" w:cs="Arial"/>
                <w:sz w:val="16"/>
                <w:szCs w:val="16"/>
              </w:rPr>
            </w:pPr>
            <w:r>
              <w:rPr>
                <w:sz w:val="16"/>
                <w:szCs w:val="16"/>
              </w:rPr>
              <w:t>43</w:t>
            </w:r>
            <w:r w:rsidR="00C64514">
              <w:rPr>
                <w:sz w:val="16"/>
                <w:szCs w:val="16"/>
              </w:rPr>
              <w:t> %</w:t>
            </w:r>
            <w:r>
              <w:rPr>
                <w:bCs/>
                <w:sz w:val="16"/>
                <w:szCs w:val="16"/>
              </w:rPr>
              <w:t>↑</w:t>
            </w:r>
          </w:p>
        </w:tc>
        <w:tc>
          <w:tcPr>
            <w:tcW w:w="1020" w:type="dxa"/>
            <w:tcBorders>
              <w:top w:val="nil"/>
              <w:left w:val="nil"/>
              <w:bottom w:val="single" w:sz="8" w:space="0" w:color="FFFFFF"/>
              <w:right w:val="nil"/>
            </w:tcBorders>
            <w:shd w:val="clear" w:color="000000" w:fill="D9D9D9"/>
            <w:vAlign w:val="center"/>
            <w:hideMark/>
          </w:tcPr>
          <w:p w14:paraId="1C03599B" w14:textId="77777777" w:rsidR="00780051" w:rsidRPr="005275C2" w:rsidRDefault="00780051" w:rsidP="00780051">
            <w:pPr>
              <w:jc w:val="center"/>
              <w:rPr>
                <w:rFonts w:eastAsia="Times New Roman" w:cs="Arial"/>
                <w:bCs/>
                <w:sz w:val="16"/>
                <w:szCs w:val="16"/>
              </w:rPr>
            </w:pPr>
            <w:r>
              <w:rPr>
                <w:bCs/>
                <w:sz w:val="16"/>
                <w:szCs w:val="16"/>
              </w:rPr>
              <w:t>14</w:t>
            </w:r>
            <w:r w:rsidR="00C64514">
              <w:rPr>
                <w:bCs/>
                <w:sz w:val="16"/>
                <w:szCs w:val="16"/>
              </w:rPr>
              <w:t> %</w:t>
            </w:r>
            <w:r>
              <w:rPr>
                <w:bCs/>
                <w:sz w:val="16"/>
                <w:szCs w:val="16"/>
              </w:rPr>
              <w:t>↓</w:t>
            </w:r>
          </w:p>
        </w:tc>
        <w:tc>
          <w:tcPr>
            <w:tcW w:w="1020" w:type="dxa"/>
            <w:tcBorders>
              <w:top w:val="nil"/>
              <w:left w:val="nil"/>
              <w:bottom w:val="single" w:sz="8" w:space="0" w:color="FFFFFF"/>
              <w:right w:val="nil"/>
            </w:tcBorders>
            <w:shd w:val="clear" w:color="000000" w:fill="D9D9D9"/>
            <w:vAlign w:val="center"/>
            <w:hideMark/>
          </w:tcPr>
          <w:p w14:paraId="47915F42" w14:textId="77777777" w:rsidR="00780051" w:rsidRPr="005275C2" w:rsidRDefault="00780051" w:rsidP="00780051">
            <w:pPr>
              <w:jc w:val="center"/>
              <w:rPr>
                <w:rFonts w:eastAsia="Times New Roman" w:cs="Arial"/>
                <w:bCs/>
                <w:sz w:val="16"/>
                <w:szCs w:val="16"/>
              </w:rPr>
            </w:pPr>
            <w:r>
              <w:rPr>
                <w:bCs/>
                <w:sz w:val="16"/>
                <w:szCs w:val="16"/>
              </w:rPr>
              <w:t>45</w:t>
            </w:r>
            <w:r w:rsidR="00C64514">
              <w:rPr>
                <w:bCs/>
                <w:sz w:val="16"/>
                <w:szCs w:val="16"/>
              </w:rPr>
              <w:t> %</w:t>
            </w:r>
            <w:r>
              <w:rPr>
                <w:bCs/>
                <w:sz w:val="16"/>
                <w:szCs w:val="16"/>
              </w:rPr>
              <w:t>↑</w:t>
            </w:r>
          </w:p>
        </w:tc>
        <w:tc>
          <w:tcPr>
            <w:tcW w:w="1020" w:type="dxa"/>
            <w:tcBorders>
              <w:top w:val="nil"/>
              <w:left w:val="nil"/>
              <w:bottom w:val="single" w:sz="8" w:space="0" w:color="FFFFFF"/>
              <w:right w:val="nil"/>
            </w:tcBorders>
            <w:shd w:val="clear" w:color="000000" w:fill="D9D9D9"/>
            <w:vAlign w:val="center"/>
            <w:hideMark/>
          </w:tcPr>
          <w:p w14:paraId="2F00398D" w14:textId="77777777" w:rsidR="00780051" w:rsidRPr="005275C2" w:rsidRDefault="00780051" w:rsidP="00780051">
            <w:pPr>
              <w:jc w:val="center"/>
              <w:rPr>
                <w:rFonts w:eastAsia="Times New Roman" w:cs="Arial"/>
                <w:bCs/>
                <w:sz w:val="16"/>
                <w:szCs w:val="16"/>
              </w:rPr>
            </w:pPr>
            <w:r>
              <w:rPr>
                <w:bCs/>
                <w:sz w:val="16"/>
                <w:szCs w:val="16"/>
              </w:rPr>
              <w:t>21</w:t>
            </w:r>
            <w:r w:rsidR="00C64514">
              <w:rPr>
                <w:bCs/>
                <w:sz w:val="16"/>
                <w:szCs w:val="16"/>
              </w:rPr>
              <w:t> %</w:t>
            </w:r>
            <w:r>
              <w:rPr>
                <w:bCs/>
                <w:sz w:val="16"/>
                <w:szCs w:val="16"/>
              </w:rPr>
              <w:t>↓</w:t>
            </w:r>
          </w:p>
        </w:tc>
        <w:tc>
          <w:tcPr>
            <w:tcW w:w="1020" w:type="dxa"/>
            <w:tcBorders>
              <w:top w:val="nil"/>
              <w:left w:val="nil"/>
              <w:bottom w:val="single" w:sz="8" w:space="0" w:color="FFFFFF"/>
              <w:right w:val="nil"/>
            </w:tcBorders>
            <w:shd w:val="clear" w:color="000000" w:fill="D9D9D9"/>
            <w:vAlign w:val="center"/>
            <w:hideMark/>
          </w:tcPr>
          <w:p w14:paraId="36AC9025" w14:textId="77777777" w:rsidR="00780051" w:rsidRPr="005275C2" w:rsidRDefault="00780051" w:rsidP="00780051">
            <w:pPr>
              <w:jc w:val="center"/>
              <w:rPr>
                <w:rFonts w:eastAsia="Times New Roman" w:cs="Arial"/>
                <w:sz w:val="16"/>
                <w:szCs w:val="16"/>
              </w:rPr>
            </w:pPr>
            <w:r>
              <w:rPr>
                <w:sz w:val="16"/>
                <w:szCs w:val="16"/>
              </w:rPr>
              <w:t>29</w:t>
            </w:r>
            <w:r w:rsidR="00C64514">
              <w:rPr>
                <w:sz w:val="16"/>
                <w:szCs w:val="16"/>
              </w:rPr>
              <w:t> %</w:t>
            </w:r>
          </w:p>
        </w:tc>
        <w:tc>
          <w:tcPr>
            <w:tcW w:w="1020" w:type="dxa"/>
            <w:tcBorders>
              <w:top w:val="nil"/>
              <w:left w:val="nil"/>
              <w:bottom w:val="single" w:sz="8" w:space="0" w:color="FFFFFF"/>
              <w:right w:val="nil"/>
            </w:tcBorders>
            <w:shd w:val="clear" w:color="000000" w:fill="D9D9D9"/>
            <w:vAlign w:val="center"/>
            <w:hideMark/>
          </w:tcPr>
          <w:p w14:paraId="15229E95" w14:textId="77777777" w:rsidR="00780051" w:rsidRPr="005275C2" w:rsidRDefault="00780051" w:rsidP="00780051">
            <w:pPr>
              <w:jc w:val="center"/>
              <w:rPr>
                <w:rFonts w:eastAsia="Times New Roman" w:cs="Arial"/>
                <w:sz w:val="16"/>
                <w:szCs w:val="16"/>
              </w:rPr>
            </w:pPr>
            <w:r>
              <w:rPr>
                <w:sz w:val="16"/>
                <w:szCs w:val="16"/>
              </w:rPr>
              <w:t>27</w:t>
            </w:r>
            <w:r w:rsidR="00C64514">
              <w:rPr>
                <w:sz w:val="16"/>
                <w:szCs w:val="16"/>
              </w:rPr>
              <w:t> %</w:t>
            </w:r>
          </w:p>
        </w:tc>
      </w:tr>
      <w:tr w:rsidR="00780051" w:rsidRPr="005D0499" w14:paraId="450BFE6E" w14:textId="77777777" w:rsidTr="0067764F">
        <w:trPr>
          <w:trHeight w:val="227"/>
        </w:trPr>
        <w:tc>
          <w:tcPr>
            <w:tcW w:w="1660" w:type="dxa"/>
            <w:tcBorders>
              <w:top w:val="nil"/>
              <w:left w:val="single" w:sz="8" w:space="0" w:color="FFFFFF"/>
              <w:bottom w:val="single" w:sz="8" w:space="0" w:color="FFFFFF"/>
              <w:right w:val="single" w:sz="12" w:space="0" w:color="FFFFFF"/>
            </w:tcBorders>
            <w:shd w:val="clear" w:color="auto" w:fill="auto"/>
            <w:vAlign w:val="center"/>
            <w:hideMark/>
          </w:tcPr>
          <w:p w14:paraId="314BB589" w14:textId="77777777" w:rsidR="00780051" w:rsidRPr="005D0499" w:rsidRDefault="00780051" w:rsidP="00780051">
            <w:pPr>
              <w:rPr>
                <w:rFonts w:eastAsia="Times New Roman" w:cs="Arial"/>
                <w:b/>
                <w:bCs/>
                <w:color w:val="000000"/>
                <w:sz w:val="16"/>
                <w:szCs w:val="16"/>
              </w:rPr>
            </w:pPr>
            <w:r>
              <w:rPr>
                <w:b/>
                <w:bCs/>
                <w:color w:val="000000"/>
                <w:sz w:val="16"/>
                <w:szCs w:val="16"/>
              </w:rPr>
              <w:t>Pharmacie</w:t>
            </w:r>
          </w:p>
        </w:tc>
        <w:tc>
          <w:tcPr>
            <w:tcW w:w="1020" w:type="dxa"/>
            <w:tcBorders>
              <w:top w:val="nil"/>
              <w:left w:val="nil"/>
              <w:bottom w:val="single" w:sz="8" w:space="0" w:color="FFFFFF"/>
              <w:right w:val="single" w:sz="12" w:space="0" w:color="FFFFFF"/>
            </w:tcBorders>
            <w:shd w:val="clear" w:color="auto" w:fill="auto"/>
            <w:vAlign w:val="center"/>
            <w:hideMark/>
          </w:tcPr>
          <w:p w14:paraId="408018B8" w14:textId="77777777" w:rsidR="00780051" w:rsidRPr="005D0499" w:rsidRDefault="00780051" w:rsidP="00780051">
            <w:pPr>
              <w:jc w:val="center"/>
              <w:rPr>
                <w:rFonts w:eastAsia="Times New Roman" w:cs="Arial"/>
                <w:b/>
                <w:bCs/>
                <w:color w:val="000000"/>
                <w:sz w:val="16"/>
                <w:szCs w:val="16"/>
              </w:rPr>
            </w:pPr>
            <w:r>
              <w:rPr>
                <w:b/>
                <w:bCs/>
                <w:color w:val="000000"/>
                <w:sz w:val="16"/>
                <w:szCs w:val="16"/>
              </w:rPr>
              <w:t>28</w:t>
            </w:r>
            <w:r w:rsidR="00C64514">
              <w:rPr>
                <w:b/>
                <w:bCs/>
                <w:color w:val="000000"/>
                <w:sz w:val="16"/>
                <w:szCs w:val="16"/>
              </w:rPr>
              <w:t> %</w:t>
            </w:r>
          </w:p>
        </w:tc>
        <w:tc>
          <w:tcPr>
            <w:tcW w:w="1020" w:type="dxa"/>
            <w:tcBorders>
              <w:top w:val="nil"/>
              <w:left w:val="nil"/>
              <w:bottom w:val="single" w:sz="8" w:space="0" w:color="FFFFFF"/>
              <w:right w:val="nil"/>
            </w:tcBorders>
            <w:shd w:val="clear" w:color="auto" w:fill="auto"/>
            <w:vAlign w:val="center"/>
            <w:hideMark/>
          </w:tcPr>
          <w:p w14:paraId="0D411D6B" w14:textId="77777777" w:rsidR="00780051" w:rsidRPr="005275C2" w:rsidRDefault="00780051" w:rsidP="00780051">
            <w:pPr>
              <w:jc w:val="center"/>
              <w:rPr>
                <w:rFonts w:eastAsia="Times New Roman" w:cs="Arial"/>
                <w:sz w:val="16"/>
                <w:szCs w:val="16"/>
              </w:rPr>
            </w:pPr>
            <w:r>
              <w:rPr>
                <w:sz w:val="16"/>
                <w:szCs w:val="16"/>
              </w:rPr>
              <w:t>28</w:t>
            </w:r>
            <w:r w:rsidR="00C64514">
              <w:rPr>
                <w:sz w:val="16"/>
                <w:szCs w:val="16"/>
              </w:rPr>
              <w:t> %</w:t>
            </w:r>
          </w:p>
        </w:tc>
        <w:tc>
          <w:tcPr>
            <w:tcW w:w="1020" w:type="dxa"/>
            <w:tcBorders>
              <w:top w:val="nil"/>
              <w:left w:val="nil"/>
              <w:bottom w:val="single" w:sz="8" w:space="0" w:color="FFFFFF"/>
              <w:right w:val="nil"/>
            </w:tcBorders>
            <w:shd w:val="clear" w:color="auto" w:fill="auto"/>
            <w:vAlign w:val="center"/>
            <w:hideMark/>
          </w:tcPr>
          <w:p w14:paraId="16124BCB" w14:textId="77777777" w:rsidR="00780051" w:rsidRPr="005275C2" w:rsidRDefault="00780051" w:rsidP="00780051">
            <w:pPr>
              <w:jc w:val="center"/>
              <w:rPr>
                <w:rFonts w:eastAsia="Times New Roman" w:cs="Arial"/>
                <w:bCs/>
                <w:sz w:val="16"/>
                <w:szCs w:val="16"/>
              </w:rPr>
            </w:pPr>
            <w:r>
              <w:rPr>
                <w:bCs/>
                <w:sz w:val="16"/>
                <w:szCs w:val="16"/>
              </w:rPr>
              <w:t>9</w:t>
            </w:r>
            <w:r w:rsidR="00C64514">
              <w:rPr>
                <w:bCs/>
                <w:sz w:val="16"/>
                <w:szCs w:val="16"/>
              </w:rPr>
              <w:t> %</w:t>
            </w:r>
            <w:r>
              <w:rPr>
                <w:bCs/>
                <w:sz w:val="16"/>
                <w:szCs w:val="16"/>
              </w:rPr>
              <w:t>↓</w:t>
            </w:r>
          </w:p>
        </w:tc>
        <w:tc>
          <w:tcPr>
            <w:tcW w:w="1020" w:type="dxa"/>
            <w:tcBorders>
              <w:top w:val="nil"/>
              <w:left w:val="nil"/>
              <w:bottom w:val="single" w:sz="8" w:space="0" w:color="FFFFFF"/>
              <w:right w:val="nil"/>
            </w:tcBorders>
            <w:shd w:val="clear" w:color="auto" w:fill="auto"/>
            <w:vAlign w:val="center"/>
            <w:hideMark/>
          </w:tcPr>
          <w:p w14:paraId="56F26DE1" w14:textId="77777777" w:rsidR="00780051" w:rsidRPr="005275C2" w:rsidRDefault="00780051" w:rsidP="00780051">
            <w:pPr>
              <w:jc w:val="center"/>
              <w:rPr>
                <w:rFonts w:eastAsia="Times New Roman" w:cs="Arial"/>
                <w:sz w:val="16"/>
                <w:szCs w:val="16"/>
              </w:rPr>
            </w:pPr>
            <w:r>
              <w:rPr>
                <w:sz w:val="16"/>
                <w:szCs w:val="16"/>
              </w:rPr>
              <w:t>31</w:t>
            </w:r>
            <w:r w:rsidR="00C64514">
              <w:rPr>
                <w:sz w:val="16"/>
                <w:szCs w:val="16"/>
              </w:rPr>
              <w:t> %</w:t>
            </w:r>
          </w:p>
        </w:tc>
        <w:tc>
          <w:tcPr>
            <w:tcW w:w="1020" w:type="dxa"/>
            <w:tcBorders>
              <w:top w:val="nil"/>
              <w:left w:val="nil"/>
              <w:bottom w:val="single" w:sz="8" w:space="0" w:color="FFFFFF"/>
              <w:right w:val="nil"/>
            </w:tcBorders>
            <w:shd w:val="clear" w:color="auto" w:fill="auto"/>
            <w:vAlign w:val="center"/>
            <w:hideMark/>
          </w:tcPr>
          <w:p w14:paraId="2D6E475A" w14:textId="77777777" w:rsidR="00780051" w:rsidRPr="005275C2" w:rsidRDefault="00780051" w:rsidP="00780051">
            <w:pPr>
              <w:jc w:val="center"/>
              <w:rPr>
                <w:rFonts w:eastAsia="Times New Roman" w:cs="Arial"/>
                <w:sz w:val="16"/>
                <w:szCs w:val="16"/>
              </w:rPr>
            </w:pPr>
            <w:r>
              <w:rPr>
                <w:sz w:val="16"/>
                <w:szCs w:val="16"/>
              </w:rPr>
              <w:t>34</w:t>
            </w:r>
            <w:r w:rsidR="00C64514">
              <w:rPr>
                <w:sz w:val="16"/>
                <w:szCs w:val="16"/>
              </w:rPr>
              <w:t> %</w:t>
            </w:r>
          </w:p>
        </w:tc>
        <w:tc>
          <w:tcPr>
            <w:tcW w:w="1020" w:type="dxa"/>
            <w:tcBorders>
              <w:top w:val="nil"/>
              <w:left w:val="nil"/>
              <w:bottom w:val="single" w:sz="8" w:space="0" w:color="FFFFFF"/>
              <w:right w:val="nil"/>
            </w:tcBorders>
            <w:shd w:val="clear" w:color="auto" w:fill="auto"/>
            <w:vAlign w:val="center"/>
            <w:hideMark/>
          </w:tcPr>
          <w:p w14:paraId="7AB40FC6" w14:textId="77777777" w:rsidR="00780051" w:rsidRPr="005275C2" w:rsidRDefault="00780051" w:rsidP="00780051">
            <w:pPr>
              <w:jc w:val="center"/>
              <w:rPr>
                <w:rFonts w:eastAsia="Times New Roman" w:cs="Arial"/>
                <w:sz w:val="16"/>
                <w:szCs w:val="16"/>
              </w:rPr>
            </w:pPr>
            <w:r>
              <w:rPr>
                <w:sz w:val="16"/>
                <w:szCs w:val="16"/>
              </w:rPr>
              <w:t>36</w:t>
            </w:r>
            <w:r w:rsidR="00C64514">
              <w:rPr>
                <w:sz w:val="16"/>
                <w:szCs w:val="16"/>
              </w:rPr>
              <w:t> %</w:t>
            </w:r>
            <w:r>
              <w:rPr>
                <w:bCs/>
                <w:sz w:val="16"/>
                <w:szCs w:val="16"/>
              </w:rPr>
              <w:t>↑</w:t>
            </w:r>
          </w:p>
        </w:tc>
        <w:tc>
          <w:tcPr>
            <w:tcW w:w="1020" w:type="dxa"/>
            <w:tcBorders>
              <w:top w:val="nil"/>
              <w:left w:val="nil"/>
              <w:bottom w:val="single" w:sz="8" w:space="0" w:color="FFFFFF"/>
              <w:right w:val="nil"/>
            </w:tcBorders>
            <w:shd w:val="clear" w:color="auto" w:fill="auto"/>
            <w:vAlign w:val="center"/>
            <w:hideMark/>
          </w:tcPr>
          <w:p w14:paraId="68CE1517" w14:textId="77777777" w:rsidR="00780051" w:rsidRPr="005275C2" w:rsidRDefault="00780051" w:rsidP="00780051">
            <w:pPr>
              <w:jc w:val="center"/>
              <w:rPr>
                <w:rFonts w:eastAsia="Times New Roman" w:cs="Arial"/>
                <w:sz w:val="16"/>
                <w:szCs w:val="16"/>
              </w:rPr>
            </w:pPr>
            <w:r>
              <w:rPr>
                <w:sz w:val="16"/>
                <w:szCs w:val="16"/>
              </w:rPr>
              <w:t>0</w:t>
            </w:r>
            <w:r w:rsidR="00C64514">
              <w:rPr>
                <w:sz w:val="16"/>
                <w:szCs w:val="16"/>
              </w:rPr>
              <w:t> %</w:t>
            </w:r>
          </w:p>
        </w:tc>
      </w:tr>
      <w:tr w:rsidR="00780051" w:rsidRPr="005D0499" w14:paraId="64FB4B96" w14:textId="77777777" w:rsidTr="0067764F">
        <w:trPr>
          <w:trHeight w:val="227"/>
        </w:trPr>
        <w:tc>
          <w:tcPr>
            <w:tcW w:w="1660" w:type="dxa"/>
            <w:tcBorders>
              <w:top w:val="nil"/>
              <w:left w:val="nil"/>
              <w:bottom w:val="nil"/>
              <w:right w:val="nil"/>
            </w:tcBorders>
            <w:shd w:val="clear" w:color="000000" w:fill="D9D9D9"/>
            <w:vAlign w:val="center"/>
            <w:hideMark/>
          </w:tcPr>
          <w:p w14:paraId="782C8B16" w14:textId="77777777" w:rsidR="00780051" w:rsidRPr="005D0499" w:rsidRDefault="00780051" w:rsidP="00780051">
            <w:pPr>
              <w:rPr>
                <w:rFonts w:eastAsia="Times New Roman" w:cs="Arial"/>
                <w:b/>
                <w:bCs/>
                <w:color w:val="000000"/>
                <w:sz w:val="16"/>
                <w:szCs w:val="16"/>
              </w:rPr>
            </w:pPr>
            <w:r w:rsidRPr="00831CDB">
              <w:rPr>
                <w:b/>
                <w:color w:val="000000"/>
                <w:sz w:val="16"/>
                <w:szCs w:val="16"/>
              </w:rPr>
              <w:t>Dans une clinique de vaccination temporaire</w:t>
            </w:r>
            <w:r>
              <w:rPr>
                <w:color w:val="000000"/>
                <w:sz w:val="16"/>
                <w:szCs w:val="16"/>
              </w:rPr>
              <w:t xml:space="preserve"> (p. ex., dans un centre commercial)</w:t>
            </w:r>
          </w:p>
        </w:tc>
        <w:tc>
          <w:tcPr>
            <w:tcW w:w="1020" w:type="dxa"/>
            <w:tcBorders>
              <w:top w:val="nil"/>
              <w:left w:val="single" w:sz="12" w:space="0" w:color="FFFFFF"/>
              <w:bottom w:val="nil"/>
              <w:right w:val="single" w:sz="12" w:space="0" w:color="FFFFFF"/>
            </w:tcBorders>
            <w:shd w:val="clear" w:color="000000" w:fill="D9D9D9"/>
            <w:vAlign w:val="center"/>
            <w:hideMark/>
          </w:tcPr>
          <w:p w14:paraId="5FE0D5FC" w14:textId="77777777" w:rsidR="00780051" w:rsidRPr="005D0499" w:rsidRDefault="00780051" w:rsidP="00780051">
            <w:pPr>
              <w:jc w:val="center"/>
              <w:rPr>
                <w:rFonts w:eastAsia="Times New Roman" w:cs="Arial"/>
                <w:b/>
                <w:bCs/>
                <w:color w:val="000000"/>
                <w:sz w:val="16"/>
                <w:szCs w:val="16"/>
              </w:rPr>
            </w:pPr>
            <w:r>
              <w:rPr>
                <w:b/>
                <w:bCs/>
                <w:color w:val="000000"/>
                <w:sz w:val="16"/>
                <w:szCs w:val="16"/>
              </w:rPr>
              <w:t>11</w:t>
            </w:r>
            <w:r w:rsidR="00C64514">
              <w:rPr>
                <w:b/>
                <w:bCs/>
                <w:color w:val="000000"/>
                <w:sz w:val="16"/>
                <w:szCs w:val="16"/>
              </w:rPr>
              <w:t> %</w:t>
            </w:r>
          </w:p>
        </w:tc>
        <w:tc>
          <w:tcPr>
            <w:tcW w:w="1020" w:type="dxa"/>
            <w:tcBorders>
              <w:top w:val="nil"/>
              <w:left w:val="nil"/>
              <w:bottom w:val="nil"/>
              <w:right w:val="nil"/>
            </w:tcBorders>
            <w:shd w:val="clear" w:color="000000" w:fill="D9D9D9"/>
            <w:vAlign w:val="center"/>
            <w:hideMark/>
          </w:tcPr>
          <w:p w14:paraId="4F7DFC4A" w14:textId="77777777" w:rsidR="00780051" w:rsidRPr="005275C2" w:rsidRDefault="00780051" w:rsidP="00780051">
            <w:pPr>
              <w:jc w:val="center"/>
              <w:rPr>
                <w:rFonts w:eastAsia="Times New Roman" w:cs="Arial"/>
                <w:sz w:val="16"/>
                <w:szCs w:val="16"/>
              </w:rPr>
            </w:pPr>
            <w:r>
              <w:rPr>
                <w:sz w:val="16"/>
                <w:szCs w:val="16"/>
              </w:rPr>
              <w:t>10</w:t>
            </w:r>
            <w:r w:rsidR="00C64514">
              <w:rPr>
                <w:sz w:val="16"/>
                <w:szCs w:val="16"/>
              </w:rPr>
              <w:t> %</w:t>
            </w:r>
          </w:p>
        </w:tc>
        <w:tc>
          <w:tcPr>
            <w:tcW w:w="1020" w:type="dxa"/>
            <w:tcBorders>
              <w:top w:val="nil"/>
              <w:left w:val="nil"/>
              <w:bottom w:val="nil"/>
              <w:right w:val="nil"/>
            </w:tcBorders>
            <w:shd w:val="clear" w:color="000000" w:fill="D9D9D9"/>
            <w:vAlign w:val="center"/>
            <w:hideMark/>
          </w:tcPr>
          <w:p w14:paraId="2F447142" w14:textId="77777777" w:rsidR="00780051" w:rsidRPr="005275C2" w:rsidRDefault="00780051" w:rsidP="00780051">
            <w:pPr>
              <w:jc w:val="center"/>
              <w:rPr>
                <w:rFonts w:eastAsia="Times New Roman" w:cs="Arial"/>
                <w:bCs/>
                <w:sz w:val="16"/>
                <w:szCs w:val="16"/>
              </w:rPr>
            </w:pPr>
            <w:r>
              <w:rPr>
                <w:bCs/>
                <w:sz w:val="16"/>
                <w:szCs w:val="16"/>
              </w:rPr>
              <w:t>22</w:t>
            </w:r>
            <w:r w:rsidR="00C64514">
              <w:rPr>
                <w:bCs/>
                <w:sz w:val="16"/>
                <w:szCs w:val="16"/>
              </w:rPr>
              <w:t> %</w:t>
            </w:r>
            <w:r>
              <w:rPr>
                <w:bCs/>
                <w:sz w:val="16"/>
                <w:szCs w:val="16"/>
              </w:rPr>
              <w:t>↑</w:t>
            </w:r>
          </w:p>
        </w:tc>
        <w:tc>
          <w:tcPr>
            <w:tcW w:w="1020" w:type="dxa"/>
            <w:tcBorders>
              <w:top w:val="nil"/>
              <w:left w:val="nil"/>
              <w:bottom w:val="nil"/>
              <w:right w:val="nil"/>
            </w:tcBorders>
            <w:shd w:val="clear" w:color="000000" w:fill="D9D9D9"/>
            <w:vAlign w:val="center"/>
            <w:hideMark/>
          </w:tcPr>
          <w:p w14:paraId="6FB9CAAA" w14:textId="77777777" w:rsidR="00780051" w:rsidRPr="005275C2" w:rsidRDefault="00780051" w:rsidP="00780051">
            <w:pPr>
              <w:jc w:val="center"/>
              <w:rPr>
                <w:rFonts w:eastAsia="Times New Roman" w:cs="Arial"/>
                <w:bCs/>
                <w:sz w:val="16"/>
                <w:szCs w:val="16"/>
              </w:rPr>
            </w:pPr>
            <w:r>
              <w:rPr>
                <w:bCs/>
                <w:sz w:val="16"/>
                <w:szCs w:val="16"/>
              </w:rPr>
              <w:t>7</w:t>
            </w:r>
            <w:r w:rsidR="00C64514">
              <w:rPr>
                <w:bCs/>
                <w:sz w:val="16"/>
                <w:szCs w:val="16"/>
              </w:rPr>
              <w:t> %</w:t>
            </w:r>
            <w:r>
              <w:rPr>
                <w:bCs/>
                <w:sz w:val="16"/>
                <w:szCs w:val="16"/>
              </w:rPr>
              <w:t>↓</w:t>
            </w:r>
          </w:p>
        </w:tc>
        <w:tc>
          <w:tcPr>
            <w:tcW w:w="1020" w:type="dxa"/>
            <w:tcBorders>
              <w:top w:val="nil"/>
              <w:left w:val="nil"/>
              <w:bottom w:val="nil"/>
              <w:right w:val="nil"/>
            </w:tcBorders>
            <w:shd w:val="clear" w:color="000000" w:fill="D9D9D9"/>
            <w:vAlign w:val="center"/>
            <w:hideMark/>
          </w:tcPr>
          <w:p w14:paraId="45A0C5DB" w14:textId="77777777" w:rsidR="00780051" w:rsidRPr="005275C2" w:rsidRDefault="00780051" w:rsidP="00780051">
            <w:pPr>
              <w:jc w:val="center"/>
              <w:rPr>
                <w:rFonts w:eastAsia="Times New Roman" w:cs="Arial"/>
                <w:sz w:val="16"/>
                <w:szCs w:val="16"/>
              </w:rPr>
            </w:pPr>
            <w:r>
              <w:rPr>
                <w:sz w:val="16"/>
                <w:szCs w:val="16"/>
              </w:rPr>
              <w:t>17</w:t>
            </w:r>
            <w:r w:rsidR="00C64514">
              <w:rPr>
                <w:sz w:val="16"/>
                <w:szCs w:val="16"/>
              </w:rPr>
              <w:t> %</w:t>
            </w:r>
            <w:r>
              <w:rPr>
                <w:bCs/>
                <w:sz w:val="16"/>
                <w:szCs w:val="16"/>
              </w:rPr>
              <w:t>↑</w:t>
            </w:r>
          </w:p>
        </w:tc>
        <w:tc>
          <w:tcPr>
            <w:tcW w:w="1020" w:type="dxa"/>
            <w:tcBorders>
              <w:top w:val="nil"/>
              <w:left w:val="nil"/>
              <w:bottom w:val="nil"/>
              <w:right w:val="nil"/>
            </w:tcBorders>
            <w:shd w:val="clear" w:color="000000" w:fill="D9D9D9"/>
            <w:vAlign w:val="center"/>
            <w:hideMark/>
          </w:tcPr>
          <w:p w14:paraId="43D34431" w14:textId="77777777" w:rsidR="00780051" w:rsidRPr="005275C2" w:rsidRDefault="00780051" w:rsidP="00780051">
            <w:pPr>
              <w:jc w:val="center"/>
              <w:rPr>
                <w:rFonts w:eastAsia="Times New Roman" w:cs="Arial"/>
                <w:bCs/>
                <w:sz w:val="16"/>
                <w:szCs w:val="16"/>
              </w:rPr>
            </w:pPr>
            <w:r>
              <w:rPr>
                <w:bCs/>
                <w:sz w:val="16"/>
                <w:szCs w:val="16"/>
              </w:rPr>
              <w:t>4</w:t>
            </w:r>
            <w:r w:rsidR="00C64514">
              <w:rPr>
                <w:bCs/>
                <w:sz w:val="16"/>
                <w:szCs w:val="16"/>
              </w:rPr>
              <w:t> %</w:t>
            </w:r>
            <w:r>
              <w:rPr>
                <w:bCs/>
                <w:sz w:val="16"/>
                <w:szCs w:val="16"/>
              </w:rPr>
              <w:t>↓</w:t>
            </w:r>
          </w:p>
        </w:tc>
        <w:tc>
          <w:tcPr>
            <w:tcW w:w="1020" w:type="dxa"/>
            <w:tcBorders>
              <w:top w:val="nil"/>
              <w:left w:val="nil"/>
              <w:bottom w:val="nil"/>
              <w:right w:val="nil"/>
            </w:tcBorders>
            <w:shd w:val="clear" w:color="000000" w:fill="D9D9D9"/>
            <w:vAlign w:val="center"/>
            <w:hideMark/>
          </w:tcPr>
          <w:p w14:paraId="1AEBD947" w14:textId="77777777" w:rsidR="00780051" w:rsidRPr="005275C2" w:rsidRDefault="00780051" w:rsidP="00780051">
            <w:pPr>
              <w:jc w:val="center"/>
              <w:rPr>
                <w:rFonts w:eastAsia="Times New Roman" w:cs="Arial"/>
                <w:sz w:val="16"/>
                <w:szCs w:val="16"/>
              </w:rPr>
            </w:pPr>
            <w:r>
              <w:rPr>
                <w:sz w:val="16"/>
                <w:szCs w:val="16"/>
              </w:rPr>
              <w:t>7</w:t>
            </w:r>
            <w:r w:rsidR="00C64514">
              <w:rPr>
                <w:sz w:val="16"/>
                <w:szCs w:val="16"/>
              </w:rPr>
              <w:t> %</w:t>
            </w:r>
          </w:p>
        </w:tc>
      </w:tr>
      <w:tr w:rsidR="00780051" w:rsidRPr="005D0499" w14:paraId="34734EFA" w14:textId="77777777" w:rsidTr="0067764F">
        <w:trPr>
          <w:trHeight w:val="227"/>
        </w:trPr>
        <w:tc>
          <w:tcPr>
            <w:tcW w:w="1660" w:type="dxa"/>
            <w:tcBorders>
              <w:top w:val="single" w:sz="8" w:space="0" w:color="FFFFFF"/>
              <w:left w:val="single" w:sz="8" w:space="0" w:color="FFFFFF"/>
              <w:bottom w:val="single" w:sz="8" w:space="0" w:color="FFFFFF"/>
              <w:right w:val="single" w:sz="12" w:space="0" w:color="FFFFFF"/>
            </w:tcBorders>
            <w:shd w:val="clear" w:color="auto" w:fill="auto"/>
            <w:vAlign w:val="center"/>
            <w:hideMark/>
          </w:tcPr>
          <w:p w14:paraId="178FAEAF" w14:textId="77777777" w:rsidR="00780051" w:rsidRPr="005D0499" w:rsidRDefault="00780051" w:rsidP="00780051">
            <w:pPr>
              <w:rPr>
                <w:rFonts w:eastAsia="Times New Roman" w:cs="Arial"/>
                <w:b/>
                <w:bCs/>
                <w:color w:val="000000"/>
                <w:sz w:val="16"/>
                <w:szCs w:val="16"/>
              </w:rPr>
            </w:pPr>
            <w:r>
              <w:rPr>
                <w:b/>
                <w:bCs/>
                <w:color w:val="000000"/>
                <w:sz w:val="16"/>
                <w:szCs w:val="16"/>
              </w:rPr>
              <w:t>Dans un CLSC ou un centre de santé communautaire</w:t>
            </w:r>
          </w:p>
        </w:tc>
        <w:tc>
          <w:tcPr>
            <w:tcW w:w="1020" w:type="dxa"/>
            <w:tcBorders>
              <w:top w:val="single" w:sz="8" w:space="0" w:color="FFFFFF"/>
              <w:left w:val="nil"/>
              <w:bottom w:val="single" w:sz="8" w:space="0" w:color="FFFFFF"/>
              <w:right w:val="single" w:sz="12" w:space="0" w:color="FFFFFF"/>
            </w:tcBorders>
            <w:shd w:val="clear" w:color="auto" w:fill="auto"/>
            <w:vAlign w:val="center"/>
            <w:hideMark/>
          </w:tcPr>
          <w:p w14:paraId="7E2D2658" w14:textId="77777777" w:rsidR="00780051" w:rsidRPr="005D0499" w:rsidRDefault="00780051" w:rsidP="00780051">
            <w:pPr>
              <w:jc w:val="center"/>
              <w:rPr>
                <w:rFonts w:eastAsia="Times New Roman" w:cs="Arial"/>
                <w:b/>
                <w:bCs/>
                <w:color w:val="000000"/>
                <w:sz w:val="16"/>
                <w:szCs w:val="16"/>
              </w:rPr>
            </w:pPr>
            <w:r>
              <w:rPr>
                <w:b/>
                <w:bCs/>
                <w:color w:val="000000"/>
                <w:sz w:val="16"/>
                <w:szCs w:val="16"/>
              </w:rPr>
              <w:t>10</w:t>
            </w:r>
            <w:r w:rsidR="00C64514">
              <w:rPr>
                <w:b/>
                <w:bCs/>
                <w:color w:val="000000"/>
                <w:sz w:val="16"/>
                <w:szCs w:val="16"/>
              </w:rPr>
              <w:t> %</w:t>
            </w:r>
          </w:p>
        </w:tc>
        <w:tc>
          <w:tcPr>
            <w:tcW w:w="1020" w:type="dxa"/>
            <w:tcBorders>
              <w:top w:val="single" w:sz="8" w:space="0" w:color="FFFFFF"/>
              <w:left w:val="nil"/>
              <w:bottom w:val="single" w:sz="8" w:space="0" w:color="FFFFFF"/>
              <w:right w:val="nil"/>
            </w:tcBorders>
            <w:shd w:val="clear" w:color="auto" w:fill="auto"/>
            <w:vAlign w:val="center"/>
            <w:hideMark/>
          </w:tcPr>
          <w:p w14:paraId="2524F5B5" w14:textId="77777777" w:rsidR="00780051" w:rsidRPr="005275C2" w:rsidRDefault="00780051" w:rsidP="00780051">
            <w:pPr>
              <w:jc w:val="center"/>
              <w:rPr>
                <w:rFonts w:eastAsia="Times New Roman" w:cs="Arial"/>
                <w:sz w:val="16"/>
                <w:szCs w:val="16"/>
              </w:rPr>
            </w:pPr>
            <w:r>
              <w:rPr>
                <w:sz w:val="16"/>
                <w:szCs w:val="16"/>
              </w:rPr>
              <w:t>3</w:t>
            </w:r>
            <w:r w:rsidR="00C64514">
              <w:rPr>
                <w:sz w:val="16"/>
                <w:szCs w:val="16"/>
              </w:rPr>
              <w:t> %</w:t>
            </w:r>
            <w:r>
              <w:rPr>
                <w:bCs/>
                <w:sz w:val="16"/>
                <w:szCs w:val="16"/>
              </w:rPr>
              <w:t>↓</w:t>
            </w:r>
          </w:p>
        </w:tc>
        <w:tc>
          <w:tcPr>
            <w:tcW w:w="1020" w:type="dxa"/>
            <w:tcBorders>
              <w:top w:val="single" w:sz="8" w:space="0" w:color="FFFFFF"/>
              <w:left w:val="nil"/>
              <w:bottom w:val="single" w:sz="8" w:space="0" w:color="FFFFFF"/>
              <w:right w:val="nil"/>
            </w:tcBorders>
            <w:shd w:val="clear" w:color="auto" w:fill="auto"/>
            <w:vAlign w:val="center"/>
            <w:hideMark/>
          </w:tcPr>
          <w:p w14:paraId="15F2DE6C" w14:textId="77777777" w:rsidR="00780051" w:rsidRPr="005275C2" w:rsidRDefault="00780051" w:rsidP="00780051">
            <w:pPr>
              <w:jc w:val="center"/>
              <w:rPr>
                <w:rFonts w:eastAsia="Times New Roman" w:cs="Arial"/>
                <w:bCs/>
                <w:sz w:val="16"/>
                <w:szCs w:val="16"/>
              </w:rPr>
            </w:pPr>
            <w:r>
              <w:rPr>
                <w:bCs/>
                <w:sz w:val="16"/>
                <w:szCs w:val="16"/>
              </w:rPr>
              <w:t>26</w:t>
            </w:r>
            <w:r w:rsidR="00C64514">
              <w:rPr>
                <w:bCs/>
                <w:sz w:val="16"/>
                <w:szCs w:val="16"/>
              </w:rPr>
              <w:t> %</w:t>
            </w:r>
            <w:r>
              <w:rPr>
                <w:bCs/>
                <w:sz w:val="16"/>
                <w:szCs w:val="16"/>
              </w:rPr>
              <w:t>↑</w:t>
            </w:r>
          </w:p>
        </w:tc>
        <w:tc>
          <w:tcPr>
            <w:tcW w:w="1020" w:type="dxa"/>
            <w:tcBorders>
              <w:top w:val="single" w:sz="8" w:space="0" w:color="FFFFFF"/>
              <w:left w:val="nil"/>
              <w:bottom w:val="single" w:sz="8" w:space="0" w:color="FFFFFF"/>
              <w:right w:val="nil"/>
            </w:tcBorders>
            <w:shd w:val="clear" w:color="auto" w:fill="auto"/>
            <w:vAlign w:val="center"/>
            <w:hideMark/>
          </w:tcPr>
          <w:p w14:paraId="214B9B85" w14:textId="77777777" w:rsidR="00780051" w:rsidRPr="005275C2" w:rsidRDefault="00780051" w:rsidP="00780051">
            <w:pPr>
              <w:jc w:val="center"/>
              <w:rPr>
                <w:rFonts w:eastAsia="Times New Roman" w:cs="Arial"/>
                <w:bCs/>
                <w:sz w:val="16"/>
                <w:szCs w:val="16"/>
              </w:rPr>
            </w:pPr>
            <w:r>
              <w:rPr>
                <w:bCs/>
                <w:sz w:val="16"/>
                <w:szCs w:val="16"/>
              </w:rPr>
              <w:t>5</w:t>
            </w:r>
            <w:r w:rsidR="00C64514">
              <w:rPr>
                <w:bCs/>
                <w:sz w:val="16"/>
                <w:szCs w:val="16"/>
              </w:rPr>
              <w:t> %</w:t>
            </w:r>
            <w:r>
              <w:rPr>
                <w:bCs/>
                <w:sz w:val="16"/>
                <w:szCs w:val="16"/>
              </w:rPr>
              <w:t>↓</w:t>
            </w:r>
          </w:p>
        </w:tc>
        <w:tc>
          <w:tcPr>
            <w:tcW w:w="1020" w:type="dxa"/>
            <w:tcBorders>
              <w:top w:val="single" w:sz="8" w:space="0" w:color="FFFFFF"/>
              <w:left w:val="nil"/>
              <w:bottom w:val="single" w:sz="8" w:space="0" w:color="FFFFFF"/>
              <w:right w:val="nil"/>
            </w:tcBorders>
            <w:shd w:val="clear" w:color="auto" w:fill="auto"/>
            <w:vAlign w:val="center"/>
            <w:hideMark/>
          </w:tcPr>
          <w:p w14:paraId="6C99FF53" w14:textId="77777777" w:rsidR="00780051" w:rsidRPr="005275C2" w:rsidRDefault="00780051" w:rsidP="00780051">
            <w:pPr>
              <w:jc w:val="center"/>
              <w:rPr>
                <w:rFonts w:eastAsia="Times New Roman" w:cs="Arial"/>
                <w:sz w:val="16"/>
                <w:szCs w:val="16"/>
              </w:rPr>
            </w:pPr>
            <w:r>
              <w:rPr>
                <w:sz w:val="16"/>
                <w:szCs w:val="16"/>
              </w:rPr>
              <w:t>13</w:t>
            </w:r>
            <w:r w:rsidR="00C64514">
              <w:rPr>
                <w:sz w:val="16"/>
                <w:szCs w:val="16"/>
              </w:rPr>
              <w:t> %</w:t>
            </w:r>
          </w:p>
        </w:tc>
        <w:tc>
          <w:tcPr>
            <w:tcW w:w="1020" w:type="dxa"/>
            <w:tcBorders>
              <w:top w:val="single" w:sz="8" w:space="0" w:color="FFFFFF"/>
              <w:left w:val="nil"/>
              <w:bottom w:val="single" w:sz="8" w:space="0" w:color="FFFFFF"/>
              <w:right w:val="nil"/>
            </w:tcBorders>
            <w:shd w:val="clear" w:color="auto" w:fill="auto"/>
            <w:vAlign w:val="center"/>
            <w:hideMark/>
          </w:tcPr>
          <w:p w14:paraId="6AE51454" w14:textId="77777777" w:rsidR="00780051" w:rsidRPr="005275C2" w:rsidRDefault="00780051" w:rsidP="00780051">
            <w:pPr>
              <w:jc w:val="center"/>
              <w:rPr>
                <w:rFonts w:eastAsia="Times New Roman" w:cs="Arial"/>
                <w:sz w:val="16"/>
                <w:szCs w:val="16"/>
              </w:rPr>
            </w:pPr>
            <w:r>
              <w:rPr>
                <w:sz w:val="16"/>
                <w:szCs w:val="16"/>
              </w:rPr>
              <w:t>6</w:t>
            </w:r>
            <w:r w:rsidR="00C64514">
              <w:rPr>
                <w:sz w:val="16"/>
                <w:szCs w:val="16"/>
              </w:rPr>
              <w:t> %</w:t>
            </w:r>
          </w:p>
        </w:tc>
        <w:tc>
          <w:tcPr>
            <w:tcW w:w="1020" w:type="dxa"/>
            <w:tcBorders>
              <w:top w:val="single" w:sz="8" w:space="0" w:color="FFFFFF"/>
              <w:left w:val="nil"/>
              <w:bottom w:val="single" w:sz="8" w:space="0" w:color="FFFFFF"/>
              <w:right w:val="nil"/>
            </w:tcBorders>
            <w:shd w:val="clear" w:color="auto" w:fill="auto"/>
            <w:vAlign w:val="center"/>
            <w:hideMark/>
          </w:tcPr>
          <w:p w14:paraId="7149BA0C" w14:textId="77777777" w:rsidR="00780051" w:rsidRPr="005275C2" w:rsidRDefault="00780051" w:rsidP="00780051">
            <w:pPr>
              <w:jc w:val="center"/>
              <w:rPr>
                <w:rFonts w:eastAsia="Times New Roman" w:cs="Arial"/>
                <w:sz w:val="16"/>
                <w:szCs w:val="16"/>
              </w:rPr>
            </w:pPr>
            <w:r>
              <w:rPr>
                <w:sz w:val="16"/>
                <w:szCs w:val="16"/>
              </w:rPr>
              <w:t>51</w:t>
            </w:r>
            <w:r w:rsidR="00C64514">
              <w:rPr>
                <w:sz w:val="16"/>
                <w:szCs w:val="16"/>
              </w:rPr>
              <w:t> %</w:t>
            </w:r>
          </w:p>
        </w:tc>
      </w:tr>
      <w:tr w:rsidR="00780051" w:rsidRPr="005D0499" w14:paraId="1B96DE2E" w14:textId="77777777" w:rsidTr="0067764F">
        <w:trPr>
          <w:trHeight w:val="227"/>
        </w:trPr>
        <w:tc>
          <w:tcPr>
            <w:tcW w:w="1660" w:type="dxa"/>
            <w:tcBorders>
              <w:top w:val="nil"/>
              <w:left w:val="single" w:sz="8" w:space="0" w:color="FFFFFF"/>
              <w:bottom w:val="single" w:sz="8" w:space="0" w:color="FFFFFF"/>
              <w:right w:val="single" w:sz="12" w:space="0" w:color="FFFFFF"/>
            </w:tcBorders>
            <w:shd w:val="clear" w:color="000000" w:fill="D9D9D9"/>
            <w:vAlign w:val="center"/>
            <w:hideMark/>
          </w:tcPr>
          <w:p w14:paraId="46A9A6F5" w14:textId="77777777" w:rsidR="00780051" w:rsidRPr="005D0499" w:rsidRDefault="00780051" w:rsidP="00780051">
            <w:pPr>
              <w:rPr>
                <w:rFonts w:eastAsia="Times New Roman" w:cs="Arial"/>
                <w:b/>
                <w:bCs/>
                <w:color w:val="000000"/>
                <w:sz w:val="16"/>
                <w:szCs w:val="16"/>
              </w:rPr>
            </w:pPr>
            <w:r>
              <w:rPr>
                <w:b/>
                <w:bCs/>
                <w:color w:val="000000"/>
                <w:sz w:val="16"/>
                <w:szCs w:val="16"/>
              </w:rPr>
              <w:t>Milieu de travail</w:t>
            </w:r>
          </w:p>
        </w:tc>
        <w:tc>
          <w:tcPr>
            <w:tcW w:w="1020" w:type="dxa"/>
            <w:tcBorders>
              <w:top w:val="nil"/>
              <w:left w:val="nil"/>
              <w:bottom w:val="single" w:sz="8" w:space="0" w:color="FFFFFF"/>
              <w:right w:val="single" w:sz="12" w:space="0" w:color="FFFFFF"/>
            </w:tcBorders>
            <w:shd w:val="clear" w:color="000000" w:fill="D9D9D9"/>
            <w:vAlign w:val="center"/>
            <w:hideMark/>
          </w:tcPr>
          <w:p w14:paraId="7576F28C" w14:textId="77777777" w:rsidR="00780051" w:rsidRPr="005D0499" w:rsidRDefault="00780051" w:rsidP="00780051">
            <w:pPr>
              <w:jc w:val="center"/>
              <w:rPr>
                <w:rFonts w:eastAsia="Times New Roman" w:cs="Arial"/>
                <w:b/>
                <w:bCs/>
                <w:color w:val="000000"/>
                <w:sz w:val="16"/>
                <w:szCs w:val="16"/>
              </w:rPr>
            </w:pPr>
            <w:r>
              <w:rPr>
                <w:b/>
                <w:bCs/>
                <w:color w:val="000000"/>
                <w:sz w:val="16"/>
                <w:szCs w:val="16"/>
              </w:rPr>
              <w:t>9</w:t>
            </w:r>
            <w:r w:rsidR="00C64514">
              <w:rPr>
                <w:b/>
                <w:bCs/>
                <w:color w:val="000000"/>
                <w:sz w:val="16"/>
                <w:szCs w:val="16"/>
              </w:rPr>
              <w:t> %</w:t>
            </w:r>
          </w:p>
        </w:tc>
        <w:tc>
          <w:tcPr>
            <w:tcW w:w="1020" w:type="dxa"/>
            <w:tcBorders>
              <w:top w:val="nil"/>
              <w:left w:val="nil"/>
              <w:bottom w:val="single" w:sz="8" w:space="0" w:color="FFFFFF"/>
              <w:right w:val="nil"/>
            </w:tcBorders>
            <w:shd w:val="clear" w:color="000000" w:fill="D9D9D9"/>
            <w:vAlign w:val="center"/>
            <w:hideMark/>
          </w:tcPr>
          <w:p w14:paraId="6F43D420" w14:textId="77777777" w:rsidR="00780051" w:rsidRPr="005275C2" w:rsidRDefault="00780051" w:rsidP="00780051">
            <w:pPr>
              <w:jc w:val="center"/>
              <w:rPr>
                <w:rFonts w:eastAsia="Times New Roman" w:cs="Arial"/>
                <w:sz w:val="16"/>
                <w:szCs w:val="16"/>
              </w:rPr>
            </w:pPr>
            <w:r>
              <w:rPr>
                <w:sz w:val="16"/>
                <w:szCs w:val="16"/>
              </w:rPr>
              <w:t>11</w:t>
            </w:r>
            <w:r w:rsidR="00C64514">
              <w:rPr>
                <w:sz w:val="16"/>
                <w:szCs w:val="16"/>
              </w:rPr>
              <w:t> %</w:t>
            </w:r>
          </w:p>
        </w:tc>
        <w:tc>
          <w:tcPr>
            <w:tcW w:w="1020" w:type="dxa"/>
            <w:tcBorders>
              <w:top w:val="nil"/>
              <w:left w:val="nil"/>
              <w:bottom w:val="single" w:sz="8" w:space="0" w:color="FFFFFF"/>
              <w:right w:val="nil"/>
            </w:tcBorders>
            <w:shd w:val="clear" w:color="000000" w:fill="D9D9D9"/>
            <w:vAlign w:val="center"/>
            <w:hideMark/>
          </w:tcPr>
          <w:p w14:paraId="182DC5CA" w14:textId="77777777" w:rsidR="00780051" w:rsidRPr="005275C2" w:rsidRDefault="00780051" w:rsidP="00780051">
            <w:pPr>
              <w:jc w:val="center"/>
              <w:rPr>
                <w:rFonts w:eastAsia="Times New Roman" w:cs="Arial"/>
                <w:sz w:val="16"/>
                <w:szCs w:val="16"/>
              </w:rPr>
            </w:pPr>
            <w:r>
              <w:rPr>
                <w:sz w:val="16"/>
                <w:szCs w:val="16"/>
              </w:rPr>
              <w:t>12</w:t>
            </w:r>
            <w:r w:rsidR="00C64514">
              <w:rPr>
                <w:sz w:val="16"/>
                <w:szCs w:val="16"/>
              </w:rPr>
              <w:t> %</w:t>
            </w:r>
          </w:p>
        </w:tc>
        <w:tc>
          <w:tcPr>
            <w:tcW w:w="1020" w:type="dxa"/>
            <w:tcBorders>
              <w:top w:val="nil"/>
              <w:left w:val="nil"/>
              <w:bottom w:val="single" w:sz="8" w:space="0" w:color="FFFFFF"/>
              <w:right w:val="nil"/>
            </w:tcBorders>
            <w:shd w:val="clear" w:color="000000" w:fill="D9D9D9"/>
            <w:vAlign w:val="center"/>
            <w:hideMark/>
          </w:tcPr>
          <w:p w14:paraId="2F099B18" w14:textId="77777777" w:rsidR="00780051" w:rsidRPr="005275C2" w:rsidRDefault="00780051" w:rsidP="00780051">
            <w:pPr>
              <w:jc w:val="center"/>
              <w:rPr>
                <w:rFonts w:eastAsia="Times New Roman" w:cs="Arial"/>
                <w:bCs/>
                <w:sz w:val="16"/>
                <w:szCs w:val="16"/>
              </w:rPr>
            </w:pPr>
            <w:r>
              <w:rPr>
                <w:bCs/>
                <w:sz w:val="16"/>
                <w:szCs w:val="16"/>
              </w:rPr>
              <w:t>4</w:t>
            </w:r>
            <w:r w:rsidR="00C64514">
              <w:rPr>
                <w:bCs/>
                <w:sz w:val="16"/>
                <w:szCs w:val="16"/>
              </w:rPr>
              <w:t> %</w:t>
            </w:r>
            <w:r>
              <w:rPr>
                <w:bCs/>
                <w:sz w:val="16"/>
                <w:szCs w:val="16"/>
              </w:rPr>
              <w:t>↓</w:t>
            </w:r>
          </w:p>
        </w:tc>
        <w:tc>
          <w:tcPr>
            <w:tcW w:w="1020" w:type="dxa"/>
            <w:tcBorders>
              <w:top w:val="nil"/>
              <w:left w:val="nil"/>
              <w:bottom w:val="single" w:sz="8" w:space="0" w:color="FFFFFF"/>
              <w:right w:val="nil"/>
            </w:tcBorders>
            <w:shd w:val="clear" w:color="000000" w:fill="D9D9D9"/>
            <w:vAlign w:val="center"/>
            <w:hideMark/>
          </w:tcPr>
          <w:p w14:paraId="1E8FB0DA" w14:textId="77777777" w:rsidR="00780051" w:rsidRPr="005275C2" w:rsidRDefault="00780051" w:rsidP="00780051">
            <w:pPr>
              <w:jc w:val="center"/>
              <w:rPr>
                <w:rFonts w:eastAsia="Times New Roman" w:cs="Arial"/>
                <w:sz w:val="16"/>
                <w:szCs w:val="16"/>
              </w:rPr>
            </w:pPr>
            <w:r>
              <w:rPr>
                <w:sz w:val="16"/>
                <w:szCs w:val="16"/>
              </w:rPr>
              <w:t>8</w:t>
            </w:r>
            <w:r w:rsidR="00C64514">
              <w:rPr>
                <w:sz w:val="16"/>
                <w:szCs w:val="16"/>
              </w:rPr>
              <w:t> %</w:t>
            </w:r>
          </w:p>
        </w:tc>
        <w:tc>
          <w:tcPr>
            <w:tcW w:w="1020" w:type="dxa"/>
            <w:tcBorders>
              <w:top w:val="nil"/>
              <w:left w:val="nil"/>
              <w:bottom w:val="single" w:sz="8" w:space="0" w:color="FFFFFF"/>
              <w:right w:val="nil"/>
            </w:tcBorders>
            <w:shd w:val="clear" w:color="000000" w:fill="D9D9D9"/>
            <w:vAlign w:val="center"/>
            <w:hideMark/>
          </w:tcPr>
          <w:p w14:paraId="09805977" w14:textId="77777777" w:rsidR="00780051" w:rsidRPr="005275C2" w:rsidRDefault="00780051" w:rsidP="00780051">
            <w:pPr>
              <w:jc w:val="center"/>
              <w:rPr>
                <w:rFonts w:eastAsia="Times New Roman" w:cs="Arial"/>
                <w:bCs/>
                <w:sz w:val="16"/>
                <w:szCs w:val="16"/>
              </w:rPr>
            </w:pPr>
            <w:r>
              <w:rPr>
                <w:bCs/>
                <w:sz w:val="16"/>
                <w:szCs w:val="16"/>
              </w:rPr>
              <w:t>19</w:t>
            </w:r>
            <w:r w:rsidR="00C64514">
              <w:rPr>
                <w:bCs/>
                <w:sz w:val="16"/>
                <w:szCs w:val="16"/>
              </w:rPr>
              <w:t> %</w:t>
            </w:r>
            <w:r>
              <w:rPr>
                <w:bCs/>
                <w:sz w:val="16"/>
                <w:szCs w:val="16"/>
              </w:rPr>
              <w:t>↑</w:t>
            </w:r>
          </w:p>
        </w:tc>
        <w:tc>
          <w:tcPr>
            <w:tcW w:w="1020" w:type="dxa"/>
            <w:tcBorders>
              <w:top w:val="nil"/>
              <w:left w:val="nil"/>
              <w:bottom w:val="single" w:sz="8" w:space="0" w:color="FFFFFF"/>
              <w:right w:val="nil"/>
            </w:tcBorders>
            <w:shd w:val="clear" w:color="000000" w:fill="D9D9D9"/>
            <w:vAlign w:val="center"/>
            <w:hideMark/>
          </w:tcPr>
          <w:p w14:paraId="1BF4DB89" w14:textId="77777777" w:rsidR="00780051" w:rsidRPr="005275C2" w:rsidRDefault="00780051" w:rsidP="00780051">
            <w:pPr>
              <w:jc w:val="center"/>
              <w:rPr>
                <w:rFonts w:eastAsia="Times New Roman" w:cs="Arial"/>
                <w:sz w:val="16"/>
                <w:szCs w:val="16"/>
              </w:rPr>
            </w:pPr>
            <w:r>
              <w:rPr>
                <w:sz w:val="16"/>
                <w:szCs w:val="16"/>
              </w:rPr>
              <w:t>16</w:t>
            </w:r>
            <w:r w:rsidR="00C64514">
              <w:rPr>
                <w:sz w:val="16"/>
                <w:szCs w:val="16"/>
              </w:rPr>
              <w:t> %</w:t>
            </w:r>
          </w:p>
        </w:tc>
      </w:tr>
      <w:tr w:rsidR="00780051" w:rsidRPr="005D0499" w14:paraId="582BF3E5" w14:textId="77777777" w:rsidTr="0067764F">
        <w:trPr>
          <w:trHeight w:val="227"/>
        </w:trPr>
        <w:tc>
          <w:tcPr>
            <w:tcW w:w="1660" w:type="dxa"/>
            <w:tcBorders>
              <w:top w:val="nil"/>
              <w:left w:val="single" w:sz="8" w:space="0" w:color="FFFFFF"/>
              <w:bottom w:val="single" w:sz="8" w:space="0" w:color="FFFFFF"/>
              <w:right w:val="single" w:sz="12" w:space="0" w:color="FFFFFF"/>
            </w:tcBorders>
            <w:shd w:val="clear" w:color="auto" w:fill="auto"/>
            <w:vAlign w:val="center"/>
            <w:hideMark/>
          </w:tcPr>
          <w:p w14:paraId="05D64229" w14:textId="77777777" w:rsidR="00780051" w:rsidRPr="005D0499" w:rsidRDefault="00780051" w:rsidP="00780051">
            <w:pPr>
              <w:rPr>
                <w:rFonts w:eastAsia="Times New Roman" w:cs="Arial"/>
                <w:b/>
                <w:bCs/>
                <w:color w:val="000000"/>
                <w:sz w:val="16"/>
                <w:szCs w:val="16"/>
              </w:rPr>
            </w:pPr>
            <w:r>
              <w:rPr>
                <w:b/>
                <w:bCs/>
                <w:color w:val="000000"/>
                <w:sz w:val="16"/>
                <w:szCs w:val="16"/>
              </w:rPr>
              <w:t>Hôpital</w:t>
            </w:r>
          </w:p>
        </w:tc>
        <w:tc>
          <w:tcPr>
            <w:tcW w:w="1020" w:type="dxa"/>
            <w:tcBorders>
              <w:top w:val="nil"/>
              <w:left w:val="nil"/>
              <w:bottom w:val="single" w:sz="8" w:space="0" w:color="FFFFFF"/>
              <w:right w:val="single" w:sz="12" w:space="0" w:color="FFFFFF"/>
            </w:tcBorders>
            <w:shd w:val="clear" w:color="auto" w:fill="auto"/>
            <w:vAlign w:val="center"/>
            <w:hideMark/>
          </w:tcPr>
          <w:p w14:paraId="07B4E242" w14:textId="77777777" w:rsidR="00780051" w:rsidRPr="005D0499" w:rsidRDefault="00780051" w:rsidP="00780051">
            <w:pPr>
              <w:jc w:val="center"/>
              <w:rPr>
                <w:rFonts w:eastAsia="Times New Roman" w:cs="Arial"/>
                <w:b/>
                <w:bCs/>
                <w:color w:val="000000"/>
                <w:sz w:val="16"/>
                <w:szCs w:val="16"/>
              </w:rPr>
            </w:pPr>
            <w:r>
              <w:rPr>
                <w:b/>
                <w:bCs/>
                <w:color w:val="000000"/>
                <w:sz w:val="16"/>
                <w:szCs w:val="16"/>
              </w:rPr>
              <w:t>7</w:t>
            </w:r>
            <w:r w:rsidR="00C64514">
              <w:rPr>
                <w:b/>
                <w:bCs/>
                <w:color w:val="000000"/>
                <w:sz w:val="16"/>
                <w:szCs w:val="16"/>
              </w:rPr>
              <w:t> %</w:t>
            </w:r>
          </w:p>
        </w:tc>
        <w:tc>
          <w:tcPr>
            <w:tcW w:w="1020" w:type="dxa"/>
            <w:tcBorders>
              <w:top w:val="nil"/>
              <w:left w:val="nil"/>
              <w:bottom w:val="single" w:sz="8" w:space="0" w:color="FFFFFF"/>
              <w:right w:val="nil"/>
            </w:tcBorders>
            <w:shd w:val="clear" w:color="auto" w:fill="auto"/>
            <w:vAlign w:val="center"/>
            <w:hideMark/>
          </w:tcPr>
          <w:p w14:paraId="4158BCC4" w14:textId="77777777" w:rsidR="00780051" w:rsidRPr="005275C2" w:rsidRDefault="00780051" w:rsidP="00780051">
            <w:pPr>
              <w:jc w:val="center"/>
              <w:rPr>
                <w:rFonts w:eastAsia="Times New Roman" w:cs="Arial"/>
                <w:sz w:val="16"/>
                <w:szCs w:val="16"/>
              </w:rPr>
            </w:pPr>
            <w:r>
              <w:rPr>
                <w:sz w:val="16"/>
                <w:szCs w:val="16"/>
              </w:rPr>
              <w:t>3</w:t>
            </w:r>
            <w:r w:rsidR="00C64514">
              <w:rPr>
                <w:sz w:val="16"/>
                <w:szCs w:val="16"/>
              </w:rPr>
              <w:t> %</w:t>
            </w:r>
          </w:p>
        </w:tc>
        <w:tc>
          <w:tcPr>
            <w:tcW w:w="1020" w:type="dxa"/>
            <w:tcBorders>
              <w:top w:val="nil"/>
              <w:left w:val="nil"/>
              <w:bottom w:val="single" w:sz="8" w:space="0" w:color="FFFFFF"/>
              <w:right w:val="nil"/>
            </w:tcBorders>
            <w:shd w:val="clear" w:color="auto" w:fill="auto"/>
            <w:vAlign w:val="center"/>
            <w:hideMark/>
          </w:tcPr>
          <w:p w14:paraId="044E8D4A" w14:textId="77777777" w:rsidR="00780051" w:rsidRPr="005275C2" w:rsidRDefault="00780051" w:rsidP="00780051">
            <w:pPr>
              <w:jc w:val="center"/>
              <w:rPr>
                <w:rFonts w:eastAsia="Times New Roman" w:cs="Arial"/>
                <w:sz w:val="16"/>
                <w:szCs w:val="16"/>
              </w:rPr>
            </w:pPr>
            <w:r>
              <w:rPr>
                <w:sz w:val="16"/>
                <w:szCs w:val="16"/>
              </w:rPr>
              <w:t>9</w:t>
            </w:r>
            <w:r w:rsidR="00C64514">
              <w:rPr>
                <w:sz w:val="16"/>
                <w:szCs w:val="16"/>
              </w:rPr>
              <w:t> %</w:t>
            </w:r>
          </w:p>
        </w:tc>
        <w:tc>
          <w:tcPr>
            <w:tcW w:w="1020" w:type="dxa"/>
            <w:tcBorders>
              <w:top w:val="nil"/>
              <w:left w:val="nil"/>
              <w:bottom w:val="single" w:sz="8" w:space="0" w:color="FFFFFF"/>
              <w:right w:val="nil"/>
            </w:tcBorders>
            <w:shd w:val="clear" w:color="auto" w:fill="auto"/>
            <w:vAlign w:val="center"/>
            <w:hideMark/>
          </w:tcPr>
          <w:p w14:paraId="548EFA71" w14:textId="77777777" w:rsidR="00780051" w:rsidRPr="005275C2" w:rsidRDefault="00780051" w:rsidP="00780051">
            <w:pPr>
              <w:jc w:val="center"/>
              <w:rPr>
                <w:rFonts w:eastAsia="Times New Roman" w:cs="Arial"/>
                <w:sz w:val="16"/>
                <w:szCs w:val="16"/>
              </w:rPr>
            </w:pPr>
            <w:r>
              <w:rPr>
                <w:sz w:val="16"/>
                <w:szCs w:val="16"/>
              </w:rPr>
              <w:t>8</w:t>
            </w:r>
            <w:r w:rsidR="00C64514">
              <w:rPr>
                <w:sz w:val="16"/>
                <w:szCs w:val="16"/>
              </w:rPr>
              <w:t> %</w:t>
            </w:r>
          </w:p>
        </w:tc>
        <w:tc>
          <w:tcPr>
            <w:tcW w:w="1020" w:type="dxa"/>
            <w:tcBorders>
              <w:top w:val="nil"/>
              <w:left w:val="nil"/>
              <w:bottom w:val="single" w:sz="8" w:space="0" w:color="FFFFFF"/>
              <w:right w:val="nil"/>
            </w:tcBorders>
            <w:shd w:val="clear" w:color="auto" w:fill="auto"/>
            <w:vAlign w:val="center"/>
            <w:hideMark/>
          </w:tcPr>
          <w:p w14:paraId="0C2AA17D" w14:textId="77777777" w:rsidR="00780051" w:rsidRPr="005275C2" w:rsidRDefault="00780051" w:rsidP="00780051">
            <w:pPr>
              <w:jc w:val="center"/>
              <w:rPr>
                <w:rFonts w:eastAsia="Times New Roman" w:cs="Arial"/>
                <w:sz w:val="16"/>
                <w:szCs w:val="16"/>
              </w:rPr>
            </w:pPr>
            <w:r>
              <w:rPr>
                <w:sz w:val="16"/>
                <w:szCs w:val="16"/>
              </w:rPr>
              <w:t>5</w:t>
            </w:r>
            <w:r w:rsidR="00C64514">
              <w:rPr>
                <w:sz w:val="16"/>
                <w:szCs w:val="16"/>
              </w:rPr>
              <w:t> %</w:t>
            </w:r>
          </w:p>
        </w:tc>
        <w:tc>
          <w:tcPr>
            <w:tcW w:w="1020" w:type="dxa"/>
            <w:tcBorders>
              <w:top w:val="nil"/>
              <w:left w:val="nil"/>
              <w:bottom w:val="single" w:sz="8" w:space="0" w:color="FFFFFF"/>
              <w:right w:val="nil"/>
            </w:tcBorders>
            <w:shd w:val="clear" w:color="auto" w:fill="auto"/>
            <w:vAlign w:val="center"/>
            <w:hideMark/>
          </w:tcPr>
          <w:p w14:paraId="5A81E31E" w14:textId="77777777" w:rsidR="00780051" w:rsidRPr="005275C2" w:rsidRDefault="00780051" w:rsidP="00780051">
            <w:pPr>
              <w:jc w:val="center"/>
              <w:rPr>
                <w:rFonts w:eastAsia="Times New Roman" w:cs="Arial"/>
                <w:sz w:val="16"/>
                <w:szCs w:val="16"/>
              </w:rPr>
            </w:pPr>
            <w:r>
              <w:rPr>
                <w:sz w:val="16"/>
                <w:szCs w:val="16"/>
              </w:rPr>
              <w:t>4</w:t>
            </w:r>
            <w:r w:rsidR="00C64514">
              <w:rPr>
                <w:sz w:val="16"/>
                <w:szCs w:val="16"/>
              </w:rPr>
              <w:t> %</w:t>
            </w:r>
          </w:p>
        </w:tc>
        <w:tc>
          <w:tcPr>
            <w:tcW w:w="1020" w:type="dxa"/>
            <w:tcBorders>
              <w:top w:val="nil"/>
              <w:left w:val="nil"/>
              <w:bottom w:val="single" w:sz="8" w:space="0" w:color="FFFFFF"/>
              <w:right w:val="nil"/>
            </w:tcBorders>
            <w:shd w:val="clear" w:color="auto" w:fill="auto"/>
            <w:vAlign w:val="center"/>
            <w:hideMark/>
          </w:tcPr>
          <w:p w14:paraId="43F2E445" w14:textId="77777777" w:rsidR="00780051" w:rsidRPr="005275C2" w:rsidRDefault="00780051" w:rsidP="00780051">
            <w:pPr>
              <w:jc w:val="center"/>
              <w:rPr>
                <w:rFonts w:eastAsia="Times New Roman" w:cs="Arial"/>
                <w:sz w:val="16"/>
                <w:szCs w:val="16"/>
              </w:rPr>
            </w:pPr>
            <w:r>
              <w:rPr>
                <w:sz w:val="16"/>
                <w:szCs w:val="16"/>
              </w:rPr>
              <w:t>0</w:t>
            </w:r>
            <w:r w:rsidR="00C64514">
              <w:rPr>
                <w:sz w:val="16"/>
                <w:szCs w:val="16"/>
              </w:rPr>
              <w:t> %</w:t>
            </w:r>
          </w:p>
        </w:tc>
      </w:tr>
      <w:tr w:rsidR="00780051" w:rsidRPr="005D0499" w14:paraId="6D9F4450" w14:textId="77777777" w:rsidTr="0067764F">
        <w:trPr>
          <w:trHeight w:val="227"/>
        </w:trPr>
        <w:tc>
          <w:tcPr>
            <w:tcW w:w="1660" w:type="dxa"/>
            <w:tcBorders>
              <w:top w:val="nil"/>
              <w:left w:val="single" w:sz="8" w:space="0" w:color="FFFFFF"/>
              <w:bottom w:val="single" w:sz="8" w:space="0" w:color="FFFFFF"/>
              <w:right w:val="single" w:sz="12" w:space="0" w:color="FFFFFF"/>
            </w:tcBorders>
            <w:shd w:val="clear" w:color="000000" w:fill="D9D9D9"/>
            <w:vAlign w:val="center"/>
            <w:hideMark/>
          </w:tcPr>
          <w:p w14:paraId="29388750" w14:textId="77777777" w:rsidR="00780051" w:rsidRPr="005D0499" w:rsidRDefault="00780051" w:rsidP="00780051">
            <w:pPr>
              <w:rPr>
                <w:rFonts w:eastAsia="Times New Roman" w:cs="Arial"/>
                <w:b/>
                <w:bCs/>
                <w:color w:val="000000"/>
                <w:sz w:val="16"/>
                <w:szCs w:val="16"/>
              </w:rPr>
            </w:pPr>
            <w:r>
              <w:rPr>
                <w:b/>
                <w:bCs/>
                <w:color w:val="000000"/>
                <w:sz w:val="16"/>
                <w:szCs w:val="16"/>
              </w:rPr>
              <w:t>Foyer pour personnes âgées ou centre de soins aux personnes âgées</w:t>
            </w:r>
          </w:p>
        </w:tc>
        <w:tc>
          <w:tcPr>
            <w:tcW w:w="1020" w:type="dxa"/>
            <w:tcBorders>
              <w:top w:val="nil"/>
              <w:left w:val="nil"/>
              <w:bottom w:val="single" w:sz="8" w:space="0" w:color="FFFFFF"/>
              <w:right w:val="single" w:sz="12" w:space="0" w:color="FFFFFF"/>
            </w:tcBorders>
            <w:shd w:val="clear" w:color="000000" w:fill="D9D9D9"/>
            <w:vAlign w:val="center"/>
            <w:hideMark/>
          </w:tcPr>
          <w:p w14:paraId="78ABC9D9" w14:textId="77777777" w:rsidR="00780051" w:rsidRPr="005D0499" w:rsidRDefault="00780051" w:rsidP="00780051">
            <w:pPr>
              <w:jc w:val="center"/>
              <w:rPr>
                <w:rFonts w:eastAsia="Times New Roman" w:cs="Arial"/>
                <w:b/>
                <w:bCs/>
                <w:color w:val="000000"/>
                <w:sz w:val="16"/>
                <w:szCs w:val="16"/>
              </w:rPr>
            </w:pPr>
            <w:r>
              <w:rPr>
                <w:b/>
                <w:bCs/>
                <w:color w:val="000000"/>
                <w:sz w:val="16"/>
                <w:szCs w:val="16"/>
              </w:rPr>
              <w:t>1</w:t>
            </w:r>
            <w:r w:rsidR="00C64514">
              <w:rPr>
                <w:b/>
                <w:bCs/>
                <w:color w:val="000000"/>
                <w:sz w:val="16"/>
                <w:szCs w:val="16"/>
              </w:rPr>
              <w:t> %</w:t>
            </w:r>
          </w:p>
        </w:tc>
        <w:tc>
          <w:tcPr>
            <w:tcW w:w="1020" w:type="dxa"/>
            <w:tcBorders>
              <w:top w:val="nil"/>
              <w:left w:val="nil"/>
              <w:bottom w:val="single" w:sz="8" w:space="0" w:color="FFFFFF"/>
              <w:right w:val="nil"/>
            </w:tcBorders>
            <w:shd w:val="clear" w:color="000000" w:fill="D9D9D9"/>
            <w:vAlign w:val="center"/>
            <w:hideMark/>
          </w:tcPr>
          <w:p w14:paraId="716B761A" w14:textId="77777777" w:rsidR="00780051" w:rsidRPr="005275C2" w:rsidRDefault="00780051" w:rsidP="00780051">
            <w:pPr>
              <w:jc w:val="center"/>
              <w:rPr>
                <w:rFonts w:eastAsia="Times New Roman" w:cs="Arial"/>
                <w:sz w:val="16"/>
                <w:szCs w:val="16"/>
              </w:rPr>
            </w:pPr>
            <w:r>
              <w:rPr>
                <w:sz w:val="16"/>
                <w:szCs w:val="16"/>
              </w:rPr>
              <w:t>0</w:t>
            </w:r>
            <w:r w:rsidR="00C64514">
              <w:rPr>
                <w:sz w:val="16"/>
                <w:szCs w:val="16"/>
              </w:rPr>
              <w:t> %</w:t>
            </w:r>
          </w:p>
        </w:tc>
        <w:tc>
          <w:tcPr>
            <w:tcW w:w="1020" w:type="dxa"/>
            <w:tcBorders>
              <w:top w:val="nil"/>
              <w:left w:val="nil"/>
              <w:bottom w:val="single" w:sz="8" w:space="0" w:color="FFFFFF"/>
              <w:right w:val="nil"/>
            </w:tcBorders>
            <w:shd w:val="clear" w:color="000000" w:fill="D9D9D9"/>
            <w:vAlign w:val="center"/>
            <w:hideMark/>
          </w:tcPr>
          <w:p w14:paraId="429EAF6B" w14:textId="77777777" w:rsidR="00780051" w:rsidRPr="005275C2" w:rsidRDefault="00780051" w:rsidP="00780051">
            <w:pPr>
              <w:jc w:val="center"/>
              <w:rPr>
                <w:rFonts w:eastAsia="Times New Roman" w:cs="Arial"/>
                <w:sz w:val="16"/>
                <w:szCs w:val="16"/>
              </w:rPr>
            </w:pPr>
            <w:r>
              <w:rPr>
                <w:sz w:val="16"/>
                <w:szCs w:val="16"/>
              </w:rPr>
              <w:t>3</w:t>
            </w:r>
            <w:r w:rsidR="00C64514">
              <w:rPr>
                <w:sz w:val="16"/>
                <w:szCs w:val="16"/>
              </w:rPr>
              <w:t> %</w:t>
            </w:r>
            <w:r>
              <w:rPr>
                <w:bCs/>
                <w:sz w:val="16"/>
                <w:szCs w:val="16"/>
              </w:rPr>
              <w:t>↑</w:t>
            </w:r>
          </w:p>
        </w:tc>
        <w:tc>
          <w:tcPr>
            <w:tcW w:w="1020" w:type="dxa"/>
            <w:tcBorders>
              <w:top w:val="nil"/>
              <w:left w:val="nil"/>
              <w:bottom w:val="single" w:sz="8" w:space="0" w:color="FFFFFF"/>
              <w:right w:val="nil"/>
            </w:tcBorders>
            <w:shd w:val="clear" w:color="000000" w:fill="D9D9D9"/>
            <w:vAlign w:val="center"/>
            <w:hideMark/>
          </w:tcPr>
          <w:p w14:paraId="5CBC6BF8" w14:textId="77777777" w:rsidR="00780051" w:rsidRPr="005275C2" w:rsidRDefault="00780051" w:rsidP="00780051">
            <w:pPr>
              <w:jc w:val="center"/>
              <w:rPr>
                <w:rFonts w:eastAsia="Times New Roman" w:cs="Arial"/>
                <w:sz w:val="16"/>
                <w:szCs w:val="16"/>
              </w:rPr>
            </w:pPr>
            <w:r>
              <w:rPr>
                <w:sz w:val="16"/>
                <w:szCs w:val="16"/>
              </w:rPr>
              <w:t>0</w:t>
            </w:r>
            <w:r w:rsidR="00C64514">
              <w:rPr>
                <w:sz w:val="16"/>
                <w:szCs w:val="16"/>
              </w:rPr>
              <w:t> %</w:t>
            </w:r>
          </w:p>
        </w:tc>
        <w:tc>
          <w:tcPr>
            <w:tcW w:w="1020" w:type="dxa"/>
            <w:tcBorders>
              <w:top w:val="nil"/>
              <w:left w:val="nil"/>
              <w:bottom w:val="single" w:sz="8" w:space="0" w:color="FFFFFF"/>
              <w:right w:val="nil"/>
            </w:tcBorders>
            <w:shd w:val="clear" w:color="000000" w:fill="D9D9D9"/>
            <w:vAlign w:val="center"/>
            <w:hideMark/>
          </w:tcPr>
          <w:p w14:paraId="4386E99A" w14:textId="77777777" w:rsidR="00780051" w:rsidRPr="005275C2" w:rsidRDefault="00780051" w:rsidP="00780051">
            <w:pPr>
              <w:jc w:val="center"/>
              <w:rPr>
                <w:rFonts w:eastAsia="Times New Roman" w:cs="Arial"/>
                <w:sz w:val="16"/>
                <w:szCs w:val="16"/>
              </w:rPr>
            </w:pPr>
            <w:r>
              <w:rPr>
                <w:sz w:val="16"/>
                <w:szCs w:val="16"/>
              </w:rPr>
              <w:t>1</w:t>
            </w:r>
            <w:r w:rsidR="00C64514">
              <w:rPr>
                <w:sz w:val="16"/>
                <w:szCs w:val="16"/>
              </w:rPr>
              <w:t> %</w:t>
            </w:r>
          </w:p>
        </w:tc>
        <w:tc>
          <w:tcPr>
            <w:tcW w:w="1020" w:type="dxa"/>
            <w:tcBorders>
              <w:top w:val="nil"/>
              <w:left w:val="nil"/>
              <w:bottom w:val="single" w:sz="8" w:space="0" w:color="FFFFFF"/>
              <w:right w:val="nil"/>
            </w:tcBorders>
            <w:shd w:val="clear" w:color="000000" w:fill="D9D9D9"/>
            <w:vAlign w:val="center"/>
            <w:hideMark/>
          </w:tcPr>
          <w:p w14:paraId="29BC90FD" w14:textId="77777777" w:rsidR="00780051" w:rsidRPr="005275C2" w:rsidRDefault="00780051" w:rsidP="00780051">
            <w:pPr>
              <w:jc w:val="center"/>
              <w:rPr>
                <w:rFonts w:eastAsia="Times New Roman" w:cs="Arial"/>
                <w:sz w:val="16"/>
                <w:szCs w:val="16"/>
              </w:rPr>
            </w:pPr>
            <w:r>
              <w:rPr>
                <w:sz w:val="16"/>
                <w:szCs w:val="16"/>
              </w:rPr>
              <w:t>2</w:t>
            </w:r>
            <w:r w:rsidR="00C64514">
              <w:rPr>
                <w:sz w:val="16"/>
                <w:szCs w:val="16"/>
              </w:rPr>
              <w:t> %</w:t>
            </w:r>
          </w:p>
        </w:tc>
        <w:tc>
          <w:tcPr>
            <w:tcW w:w="1020" w:type="dxa"/>
            <w:tcBorders>
              <w:top w:val="nil"/>
              <w:left w:val="nil"/>
              <w:bottom w:val="single" w:sz="8" w:space="0" w:color="FFFFFF"/>
              <w:right w:val="nil"/>
            </w:tcBorders>
            <w:shd w:val="clear" w:color="000000" w:fill="D9D9D9"/>
            <w:vAlign w:val="center"/>
            <w:hideMark/>
          </w:tcPr>
          <w:p w14:paraId="4212FDCC" w14:textId="77777777" w:rsidR="00780051" w:rsidRPr="005275C2" w:rsidRDefault="00780051" w:rsidP="00780051">
            <w:pPr>
              <w:jc w:val="center"/>
              <w:rPr>
                <w:rFonts w:eastAsia="Times New Roman" w:cs="Arial"/>
                <w:sz w:val="16"/>
                <w:szCs w:val="16"/>
              </w:rPr>
            </w:pPr>
            <w:r>
              <w:rPr>
                <w:sz w:val="16"/>
                <w:szCs w:val="16"/>
              </w:rPr>
              <w:t>0</w:t>
            </w:r>
            <w:r w:rsidR="00C64514">
              <w:rPr>
                <w:sz w:val="16"/>
                <w:szCs w:val="16"/>
              </w:rPr>
              <w:t> %</w:t>
            </w:r>
          </w:p>
        </w:tc>
      </w:tr>
      <w:tr w:rsidR="00780051" w:rsidRPr="005D0499" w14:paraId="270CB4D0" w14:textId="77777777" w:rsidTr="0067764F">
        <w:trPr>
          <w:trHeight w:val="227"/>
        </w:trPr>
        <w:tc>
          <w:tcPr>
            <w:tcW w:w="1660" w:type="dxa"/>
            <w:tcBorders>
              <w:top w:val="nil"/>
              <w:left w:val="single" w:sz="8" w:space="0" w:color="FFFFFF"/>
              <w:bottom w:val="single" w:sz="8" w:space="0" w:color="FFFFFF"/>
              <w:right w:val="single" w:sz="12" w:space="0" w:color="FFFFFF"/>
            </w:tcBorders>
            <w:shd w:val="clear" w:color="auto" w:fill="auto"/>
            <w:vAlign w:val="center"/>
            <w:hideMark/>
          </w:tcPr>
          <w:p w14:paraId="120C9CAA" w14:textId="77777777" w:rsidR="00780051" w:rsidRPr="005D0499" w:rsidRDefault="00780051" w:rsidP="00780051">
            <w:pPr>
              <w:rPr>
                <w:rFonts w:eastAsia="Times New Roman" w:cs="Arial"/>
                <w:b/>
                <w:bCs/>
                <w:color w:val="000000"/>
                <w:sz w:val="16"/>
                <w:szCs w:val="16"/>
              </w:rPr>
            </w:pPr>
            <w:r>
              <w:rPr>
                <w:b/>
                <w:bCs/>
                <w:color w:val="000000"/>
                <w:sz w:val="16"/>
                <w:szCs w:val="16"/>
              </w:rPr>
              <w:t>Autre</w:t>
            </w:r>
          </w:p>
        </w:tc>
        <w:tc>
          <w:tcPr>
            <w:tcW w:w="1020" w:type="dxa"/>
            <w:tcBorders>
              <w:top w:val="nil"/>
              <w:left w:val="nil"/>
              <w:bottom w:val="single" w:sz="8" w:space="0" w:color="FFFFFF"/>
              <w:right w:val="single" w:sz="12" w:space="0" w:color="FFFFFF"/>
            </w:tcBorders>
            <w:shd w:val="clear" w:color="auto" w:fill="auto"/>
            <w:vAlign w:val="center"/>
            <w:hideMark/>
          </w:tcPr>
          <w:p w14:paraId="08E2D2F1" w14:textId="77777777" w:rsidR="00780051" w:rsidRPr="005D0499" w:rsidRDefault="00780051" w:rsidP="00780051">
            <w:pPr>
              <w:jc w:val="center"/>
              <w:rPr>
                <w:rFonts w:eastAsia="Times New Roman" w:cs="Arial"/>
                <w:b/>
                <w:bCs/>
                <w:color w:val="000000"/>
                <w:sz w:val="16"/>
                <w:szCs w:val="16"/>
              </w:rPr>
            </w:pPr>
            <w:r>
              <w:rPr>
                <w:b/>
                <w:bCs/>
                <w:color w:val="000000"/>
                <w:sz w:val="16"/>
                <w:szCs w:val="16"/>
              </w:rPr>
              <w:t>1</w:t>
            </w:r>
            <w:r w:rsidR="00C64514">
              <w:rPr>
                <w:b/>
                <w:bCs/>
                <w:color w:val="000000"/>
                <w:sz w:val="16"/>
                <w:szCs w:val="16"/>
              </w:rPr>
              <w:t> %</w:t>
            </w:r>
          </w:p>
        </w:tc>
        <w:tc>
          <w:tcPr>
            <w:tcW w:w="1020" w:type="dxa"/>
            <w:tcBorders>
              <w:top w:val="nil"/>
              <w:left w:val="nil"/>
              <w:bottom w:val="single" w:sz="8" w:space="0" w:color="FFFFFF"/>
              <w:right w:val="nil"/>
            </w:tcBorders>
            <w:shd w:val="clear" w:color="auto" w:fill="auto"/>
            <w:vAlign w:val="center"/>
            <w:hideMark/>
          </w:tcPr>
          <w:p w14:paraId="00C32F56" w14:textId="77777777" w:rsidR="00780051" w:rsidRPr="005275C2" w:rsidRDefault="00780051" w:rsidP="00780051">
            <w:pPr>
              <w:jc w:val="center"/>
              <w:rPr>
                <w:rFonts w:eastAsia="Times New Roman" w:cs="Arial"/>
                <w:sz w:val="16"/>
                <w:szCs w:val="16"/>
              </w:rPr>
            </w:pPr>
            <w:r>
              <w:rPr>
                <w:sz w:val="16"/>
                <w:szCs w:val="16"/>
              </w:rPr>
              <w:t>0</w:t>
            </w:r>
            <w:r w:rsidR="00C64514">
              <w:rPr>
                <w:sz w:val="16"/>
                <w:szCs w:val="16"/>
              </w:rPr>
              <w:t> %</w:t>
            </w:r>
          </w:p>
        </w:tc>
        <w:tc>
          <w:tcPr>
            <w:tcW w:w="1020" w:type="dxa"/>
            <w:tcBorders>
              <w:top w:val="nil"/>
              <w:left w:val="nil"/>
              <w:bottom w:val="single" w:sz="8" w:space="0" w:color="FFFFFF"/>
              <w:right w:val="nil"/>
            </w:tcBorders>
            <w:shd w:val="clear" w:color="auto" w:fill="auto"/>
            <w:vAlign w:val="center"/>
            <w:hideMark/>
          </w:tcPr>
          <w:p w14:paraId="5AFBAA2B" w14:textId="77777777" w:rsidR="00780051" w:rsidRPr="005275C2" w:rsidRDefault="00780051" w:rsidP="00780051">
            <w:pPr>
              <w:jc w:val="center"/>
              <w:rPr>
                <w:rFonts w:eastAsia="Times New Roman" w:cs="Arial"/>
                <w:bCs/>
                <w:sz w:val="16"/>
                <w:szCs w:val="16"/>
              </w:rPr>
            </w:pPr>
            <w:r>
              <w:rPr>
                <w:bCs/>
                <w:sz w:val="16"/>
                <w:szCs w:val="16"/>
              </w:rPr>
              <w:t>5</w:t>
            </w:r>
            <w:r w:rsidR="00C64514">
              <w:rPr>
                <w:bCs/>
                <w:sz w:val="16"/>
                <w:szCs w:val="16"/>
              </w:rPr>
              <w:t> %</w:t>
            </w:r>
            <w:r>
              <w:rPr>
                <w:bCs/>
                <w:sz w:val="16"/>
                <w:szCs w:val="16"/>
              </w:rPr>
              <w:t>↑</w:t>
            </w:r>
          </w:p>
        </w:tc>
        <w:tc>
          <w:tcPr>
            <w:tcW w:w="1020" w:type="dxa"/>
            <w:tcBorders>
              <w:top w:val="nil"/>
              <w:left w:val="nil"/>
              <w:bottom w:val="single" w:sz="8" w:space="0" w:color="FFFFFF"/>
              <w:right w:val="nil"/>
            </w:tcBorders>
            <w:shd w:val="clear" w:color="auto" w:fill="auto"/>
            <w:vAlign w:val="center"/>
            <w:hideMark/>
          </w:tcPr>
          <w:p w14:paraId="03BC08BF" w14:textId="77777777" w:rsidR="00780051" w:rsidRPr="005275C2" w:rsidRDefault="00780051" w:rsidP="00780051">
            <w:pPr>
              <w:jc w:val="center"/>
              <w:rPr>
                <w:rFonts w:eastAsia="Times New Roman" w:cs="Arial"/>
                <w:sz w:val="16"/>
                <w:szCs w:val="16"/>
              </w:rPr>
            </w:pPr>
            <w:r>
              <w:rPr>
                <w:sz w:val="16"/>
                <w:szCs w:val="16"/>
              </w:rPr>
              <w:t>0</w:t>
            </w:r>
            <w:r w:rsidR="00C64514">
              <w:rPr>
                <w:sz w:val="16"/>
                <w:szCs w:val="16"/>
              </w:rPr>
              <w:t> %</w:t>
            </w:r>
          </w:p>
        </w:tc>
        <w:tc>
          <w:tcPr>
            <w:tcW w:w="1020" w:type="dxa"/>
            <w:tcBorders>
              <w:top w:val="nil"/>
              <w:left w:val="nil"/>
              <w:bottom w:val="single" w:sz="8" w:space="0" w:color="FFFFFF"/>
              <w:right w:val="nil"/>
            </w:tcBorders>
            <w:shd w:val="clear" w:color="auto" w:fill="auto"/>
            <w:vAlign w:val="center"/>
            <w:hideMark/>
          </w:tcPr>
          <w:p w14:paraId="5FA82D26" w14:textId="77777777" w:rsidR="00780051" w:rsidRPr="005275C2" w:rsidRDefault="00780051" w:rsidP="00780051">
            <w:pPr>
              <w:jc w:val="center"/>
              <w:rPr>
                <w:rFonts w:eastAsia="Times New Roman" w:cs="Arial"/>
                <w:sz w:val="16"/>
                <w:szCs w:val="16"/>
              </w:rPr>
            </w:pPr>
            <w:r>
              <w:rPr>
                <w:sz w:val="16"/>
                <w:szCs w:val="16"/>
              </w:rPr>
              <w:t>0</w:t>
            </w:r>
            <w:r w:rsidR="00C64514">
              <w:rPr>
                <w:sz w:val="16"/>
                <w:szCs w:val="16"/>
              </w:rPr>
              <w:t> %</w:t>
            </w:r>
          </w:p>
        </w:tc>
        <w:tc>
          <w:tcPr>
            <w:tcW w:w="1020" w:type="dxa"/>
            <w:tcBorders>
              <w:top w:val="nil"/>
              <w:left w:val="nil"/>
              <w:bottom w:val="single" w:sz="8" w:space="0" w:color="FFFFFF"/>
              <w:right w:val="nil"/>
            </w:tcBorders>
            <w:shd w:val="clear" w:color="auto" w:fill="auto"/>
            <w:vAlign w:val="center"/>
            <w:hideMark/>
          </w:tcPr>
          <w:p w14:paraId="51D8F99F" w14:textId="77777777" w:rsidR="00780051" w:rsidRPr="005275C2" w:rsidRDefault="00780051" w:rsidP="00780051">
            <w:pPr>
              <w:jc w:val="center"/>
              <w:rPr>
                <w:rFonts w:eastAsia="Times New Roman" w:cs="Arial"/>
                <w:sz w:val="16"/>
                <w:szCs w:val="16"/>
              </w:rPr>
            </w:pPr>
            <w:r>
              <w:rPr>
                <w:sz w:val="16"/>
                <w:szCs w:val="16"/>
              </w:rPr>
              <w:t>1</w:t>
            </w:r>
            <w:r w:rsidR="00C64514">
              <w:rPr>
                <w:sz w:val="16"/>
                <w:szCs w:val="16"/>
              </w:rPr>
              <w:t> %</w:t>
            </w:r>
          </w:p>
        </w:tc>
        <w:tc>
          <w:tcPr>
            <w:tcW w:w="1020" w:type="dxa"/>
            <w:tcBorders>
              <w:top w:val="nil"/>
              <w:left w:val="nil"/>
              <w:bottom w:val="single" w:sz="8" w:space="0" w:color="FFFFFF"/>
              <w:right w:val="nil"/>
            </w:tcBorders>
            <w:shd w:val="clear" w:color="auto" w:fill="auto"/>
            <w:vAlign w:val="center"/>
            <w:hideMark/>
          </w:tcPr>
          <w:p w14:paraId="0BED3B68" w14:textId="77777777" w:rsidR="00780051" w:rsidRPr="005275C2" w:rsidRDefault="00780051" w:rsidP="00780051">
            <w:pPr>
              <w:jc w:val="center"/>
              <w:rPr>
                <w:rFonts w:eastAsia="Times New Roman" w:cs="Arial"/>
                <w:sz w:val="16"/>
                <w:szCs w:val="16"/>
              </w:rPr>
            </w:pPr>
            <w:r>
              <w:rPr>
                <w:sz w:val="16"/>
                <w:szCs w:val="16"/>
              </w:rPr>
              <w:t>0</w:t>
            </w:r>
            <w:r w:rsidR="00C64514">
              <w:rPr>
                <w:sz w:val="16"/>
                <w:szCs w:val="16"/>
              </w:rPr>
              <w:t> %</w:t>
            </w:r>
          </w:p>
        </w:tc>
      </w:tr>
      <w:tr w:rsidR="00780051" w:rsidRPr="005D0499" w14:paraId="2992BF09" w14:textId="77777777" w:rsidTr="0067764F">
        <w:trPr>
          <w:trHeight w:val="227"/>
        </w:trPr>
        <w:tc>
          <w:tcPr>
            <w:tcW w:w="1660" w:type="dxa"/>
            <w:tcBorders>
              <w:top w:val="nil"/>
              <w:left w:val="single" w:sz="8" w:space="0" w:color="FFFFFF"/>
              <w:bottom w:val="single" w:sz="4" w:space="0" w:color="auto"/>
              <w:right w:val="single" w:sz="12" w:space="0" w:color="FFFFFF"/>
            </w:tcBorders>
            <w:shd w:val="clear" w:color="000000" w:fill="D9D9D9"/>
            <w:vAlign w:val="center"/>
            <w:hideMark/>
          </w:tcPr>
          <w:p w14:paraId="2D815399" w14:textId="77777777" w:rsidR="00780051" w:rsidRPr="005D0499" w:rsidRDefault="00780051" w:rsidP="00780051">
            <w:pPr>
              <w:rPr>
                <w:rFonts w:eastAsia="Times New Roman" w:cs="Arial"/>
                <w:b/>
                <w:bCs/>
                <w:color w:val="000000"/>
                <w:sz w:val="16"/>
                <w:szCs w:val="16"/>
              </w:rPr>
            </w:pPr>
            <w:r>
              <w:rPr>
                <w:b/>
                <w:bCs/>
                <w:color w:val="000000"/>
                <w:sz w:val="16"/>
                <w:szCs w:val="16"/>
              </w:rPr>
              <w:t>Je ne m’en souviens pas.</w:t>
            </w:r>
          </w:p>
        </w:tc>
        <w:tc>
          <w:tcPr>
            <w:tcW w:w="1020" w:type="dxa"/>
            <w:tcBorders>
              <w:top w:val="nil"/>
              <w:left w:val="nil"/>
              <w:bottom w:val="single" w:sz="4" w:space="0" w:color="auto"/>
              <w:right w:val="single" w:sz="12" w:space="0" w:color="FFFFFF"/>
            </w:tcBorders>
            <w:shd w:val="clear" w:color="000000" w:fill="D9D9D9"/>
            <w:vAlign w:val="center"/>
            <w:hideMark/>
          </w:tcPr>
          <w:p w14:paraId="5570EBB9" w14:textId="77777777" w:rsidR="00780051" w:rsidRPr="005D0499" w:rsidRDefault="00780051" w:rsidP="00780051">
            <w:pPr>
              <w:jc w:val="center"/>
              <w:rPr>
                <w:rFonts w:eastAsia="Times New Roman" w:cs="Arial"/>
                <w:b/>
                <w:bCs/>
                <w:color w:val="000000"/>
                <w:sz w:val="16"/>
                <w:szCs w:val="16"/>
              </w:rPr>
            </w:pPr>
            <w:r>
              <w:rPr>
                <w:b/>
                <w:bCs/>
                <w:color w:val="000000"/>
                <w:sz w:val="16"/>
                <w:szCs w:val="16"/>
              </w:rPr>
              <w:t>0</w:t>
            </w:r>
            <w:r w:rsidR="00C64514">
              <w:rPr>
                <w:b/>
                <w:bCs/>
                <w:color w:val="000000"/>
                <w:sz w:val="16"/>
                <w:szCs w:val="16"/>
              </w:rPr>
              <w:t> %</w:t>
            </w:r>
          </w:p>
        </w:tc>
        <w:tc>
          <w:tcPr>
            <w:tcW w:w="1020" w:type="dxa"/>
            <w:tcBorders>
              <w:top w:val="nil"/>
              <w:left w:val="nil"/>
              <w:bottom w:val="single" w:sz="4" w:space="0" w:color="auto"/>
              <w:right w:val="nil"/>
            </w:tcBorders>
            <w:shd w:val="clear" w:color="000000" w:fill="D9D9D9"/>
            <w:vAlign w:val="center"/>
            <w:hideMark/>
          </w:tcPr>
          <w:p w14:paraId="680FFB8F" w14:textId="77777777" w:rsidR="00780051" w:rsidRPr="005275C2" w:rsidRDefault="00780051" w:rsidP="00780051">
            <w:pPr>
              <w:jc w:val="center"/>
              <w:rPr>
                <w:rFonts w:eastAsia="Times New Roman" w:cs="Arial"/>
                <w:sz w:val="16"/>
                <w:szCs w:val="16"/>
              </w:rPr>
            </w:pPr>
            <w:r>
              <w:rPr>
                <w:sz w:val="16"/>
                <w:szCs w:val="16"/>
              </w:rPr>
              <w:t>0</w:t>
            </w:r>
            <w:r w:rsidR="00C64514">
              <w:rPr>
                <w:sz w:val="16"/>
                <w:szCs w:val="16"/>
              </w:rPr>
              <w:t> %</w:t>
            </w:r>
          </w:p>
        </w:tc>
        <w:tc>
          <w:tcPr>
            <w:tcW w:w="1020" w:type="dxa"/>
            <w:tcBorders>
              <w:top w:val="nil"/>
              <w:left w:val="nil"/>
              <w:bottom w:val="single" w:sz="4" w:space="0" w:color="auto"/>
              <w:right w:val="nil"/>
            </w:tcBorders>
            <w:shd w:val="clear" w:color="000000" w:fill="D9D9D9"/>
            <w:vAlign w:val="center"/>
            <w:hideMark/>
          </w:tcPr>
          <w:p w14:paraId="4832979B" w14:textId="77777777" w:rsidR="00780051" w:rsidRPr="005275C2" w:rsidRDefault="00780051" w:rsidP="00780051">
            <w:pPr>
              <w:jc w:val="center"/>
              <w:rPr>
                <w:rFonts w:eastAsia="Times New Roman" w:cs="Arial"/>
                <w:bCs/>
                <w:sz w:val="16"/>
                <w:szCs w:val="16"/>
              </w:rPr>
            </w:pPr>
            <w:r>
              <w:rPr>
                <w:bCs/>
                <w:sz w:val="16"/>
                <w:szCs w:val="16"/>
              </w:rPr>
              <w:t>1</w:t>
            </w:r>
            <w:r w:rsidR="00C64514">
              <w:rPr>
                <w:bCs/>
                <w:sz w:val="16"/>
                <w:szCs w:val="16"/>
              </w:rPr>
              <w:t> %</w:t>
            </w:r>
            <w:r>
              <w:rPr>
                <w:bCs/>
                <w:sz w:val="16"/>
                <w:szCs w:val="16"/>
              </w:rPr>
              <w:t>↑</w:t>
            </w:r>
          </w:p>
        </w:tc>
        <w:tc>
          <w:tcPr>
            <w:tcW w:w="1020" w:type="dxa"/>
            <w:tcBorders>
              <w:top w:val="nil"/>
              <w:left w:val="nil"/>
              <w:bottom w:val="single" w:sz="4" w:space="0" w:color="auto"/>
              <w:right w:val="nil"/>
            </w:tcBorders>
            <w:shd w:val="clear" w:color="000000" w:fill="D9D9D9"/>
            <w:vAlign w:val="center"/>
            <w:hideMark/>
          </w:tcPr>
          <w:p w14:paraId="57EEFC69" w14:textId="77777777" w:rsidR="00780051" w:rsidRPr="005275C2" w:rsidRDefault="00780051" w:rsidP="00780051">
            <w:pPr>
              <w:jc w:val="center"/>
              <w:rPr>
                <w:rFonts w:eastAsia="Times New Roman" w:cs="Arial"/>
                <w:sz w:val="16"/>
                <w:szCs w:val="16"/>
              </w:rPr>
            </w:pPr>
            <w:r>
              <w:rPr>
                <w:sz w:val="16"/>
                <w:szCs w:val="16"/>
              </w:rPr>
              <w:t>0</w:t>
            </w:r>
            <w:r w:rsidR="00C64514">
              <w:rPr>
                <w:sz w:val="16"/>
                <w:szCs w:val="16"/>
              </w:rPr>
              <w:t> %</w:t>
            </w:r>
          </w:p>
        </w:tc>
        <w:tc>
          <w:tcPr>
            <w:tcW w:w="1020" w:type="dxa"/>
            <w:tcBorders>
              <w:top w:val="nil"/>
              <w:left w:val="nil"/>
              <w:bottom w:val="single" w:sz="4" w:space="0" w:color="auto"/>
              <w:right w:val="nil"/>
            </w:tcBorders>
            <w:shd w:val="clear" w:color="000000" w:fill="D9D9D9"/>
            <w:vAlign w:val="center"/>
            <w:hideMark/>
          </w:tcPr>
          <w:p w14:paraId="06561F97" w14:textId="77777777" w:rsidR="00780051" w:rsidRPr="005275C2" w:rsidRDefault="00780051" w:rsidP="00780051">
            <w:pPr>
              <w:jc w:val="center"/>
              <w:rPr>
                <w:rFonts w:eastAsia="Times New Roman" w:cs="Arial"/>
                <w:sz w:val="16"/>
                <w:szCs w:val="16"/>
              </w:rPr>
            </w:pPr>
            <w:r>
              <w:rPr>
                <w:sz w:val="16"/>
                <w:szCs w:val="16"/>
              </w:rPr>
              <w:t>0</w:t>
            </w:r>
            <w:r w:rsidR="00C64514">
              <w:rPr>
                <w:sz w:val="16"/>
                <w:szCs w:val="16"/>
              </w:rPr>
              <w:t> %</w:t>
            </w:r>
          </w:p>
        </w:tc>
        <w:tc>
          <w:tcPr>
            <w:tcW w:w="1020" w:type="dxa"/>
            <w:tcBorders>
              <w:top w:val="nil"/>
              <w:left w:val="nil"/>
              <w:bottom w:val="single" w:sz="4" w:space="0" w:color="auto"/>
              <w:right w:val="nil"/>
            </w:tcBorders>
            <w:shd w:val="clear" w:color="000000" w:fill="D9D9D9"/>
            <w:vAlign w:val="center"/>
            <w:hideMark/>
          </w:tcPr>
          <w:p w14:paraId="3106965C" w14:textId="77777777" w:rsidR="00780051" w:rsidRPr="005275C2" w:rsidRDefault="00780051" w:rsidP="00780051">
            <w:pPr>
              <w:jc w:val="center"/>
              <w:rPr>
                <w:rFonts w:eastAsia="Times New Roman" w:cs="Arial"/>
                <w:sz w:val="16"/>
                <w:szCs w:val="16"/>
              </w:rPr>
            </w:pPr>
            <w:r>
              <w:rPr>
                <w:sz w:val="16"/>
                <w:szCs w:val="16"/>
              </w:rPr>
              <w:t>0</w:t>
            </w:r>
            <w:r w:rsidR="00C64514">
              <w:rPr>
                <w:sz w:val="16"/>
                <w:szCs w:val="16"/>
              </w:rPr>
              <w:t> %</w:t>
            </w:r>
          </w:p>
        </w:tc>
        <w:tc>
          <w:tcPr>
            <w:tcW w:w="1020" w:type="dxa"/>
            <w:tcBorders>
              <w:top w:val="nil"/>
              <w:left w:val="nil"/>
              <w:bottom w:val="single" w:sz="4" w:space="0" w:color="auto"/>
              <w:right w:val="nil"/>
            </w:tcBorders>
            <w:shd w:val="clear" w:color="000000" w:fill="D9D9D9"/>
            <w:vAlign w:val="center"/>
            <w:hideMark/>
          </w:tcPr>
          <w:p w14:paraId="64C30B3B" w14:textId="77777777" w:rsidR="00780051" w:rsidRPr="005275C2" w:rsidRDefault="00780051" w:rsidP="00780051">
            <w:pPr>
              <w:jc w:val="center"/>
              <w:rPr>
                <w:rFonts w:eastAsia="Times New Roman" w:cs="Arial"/>
                <w:sz w:val="16"/>
                <w:szCs w:val="16"/>
              </w:rPr>
            </w:pPr>
            <w:r>
              <w:rPr>
                <w:sz w:val="16"/>
                <w:szCs w:val="16"/>
              </w:rPr>
              <w:t>0</w:t>
            </w:r>
            <w:r w:rsidR="00C64514">
              <w:rPr>
                <w:sz w:val="16"/>
                <w:szCs w:val="16"/>
              </w:rPr>
              <w:t> %</w:t>
            </w:r>
          </w:p>
        </w:tc>
      </w:tr>
    </w:tbl>
    <w:p w14:paraId="7DB7859F" w14:textId="77777777" w:rsidR="00B873BB" w:rsidRPr="00B873BB" w:rsidRDefault="00B873BB" w:rsidP="00B873BB">
      <w:pPr>
        <w:spacing w:after="240"/>
        <w:jc w:val="both"/>
        <w:rPr>
          <w:sz w:val="18"/>
          <w:szCs w:val="18"/>
        </w:rPr>
      </w:pPr>
      <w:r>
        <w:rPr>
          <w:sz w:val="18"/>
          <w:szCs w:val="18"/>
        </w:rPr>
        <w:t>* En raison de la petite taille de l</w:t>
      </w:r>
      <w:r w:rsidR="00C64514">
        <w:rPr>
          <w:sz w:val="18"/>
          <w:szCs w:val="18"/>
        </w:rPr>
        <w:t>’</w:t>
      </w:r>
      <w:r>
        <w:rPr>
          <w:sz w:val="18"/>
          <w:szCs w:val="18"/>
        </w:rPr>
        <w:t xml:space="preserve">échantillon (n&lt;30), les résultats sont présentés à titre indicatif uniquement. </w:t>
      </w:r>
    </w:p>
    <w:p w14:paraId="048E1E4D" w14:textId="77777777" w:rsidR="00780051" w:rsidRPr="005C2D66" w:rsidRDefault="00780051" w:rsidP="009C5652">
      <w:pPr>
        <w:spacing w:before="120" w:after="240"/>
        <w:jc w:val="both"/>
        <w:rPr>
          <w:color w:val="FF0000"/>
          <w:sz w:val="24"/>
        </w:rPr>
      </w:pPr>
    </w:p>
    <w:p w14:paraId="5B2D1510" w14:textId="77777777" w:rsidR="000D025B" w:rsidRPr="005C2D66" w:rsidRDefault="000D025B" w:rsidP="002C1B55">
      <w:pPr>
        <w:spacing w:after="200" w:line="276" w:lineRule="auto"/>
        <w:rPr>
          <w:rFonts w:eastAsia="Times New Roman"/>
          <w:b/>
          <w:sz w:val="20"/>
          <w:szCs w:val="24"/>
          <w:lang w:eastAsia="en-US"/>
        </w:rPr>
        <w:sectPr w:rsidR="000D025B" w:rsidRPr="005C2D66" w:rsidSect="00A40160">
          <w:headerReference w:type="default" r:id="rId17"/>
          <w:footerReference w:type="default" r:id="rId18"/>
          <w:pgSz w:w="12240" w:h="15840" w:code="1"/>
          <w:pgMar w:top="1440" w:right="1797" w:bottom="1440" w:left="1797" w:header="454" w:footer="709" w:gutter="0"/>
          <w:pgNumType w:start="1"/>
          <w:cols w:space="708"/>
          <w:docGrid w:linePitch="360"/>
        </w:sectPr>
      </w:pPr>
    </w:p>
    <w:p w14:paraId="6B8DDD47" w14:textId="77777777" w:rsidR="000D025B" w:rsidRPr="005C2D66" w:rsidRDefault="000D025B" w:rsidP="009C5652">
      <w:pPr>
        <w:spacing w:before="120" w:after="240"/>
        <w:jc w:val="both"/>
        <w:rPr>
          <w:color w:val="FF0000"/>
          <w:sz w:val="24"/>
        </w:rPr>
        <w:sectPr w:rsidR="000D025B" w:rsidRPr="005C2D66" w:rsidSect="000D025B">
          <w:type w:val="continuous"/>
          <w:pgSz w:w="12240" w:h="15840" w:code="1"/>
          <w:pgMar w:top="1440" w:right="1797" w:bottom="1440" w:left="1797" w:header="454" w:footer="709" w:gutter="0"/>
          <w:pgNumType w:start="1"/>
          <w:cols w:num="2" w:space="708"/>
          <w:docGrid w:linePitch="360"/>
        </w:sectPr>
      </w:pPr>
    </w:p>
    <w:p w14:paraId="3C6EDE29" w14:textId="70A79634" w:rsidR="003036F7" w:rsidRPr="004F0D51" w:rsidRDefault="00FE43FC" w:rsidP="004F0D51">
      <w:pPr>
        <w:keepNext/>
        <w:spacing w:before="100" w:beforeAutospacing="1" w:after="100" w:afterAutospacing="1"/>
        <w:jc w:val="both"/>
        <w:outlineLvl w:val="1"/>
        <w:rPr>
          <w:rFonts w:eastAsia="Times New Roman" w:cs="Tahoma"/>
          <w:b/>
          <w:sz w:val="24"/>
          <w:szCs w:val="24"/>
        </w:rPr>
      </w:pPr>
      <w:bookmarkStart w:id="19" w:name="_Toc481047386"/>
      <w:r>
        <w:rPr>
          <w:b/>
          <w:sz w:val="24"/>
          <w:szCs w:val="24"/>
        </w:rPr>
        <w:lastRenderedPageBreak/>
        <w:t>2.5</w:t>
      </w:r>
      <w:r>
        <w:rPr>
          <w:b/>
          <w:sz w:val="24"/>
          <w:szCs w:val="24"/>
        </w:rPr>
        <w:tab/>
        <w:t xml:space="preserve">Couverture </w:t>
      </w:r>
      <w:r w:rsidR="0034491E">
        <w:rPr>
          <w:b/>
          <w:sz w:val="24"/>
          <w:szCs w:val="24"/>
        </w:rPr>
        <w:t>du vaccin</w:t>
      </w:r>
      <w:r>
        <w:rPr>
          <w:b/>
          <w:sz w:val="24"/>
          <w:szCs w:val="24"/>
        </w:rPr>
        <w:t xml:space="preserve"> contre la grippe saisonnière chez les enfants</w:t>
      </w:r>
      <w:bookmarkEnd w:id="19"/>
      <w:r>
        <w:rPr>
          <w:b/>
          <w:sz w:val="24"/>
          <w:szCs w:val="24"/>
        </w:rPr>
        <w:t xml:space="preserve"> </w:t>
      </w:r>
    </w:p>
    <w:p w14:paraId="044D9DFE" w14:textId="77EF0354" w:rsidR="00C27A68" w:rsidRDefault="00992ADF" w:rsidP="00ED1B7E">
      <w:pPr>
        <w:spacing w:before="120" w:after="240"/>
        <w:jc w:val="both"/>
        <w:rPr>
          <w:sz w:val="24"/>
        </w:rPr>
      </w:pPr>
      <w:r>
        <w:rPr>
          <w:sz w:val="24"/>
        </w:rPr>
        <w:t xml:space="preserve">Parmi les ménages avec enfants, près d’un quart des enfants canadiens (23 %) ont reçu le vaccin contre la grippe cette année. Il est intéressant de noter que la couverture </w:t>
      </w:r>
      <w:r w:rsidR="0034491E">
        <w:rPr>
          <w:sz w:val="24"/>
        </w:rPr>
        <w:t>du vaccin</w:t>
      </w:r>
      <w:r>
        <w:rPr>
          <w:sz w:val="24"/>
        </w:rPr>
        <w:t xml:space="preserve"> contre la grippe semble diminuer lorsqu’il y a </w:t>
      </w:r>
      <w:r w:rsidR="00ED1B7E">
        <w:rPr>
          <w:sz w:val="24"/>
        </w:rPr>
        <w:t>un plus grand nombre</w:t>
      </w:r>
      <w:r>
        <w:rPr>
          <w:sz w:val="24"/>
        </w:rPr>
        <w:t xml:space="preserve"> d’enfants dans le ménage. </w:t>
      </w:r>
    </w:p>
    <w:p w14:paraId="30B2DD9C" w14:textId="77777777" w:rsidR="00FE43FC" w:rsidRPr="005C2D66" w:rsidRDefault="00FE43FC" w:rsidP="009C5652">
      <w:pPr>
        <w:spacing w:before="120" w:after="240"/>
        <w:jc w:val="both"/>
        <w:rPr>
          <w:sz w:val="24"/>
        </w:rPr>
      </w:pPr>
    </w:p>
    <w:p w14:paraId="58EC7653" w14:textId="76D8581D" w:rsidR="00272CF1" w:rsidRDefault="007225EF" w:rsidP="00272CF1">
      <w:pPr>
        <w:autoSpaceDE w:val="0"/>
        <w:autoSpaceDN w:val="0"/>
        <w:adjustRightInd w:val="0"/>
        <w:spacing w:after="216" w:line="270" w:lineRule="atLeast"/>
        <w:jc w:val="both"/>
        <w:rPr>
          <w:rFonts w:eastAsia="Times New Roman"/>
          <w:b/>
          <w:sz w:val="20"/>
          <w:szCs w:val="24"/>
        </w:rPr>
      </w:pPr>
      <w:r>
        <w:rPr>
          <w:b/>
          <w:sz w:val="20"/>
          <w:szCs w:val="24"/>
        </w:rPr>
        <w:t>Tableau</w:t>
      </w:r>
      <w:r w:rsidR="00A4277B">
        <w:rPr>
          <w:b/>
          <w:sz w:val="20"/>
          <w:szCs w:val="24"/>
        </w:rPr>
        <w:t> </w:t>
      </w:r>
      <w:r>
        <w:rPr>
          <w:b/>
          <w:sz w:val="20"/>
          <w:szCs w:val="24"/>
        </w:rPr>
        <w:t xml:space="preserve">6. Couverture </w:t>
      </w:r>
      <w:r w:rsidR="0034491E">
        <w:rPr>
          <w:b/>
          <w:sz w:val="20"/>
          <w:szCs w:val="24"/>
        </w:rPr>
        <w:t>du vaccin</w:t>
      </w:r>
      <w:r>
        <w:rPr>
          <w:b/>
          <w:sz w:val="20"/>
          <w:szCs w:val="24"/>
        </w:rPr>
        <w:t xml:space="preserve"> contre la grippe saisonnière chez les enfants (Q11)</w:t>
      </w:r>
    </w:p>
    <w:p w14:paraId="02842107" w14:textId="77777777" w:rsidR="00921AE4" w:rsidRDefault="00921AE4" w:rsidP="00272CF1">
      <w:pPr>
        <w:autoSpaceDE w:val="0"/>
        <w:autoSpaceDN w:val="0"/>
        <w:adjustRightInd w:val="0"/>
        <w:spacing w:after="216" w:line="270" w:lineRule="atLeast"/>
        <w:jc w:val="both"/>
        <w:rPr>
          <w:rFonts w:eastAsia="Times New Roman"/>
          <w:b/>
          <w:sz w:val="20"/>
          <w:szCs w:val="24"/>
        </w:rPr>
      </w:pPr>
      <w:r>
        <w:rPr>
          <w:b/>
          <w:sz w:val="20"/>
          <w:szCs w:val="20"/>
          <w:u w:val="single"/>
        </w:rPr>
        <w:t>Depuis</w:t>
      </w:r>
      <w:r>
        <w:rPr>
          <w:sz w:val="20"/>
          <w:szCs w:val="20"/>
          <w:u w:val="single"/>
        </w:rPr>
        <w:t xml:space="preserve"> le 1</w:t>
      </w:r>
      <w:r>
        <w:rPr>
          <w:sz w:val="20"/>
          <w:szCs w:val="20"/>
          <w:u w:val="single"/>
          <w:vertAlign w:val="superscript"/>
        </w:rPr>
        <w:t>er</w:t>
      </w:r>
      <w:r w:rsidR="005A708E">
        <w:rPr>
          <w:sz w:val="20"/>
          <w:szCs w:val="20"/>
          <w:u w:val="single"/>
        </w:rPr>
        <w:t> </w:t>
      </w:r>
      <w:r>
        <w:rPr>
          <w:sz w:val="20"/>
          <w:szCs w:val="20"/>
          <w:u w:val="single"/>
        </w:rPr>
        <w:t>septembre</w:t>
      </w:r>
      <w:r w:rsidR="005A708E">
        <w:rPr>
          <w:sz w:val="20"/>
          <w:szCs w:val="20"/>
          <w:u w:val="single"/>
        </w:rPr>
        <w:t> </w:t>
      </w:r>
      <w:r>
        <w:rPr>
          <w:sz w:val="20"/>
          <w:szCs w:val="20"/>
          <w:u w:val="single"/>
        </w:rPr>
        <w:t>2016 inclusivement</w:t>
      </w:r>
      <w:r>
        <w:rPr>
          <w:sz w:val="20"/>
          <w:szCs w:val="20"/>
        </w:rPr>
        <w:t>, votre enfant de ***&lt;Q9A1&gt; &lt;Q9A2&gt;*** mois/an(s) a-t-il reçu le vaccin contre la grippe saisonnière?</w:t>
      </w:r>
    </w:p>
    <w:p w14:paraId="21F3B8FA" w14:textId="77777777" w:rsidR="0010623F" w:rsidRPr="0010623F" w:rsidRDefault="0010623F" w:rsidP="0010623F">
      <w:pPr>
        <w:spacing w:before="120"/>
        <w:jc w:val="both"/>
        <w:rPr>
          <w:sz w:val="18"/>
          <w:szCs w:val="18"/>
        </w:rPr>
      </w:pPr>
      <w:r>
        <w:rPr>
          <w:sz w:val="18"/>
          <w:szCs w:val="18"/>
        </w:rPr>
        <w:t>Base : Parmi tous les enfants (n=894)</w:t>
      </w:r>
    </w:p>
    <w:tbl>
      <w:tblPr>
        <w:tblW w:w="7386" w:type="dxa"/>
        <w:tblInd w:w="55" w:type="dxa"/>
        <w:tblCellMar>
          <w:left w:w="70" w:type="dxa"/>
          <w:right w:w="70" w:type="dxa"/>
        </w:tblCellMar>
        <w:tblLook w:val="04A0" w:firstRow="1" w:lastRow="0" w:firstColumn="1" w:lastColumn="0" w:noHBand="0" w:noVBand="1"/>
      </w:tblPr>
      <w:tblGrid>
        <w:gridCol w:w="2260"/>
        <w:gridCol w:w="850"/>
        <w:gridCol w:w="1016"/>
        <w:gridCol w:w="1134"/>
        <w:gridCol w:w="992"/>
        <w:gridCol w:w="1134"/>
      </w:tblGrid>
      <w:tr w:rsidR="00416BA2" w:rsidRPr="00416BA2" w14:paraId="5D023149" w14:textId="77777777" w:rsidTr="00531E53">
        <w:trPr>
          <w:trHeight w:val="227"/>
        </w:trPr>
        <w:tc>
          <w:tcPr>
            <w:tcW w:w="2260" w:type="dxa"/>
            <w:tcBorders>
              <w:top w:val="nil"/>
              <w:left w:val="single" w:sz="8" w:space="0" w:color="FFFFFF"/>
              <w:bottom w:val="nil"/>
              <w:right w:val="single" w:sz="12" w:space="0" w:color="FFFFFF"/>
            </w:tcBorders>
            <w:shd w:val="clear" w:color="000000" w:fill="000000"/>
            <w:vAlign w:val="center"/>
            <w:hideMark/>
          </w:tcPr>
          <w:p w14:paraId="1E0C017A" w14:textId="77777777" w:rsidR="00416BA2" w:rsidRPr="00416BA2" w:rsidRDefault="00416BA2" w:rsidP="00416BA2">
            <w:pPr>
              <w:rPr>
                <w:rFonts w:eastAsia="Times New Roman"/>
                <w:sz w:val="12"/>
                <w:szCs w:val="12"/>
              </w:rPr>
            </w:pPr>
            <w:r>
              <w:rPr>
                <w:sz w:val="12"/>
                <w:szCs w:val="12"/>
              </w:rPr>
              <w:t> </w:t>
            </w:r>
          </w:p>
        </w:tc>
        <w:tc>
          <w:tcPr>
            <w:tcW w:w="850" w:type="dxa"/>
            <w:vMerge w:val="restart"/>
            <w:tcBorders>
              <w:top w:val="nil"/>
              <w:left w:val="single" w:sz="12" w:space="0" w:color="FFFFFF"/>
              <w:bottom w:val="nil"/>
              <w:right w:val="single" w:sz="12" w:space="0" w:color="FFFFFF"/>
            </w:tcBorders>
            <w:shd w:val="clear" w:color="000000" w:fill="000000"/>
            <w:vAlign w:val="bottom"/>
            <w:hideMark/>
          </w:tcPr>
          <w:p w14:paraId="4DA167B5" w14:textId="77777777" w:rsidR="00416BA2" w:rsidRPr="00D91ACA" w:rsidRDefault="00416BA2" w:rsidP="00416BA2">
            <w:pPr>
              <w:jc w:val="center"/>
              <w:rPr>
                <w:rFonts w:eastAsia="Times New Roman"/>
                <w:b/>
                <w:bCs/>
                <w:color w:val="FFFFFF"/>
                <w:sz w:val="16"/>
                <w:szCs w:val="12"/>
              </w:rPr>
            </w:pPr>
            <w:r>
              <w:rPr>
                <w:b/>
                <w:bCs/>
                <w:color w:val="FFFFFF"/>
                <w:sz w:val="16"/>
                <w:szCs w:val="12"/>
              </w:rPr>
              <w:t>Total</w:t>
            </w:r>
          </w:p>
        </w:tc>
        <w:tc>
          <w:tcPr>
            <w:tcW w:w="4276" w:type="dxa"/>
            <w:gridSpan w:val="4"/>
            <w:tcBorders>
              <w:top w:val="nil"/>
              <w:left w:val="nil"/>
              <w:bottom w:val="nil"/>
              <w:right w:val="single" w:sz="4" w:space="0" w:color="000000"/>
            </w:tcBorders>
            <w:shd w:val="clear" w:color="000000" w:fill="000000"/>
            <w:vAlign w:val="center"/>
            <w:hideMark/>
          </w:tcPr>
          <w:p w14:paraId="4414620C" w14:textId="77777777" w:rsidR="00416BA2" w:rsidRPr="00D91ACA" w:rsidRDefault="00416BA2" w:rsidP="00416BA2">
            <w:pPr>
              <w:jc w:val="center"/>
              <w:rPr>
                <w:rFonts w:eastAsia="Times New Roman"/>
                <w:b/>
                <w:bCs/>
                <w:color w:val="FFFFFF"/>
                <w:sz w:val="16"/>
                <w:szCs w:val="12"/>
              </w:rPr>
            </w:pPr>
            <w:r>
              <w:rPr>
                <w:b/>
                <w:bCs/>
                <w:color w:val="FFFFFF"/>
                <w:sz w:val="16"/>
                <w:szCs w:val="12"/>
              </w:rPr>
              <w:t>Nombre d’enfants</w:t>
            </w:r>
          </w:p>
        </w:tc>
      </w:tr>
      <w:tr w:rsidR="00531E53" w:rsidRPr="00416BA2" w14:paraId="183FC30B" w14:textId="77777777" w:rsidTr="00531E53">
        <w:trPr>
          <w:trHeight w:val="227"/>
        </w:trPr>
        <w:tc>
          <w:tcPr>
            <w:tcW w:w="2260" w:type="dxa"/>
            <w:tcBorders>
              <w:top w:val="nil"/>
              <w:left w:val="single" w:sz="8" w:space="0" w:color="FFFFFF"/>
              <w:bottom w:val="nil"/>
              <w:right w:val="single" w:sz="12" w:space="0" w:color="FFFFFF"/>
            </w:tcBorders>
            <w:shd w:val="clear" w:color="000000" w:fill="000000"/>
            <w:vAlign w:val="center"/>
            <w:hideMark/>
          </w:tcPr>
          <w:p w14:paraId="3829AFF0" w14:textId="77777777" w:rsidR="00416BA2" w:rsidRPr="00416BA2" w:rsidRDefault="00416BA2" w:rsidP="00416BA2">
            <w:pPr>
              <w:rPr>
                <w:rFonts w:eastAsia="Times New Roman"/>
                <w:sz w:val="12"/>
                <w:szCs w:val="12"/>
              </w:rPr>
            </w:pPr>
            <w:r>
              <w:rPr>
                <w:sz w:val="12"/>
                <w:szCs w:val="12"/>
              </w:rPr>
              <w:t> </w:t>
            </w:r>
          </w:p>
        </w:tc>
        <w:tc>
          <w:tcPr>
            <w:tcW w:w="850" w:type="dxa"/>
            <w:vMerge/>
            <w:tcBorders>
              <w:top w:val="nil"/>
              <w:left w:val="single" w:sz="12" w:space="0" w:color="FFFFFF"/>
              <w:bottom w:val="nil"/>
              <w:right w:val="single" w:sz="12" w:space="0" w:color="FFFFFF"/>
            </w:tcBorders>
            <w:vAlign w:val="center"/>
            <w:hideMark/>
          </w:tcPr>
          <w:p w14:paraId="324F4BAD" w14:textId="77777777" w:rsidR="00416BA2" w:rsidRPr="00C07672" w:rsidRDefault="00416BA2" w:rsidP="00416BA2">
            <w:pPr>
              <w:rPr>
                <w:rFonts w:eastAsia="Times New Roman"/>
                <w:b/>
                <w:bCs/>
                <w:color w:val="FFFFFF"/>
                <w:sz w:val="16"/>
                <w:szCs w:val="12"/>
                <w:lang w:val="en-CA"/>
              </w:rPr>
            </w:pPr>
          </w:p>
        </w:tc>
        <w:tc>
          <w:tcPr>
            <w:tcW w:w="1016" w:type="dxa"/>
            <w:tcBorders>
              <w:top w:val="nil"/>
              <w:left w:val="nil"/>
              <w:bottom w:val="nil"/>
              <w:right w:val="single" w:sz="8" w:space="0" w:color="FFFFFF" w:themeColor="background1"/>
            </w:tcBorders>
            <w:shd w:val="clear" w:color="000000" w:fill="000000"/>
            <w:vAlign w:val="center"/>
            <w:hideMark/>
          </w:tcPr>
          <w:p w14:paraId="2716FC3F" w14:textId="77777777" w:rsidR="00416BA2" w:rsidRPr="00C07672" w:rsidRDefault="00416BA2" w:rsidP="00416BA2">
            <w:pPr>
              <w:jc w:val="center"/>
              <w:rPr>
                <w:rFonts w:eastAsia="Times New Roman"/>
                <w:b/>
                <w:bCs/>
                <w:color w:val="FFFFFF"/>
                <w:sz w:val="16"/>
                <w:szCs w:val="12"/>
              </w:rPr>
            </w:pPr>
            <w:r>
              <w:rPr>
                <w:b/>
                <w:bCs/>
                <w:color w:val="FFFFFF"/>
                <w:sz w:val="16"/>
                <w:szCs w:val="12"/>
              </w:rPr>
              <w:t>1 enfant</w:t>
            </w:r>
          </w:p>
        </w:tc>
        <w:tc>
          <w:tcPr>
            <w:tcW w:w="1134" w:type="dxa"/>
            <w:tcBorders>
              <w:top w:val="nil"/>
              <w:left w:val="single" w:sz="8" w:space="0" w:color="FFFFFF" w:themeColor="background1"/>
              <w:bottom w:val="nil"/>
              <w:right w:val="single" w:sz="8" w:space="0" w:color="FFFFFF" w:themeColor="background1"/>
            </w:tcBorders>
            <w:shd w:val="clear" w:color="000000" w:fill="000000"/>
            <w:vAlign w:val="center"/>
            <w:hideMark/>
          </w:tcPr>
          <w:p w14:paraId="37D7D2E8" w14:textId="77777777" w:rsidR="00416BA2" w:rsidRPr="00C07672" w:rsidRDefault="00416BA2" w:rsidP="00416BA2">
            <w:pPr>
              <w:jc w:val="center"/>
              <w:rPr>
                <w:rFonts w:eastAsia="Times New Roman"/>
                <w:b/>
                <w:bCs/>
                <w:color w:val="FFFFFF"/>
                <w:sz w:val="16"/>
                <w:szCs w:val="12"/>
              </w:rPr>
            </w:pPr>
            <w:r>
              <w:rPr>
                <w:b/>
                <w:bCs/>
                <w:color w:val="FFFFFF"/>
                <w:sz w:val="16"/>
                <w:szCs w:val="12"/>
              </w:rPr>
              <w:t>2 enfants</w:t>
            </w:r>
          </w:p>
        </w:tc>
        <w:tc>
          <w:tcPr>
            <w:tcW w:w="992" w:type="dxa"/>
            <w:tcBorders>
              <w:top w:val="nil"/>
              <w:left w:val="single" w:sz="8" w:space="0" w:color="FFFFFF" w:themeColor="background1"/>
              <w:bottom w:val="nil"/>
              <w:right w:val="single" w:sz="8" w:space="0" w:color="FFFFFF" w:themeColor="background1"/>
            </w:tcBorders>
            <w:shd w:val="clear" w:color="000000" w:fill="000000"/>
            <w:vAlign w:val="center"/>
            <w:hideMark/>
          </w:tcPr>
          <w:p w14:paraId="6DC2D5D6" w14:textId="77777777" w:rsidR="00416BA2" w:rsidRPr="00C07672" w:rsidRDefault="00416BA2" w:rsidP="00416BA2">
            <w:pPr>
              <w:jc w:val="center"/>
              <w:rPr>
                <w:rFonts w:eastAsia="Times New Roman"/>
                <w:b/>
                <w:bCs/>
                <w:color w:val="FFFFFF"/>
                <w:sz w:val="16"/>
                <w:szCs w:val="12"/>
              </w:rPr>
            </w:pPr>
            <w:r>
              <w:rPr>
                <w:b/>
                <w:bCs/>
                <w:color w:val="FFFFFF"/>
                <w:sz w:val="16"/>
                <w:szCs w:val="12"/>
              </w:rPr>
              <w:t>3 enfants</w:t>
            </w:r>
          </w:p>
        </w:tc>
        <w:tc>
          <w:tcPr>
            <w:tcW w:w="1134" w:type="dxa"/>
            <w:tcBorders>
              <w:top w:val="nil"/>
              <w:left w:val="single" w:sz="8" w:space="0" w:color="FFFFFF" w:themeColor="background1"/>
              <w:bottom w:val="nil"/>
              <w:right w:val="single" w:sz="4" w:space="0" w:color="auto"/>
            </w:tcBorders>
            <w:shd w:val="clear" w:color="000000" w:fill="000000"/>
            <w:vAlign w:val="center"/>
            <w:hideMark/>
          </w:tcPr>
          <w:p w14:paraId="66925E7D" w14:textId="77777777" w:rsidR="00416BA2" w:rsidRPr="00C07672" w:rsidRDefault="00416BA2" w:rsidP="00416BA2">
            <w:pPr>
              <w:jc w:val="center"/>
              <w:rPr>
                <w:rFonts w:eastAsia="Times New Roman"/>
                <w:b/>
                <w:bCs/>
                <w:color w:val="FFFFFF"/>
                <w:sz w:val="16"/>
                <w:szCs w:val="12"/>
              </w:rPr>
            </w:pPr>
            <w:r>
              <w:rPr>
                <w:b/>
                <w:bCs/>
                <w:color w:val="FFFFFF"/>
                <w:sz w:val="16"/>
                <w:szCs w:val="12"/>
              </w:rPr>
              <w:t>4 enfants et plus</w:t>
            </w:r>
          </w:p>
        </w:tc>
      </w:tr>
      <w:tr w:rsidR="00416BA2" w:rsidRPr="00531E53" w14:paraId="605189A8" w14:textId="77777777" w:rsidTr="00531E53">
        <w:trPr>
          <w:trHeight w:val="20"/>
        </w:trPr>
        <w:tc>
          <w:tcPr>
            <w:tcW w:w="2260" w:type="dxa"/>
            <w:tcBorders>
              <w:top w:val="nil"/>
              <w:left w:val="single" w:sz="8" w:space="0" w:color="FFFFFF"/>
              <w:bottom w:val="nil"/>
              <w:right w:val="single" w:sz="12" w:space="0" w:color="FFFFFF"/>
            </w:tcBorders>
            <w:shd w:val="clear" w:color="000000" w:fill="000000"/>
            <w:vAlign w:val="bottom"/>
            <w:hideMark/>
          </w:tcPr>
          <w:p w14:paraId="612A4A78" w14:textId="77777777" w:rsidR="00416BA2" w:rsidRPr="00416BA2" w:rsidRDefault="00416BA2" w:rsidP="00416BA2">
            <w:pPr>
              <w:jc w:val="right"/>
              <w:rPr>
                <w:rFonts w:eastAsia="Times New Roman"/>
                <w:b/>
                <w:bCs/>
                <w:color w:val="FFFFFF"/>
                <w:sz w:val="12"/>
                <w:szCs w:val="12"/>
              </w:rPr>
            </w:pPr>
            <w:r>
              <w:rPr>
                <w:b/>
                <w:bCs/>
                <w:color w:val="FFFFFF"/>
                <w:sz w:val="12"/>
                <w:szCs w:val="12"/>
              </w:rPr>
              <w:t>Pondéré n=</w:t>
            </w:r>
          </w:p>
        </w:tc>
        <w:tc>
          <w:tcPr>
            <w:tcW w:w="850" w:type="dxa"/>
            <w:tcBorders>
              <w:top w:val="nil"/>
              <w:left w:val="nil"/>
              <w:bottom w:val="nil"/>
              <w:right w:val="single" w:sz="8" w:space="0" w:color="FFFFFF"/>
            </w:tcBorders>
            <w:shd w:val="clear" w:color="000000" w:fill="000000"/>
            <w:vAlign w:val="center"/>
            <w:hideMark/>
          </w:tcPr>
          <w:p w14:paraId="2E77D6C1" w14:textId="77777777" w:rsidR="00416BA2" w:rsidRPr="00416BA2" w:rsidRDefault="00416BA2" w:rsidP="00416BA2">
            <w:pPr>
              <w:jc w:val="center"/>
              <w:rPr>
                <w:rFonts w:eastAsia="Times New Roman"/>
                <w:color w:val="FFFFFF"/>
                <w:sz w:val="14"/>
                <w:szCs w:val="14"/>
              </w:rPr>
            </w:pPr>
            <w:r>
              <w:rPr>
                <w:color w:val="FFFFFF"/>
                <w:sz w:val="14"/>
                <w:szCs w:val="14"/>
              </w:rPr>
              <w:t>1,081</w:t>
            </w:r>
          </w:p>
        </w:tc>
        <w:tc>
          <w:tcPr>
            <w:tcW w:w="1016" w:type="dxa"/>
            <w:tcBorders>
              <w:top w:val="nil"/>
              <w:left w:val="single" w:sz="12" w:space="0" w:color="FFFFFF"/>
              <w:bottom w:val="nil"/>
              <w:right w:val="single" w:sz="8" w:space="0" w:color="FFFFFF" w:themeColor="background1"/>
            </w:tcBorders>
            <w:shd w:val="clear" w:color="000000" w:fill="000000"/>
            <w:vAlign w:val="center"/>
            <w:hideMark/>
          </w:tcPr>
          <w:p w14:paraId="467678F0" w14:textId="77777777" w:rsidR="00416BA2" w:rsidRPr="00416BA2" w:rsidRDefault="00416BA2" w:rsidP="00416BA2">
            <w:pPr>
              <w:jc w:val="center"/>
              <w:rPr>
                <w:rFonts w:eastAsia="Times New Roman"/>
                <w:color w:val="FFFFFF"/>
                <w:sz w:val="14"/>
                <w:szCs w:val="14"/>
              </w:rPr>
            </w:pPr>
            <w:r>
              <w:rPr>
                <w:color w:val="FFFFFF"/>
                <w:sz w:val="14"/>
                <w:szCs w:val="14"/>
              </w:rPr>
              <w:t>233</w:t>
            </w:r>
          </w:p>
        </w:tc>
        <w:tc>
          <w:tcPr>
            <w:tcW w:w="1134" w:type="dxa"/>
            <w:tcBorders>
              <w:top w:val="nil"/>
              <w:left w:val="single" w:sz="8" w:space="0" w:color="FFFFFF" w:themeColor="background1"/>
              <w:bottom w:val="nil"/>
              <w:right w:val="single" w:sz="8" w:space="0" w:color="FFFFFF" w:themeColor="background1"/>
            </w:tcBorders>
            <w:shd w:val="clear" w:color="000000" w:fill="000000"/>
            <w:vAlign w:val="center"/>
            <w:hideMark/>
          </w:tcPr>
          <w:p w14:paraId="4A0A6C53" w14:textId="77777777" w:rsidR="00416BA2" w:rsidRPr="00416BA2" w:rsidRDefault="00416BA2" w:rsidP="00416BA2">
            <w:pPr>
              <w:jc w:val="center"/>
              <w:rPr>
                <w:rFonts w:eastAsia="Times New Roman"/>
                <w:color w:val="FFFFFF"/>
                <w:sz w:val="14"/>
                <w:szCs w:val="14"/>
              </w:rPr>
            </w:pPr>
            <w:r>
              <w:rPr>
                <w:color w:val="FFFFFF"/>
                <w:sz w:val="14"/>
                <w:szCs w:val="14"/>
              </w:rPr>
              <w:t>468</w:t>
            </w:r>
          </w:p>
        </w:tc>
        <w:tc>
          <w:tcPr>
            <w:tcW w:w="992" w:type="dxa"/>
            <w:tcBorders>
              <w:top w:val="nil"/>
              <w:left w:val="single" w:sz="8" w:space="0" w:color="FFFFFF" w:themeColor="background1"/>
              <w:bottom w:val="nil"/>
              <w:right w:val="single" w:sz="8" w:space="0" w:color="FFFFFF" w:themeColor="background1"/>
            </w:tcBorders>
            <w:shd w:val="clear" w:color="000000" w:fill="000000"/>
            <w:vAlign w:val="center"/>
            <w:hideMark/>
          </w:tcPr>
          <w:p w14:paraId="0CEA7D87" w14:textId="77777777" w:rsidR="00416BA2" w:rsidRPr="00416BA2" w:rsidRDefault="00416BA2" w:rsidP="00416BA2">
            <w:pPr>
              <w:jc w:val="center"/>
              <w:rPr>
                <w:rFonts w:eastAsia="Times New Roman"/>
                <w:color w:val="FFFFFF"/>
                <w:sz w:val="14"/>
                <w:szCs w:val="14"/>
              </w:rPr>
            </w:pPr>
            <w:r>
              <w:rPr>
                <w:color w:val="FFFFFF"/>
                <w:sz w:val="14"/>
                <w:szCs w:val="14"/>
              </w:rPr>
              <w:t>225</w:t>
            </w:r>
          </w:p>
        </w:tc>
        <w:tc>
          <w:tcPr>
            <w:tcW w:w="1134" w:type="dxa"/>
            <w:tcBorders>
              <w:top w:val="nil"/>
              <w:left w:val="single" w:sz="8" w:space="0" w:color="FFFFFF" w:themeColor="background1"/>
              <w:bottom w:val="nil"/>
              <w:right w:val="single" w:sz="4" w:space="0" w:color="auto"/>
            </w:tcBorders>
            <w:shd w:val="clear" w:color="000000" w:fill="000000"/>
            <w:vAlign w:val="center"/>
            <w:hideMark/>
          </w:tcPr>
          <w:p w14:paraId="1ADE6190" w14:textId="77777777" w:rsidR="00416BA2" w:rsidRPr="00416BA2" w:rsidRDefault="00416BA2" w:rsidP="00416BA2">
            <w:pPr>
              <w:jc w:val="center"/>
              <w:rPr>
                <w:rFonts w:eastAsia="Times New Roman"/>
                <w:color w:val="FFFFFF"/>
                <w:sz w:val="14"/>
                <w:szCs w:val="14"/>
              </w:rPr>
            </w:pPr>
            <w:r>
              <w:rPr>
                <w:color w:val="FFFFFF"/>
                <w:sz w:val="14"/>
                <w:szCs w:val="14"/>
              </w:rPr>
              <w:t>154</w:t>
            </w:r>
          </w:p>
        </w:tc>
      </w:tr>
      <w:tr w:rsidR="00416BA2" w:rsidRPr="00531E53" w14:paraId="36954FFB" w14:textId="77777777" w:rsidTr="00531E53">
        <w:trPr>
          <w:trHeight w:val="20"/>
        </w:trPr>
        <w:tc>
          <w:tcPr>
            <w:tcW w:w="2260" w:type="dxa"/>
            <w:tcBorders>
              <w:top w:val="nil"/>
              <w:left w:val="single" w:sz="8" w:space="0" w:color="FFFFFF"/>
              <w:bottom w:val="single" w:sz="8" w:space="0" w:color="auto"/>
              <w:right w:val="single" w:sz="12" w:space="0" w:color="FFFFFF"/>
            </w:tcBorders>
            <w:shd w:val="clear" w:color="000000" w:fill="000000"/>
            <w:vAlign w:val="bottom"/>
            <w:hideMark/>
          </w:tcPr>
          <w:p w14:paraId="331AE2A6" w14:textId="77777777" w:rsidR="00416BA2" w:rsidRPr="00416BA2" w:rsidRDefault="00416BA2" w:rsidP="00416BA2">
            <w:pPr>
              <w:jc w:val="right"/>
              <w:rPr>
                <w:rFonts w:eastAsia="Times New Roman"/>
                <w:b/>
                <w:bCs/>
                <w:color w:val="FFFFFF"/>
                <w:sz w:val="12"/>
                <w:szCs w:val="12"/>
              </w:rPr>
            </w:pPr>
            <w:r>
              <w:rPr>
                <w:b/>
                <w:bCs/>
                <w:color w:val="FFFFFF"/>
                <w:sz w:val="12"/>
                <w:szCs w:val="12"/>
              </w:rPr>
              <w:t xml:space="preserve">Non pondéré n= </w:t>
            </w:r>
          </w:p>
        </w:tc>
        <w:tc>
          <w:tcPr>
            <w:tcW w:w="850" w:type="dxa"/>
            <w:tcBorders>
              <w:top w:val="nil"/>
              <w:left w:val="nil"/>
              <w:bottom w:val="nil"/>
              <w:right w:val="single" w:sz="8" w:space="0" w:color="FFFFFF"/>
            </w:tcBorders>
            <w:shd w:val="clear" w:color="000000" w:fill="000000"/>
            <w:vAlign w:val="center"/>
            <w:hideMark/>
          </w:tcPr>
          <w:p w14:paraId="2975D45F" w14:textId="77777777" w:rsidR="00416BA2" w:rsidRPr="00416BA2" w:rsidRDefault="00416BA2" w:rsidP="00416BA2">
            <w:pPr>
              <w:jc w:val="center"/>
              <w:rPr>
                <w:rFonts w:eastAsia="Times New Roman"/>
                <w:color w:val="FFFFFF"/>
                <w:sz w:val="14"/>
                <w:szCs w:val="14"/>
              </w:rPr>
            </w:pPr>
            <w:r>
              <w:rPr>
                <w:color w:val="FFFFFF"/>
                <w:sz w:val="14"/>
                <w:szCs w:val="14"/>
              </w:rPr>
              <w:t>894</w:t>
            </w:r>
          </w:p>
        </w:tc>
        <w:tc>
          <w:tcPr>
            <w:tcW w:w="1016" w:type="dxa"/>
            <w:tcBorders>
              <w:top w:val="nil"/>
              <w:left w:val="single" w:sz="12" w:space="0" w:color="FFFFFF"/>
              <w:bottom w:val="nil"/>
              <w:right w:val="single" w:sz="8" w:space="0" w:color="FFFFFF" w:themeColor="background1"/>
            </w:tcBorders>
            <w:shd w:val="clear" w:color="000000" w:fill="000000"/>
            <w:vAlign w:val="center"/>
            <w:hideMark/>
          </w:tcPr>
          <w:p w14:paraId="286100BA" w14:textId="77777777" w:rsidR="00416BA2" w:rsidRPr="00416BA2" w:rsidRDefault="00416BA2" w:rsidP="00416BA2">
            <w:pPr>
              <w:jc w:val="center"/>
              <w:rPr>
                <w:rFonts w:eastAsia="Times New Roman"/>
                <w:color w:val="FFFFFF"/>
                <w:sz w:val="14"/>
                <w:szCs w:val="14"/>
              </w:rPr>
            </w:pPr>
            <w:r>
              <w:rPr>
                <w:color w:val="FFFFFF"/>
                <w:sz w:val="14"/>
                <w:szCs w:val="14"/>
              </w:rPr>
              <w:t>204</w:t>
            </w:r>
          </w:p>
        </w:tc>
        <w:tc>
          <w:tcPr>
            <w:tcW w:w="1134" w:type="dxa"/>
            <w:tcBorders>
              <w:top w:val="nil"/>
              <w:left w:val="single" w:sz="8" w:space="0" w:color="FFFFFF" w:themeColor="background1"/>
              <w:bottom w:val="nil"/>
              <w:right w:val="single" w:sz="8" w:space="0" w:color="FFFFFF" w:themeColor="background1"/>
            </w:tcBorders>
            <w:shd w:val="clear" w:color="000000" w:fill="000000"/>
            <w:vAlign w:val="center"/>
            <w:hideMark/>
          </w:tcPr>
          <w:p w14:paraId="2C65AC99" w14:textId="77777777" w:rsidR="00416BA2" w:rsidRPr="00416BA2" w:rsidRDefault="00416BA2" w:rsidP="00416BA2">
            <w:pPr>
              <w:jc w:val="center"/>
              <w:rPr>
                <w:rFonts w:eastAsia="Times New Roman"/>
                <w:color w:val="FFFFFF"/>
                <w:sz w:val="14"/>
                <w:szCs w:val="14"/>
              </w:rPr>
            </w:pPr>
            <w:r>
              <w:rPr>
                <w:color w:val="FFFFFF"/>
                <w:sz w:val="14"/>
                <w:szCs w:val="14"/>
              </w:rPr>
              <w:t>380</w:t>
            </w:r>
          </w:p>
        </w:tc>
        <w:tc>
          <w:tcPr>
            <w:tcW w:w="992" w:type="dxa"/>
            <w:tcBorders>
              <w:top w:val="nil"/>
              <w:left w:val="single" w:sz="8" w:space="0" w:color="FFFFFF" w:themeColor="background1"/>
              <w:bottom w:val="nil"/>
              <w:right w:val="single" w:sz="8" w:space="0" w:color="FFFFFF" w:themeColor="background1"/>
            </w:tcBorders>
            <w:shd w:val="clear" w:color="000000" w:fill="000000"/>
            <w:vAlign w:val="center"/>
            <w:hideMark/>
          </w:tcPr>
          <w:p w14:paraId="539B38EE" w14:textId="77777777" w:rsidR="00416BA2" w:rsidRPr="00416BA2" w:rsidRDefault="00416BA2" w:rsidP="00416BA2">
            <w:pPr>
              <w:jc w:val="center"/>
              <w:rPr>
                <w:rFonts w:eastAsia="Times New Roman"/>
                <w:color w:val="FFFFFF"/>
                <w:sz w:val="14"/>
                <w:szCs w:val="14"/>
              </w:rPr>
            </w:pPr>
            <w:r>
              <w:rPr>
                <w:color w:val="FFFFFF"/>
                <w:sz w:val="14"/>
                <w:szCs w:val="14"/>
              </w:rPr>
              <w:t>174</w:t>
            </w:r>
          </w:p>
        </w:tc>
        <w:tc>
          <w:tcPr>
            <w:tcW w:w="1134" w:type="dxa"/>
            <w:tcBorders>
              <w:top w:val="nil"/>
              <w:left w:val="single" w:sz="8" w:space="0" w:color="FFFFFF" w:themeColor="background1"/>
              <w:bottom w:val="nil"/>
              <w:right w:val="single" w:sz="4" w:space="0" w:color="auto"/>
            </w:tcBorders>
            <w:shd w:val="clear" w:color="000000" w:fill="000000"/>
            <w:vAlign w:val="center"/>
            <w:hideMark/>
          </w:tcPr>
          <w:p w14:paraId="04E3EA04" w14:textId="77777777" w:rsidR="00416BA2" w:rsidRPr="00416BA2" w:rsidRDefault="00416BA2" w:rsidP="00416BA2">
            <w:pPr>
              <w:jc w:val="center"/>
              <w:rPr>
                <w:rFonts w:eastAsia="Times New Roman"/>
                <w:color w:val="FFFFFF"/>
                <w:sz w:val="14"/>
                <w:szCs w:val="14"/>
              </w:rPr>
            </w:pPr>
            <w:r>
              <w:rPr>
                <w:color w:val="FFFFFF"/>
                <w:sz w:val="14"/>
                <w:szCs w:val="14"/>
              </w:rPr>
              <w:t>136</w:t>
            </w:r>
          </w:p>
        </w:tc>
      </w:tr>
      <w:tr w:rsidR="00416BA2" w:rsidRPr="00531E53" w14:paraId="0C459827" w14:textId="77777777" w:rsidTr="00416BA2">
        <w:trPr>
          <w:trHeight w:val="330"/>
        </w:trPr>
        <w:tc>
          <w:tcPr>
            <w:tcW w:w="2260" w:type="dxa"/>
            <w:tcBorders>
              <w:top w:val="single" w:sz="12" w:space="0" w:color="000000"/>
              <w:left w:val="single" w:sz="8" w:space="0" w:color="FFFFFF"/>
              <w:bottom w:val="single" w:sz="12" w:space="0" w:color="FFFFFF"/>
              <w:right w:val="single" w:sz="12" w:space="0" w:color="FFFFFF"/>
            </w:tcBorders>
            <w:shd w:val="clear" w:color="000000" w:fill="D9D9D9"/>
            <w:vAlign w:val="center"/>
            <w:hideMark/>
          </w:tcPr>
          <w:p w14:paraId="192A1053" w14:textId="77777777" w:rsidR="00416BA2" w:rsidRPr="00416BA2" w:rsidRDefault="00416BA2" w:rsidP="00416BA2">
            <w:pPr>
              <w:rPr>
                <w:rFonts w:eastAsia="Times New Roman"/>
                <w:b/>
                <w:bCs/>
                <w:color w:val="000000"/>
                <w:sz w:val="16"/>
                <w:szCs w:val="16"/>
              </w:rPr>
            </w:pPr>
            <w:r>
              <w:rPr>
                <w:b/>
                <w:bCs/>
                <w:color w:val="000000"/>
                <w:sz w:val="16"/>
                <w:szCs w:val="16"/>
              </w:rPr>
              <w:t>Oui</w:t>
            </w:r>
          </w:p>
        </w:tc>
        <w:tc>
          <w:tcPr>
            <w:tcW w:w="850" w:type="dxa"/>
            <w:tcBorders>
              <w:top w:val="single" w:sz="12" w:space="0" w:color="000000"/>
              <w:left w:val="nil"/>
              <w:bottom w:val="single" w:sz="12" w:space="0" w:color="FFFFFF"/>
              <w:right w:val="single" w:sz="12" w:space="0" w:color="FFFFFF"/>
            </w:tcBorders>
            <w:shd w:val="clear" w:color="000000" w:fill="D9D9D9"/>
            <w:vAlign w:val="center"/>
            <w:hideMark/>
          </w:tcPr>
          <w:p w14:paraId="7DC10635" w14:textId="77777777" w:rsidR="00416BA2" w:rsidRPr="00416BA2" w:rsidRDefault="00416BA2" w:rsidP="00416BA2">
            <w:pPr>
              <w:jc w:val="center"/>
              <w:rPr>
                <w:rFonts w:eastAsia="Times New Roman"/>
                <w:b/>
                <w:bCs/>
                <w:color w:val="000000"/>
                <w:sz w:val="16"/>
                <w:szCs w:val="16"/>
              </w:rPr>
            </w:pPr>
            <w:r>
              <w:rPr>
                <w:b/>
                <w:bCs/>
                <w:color w:val="000000"/>
                <w:sz w:val="16"/>
                <w:szCs w:val="16"/>
              </w:rPr>
              <w:t>23</w:t>
            </w:r>
            <w:r w:rsidR="00C64514">
              <w:rPr>
                <w:b/>
                <w:bCs/>
                <w:color w:val="000000"/>
                <w:sz w:val="16"/>
                <w:szCs w:val="16"/>
              </w:rPr>
              <w:t> %</w:t>
            </w:r>
          </w:p>
        </w:tc>
        <w:tc>
          <w:tcPr>
            <w:tcW w:w="1016" w:type="dxa"/>
            <w:tcBorders>
              <w:top w:val="single" w:sz="12" w:space="0" w:color="000000"/>
              <w:left w:val="nil"/>
              <w:bottom w:val="single" w:sz="12" w:space="0" w:color="FFFFFF"/>
              <w:right w:val="single" w:sz="8" w:space="0" w:color="FFFFFF" w:themeColor="background1"/>
            </w:tcBorders>
            <w:shd w:val="clear" w:color="000000" w:fill="D9D9D9"/>
            <w:vAlign w:val="center"/>
            <w:hideMark/>
          </w:tcPr>
          <w:p w14:paraId="71181916" w14:textId="77777777" w:rsidR="00416BA2" w:rsidRPr="005275C2" w:rsidRDefault="00416BA2" w:rsidP="00416BA2">
            <w:pPr>
              <w:jc w:val="center"/>
              <w:rPr>
                <w:rFonts w:eastAsia="Times New Roman"/>
                <w:bCs/>
                <w:color w:val="000000"/>
                <w:sz w:val="16"/>
                <w:szCs w:val="16"/>
              </w:rPr>
            </w:pPr>
            <w:r>
              <w:rPr>
                <w:bCs/>
                <w:color w:val="000000"/>
                <w:sz w:val="16"/>
                <w:szCs w:val="16"/>
              </w:rPr>
              <w:t>31</w:t>
            </w:r>
            <w:r w:rsidR="00C64514">
              <w:rPr>
                <w:bCs/>
                <w:color w:val="000000"/>
                <w:sz w:val="16"/>
                <w:szCs w:val="16"/>
              </w:rPr>
              <w:t> %</w:t>
            </w:r>
          </w:p>
        </w:tc>
        <w:tc>
          <w:tcPr>
            <w:tcW w:w="1134" w:type="dxa"/>
            <w:tcBorders>
              <w:top w:val="single" w:sz="12" w:space="0" w:color="000000"/>
              <w:left w:val="single" w:sz="8" w:space="0" w:color="FFFFFF" w:themeColor="background1"/>
              <w:bottom w:val="single" w:sz="12" w:space="0" w:color="FFFFFF"/>
              <w:right w:val="single" w:sz="8" w:space="0" w:color="FFFFFF" w:themeColor="background1"/>
            </w:tcBorders>
            <w:shd w:val="clear" w:color="000000" w:fill="D9D9D9"/>
            <w:vAlign w:val="center"/>
            <w:hideMark/>
          </w:tcPr>
          <w:p w14:paraId="44874851" w14:textId="77777777" w:rsidR="00416BA2" w:rsidRPr="005275C2" w:rsidRDefault="00416BA2" w:rsidP="00416BA2">
            <w:pPr>
              <w:jc w:val="center"/>
              <w:rPr>
                <w:rFonts w:eastAsia="Times New Roman"/>
                <w:bCs/>
                <w:color w:val="000000"/>
                <w:sz w:val="16"/>
                <w:szCs w:val="16"/>
              </w:rPr>
            </w:pPr>
            <w:r>
              <w:rPr>
                <w:bCs/>
                <w:color w:val="000000"/>
                <w:sz w:val="16"/>
                <w:szCs w:val="16"/>
              </w:rPr>
              <w:t>23</w:t>
            </w:r>
            <w:r w:rsidR="00C64514">
              <w:rPr>
                <w:bCs/>
                <w:color w:val="000000"/>
                <w:sz w:val="16"/>
                <w:szCs w:val="16"/>
              </w:rPr>
              <w:t> %</w:t>
            </w:r>
          </w:p>
        </w:tc>
        <w:tc>
          <w:tcPr>
            <w:tcW w:w="992" w:type="dxa"/>
            <w:tcBorders>
              <w:top w:val="single" w:sz="12" w:space="0" w:color="000000"/>
              <w:left w:val="single" w:sz="8" w:space="0" w:color="FFFFFF" w:themeColor="background1"/>
              <w:bottom w:val="single" w:sz="12" w:space="0" w:color="FFFFFF"/>
              <w:right w:val="single" w:sz="8" w:space="0" w:color="FFFFFF" w:themeColor="background1"/>
            </w:tcBorders>
            <w:shd w:val="clear" w:color="000000" w:fill="D9D9D9"/>
            <w:vAlign w:val="center"/>
            <w:hideMark/>
          </w:tcPr>
          <w:p w14:paraId="14EE37DA" w14:textId="77777777" w:rsidR="00416BA2" w:rsidRPr="005275C2" w:rsidRDefault="00416BA2" w:rsidP="00416BA2">
            <w:pPr>
              <w:jc w:val="center"/>
              <w:rPr>
                <w:rFonts w:eastAsia="Times New Roman"/>
                <w:bCs/>
                <w:color w:val="000000"/>
                <w:sz w:val="16"/>
                <w:szCs w:val="16"/>
              </w:rPr>
            </w:pPr>
            <w:r>
              <w:rPr>
                <w:bCs/>
                <w:color w:val="000000"/>
                <w:sz w:val="16"/>
                <w:szCs w:val="16"/>
              </w:rPr>
              <w:t>19</w:t>
            </w:r>
            <w:r w:rsidR="00C64514">
              <w:rPr>
                <w:bCs/>
                <w:color w:val="000000"/>
                <w:sz w:val="16"/>
                <w:szCs w:val="16"/>
              </w:rPr>
              <w:t> %</w:t>
            </w:r>
          </w:p>
        </w:tc>
        <w:tc>
          <w:tcPr>
            <w:tcW w:w="1134" w:type="dxa"/>
            <w:tcBorders>
              <w:top w:val="single" w:sz="12" w:space="0" w:color="000000"/>
              <w:left w:val="single" w:sz="8" w:space="0" w:color="FFFFFF" w:themeColor="background1"/>
              <w:bottom w:val="single" w:sz="12" w:space="0" w:color="FFFFFF"/>
              <w:right w:val="single" w:sz="12" w:space="0" w:color="FFFFFF"/>
            </w:tcBorders>
            <w:shd w:val="clear" w:color="000000" w:fill="D9D9D9"/>
            <w:vAlign w:val="center"/>
            <w:hideMark/>
          </w:tcPr>
          <w:p w14:paraId="11E1534E" w14:textId="77777777" w:rsidR="00416BA2" w:rsidRPr="005275C2" w:rsidRDefault="00416BA2" w:rsidP="00416BA2">
            <w:pPr>
              <w:jc w:val="center"/>
              <w:rPr>
                <w:rFonts w:eastAsia="Times New Roman"/>
                <w:bCs/>
                <w:color w:val="000000"/>
                <w:sz w:val="16"/>
                <w:szCs w:val="16"/>
              </w:rPr>
            </w:pPr>
            <w:r>
              <w:rPr>
                <w:bCs/>
                <w:color w:val="000000"/>
                <w:sz w:val="16"/>
                <w:szCs w:val="16"/>
              </w:rPr>
              <w:t>16</w:t>
            </w:r>
            <w:r w:rsidR="00C64514">
              <w:rPr>
                <w:bCs/>
                <w:color w:val="000000"/>
                <w:sz w:val="16"/>
                <w:szCs w:val="16"/>
              </w:rPr>
              <w:t> %</w:t>
            </w:r>
          </w:p>
        </w:tc>
      </w:tr>
      <w:tr w:rsidR="00531E53" w:rsidRPr="00416BA2" w14:paraId="3A60FCC8" w14:textId="77777777" w:rsidTr="00416BA2">
        <w:trPr>
          <w:trHeight w:val="315"/>
        </w:trPr>
        <w:tc>
          <w:tcPr>
            <w:tcW w:w="2260" w:type="dxa"/>
            <w:tcBorders>
              <w:top w:val="nil"/>
              <w:left w:val="single" w:sz="8" w:space="0" w:color="FFFFFF"/>
              <w:bottom w:val="single" w:sz="4" w:space="0" w:color="auto"/>
              <w:right w:val="single" w:sz="12" w:space="0" w:color="FFFFFF"/>
            </w:tcBorders>
            <w:shd w:val="clear" w:color="auto" w:fill="auto"/>
            <w:vAlign w:val="center"/>
            <w:hideMark/>
          </w:tcPr>
          <w:p w14:paraId="64EAC836" w14:textId="77777777" w:rsidR="00416BA2" w:rsidRPr="00416BA2" w:rsidRDefault="00416BA2" w:rsidP="00416BA2">
            <w:pPr>
              <w:rPr>
                <w:rFonts w:eastAsia="Times New Roman"/>
                <w:b/>
                <w:bCs/>
                <w:color w:val="000000"/>
                <w:sz w:val="16"/>
                <w:szCs w:val="16"/>
              </w:rPr>
            </w:pPr>
            <w:r>
              <w:rPr>
                <w:b/>
                <w:bCs/>
                <w:color w:val="000000"/>
                <w:sz w:val="16"/>
                <w:szCs w:val="16"/>
              </w:rPr>
              <w:t>Non</w:t>
            </w:r>
          </w:p>
        </w:tc>
        <w:tc>
          <w:tcPr>
            <w:tcW w:w="850" w:type="dxa"/>
            <w:tcBorders>
              <w:top w:val="nil"/>
              <w:left w:val="nil"/>
              <w:bottom w:val="single" w:sz="4" w:space="0" w:color="auto"/>
              <w:right w:val="single" w:sz="12" w:space="0" w:color="FFFFFF"/>
            </w:tcBorders>
            <w:shd w:val="clear" w:color="auto" w:fill="auto"/>
            <w:vAlign w:val="center"/>
            <w:hideMark/>
          </w:tcPr>
          <w:p w14:paraId="1E0FBABA" w14:textId="77777777" w:rsidR="00416BA2" w:rsidRPr="00416BA2" w:rsidRDefault="00416BA2" w:rsidP="00416BA2">
            <w:pPr>
              <w:jc w:val="center"/>
              <w:rPr>
                <w:rFonts w:eastAsia="Times New Roman"/>
                <w:b/>
                <w:bCs/>
                <w:color w:val="000000"/>
                <w:sz w:val="16"/>
                <w:szCs w:val="16"/>
              </w:rPr>
            </w:pPr>
            <w:r>
              <w:rPr>
                <w:b/>
                <w:bCs/>
                <w:color w:val="000000"/>
                <w:sz w:val="16"/>
                <w:szCs w:val="16"/>
              </w:rPr>
              <w:t>77</w:t>
            </w:r>
            <w:r w:rsidR="00C64514">
              <w:rPr>
                <w:b/>
                <w:bCs/>
                <w:color w:val="000000"/>
                <w:sz w:val="16"/>
                <w:szCs w:val="16"/>
              </w:rPr>
              <w:t> %</w:t>
            </w:r>
          </w:p>
        </w:tc>
        <w:tc>
          <w:tcPr>
            <w:tcW w:w="1016" w:type="dxa"/>
            <w:tcBorders>
              <w:top w:val="nil"/>
              <w:left w:val="nil"/>
              <w:bottom w:val="single" w:sz="4" w:space="0" w:color="auto"/>
              <w:right w:val="single" w:sz="8" w:space="0" w:color="FFFFFF" w:themeColor="background1"/>
            </w:tcBorders>
            <w:shd w:val="clear" w:color="auto" w:fill="auto"/>
            <w:vAlign w:val="center"/>
            <w:hideMark/>
          </w:tcPr>
          <w:p w14:paraId="5C7B35C1" w14:textId="77777777" w:rsidR="00416BA2" w:rsidRPr="005275C2" w:rsidRDefault="00416BA2" w:rsidP="00416BA2">
            <w:pPr>
              <w:jc w:val="center"/>
              <w:rPr>
                <w:rFonts w:eastAsia="Times New Roman"/>
                <w:bCs/>
                <w:color w:val="000000"/>
                <w:sz w:val="16"/>
                <w:szCs w:val="16"/>
              </w:rPr>
            </w:pPr>
            <w:r>
              <w:rPr>
                <w:bCs/>
                <w:color w:val="000000"/>
                <w:sz w:val="16"/>
                <w:szCs w:val="16"/>
              </w:rPr>
              <w:t>69</w:t>
            </w:r>
            <w:r w:rsidR="00C64514">
              <w:rPr>
                <w:bCs/>
                <w:color w:val="000000"/>
                <w:sz w:val="16"/>
                <w:szCs w:val="16"/>
              </w:rPr>
              <w:t> %</w:t>
            </w:r>
          </w:p>
        </w:tc>
        <w:tc>
          <w:tcPr>
            <w:tcW w:w="1134" w:type="dxa"/>
            <w:tcBorders>
              <w:top w:val="nil"/>
              <w:left w:val="single" w:sz="8" w:space="0" w:color="FFFFFF" w:themeColor="background1"/>
              <w:bottom w:val="single" w:sz="4" w:space="0" w:color="auto"/>
              <w:right w:val="single" w:sz="8" w:space="0" w:color="FFFFFF" w:themeColor="background1"/>
            </w:tcBorders>
            <w:shd w:val="clear" w:color="auto" w:fill="auto"/>
            <w:vAlign w:val="center"/>
            <w:hideMark/>
          </w:tcPr>
          <w:p w14:paraId="7DCA1230" w14:textId="77777777" w:rsidR="00416BA2" w:rsidRPr="005275C2" w:rsidRDefault="00416BA2" w:rsidP="00416BA2">
            <w:pPr>
              <w:jc w:val="center"/>
              <w:rPr>
                <w:rFonts w:eastAsia="Times New Roman"/>
                <w:bCs/>
                <w:color w:val="000000"/>
                <w:sz w:val="16"/>
                <w:szCs w:val="16"/>
              </w:rPr>
            </w:pPr>
            <w:r>
              <w:rPr>
                <w:bCs/>
                <w:color w:val="000000"/>
                <w:sz w:val="16"/>
                <w:szCs w:val="16"/>
              </w:rPr>
              <w:t>77</w:t>
            </w:r>
            <w:r w:rsidR="00C64514">
              <w:rPr>
                <w:bCs/>
                <w:color w:val="000000"/>
                <w:sz w:val="16"/>
                <w:szCs w:val="16"/>
              </w:rPr>
              <w:t> %</w:t>
            </w:r>
          </w:p>
        </w:tc>
        <w:tc>
          <w:tcPr>
            <w:tcW w:w="992" w:type="dxa"/>
            <w:tcBorders>
              <w:top w:val="nil"/>
              <w:left w:val="single" w:sz="8" w:space="0" w:color="FFFFFF" w:themeColor="background1"/>
              <w:bottom w:val="single" w:sz="4" w:space="0" w:color="auto"/>
              <w:right w:val="single" w:sz="8" w:space="0" w:color="FFFFFF" w:themeColor="background1"/>
            </w:tcBorders>
            <w:shd w:val="clear" w:color="auto" w:fill="auto"/>
            <w:vAlign w:val="center"/>
            <w:hideMark/>
          </w:tcPr>
          <w:p w14:paraId="4C28BCEA" w14:textId="77777777" w:rsidR="00416BA2" w:rsidRPr="005275C2" w:rsidRDefault="00416BA2" w:rsidP="00416BA2">
            <w:pPr>
              <w:jc w:val="center"/>
              <w:rPr>
                <w:rFonts w:eastAsia="Times New Roman"/>
                <w:bCs/>
                <w:color w:val="000000"/>
                <w:sz w:val="16"/>
                <w:szCs w:val="16"/>
              </w:rPr>
            </w:pPr>
            <w:r>
              <w:rPr>
                <w:bCs/>
                <w:color w:val="000000"/>
                <w:sz w:val="16"/>
                <w:szCs w:val="16"/>
              </w:rPr>
              <w:t>81</w:t>
            </w:r>
            <w:r w:rsidR="00C64514">
              <w:rPr>
                <w:bCs/>
                <w:color w:val="000000"/>
                <w:sz w:val="16"/>
                <w:szCs w:val="16"/>
              </w:rPr>
              <w:t> %</w:t>
            </w:r>
          </w:p>
        </w:tc>
        <w:tc>
          <w:tcPr>
            <w:tcW w:w="1134" w:type="dxa"/>
            <w:tcBorders>
              <w:top w:val="nil"/>
              <w:left w:val="single" w:sz="8" w:space="0" w:color="FFFFFF" w:themeColor="background1"/>
              <w:bottom w:val="single" w:sz="4" w:space="0" w:color="auto"/>
              <w:right w:val="single" w:sz="12" w:space="0" w:color="FFFFFF"/>
            </w:tcBorders>
            <w:shd w:val="clear" w:color="auto" w:fill="auto"/>
            <w:vAlign w:val="center"/>
            <w:hideMark/>
          </w:tcPr>
          <w:p w14:paraId="51E4320D" w14:textId="77777777" w:rsidR="00416BA2" w:rsidRPr="005275C2" w:rsidRDefault="00416BA2" w:rsidP="00416BA2">
            <w:pPr>
              <w:jc w:val="center"/>
              <w:rPr>
                <w:rFonts w:eastAsia="Times New Roman"/>
                <w:bCs/>
                <w:color w:val="000000"/>
                <w:sz w:val="16"/>
                <w:szCs w:val="16"/>
              </w:rPr>
            </w:pPr>
            <w:r>
              <w:rPr>
                <w:bCs/>
                <w:color w:val="000000"/>
                <w:sz w:val="16"/>
                <w:szCs w:val="16"/>
              </w:rPr>
              <w:t>84</w:t>
            </w:r>
            <w:r w:rsidR="00C64514">
              <w:rPr>
                <w:bCs/>
                <w:color w:val="000000"/>
                <w:sz w:val="16"/>
                <w:szCs w:val="16"/>
              </w:rPr>
              <w:t> %</w:t>
            </w:r>
          </w:p>
        </w:tc>
      </w:tr>
    </w:tbl>
    <w:p w14:paraId="35CE5940" w14:textId="77777777" w:rsidR="00272CF1" w:rsidRDefault="00272CF1" w:rsidP="00B53D7D">
      <w:pPr>
        <w:spacing w:before="120" w:after="240"/>
        <w:rPr>
          <w:sz w:val="24"/>
          <w:lang w:val="en-CA"/>
        </w:rPr>
      </w:pPr>
    </w:p>
    <w:p w14:paraId="4842C8DC" w14:textId="77777777" w:rsidR="00272CF1" w:rsidRDefault="00744808" w:rsidP="009C5652">
      <w:pPr>
        <w:spacing w:before="120" w:after="240"/>
        <w:jc w:val="both"/>
        <w:rPr>
          <w:sz w:val="24"/>
        </w:rPr>
      </w:pPr>
      <w:r>
        <w:rPr>
          <w:sz w:val="24"/>
        </w:rPr>
        <w:t xml:space="preserve">Pour plus d’un tiers des enfants (36 %), il s’agissait de la première expérience de vaccination contre la grippe. </w:t>
      </w:r>
    </w:p>
    <w:p w14:paraId="45208D3E" w14:textId="77777777" w:rsidR="004F0D51" w:rsidRDefault="004F0D51">
      <w:pPr>
        <w:spacing w:after="200" w:line="276" w:lineRule="auto"/>
        <w:rPr>
          <w:rFonts w:eastAsia="Times New Roman"/>
          <w:b/>
          <w:sz w:val="20"/>
          <w:szCs w:val="24"/>
        </w:rPr>
      </w:pPr>
      <w:r>
        <w:br w:type="page"/>
      </w:r>
    </w:p>
    <w:p w14:paraId="0CD75DE4" w14:textId="77777777" w:rsidR="00272CF1" w:rsidRDefault="00272CF1" w:rsidP="00272CF1">
      <w:pPr>
        <w:autoSpaceDE w:val="0"/>
        <w:autoSpaceDN w:val="0"/>
        <w:adjustRightInd w:val="0"/>
        <w:spacing w:after="216" w:line="270" w:lineRule="atLeast"/>
        <w:jc w:val="both"/>
        <w:rPr>
          <w:rFonts w:eastAsia="Times New Roman"/>
          <w:b/>
          <w:sz w:val="20"/>
          <w:szCs w:val="24"/>
        </w:rPr>
      </w:pPr>
      <w:r>
        <w:rPr>
          <w:b/>
          <w:sz w:val="20"/>
          <w:szCs w:val="24"/>
        </w:rPr>
        <w:lastRenderedPageBreak/>
        <w:t>Image</w:t>
      </w:r>
      <w:r w:rsidR="00A4277B">
        <w:rPr>
          <w:b/>
          <w:sz w:val="20"/>
          <w:szCs w:val="24"/>
        </w:rPr>
        <w:t> </w:t>
      </w:r>
      <w:r>
        <w:rPr>
          <w:b/>
          <w:sz w:val="20"/>
          <w:szCs w:val="24"/>
        </w:rPr>
        <w:t>3. Première expérience de vaccination contre la grippe (Q12)</w:t>
      </w:r>
    </w:p>
    <w:p w14:paraId="3D39A98D" w14:textId="77777777" w:rsidR="00921AE4" w:rsidRDefault="00921AE4" w:rsidP="00272CF1">
      <w:pPr>
        <w:autoSpaceDE w:val="0"/>
        <w:autoSpaceDN w:val="0"/>
        <w:adjustRightInd w:val="0"/>
        <w:spacing w:after="216" w:line="270" w:lineRule="atLeast"/>
        <w:jc w:val="both"/>
        <w:rPr>
          <w:rFonts w:eastAsia="Times New Roman"/>
          <w:b/>
          <w:sz w:val="20"/>
          <w:szCs w:val="24"/>
        </w:rPr>
      </w:pPr>
      <w:r>
        <w:rPr>
          <w:sz w:val="20"/>
          <w:szCs w:val="20"/>
        </w:rPr>
        <w:t>Était-ce la première fois que votre enfant de ***&lt;Q9A1&gt; &lt;Q9A2&gt;*** mois/an(s) recevait le vaccin contre la grippe?</w:t>
      </w:r>
    </w:p>
    <w:p w14:paraId="3E0FE7D6" w14:textId="3607CE9C" w:rsidR="00272CF1" w:rsidRPr="005C2D66" w:rsidRDefault="0010623F" w:rsidP="005C2D66">
      <w:pPr>
        <w:spacing w:before="120"/>
        <w:jc w:val="both"/>
        <w:rPr>
          <w:sz w:val="18"/>
          <w:szCs w:val="18"/>
        </w:rPr>
      </w:pPr>
      <w:r>
        <w:rPr>
          <w:sz w:val="18"/>
          <w:szCs w:val="18"/>
        </w:rPr>
        <w:t>Base : Parmi tous les enfants qui ont reçu le vaccin contre la grippe (n=124)</w:t>
      </w:r>
    </w:p>
    <w:p w14:paraId="6CCB2C7B" w14:textId="7AF72B0E" w:rsidR="005C2D66" w:rsidRPr="00272CF1" w:rsidRDefault="005C2D66" w:rsidP="005D0499">
      <w:pPr>
        <w:spacing w:before="120" w:after="240"/>
        <w:jc w:val="center"/>
        <w:rPr>
          <w:sz w:val="24"/>
        </w:rPr>
      </w:pPr>
      <w:r>
        <w:rPr>
          <w:noProof/>
          <w:sz w:val="24"/>
          <w:lang w:val="en-CA" w:eastAsia="en-CA"/>
        </w:rPr>
        <w:drawing>
          <wp:inline distT="0" distB="0" distL="0" distR="0" wp14:anchorId="389C8453" wp14:editId="5E5D7E21">
            <wp:extent cx="4680000" cy="2558258"/>
            <wp:effectExtent l="0" t="0" r="635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80000" cy="2558258"/>
                    </a:xfrm>
                    <a:prstGeom prst="rect">
                      <a:avLst/>
                    </a:prstGeom>
                    <a:noFill/>
                  </pic:spPr>
                </pic:pic>
              </a:graphicData>
            </a:graphic>
          </wp:inline>
        </w:drawing>
      </w:r>
    </w:p>
    <w:p w14:paraId="033DD636" w14:textId="77777777" w:rsidR="004F0D51" w:rsidRPr="004F0D51" w:rsidRDefault="00744808" w:rsidP="004F0D51">
      <w:pPr>
        <w:spacing w:before="120" w:after="240"/>
        <w:jc w:val="both"/>
        <w:rPr>
          <w:sz w:val="24"/>
        </w:rPr>
      </w:pPr>
      <w:r>
        <w:rPr>
          <w:sz w:val="24"/>
        </w:rPr>
        <w:t>Parmi les enfants âgés de 6 mois à 9 ans ayant reçu le vaccin contre la grippe, près de six sur dix (58 %) ont reçu une seule dose, tandis que 28 % ont reçu les deux doses recommandées.</w:t>
      </w:r>
    </w:p>
    <w:p w14:paraId="764F8472" w14:textId="77777777" w:rsidR="00672780" w:rsidRDefault="00672780" w:rsidP="00672780">
      <w:pPr>
        <w:autoSpaceDE w:val="0"/>
        <w:autoSpaceDN w:val="0"/>
        <w:adjustRightInd w:val="0"/>
        <w:spacing w:after="216" w:line="270" w:lineRule="atLeast"/>
        <w:jc w:val="both"/>
        <w:rPr>
          <w:rFonts w:eastAsia="Times New Roman"/>
          <w:b/>
          <w:sz w:val="20"/>
          <w:szCs w:val="24"/>
        </w:rPr>
      </w:pPr>
      <w:r>
        <w:rPr>
          <w:b/>
          <w:sz w:val="20"/>
          <w:szCs w:val="24"/>
        </w:rPr>
        <w:t>Image</w:t>
      </w:r>
      <w:r w:rsidR="00A4277B">
        <w:rPr>
          <w:b/>
          <w:sz w:val="20"/>
          <w:szCs w:val="24"/>
        </w:rPr>
        <w:t> </w:t>
      </w:r>
      <w:r>
        <w:rPr>
          <w:b/>
          <w:sz w:val="20"/>
          <w:szCs w:val="24"/>
        </w:rPr>
        <w:t>4. Nombre de doses reçues par les enfants âgés entre 6</w:t>
      </w:r>
      <w:r w:rsidR="00A4277B">
        <w:rPr>
          <w:b/>
          <w:sz w:val="20"/>
          <w:szCs w:val="24"/>
        </w:rPr>
        <w:t> </w:t>
      </w:r>
      <w:r>
        <w:rPr>
          <w:b/>
          <w:sz w:val="20"/>
          <w:szCs w:val="24"/>
        </w:rPr>
        <w:t>mois et 9</w:t>
      </w:r>
      <w:r w:rsidR="00A4277B">
        <w:rPr>
          <w:b/>
          <w:sz w:val="20"/>
          <w:szCs w:val="24"/>
        </w:rPr>
        <w:t> </w:t>
      </w:r>
      <w:r>
        <w:rPr>
          <w:b/>
          <w:sz w:val="20"/>
          <w:szCs w:val="24"/>
        </w:rPr>
        <w:t>ans, et recevant le vaccin pour la première fois (Q13)</w:t>
      </w:r>
    </w:p>
    <w:p w14:paraId="6398F769" w14:textId="77777777" w:rsidR="00921AE4" w:rsidRPr="00921AE4" w:rsidRDefault="00921AE4" w:rsidP="00921AE4">
      <w:pPr>
        <w:pStyle w:val="NoSpacing"/>
        <w:rPr>
          <w:rFonts w:ascii="Calibri" w:hAnsi="Calibri" w:cs="Verdana"/>
          <w:sz w:val="20"/>
          <w:szCs w:val="20"/>
        </w:rPr>
      </w:pPr>
      <w:r>
        <w:rPr>
          <w:rFonts w:ascii="Calibri" w:hAnsi="Calibri"/>
          <w:b/>
          <w:sz w:val="20"/>
          <w:szCs w:val="20"/>
          <w:u w:val="single"/>
        </w:rPr>
        <w:t>Depuis</w:t>
      </w:r>
      <w:r>
        <w:rPr>
          <w:rFonts w:ascii="Calibri" w:hAnsi="Calibri"/>
          <w:sz w:val="20"/>
          <w:szCs w:val="20"/>
          <w:u w:val="single"/>
        </w:rPr>
        <w:t xml:space="preserve"> le 1</w:t>
      </w:r>
      <w:r>
        <w:rPr>
          <w:rFonts w:ascii="Calibri" w:hAnsi="Calibri"/>
          <w:sz w:val="20"/>
          <w:szCs w:val="20"/>
          <w:u w:val="single"/>
          <w:vertAlign w:val="superscript"/>
        </w:rPr>
        <w:t>er</w:t>
      </w:r>
      <w:r w:rsidR="005A708E">
        <w:rPr>
          <w:rFonts w:ascii="Calibri" w:hAnsi="Calibri"/>
          <w:sz w:val="20"/>
          <w:szCs w:val="20"/>
          <w:u w:val="single"/>
        </w:rPr>
        <w:t> </w:t>
      </w:r>
      <w:r>
        <w:rPr>
          <w:rFonts w:ascii="Calibri" w:hAnsi="Calibri"/>
          <w:sz w:val="20"/>
          <w:szCs w:val="20"/>
          <w:u w:val="single"/>
        </w:rPr>
        <w:t>septembre</w:t>
      </w:r>
      <w:r w:rsidR="005A708E">
        <w:rPr>
          <w:rFonts w:ascii="Calibri" w:hAnsi="Calibri"/>
          <w:sz w:val="20"/>
          <w:szCs w:val="20"/>
          <w:u w:val="single"/>
        </w:rPr>
        <w:t> </w:t>
      </w:r>
      <w:r>
        <w:rPr>
          <w:rFonts w:ascii="Calibri" w:hAnsi="Calibri"/>
          <w:sz w:val="20"/>
          <w:szCs w:val="20"/>
          <w:u w:val="single"/>
        </w:rPr>
        <w:t>2016 inclusivement</w:t>
      </w:r>
      <w:r>
        <w:rPr>
          <w:rFonts w:ascii="Calibri" w:hAnsi="Calibri"/>
          <w:sz w:val="20"/>
          <w:szCs w:val="20"/>
        </w:rPr>
        <w:t>, votre enfant de ***&lt;Q9A1&gt; &lt;Q9A2&gt;*** mois/an(s) a-t-il reçu une ou deux doses du vaccin contre la grippe?</w:t>
      </w:r>
    </w:p>
    <w:p w14:paraId="1E9794AB" w14:textId="45500DD6" w:rsidR="00272CF1" w:rsidRDefault="0010623F" w:rsidP="00C6359A">
      <w:pPr>
        <w:spacing w:before="120" w:after="240"/>
        <w:jc w:val="both"/>
        <w:rPr>
          <w:sz w:val="18"/>
          <w:szCs w:val="18"/>
        </w:rPr>
      </w:pPr>
      <w:r>
        <w:rPr>
          <w:sz w:val="18"/>
          <w:szCs w:val="18"/>
        </w:rPr>
        <w:t>Base : Parmi tous les enfants âgés de 6 mois à 9 ans ayant reçu le vaccin contre la grippe pour la première fois (n=40)</w:t>
      </w:r>
    </w:p>
    <w:p w14:paraId="648DFC81" w14:textId="4680EEA6" w:rsidR="005C2D66" w:rsidRPr="00FE43FC" w:rsidRDefault="005C2D66" w:rsidP="005C2D66">
      <w:pPr>
        <w:spacing w:before="120" w:after="240"/>
        <w:jc w:val="center"/>
        <w:rPr>
          <w:color w:val="FF0000"/>
          <w:sz w:val="24"/>
        </w:rPr>
      </w:pPr>
      <w:r>
        <w:rPr>
          <w:noProof/>
          <w:color w:val="FF0000"/>
          <w:sz w:val="24"/>
          <w:lang w:val="en-CA" w:eastAsia="en-CA"/>
        </w:rPr>
        <w:drawing>
          <wp:inline distT="0" distB="0" distL="0" distR="0" wp14:anchorId="34EB3CEC" wp14:editId="3EAA0D8C">
            <wp:extent cx="4320000" cy="2361469"/>
            <wp:effectExtent l="0" t="0" r="444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20000" cy="2361469"/>
                    </a:xfrm>
                    <a:prstGeom prst="rect">
                      <a:avLst/>
                    </a:prstGeom>
                    <a:noFill/>
                  </pic:spPr>
                </pic:pic>
              </a:graphicData>
            </a:graphic>
          </wp:inline>
        </w:drawing>
      </w:r>
    </w:p>
    <w:p w14:paraId="382F20E4" w14:textId="6788E9D7" w:rsidR="00FD5FBC" w:rsidRDefault="001162A6" w:rsidP="00672780">
      <w:pPr>
        <w:spacing w:before="120" w:after="240"/>
        <w:jc w:val="both"/>
        <w:rPr>
          <w:sz w:val="24"/>
        </w:rPr>
      </w:pPr>
      <w:r>
        <w:rPr>
          <w:sz w:val="24"/>
        </w:rPr>
        <w:lastRenderedPageBreak/>
        <w:t xml:space="preserve">Près de deux parents sur dix ont indiqué que leurs enfants n’ont pas reçu de deuxième dose du vaccin contre la grippe parce qu’ils n’avaient pas </w:t>
      </w:r>
      <w:r w:rsidR="00CA337F">
        <w:rPr>
          <w:sz w:val="24"/>
        </w:rPr>
        <w:t>suffisamment</w:t>
      </w:r>
      <w:r>
        <w:rPr>
          <w:sz w:val="24"/>
        </w:rPr>
        <w:t xml:space="preserve"> </w:t>
      </w:r>
      <w:r w:rsidR="00CA337F">
        <w:rPr>
          <w:sz w:val="24"/>
        </w:rPr>
        <w:t>d’</w:t>
      </w:r>
      <w:r>
        <w:rPr>
          <w:sz w:val="24"/>
        </w:rPr>
        <w:t>information (18 %) et qu’ils ne savaient pas qu’il y avait une deuxième dose (16 %).</w:t>
      </w:r>
    </w:p>
    <w:p w14:paraId="030D8A39" w14:textId="17DAB437" w:rsidR="00FD5FBC" w:rsidRDefault="00FD5FBC" w:rsidP="00FD5FBC">
      <w:pPr>
        <w:autoSpaceDE w:val="0"/>
        <w:autoSpaceDN w:val="0"/>
        <w:adjustRightInd w:val="0"/>
        <w:spacing w:after="216" w:line="270" w:lineRule="atLeast"/>
        <w:jc w:val="both"/>
        <w:rPr>
          <w:rFonts w:eastAsia="Times New Roman"/>
          <w:b/>
          <w:sz w:val="20"/>
          <w:szCs w:val="24"/>
        </w:rPr>
      </w:pPr>
      <w:r>
        <w:rPr>
          <w:b/>
          <w:sz w:val="20"/>
          <w:szCs w:val="24"/>
        </w:rPr>
        <w:t>Image</w:t>
      </w:r>
      <w:r w:rsidR="00A4277B">
        <w:rPr>
          <w:b/>
          <w:sz w:val="20"/>
          <w:szCs w:val="24"/>
        </w:rPr>
        <w:t> </w:t>
      </w:r>
      <w:r>
        <w:rPr>
          <w:b/>
          <w:sz w:val="20"/>
          <w:szCs w:val="24"/>
        </w:rPr>
        <w:t xml:space="preserve">5. Raisons pour lesquelles les enfants </w:t>
      </w:r>
      <w:r w:rsidR="00CA337F">
        <w:rPr>
          <w:b/>
          <w:sz w:val="20"/>
          <w:szCs w:val="24"/>
        </w:rPr>
        <w:t>n’ont pas reçu</w:t>
      </w:r>
      <w:r>
        <w:rPr>
          <w:b/>
          <w:sz w:val="20"/>
          <w:szCs w:val="24"/>
        </w:rPr>
        <w:t xml:space="preserve"> une deuxième dose (Q14)</w:t>
      </w:r>
    </w:p>
    <w:p w14:paraId="397C5372" w14:textId="77777777" w:rsidR="00921AE4" w:rsidRDefault="00921AE4" w:rsidP="00FD5FBC">
      <w:pPr>
        <w:autoSpaceDE w:val="0"/>
        <w:autoSpaceDN w:val="0"/>
        <w:adjustRightInd w:val="0"/>
        <w:spacing w:after="216" w:line="270" w:lineRule="atLeast"/>
        <w:jc w:val="both"/>
        <w:rPr>
          <w:rFonts w:eastAsia="Times New Roman"/>
          <w:b/>
          <w:sz w:val="20"/>
          <w:szCs w:val="24"/>
        </w:rPr>
      </w:pPr>
      <w:r>
        <w:rPr>
          <w:sz w:val="20"/>
          <w:szCs w:val="20"/>
        </w:rPr>
        <w:t>Les enfants âgés entre 6 mois et 9 ans qui reçoivent le vaccin contre la grippe pour la première fois ont parfois deux doses. Pourquoi votre enfant de ***&lt;Q9A1&gt; &lt;Q9A2&gt;*** an(s) n’a-t-il pas reçu de deuxième dose?</w:t>
      </w:r>
    </w:p>
    <w:p w14:paraId="3ECD8A5E" w14:textId="685E2BDF" w:rsidR="00672780" w:rsidRPr="005C2D66" w:rsidRDefault="0010623F" w:rsidP="0010623F">
      <w:pPr>
        <w:spacing w:before="120"/>
        <w:jc w:val="both"/>
        <w:rPr>
          <w:sz w:val="18"/>
          <w:szCs w:val="18"/>
        </w:rPr>
      </w:pPr>
      <w:r>
        <w:rPr>
          <w:sz w:val="18"/>
          <w:szCs w:val="18"/>
        </w:rPr>
        <w:t>Base : Parmi les enfants de 6 mois à 9 ans qui n’ont pas reçu de deuxième dose (n=26*)</w:t>
      </w:r>
    </w:p>
    <w:p w14:paraId="1CD6829D" w14:textId="4A7DBE9B" w:rsidR="005C2D66" w:rsidRPr="00672780" w:rsidRDefault="005C2D66" w:rsidP="0010623F">
      <w:pPr>
        <w:spacing w:before="120"/>
        <w:jc w:val="both"/>
        <w:rPr>
          <w:color w:val="FF0000"/>
          <w:sz w:val="24"/>
        </w:rPr>
      </w:pPr>
      <w:r>
        <w:rPr>
          <w:noProof/>
          <w:color w:val="FF0000"/>
          <w:sz w:val="24"/>
          <w:lang w:val="en-CA" w:eastAsia="en-CA"/>
        </w:rPr>
        <w:drawing>
          <wp:inline distT="0" distB="0" distL="0" distR="0" wp14:anchorId="57BEBD99" wp14:editId="643D4B76">
            <wp:extent cx="5400000" cy="2230973"/>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00" cy="2230973"/>
                    </a:xfrm>
                    <a:prstGeom prst="rect">
                      <a:avLst/>
                    </a:prstGeom>
                    <a:noFill/>
                  </pic:spPr>
                </pic:pic>
              </a:graphicData>
            </a:graphic>
          </wp:inline>
        </w:drawing>
      </w:r>
    </w:p>
    <w:p w14:paraId="6E420A7E" w14:textId="77777777" w:rsidR="00FD5FBC" w:rsidRPr="00FD5FBC" w:rsidRDefault="0010623F" w:rsidP="00FD5FBC">
      <w:pPr>
        <w:jc w:val="both"/>
        <w:rPr>
          <w:sz w:val="18"/>
          <w:szCs w:val="18"/>
        </w:rPr>
      </w:pPr>
      <w:r>
        <w:rPr>
          <w:sz w:val="18"/>
          <w:szCs w:val="18"/>
        </w:rPr>
        <w:t>* En raison de la petite taille de l</w:t>
      </w:r>
      <w:r w:rsidR="00C64514">
        <w:rPr>
          <w:sz w:val="18"/>
          <w:szCs w:val="18"/>
        </w:rPr>
        <w:t>’</w:t>
      </w:r>
      <w:r>
        <w:rPr>
          <w:sz w:val="18"/>
          <w:szCs w:val="18"/>
        </w:rPr>
        <w:t xml:space="preserve">échantillon (n&lt;30), les résultats sont présentés à titre indicatif uniquement. </w:t>
      </w:r>
    </w:p>
    <w:p w14:paraId="76997583" w14:textId="77777777" w:rsidR="00FD5FBC" w:rsidRDefault="00FD5FBC" w:rsidP="00FD5FBC">
      <w:pPr>
        <w:jc w:val="both"/>
        <w:rPr>
          <w:sz w:val="18"/>
          <w:szCs w:val="18"/>
        </w:rPr>
      </w:pPr>
      <w:r>
        <w:rPr>
          <w:sz w:val="18"/>
          <w:szCs w:val="18"/>
        </w:rPr>
        <w:t xml:space="preserve">Remarque : </w:t>
      </w:r>
      <w:r w:rsidR="00C64514">
        <w:rPr>
          <w:sz w:val="18"/>
          <w:szCs w:val="18"/>
        </w:rPr>
        <w:t>s</w:t>
      </w:r>
      <w:r>
        <w:rPr>
          <w:sz w:val="18"/>
          <w:szCs w:val="18"/>
        </w:rPr>
        <w:t xml:space="preserve">eules les réponses avec au moins 1 % des mentions totales sont présentées. </w:t>
      </w:r>
    </w:p>
    <w:p w14:paraId="783E1899" w14:textId="77777777" w:rsidR="0070645E" w:rsidRPr="0070645E" w:rsidRDefault="0070645E" w:rsidP="00FD5FBC">
      <w:pPr>
        <w:jc w:val="both"/>
        <w:rPr>
          <w:sz w:val="18"/>
          <w:szCs w:val="18"/>
        </w:rPr>
      </w:pPr>
      <w:r>
        <w:rPr>
          <w:sz w:val="18"/>
        </w:rPr>
        <w:t>Puisque les répondants ont pu donner des réponses multiples, les mentions totales peuvent dépasser 100 %</w:t>
      </w:r>
    </w:p>
    <w:p w14:paraId="0142A916" w14:textId="77777777" w:rsidR="0010623F" w:rsidRPr="005C2D66" w:rsidRDefault="0010623F" w:rsidP="00FD5FBC">
      <w:pPr>
        <w:jc w:val="both"/>
        <w:rPr>
          <w:sz w:val="18"/>
          <w:szCs w:val="18"/>
        </w:rPr>
      </w:pPr>
    </w:p>
    <w:p w14:paraId="755D5C13" w14:textId="77777777" w:rsidR="005E5A0D" w:rsidRPr="005C2D66" w:rsidRDefault="005E5A0D" w:rsidP="00FD5FBC">
      <w:pPr>
        <w:jc w:val="both"/>
        <w:rPr>
          <w:sz w:val="18"/>
          <w:szCs w:val="18"/>
        </w:rPr>
      </w:pPr>
    </w:p>
    <w:p w14:paraId="19A22FC1" w14:textId="0CB35256" w:rsidR="005E5A0D" w:rsidRDefault="005E5A0D" w:rsidP="005E5A0D">
      <w:pPr>
        <w:spacing w:before="360" w:after="200"/>
        <w:jc w:val="both"/>
        <w:rPr>
          <w:rFonts w:eastAsia="Times New Roman"/>
          <w:sz w:val="24"/>
          <w:szCs w:val="24"/>
        </w:rPr>
      </w:pPr>
      <w:r>
        <w:rPr>
          <w:sz w:val="24"/>
          <w:szCs w:val="24"/>
        </w:rPr>
        <w:t xml:space="preserve">Parmi ceux qui ont des enfants de moins de 18 ans, les principales raisons invoquées pour ne pas les faire vacciner sont la perception qu’ils n’en ont pas besoin (36 %) ou les doutes </w:t>
      </w:r>
      <w:r w:rsidR="00B137FC">
        <w:rPr>
          <w:sz w:val="24"/>
          <w:szCs w:val="24"/>
        </w:rPr>
        <w:t>quant à</w:t>
      </w:r>
      <w:r>
        <w:rPr>
          <w:sz w:val="24"/>
          <w:szCs w:val="24"/>
        </w:rPr>
        <w:t xml:space="preserve"> l’efficacité du vaccin (24 %).</w:t>
      </w:r>
    </w:p>
    <w:p w14:paraId="7E0EBEE0" w14:textId="77777777" w:rsidR="004F0D51" w:rsidRDefault="004F0D51">
      <w:pPr>
        <w:spacing w:after="200" w:line="276" w:lineRule="auto"/>
        <w:rPr>
          <w:rFonts w:eastAsia="Times New Roman"/>
          <w:b/>
          <w:sz w:val="20"/>
          <w:szCs w:val="24"/>
        </w:rPr>
      </w:pPr>
    </w:p>
    <w:p w14:paraId="4E4BB40C" w14:textId="77777777" w:rsidR="00C6359A" w:rsidRDefault="00C6359A">
      <w:pPr>
        <w:spacing w:after="200" w:line="276" w:lineRule="auto"/>
        <w:rPr>
          <w:rFonts w:eastAsia="Times New Roman"/>
          <w:b/>
          <w:sz w:val="20"/>
          <w:szCs w:val="24"/>
        </w:rPr>
      </w:pPr>
    </w:p>
    <w:p w14:paraId="494704A7" w14:textId="77777777" w:rsidR="00C6359A" w:rsidRDefault="00C6359A">
      <w:pPr>
        <w:spacing w:after="200" w:line="276" w:lineRule="auto"/>
        <w:rPr>
          <w:rFonts w:eastAsia="Times New Roman"/>
          <w:b/>
          <w:sz w:val="20"/>
          <w:szCs w:val="24"/>
        </w:rPr>
      </w:pPr>
    </w:p>
    <w:p w14:paraId="448A61C5" w14:textId="77777777" w:rsidR="00C6359A" w:rsidRDefault="00C6359A">
      <w:pPr>
        <w:spacing w:after="200" w:line="276" w:lineRule="auto"/>
        <w:rPr>
          <w:rFonts w:eastAsia="Times New Roman"/>
          <w:b/>
          <w:sz w:val="20"/>
          <w:szCs w:val="24"/>
        </w:rPr>
      </w:pPr>
    </w:p>
    <w:p w14:paraId="0BD59A03" w14:textId="77777777" w:rsidR="00C6359A" w:rsidRDefault="00C6359A">
      <w:pPr>
        <w:spacing w:after="200" w:line="276" w:lineRule="auto"/>
        <w:rPr>
          <w:rFonts w:eastAsia="Times New Roman"/>
          <w:b/>
          <w:sz w:val="20"/>
          <w:szCs w:val="24"/>
        </w:rPr>
      </w:pPr>
    </w:p>
    <w:p w14:paraId="1C821798" w14:textId="77777777" w:rsidR="00C6359A" w:rsidRDefault="00C6359A">
      <w:pPr>
        <w:spacing w:after="200" w:line="276" w:lineRule="auto"/>
        <w:rPr>
          <w:rFonts w:eastAsia="Times New Roman"/>
          <w:b/>
          <w:sz w:val="20"/>
          <w:szCs w:val="24"/>
        </w:rPr>
      </w:pPr>
    </w:p>
    <w:p w14:paraId="45CFE607" w14:textId="77777777" w:rsidR="00C6359A" w:rsidRDefault="00C6359A">
      <w:pPr>
        <w:spacing w:after="200" w:line="276" w:lineRule="auto"/>
        <w:rPr>
          <w:rFonts w:eastAsia="Times New Roman"/>
          <w:b/>
          <w:sz w:val="20"/>
          <w:szCs w:val="24"/>
        </w:rPr>
      </w:pPr>
    </w:p>
    <w:p w14:paraId="53B88324" w14:textId="77777777" w:rsidR="00C6359A" w:rsidRDefault="00C6359A">
      <w:pPr>
        <w:spacing w:after="200" w:line="276" w:lineRule="auto"/>
        <w:rPr>
          <w:rFonts w:eastAsia="Times New Roman"/>
          <w:b/>
          <w:sz w:val="20"/>
          <w:szCs w:val="24"/>
        </w:rPr>
      </w:pPr>
    </w:p>
    <w:p w14:paraId="16BD8752" w14:textId="27CE1F52" w:rsidR="005E5A0D" w:rsidRDefault="005E5A0D" w:rsidP="005E5A0D">
      <w:pPr>
        <w:autoSpaceDE w:val="0"/>
        <w:autoSpaceDN w:val="0"/>
        <w:adjustRightInd w:val="0"/>
        <w:spacing w:after="216" w:line="270" w:lineRule="atLeast"/>
        <w:jc w:val="both"/>
        <w:rPr>
          <w:rFonts w:eastAsia="Times New Roman"/>
          <w:b/>
          <w:sz w:val="20"/>
          <w:szCs w:val="24"/>
        </w:rPr>
      </w:pPr>
      <w:r>
        <w:rPr>
          <w:b/>
          <w:sz w:val="20"/>
          <w:szCs w:val="24"/>
        </w:rPr>
        <w:lastRenderedPageBreak/>
        <w:t>Image</w:t>
      </w:r>
      <w:r w:rsidR="00A4277B">
        <w:rPr>
          <w:b/>
          <w:sz w:val="20"/>
          <w:szCs w:val="24"/>
        </w:rPr>
        <w:t> </w:t>
      </w:r>
      <w:r>
        <w:rPr>
          <w:b/>
          <w:sz w:val="20"/>
          <w:szCs w:val="24"/>
        </w:rPr>
        <w:t xml:space="preserve">6. Raisons pour lesquelles les enfants </w:t>
      </w:r>
      <w:r w:rsidR="00CA337F">
        <w:rPr>
          <w:b/>
          <w:sz w:val="20"/>
          <w:szCs w:val="24"/>
        </w:rPr>
        <w:t>n’ont pas reçu</w:t>
      </w:r>
      <w:r>
        <w:rPr>
          <w:b/>
          <w:sz w:val="20"/>
          <w:szCs w:val="24"/>
        </w:rPr>
        <w:t xml:space="preserve"> le vaccin </w:t>
      </w:r>
      <w:r w:rsidR="00CA337F">
        <w:rPr>
          <w:b/>
          <w:sz w:val="20"/>
          <w:szCs w:val="24"/>
        </w:rPr>
        <w:t xml:space="preserve">contre la grippe </w:t>
      </w:r>
      <w:r>
        <w:rPr>
          <w:b/>
          <w:sz w:val="20"/>
          <w:szCs w:val="24"/>
        </w:rPr>
        <w:t>cette année</w:t>
      </w:r>
      <w:r w:rsidR="00AC094C">
        <w:rPr>
          <w:b/>
          <w:sz w:val="20"/>
          <w:szCs w:val="24"/>
        </w:rPr>
        <w:t xml:space="preserve"> (</w:t>
      </w:r>
      <w:r>
        <w:rPr>
          <w:b/>
          <w:sz w:val="20"/>
          <w:szCs w:val="24"/>
        </w:rPr>
        <w:t>Q15)</w:t>
      </w:r>
    </w:p>
    <w:p w14:paraId="7FFD16A6" w14:textId="77777777" w:rsidR="005E5A0D" w:rsidRDefault="005E5A0D" w:rsidP="005E5A0D">
      <w:pPr>
        <w:autoSpaceDE w:val="0"/>
        <w:autoSpaceDN w:val="0"/>
        <w:adjustRightInd w:val="0"/>
        <w:spacing w:after="216" w:line="270" w:lineRule="atLeast"/>
        <w:jc w:val="both"/>
        <w:rPr>
          <w:rFonts w:eastAsia="Times New Roman"/>
          <w:b/>
          <w:sz w:val="20"/>
          <w:szCs w:val="24"/>
        </w:rPr>
      </w:pPr>
      <w:r>
        <w:rPr>
          <w:sz w:val="20"/>
          <w:szCs w:val="20"/>
        </w:rPr>
        <w:t>Pourquoi votre enfant de ***&lt;Q9A1&gt; &lt;Q9A2&gt;*** mois/an(s) n’a-t-il pas reçu le vaccin contre la grippe cette année?</w:t>
      </w:r>
    </w:p>
    <w:p w14:paraId="5625A96C" w14:textId="736FDBBA" w:rsidR="005E5A0D" w:rsidRPr="005C2D66" w:rsidRDefault="005E5A0D" w:rsidP="005E5A0D">
      <w:pPr>
        <w:jc w:val="both"/>
        <w:rPr>
          <w:rFonts w:eastAsia="Times New Roman"/>
          <w:sz w:val="18"/>
          <w:szCs w:val="18"/>
        </w:rPr>
      </w:pPr>
      <w:r>
        <w:rPr>
          <w:sz w:val="18"/>
          <w:szCs w:val="18"/>
        </w:rPr>
        <w:t>Base : Parmi tous les enfants qui n’ont pas reçu le vaccin contre la grippe (n=739)</w:t>
      </w:r>
    </w:p>
    <w:p w14:paraId="7FC5ECFD" w14:textId="58F50D66" w:rsidR="005C2D66" w:rsidRDefault="005C2D66" w:rsidP="005E5A0D">
      <w:pPr>
        <w:jc w:val="both"/>
        <w:rPr>
          <w:rFonts w:eastAsia="Times New Roman"/>
          <w:sz w:val="24"/>
          <w:szCs w:val="24"/>
        </w:rPr>
      </w:pPr>
      <w:r>
        <w:rPr>
          <w:rFonts w:eastAsia="Times New Roman"/>
          <w:noProof/>
          <w:sz w:val="24"/>
          <w:szCs w:val="24"/>
          <w:lang w:val="en-CA" w:eastAsia="en-CA"/>
        </w:rPr>
        <w:drawing>
          <wp:inline distT="0" distB="0" distL="0" distR="0" wp14:anchorId="28545B67" wp14:editId="17104823">
            <wp:extent cx="5760000" cy="3364567"/>
            <wp:effectExtent l="0" t="0" r="0" b="762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000" cy="3364567"/>
                    </a:xfrm>
                    <a:prstGeom prst="rect">
                      <a:avLst/>
                    </a:prstGeom>
                    <a:noFill/>
                  </pic:spPr>
                </pic:pic>
              </a:graphicData>
            </a:graphic>
          </wp:inline>
        </w:drawing>
      </w:r>
    </w:p>
    <w:p w14:paraId="7DE16B99" w14:textId="77777777" w:rsidR="005E5A0D" w:rsidRDefault="005E5A0D" w:rsidP="005E5A0D">
      <w:pPr>
        <w:jc w:val="both"/>
        <w:rPr>
          <w:rFonts w:eastAsia="Times New Roman"/>
          <w:sz w:val="18"/>
          <w:szCs w:val="18"/>
        </w:rPr>
      </w:pPr>
      <w:r>
        <w:rPr>
          <w:sz w:val="18"/>
          <w:szCs w:val="18"/>
        </w:rPr>
        <w:t xml:space="preserve">Note au lecteur : </w:t>
      </w:r>
      <w:r w:rsidR="00C64514">
        <w:rPr>
          <w:sz w:val="18"/>
          <w:szCs w:val="18"/>
        </w:rPr>
        <w:t>s</w:t>
      </w:r>
      <w:r>
        <w:rPr>
          <w:sz w:val="18"/>
          <w:szCs w:val="18"/>
        </w:rPr>
        <w:t xml:space="preserve">eules les réponses avec au moins 1 % des mentions totales sont présentées. </w:t>
      </w:r>
    </w:p>
    <w:p w14:paraId="4BE9C4D7" w14:textId="77777777" w:rsidR="005E5A0D" w:rsidRDefault="005E5A0D" w:rsidP="005E5A0D">
      <w:pPr>
        <w:jc w:val="both"/>
        <w:rPr>
          <w:sz w:val="18"/>
        </w:rPr>
      </w:pPr>
      <w:r>
        <w:rPr>
          <w:sz w:val="18"/>
        </w:rPr>
        <w:t>Puisque les répondants ont pu donner des réponses multiples, les mentions totales peuvent dépasser 100 %</w:t>
      </w:r>
    </w:p>
    <w:p w14:paraId="17C09514" w14:textId="77777777" w:rsidR="00CA337F" w:rsidRPr="00FD5FBC" w:rsidRDefault="00CA337F" w:rsidP="005E5A0D">
      <w:pPr>
        <w:jc w:val="both"/>
        <w:rPr>
          <w:sz w:val="18"/>
          <w:szCs w:val="18"/>
        </w:rPr>
      </w:pPr>
    </w:p>
    <w:p w14:paraId="62315A79" w14:textId="6A57BE60" w:rsidR="009C5652" w:rsidRPr="00CA337F" w:rsidRDefault="009C5652" w:rsidP="00CA337F">
      <w:pPr>
        <w:keepNext/>
        <w:spacing w:before="100" w:beforeAutospacing="1" w:after="100" w:afterAutospacing="1"/>
        <w:ind w:left="709" w:hanging="709"/>
        <w:jc w:val="both"/>
        <w:outlineLvl w:val="1"/>
        <w:rPr>
          <w:b/>
          <w:sz w:val="24"/>
          <w:szCs w:val="24"/>
        </w:rPr>
      </w:pPr>
      <w:bookmarkStart w:id="20" w:name="_Toc481047387"/>
      <w:r>
        <w:rPr>
          <w:b/>
          <w:sz w:val="24"/>
          <w:szCs w:val="24"/>
        </w:rPr>
        <w:t>2.6</w:t>
      </w:r>
      <w:r>
        <w:rPr>
          <w:b/>
          <w:sz w:val="24"/>
          <w:szCs w:val="24"/>
        </w:rPr>
        <w:tab/>
        <w:t xml:space="preserve">Incidence de la grippe </w:t>
      </w:r>
      <w:r w:rsidR="003358D5">
        <w:rPr>
          <w:b/>
          <w:sz w:val="24"/>
          <w:szCs w:val="24"/>
        </w:rPr>
        <w:t>dans</w:t>
      </w:r>
      <w:r>
        <w:rPr>
          <w:b/>
          <w:sz w:val="24"/>
          <w:szCs w:val="24"/>
        </w:rPr>
        <w:t xml:space="preserve"> la population (répondants et amis ou membres de la famille)</w:t>
      </w:r>
      <w:bookmarkEnd w:id="20"/>
    </w:p>
    <w:p w14:paraId="1A68C327" w14:textId="2B186832" w:rsidR="00B80400" w:rsidRDefault="00B80400" w:rsidP="009C5652">
      <w:pPr>
        <w:spacing w:before="120" w:after="240"/>
        <w:jc w:val="both"/>
        <w:rPr>
          <w:sz w:val="24"/>
        </w:rPr>
      </w:pPr>
      <w:r>
        <w:rPr>
          <w:sz w:val="24"/>
        </w:rPr>
        <w:t xml:space="preserve">Deux répondants sur dix (22 %) disent qu’ils ont eu la grippe au cours des 12 derniers mois, principalement avec des </w:t>
      </w:r>
      <w:r w:rsidR="00CA337F">
        <w:rPr>
          <w:sz w:val="24"/>
        </w:rPr>
        <w:t>symptômes bénins</w:t>
      </w:r>
      <w:r>
        <w:rPr>
          <w:sz w:val="24"/>
        </w:rPr>
        <w:t xml:space="preserve"> (19 %). Il semble que les répondants du Manitoba, de la Saskatchewan et de l’Alberta (17 %) sont légèrement moins susceptibles de souffrir des symptômes de la grippe.</w:t>
      </w:r>
    </w:p>
    <w:p w14:paraId="401377EC" w14:textId="77777777" w:rsidR="00AD3BF5" w:rsidRDefault="00AD3BF5">
      <w:pPr>
        <w:spacing w:after="200" w:line="276" w:lineRule="auto"/>
        <w:rPr>
          <w:b/>
          <w:sz w:val="20"/>
          <w:szCs w:val="24"/>
        </w:rPr>
      </w:pPr>
      <w:r>
        <w:rPr>
          <w:b/>
          <w:sz w:val="20"/>
          <w:szCs w:val="24"/>
        </w:rPr>
        <w:br w:type="page"/>
      </w:r>
    </w:p>
    <w:p w14:paraId="45EC80E2" w14:textId="77777777" w:rsidR="00167EBF" w:rsidRDefault="00B53D7D" w:rsidP="00167EBF">
      <w:pPr>
        <w:autoSpaceDE w:val="0"/>
        <w:autoSpaceDN w:val="0"/>
        <w:adjustRightInd w:val="0"/>
        <w:spacing w:after="216" w:line="270" w:lineRule="atLeast"/>
        <w:jc w:val="both"/>
        <w:rPr>
          <w:rFonts w:eastAsia="Times New Roman"/>
          <w:b/>
          <w:sz w:val="20"/>
          <w:szCs w:val="24"/>
        </w:rPr>
      </w:pPr>
      <w:r>
        <w:rPr>
          <w:b/>
          <w:sz w:val="20"/>
          <w:szCs w:val="24"/>
        </w:rPr>
        <w:lastRenderedPageBreak/>
        <w:t>Tableau</w:t>
      </w:r>
      <w:r w:rsidR="005A708E">
        <w:rPr>
          <w:b/>
          <w:sz w:val="20"/>
          <w:szCs w:val="24"/>
        </w:rPr>
        <w:t> </w:t>
      </w:r>
      <w:r>
        <w:rPr>
          <w:b/>
          <w:sz w:val="20"/>
          <w:szCs w:val="24"/>
        </w:rPr>
        <w:t>7a. Incidence de la grippe chez les répondants au cours des 12</w:t>
      </w:r>
      <w:r w:rsidR="00A4277B">
        <w:rPr>
          <w:b/>
          <w:sz w:val="20"/>
          <w:szCs w:val="24"/>
        </w:rPr>
        <w:t> </w:t>
      </w:r>
      <w:r>
        <w:rPr>
          <w:b/>
          <w:sz w:val="20"/>
          <w:szCs w:val="24"/>
        </w:rPr>
        <w:t xml:space="preserve">derniers mois (Q19C) </w:t>
      </w:r>
    </w:p>
    <w:p w14:paraId="1D194A60" w14:textId="77777777" w:rsidR="00921AE4" w:rsidRPr="00167EBF" w:rsidRDefault="00921AE4" w:rsidP="00BB4C82">
      <w:pPr>
        <w:autoSpaceDE w:val="0"/>
        <w:autoSpaceDN w:val="0"/>
        <w:adjustRightInd w:val="0"/>
        <w:spacing w:after="216" w:line="270" w:lineRule="atLeast"/>
        <w:jc w:val="both"/>
        <w:rPr>
          <w:rFonts w:eastAsia="Times New Roman"/>
          <w:b/>
          <w:sz w:val="20"/>
          <w:szCs w:val="24"/>
        </w:rPr>
      </w:pPr>
      <w:r>
        <w:rPr>
          <w:sz w:val="20"/>
          <w:szCs w:val="20"/>
        </w:rPr>
        <w:t>Au cours des 12 derniers mois, avez-vous eu la grippe?</w:t>
      </w:r>
    </w:p>
    <w:tbl>
      <w:tblPr>
        <w:tblW w:w="8440" w:type="dxa"/>
        <w:tblInd w:w="55" w:type="dxa"/>
        <w:tblCellMar>
          <w:left w:w="70" w:type="dxa"/>
          <w:right w:w="70" w:type="dxa"/>
        </w:tblCellMar>
        <w:tblLook w:val="0420" w:firstRow="1" w:lastRow="0" w:firstColumn="0" w:lastColumn="0" w:noHBand="0" w:noVBand="1"/>
      </w:tblPr>
      <w:tblGrid>
        <w:gridCol w:w="2651"/>
        <w:gridCol w:w="748"/>
        <w:gridCol w:w="934"/>
        <w:gridCol w:w="755"/>
        <w:gridCol w:w="755"/>
        <w:gridCol w:w="857"/>
        <w:gridCol w:w="746"/>
        <w:gridCol w:w="994"/>
      </w:tblGrid>
      <w:tr w:rsidR="002B6063" w:rsidRPr="00B80400" w14:paraId="749EC618" w14:textId="77777777" w:rsidTr="00B80400">
        <w:trPr>
          <w:trHeight w:val="20"/>
        </w:trPr>
        <w:tc>
          <w:tcPr>
            <w:tcW w:w="2651" w:type="dxa"/>
            <w:vMerge w:val="restart"/>
            <w:tcBorders>
              <w:top w:val="single" w:sz="8" w:space="0" w:color="FFFFFF"/>
              <w:left w:val="single" w:sz="8" w:space="0" w:color="FFFFFF"/>
              <w:bottom w:val="nil"/>
              <w:right w:val="single" w:sz="12" w:space="0" w:color="FFFFFF"/>
            </w:tcBorders>
            <w:shd w:val="clear" w:color="000000" w:fill="000000"/>
            <w:vAlign w:val="center"/>
            <w:hideMark/>
          </w:tcPr>
          <w:p w14:paraId="6E470A68" w14:textId="77777777" w:rsidR="002B6063" w:rsidRPr="00B80400" w:rsidRDefault="002B6063" w:rsidP="002B6063">
            <w:pPr>
              <w:rPr>
                <w:rFonts w:eastAsia="Times New Roman" w:cs="Arial"/>
                <w:b/>
                <w:bCs/>
                <w:color w:val="FFFFFF"/>
                <w:sz w:val="16"/>
                <w:szCs w:val="16"/>
              </w:rPr>
            </w:pPr>
            <w:r>
              <w:rPr>
                <w:b/>
                <w:bCs/>
                <w:color w:val="FFFFFF"/>
                <w:sz w:val="16"/>
                <w:szCs w:val="16"/>
              </w:rPr>
              <w:t xml:space="preserve">PERSONNELLEMENT, </w:t>
            </w:r>
            <w:r>
              <w:rPr>
                <w:b/>
                <w:bCs/>
                <w:color w:val="FFFFFF"/>
                <w:sz w:val="16"/>
                <w:szCs w:val="16"/>
                <w:u w:val="single"/>
              </w:rPr>
              <w:t>AU COURS</w:t>
            </w:r>
            <w:r>
              <w:rPr>
                <w:b/>
                <w:bCs/>
                <w:color w:val="FFFFFF"/>
                <w:sz w:val="16"/>
                <w:szCs w:val="16"/>
              </w:rPr>
              <w:t xml:space="preserve"> DES 12 DERNIERS MOIS</w:t>
            </w:r>
          </w:p>
        </w:tc>
        <w:tc>
          <w:tcPr>
            <w:tcW w:w="748" w:type="dxa"/>
            <w:vMerge w:val="restart"/>
            <w:tcBorders>
              <w:top w:val="single" w:sz="8" w:space="0" w:color="FFFFFF"/>
              <w:left w:val="single" w:sz="12" w:space="0" w:color="FFFFFF"/>
              <w:bottom w:val="nil"/>
              <w:right w:val="single" w:sz="12" w:space="0" w:color="FFFFFF"/>
            </w:tcBorders>
            <w:shd w:val="clear" w:color="000000" w:fill="000000"/>
            <w:vAlign w:val="bottom"/>
            <w:hideMark/>
          </w:tcPr>
          <w:p w14:paraId="36672733" w14:textId="77777777" w:rsidR="002B6063" w:rsidRPr="00B80400" w:rsidRDefault="002B6063" w:rsidP="002B6063">
            <w:pPr>
              <w:jc w:val="center"/>
              <w:rPr>
                <w:rFonts w:eastAsia="Times New Roman" w:cs="Arial"/>
                <w:b/>
                <w:bCs/>
                <w:color w:val="FFFFFF"/>
                <w:sz w:val="16"/>
                <w:szCs w:val="16"/>
              </w:rPr>
            </w:pPr>
            <w:r>
              <w:rPr>
                <w:b/>
                <w:bCs/>
                <w:color w:val="FFFFFF"/>
                <w:sz w:val="16"/>
                <w:szCs w:val="16"/>
              </w:rPr>
              <w:t>Total</w:t>
            </w:r>
          </w:p>
        </w:tc>
        <w:tc>
          <w:tcPr>
            <w:tcW w:w="5041" w:type="dxa"/>
            <w:gridSpan w:val="6"/>
            <w:tcBorders>
              <w:top w:val="single" w:sz="8" w:space="0" w:color="FFFFFF"/>
              <w:left w:val="nil"/>
              <w:bottom w:val="nil"/>
              <w:right w:val="single" w:sz="8" w:space="0" w:color="FFFFFF"/>
            </w:tcBorders>
            <w:shd w:val="clear" w:color="000000" w:fill="000000"/>
            <w:vAlign w:val="center"/>
            <w:hideMark/>
          </w:tcPr>
          <w:p w14:paraId="2E57AD44" w14:textId="77777777" w:rsidR="002B6063" w:rsidRPr="00B80400" w:rsidRDefault="002B6063" w:rsidP="002B6063">
            <w:pPr>
              <w:jc w:val="center"/>
              <w:rPr>
                <w:rFonts w:eastAsia="Times New Roman" w:cs="Arial"/>
                <w:b/>
                <w:bCs/>
                <w:color w:val="FFFFFF"/>
                <w:sz w:val="16"/>
                <w:szCs w:val="16"/>
              </w:rPr>
            </w:pPr>
            <w:r>
              <w:rPr>
                <w:b/>
                <w:bCs/>
                <w:color w:val="FFFFFF"/>
                <w:sz w:val="16"/>
                <w:szCs w:val="16"/>
              </w:rPr>
              <w:t>Région</w:t>
            </w:r>
          </w:p>
        </w:tc>
      </w:tr>
      <w:tr w:rsidR="002B6063" w:rsidRPr="00B80400" w14:paraId="17A9BDA3" w14:textId="77777777" w:rsidTr="00B80400">
        <w:trPr>
          <w:trHeight w:val="20"/>
        </w:trPr>
        <w:tc>
          <w:tcPr>
            <w:tcW w:w="2651" w:type="dxa"/>
            <w:vMerge/>
            <w:tcBorders>
              <w:top w:val="single" w:sz="8" w:space="0" w:color="FFFFFF"/>
              <w:left w:val="single" w:sz="8" w:space="0" w:color="FFFFFF"/>
              <w:bottom w:val="nil"/>
              <w:right w:val="single" w:sz="12" w:space="0" w:color="FFFFFF"/>
            </w:tcBorders>
            <w:vAlign w:val="center"/>
            <w:hideMark/>
          </w:tcPr>
          <w:p w14:paraId="0A226FFF" w14:textId="77777777" w:rsidR="002B6063" w:rsidRPr="00B80400" w:rsidRDefault="002B6063" w:rsidP="002B6063">
            <w:pPr>
              <w:rPr>
                <w:rFonts w:eastAsia="Times New Roman" w:cs="Arial"/>
                <w:b/>
                <w:bCs/>
                <w:color w:val="FFFFFF"/>
                <w:sz w:val="16"/>
                <w:szCs w:val="16"/>
                <w:lang w:val="en-CA"/>
              </w:rPr>
            </w:pPr>
          </w:p>
        </w:tc>
        <w:tc>
          <w:tcPr>
            <w:tcW w:w="748" w:type="dxa"/>
            <w:vMerge/>
            <w:tcBorders>
              <w:top w:val="single" w:sz="8" w:space="0" w:color="FFFFFF"/>
              <w:left w:val="single" w:sz="12" w:space="0" w:color="FFFFFF"/>
              <w:bottom w:val="nil"/>
              <w:right w:val="single" w:sz="12" w:space="0" w:color="FFFFFF"/>
            </w:tcBorders>
            <w:vAlign w:val="center"/>
            <w:hideMark/>
          </w:tcPr>
          <w:p w14:paraId="662F450E" w14:textId="77777777" w:rsidR="002B6063" w:rsidRPr="00B80400" w:rsidRDefault="002B6063" w:rsidP="002B6063">
            <w:pPr>
              <w:rPr>
                <w:rFonts w:eastAsia="Times New Roman" w:cs="Arial"/>
                <w:b/>
                <w:bCs/>
                <w:color w:val="FFFFFF"/>
                <w:sz w:val="16"/>
                <w:szCs w:val="16"/>
                <w:lang w:val="en-CA"/>
              </w:rPr>
            </w:pPr>
          </w:p>
        </w:tc>
        <w:tc>
          <w:tcPr>
            <w:tcW w:w="934" w:type="dxa"/>
            <w:tcBorders>
              <w:top w:val="nil"/>
              <w:left w:val="nil"/>
              <w:bottom w:val="nil"/>
              <w:right w:val="single" w:sz="8" w:space="0" w:color="FFFFFF"/>
            </w:tcBorders>
            <w:shd w:val="clear" w:color="000000" w:fill="000000"/>
            <w:vAlign w:val="center"/>
            <w:hideMark/>
          </w:tcPr>
          <w:p w14:paraId="3E790580" w14:textId="77777777" w:rsidR="002B6063" w:rsidRPr="00B80400" w:rsidRDefault="002B6063" w:rsidP="002B6063">
            <w:pPr>
              <w:jc w:val="center"/>
              <w:rPr>
                <w:rFonts w:eastAsia="Times New Roman" w:cs="Arial"/>
                <w:b/>
                <w:bCs/>
                <w:color w:val="FFFFFF"/>
                <w:sz w:val="16"/>
                <w:szCs w:val="16"/>
              </w:rPr>
            </w:pPr>
            <w:r>
              <w:rPr>
                <w:b/>
                <w:bCs/>
                <w:color w:val="FFFFFF"/>
                <w:sz w:val="16"/>
                <w:szCs w:val="16"/>
              </w:rPr>
              <w:t>Maritimes</w:t>
            </w:r>
          </w:p>
        </w:tc>
        <w:tc>
          <w:tcPr>
            <w:tcW w:w="755" w:type="dxa"/>
            <w:tcBorders>
              <w:top w:val="nil"/>
              <w:left w:val="nil"/>
              <w:bottom w:val="nil"/>
              <w:right w:val="single" w:sz="8" w:space="0" w:color="FFFFFF"/>
            </w:tcBorders>
            <w:shd w:val="clear" w:color="000000" w:fill="000000"/>
            <w:vAlign w:val="center"/>
            <w:hideMark/>
          </w:tcPr>
          <w:p w14:paraId="43D4CA0E" w14:textId="77777777" w:rsidR="002B6063" w:rsidRPr="00B80400" w:rsidRDefault="007162FE" w:rsidP="002B6063">
            <w:pPr>
              <w:jc w:val="center"/>
              <w:rPr>
                <w:rFonts w:eastAsia="Times New Roman" w:cs="Arial"/>
                <w:b/>
                <w:bCs/>
                <w:color w:val="FFFFFF"/>
                <w:sz w:val="16"/>
                <w:szCs w:val="16"/>
              </w:rPr>
            </w:pPr>
            <w:r>
              <w:rPr>
                <w:b/>
                <w:bCs/>
                <w:color w:val="FFFFFF"/>
                <w:sz w:val="16"/>
                <w:szCs w:val="16"/>
              </w:rPr>
              <w:t>Québec</w:t>
            </w:r>
          </w:p>
        </w:tc>
        <w:tc>
          <w:tcPr>
            <w:tcW w:w="755" w:type="dxa"/>
            <w:tcBorders>
              <w:top w:val="nil"/>
              <w:left w:val="nil"/>
              <w:bottom w:val="nil"/>
              <w:right w:val="single" w:sz="8" w:space="0" w:color="FFFFFF"/>
            </w:tcBorders>
            <w:shd w:val="clear" w:color="000000" w:fill="000000"/>
            <w:vAlign w:val="center"/>
            <w:hideMark/>
          </w:tcPr>
          <w:p w14:paraId="55584AA9" w14:textId="77777777" w:rsidR="002B6063" w:rsidRPr="00B80400" w:rsidRDefault="002B6063" w:rsidP="002B6063">
            <w:pPr>
              <w:jc w:val="center"/>
              <w:rPr>
                <w:rFonts w:eastAsia="Times New Roman" w:cs="Arial"/>
                <w:b/>
                <w:bCs/>
                <w:color w:val="FFFFFF"/>
                <w:sz w:val="16"/>
                <w:szCs w:val="16"/>
              </w:rPr>
            </w:pPr>
            <w:r>
              <w:rPr>
                <w:b/>
                <w:bCs/>
                <w:color w:val="FFFFFF"/>
                <w:sz w:val="16"/>
                <w:szCs w:val="16"/>
              </w:rPr>
              <w:t>Ontario</w:t>
            </w:r>
          </w:p>
        </w:tc>
        <w:tc>
          <w:tcPr>
            <w:tcW w:w="857" w:type="dxa"/>
            <w:tcBorders>
              <w:top w:val="nil"/>
              <w:left w:val="nil"/>
              <w:bottom w:val="nil"/>
              <w:right w:val="single" w:sz="8" w:space="0" w:color="FFFFFF"/>
            </w:tcBorders>
            <w:shd w:val="clear" w:color="000000" w:fill="000000"/>
            <w:vAlign w:val="center"/>
            <w:hideMark/>
          </w:tcPr>
          <w:p w14:paraId="37350B7D" w14:textId="77777777" w:rsidR="002B6063" w:rsidRPr="00B80400" w:rsidRDefault="002B6063" w:rsidP="002B6063">
            <w:pPr>
              <w:jc w:val="center"/>
              <w:rPr>
                <w:rFonts w:eastAsia="Times New Roman" w:cs="Arial"/>
                <w:b/>
                <w:bCs/>
                <w:color w:val="FFFFFF"/>
                <w:sz w:val="16"/>
                <w:szCs w:val="16"/>
              </w:rPr>
            </w:pPr>
            <w:r>
              <w:rPr>
                <w:b/>
                <w:bCs/>
                <w:color w:val="FFFFFF"/>
                <w:sz w:val="16"/>
                <w:szCs w:val="16"/>
              </w:rPr>
              <w:t>MB/SK/AB</w:t>
            </w:r>
          </w:p>
        </w:tc>
        <w:tc>
          <w:tcPr>
            <w:tcW w:w="746" w:type="dxa"/>
            <w:tcBorders>
              <w:top w:val="nil"/>
              <w:left w:val="nil"/>
              <w:bottom w:val="nil"/>
              <w:right w:val="single" w:sz="8" w:space="0" w:color="FFFFFF"/>
            </w:tcBorders>
            <w:shd w:val="clear" w:color="000000" w:fill="000000"/>
            <w:vAlign w:val="center"/>
            <w:hideMark/>
          </w:tcPr>
          <w:p w14:paraId="090688F0" w14:textId="77777777" w:rsidR="002B6063" w:rsidRPr="00B80400" w:rsidRDefault="002B6063" w:rsidP="002B6063">
            <w:pPr>
              <w:jc w:val="center"/>
              <w:rPr>
                <w:rFonts w:eastAsia="Times New Roman" w:cs="Arial"/>
                <w:b/>
                <w:bCs/>
                <w:color w:val="FFFFFF"/>
                <w:sz w:val="16"/>
                <w:szCs w:val="16"/>
              </w:rPr>
            </w:pPr>
            <w:r>
              <w:rPr>
                <w:b/>
                <w:bCs/>
                <w:color w:val="FFFFFF"/>
                <w:sz w:val="16"/>
                <w:szCs w:val="16"/>
              </w:rPr>
              <w:t>C.-B.</w:t>
            </w:r>
          </w:p>
        </w:tc>
        <w:tc>
          <w:tcPr>
            <w:tcW w:w="994" w:type="dxa"/>
            <w:tcBorders>
              <w:top w:val="nil"/>
              <w:left w:val="nil"/>
              <w:bottom w:val="nil"/>
              <w:right w:val="single" w:sz="8" w:space="0" w:color="FFFFFF"/>
            </w:tcBorders>
            <w:shd w:val="clear" w:color="000000" w:fill="000000"/>
            <w:vAlign w:val="center"/>
            <w:hideMark/>
          </w:tcPr>
          <w:p w14:paraId="5AC02073" w14:textId="77777777" w:rsidR="002B6063" w:rsidRPr="00B80400" w:rsidRDefault="002B6063" w:rsidP="002B6063">
            <w:pPr>
              <w:jc w:val="center"/>
              <w:rPr>
                <w:rFonts w:eastAsia="Times New Roman" w:cs="Arial"/>
                <w:b/>
                <w:bCs/>
                <w:color w:val="FFFFFF"/>
                <w:sz w:val="16"/>
                <w:szCs w:val="16"/>
              </w:rPr>
            </w:pPr>
            <w:r>
              <w:rPr>
                <w:b/>
                <w:bCs/>
                <w:color w:val="FFFFFF"/>
                <w:sz w:val="16"/>
                <w:szCs w:val="16"/>
              </w:rPr>
              <w:t>Territoires</w:t>
            </w:r>
          </w:p>
        </w:tc>
      </w:tr>
      <w:tr w:rsidR="002B6063" w:rsidRPr="00B80400" w14:paraId="2EFA49B2" w14:textId="77777777" w:rsidTr="00B80400">
        <w:trPr>
          <w:trHeight w:val="20"/>
        </w:trPr>
        <w:tc>
          <w:tcPr>
            <w:tcW w:w="2651" w:type="dxa"/>
            <w:tcBorders>
              <w:top w:val="nil"/>
              <w:left w:val="single" w:sz="8" w:space="0" w:color="FFFFFF"/>
              <w:bottom w:val="nil"/>
              <w:right w:val="single" w:sz="12" w:space="0" w:color="FFFFFF"/>
            </w:tcBorders>
            <w:shd w:val="clear" w:color="000000" w:fill="000000"/>
            <w:vAlign w:val="bottom"/>
            <w:hideMark/>
          </w:tcPr>
          <w:p w14:paraId="65DCD23B" w14:textId="77777777" w:rsidR="002B6063" w:rsidRPr="00B80400" w:rsidRDefault="002B6063" w:rsidP="002B6063">
            <w:pPr>
              <w:jc w:val="right"/>
              <w:rPr>
                <w:rFonts w:eastAsia="Times New Roman" w:cs="Arial"/>
                <w:b/>
                <w:bCs/>
                <w:color w:val="FFFFFF"/>
                <w:sz w:val="12"/>
                <w:szCs w:val="12"/>
              </w:rPr>
            </w:pPr>
            <w:r>
              <w:rPr>
                <w:b/>
                <w:bCs/>
                <w:color w:val="FFFFFF"/>
                <w:sz w:val="12"/>
                <w:szCs w:val="12"/>
              </w:rPr>
              <w:t>Pondéré n=</w:t>
            </w:r>
          </w:p>
        </w:tc>
        <w:tc>
          <w:tcPr>
            <w:tcW w:w="748" w:type="dxa"/>
            <w:tcBorders>
              <w:top w:val="nil"/>
              <w:left w:val="nil"/>
              <w:bottom w:val="nil"/>
              <w:right w:val="single" w:sz="12" w:space="0" w:color="FFFFFF"/>
            </w:tcBorders>
            <w:shd w:val="clear" w:color="000000" w:fill="000000"/>
            <w:vAlign w:val="center"/>
            <w:hideMark/>
          </w:tcPr>
          <w:p w14:paraId="637A0E3A" w14:textId="77777777" w:rsidR="002B6063" w:rsidRPr="00B80400" w:rsidRDefault="002B6063" w:rsidP="002B6063">
            <w:pPr>
              <w:jc w:val="center"/>
              <w:rPr>
                <w:rFonts w:eastAsia="Times New Roman" w:cs="Arial"/>
                <w:color w:val="FFFFFF"/>
                <w:sz w:val="14"/>
                <w:szCs w:val="14"/>
              </w:rPr>
            </w:pPr>
            <w:r>
              <w:rPr>
                <w:color w:val="FFFFFF"/>
                <w:sz w:val="14"/>
                <w:szCs w:val="14"/>
              </w:rPr>
              <w:t>2 024</w:t>
            </w:r>
          </w:p>
        </w:tc>
        <w:tc>
          <w:tcPr>
            <w:tcW w:w="934" w:type="dxa"/>
            <w:tcBorders>
              <w:top w:val="nil"/>
              <w:left w:val="nil"/>
              <w:bottom w:val="nil"/>
              <w:right w:val="single" w:sz="8" w:space="0" w:color="FFFFFF"/>
            </w:tcBorders>
            <w:shd w:val="clear" w:color="000000" w:fill="000000"/>
            <w:vAlign w:val="center"/>
            <w:hideMark/>
          </w:tcPr>
          <w:p w14:paraId="5C80BD61" w14:textId="77777777" w:rsidR="002B6063" w:rsidRPr="00B80400" w:rsidRDefault="002B6063" w:rsidP="002B6063">
            <w:pPr>
              <w:jc w:val="center"/>
              <w:rPr>
                <w:rFonts w:eastAsia="Times New Roman" w:cs="Arial"/>
                <w:color w:val="FFFFFF"/>
                <w:sz w:val="14"/>
                <w:szCs w:val="14"/>
              </w:rPr>
            </w:pPr>
            <w:r>
              <w:rPr>
                <w:color w:val="FFFFFF"/>
                <w:sz w:val="14"/>
                <w:szCs w:val="14"/>
              </w:rPr>
              <w:t>141</w:t>
            </w:r>
          </w:p>
        </w:tc>
        <w:tc>
          <w:tcPr>
            <w:tcW w:w="755" w:type="dxa"/>
            <w:tcBorders>
              <w:top w:val="nil"/>
              <w:left w:val="nil"/>
              <w:bottom w:val="nil"/>
              <w:right w:val="single" w:sz="8" w:space="0" w:color="FFFFFF"/>
            </w:tcBorders>
            <w:shd w:val="clear" w:color="000000" w:fill="000000"/>
            <w:vAlign w:val="center"/>
            <w:hideMark/>
          </w:tcPr>
          <w:p w14:paraId="51EE2B2C" w14:textId="77777777" w:rsidR="002B6063" w:rsidRPr="00B80400" w:rsidRDefault="002B6063" w:rsidP="002B6063">
            <w:pPr>
              <w:jc w:val="center"/>
              <w:rPr>
                <w:rFonts w:eastAsia="Times New Roman" w:cs="Arial"/>
                <w:color w:val="FFFFFF"/>
                <w:sz w:val="14"/>
                <w:szCs w:val="14"/>
              </w:rPr>
            </w:pPr>
            <w:r>
              <w:rPr>
                <w:color w:val="FFFFFF"/>
                <w:sz w:val="14"/>
                <w:szCs w:val="14"/>
              </w:rPr>
              <w:t>479</w:t>
            </w:r>
          </w:p>
        </w:tc>
        <w:tc>
          <w:tcPr>
            <w:tcW w:w="755" w:type="dxa"/>
            <w:tcBorders>
              <w:top w:val="nil"/>
              <w:left w:val="nil"/>
              <w:bottom w:val="nil"/>
              <w:right w:val="single" w:sz="8" w:space="0" w:color="FFFFFF"/>
            </w:tcBorders>
            <w:shd w:val="clear" w:color="000000" w:fill="000000"/>
            <w:vAlign w:val="center"/>
            <w:hideMark/>
          </w:tcPr>
          <w:p w14:paraId="38FB1745" w14:textId="77777777" w:rsidR="002B6063" w:rsidRPr="00B80400" w:rsidRDefault="002B6063" w:rsidP="002B6063">
            <w:pPr>
              <w:jc w:val="center"/>
              <w:rPr>
                <w:rFonts w:eastAsia="Times New Roman" w:cs="Arial"/>
                <w:color w:val="FFFFFF"/>
                <w:sz w:val="14"/>
                <w:szCs w:val="14"/>
              </w:rPr>
            </w:pPr>
            <w:r>
              <w:rPr>
                <w:color w:val="FFFFFF"/>
                <w:sz w:val="14"/>
                <w:szCs w:val="14"/>
              </w:rPr>
              <w:t>777</w:t>
            </w:r>
          </w:p>
        </w:tc>
        <w:tc>
          <w:tcPr>
            <w:tcW w:w="857" w:type="dxa"/>
            <w:tcBorders>
              <w:top w:val="nil"/>
              <w:left w:val="nil"/>
              <w:bottom w:val="nil"/>
              <w:right w:val="single" w:sz="8" w:space="0" w:color="FFFFFF"/>
            </w:tcBorders>
            <w:shd w:val="clear" w:color="000000" w:fill="000000"/>
            <w:vAlign w:val="center"/>
            <w:hideMark/>
          </w:tcPr>
          <w:p w14:paraId="13B87535" w14:textId="77777777" w:rsidR="002B6063" w:rsidRPr="00B80400" w:rsidRDefault="002B6063" w:rsidP="002B6063">
            <w:pPr>
              <w:jc w:val="center"/>
              <w:rPr>
                <w:rFonts w:eastAsia="Times New Roman" w:cs="Arial"/>
                <w:color w:val="FFFFFF"/>
                <w:sz w:val="14"/>
                <w:szCs w:val="14"/>
              </w:rPr>
            </w:pPr>
            <w:r>
              <w:rPr>
                <w:color w:val="FFFFFF"/>
                <w:sz w:val="14"/>
                <w:szCs w:val="14"/>
              </w:rPr>
              <w:t>355</w:t>
            </w:r>
          </w:p>
        </w:tc>
        <w:tc>
          <w:tcPr>
            <w:tcW w:w="746" w:type="dxa"/>
            <w:tcBorders>
              <w:top w:val="nil"/>
              <w:left w:val="nil"/>
              <w:bottom w:val="nil"/>
              <w:right w:val="single" w:sz="8" w:space="0" w:color="FFFFFF"/>
            </w:tcBorders>
            <w:shd w:val="clear" w:color="000000" w:fill="000000"/>
            <w:vAlign w:val="center"/>
            <w:hideMark/>
          </w:tcPr>
          <w:p w14:paraId="26751C24" w14:textId="77777777" w:rsidR="002B6063" w:rsidRPr="00B80400" w:rsidRDefault="002B6063" w:rsidP="002B6063">
            <w:pPr>
              <w:jc w:val="center"/>
              <w:rPr>
                <w:rFonts w:eastAsia="Times New Roman" w:cs="Arial"/>
                <w:color w:val="FFFFFF"/>
                <w:sz w:val="14"/>
                <w:szCs w:val="14"/>
              </w:rPr>
            </w:pPr>
            <w:r>
              <w:rPr>
                <w:color w:val="FFFFFF"/>
                <w:sz w:val="14"/>
                <w:szCs w:val="14"/>
              </w:rPr>
              <w:t>266</w:t>
            </w:r>
          </w:p>
        </w:tc>
        <w:tc>
          <w:tcPr>
            <w:tcW w:w="994" w:type="dxa"/>
            <w:tcBorders>
              <w:top w:val="nil"/>
              <w:left w:val="nil"/>
              <w:bottom w:val="nil"/>
              <w:right w:val="single" w:sz="8" w:space="0" w:color="FFFFFF"/>
            </w:tcBorders>
            <w:shd w:val="clear" w:color="000000" w:fill="000000"/>
            <w:vAlign w:val="center"/>
            <w:hideMark/>
          </w:tcPr>
          <w:p w14:paraId="75C55928" w14:textId="77777777" w:rsidR="002B6063" w:rsidRPr="00B80400" w:rsidRDefault="002B6063" w:rsidP="002B6063">
            <w:pPr>
              <w:jc w:val="center"/>
              <w:rPr>
                <w:rFonts w:eastAsia="Times New Roman" w:cs="Arial"/>
                <w:color w:val="FFFFFF"/>
                <w:sz w:val="14"/>
                <w:szCs w:val="14"/>
              </w:rPr>
            </w:pPr>
            <w:r>
              <w:rPr>
                <w:color w:val="FFFFFF"/>
                <w:sz w:val="14"/>
                <w:szCs w:val="14"/>
              </w:rPr>
              <w:t>6</w:t>
            </w:r>
          </w:p>
        </w:tc>
      </w:tr>
      <w:tr w:rsidR="002B6063" w:rsidRPr="00B80400" w14:paraId="0C21625E" w14:textId="77777777" w:rsidTr="00B80400">
        <w:trPr>
          <w:trHeight w:val="20"/>
        </w:trPr>
        <w:tc>
          <w:tcPr>
            <w:tcW w:w="2651" w:type="dxa"/>
            <w:tcBorders>
              <w:top w:val="nil"/>
              <w:left w:val="single" w:sz="8" w:space="0" w:color="FFFFFF"/>
              <w:bottom w:val="single" w:sz="12" w:space="0" w:color="000000"/>
              <w:right w:val="single" w:sz="12" w:space="0" w:color="FFFFFF"/>
            </w:tcBorders>
            <w:shd w:val="clear" w:color="000000" w:fill="000000"/>
            <w:vAlign w:val="bottom"/>
            <w:hideMark/>
          </w:tcPr>
          <w:p w14:paraId="52E9F65F" w14:textId="77777777" w:rsidR="002B6063" w:rsidRPr="00B80400" w:rsidRDefault="002B6063" w:rsidP="002B6063">
            <w:pPr>
              <w:jc w:val="right"/>
              <w:rPr>
                <w:rFonts w:eastAsia="Times New Roman" w:cs="Arial"/>
                <w:b/>
                <w:bCs/>
                <w:color w:val="FFFFFF"/>
                <w:sz w:val="12"/>
                <w:szCs w:val="12"/>
              </w:rPr>
            </w:pPr>
            <w:r>
              <w:rPr>
                <w:b/>
                <w:bCs/>
                <w:color w:val="FFFFFF"/>
                <w:sz w:val="12"/>
                <w:szCs w:val="12"/>
              </w:rPr>
              <w:t xml:space="preserve">Non pondéré n= </w:t>
            </w:r>
          </w:p>
        </w:tc>
        <w:tc>
          <w:tcPr>
            <w:tcW w:w="748" w:type="dxa"/>
            <w:tcBorders>
              <w:top w:val="nil"/>
              <w:left w:val="nil"/>
              <w:bottom w:val="single" w:sz="12" w:space="0" w:color="000000"/>
              <w:right w:val="single" w:sz="12" w:space="0" w:color="FFFFFF"/>
            </w:tcBorders>
            <w:shd w:val="clear" w:color="000000" w:fill="000000"/>
            <w:vAlign w:val="center"/>
            <w:hideMark/>
          </w:tcPr>
          <w:p w14:paraId="749D8A01" w14:textId="77777777" w:rsidR="002B6063" w:rsidRPr="00B80400" w:rsidRDefault="002B6063" w:rsidP="002B6063">
            <w:pPr>
              <w:jc w:val="center"/>
              <w:rPr>
                <w:rFonts w:eastAsia="Times New Roman" w:cs="Arial"/>
                <w:color w:val="FFFFFF"/>
                <w:sz w:val="14"/>
                <w:szCs w:val="14"/>
              </w:rPr>
            </w:pPr>
            <w:r>
              <w:rPr>
                <w:color w:val="FFFFFF"/>
                <w:sz w:val="14"/>
                <w:szCs w:val="14"/>
              </w:rPr>
              <w:t>2 024</w:t>
            </w:r>
          </w:p>
        </w:tc>
        <w:tc>
          <w:tcPr>
            <w:tcW w:w="934" w:type="dxa"/>
            <w:tcBorders>
              <w:top w:val="nil"/>
              <w:left w:val="nil"/>
              <w:bottom w:val="single" w:sz="12" w:space="0" w:color="000000"/>
              <w:right w:val="single" w:sz="8" w:space="0" w:color="FFFFFF"/>
            </w:tcBorders>
            <w:shd w:val="clear" w:color="000000" w:fill="000000"/>
            <w:vAlign w:val="center"/>
            <w:hideMark/>
          </w:tcPr>
          <w:p w14:paraId="5AC42CFE" w14:textId="77777777" w:rsidR="002B6063" w:rsidRPr="00B80400" w:rsidRDefault="002B6063" w:rsidP="002B6063">
            <w:pPr>
              <w:jc w:val="center"/>
              <w:rPr>
                <w:rFonts w:eastAsia="Times New Roman" w:cs="Arial"/>
                <w:color w:val="FFFFFF"/>
                <w:sz w:val="14"/>
                <w:szCs w:val="14"/>
              </w:rPr>
            </w:pPr>
            <w:r>
              <w:rPr>
                <w:color w:val="FFFFFF"/>
                <w:sz w:val="14"/>
                <w:szCs w:val="14"/>
              </w:rPr>
              <w:t>160</w:t>
            </w:r>
          </w:p>
        </w:tc>
        <w:tc>
          <w:tcPr>
            <w:tcW w:w="755" w:type="dxa"/>
            <w:tcBorders>
              <w:top w:val="nil"/>
              <w:left w:val="nil"/>
              <w:bottom w:val="single" w:sz="12" w:space="0" w:color="000000"/>
              <w:right w:val="single" w:sz="8" w:space="0" w:color="FFFFFF"/>
            </w:tcBorders>
            <w:shd w:val="clear" w:color="000000" w:fill="000000"/>
            <w:vAlign w:val="center"/>
            <w:hideMark/>
          </w:tcPr>
          <w:p w14:paraId="32FEE404" w14:textId="77777777" w:rsidR="002B6063" w:rsidRPr="00B80400" w:rsidRDefault="002B6063" w:rsidP="002B6063">
            <w:pPr>
              <w:jc w:val="center"/>
              <w:rPr>
                <w:rFonts w:eastAsia="Times New Roman" w:cs="Arial"/>
                <w:color w:val="FFFFFF"/>
                <w:sz w:val="14"/>
                <w:szCs w:val="14"/>
              </w:rPr>
            </w:pPr>
            <w:r>
              <w:rPr>
                <w:color w:val="FFFFFF"/>
                <w:sz w:val="14"/>
                <w:szCs w:val="14"/>
              </w:rPr>
              <w:t>526</w:t>
            </w:r>
          </w:p>
        </w:tc>
        <w:tc>
          <w:tcPr>
            <w:tcW w:w="755" w:type="dxa"/>
            <w:tcBorders>
              <w:top w:val="nil"/>
              <w:left w:val="nil"/>
              <w:bottom w:val="single" w:sz="12" w:space="0" w:color="000000"/>
              <w:right w:val="single" w:sz="8" w:space="0" w:color="FFFFFF"/>
            </w:tcBorders>
            <w:shd w:val="clear" w:color="000000" w:fill="000000"/>
            <w:vAlign w:val="center"/>
            <w:hideMark/>
          </w:tcPr>
          <w:p w14:paraId="777E3BD3" w14:textId="77777777" w:rsidR="002B6063" w:rsidRPr="00B80400" w:rsidRDefault="002B6063" w:rsidP="002B6063">
            <w:pPr>
              <w:jc w:val="center"/>
              <w:rPr>
                <w:rFonts w:eastAsia="Times New Roman" w:cs="Arial"/>
                <w:color w:val="FFFFFF"/>
                <w:sz w:val="14"/>
                <w:szCs w:val="14"/>
              </w:rPr>
            </w:pPr>
            <w:r>
              <w:rPr>
                <w:color w:val="FFFFFF"/>
                <w:sz w:val="14"/>
                <w:szCs w:val="14"/>
              </w:rPr>
              <w:t>640</w:t>
            </w:r>
          </w:p>
        </w:tc>
        <w:tc>
          <w:tcPr>
            <w:tcW w:w="857" w:type="dxa"/>
            <w:tcBorders>
              <w:top w:val="nil"/>
              <w:left w:val="nil"/>
              <w:bottom w:val="single" w:sz="12" w:space="0" w:color="000000"/>
              <w:right w:val="single" w:sz="8" w:space="0" w:color="FFFFFF"/>
            </w:tcBorders>
            <w:shd w:val="clear" w:color="000000" w:fill="000000"/>
            <w:vAlign w:val="center"/>
            <w:hideMark/>
          </w:tcPr>
          <w:p w14:paraId="40CA0DB4" w14:textId="77777777" w:rsidR="002B6063" w:rsidRPr="00B80400" w:rsidRDefault="002B6063" w:rsidP="002B6063">
            <w:pPr>
              <w:jc w:val="center"/>
              <w:rPr>
                <w:rFonts w:eastAsia="Times New Roman" w:cs="Arial"/>
                <w:color w:val="FFFFFF"/>
                <w:sz w:val="14"/>
                <w:szCs w:val="14"/>
              </w:rPr>
            </w:pPr>
            <w:r>
              <w:rPr>
                <w:color w:val="FFFFFF"/>
                <w:sz w:val="14"/>
                <w:szCs w:val="14"/>
              </w:rPr>
              <w:t>388</w:t>
            </w:r>
          </w:p>
        </w:tc>
        <w:tc>
          <w:tcPr>
            <w:tcW w:w="746" w:type="dxa"/>
            <w:tcBorders>
              <w:top w:val="nil"/>
              <w:left w:val="nil"/>
              <w:bottom w:val="single" w:sz="12" w:space="0" w:color="000000"/>
              <w:right w:val="single" w:sz="8" w:space="0" w:color="FFFFFF"/>
            </w:tcBorders>
            <w:shd w:val="clear" w:color="000000" w:fill="000000"/>
            <w:vAlign w:val="center"/>
            <w:hideMark/>
          </w:tcPr>
          <w:p w14:paraId="227C9C91" w14:textId="77777777" w:rsidR="002B6063" w:rsidRPr="00B80400" w:rsidRDefault="002B6063" w:rsidP="002B6063">
            <w:pPr>
              <w:jc w:val="center"/>
              <w:rPr>
                <w:rFonts w:eastAsia="Times New Roman" w:cs="Arial"/>
                <w:color w:val="FFFFFF"/>
                <w:sz w:val="14"/>
                <w:szCs w:val="14"/>
              </w:rPr>
            </w:pPr>
            <w:r>
              <w:rPr>
                <w:color w:val="FFFFFF"/>
                <w:sz w:val="14"/>
                <w:szCs w:val="14"/>
              </w:rPr>
              <w:t>280</w:t>
            </w:r>
          </w:p>
        </w:tc>
        <w:tc>
          <w:tcPr>
            <w:tcW w:w="994" w:type="dxa"/>
            <w:tcBorders>
              <w:top w:val="nil"/>
              <w:left w:val="nil"/>
              <w:bottom w:val="single" w:sz="12" w:space="0" w:color="000000"/>
              <w:right w:val="single" w:sz="8" w:space="0" w:color="FFFFFF"/>
            </w:tcBorders>
            <w:shd w:val="clear" w:color="000000" w:fill="000000"/>
            <w:vAlign w:val="center"/>
            <w:hideMark/>
          </w:tcPr>
          <w:p w14:paraId="218F28EA" w14:textId="77777777" w:rsidR="002B6063" w:rsidRPr="00B80400" w:rsidRDefault="002B6063" w:rsidP="002B6063">
            <w:pPr>
              <w:jc w:val="center"/>
              <w:rPr>
                <w:rFonts w:eastAsia="Times New Roman" w:cs="Arial"/>
                <w:color w:val="FFFFFF"/>
                <w:sz w:val="14"/>
                <w:szCs w:val="14"/>
              </w:rPr>
            </w:pPr>
            <w:r>
              <w:rPr>
                <w:color w:val="FFFFFF"/>
                <w:sz w:val="14"/>
                <w:szCs w:val="14"/>
              </w:rPr>
              <w:t>30</w:t>
            </w:r>
          </w:p>
        </w:tc>
      </w:tr>
      <w:tr w:rsidR="002B6063" w:rsidRPr="00B80400" w14:paraId="03E84833" w14:textId="77777777" w:rsidTr="00B80400">
        <w:trPr>
          <w:trHeight w:val="20"/>
        </w:trPr>
        <w:tc>
          <w:tcPr>
            <w:tcW w:w="2651" w:type="dxa"/>
            <w:tcBorders>
              <w:top w:val="nil"/>
              <w:left w:val="single" w:sz="8" w:space="0" w:color="FFFFFF"/>
              <w:bottom w:val="single" w:sz="8" w:space="0" w:color="FFFFFF"/>
              <w:right w:val="single" w:sz="12" w:space="0" w:color="FFFFFF"/>
            </w:tcBorders>
            <w:shd w:val="clear" w:color="000000" w:fill="D9D9D9"/>
            <w:vAlign w:val="center"/>
            <w:hideMark/>
          </w:tcPr>
          <w:p w14:paraId="77C75CF4" w14:textId="77777777" w:rsidR="002B6063" w:rsidRPr="00B80400" w:rsidRDefault="002B6063" w:rsidP="002B6063">
            <w:pPr>
              <w:rPr>
                <w:rFonts w:eastAsia="Times New Roman" w:cs="Arial"/>
                <w:b/>
                <w:bCs/>
                <w:color w:val="000000"/>
                <w:sz w:val="16"/>
                <w:szCs w:val="16"/>
              </w:rPr>
            </w:pPr>
            <w:r>
              <w:rPr>
                <w:b/>
                <w:bCs/>
                <w:color w:val="000000"/>
                <w:sz w:val="16"/>
                <w:szCs w:val="16"/>
              </w:rPr>
              <w:t>OUI, NET</w:t>
            </w:r>
          </w:p>
        </w:tc>
        <w:tc>
          <w:tcPr>
            <w:tcW w:w="748" w:type="dxa"/>
            <w:tcBorders>
              <w:top w:val="nil"/>
              <w:left w:val="nil"/>
              <w:bottom w:val="single" w:sz="8" w:space="0" w:color="FFFFFF"/>
              <w:right w:val="single" w:sz="12" w:space="0" w:color="FFFFFF"/>
            </w:tcBorders>
            <w:shd w:val="clear" w:color="000000" w:fill="D9D9D9"/>
            <w:vAlign w:val="center"/>
            <w:hideMark/>
          </w:tcPr>
          <w:p w14:paraId="3645EE4F" w14:textId="77777777" w:rsidR="002B6063" w:rsidRPr="00B80400" w:rsidRDefault="002B6063" w:rsidP="002B6063">
            <w:pPr>
              <w:jc w:val="center"/>
              <w:rPr>
                <w:rFonts w:eastAsia="Times New Roman" w:cs="Arial"/>
                <w:b/>
                <w:bCs/>
                <w:color w:val="000000"/>
                <w:sz w:val="16"/>
                <w:szCs w:val="16"/>
              </w:rPr>
            </w:pPr>
            <w:r>
              <w:rPr>
                <w:b/>
                <w:bCs/>
                <w:color w:val="000000"/>
                <w:sz w:val="16"/>
                <w:szCs w:val="16"/>
              </w:rPr>
              <w:t>22</w:t>
            </w:r>
            <w:r w:rsidR="00C64514">
              <w:rPr>
                <w:b/>
                <w:bCs/>
                <w:color w:val="000000"/>
                <w:sz w:val="16"/>
                <w:szCs w:val="16"/>
              </w:rPr>
              <w:t> %</w:t>
            </w:r>
          </w:p>
        </w:tc>
        <w:tc>
          <w:tcPr>
            <w:tcW w:w="934" w:type="dxa"/>
            <w:tcBorders>
              <w:top w:val="nil"/>
              <w:left w:val="nil"/>
              <w:bottom w:val="single" w:sz="8" w:space="0" w:color="FFFFFF"/>
              <w:right w:val="nil"/>
            </w:tcBorders>
            <w:shd w:val="clear" w:color="000000" w:fill="D9D9D9"/>
            <w:vAlign w:val="center"/>
            <w:hideMark/>
          </w:tcPr>
          <w:p w14:paraId="33D4154E" w14:textId="77777777" w:rsidR="002B6063" w:rsidRPr="005275C2" w:rsidRDefault="002B6063" w:rsidP="002B6063">
            <w:pPr>
              <w:jc w:val="center"/>
              <w:rPr>
                <w:rFonts w:eastAsia="Times New Roman" w:cs="Arial"/>
                <w:sz w:val="16"/>
                <w:szCs w:val="16"/>
              </w:rPr>
            </w:pPr>
            <w:r>
              <w:rPr>
                <w:sz w:val="16"/>
                <w:szCs w:val="16"/>
              </w:rPr>
              <w:t>28</w:t>
            </w:r>
            <w:r w:rsidR="00C64514">
              <w:rPr>
                <w:sz w:val="16"/>
                <w:szCs w:val="16"/>
              </w:rPr>
              <w:t> %</w:t>
            </w:r>
          </w:p>
        </w:tc>
        <w:tc>
          <w:tcPr>
            <w:tcW w:w="755" w:type="dxa"/>
            <w:tcBorders>
              <w:top w:val="nil"/>
              <w:left w:val="nil"/>
              <w:bottom w:val="single" w:sz="8" w:space="0" w:color="FFFFFF"/>
              <w:right w:val="nil"/>
            </w:tcBorders>
            <w:shd w:val="clear" w:color="000000" w:fill="D9D9D9"/>
            <w:vAlign w:val="center"/>
            <w:hideMark/>
          </w:tcPr>
          <w:p w14:paraId="6A422B8C" w14:textId="77777777" w:rsidR="002B6063" w:rsidRPr="005275C2" w:rsidRDefault="002B6063" w:rsidP="002B6063">
            <w:pPr>
              <w:jc w:val="center"/>
              <w:rPr>
                <w:rFonts w:eastAsia="Times New Roman" w:cs="Arial"/>
                <w:sz w:val="16"/>
                <w:szCs w:val="16"/>
              </w:rPr>
            </w:pPr>
            <w:r>
              <w:rPr>
                <w:sz w:val="16"/>
                <w:szCs w:val="16"/>
              </w:rPr>
              <w:t>25</w:t>
            </w:r>
            <w:r w:rsidR="00C64514">
              <w:rPr>
                <w:sz w:val="16"/>
                <w:szCs w:val="16"/>
              </w:rPr>
              <w:t> %</w:t>
            </w:r>
          </w:p>
        </w:tc>
        <w:tc>
          <w:tcPr>
            <w:tcW w:w="755" w:type="dxa"/>
            <w:tcBorders>
              <w:top w:val="nil"/>
              <w:left w:val="nil"/>
              <w:bottom w:val="single" w:sz="8" w:space="0" w:color="FFFFFF"/>
              <w:right w:val="nil"/>
            </w:tcBorders>
            <w:shd w:val="clear" w:color="000000" w:fill="D9D9D9"/>
            <w:vAlign w:val="center"/>
            <w:hideMark/>
          </w:tcPr>
          <w:p w14:paraId="078D8E60" w14:textId="77777777" w:rsidR="002B6063" w:rsidRPr="005275C2" w:rsidRDefault="002B6063" w:rsidP="002B6063">
            <w:pPr>
              <w:jc w:val="center"/>
              <w:rPr>
                <w:rFonts w:eastAsia="Times New Roman" w:cs="Arial"/>
                <w:sz w:val="16"/>
                <w:szCs w:val="16"/>
              </w:rPr>
            </w:pPr>
            <w:r>
              <w:rPr>
                <w:sz w:val="16"/>
                <w:szCs w:val="16"/>
              </w:rPr>
              <w:t>21</w:t>
            </w:r>
            <w:r w:rsidR="00C64514">
              <w:rPr>
                <w:sz w:val="16"/>
                <w:szCs w:val="16"/>
              </w:rPr>
              <w:t> %</w:t>
            </w:r>
          </w:p>
        </w:tc>
        <w:tc>
          <w:tcPr>
            <w:tcW w:w="857" w:type="dxa"/>
            <w:tcBorders>
              <w:top w:val="nil"/>
              <w:left w:val="nil"/>
              <w:bottom w:val="single" w:sz="8" w:space="0" w:color="FFFFFF"/>
              <w:right w:val="nil"/>
            </w:tcBorders>
            <w:shd w:val="clear" w:color="000000" w:fill="D9D9D9"/>
            <w:vAlign w:val="center"/>
            <w:hideMark/>
          </w:tcPr>
          <w:p w14:paraId="5C9BBDA8" w14:textId="77777777" w:rsidR="002B6063" w:rsidRPr="005275C2" w:rsidRDefault="002B6063" w:rsidP="002B6063">
            <w:pPr>
              <w:jc w:val="center"/>
              <w:rPr>
                <w:rFonts w:eastAsia="Times New Roman" w:cs="Arial"/>
                <w:bCs/>
                <w:sz w:val="16"/>
                <w:szCs w:val="16"/>
              </w:rPr>
            </w:pPr>
            <w:r>
              <w:rPr>
                <w:bCs/>
                <w:sz w:val="16"/>
                <w:szCs w:val="16"/>
              </w:rPr>
              <w:t>17</w:t>
            </w:r>
            <w:r w:rsidR="00C64514">
              <w:rPr>
                <w:bCs/>
                <w:sz w:val="16"/>
                <w:szCs w:val="16"/>
              </w:rPr>
              <w:t> %</w:t>
            </w:r>
            <w:r>
              <w:rPr>
                <w:bCs/>
                <w:sz w:val="16"/>
                <w:szCs w:val="16"/>
              </w:rPr>
              <w:t>↓</w:t>
            </w:r>
          </w:p>
        </w:tc>
        <w:tc>
          <w:tcPr>
            <w:tcW w:w="746" w:type="dxa"/>
            <w:tcBorders>
              <w:top w:val="nil"/>
              <w:left w:val="nil"/>
              <w:bottom w:val="single" w:sz="8" w:space="0" w:color="FFFFFF"/>
              <w:right w:val="nil"/>
            </w:tcBorders>
            <w:shd w:val="clear" w:color="000000" w:fill="D9D9D9"/>
            <w:vAlign w:val="center"/>
            <w:hideMark/>
          </w:tcPr>
          <w:p w14:paraId="5DC7CC7E" w14:textId="77777777" w:rsidR="002B6063" w:rsidRPr="005275C2" w:rsidRDefault="002B6063" w:rsidP="002B6063">
            <w:pPr>
              <w:jc w:val="center"/>
              <w:rPr>
                <w:rFonts w:eastAsia="Times New Roman" w:cs="Arial"/>
                <w:sz w:val="16"/>
                <w:szCs w:val="16"/>
              </w:rPr>
            </w:pPr>
            <w:r>
              <w:rPr>
                <w:sz w:val="16"/>
                <w:szCs w:val="16"/>
              </w:rPr>
              <w:t>25</w:t>
            </w:r>
            <w:r w:rsidR="00C64514">
              <w:rPr>
                <w:sz w:val="16"/>
                <w:szCs w:val="16"/>
              </w:rPr>
              <w:t> %</w:t>
            </w:r>
          </w:p>
        </w:tc>
        <w:tc>
          <w:tcPr>
            <w:tcW w:w="994" w:type="dxa"/>
            <w:tcBorders>
              <w:top w:val="nil"/>
              <w:left w:val="nil"/>
              <w:bottom w:val="single" w:sz="8" w:space="0" w:color="FFFFFF"/>
              <w:right w:val="nil"/>
            </w:tcBorders>
            <w:shd w:val="clear" w:color="000000" w:fill="D9D9D9"/>
            <w:vAlign w:val="center"/>
            <w:hideMark/>
          </w:tcPr>
          <w:p w14:paraId="54FCDE48" w14:textId="77777777" w:rsidR="002B6063" w:rsidRPr="005275C2" w:rsidRDefault="002B6063" w:rsidP="002B6063">
            <w:pPr>
              <w:jc w:val="center"/>
              <w:rPr>
                <w:rFonts w:eastAsia="Times New Roman" w:cs="Arial"/>
                <w:bCs/>
                <w:sz w:val="16"/>
                <w:szCs w:val="16"/>
              </w:rPr>
            </w:pPr>
            <w:r>
              <w:rPr>
                <w:bCs/>
                <w:sz w:val="16"/>
                <w:szCs w:val="16"/>
              </w:rPr>
              <w:t>46</w:t>
            </w:r>
            <w:r w:rsidR="00C64514">
              <w:rPr>
                <w:bCs/>
                <w:sz w:val="16"/>
                <w:szCs w:val="16"/>
              </w:rPr>
              <w:t> %</w:t>
            </w:r>
            <w:r>
              <w:rPr>
                <w:bCs/>
                <w:sz w:val="16"/>
                <w:szCs w:val="16"/>
              </w:rPr>
              <w:t>↑</w:t>
            </w:r>
          </w:p>
        </w:tc>
      </w:tr>
      <w:tr w:rsidR="002B6063" w:rsidRPr="00B80400" w14:paraId="5F31AF76" w14:textId="77777777" w:rsidTr="00B80400">
        <w:trPr>
          <w:trHeight w:val="20"/>
        </w:trPr>
        <w:tc>
          <w:tcPr>
            <w:tcW w:w="2651" w:type="dxa"/>
            <w:tcBorders>
              <w:top w:val="nil"/>
              <w:left w:val="single" w:sz="8" w:space="0" w:color="FFFFFF"/>
              <w:bottom w:val="single" w:sz="8" w:space="0" w:color="FFFFFF"/>
              <w:right w:val="single" w:sz="12" w:space="0" w:color="FFFFFF"/>
            </w:tcBorders>
            <w:shd w:val="clear" w:color="auto" w:fill="auto"/>
            <w:vAlign w:val="center"/>
            <w:hideMark/>
          </w:tcPr>
          <w:p w14:paraId="0126906B" w14:textId="77777777" w:rsidR="002B6063" w:rsidRPr="00B80400" w:rsidRDefault="002B6063" w:rsidP="002B6063">
            <w:pPr>
              <w:ind w:left="141"/>
              <w:rPr>
                <w:rFonts w:eastAsia="Times New Roman" w:cs="Arial"/>
                <w:b/>
                <w:bCs/>
                <w:color w:val="000000"/>
                <w:sz w:val="16"/>
                <w:szCs w:val="16"/>
              </w:rPr>
            </w:pPr>
            <w:r w:rsidRPr="00AD3BF5">
              <w:rPr>
                <w:b/>
                <w:color w:val="000000"/>
                <w:sz w:val="16"/>
                <w:szCs w:val="16"/>
              </w:rPr>
              <w:t>Oui, avec des symptômes graves</w:t>
            </w:r>
            <w:r w:rsidR="00AC094C">
              <w:rPr>
                <w:color w:val="000000"/>
                <w:sz w:val="16"/>
                <w:szCs w:val="16"/>
              </w:rPr>
              <w:t xml:space="preserve"> (</w:t>
            </w:r>
            <w:r>
              <w:rPr>
                <w:color w:val="000000"/>
                <w:sz w:val="16"/>
                <w:szCs w:val="16"/>
              </w:rPr>
              <w:t>p. ex., hospitalisation, pneumonie)</w:t>
            </w:r>
          </w:p>
        </w:tc>
        <w:tc>
          <w:tcPr>
            <w:tcW w:w="748" w:type="dxa"/>
            <w:tcBorders>
              <w:top w:val="nil"/>
              <w:left w:val="nil"/>
              <w:bottom w:val="single" w:sz="8" w:space="0" w:color="FFFFFF"/>
              <w:right w:val="single" w:sz="12" w:space="0" w:color="FFFFFF"/>
            </w:tcBorders>
            <w:shd w:val="clear" w:color="auto" w:fill="auto"/>
            <w:vAlign w:val="center"/>
            <w:hideMark/>
          </w:tcPr>
          <w:p w14:paraId="3F7EFBB7" w14:textId="77777777" w:rsidR="002B6063" w:rsidRPr="00B80400" w:rsidRDefault="002B6063" w:rsidP="002B6063">
            <w:pPr>
              <w:jc w:val="center"/>
              <w:rPr>
                <w:rFonts w:eastAsia="Times New Roman" w:cs="Arial"/>
                <w:b/>
                <w:bCs/>
                <w:color w:val="000000"/>
                <w:sz w:val="16"/>
                <w:szCs w:val="16"/>
              </w:rPr>
            </w:pPr>
            <w:r>
              <w:rPr>
                <w:b/>
                <w:bCs/>
                <w:color w:val="000000"/>
                <w:sz w:val="16"/>
                <w:szCs w:val="16"/>
              </w:rPr>
              <w:t>3</w:t>
            </w:r>
            <w:r w:rsidR="00C64514">
              <w:rPr>
                <w:b/>
                <w:bCs/>
                <w:color w:val="000000"/>
                <w:sz w:val="16"/>
                <w:szCs w:val="16"/>
              </w:rPr>
              <w:t> %</w:t>
            </w:r>
          </w:p>
        </w:tc>
        <w:tc>
          <w:tcPr>
            <w:tcW w:w="934" w:type="dxa"/>
            <w:tcBorders>
              <w:top w:val="nil"/>
              <w:left w:val="nil"/>
              <w:bottom w:val="single" w:sz="8" w:space="0" w:color="FFFFFF"/>
              <w:right w:val="nil"/>
            </w:tcBorders>
            <w:shd w:val="clear" w:color="auto" w:fill="auto"/>
            <w:vAlign w:val="center"/>
            <w:hideMark/>
          </w:tcPr>
          <w:p w14:paraId="058B60B8" w14:textId="77777777" w:rsidR="002B6063" w:rsidRPr="005275C2" w:rsidRDefault="002B6063" w:rsidP="002B6063">
            <w:pPr>
              <w:jc w:val="center"/>
              <w:rPr>
                <w:rFonts w:eastAsia="Times New Roman" w:cs="Arial"/>
                <w:sz w:val="16"/>
                <w:szCs w:val="16"/>
              </w:rPr>
            </w:pPr>
            <w:r>
              <w:rPr>
                <w:sz w:val="16"/>
                <w:szCs w:val="16"/>
              </w:rPr>
              <w:t>4</w:t>
            </w:r>
            <w:r w:rsidR="00C64514">
              <w:rPr>
                <w:sz w:val="16"/>
                <w:szCs w:val="16"/>
              </w:rPr>
              <w:t> %</w:t>
            </w:r>
          </w:p>
        </w:tc>
        <w:tc>
          <w:tcPr>
            <w:tcW w:w="755" w:type="dxa"/>
            <w:tcBorders>
              <w:top w:val="nil"/>
              <w:left w:val="nil"/>
              <w:bottom w:val="single" w:sz="8" w:space="0" w:color="FFFFFF"/>
              <w:right w:val="nil"/>
            </w:tcBorders>
            <w:shd w:val="clear" w:color="auto" w:fill="auto"/>
            <w:vAlign w:val="center"/>
            <w:hideMark/>
          </w:tcPr>
          <w:p w14:paraId="4F0A2B7D" w14:textId="77777777" w:rsidR="002B6063" w:rsidRPr="005275C2" w:rsidRDefault="002B6063" w:rsidP="002B6063">
            <w:pPr>
              <w:jc w:val="center"/>
              <w:rPr>
                <w:rFonts w:eastAsia="Times New Roman" w:cs="Arial"/>
                <w:sz w:val="16"/>
                <w:szCs w:val="16"/>
              </w:rPr>
            </w:pPr>
            <w:r>
              <w:rPr>
                <w:sz w:val="16"/>
                <w:szCs w:val="16"/>
              </w:rPr>
              <w:t>2</w:t>
            </w:r>
            <w:r w:rsidR="00C64514">
              <w:rPr>
                <w:sz w:val="16"/>
                <w:szCs w:val="16"/>
              </w:rPr>
              <w:t> %</w:t>
            </w:r>
            <w:r>
              <w:rPr>
                <w:bCs/>
                <w:sz w:val="16"/>
                <w:szCs w:val="16"/>
              </w:rPr>
              <w:t>↓</w:t>
            </w:r>
          </w:p>
        </w:tc>
        <w:tc>
          <w:tcPr>
            <w:tcW w:w="755" w:type="dxa"/>
            <w:tcBorders>
              <w:top w:val="nil"/>
              <w:left w:val="nil"/>
              <w:bottom w:val="single" w:sz="8" w:space="0" w:color="FFFFFF"/>
              <w:right w:val="nil"/>
            </w:tcBorders>
            <w:shd w:val="clear" w:color="auto" w:fill="auto"/>
            <w:vAlign w:val="center"/>
            <w:hideMark/>
          </w:tcPr>
          <w:p w14:paraId="54334089" w14:textId="77777777" w:rsidR="002B6063" w:rsidRPr="005275C2" w:rsidRDefault="002B6063" w:rsidP="002B6063">
            <w:pPr>
              <w:jc w:val="center"/>
              <w:rPr>
                <w:rFonts w:eastAsia="Times New Roman" w:cs="Arial"/>
                <w:sz w:val="16"/>
                <w:szCs w:val="16"/>
              </w:rPr>
            </w:pPr>
            <w:r>
              <w:rPr>
                <w:sz w:val="16"/>
                <w:szCs w:val="16"/>
              </w:rPr>
              <w:t>3</w:t>
            </w:r>
            <w:r w:rsidR="00C64514">
              <w:rPr>
                <w:sz w:val="16"/>
                <w:szCs w:val="16"/>
              </w:rPr>
              <w:t> %</w:t>
            </w:r>
          </w:p>
        </w:tc>
        <w:tc>
          <w:tcPr>
            <w:tcW w:w="857" w:type="dxa"/>
            <w:tcBorders>
              <w:top w:val="nil"/>
              <w:left w:val="nil"/>
              <w:bottom w:val="single" w:sz="8" w:space="0" w:color="FFFFFF"/>
              <w:right w:val="nil"/>
            </w:tcBorders>
            <w:shd w:val="clear" w:color="auto" w:fill="auto"/>
            <w:vAlign w:val="center"/>
            <w:hideMark/>
          </w:tcPr>
          <w:p w14:paraId="4D3FB7B6" w14:textId="77777777" w:rsidR="002B6063" w:rsidRPr="005275C2" w:rsidRDefault="002B6063" w:rsidP="002B6063">
            <w:pPr>
              <w:jc w:val="center"/>
              <w:rPr>
                <w:rFonts w:eastAsia="Times New Roman" w:cs="Arial"/>
                <w:sz w:val="16"/>
                <w:szCs w:val="16"/>
              </w:rPr>
            </w:pPr>
            <w:r>
              <w:rPr>
                <w:sz w:val="16"/>
                <w:szCs w:val="16"/>
              </w:rPr>
              <w:t>4</w:t>
            </w:r>
            <w:r w:rsidR="00C64514">
              <w:rPr>
                <w:sz w:val="16"/>
                <w:szCs w:val="16"/>
              </w:rPr>
              <w:t> %</w:t>
            </w:r>
          </w:p>
        </w:tc>
        <w:tc>
          <w:tcPr>
            <w:tcW w:w="746" w:type="dxa"/>
            <w:tcBorders>
              <w:top w:val="nil"/>
              <w:left w:val="nil"/>
              <w:bottom w:val="single" w:sz="8" w:space="0" w:color="FFFFFF"/>
              <w:right w:val="nil"/>
            </w:tcBorders>
            <w:shd w:val="clear" w:color="auto" w:fill="auto"/>
            <w:vAlign w:val="center"/>
            <w:hideMark/>
          </w:tcPr>
          <w:p w14:paraId="2077A932" w14:textId="77777777" w:rsidR="002B6063" w:rsidRPr="005275C2" w:rsidRDefault="002B6063" w:rsidP="002B6063">
            <w:pPr>
              <w:jc w:val="center"/>
              <w:rPr>
                <w:rFonts w:eastAsia="Times New Roman" w:cs="Arial"/>
                <w:sz w:val="16"/>
                <w:szCs w:val="16"/>
              </w:rPr>
            </w:pPr>
            <w:r>
              <w:rPr>
                <w:sz w:val="16"/>
                <w:szCs w:val="16"/>
              </w:rPr>
              <w:t>5</w:t>
            </w:r>
            <w:r w:rsidR="00C64514">
              <w:rPr>
                <w:sz w:val="16"/>
                <w:szCs w:val="16"/>
              </w:rPr>
              <w:t> %</w:t>
            </w:r>
          </w:p>
        </w:tc>
        <w:tc>
          <w:tcPr>
            <w:tcW w:w="994" w:type="dxa"/>
            <w:tcBorders>
              <w:top w:val="nil"/>
              <w:left w:val="nil"/>
              <w:bottom w:val="single" w:sz="8" w:space="0" w:color="FFFFFF"/>
              <w:right w:val="nil"/>
            </w:tcBorders>
            <w:shd w:val="clear" w:color="auto" w:fill="auto"/>
            <w:vAlign w:val="center"/>
            <w:hideMark/>
          </w:tcPr>
          <w:p w14:paraId="29A2A21B" w14:textId="77777777" w:rsidR="002B6063" w:rsidRPr="005275C2" w:rsidRDefault="002B6063" w:rsidP="002B6063">
            <w:pPr>
              <w:jc w:val="center"/>
              <w:rPr>
                <w:rFonts w:eastAsia="Times New Roman" w:cs="Arial"/>
                <w:sz w:val="16"/>
                <w:szCs w:val="16"/>
              </w:rPr>
            </w:pPr>
            <w:r>
              <w:rPr>
                <w:sz w:val="16"/>
                <w:szCs w:val="16"/>
              </w:rPr>
              <w:t>5</w:t>
            </w:r>
            <w:r w:rsidR="00C64514">
              <w:rPr>
                <w:sz w:val="16"/>
                <w:szCs w:val="16"/>
              </w:rPr>
              <w:t> %</w:t>
            </w:r>
          </w:p>
        </w:tc>
      </w:tr>
      <w:tr w:rsidR="002B6063" w:rsidRPr="00B80400" w14:paraId="6060F20A" w14:textId="77777777" w:rsidTr="00B80400">
        <w:trPr>
          <w:trHeight w:val="20"/>
        </w:trPr>
        <w:tc>
          <w:tcPr>
            <w:tcW w:w="2651" w:type="dxa"/>
            <w:tcBorders>
              <w:top w:val="nil"/>
              <w:left w:val="single" w:sz="8" w:space="0" w:color="FFFFFF"/>
              <w:bottom w:val="single" w:sz="8" w:space="0" w:color="FFFFFF"/>
              <w:right w:val="single" w:sz="12" w:space="0" w:color="FFFFFF"/>
            </w:tcBorders>
            <w:shd w:val="clear" w:color="000000" w:fill="D9D9D9"/>
            <w:vAlign w:val="center"/>
            <w:hideMark/>
          </w:tcPr>
          <w:p w14:paraId="102530EA" w14:textId="67C02F96" w:rsidR="002B6063" w:rsidRPr="00B80400" w:rsidRDefault="002B6063" w:rsidP="002B6063">
            <w:pPr>
              <w:ind w:left="141"/>
              <w:rPr>
                <w:rFonts w:eastAsia="Times New Roman" w:cs="Arial"/>
                <w:b/>
                <w:bCs/>
                <w:color w:val="000000"/>
                <w:sz w:val="16"/>
                <w:szCs w:val="16"/>
              </w:rPr>
            </w:pPr>
            <w:r w:rsidRPr="00AD3BF5">
              <w:rPr>
                <w:b/>
                <w:color w:val="000000"/>
                <w:sz w:val="16"/>
                <w:szCs w:val="16"/>
              </w:rPr>
              <w:t xml:space="preserve">Oui, avec des </w:t>
            </w:r>
            <w:r w:rsidR="00CA337F">
              <w:rPr>
                <w:b/>
                <w:color w:val="000000"/>
                <w:sz w:val="16"/>
                <w:szCs w:val="16"/>
              </w:rPr>
              <w:t>symptômes bénins</w:t>
            </w:r>
            <w:r>
              <w:rPr>
                <w:color w:val="000000"/>
                <w:sz w:val="16"/>
                <w:szCs w:val="16"/>
              </w:rPr>
              <w:t xml:space="preserve"> (p. ex., poussée soudaine de fièvre élevée, frissons, mal de gorge, toux, douleurs musculaires)</w:t>
            </w:r>
          </w:p>
        </w:tc>
        <w:tc>
          <w:tcPr>
            <w:tcW w:w="748" w:type="dxa"/>
            <w:tcBorders>
              <w:top w:val="nil"/>
              <w:left w:val="nil"/>
              <w:bottom w:val="single" w:sz="8" w:space="0" w:color="FFFFFF"/>
              <w:right w:val="single" w:sz="12" w:space="0" w:color="FFFFFF"/>
            </w:tcBorders>
            <w:shd w:val="clear" w:color="000000" w:fill="D9D9D9"/>
            <w:vAlign w:val="center"/>
            <w:hideMark/>
          </w:tcPr>
          <w:p w14:paraId="7DD23BD3" w14:textId="77777777" w:rsidR="002B6063" w:rsidRPr="00B80400" w:rsidRDefault="002B6063" w:rsidP="002B6063">
            <w:pPr>
              <w:jc w:val="center"/>
              <w:rPr>
                <w:rFonts w:eastAsia="Times New Roman" w:cs="Arial"/>
                <w:b/>
                <w:bCs/>
                <w:color w:val="000000"/>
                <w:sz w:val="16"/>
                <w:szCs w:val="16"/>
              </w:rPr>
            </w:pPr>
            <w:r>
              <w:rPr>
                <w:b/>
                <w:bCs/>
                <w:color w:val="000000"/>
                <w:sz w:val="16"/>
                <w:szCs w:val="16"/>
              </w:rPr>
              <w:t>19</w:t>
            </w:r>
            <w:r w:rsidR="00C64514">
              <w:rPr>
                <w:b/>
                <w:bCs/>
                <w:color w:val="000000"/>
                <w:sz w:val="16"/>
                <w:szCs w:val="16"/>
              </w:rPr>
              <w:t> %</w:t>
            </w:r>
          </w:p>
        </w:tc>
        <w:tc>
          <w:tcPr>
            <w:tcW w:w="934" w:type="dxa"/>
            <w:tcBorders>
              <w:top w:val="nil"/>
              <w:left w:val="nil"/>
              <w:bottom w:val="single" w:sz="8" w:space="0" w:color="FFFFFF"/>
              <w:right w:val="nil"/>
            </w:tcBorders>
            <w:shd w:val="clear" w:color="000000" w:fill="D9D9D9"/>
            <w:vAlign w:val="center"/>
            <w:hideMark/>
          </w:tcPr>
          <w:p w14:paraId="054DFE0C" w14:textId="77777777" w:rsidR="002B6063" w:rsidRPr="005275C2" w:rsidRDefault="002B6063" w:rsidP="002B6063">
            <w:pPr>
              <w:jc w:val="center"/>
              <w:rPr>
                <w:rFonts w:eastAsia="Times New Roman" w:cs="Arial"/>
                <w:sz w:val="16"/>
                <w:szCs w:val="16"/>
              </w:rPr>
            </w:pPr>
            <w:r>
              <w:rPr>
                <w:sz w:val="16"/>
                <w:szCs w:val="16"/>
              </w:rPr>
              <w:t>24</w:t>
            </w:r>
            <w:r w:rsidR="00C64514">
              <w:rPr>
                <w:sz w:val="16"/>
                <w:szCs w:val="16"/>
              </w:rPr>
              <w:t> %</w:t>
            </w:r>
          </w:p>
        </w:tc>
        <w:tc>
          <w:tcPr>
            <w:tcW w:w="755" w:type="dxa"/>
            <w:tcBorders>
              <w:top w:val="nil"/>
              <w:left w:val="nil"/>
              <w:bottom w:val="single" w:sz="8" w:space="0" w:color="FFFFFF"/>
              <w:right w:val="nil"/>
            </w:tcBorders>
            <w:shd w:val="clear" w:color="000000" w:fill="D9D9D9"/>
            <w:vAlign w:val="center"/>
            <w:hideMark/>
          </w:tcPr>
          <w:p w14:paraId="1C17D785" w14:textId="77777777" w:rsidR="002B6063" w:rsidRPr="005275C2" w:rsidRDefault="002B6063" w:rsidP="002B6063">
            <w:pPr>
              <w:jc w:val="center"/>
              <w:rPr>
                <w:rFonts w:eastAsia="Times New Roman" w:cs="Arial"/>
                <w:bCs/>
                <w:sz w:val="16"/>
                <w:szCs w:val="16"/>
              </w:rPr>
            </w:pPr>
            <w:r>
              <w:rPr>
                <w:bCs/>
                <w:sz w:val="16"/>
                <w:szCs w:val="16"/>
              </w:rPr>
              <w:t>23</w:t>
            </w:r>
            <w:r w:rsidR="00C64514">
              <w:rPr>
                <w:bCs/>
                <w:sz w:val="16"/>
                <w:szCs w:val="16"/>
              </w:rPr>
              <w:t> %</w:t>
            </w:r>
            <w:r>
              <w:rPr>
                <w:bCs/>
                <w:sz w:val="16"/>
                <w:szCs w:val="16"/>
              </w:rPr>
              <w:t>↑</w:t>
            </w:r>
          </w:p>
        </w:tc>
        <w:tc>
          <w:tcPr>
            <w:tcW w:w="755" w:type="dxa"/>
            <w:tcBorders>
              <w:top w:val="nil"/>
              <w:left w:val="nil"/>
              <w:bottom w:val="single" w:sz="8" w:space="0" w:color="FFFFFF"/>
              <w:right w:val="nil"/>
            </w:tcBorders>
            <w:shd w:val="clear" w:color="000000" w:fill="D9D9D9"/>
            <w:vAlign w:val="center"/>
            <w:hideMark/>
          </w:tcPr>
          <w:p w14:paraId="59B3D5E4" w14:textId="77777777" w:rsidR="002B6063" w:rsidRPr="005275C2" w:rsidRDefault="002B6063" w:rsidP="002B6063">
            <w:pPr>
              <w:jc w:val="center"/>
              <w:rPr>
                <w:rFonts w:eastAsia="Times New Roman" w:cs="Arial"/>
                <w:sz w:val="16"/>
                <w:szCs w:val="16"/>
              </w:rPr>
            </w:pPr>
            <w:r>
              <w:rPr>
                <w:sz w:val="16"/>
                <w:szCs w:val="16"/>
              </w:rPr>
              <w:t>18</w:t>
            </w:r>
            <w:r w:rsidR="00C64514">
              <w:rPr>
                <w:sz w:val="16"/>
                <w:szCs w:val="16"/>
              </w:rPr>
              <w:t> %</w:t>
            </w:r>
          </w:p>
        </w:tc>
        <w:tc>
          <w:tcPr>
            <w:tcW w:w="857" w:type="dxa"/>
            <w:tcBorders>
              <w:top w:val="nil"/>
              <w:left w:val="nil"/>
              <w:bottom w:val="single" w:sz="8" w:space="0" w:color="FFFFFF"/>
              <w:right w:val="nil"/>
            </w:tcBorders>
            <w:shd w:val="clear" w:color="000000" w:fill="D9D9D9"/>
            <w:vAlign w:val="center"/>
            <w:hideMark/>
          </w:tcPr>
          <w:p w14:paraId="63217E18" w14:textId="77777777" w:rsidR="002B6063" w:rsidRPr="005275C2" w:rsidRDefault="002B6063" w:rsidP="002B6063">
            <w:pPr>
              <w:jc w:val="center"/>
              <w:rPr>
                <w:rFonts w:eastAsia="Times New Roman" w:cs="Arial"/>
                <w:bCs/>
                <w:sz w:val="16"/>
                <w:szCs w:val="16"/>
              </w:rPr>
            </w:pPr>
            <w:r>
              <w:rPr>
                <w:bCs/>
                <w:sz w:val="16"/>
                <w:szCs w:val="16"/>
              </w:rPr>
              <w:t>14</w:t>
            </w:r>
            <w:r w:rsidR="00C64514">
              <w:rPr>
                <w:bCs/>
                <w:sz w:val="16"/>
                <w:szCs w:val="16"/>
              </w:rPr>
              <w:t> %</w:t>
            </w:r>
            <w:r>
              <w:rPr>
                <w:bCs/>
                <w:sz w:val="16"/>
                <w:szCs w:val="16"/>
              </w:rPr>
              <w:t>↓</w:t>
            </w:r>
          </w:p>
        </w:tc>
        <w:tc>
          <w:tcPr>
            <w:tcW w:w="746" w:type="dxa"/>
            <w:tcBorders>
              <w:top w:val="nil"/>
              <w:left w:val="nil"/>
              <w:bottom w:val="single" w:sz="8" w:space="0" w:color="FFFFFF"/>
              <w:right w:val="nil"/>
            </w:tcBorders>
            <w:shd w:val="clear" w:color="000000" w:fill="D9D9D9"/>
            <w:vAlign w:val="center"/>
            <w:hideMark/>
          </w:tcPr>
          <w:p w14:paraId="16EF38A3" w14:textId="77777777" w:rsidR="002B6063" w:rsidRPr="005275C2" w:rsidRDefault="002B6063" w:rsidP="002B6063">
            <w:pPr>
              <w:jc w:val="center"/>
              <w:rPr>
                <w:rFonts w:eastAsia="Times New Roman" w:cs="Arial"/>
                <w:sz w:val="16"/>
                <w:szCs w:val="16"/>
              </w:rPr>
            </w:pPr>
            <w:r>
              <w:rPr>
                <w:sz w:val="16"/>
                <w:szCs w:val="16"/>
              </w:rPr>
              <w:t>20</w:t>
            </w:r>
            <w:r w:rsidR="00C64514">
              <w:rPr>
                <w:sz w:val="16"/>
                <w:szCs w:val="16"/>
              </w:rPr>
              <w:t> %</w:t>
            </w:r>
          </w:p>
        </w:tc>
        <w:tc>
          <w:tcPr>
            <w:tcW w:w="994" w:type="dxa"/>
            <w:tcBorders>
              <w:top w:val="nil"/>
              <w:left w:val="nil"/>
              <w:bottom w:val="single" w:sz="8" w:space="0" w:color="FFFFFF"/>
              <w:right w:val="nil"/>
            </w:tcBorders>
            <w:shd w:val="clear" w:color="000000" w:fill="D9D9D9"/>
            <w:vAlign w:val="center"/>
            <w:hideMark/>
          </w:tcPr>
          <w:p w14:paraId="725C777D" w14:textId="77777777" w:rsidR="002B6063" w:rsidRPr="005275C2" w:rsidRDefault="002B6063" w:rsidP="002B6063">
            <w:pPr>
              <w:jc w:val="center"/>
              <w:rPr>
                <w:rFonts w:eastAsia="Times New Roman" w:cs="Arial"/>
                <w:bCs/>
                <w:sz w:val="16"/>
                <w:szCs w:val="16"/>
              </w:rPr>
            </w:pPr>
            <w:r>
              <w:rPr>
                <w:bCs/>
                <w:sz w:val="16"/>
                <w:szCs w:val="16"/>
              </w:rPr>
              <w:t>41</w:t>
            </w:r>
            <w:r w:rsidR="00C64514">
              <w:rPr>
                <w:bCs/>
                <w:sz w:val="16"/>
                <w:szCs w:val="16"/>
              </w:rPr>
              <w:t> %</w:t>
            </w:r>
            <w:r>
              <w:rPr>
                <w:bCs/>
                <w:sz w:val="16"/>
                <w:szCs w:val="16"/>
              </w:rPr>
              <w:t>↑</w:t>
            </w:r>
          </w:p>
        </w:tc>
      </w:tr>
      <w:tr w:rsidR="002B6063" w:rsidRPr="00B80400" w14:paraId="4B5F4635" w14:textId="77777777" w:rsidTr="00B80400">
        <w:trPr>
          <w:trHeight w:val="20"/>
        </w:trPr>
        <w:tc>
          <w:tcPr>
            <w:tcW w:w="2651" w:type="dxa"/>
            <w:tcBorders>
              <w:top w:val="nil"/>
              <w:left w:val="single" w:sz="8" w:space="0" w:color="FFFFFF"/>
              <w:bottom w:val="single" w:sz="8" w:space="0" w:color="FFFFFF"/>
              <w:right w:val="single" w:sz="12" w:space="0" w:color="FFFFFF"/>
            </w:tcBorders>
            <w:shd w:val="clear" w:color="auto" w:fill="auto"/>
            <w:vAlign w:val="center"/>
            <w:hideMark/>
          </w:tcPr>
          <w:p w14:paraId="02325EC0" w14:textId="77777777" w:rsidR="002B6063" w:rsidRPr="00B80400" w:rsidRDefault="002B6063" w:rsidP="002B6063">
            <w:pPr>
              <w:rPr>
                <w:rFonts w:eastAsia="Times New Roman" w:cs="Arial"/>
                <w:b/>
                <w:bCs/>
                <w:color w:val="000000"/>
                <w:sz w:val="16"/>
                <w:szCs w:val="16"/>
              </w:rPr>
            </w:pPr>
            <w:r>
              <w:rPr>
                <w:b/>
                <w:bCs/>
                <w:color w:val="000000"/>
                <w:sz w:val="16"/>
                <w:szCs w:val="16"/>
              </w:rPr>
              <w:t>Non, je n’ai pas eu la grippe.</w:t>
            </w:r>
          </w:p>
        </w:tc>
        <w:tc>
          <w:tcPr>
            <w:tcW w:w="748" w:type="dxa"/>
            <w:tcBorders>
              <w:top w:val="nil"/>
              <w:left w:val="nil"/>
              <w:bottom w:val="single" w:sz="8" w:space="0" w:color="FFFFFF"/>
              <w:right w:val="single" w:sz="12" w:space="0" w:color="FFFFFF"/>
            </w:tcBorders>
            <w:shd w:val="clear" w:color="auto" w:fill="auto"/>
            <w:vAlign w:val="center"/>
            <w:hideMark/>
          </w:tcPr>
          <w:p w14:paraId="61699B8D" w14:textId="77777777" w:rsidR="002B6063" w:rsidRPr="00B80400" w:rsidRDefault="002B6063" w:rsidP="002B6063">
            <w:pPr>
              <w:jc w:val="center"/>
              <w:rPr>
                <w:rFonts w:eastAsia="Times New Roman" w:cs="Arial"/>
                <w:b/>
                <w:bCs/>
                <w:color w:val="000000"/>
                <w:sz w:val="16"/>
                <w:szCs w:val="16"/>
              </w:rPr>
            </w:pPr>
            <w:r>
              <w:rPr>
                <w:b/>
                <w:bCs/>
                <w:color w:val="000000"/>
                <w:sz w:val="16"/>
                <w:szCs w:val="16"/>
              </w:rPr>
              <w:t>77</w:t>
            </w:r>
            <w:r w:rsidR="00C64514">
              <w:rPr>
                <w:b/>
                <w:bCs/>
                <w:color w:val="000000"/>
                <w:sz w:val="16"/>
                <w:szCs w:val="16"/>
              </w:rPr>
              <w:t> %</w:t>
            </w:r>
          </w:p>
        </w:tc>
        <w:tc>
          <w:tcPr>
            <w:tcW w:w="934" w:type="dxa"/>
            <w:tcBorders>
              <w:top w:val="nil"/>
              <w:left w:val="nil"/>
              <w:bottom w:val="single" w:sz="8" w:space="0" w:color="FFFFFF"/>
              <w:right w:val="nil"/>
            </w:tcBorders>
            <w:shd w:val="clear" w:color="auto" w:fill="auto"/>
            <w:vAlign w:val="center"/>
            <w:hideMark/>
          </w:tcPr>
          <w:p w14:paraId="2B816C15" w14:textId="77777777" w:rsidR="002B6063" w:rsidRPr="005275C2" w:rsidRDefault="002B6063" w:rsidP="002B6063">
            <w:pPr>
              <w:jc w:val="center"/>
              <w:rPr>
                <w:rFonts w:eastAsia="Times New Roman" w:cs="Arial"/>
                <w:sz w:val="16"/>
                <w:szCs w:val="16"/>
              </w:rPr>
            </w:pPr>
            <w:r>
              <w:rPr>
                <w:sz w:val="16"/>
                <w:szCs w:val="16"/>
              </w:rPr>
              <w:t>72</w:t>
            </w:r>
            <w:r w:rsidR="00C64514">
              <w:rPr>
                <w:sz w:val="16"/>
                <w:szCs w:val="16"/>
              </w:rPr>
              <w:t> %</w:t>
            </w:r>
          </w:p>
        </w:tc>
        <w:tc>
          <w:tcPr>
            <w:tcW w:w="755" w:type="dxa"/>
            <w:tcBorders>
              <w:top w:val="nil"/>
              <w:left w:val="nil"/>
              <w:bottom w:val="single" w:sz="8" w:space="0" w:color="FFFFFF"/>
              <w:right w:val="nil"/>
            </w:tcBorders>
            <w:shd w:val="clear" w:color="auto" w:fill="auto"/>
            <w:vAlign w:val="center"/>
            <w:hideMark/>
          </w:tcPr>
          <w:p w14:paraId="1F1C35C7" w14:textId="77777777" w:rsidR="002B6063" w:rsidRPr="005275C2" w:rsidRDefault="002B6063" w:rsidP="002B6063">
            <w:pPr>
              <w:jc w:val="center"/>
              <w:rPr>
                <w:rFonts w:eastAsia="Times New Roman" w:cs="Arial"/>
                <w:sz w:val="16"/>
                <w:szCs w:val="16"/>
              </w:rPr>
            </w:pPr>
            <w:r>
              <w:rPr>
                <w:sz w:val="16"/>
                <w:szCs w:val="16"/>
              </w:rPr>
              <w:t>74</w:t>
            </w:r>
            <w:r w:rsidR="00C64514">
              <w:rPr>
                <w:sz w:val="16"/>
                <w:szCs w:val="16"/>
              </w:rPr>
              <w:t> %</w:t>
            </w:r>
          </w:p>
        </w:tc>
        <w:tc>
          <w:tcPr>
            <w:tcW w:w="755" w:type="dxa"/>
            <w:tcBorders>
              <w:top w:val="nil"/>
              <w:left w:val="nil"/>
              <w:bottom w:val="single" w:sz="8" w:space="0" w:color="FFFFFF"/>
              <w:right w:val="nil"/>
            </w:tcBorders>
            <w:shd w:val="clear" w:color="auto" w:fill="auto"/>
            <w:vAlign w:val="center"/>
            <w:hideMark/>
          </w:tcPr>
          <w:p w14:paraId="1847C619" w14:textId="77777777" w:rsidR="002B6063" w:rsidRPr="005275C2" w:rsidRDefault="002B6063" w:rsidP="002B6063">
            <w:pPr>
              <w:jc w:val="center"/>
              <w:rPr>
                <w:rFonts w:eastAsia="Times New Roman" w:cs="Arial"/>
                <w:sz w:val="16"/>
                <w:szCs w:val="16"/>
              </w:rPr>
            </w:pPr>
            <w:r>
              <w:rPr>
                <w:sz w:val="16"/>
                <w:szCs w:val="16"/>
              </w:rPr>
              <w:t>78</w:t>
            </w:r>
            <w:r w:rsidR="00C64514">
              <w:rPr>
                <w:sz w:val="16"/>
                <w:szCs w:val="16"/>
              </w:rPr>
              <w:t> %</w:t>
            </w:r>
          </w:p>
        </w:tc>
        <w:tc>
          <w:tcPr>
            <w:tcW w:w="857" w:type="dxa"/>
            <w:tcBorders>
              <w:top w:val="nil"/>
              <w:left w:val="nil"/>
              <w:bottom w:val="single" w:sz="8" w:space="0" w:color="FFFFFF"/>
              <w:right w:val="nil"/>
            </w:tcBorders>
            <w:shd w:val="clear" w:color="auto" w:fill="auto"/>
            <w:vAlign w:val="center"/>
            <w:hideMark/>
          </w:tcPr>
          <w:p w14:paraId="14876668" w14:textId="77777777" w:rsidR="002B6063" w:rsidRPr="005275C2" w:rsidRDefault="002B6063" w:rsidP="002B6063">
            <w:pPr>
              <w:jc w:val="center"/>
              <w:rPr>
                <w:rFonts w:eastAsia="Times New Roman" w:cs="Arial"/>
                <w:bCs/>
                <w:sz w:val="16"/>
                <w:szCs w:val="16"/>
              </w:rPr>
            </w:pPr>
            <w:r>
              <w:rPr>
                <w:bCs/>
                <w:sz w:val="16"/>
                <w:szCs w:val="16"/>
              </w:rPr>
              <w:t>82</w:t>
            </w:r>
            <w:r w:rsidR="00C64514">
              <w:rPr>
                <w:bCs/>
                <w:sz w:val="16"/>
                <w:szCs w:val="16"/>
              </w:rPr>
              <w:t> %</w:t>
            </w:r>
            <w:r>
              <w:rPr>
                <w:bCs/>
                <w:sz w:val="16"/>
                <w:szCs w:val="16"/>
              </w:rPr>
              <w:t>↑</w:t>
            </w:r>
          </w:p>
        </w:tc>
        <w:tc>
          <w:tcPr>
            <w:tcW w:w="746" w:type="dxa"/>
            <w:tcBorders>
              <w:top w:val="nil"/>
              <w:left w:val="nil"/>
              <w:bottom w:val="single" w:sz="8" w:space="0" w:color="FFFFFF"/>
              <w:right w:val="nil"/>
            </w:tcBorders>
            <w:shd w:val="clear" w:color="auto" w:fill="auto"/>
            <w:vAlign w:val="center"/>
            <w:hideMark/>
          </w:tcPr>
          <w:p w14:paraId="29705589" w14:textId="77777777" w:rsidR="002B6063" w:rsidRPr="005275C2" w:rsidRDefault="002B6063" w:rsidP="002B6063">
            <w:pPr>
              <w:jc w:val="center"/>
              <w:rPr>
                <w:rFonts w:eastAsia="Times New Roman" w:cs="Arial"/>
                <w:sz w:val="16"/>
                <w:szCs w:val="16"/>
              </w:rPr>
            </w:pPr>
            <w:r>
              <w:rPr>
                <w:sz w:val="16"/>
                <w:szCs w:val="16"/>
              </w:rPr>
              <w:t>73</w:t>
            </w:r>
            <w:r w:rsidR="00C64514">
              <w:rPr>
                <w:sz w:val="16"/>
                <w:szCs w:val="16"/>
              </w:rPr>
              <w:t> %</w:t>
            </w:r>
          </w:p>
        </w:tc>
        <w:tc>
          <w:tcPr>
            <w:tcW w:w="994" w:type="dxa"/>
            <w:tcBorders>
              <w:top w:val="nil"/>
              <w:left w:val="nil"/>
              <w:bottom w:val="single" w:sz="8" w:space="0" w:color="FFFFFF"/>
              <w:right w:val="nil"/>
            </w:tcBorders>
            <w:shd w:val="clear" w:color="auto" w:fill="auto"/>
            <w:vAlign w:val="center"/>
            <w:hideMark/>
          </w:tcPr>
          <w:p w14:paraId="558E339F" w14:textId="77777777" w:rsidR="002B6063" w:rsidRPr="005275C2" w:rsidRDefault="002B6063" w:rsidP="002B6063">
            <w:pPr>
              <w:jc w:val="center"/>
              <w:rPr>
                <w:rFonts w:eastAsia="Times New Roman" w:cs="Arial"/>
                <w:bCs/>
                <w:sz w:val="16"/>
                <w:szCs w:val="16"/>
              </w:rPr>
            </w:pPr>
            <w:r>
              <w:rPr>
                <w:bCs/>
                <w:sz w:val="16"/>
                <w:szCs w:val="16"/>
              </w:rPr>
              <w:t>54</w:t>
            </w:r>
            <w:r w:rsidR="00C64514">
              <w:rPr>
                <w:bCs/>
                <w:sz w:val="16"/>
                <w:szCs w:val="16"/>
              </w:rPr>
              <w:t> %</w:t>
            </w:r>
            <w:r>
              <w:rPr>
                <w:bCs/>
                <w:sz w:val="16"/>
                <w:szCs w:val="16"/>
              </w:rPr>
              <w:t>↓</w:t>
            </w:r>
          </w:p>
        </w:tc>
      </w:tr>
      <w:tr w:rsidR="002B6063" w:rsidRPr="00B80400" w14:paraId="6DBC0776" w14:textId="77777777" w:rsidTr="00B80400">
        <w:trPr>
          <w:trHeight w:val="20"/>
        </w:trPr>
        <w:tc>
          <w:tcPr>
            <w:tcW w:w="2651" w:type="dxa"/>
            <w:tcBorders>
              <w:top w:val="nil"/>
              <w:left w:val="single" w:sz="8" w:space="0" w:color="FFFFFF"/>
              <w:bottom w:val="single" w:sz="4" w:space="0" w:color="auto"/>
              <w:right w:val="single" w:sz="12" w:space="0" w:color="FFFFFF"/>
            </w:tcBorders>
            <w:shd w:val="clear" w:color="000000" w:fill="D9D9D9"/>
            <w:vAlign w:val="center"/>
            <w:hideMark/>
          </w:tcPr>
          <w:p w14:paraId="21154B3A" w14:textId="77777777" w:rsidR="002B6063" w:rsidRPr="00B80400" w:rsidRDefault="002B6063" w:rsidP="002B6063">
            <w:pPr>
              <w:rPr>
                <w:rFonts w:eastAsia="Times New Roman" w:cs="Arial"/>
                <w:b/>
                <w:bCs/>
                <w:color w:val="000000"/>
                <w:sz w:val="16"/>
                <w:szCs w:val="16"/>
              </w:rPr>
            </w:pPr>
            <w:r>
              <w:rPr>
                <w:b/>
                <w:bCs/>
                <w:color w:val="000000"/>
                <w:sz w:val="16"/>
                <w:szCs w:val="16"/>
              </w:rPr>
              <w:t>Je ne sais pas. / Je ne m’en souviens pas.</w:t>
            </w:r>
          </w:p>
        </w:tc>
        <w:tc>
          <w:tcPr>
            <w:tcW w:w="748" w:type="dxa"/>
            <w:tcBorders>
              <w:top w:val="nil"/>
              <w:left w:val="nil"/>
              <w:bottom w:val="single" w:sz="4" w:space="0" w:color="auto"/>
              <w:right w:val="single" w:sz="12" w:space="0" w:color="FFFFFF"/>
            </w:tcBorders>
            <w:shd w:val="clear" w:color="000000" w:fill="D9D9D9"/>
            <w:vAlign w:val="center"/>
            <w:hideMark/>
          </w:tcPr>
          <w:p w14:paraId="48F3C018" w14:textId="77777777" w:rsidR="002B6063" w:rsidRPr="00B80400" w:rsidRDefault="002B6063" w:rsidP="002B6063">
            <w:pPr>
              <w:jc w:val="center"/>
              <w:rPr>
                <w:rFonts w:eastAsia="Times New Roman" w:cs="Arial"/>
                <w:b/>
                <w:bCs/>
                <w:color w:val="000000"/>
                <w:sz w:val="16"/>
                <w:szCs w:val="16"/>
              </w:rPr>
            </w:pPr>
            <w:r>
              <w:rPr>
                <w:b/>
                <w:bCs/>
                <w:color w:val="000000"/>
                <w:sz w:val="16"/>
                <w:szCs w:val="16"/>
              </w:rPr>
              <w:t>1</w:t>
            </w:r>
            <w:r w:rsidR="00C64514">
              <w:rPr>
                <w:b/>
                <w:bCs/>
                <w:color w:val="000000"/>
                <w:sz w:val="16"/>
                <w:szCs w:val="16"/>
              </w:rPr>
              <w:t> %</w:t>
            </w:r>
          </w:p>
        </w:tc>
        <w:tc>
          <w:tcPr>
            <w:tcW w:w="934" w:type="dxa"/>
            <w:tcBorders>
              <w:top w:val="nil"/>
              <w:left w:val="nil"/>
              <w:bottom w:val="single" w:sz="4" w:space="0" w:color="auto"/>
              <w:right w:val="nil"/>
            </w:tcBorders>
            <w:shd w:val="clear" w:color="000000" w:fill="D9D9D9"/>
            <w:vAlign w:val="center"/>
            <w:hideMark/>
          </w:tcPr>
          <w:p w14:paraId="4A1D3242" w14:textId="77777777" w:rsidR="002B6063" w:rsidRPr="005275C2" w:rsidRDefault="002B6063" w:rsidP="002B6063">
            <w:pPr>
              <w:jc w:val="center"/>
              <w:rPr>
                <w:rFonts w:eastAsia="Times New Roman" w:cs="Arial"/>
                <w:sz w:val="16"/>
                <w:szCs w:val="16"/>
              </w:rPr>
            </w:pPr>
            <w:r>
              <w:rPr>
                <w:sz w:val="16"/>
                <w:szCs w:val="16"/>
              </w:rPr>
              <w:t>0</w:t>
            </w:r>
            <w:r w:rsidR="00C64514">
              <w:rPr>
                <w:sz w:val="16"/>
                <w:szCs w:val="16"/>
              </w:rPr>
              <w:t> %</w:t>
            </w:r>
          </w:p>
        </w:tc>
        <w:tc>
          <w:tcPr>
            <w:tcW w:w="755" w:type="dxa"/>
            <w:tcBorders>
              <w:top w:val="nil"/>
              <w:left w:val="nil"/>
              <w:bottom w:val="single" w:sz="4" w:space="0" w:color="auto"/>
              <w:right w:val="nil"/>
            </w:tcBorders>
            <w:shd w:val="clear" w:color="000000" w:fill="D9D9D9"/>
            <w:vAlign w:val="center"/>
            <w:hideMark/>
          </w:tcPr>
          <w:p w14:paraId="5D1DEA23" w14:textId="77777777" w:rsidR="002B6063" w:rsidRPr="005275C2" w:rsidRDefault="002B6063" w:rsidP="002B6063">
            <w:pPr>
              <w:jc w:val="center"/>
              <w:rPr>
                <w:rFonts w:eastAsia="Times New Roman" w:cs="Arial"/>
                <w:sz w:val="16"/>
                <w:szCs w:val="16"/>
              </w:rPr>
            </w:pPr>
            <w:r>
              <w:rPr>
                <w:sz w:val="16"/>
                <w:szCs w:val="16"/>
              </w:rPr>
              <w:t>1</w:t>
            </w:r>
            <w:r w:rsidR="00C64514">
              <w:rPr>
                <w:sz w:val="16"/>
                <w:szCs w:val="16"/>
              </w:rPr>
              <w:t> %</w:t>
            </w:r>
          </w:p>
        </w:tc>
        <w:tc>
          <w:tcPr>
            <w:tcW w:w="755" w:type="dxa"/>
            <w:tcBorders>
              <w:top w:val="nil"/>
              <w:left w:val="nil"/>
              <w:bottom w:val="single" w:sz="4" w:space="0" w:color="auto"/>
              <w:right w:val="nil"/>
            </w:tcBorders>
            <w:shd w:val="clear" w:color="000000" w:fill="D9D9D9"/>
            <w:vAlign w:val="center"/>
            <w:hideMark/>
          </w:tcPr>
          <w:p w14:paraId="5FAC2A96" w14:textId="77777777" w:rsidR="002B6063" w:rsidRPr="005275C2" w:rsidRDefault="002B6063" w:rsidP="002B6063">
            <w:pPr>
              <w:jc w:val="center"/>
              <w:rPr>
                <w:rFonts w:eastAsia="Times New Roman" w:cs="Arial"/>
                <w:sz w:val="16"/>
                <w:szCs w:val="16"/>
              </w:rPr>
            </w:pPr>
            <w:r>
              <w:rPr>
                <w:sz w:val="16"/>
                <w:szCs w:val="16"/>
              </w:rPr>
              <w:t>1</w:t>
            </w:r>
            <w:r w:rsidR="00C64514">
              <w:rPr>
                <w:sz w:val="16"/>
                <w:szCs w:val="16"/>
              </w:rPr>
              <w:t> %</w:t>
            </w:r>
          </w:p>
        </w:tc>
        <w:tc>
          <w:tcPr>
            <w:tcW w:w="857" w:type="dxa"/>
            <w:tcBorders>
              <w:top w:val="nil"/>
              <w:left w:val="nil"/>
              <w:bottom w:val="single" w:sz="4" w:space="0" w:color="auto"/>
              <w:right w:val="nil"/>
            </w:tcBorders>
            <w:shd w:val="clear" w:color="000000" w:fill="D9D9D9"/>
            <w:vAlign w:val="center"/>
            <w:hideMark/>
          </w:tcPr>
          <w:p w14:paraId="6AEAAF94" w14:textId="77777777" w:rsidR="002B6063" w:rsidRPr="005275C2" w:rsidRDefault="002B6063" w:rsidP="002B6063">
            <w:pPr>
              <w:jc w:val="center"/>
              <w:rPr>
                <w:rFonts w:eastAsia="Times New Roman" w:cs="Arial"/>
                <w:sz w:val="16"/>
                <w:szCs w:val="16"/>
              </w:rPr>
            </w:pPr>
            <w:r>
              <w:rPr>
                <w:sz w:val="16"/>
                <w:szCs w:val="16"/>
              </w:rPr>
              <w:t>1</w:t>
            </w:r>
            <w:r w:rsidR="00C64514">
              <w:rPr>
                <w:sz w:val="16"/>
                <w:szCs w:val="16"/>
              </w:rPr>
              <w:t> %</w:t>
            </w:r>
          </w:p>
        </w:tc>
        <w:tc>
          <w:tcPr>
            <w:tcW w:w="746" w:type="dxa"/>
            <w:tcBorders>
              <w:top w:val="nil"/>
              <w:left w:val="nil"/>
              <w:bottom w:val="single" w:sz="4" w:space="0" w:color="auto"/>
              <w:right w:val="nil"/>
            </w:tcBorders>
            <w:shd w:val="clear" w:color="000000" w:fill="D9D9D9"/>
            <w:vAlign w:val="center"/>
            <w:hideMark/>
          </w:tcPr>
          <w:p w14:paraId="485EC0F8" w14:textId="77777777" w:rsidR="002B6063" w:rsidRPr="005275C2" w:rsidRDefault="002B6063" w:rsidP="002B6063">
            <w:pPr>
              <w:jc w:val="center"/>
              <w:rPr>
                <w:rFonts w:eastAsia="Times New Roman" w:cs="Arial"/>
                <w:sz w:val="16"/>
                <w:szCs w:val="16"/>
              </w:rPr>
            </w:pPr>
            <w:r>
              <w:rPr>
                <w:sz w:val="16"/>
                <w:szCs w:val="16"/>
              </w:rPr>
              <w:t>2</w:t>
            </w:r>
            <w:r w:rsidR="00C64514">
              <w:rPr>
                <w:sz w:val="16"/>
                <w:szCs w:val="16"/>
              </w:rPr>
              <w:t> %</w:t>
            </w:r>
          </w:p>
        </w:tc>
        <w:tc>
          <w:tcPr>
            <w:tcW w:w="994" w:type="dxa"/>
            <w:tcBorders>
              <w:top w:val="nil"/>
              <w:left w:val="nil"/>
              <w:bottom w:val="single" w:sz="4" w:space="0" w:color="auto"/>
              <w:right w:val="nil"/>
            </w:tcBorders>
            <w:shd w:val="clear" w:color="000000" w:fill="D9D9D9"/>
            <w:vAlign w:val="center"/>
            <w:hideMark/>
          </w:tcPr>
          <w:p w14:paraId="761DBBD6" w14:textId="77777777" w:rsidR="002B6063" w:rsidRPr="005275C2" w:rsidRDefault="002B6063" w:rsidP="002B6063">
            <w:pPr>
              <w:jc w:val="center"/>
              <w:rPr>
                <w:rFonts w:eastAsia="Times New Roman" w:cs="Arial"/>
                <w:sz w:val="16"/>
                <w:szCs w:val="16"/>
              </w:rPr>
            </w:pPr>
            <w:r>
              <w:rPr>
                <w:sz w:val="16"/>
                <w:szCs w:val="16"/>
              </w:rPr>
              <w:t>0</w:t>
            </w:r>
            <w:r w:rsidR="00C64514">
              <w:rPr>
                <w:sz w:val="16"/>
                <w:szCs w:val="16"/>
              </w:rPr>
              <w:t> %</w:t>
            </w:r>
          </w:p>
        </w:tc>
      </w:tr>
    </w:tbl>
    <w:p w14:paraId="710D8E00" w14:textId="77777777" w:rsidR="00647346" w:rsidRDefault="00647346" w:rsidP="00AF56D1">
      <w:pPr>
        <w:autoSpaceDE w:val="0"/>
        <w:autoSpaceDN w:val="0"/>
        <w:adjustRightInd w:val="0"/>
        <w:spacing w:before="360" w:after="360" w:line="270" w:lineRule="atLeast"/>
        <w:jc w:val="both"/>
        <w:rPr>
          <w:sz w:val="24"/>
        </w:rPr>
      </w:pPr>
    </w:p>
    <w:p w14:paraId="33A5B130" w14:textId="77777777" w:rsidR="00AF56D1" w:rsidRDefault="00AF56D1" w:rsidP="00AF56D1">
      <w:pPr>
        <w:autoSpaceDE w:val="0"/>
        <w:autoSpaceDN w:val="0"/>
        <w:adjustRightInd w:val="0"/>
        <w:spacing w:before="360" w:after="360" w:line="270" w:lineRule="atLeast"/>
        <w:jc w:val="both"/>
        <w:rPr>
          <w:rFonts w:eastAsia="Times New Roman"/>
          <w:b/>
          <w:sz w:val="20"/>
          <w:szCs w:val="24"/>
        </w:rPr>
      </w:pPr>
      <w:r>
        <w:rPr>
          <w:sz w:val="24"/>
        </w:rPr>
        <w:t>À l’inverse, comme le montre le tableau</w:t>
      </w:r>
      <w:r w:rsidR="003358D5">
        <w:rPr>
          <w:sz w:val="24"/>
        </w:rPr>
        <w:t> </w:t>
      </w:r>
      <w:r>
        <w:rPr>
          <w:sz w:val="24"/>
        </w:rPr>
        <w:t>7b, le groupe des 18 à 64 ans avec un problème de santé chronique et les enfants de 6</w:t>
      </w:r>
      <w:r w:rsidR="00A4277B">
        <w:rPr>
          <w:sz w:val="24"/>
        </w:rPr>
        <w:t> </w:t>
      </w:r>
      <w:r>
        <w:rPr>
          <w:sz w:val="24"/>
        </w:rPr>
        <w:t xml:space="preserve">mois à 5 ans sont plus susceptibles d’avoir présenté des symptômes de la grippe au cours de la dernière année (29 % et 32 %, respectivement). Indépendamment de la vaccination, la même proportion de Canadiens </w:t>
      </w:r>
      <w:r w:rsidR="001F397C">
        <w:rPr>
          <w:sz w:val="24"/>
        </w:rPr>
        <w:t>a</w:t>
      </w:r>
      <w:r>
        <w:rPr>
          <w:sz w:val="24"/>
        </w:rPr>
        <w:t xml:space="preserve"> </w:t>
      </w:r>
      <w:r w:rsidR="001F397C">
        <w:rPr>
          <w:sz w:val="24"/>
        </w:rPr>
        <w:t>eu des</w:t>
      </w:r>
      <w:r>
        <w:rPr>
          <w:sz w:val="24"/>
        </w:rPr>
        <w:t xml:space="preserve"> symptômes de la grippe au cours des derniers mois.</w:t>
      </w:r>
    </w:p>
    <w:p w14:paraId="768B459E" w14:textId="77777777" w:rsidR="000D025B" w:rsidRDefault="00B53D7D" w:rsidP="000D025B">
      <w:pPr>
        <w:autoSpaceDE w:val="0"/>
        <w:autoSpaceDN w:val="0"/>
        <w:adjustRightInd w:val="0"/>
        <w:spacing w:after="216" w:line="270" w:lineRule="atLeast"/>
        <w:jc w:val="both"/>
        <w:rPr>
          <w:rFonts w:eastAsia="Times New Roman"/>
          <w:b/>
          <w:sz w:val="20"/>
          <w:szCs w:val="24"/>
        </w:rPr>
      </w:pPr>
      <w:r>
        <w:rPr>
          <w:b/>
          <w:sz w:val="20"/>
          <w:szCs w:val="24"/>
        </w:rPr>
        <w:t>Tableau 7b. Incidence de la grippe chez les répondants au cours des 12</w:t>
      </w:r>
      <w:r w:rsidR="00A4277B">
        <w:rPr>
          <w:b/>
          <w:sz w:val="20"/>
          <w:szCs w:val="24"/>
        </w:rPr>
        <w:t> </w:t>
      </w:r>
      <w:r>
        <w:rPr>
          <w:b/>
          <w:sz w:val="20"/>
          <w:szCs w:val="24"/>
        </w:rPr>
        <w:t xml:space="preserve">derniers mois (Q19C) </w:t>
      </w:r>
    </w:p>
    <w:p w14:paraId="57FAADAA" w14:textId="77777777" w:rsidR="00921AE4" w:rsidRPr="00167EBF" w:rsidRDefault="00921AE4" w:rsidP="00BB4C82">
      <w:pPr>
        <w:autoSpaceDE w:val="0"/>
        <w:autoSpaceDN w:val="0"/>
        <w:adjustRightInd w:val="0"/>
        <w:spacing w:line="270" w:lineRule="atLeast"/>
        <w:jc w:val="both"/>
        <w:rPr>
          <w:rFonts w:eastAsia="Times New Roman"/>
          <w:b/>
          <w:sz w:val="20"/>
          <w:szCs w:val="24"/>
        </w:rPr>
      </w:pPr>
      <w:r>
        <w:rPr>
          <w:sz w:val="20"/>
          <w:szCs w:val="20"/>
        </w:rPr>
        <w:t>Au cours des 12 derniers mois, avez-vous eu la grippe?</w:t>
      </w:r>
    </w:p>
    <w:tbl>
      <w:tblPr>
        <w:tblW w:w="8529" w:type="dxa"/>
        <w:tblInd w:w="55" w:type="dxa"/>
        <w:tblCellMar>
          <w:left w:w="70" w:type="dxa"/>
          <w:right w:w="70" w:type="dxa"/>
        </w:tblCellMar>
        <w:tblLook w:val="04A0" w:firstRow="1" w:lastRow="0" w:firstColumn="1" w:lastColumn="0" w:noHBand="0" w:noVBand="1"/>
      </w:tblPr>
      <w:tblGrid>
        <w:gridCol w:w="1882"/>
        <w:gridCol w:w="585"/>
        <w:gridCol w:w="585"/>
        <w:gridCol w:w="693"/>
        <w:gridCol w:w="645"/>
        <w:gridCol w:w="598"/>
        <w:gridCol w:w="591"/>
        <w:gridCol w:w="591"/>
        <w:gridCol w:w="599"/>
        <w:gridCol w:w="591"/>
        <w:gridCol w:w="584"/>
        <w:gridCol w:w="585"/>
      </w:tblGrid>
      <w:tr w:rsidR="00AF56D1" w:rsidRPr="00AF56D1" w14:paraId="377D4817" w14:textId="77777777" w:rsidTr="00AF56D1">
        <w:trPr>
          <w:trHeight w:val="20"/>
        </w:trPr>
        <w:tc>
          <w:tcPr>
            <w:tcW w:w="1919" w:type="dxa"/>
            <w:tcBorders>
              <w:top w:val="nil"/>
              <w:left w:val="single" w:sz="8" w:space="0" w:color="FFFFFF"/>
              <w:bottom w:val="nil"/>
              <w:right w:val="single" w:sz="12" w:space="0" w:color="FFFFFF"/>
            </w:tcBorders>
            <w:shd w:val="clear" w:color="000000" w:fill="000000"/>
            <w:vAlign w:val="center"/>
            <w:hideMark/>
          </w:tcPr>
          <w:p w14:paraId="46E548EB" w14:textId="77777777" w:rsidR="00AF56D1" w:rsidRPr="00AF56D1" w:rsidRDefault="00AF56D1" w:rsidP="00AF56D1">
            <w:pPr>
              <w:rPr>
                <w:rFonts w:eastAsia="Times New Roman"/>
                <w:sz w:val="12"/>
                <w:szCs w:val="12"/>
              </w:rPr>
            </w:pPr>
            <w:r>
              <w:rPr>
                <w:sz w:val="12"/>
                <w:szCs w:val="12"/>
              </w:rPr>
              <w:t> </w:t>
            </w:r>
          </w:p>
        </w:tc>
        <w:tc>
          <w:tcPr>
            <w:tcW w:w="598" w:type="dxa"/>
            <w:vMerge w:val="restart"/>
            <w:tcBorders>
              <w:top w:val="nil"/>
              <w:left w:val="single" w:sz="12" w:space="0" w:color="FFFFFF"/>
              <w:bottom w:val="nil"/>
              <w:right w:val="single" w:sz="12" w:space="0" w:color="FFFFFF"/>
            </w:tcBorders>
            <w:shd w:val="clear" w:color="000000" w:fill="000000"/>
            <w:vAlign w:val="bottom"/>
            <w:hideMark/>
          </w:tcPr>
          <w:p w14:paraId="652B4A5E" w14:textId="77777777" w:rsidR="00AF56D1" w:rsidRPr="00AF56D1" w:rsidRDefault="00AF56D1" w:rsidP="00AF56D1">
            <w:pPr>
              <w:jc w:val="center"/>
              <w:rPr>
                <w:rFonts w:eastAsia="Times New Roman"/>
                <w:b/>
                <w:bCs/>
                <w:color w:val="FFFFFF"/>
                <w:sz w:val="12"/>
                <w:szCs w:val="12"/>
              </w:rPr>
            </w:pPr>
            <w:r>
              <w:rPr>
                <w:b/>
                <w:bCs/>
                <w:color w:val="FFFFFF"/>
                <w:sz w:val="12"/>
                <w:szCs w:val="12"/>
              </w:rPr>
              <w:t>Total</w:t>
            </w:r>
          </w:p>
        </w:tc>
        <w:tc>
          <w:tcPr>
            <w:tcW w:w="4817" w:type="dxa"/>
            <w:gridSpan w:val="8"/>
            <w:tcBorders>
              <w:top w:val="nil"/>
              <w:left w:val="nil"/>
              <w:bottom w:val="nil"/>
              <w:right w:val="single" w:sz="8" w:space="0" w:color="FFFFFF"/>
            </w:tcBorders>
            <w:shd w:val="clear" w:color="000000" w:fill="000000"/>
            <w:vAlign w:val="center"/>
            <w:hideMark/>
          </w:tcPr>
          <w:p w14:paraId="48D0E0AC" w14:textId="77777777" w:rsidR="00AF56D1" w:rsidRPr="00AF56D1" w:rsidRDefault="00AF56D1" w:rsidP="00AF56D1">
            <w:pPr>
              <w:jc w:val="center"/>
              <w:rPr>
                <w:rFonts w:eastAsia="Times New Roman"/>
                <w:b/>
                <w:bCs/>
                <w:color w:val="FFFFFF"/>
                <w:sz w:val="12"/>
                <w:szCs w:val="12"/>
              </w:rPr>
            </w:pPr>
            <w:r>
              <w:rPr>
                <w:b/>
                <w:bCs/>
                <w:color w:val="FFFFFF"/>
                <w:sz w:val="12"/>
                <w:szCs w:val="12"/>
              </w:rPr>
              <w:t>Sous-groupes</w:t>
            </w:r>
          </w:p>
        </w:tc>
        <w:tc>
          <w:tcPr>
            <w:tcW w:w="1195" w:type="dxa"/>
            <w:gridSpan w:val="2"/>
            <w:tcBorders>
              <w:top w:val="nil"/>
              <w:left w:val="single" w:sz="4" w:space="0" w:color="FFFFFF"/>
              <w:bottom w:val="nil"/>
              <w:right w:val="single" w:sz="4" w:space="0" w:color="FFFFFF"/>
            </w:tcBorders>
            <w:shd w:val="clear" w:color="000000" w:fill="000000"/>
            <w:vAlign w:val="center"/>
            <w:hideMark/>
          </w:tcPr>
          <w:p w14:paraId="10480F3D" w14:textId="77777777" w:rsidR="00AF56D1" w:rsidRPr="00AF56D1" w:rsidRDefault="00AF56D1" w:rsidP="00AF56D1">
            <w:pPr>
              <w:jc w:val="center"/>
              <w:rPr>
                <w:rFonts w:eastAsia="Times New Roman"/>
                <w:b/>
                <w:bCs/>
                <w:color w:val="FFFFFF"/>
                <w:sz w:val="12"/>
                <w:szCs w:val="12"/>
              </w:rPr>
            </w:pPr>
            <w:r>
              <w:rPr>
                <w:b/>
                <w:bCs/>
                <w:color w:val="FFFFFF"/>
                <w:sz w:val="12"/>
                <w:szCs w:val="12"/>
              </w:rPr>
              <w:t>Vaccin contre la grippe, 2016-2017</w:t>
            </w:r>
          </w:p>
        </w:tc>
      </w:tr>
      <w:tr w:rsidR="00AF56D1" w:rsidRPr="00AF56D1" w14:paraId="17AB4959" w14:textId="77777777" w:rsidTr="00AF56D1">
        <w:trPr>
          <w:trHeight w:val="20"/>
        </w:trPr>
        <w:tc>
          <w:tcPr>
            <w:tcW w:w="1919" w:type="dxa"/>
            <w:tcBorders>
              <w:top w:val="nil"/>
              <w:left w:val="single" w:sz="8" w:space="0" w:color="FFFFFF"/>
              <w:bottom w:val="nil"/>
              <w:right w:val="single" w:sz="12" w:space="0" w:color="FFFFFF"/>
            </w:tcBorders>
            <w:shd w:val="clear" w:color="000000" w:fill="000000"/>
            <w:vAlign w:val="center"/>
            <w:hideMark/>
          </w:tcPr>
          <w:p w14:paraId="5C436548" w14:textId="77777777" w:rsidR="00AF56D1" w:rsidRPr="00AF56D1" w:rsidRDefault="00862D79" w:rsidP="00AF56D1">
            <w:pPr>
              <w:rPr>
                <w:rFonts w:eastAsia="Times New Roman"/>
                <w:sz w:val="12"/>
                <w:szCs w:val="12"/>
              </w:rPr>
            </w:pPr>
            <w:r>
              <w:rPr>
                <w:b/>
                <w:bCs/>
                <w:color w:val="FFFFFF"/>
                <w:sz w:val="16"/>
                <w:szCs w:val="16"/>
              </w:rPr>
              <w:t xml:space="preserve">PERSONNELLEMENT, </w:t>
            </w:r>
            <w:r>
              <w:rPr>
                <w:b/>
                <w:bCs/>
                <w:color w:val="FFFFFF"/>
                <w:sz w:val="16"/>
                <w:szCs w:val="16"/>
                <w:u w:val="single"/>
              </w:rPr>
              <w:t>AU COURS</w:t>
            </w:r>
            <w:r>
              <w:rPr>
                <w:b/>
                <w:bCs/>
                <w:color w:val="FFFFFF"/>
                <w:sz w:val="16"/>
                <w:szCs w:val="16"/>
              </w:rPr>
              <w:t xml:space="preserve"> DES 12 DERNIERS MOIS</w:t>
            </w:r>
          </w:p>
        </w:tc>
        <w:tc>
          <w:tcPr>
            <w:tcW w:w="598" w:type="dxa"/>
            <w:vMerge/>
            <w:tcBorders>
              <w:top w:val="nil"/>
              <w:left w:val="single" w:sz="12" w:space="0" w:color="FFFFFF"/>
              <w:bottom w:val="nil"/>
              <w:right w:val="single" w:sz="12" w:space="0" w:color="FFFFFF"/>
            </w:tcBorders>
            <w:vAlign w:val="center"/>
            <w:hideMark/>
          </w:tcPr>
          <w:p w14:paraId="20916D93" w14:textId="77777777" w:rsidR="00AF56D1" w:rsidRPr="005C2D66" w:rsidRDefault="00AF56D1" w:rsidP="00AF56D1">
            <w:pPr>
              <w:rPr>
                <w:rFonts w:eastAsia="Times New Roman"/>
                <w:b/>
                <w:bCs/>
                <w:color w:val="FFFFFF"/>
                <w:sz w:val="12"/>
                <w:szCs w:val="12"/>
              </w:rPr>
            </w:pPr>
          </w:p>
        </w:tc>
        <w:tc>
          <w:tcPr>
            <w:tcW w:w="598" w:type="dxa"/>
            <w:tcBorders>
              <w:top w:val="nil"/>
              <w:left w:val="nil"/>
              <w:bottom w:val="nil"/>
              <w:right w:val="single" w:sz="8" w:space="0" w:color="FFFFFF"/>
            </w:tcBorders>
            <w:shd w:val="clear" w:color="000000" w:fill="000000"/>
            <w:vAlign w:val="center"/>
            <w:hideMark/>
          </w:tcPr>
          <w:p w14:paraId="062561E5" w14:textId="77777777" w:rsidR="00AF56D1" w:rsidRPr="00AF56D1" w:rsidRDefault="00AF56D1" w:rsidP="00AF56D1">
            <w:pPr>
              <w:jc w:val="center"/>
              <w:rPr>
                <w:rFonts w:eastAsia="Times New Roman"/>
                <w:b/>
                <w:bCs/>
                <w:color w:val="FFFFFF"/>
                <w:sz w:val="12"/>
                <w:szCs w:val="12"/>
              </w:rPr>
            </w:pPr>
            <w:r>
              <w:rPr>
                <w:b/>
                <w:bCs/>
                <w:color w:val="FFFFFF"/>
                <w:sz w:val="12"/>
                <w:szCs w:val="12"/>
              </w:rPr>
              <w:t>18 à 64 ans</w:t>
            </w:r>
          </w:p>
        </w:tc>
        <w:tc>
          <w:tcPr>
            <w:tcW w:w="613" w:type="dxa"/>
            <w:tcBorders>
              <w:top w:val="nil"/>
              <w:left w:val="nil"/>
              <w:bottom w:val="nil"/>
              <w:right w:val="single" w:sz="8" w:space="0" w:color="FFFFFF"/>
            </w:tcBorders>
            <w:shd w:val="clear" w:color="000000" w:fill="000000"/>
            <w:vAlign w:val="center"/>
            <w:hideMark/>
          </w:tcPr>
          <w:p w14:paraId="63293839" w14:textId="77777777" w:rsidR="00AF56D1" w:rsidRPr="00AF56D1" w:rsidRDefault="00AF56D1" w:rsidP="00AF56D1">
            <w:pPr>
              <w:jc w:val="center"/>
              <w:rPr>
                <w:rFonts w:eastAsia="Times New Roman"/>
                <w:b/>
                <w:bCs/>
                <w:color w:val="FFFFFF"/>
                <w:sz w:val="12"/>
                <w:szCs w:val="12"/>
              </w:rPr>
            </w:pPr>
            <w:r>
              <w:rPr>
                <w:b/>
                <w:bCs/>
                <w:color w:val="FFFFFF"/>
                <w:sz w:val="12"/>
                <w:szCs w:val="12"/>
              </w:rPr>
              <w:t>18 à 64 ans avec problèmes de santé chroniques</w:t>
            </w:r>
          </w:p>
        </w:tc>
        <w:tc>
          <w:tcPr>
            <w:tcW w:w="613" w:type="dxa"/>
            <w:tcBorders>
              <w:top w:val="nil"/>
              <w:left w:val="nil"/>
              <w:bottom w:val="nil"/>
              <w:right w:val="single" w:sz="8" w:space="0" w:color="FFFFFF"/>
            </w:tcBorders>
            <w:shd w:val="clear" w:color="000000" w:fill="000000"/>
            <w:vAlign w:val="center"/>
            <w:hideMark/>
          </w:tcPr>
          <w:p w14:paraId="3F5EDF17" w14:textId="77777777" w:rsidR="00AF56D1" w:rsidRPr="00AF56D1" w:rsidRDefault="00AF56D1" w:rsidP="00AF56D1">
            <w:pPr>
              <w:jc w:val="center"/>
              <w:rPr>
                <w:rFonts w:eastAsia="Times New Roman"/>
                <w:b/>
                <w:bCs/>
                <w:color w:val="FFFFFF"/>
                <w:sz w:val="12"/>
                <w:szCs w:val="12"/>
              </w:rPr>
            </w:pPr>
            <w:r>
              <w:rPr>
                <w:b/>
                <w:bCs/>
                <w:color w:val="FFFFFF"/>
                <w:sz w:val="12"/>
                <w:szCs w:val="12"/>
              </w:rPr>
              <w:t>18 à 64 ans sans problème de santé chronique</w:t>
            </w:r>
          </w:p>
        </w:tc>
        <w:tc>
          <w:tcPr>
            <w:tcW w:w="597" w:type="dxa"/>
            <w:tcBorders>
              <w:top w:val="nil"/>
              <w:left w:val="nil"/>
              <w:bottom w:val="nil"/>
              <w:right w:val="single" w:sz="8" w:space="0" w:color="FFFFFF"/>
            </w:tcBorders>
            <w:shd w:val="clear" w:color="000000" w:fill="000000"/>
            <w:vAlign w:val="center"/>
            <w:hideMark/>
          </w:tcPr>
          <w:p w14:paraId="35A13CEA" w14:textId="77777777" w:rsidR="00AF56D1" w:rsidRPr="00AF56D1" w:rsidRDefault="00AF56D1" w:rsidP="00AF56D1">
            <w:pPr>
              <w:jc w:val="center"/>
              <w:rPr>
                <w:rFonts w:eastAsia="Times New Roman"/>
                <w:b/>
                <w:bCs/>
                <w:color w:val="FFFFFF"/>
                <w:sz w:val="12"/>
                <w:szCs w:val="12"/>
              </w:rPr>
            </w:pPr>
            <w:r>
              <w:rPr>
                <w:b/>
                <w:bCs/>
                <w:color w:val="FFFFFF"/>
                <w:sz w:val="12"/>
                <w:szCs w:val="12"/>
              </w:rPr>
              <w:t>65 ans et plus</w:t>
            </w:r>
          </w:p>
        </w:tc>
        <w:tc>
          <w:tcPr>
            <w:tcW w:w="599" w:type="dxa"/>
            <w:tcBorders>
              <w:top w:val="nil"/>
              <w:left w:val="nil"/>
              <w:bottom w:val="nil"/>
              <w:right w:val="single" w:sz="8" w:space="0" w:color="FFFFFF"/>
            </w:tcBorders>
            <w:shd w:val="clear" w:color="000000" w:fill="000000"/>
            <w:vAlign w:val="center"/>
            <w:hideMark/>
          </w:tcPr>
          <w:p w14:paraId="05AAA265" w14:textId="77777777" w:rsidR="00AF56D1" w:rsidRPr="00AF56D1" w:rsidRDefault="00AF56D1" w:rsidP="00AF56D1">
            <w:pPr>
              <w:jc w:val="center"/>
              <w:rPr>
                <w:rFonts w:eastAsia="Times New Roman"/>
                <w:b/>
                <w:bCs/>
                <w:color w:val="FFFFFF"/>
                <w:sz w:val="12"/>
                <w:szCs w:val="12"/>
              </w:rPr>
            </w:pPr>
            <w:r>
              <w:rPr>
                <w:b/>
                <w:bCs/>
                <w:color w:val="FFFFFF"/>
                <w:sz w:val="12"/>
                <w:szCs w:val="12"/>
              </w:rPr>
              <w:t>Enfants de 13 à 17 ans</w:t>
            </w:r>
          </w:p>
        </w:tc>
        <w:tc>
          <w:tcPr>
            <w:tcW w:w="599" w:type="dxa"/>
            <w:tcBorders>
              <w:top w:val="nil"/>
              <w:left w:val="nil"/>
              <w:bottom w:val="nil"/>
              <w:right w:val="single" w:sz="8" w:space="0" w:color="FFFFFF"/>
            </w:tcBorders>
            <w:shd w:val="clear" w:color="000000" w:fill="000000"/>
            <w:vAlign w:val="center"/>
            <w:hideMark/>
          </w:tcPr>
          <w:p w14:paraId="7E24B7CE" w14:textId="77777777" w:rsidR="00AF56D1" w:rsidRPr="00AF56D1" w:rsidRDefault="00AF56D1" w:rsidP="00AF56D1">
            <w:pPr>
              <w:jc w:val="center"/>
              <w:rPr>
                <w:rFonts w:eastAsia="Times New Roman"/>
                <w:b/>
                <w:bCs/>
                <w:color w:val="FFFFFF"/>
                <w:sz w:val="12"/>
                <w:szCs w:val="12"/>
              </w:rPr>
            </w:pPr>
            <w:r>
              <w:rPr>
                <w:b/>
                <w:bCs/>
                <w:color w:val="FFFFFF"/>
                <w:sz w:val="12"/>
                <w:szCs w:val="12"/>
              </w:rPr>
              <w:t>Enfants de 6 à 12 ans</w:t>
            </w:r>
          </w:p>
        </w:tc>
        <w:tc>
          <w:tcPr>
            <w:tcW w:w="599" w:type="dxa"/>
            <w:tcBorders>
              <w:top w:val="nil"/>
              <w:left w:val="nil"/>
              <w:bottom w:val="nil"/>
              <w:right w:val="single" w:sz="8" w:space="0" w:color="FFFFFF"/>
            </w:tcBorders>
            <w:shd w:val="clear" w:color="000000" w:fill="000000"/>
            <w:vAlign w:val="center"/>
            <w:hideMark/>
          </w:tcPr>
          <w:p w14:paraId="61AC661A" w14:textId="77777777" w:rsidR="00AF56D1" w:rsidRPr="00AF56D1" w:rsidRDefault="00AF56D1" w:rsidP="00AF56D1">
            <w:pPr>
              <w:jc w:val="center"/>
              <w:rPr>
                <w:rFonts w:eastAsia="Times New Roman"/>
                <w:b/>
                <w:bCs/>
                <w:color w:val="FFFFFF"/>
                <w:sz w:val="12"/>
                <w:szCs w:val="12"/>
              </w:rPr>
            </w:pPr>
            <w:r>
              <w:rPr>
                <w:b/>
                <w:bCs/>
                <w:color w:val="FFFFFF"/>
                <w:sz w:val="12"/>
                <w:szCs w:val="12"/>
              </w:rPr>
              <w:t>Enfants de 6 mois à 5 ans</w:t>
            </w:r>
          </w:p>
        </w:tc>
        <w:tc>
          <w:tcPr>
            <w:tcW w:w="599" w:type="dxa"/>
            <w:tcBorders>
              <w:top w:val="nil"/>
              <w:left w:val="nil"/>
              <w:bottom w:val="nil"/>
              <w:right w:val="single" w:sz="8" w:space="0" w:color="FFFFFF"/>
            </w:tcBorders>
            <w:shd w:val="clear" w:color="000000" w:fill="000000"/>
            <w:vAlign w:val="center"/>
            <w:hideMark/>
          </w:tcPr>
          <w:p w14:paraId="2DD5CE7C" w14:textId="77777777" w:rsidR="00AF56D1" w:rsidRPr="00AF56D1" w:rsidRDefault="00AF56D1" w:rsidP="00AF56D1">
            <w:pPr>
              <w:jc w:val="center"/>
              <w:rPr>
                <w:rFonts w:eastAsia="Times New Roman"/>
                <w:b/>
                <w:bCs/>
                <w:color w:val="FFFFFF"/>
                <w:sz w:val="12"/>
                <w:szCs w:val="12"/>
              </w:rPr>
            </w:pPr>
            <w:r>
              <w:rPr>
                <w:b/>
                <w:bCs/>
                <w:color w:val="FFFFFF"/>
                <w:sz w:val="12"/>
                <w:szCs w:val="12"/>
              </w:rPr>
              <w:t>Enfants âgés de moins de 6</w:t>
            </w:r>
            <w:r w:rsidR="00A4277B">
              <w:rPr>
                <w:b/>
                <w:bCs/>
                <w:color w:val="FFFFFF"/>
                <w:sz w:val="12"/>
                <w:szCs w:val="12"/>
              </w:rPr>
              <w:t> </w:t>
            </w:r>
            <w:r>
              <w:rPr>
                <w:b/>
                <w:bCs/>
                <w:color w:val="FFFFFF"/>
                <w:sz w:val="12"/>
                <w:szCs w:val="12"/>
              </w:rPr>
              <w:t>mois</w:t>
            </w:r>
          </w:p>
        </w:tc>
        <w:tc>
          <w:tcPr>
            <w:tcW w:w="597" w:type="dxa"/>
            <w:tcBorders>
              <w:top w:val="nil"/>
              <w:left w:val="single" w:sz="4" w:space="0" w:color="FFFFFF"/>
              <w:bottom w:val="nil"/>
              <w:right w:val="single" w:sz="4" w:space="0" w:color="FFFFFF"/>
            </w:tcBorders>
            <w:shd w:val="clear" w:color="000000" w:fill="000000"/>
            <w:vAlign w:val="center"/>
            <w:hideMark/>
          </w:tcPr>
          <w:p w14:paraId="7E5F391E" w14:textId="77777777" w:rsidR="00AF56D1" w:rsidRPr="00AF56D1" w:rsidRDefault="00AF56D1" w:rsidP="00AF56D1">
            <w:pPr>
              <w:jc w:val="center"/>
              <w:rPr>
                <w:rFonts w:eastAsia="Times New Roman"/>
                <w:b/>
                <w:bCs/>
                <w:color w:val="FFFFFF"/>
                <w:sz w:val="12"/>
                <w:szCs w:val="12"/>
              </w:rPr>
            </w:pPr>
            <w:r>
              <w:rPr>
                <w:b/>
                <w:bCs/>
                <w:color w:val="FFFFFF"/>
                <w:sz w:val="12"/>
                <w:szCs w:val="12"/>
              </w:rPr>
              <w:t xml:space="preserve">Oui </w:t>
            </w:r>
          </w:p>
        </w:tc>
        <w:tc>
          <w:tcPr>
            <w:tcW w:w="598" w:type="dxa"/>
            <w:tcBorders>
              <w:top w:val="nil"/>
              <w:left w:val="nil"/>
              <w:bottom w:val="nil"/>
              <w:right w:val="single" w:sz="4" w:space="0" w:color="FFFFFF"/>
            </w:tcBorders>
            <w:shd w:val="clear" w:color="000000" w:fill="000000"/>
            <w:vAlign w:val="center"/>
            <w:hideMark/>
          </w:tcPr>
          <w:p w14:paraId="261F3E71" w14:textId="77777777" w:rsidR="00AF56D1" w:rsidRPr="00AF56D1" w:rsidRDefault="00AF56D1" w:rsidP="00AF56D1">
            <w:pPr>
              <w:jc w:val="center"/>
              <w:rPr>
                <w:rFonts w:eastAsia="Times New Roman"/>
                <w:b/>
                <w:bCs/>
                <w:color w:val="FFFFFF"/>
                <w:sz w:val="12"/>
                <w:szCs w:val="12"/>
              </w:rPr>
            </w:pPr>
            <w:r>
              <w:rPr>
                <w:b/>
                <w:bCs/>
                <w:color w:val="FFFFFF"/>
                <w:sz w:val="12"/>
                <w:szCs w:val="12"/>
              </w:rPr>
              <w:t>Non</w:t>
            </w:r>
          </w:p>
        </w:tc>
      </w:tr>
      <w:tr w:rsidR="00AF56D1" w:rsidRPr="00AF56D1" w14:paraId="73D5C995" w14:textId="77777777" w:rsidTr="00AF56D1">
        <w:trPr>
          <w:trHeight w:val="20"/>
        </w:trPr>
        <w:tc>
          <w:tcPr>
            <w:tcW w:w="1919" w:type="dxa"/>
            <w:tcBorders>
              <w:top w:val="nil"/>
              <w:left w:val="single" w:sz="8" w:space="0" w:color="FFFFFF"/>
              <w:bottom w:val="nil"/>
              <w:right w:val="single" w:sz="12" w:space="0" w:color="FFFFFF"/>
            </w:tcBorders>
            <w:shd w:val="clear" w:color="000000" w:fill="000000"/>
            <w:vAlign w:val="bottom"/>
            <w:hideMark/>
          </w:tcPr>
          <w:p w14:paraId="21299C13" w14:textId="77777777" w:rsidR="00AF56D1" w:rsidRPr="00AF56D1" w:rsidRDefault="00AF56D1" w:rsidP="00AF56D1">
            <w:pPr>
              <w:jc w:val="right"/>
              <w:rPr>
                <w:rFonts w:eastAsia="Times New Roman"/>
                <w:b/>
                <w:bCs/>
                <w:color w:val="FFFFFF"/>
                <w:sz w:val="12"/>
                <w:szCs w:val="12"/>
              </w:rPr>
            </w:pPr>
            <w:r>
              <w:rPr>
                <w:b/>
                <w:bCs/>
                <w:color w:val="FFFFFF"/>
                <w:sz w:val="12"/>
                <w:szCs w:val="12"/>
              </w:rPr>
              <w:t>Pondéré n=</w:t>
            </w:r>
          </w:p>
        </w:tc>
        <w:tc>
          <w:tcPr>
            <w:tcW w:w="598" w:type="dxa"/>
            <w:tcBorders>
              <w:top w:val="nil"/>
              <w:left w:val="nil"/>
              <w:bottom w:val="nil"/>
              <w:right w:val="single" w:sz="12" w:space="0" w:color="FFFFFF"/>
            </w:tcBorders>
            <w:shd w:val="clear" w:color="000000" w:fill="000000"/>
            <w:vAlign w:val="center"/>
            <w:hideMark/>
          </w:tcPr>
          <w:p w14:paraId="545535FB" w14:textId="77777777" w:rsidR="00AF56D1" w:rsidRPr="00AF56D1" w:rsidRDefault="00AF56D1" w:rsidP="00AF56D1">
            <w:pPr>
              <w:jc w:val="center"/>
              <w:rPr>
                <w:rFonts w:eastAsia="Times New Roman"/>
                <w:color w:val="FFFFFF"/>
                <w:sz w:val="14"/>
                <w:szCs w:val="14"/>
              </w:rPr>
            </w:pPr>
            <w:r>
              <w:rPr>
                <w:color w:val="FFFFFF"/>
                <w:sz w:val="14"/>
                <w:szCs w:val="14"/>
              </w:rPr>
              <w:t>2 024</w:t>
            </w:r>
          </w:p>
        </w:tc>
        <w:tc>
          <w:tcPr>
            <w:tcW w:w="598" w:type="dxa"/>
            <w:tcBorders>
              <w:top w:val="nil"/>
              <w:left w:val="nil"/>
              <w:bottom w:val="nil"/>
              <w:right w:val="single" w:sz="8" w:space="0" w:color="FFFFFF"/>
            </w:tcBorders>
            <w:shd w:val="clear" w:color="000000" w:fill="000000"/>
            <w:vAlign w:val="center"/>
            <w:hideMark/>
          </w:tcPr>
          <w:p w14:paraId="6404B70C" w14:textId="77777777" w:rsidR="00AF56D1" w:rsidRPr="00AF56D1" w:rsidRDefault="00AF56D1" w:rsidP="00AF56D1">
            <w:pPr>
              <w:jc w:val="center"/>
              <w:rPr>
                <w:rFonts w:eastAsia="Times New Roman"/>
                <w:color w:val="FFFFFF"/>
                <w:sz w:val="14"/>
                <w:szCs w:val="14"/>
              </w:rPr>
            </w:pPr>
            <w:r>
              <w:rPr>
                <w:color w:val="FFFFFF"/>
                <w:sz w:val="14"/>
                <w:szCs w:val="14"/>
              </w:rPr>
              <w:t>1 647</w:t>
            </w:r>
          </w:p>
        </w:tc>
        <w:tc>
          <w:tcPr>
            <w:tcW w:w="613" w:type="dxa"/>
            <w:tcBorders>
              <w:top w:val="nil"/>
              <w:left w:val="nil"/>
              <w:bottom w:val="nil"/>
              <w:right w:val="single" w:sz="8" w:space="0" w:color="FFFFFF"/>
            </w:tcBorders>
            <w:shd w:val="clear" w:color="000000" w:fill="000000"/>
            <w:vAlign w:val="center"/>
            <w:hideMark/>
          </w:tcPr>
          <w:p w14:paraId="23EF3189" w14:textId="77777777" w:rsidR="00AF56D1" w:rsidRPr="00AF56D1" w:rsidRDefault="00AF56D1" w:rsidP="00AF56D1">
            <w:pPr>
              <w:jc w:val="center"/>
              <w:rPr>
                <w:rFonts w:eastAsia="Times New Roman"/>
                <w:color w:val="FFFFFF"/>
                <w:sz w:val="14"/>
                <w:szCs w:val="14"/>
              </w:rPr>
            </w:pPr>
            <w:r>
              <w:rPr>
                <w:color w:val="FFFFFF"/>
                <w:sz w:val="14"/>
                <w:szCs w:val="14"/>
              </w:rPr>
              <w:t>412</w:t>
            </w:r>
          </w:p>
        </w:tc>
        <w:tc>
          <w:tcPr>
            <w:tcW w:w="613" w:type="dxa"/>
            <w:tcBorders>
              <w:top w:val="nil"/>
              <w:left w:val="nil"/>
              <w:bottom w:val="nil"/>
              <w:right w:val="single" w:sz="8" w:space="0" w:color="FFFFFF"/>
            </w:tcBorders>
            <w:shd w:val="clear" w:color="000000" w:fill="000000"/>
            <w:vAlign w:val="center"/>
            <w:hideMark/>
          </w:tcPr>
          <w:p w14:paraId="2A4C1702" w14:textId="77777777" w:rsidR="00AF56D1" w:rsidRPr="00AF56D1" w:rsidRDefault="00AF56D1" w:rsidP="00AF56D1">
            <w:pPr>
              <w:jc w:val="center"/>
              <w:rPr>
                <w:rFonts w:eastAsia="Times New Roman"/>
                <w:color w:val="FFFFFF"/>
                <w:sz w:val="14"/>
                <w:szCs w:val="14"/>
              </w:rPr>
            </w:pPr>
            <w:r>
              <w:rPr>
                <w:color w:val="FFFFFF"/>
                <w:sz w:val="14"/>
                <w:szCs w:val="14"/>
              </w:rPr>
              <w:t>1 235</w:t>
            </w:r>
          </w:p>
        </w:tc>
        <w:tc>
          <w:tcPr>
            <w:tcW w:w="597" w:type="dxa"/>
            <w:tcBorders>
              <w:top w:val="nil"/>
              <w:left w:val="nil"/>
              <w:bottom w:val="nil"/>
              <w:right w:val="single" w:sz="8" w:space="0" w:color="FFFFFF"/>
            </w:tcBorders>
            <w:shd w:val="clear" w:color="000000" w:fill="000000"/>
            <w:vAlign w:val="center"/>
            <w:hideMark/>
          </w:tcPr>
          <w:p w14:paraId="441B7115" w14:textId="77777777" w:rsidR="00AF56D1" w:rsidRPr="00AF56D1" w:rsidRDefault="00AF56D1" w:rsidP="00AF56D1">
            <w:pPr>
              <w:jc w:val="center"/>
              <w:rPr>
                <w:rFonts w:eastAsia="Times New Roman"/>
                <w:color w:val="FFFFFF"/>
                <w:sz w:val="14"/>
                <w:szCs w:val="14"/>
              </w:rPr>
            </w:pPr>
            <w:r>
              <w:rPr>
                <w:color w:val="FFFFFF"/>
                <w:sz w:val="14"/>
                <w:szCs w:val="14"/>
              </w:rPr>
              <w:t>377</w:t>
            </w:r>
          </w:p>
        </w:tc>
        <w:tc>
          <w:tcPr>
            <w:tcW w:w="599" w:type="dxa"/>
            <w:tcBorders>
              <w:top w:val="nil"/>
              <w:left w:val="nil"/>
              <w:bottom w:val="nil"/>
              <w:right w:val="single" w:sz="8" w:space="0" w:color="FFFFFF"/>
            </w:tcBorders>
            <w:shd w:val="clear" w:color="000000" w:fill="000000"/>
            <w:vAlign w:val="center"/>
            <w:hideMark/>
          </w:tcPr>
          <w:p w14:paraId="6BCE05CC" w14:textId="77777777" w:rsidR="00AF56D1" w:rsidRPr="00AF56D1" w:rsidRDefault="00AF56D1" w:rsidP="00AF56D1">
            <w:pPr>
              <w:jc w:val="center"/>
              <w:rPr>
                <w:rFonts w:eastAsia="Times New Roman"/>
                <w:color w:val="FFFFFF"/>
                <w:sz w:val="14"/>
                <w:szCs w:val="14"/>
              </w:rPr>
            </w:pPr>
            <w:r>
              <w:rPr>
                <w:color w:val="FFFFFF"/>
                <w:sz w:val="14"/>
                <w:szCs w:val="14"/>
              </w:rPr>
              <w:t>213</w:t>
            </w:r>
          </w:p>
        </w:tc>
        <w:tc>
          <w:tcPr>
            <w:tcW w:w="599" w:type="dxa"/>
            <w:tcBorders>
              <w:top w:val="nil"/>
              <w:left w:val="nil"/>
              <w:bottom w:val="nil"/>
              <w:right w:val="single" w:sz="8" w:space="0" w:color="FFFFFF"/>
            </w:tcBorders>
            <w:shd w:val="clear" w:color="000000" w:fill="000000"/>
            <w:vAlign w:val="center"/>
            <w:hideMark/>
          </w:tcPr>
          <w:p w14:paraId="59C154C6" w14:textId="77777777" w:rsidR="00AF56D1" w:rsidRPr="00AF56D1" w:rsidRDefault="00AF56D1" w:rsidP="00AF56D1">
            <w:pPr>
              <w:jc w:val="center"/>
              <w:rPr>
                <w:rFonts w:eastAsia="Times New Roman"/>
                <w:color w:val="FFFFFF"/>
                <w:sz w:val="14"/>
                <w:szCs w:val="14"/>
              </w:rPr>
            </w:pPr>
            <w:r>
              <w:rPr>
                <w:color w:val="FFFFFF"/>
                <w:sz w:val="14"/>
                <w:szCs w:val="14"/>
              </w:rPr>
              <w:t>309</w:t>
            </w:r>
          </w:p>
        </w:tc>
        <w:tc>
          <w:tcPr>
            <w:tcW w:w="599" w:type="dxa"/>
            <w:tcBorders>
              <w:top w:val="nil"/>
              <w:left w:val="nil"/>
              <w:bottom w:val="nil"/>
              <w:right w:val="single" w:sz="8" w:space="0" w:color="FFFFFF"/>
            </w:tcBorders>
            <w:shd w:val="clear" w:color="000000" w:fill="000000"/>
            <w:vAlign w:val="center"/>
            <w:hideMark/>
          </w:tcPr>
          <w:p w14:paraId="68DE1EE5" w14:textId="77777777" w:rsidR="00AF56D1" w:rsidRPr="00AF56D1" w:rsidRDefault="00AF56D1" w:rsidP="00AF56D1">
            <w:pPr>
              <w:jc w:val="center"/>
              <w:rPr>
                <w:rFonts w:eastAsia="Times New Roman"/>
                <w:color w:val="FFFFFF"/>
                <w:sz w:val="14"/>
                <w:szCs w:val="14"/>
              </w:rPr>
            </w:pPr>
            <w:r>
              <w:rPr>
                <w:color w:val="FFFFFF"/>
                <w:sz w:val="14"/>
                <w:szCs w:val="14"/>
              </w:rPr>
              <w:t>254</w:t>
            </w:r>
          </w:p>
        </w:tc>
        <w:tc>
          <w:tcPr>
            <w:tcW w:w="599" w:type="dxa"/>
            <w:tcBorders>
              <w:top w:val="nil"/>
              <w:left w:val="nil"/>
              <w:bottom w:val="nil"/>
              <w:right w:val="single" w:sz="8" w:space="0" w:color="FFFFFF"/>
            </w:tcBorders>
            <w:shd w:val="clear" w:color="000000" w:fill="000000"/>
            <w:vAlign w:val="center"/>
            <w:hideMark/>
          </w:tcPr>
          <w:p w14:paraId="2C5437C5" w14:textId="77777777" w:rsidR="00AF56D1" w:rsidRPr="00AF56D1" w:rsidRDefault="00AF56D1" w:rsidP="00AF56D1">
            <w:pPr>
              <w:jc w:val="center"/>
              <w:rPr>
                <w:rFonts w:eastAsia="Times New Roman"/>
                <w:color w:val="FFFFFF"/>
                <w:sz w:val="14"/>
                <w:szCs w:val="14"/>
              </w:rPr>
            </w:pPr>
            <w:r>
              <w:rPr>
                <w:color w:val="FFFFFF"/>
                <w:sz w:val="14"/>
                <w:szCs w:val="14"/>
              </w:rPr>
              <w:t>20</w:t>
            </w:r>
          </w:p>
        </w:tc>
        <w:tc>
          <w:tcPr>
            <w:tcW w:w="597" w:type="dxa"/>
            <w:tcBorders>
              <w:top w:val="nil"/>
              <w:left w:val="single" w:sz="4" w:space="0" w:color="FFFFFF"/>
              <w:bottom w:val="nil"/>
              <w:right w:val="single" w:sz="4" w:space="0" w:color="FFFFFF"/>
            </w:tcBorders>
            <w:shd w:val="clear" w:color="000000" w:fill="000000"/>
            <w:vAlign w:val="center"/>
            <w:hideMark/>
          </w:tcPr>
          <w:p w14:paraId="35EC4EB8" w14:textId="77777777" w:rsidR="00AF56D1" w:rsidRPr="00AF56D1" w:rsidRDefault="00AF56D1" w:rsidP="00AF56D1">
            <w:pPr>
              <w:jc w:val="center"/>
              <w:rPr>
                <w:rFonts w:eastAsia="Times New Roman"/>
                <w:color w:val="FFFFFF"/>
                <w:sz w:val="14"/>
                <w:szCs w:val="14"/>
              </w:rPr>
            </w:pPr>
            <w:r>
              <w:rPr>
                <w:color w:val="FFFFFF"/>
                <w:sz w:val="14"/>
                <w:szCs w:val="14"/>
              </w:rPr>
              <w:t>724</w:t>
            </w:r>
          </w:p>
        </w:tc>
        <w:tc>
          <w:tcPr>
            <w:tcW w:w="598" w:type="dxa"/>
            <w:tcBorders>
              <w:top w:val="nil"/>
              <w:left w:val="nil"/>
              <w:bottom w:val="nil"/>
              <w:right w:val="single" w:sz="4" w:space="0" w:color="FFFFFF"/>
            </w:tcBorders>
            <w:shd w:val="clear" w:color="000000" w:fill="000000"/>
            <w:vAlign w:val="center"/>
            <w:hideMark/>
          </w:tcPr>
          <w:p w14:paraId="4594ADA1" w14:textId="77777777" w:rsidR="00AF56D1" w:rsidRPr="00AF56D1" w:rsidRDefault="00AF56D1" w:rsidP="00AF56D1">
            <w:pPr>
              <w:jc w:val="center"/>
              <w:rPr>
                <w:rFonts w:eastAsia="Times New Roman"/>
                <w:color w:val="FFFFFF"/>
                <w:sz w:val="14"/>
                <w:szCs w:val="14"/>
              </w:rPr>
            </w:pPr>
            <w:r>
              <w:rPr>
                <w:color w:val="FFFFFF"/>
                <w:sz w:val="14"/>
                <w:szCs w:val="14"/>
              </w:rPr>
              <w:t>1 300</w:t>
            </w:r>
          </w:p>
        </w:tc>
      </w:tr>
      <w:tr w:rsidR="00AF56D1" w:rsidRPr="00AF56D1" w14:paraId="6C88BA4A" w14:textId="77777777" w:rsidTr="00AF56D1">
        <w:trPr>
          <w:trHeight w:val="20"/>
        </w:trPr>
        <w:tc>
          <w:tcPr>
            <w:tcW w:w="1919" w:type="dxa"/>
            <w:tcBorders>
              <w:top w:val="nil"/>
              <w:left w:val="single" w:sz="8" w:space="0" w:color="FFFFFF"/>
              <w:bottom w:val="single" w:sz="8" w:space="0" w:color="auto"/>
              <w:right w:val="single" w:sz="12" w:space="0" w:color="FFFFFF"/>
            </w:tcBorders>
            <w:shd w:val="clear" w:color="000000" w:fill="000000"/>
            <w:vAlign w:val="bottom"/>
            <w:hideMark/>
          </w:tcPr>
          <w:p w14:paraId="6BA35FFF" w14:textId="77777777" w:rsidR="00AF56D1" w:rsidRPr="00AF56D1" w:rsidRDefault="00AF56D1" w:rsidP="00AF56D1">
            <w:pPr>
              <w:jc w:val="right"/>
              <w:rPr>
                <w:rFonts w:eastAsia="Times New Roman"/>
                <w:b/>
                <w:bCs/>
                <w:color w:val="FFFFFF"/>
                <w:sz w:val="12"/>
                <w:szCs w:val="12"/>
              </w:rPr>
            </w:pPr>
            <w:r>
              <w:rPr>
                <w:b/>
                <w:bCs/>
                <w:color w:val="FFFFFF"/>
                <w:sz w:val="12"/>
                <w:szCs w:val="12"/>
              </w:rPr>
              <w:t xml:space="preserve">Non pondéré n= </w:t>
            </w:r>
          </w:p>
        </w:tc>
        <w:tc>
          <w:tcPr>
            <w:tcW w:w="598" w:type="dxa"/>
            <w:tcBorders>
              <w:top w:val="nil"/>
              <w:left w:val="nil"/>
              <w:bottom w:val="single" w:sz="8" w:space="0" w:color="auto"/>
              <w:right w:val="single" w:sz="12" w:space="0" w:color="FFFFFF"/>
            </w:tcBorders>
            <w:shd w:val="clear" w:color="000000" w:fill="000000"/>
            <w:vAlign w:val="center"/>
            <w:hideMark/>
          </w:tcPr>
          <w:p w14:paraId="75A6B80A" w14:textId="77777777" w:rsidR="00AF56D1" w:rsidRPr="00AF56D1" w:rsidRDefault="00AF56D1" w:rsidP="00AF56D1">
            <w:pPr>
              <w:jc w:val="center"/>
              <w:rPr>
                <w:rFonts w:eastAsia="Times New Roman"/>
                <w:color w:val="FFFFFF"/>
                <w:sz w:val="14"/>
                <w:szCs w:val="14"/>
              </w:rPr>
            </w:pPr>
            <w:r>
              <w:rPr>
                <w:color w:val="FFFFFF"/>
                <w:sz w:val="14"/>
                <w:szCs w:val="14"/>
              </w:rPr>
              <w:t>2 024</w:t>
            </w:r>
          </w:p>
        </w:tc>
        <w:tc>
          <w:tcPr>
            <w:tcW w:w="598" w:type="dxa"/>
            <w:tcBorders>
              <w:top w:val="nil"/>
              <w:left w:val="nil"/>
              <w:bottom w:val="single" w:sz="8" w:space="0" w:color="auto"/>
              <w:right w:val="single" w:sz="8" w:space="0" w:color="FFFFFF"/>
            </w:tcBorders>
            <w:shd w:val="clear" w:color="000000" w:fill="000000"/>
            <w:vAlign w:val="center"/>
            <w:hideMark/>
          </w:tcPr>
          <w:p w14:paraId="17EF41F5" w14:textId="77777777" w:rsidR="00AF56D1" w:rsidRPr="00AF56D1" w:rsidRDefault="00AF56D1" w:rsidP="00AF56D1">
            <w:pPr>
              <w:jc w:val="center"/>
              <w:rPr>
                <w:rFonts w:eastAsia="Times New Roman"/>
                <w:color w:val="FFFFFF"/>
                <w:sz w:val="14"/>
                <w:szCs w:val="14"/>
              </w:rPr>
            </w:pPr>
            <w:r>
              <w:rPr>
                <w:color w:val="FFFFFF"/>
                <w:sz w:val="14"/>
                <w:szCs w:val="14"/>
              </w:rPr>
              <w:t>1 446</w:t>
            </w:r>
          </w:p>
        </w:tc>
        <w:tc>
          <w:tcPr>
            <w:tcW w:w="613" w:type="dxa"/>
            <w:tcBorders>
              <w:top w:val="nil"/>
              <w:left w:val="nil"/>
              <w:bottom w:val="single" w:sz="8" w:space="0" w:color="auto"/>
              <w:right w:val="single" w:sz="8" w:space="0" w:color="FFFFFF"/>
            </w:tcBorders>
            <w:shd w:val="clear" w:color="000000" w:fill="000000"/>
            <w:vAlign w:val="center"/>
            <w:hideMark/>
          </w:tcPr>
          <w:p w14:paraId="50C22440" w14:textId="77777777" w:rsidR="00AF56D1" w:rsidRPr="00AF56D1" w:rsidRDefault="00AF56D1" w:rsidP="00AF56D1">
            <w:pPr>
              <w:jc w:val="center"/>
              <w:rPr>
                <w:rFonts w:eastAsia="Times New Roman"/>
                <w:color w:val="FFFFFF"/>
                <w:sz w:val="14"/>
                <w:szCs w:val="14"/>
              </w:rPr>
            </w:pPr>
            <w:r>
              <w:rPr>
                <w:color w:val="FFFFFF"/>
                <w:sz w:val="14"/>
                <w:szCs w:val="14"/>
              </w:rPr>
              <w:t>407</w:t>
            </w:r>
          </w:p>
        </w:tc>
        <w:tc>
          <w:tcPr>
            <w:tcW w:w="613" w:type="dxa"/>
            <w:tcBorders>
              <w:top w:val="nil"/>
              <w:left w:val="nil"/>
              <w:bottom w:val="single" w:sz="8" w:space="0" w:color="auto"/>
              <w:right w:val="single" w:sz="8" w:space="0" w:color="FFFFFF"/>
            </w:tcBorders>
            <w:shd w:val="clear" w:color="000000" w:fill="000000"/>
            <w:vAlign w:val="center"/>
            <w:hideMark/>
          </w:tcPr>
          <w:p w14:paraId="42F599B2" w14:textId="77777777" w:rsidR="00AF56D1" w:rsidRPr="00AF56D1" w:rsidRDefault="00AF56D1" w:rsidP="00AF56D1">
            <w:pPr>
              <w:jc w:val="center"/>
              <w:rPr>
                <w:rFonts w:eastAsia="Times New Roman"/>
                <w:color w:val="FFFFFF"/>
                <w:sz w:val="14"/>
                <w:szCs w:val="14"/>
              </w:rPr>
            </w:pPr>
            <w:r>
              <w:rPr>
                <w:color w:val="FFFFFF"/>
                <w:sz w:val="14"/>
                <w:szCs w:val="14"/>
              </w:rPr>
              <w:t>1 039</w:t>
            </w:r>
          </w:p>
        </w:tc>
        <w:tc>
          <w:tcPr>
            <w:tcW w:w="597" w:type="dxa"/>
            <w:tcBorders>
              <w:top w:val="nil"/>
              <w:left w:val="nil"/>
              <w:bottom w:val="single" w:sz="8" w:space="0" w:color="auto"/>
              <w:right w:val="single" w:sz="8" w:space="0" w:color="FFFFFF"/>
            </w:tcBorders>
            <w:shd w:val="clear" w:color="000000" w:fill="000000"/>
            <w:vAlign w:val="center"/>
            <w:hideMark/>
          </w:tcPr>
          <w:p w14:paraId="63161176" w14:textId="77777777" w:rsidR="00AF56D1" w:rsidRPr="00AF56D1" w:rsidRDefault="00AF56D1" w:rsidP="00AF56D1">
            <w:pPr>
              <w:jc w:val="center"/>
              <w:rPr>
                <w:rFonts w:eastAsia="Times New Roman"/>
                <w:color w:val="FFFFFF"/>
                <w:sz w:val="14"/>
                <w:szCs w:val="14"/>
              </w:rPr>
            </w:pPr>
            <w:r>
              <w:rPr>
                <w:color w:val="FFFFFF"/>
                <w:sz w:val="14"/>
                <w:szCs w:val="14"/>
              </w:rPr>
              <w:t>578</w:t>
            </w:r>
          </w:p>
        </w:tc>
        <w:tc>
          <w:tcPr>
            <w:tcW w:w="599" w:type="dxa"/>
            <w:tcBorders>
              <w:top w:val="nil"/>
              <w:left w:val="nil"/>
              <w:bottom w:val="single" w:sz="8" w:space="0" w:color="auto"/>
              <w:right w:val="single" w:sz="8" w:space="0" w:color="FFFFFF"/>
            </w:tcBorders>
            <w:shd w:val="clear" w:color="000000" w:fill="000000"/>
            <w:vAlign w:val="center"/>
            <w:hideMark/>
          </w:tcPr>
          <w:p w14:paraId="60A8C6DD" w14:textId="77777777" w:rsidR="00AF56D1" w:rsidRPr="00AF56D1" w:rsidRDefault="00AF56D1" w:rsidP="00AF56D1">
            <w:pPr>
              <w:jc w:val="center"/>
              <w:rPr>
                <w:rFonts w:eastAsia="Times New Roman"/>
                <w:color w:val="FFFFFF"/>
                <w:sz w:val="14"/>
                <w:szCs w:val="14"/>
              </w:rPr>
            </w:pPr>
            <w:r>
              <w:rPr>
                <w:color w:val="FFFFFF"/>
                <w:sz w:val="14"/>
                <w:szCs w:val="14"/>
              </w:rPr>
              <w:t>185</w:t>
            </w:r>
          </w:p>
        </w:tc>
        <w:tc>
          <w:tcPr>
            <w:tcW w:w="599" w:type="dxa"/>
            <w:tcBorders>
              <w:top w:val="nil"/>
              <w:left w:val="nil"/>
              <w:bottom w:val="single" w:sz="8" w:space="0" w:color="auto"/>
              <w:right w:val="single" w:sz="8" w:space="0" w:color="FFFFFF"/>
            </w:tcBorders>
            <w:shd w:val="clear" w:color="000000" w:fill="000000"/>
            <w:vAlign w:val="center"/>
            <w:hideMark/>
          </w:tcPr>
          <w:p w14:paraId="45E1F4CF" w14:textId="77777777" w:rsidR="00AF56D1" w:rsidRPr="00AF56D1" w:rsidRDefault="00AF56D1" w:rsidP="00AF56D1">
            <w:pPr>
              <w:jc w:val="center"/>
              <w:rPr>
                <w:rFonts w:eastAsia="Times New Roman"/>
                <w:color w:val="FFFFFF"/>
                <w:sz w:val="14"/>
                <w:szCs w:val="14"/>
              </w:rPr>
            </w:pPr>
            <w:r>
              <w:rPr>
                <w:color w:val="FFFFFF"/>
                <w:sz w:val="14"/>
                <w:szCs w:val="14"/>
              </w:rPr>
              <w:t>255</w:t>
            </w:r>
          </w:p>
        </w:tc>
        <w:tc>
          <w:tcPr>
            <w:tcW w:w="599" w:type="dxa"/>
            <w:tcBorders>
              <w:top w:val="nil"/>
              <w:left w:val="nil"/>
              <w:bottom w:val="single" w:sz="8" w:space="0" w:color="auto"/>
              <w:right w:val="single" w:sz="8" w:space="0" w:color="FFFFFF"/>
            </w:tcBorders>
            <w:shd w:val="clear" w:color="000000" w:fill="000000"/>
            <w:vAlign w:val="center"/>
            <w:hideMark/>
          </w:tcPr>
          <w:p w14:paraId="087991F4" w14:textId="77777777" w:rsidR="00AF56D1" w:rsidRPr="00AF56D1" w:rsidRDefault="00AF56D1" w:rsidP="00AF56D1">
            <w:pPr>
              <w:jc w:val="center"/>
              <w:rPr>
                <w:rFonts w:eastAsia="Times New Roman"/>
                <w:color w:val="FFFFFF"/>
                <w:sz w:val="14"/>
                <w:szCs w:val="14"/>
              </w:rPr>
            </w:pPr>
            <w:r>
              <w:rPr>
                <w:color w:val="FFFFFF"/>
                <w:sz w:val="14"/>
                <w:szCs w:val="14"/>
              </w:rPr>
              <w:t>199</w:t>
            </w:r>
          </w:p>
        </w:tc>
        <w:tc>
          <w:tcPr>
            <w:tcW w:w="599" w:type="dxa"/>
            <w:tcBorders>
              <w:top w:val="nil"/>
              <w:left w:val="nil"/>
              <w:bottom w:val="single" w:sz="8" w:space="0" w:color="auto"/>
              <w:right w:val="single" w:sz="8" w:space="0" w:color="FFFFFF"/>
            </w:tcBorders>
            <w:shd w:val="clear" w:color="000000" w:fill="000000"/>
            <w:vAlign w:val="center"/>
            <w:hideMark/>
          </w:tcPr>
          <w:p w14:paraId="3AE0EE92" w14:textId="77777777" w:rsidR="00AF56D1" w:rsidRPr="00AF56D1" w:rsidRDefault="00AF56D1" w:rsidP="00AF56D1">
            <w:pPr>
              <w:jc w:val="center"/>
              <w:rPr>
                <w:rFonts w:eastAsia="Times New Roman"/>
                <w:color w:val="FFFFFF"/>
                <w:sz w:val="14"/>
                <w:szCs w:val="14"/>
              </w:rPr>
            </w:pPr>
            <w:r>
              <w:rPr>
                <w:color w:val="FFFFFF"/>
                <w:sz w:val="14"/>
                <w:szCs w:val="14"/>
              </w:rPr>
              <w:t>18*</w:t>
            </w:r>
          </w:p>
        </w:tc>
        <w:tc>
          <w:tcPr>
            <w:tcW w:w="597" w:type="dxa"/>
            <w:tcBorders>
              <w:top w:val="nil"/>
              <w:left w:val="nil"/>
              <w:bottom w:val="single" w:sz="8" w:space="0" w:color="auto"/>
              <w:right w:val="single" w:sz="4" w:space="0" w:color="FFFFFF"/>
            </w:tcBorders>
            <w:shd w:val="clear" w:color="000000" w:fill="000000"/>
            <w:vAlign w:val="center"/>
            <w:hideMark/>
          </w:tcPr>
          <w:p w14:paraId="622D21F7" w14:textId="77777777" w:rsidR="00AF56D1" w:rsidRPr="00AF56D1" w:rsidRDefault="00AF56D1" w:rsidP="00AF56D1">
            <w:pPr>
              <w:jc w:val="center"/>
              <w:rPr>
                <w:rFonts w:eastAsia="Times New Roman"/>
                <w:color w:val="FFFFFF"/>
                <w:sz w:val="14"/>
                <w:szCs w:val="14"/>
              </w:rPr>
            </w:pPr>
            <w:r>
              <w:rPr>
                <w:color w:val="FFFFFF"/>
                <w:sz w:val="14"/>
                <w:szCs w:val="14"/>
              </w:rPr>
              <w:t>853</w:t>
            </w:r>
          </w:p>
        </w:tc>
        <w:tc>
          <w:tcPr>
            <w:tcW w:w="598" w:type="dxa"/>
            <w:tcBorders>
              <w:top w:val="nil"/>
              <w:left w:val="nil"/>
              <w:bottom w:val="single" w:sz="8" w:space="0" w:color="auto"/>
              <w:right w:val="single" w:sz="4" w:space="0" w:color="FFFFFF"/>
            </w:tcBorders>
            <w:shd w:val="clear" w:color="000000" w:fill="000000"/>
            <w:vAlign w:val="center"/>
            <w:hideMark/>
          </w:tcPr>
          <w:p w14:paraId="787CF325" w14:textId="77777777" w:rsidR="00AF56D1" w:rsidRPr="00AF56D1" w:rsidRDefault="00AF56D1" w:rsidP="00AF56D1">
            <w:pPr>
              <w:jc w:val="center"/>
              <w:rPr>
                <w:rFonts w:eastAsia="Times New Roman"/>
                <w:color w:val="FFFFFF"/>
                <w:sz w:val="14"/>
                <w:szCs w:val="14"/>
              </w:rPr>
            </w:pPr>
            <w:r>
              <w:rPr>
                <w:color w:val="FFFFFF"/>
                <w:sz w:val="14"/>
                <w:szCs w:val="14"/>
              </w:rPr>
              <w:t>1 171</w:t>
            </w:r>
          </w:p>
        </w:tc>
      </w:tr>
      <w:tr w:rsidR="00AF56D1" w:rsidRPr="00AF56D1" w14:paraId="2737F8FA" w14:textId="77777777" w:rsidTr="00AF56D1">
        <w:trPr>
          <w:trHeight w:val="20"/>
        </w:trPr>
        <w:tc>
          <w:tcPr>
            <w:tcW w:w="1919" w:type="dxa"/>
            <w:tcBorders>
              <w:top w:val="single" w:sz="12" w:space="0" w:color="000000"/>
              <w:left w:val="single" w:sz="8" w:space="0" w:color="FFFFFF"/>
              <w:bottom w:val="single" w:sz="8" w:space="0" w:color="FFFFFF"/>
              <w:right w:val="single" w:sz="12" w:space="0" w:color="FFFFFF"/>
            </w:tcBorders>
            <w:shd w:val="clear" w:color="000000" w:fill="D9D9D9"/>
            <w:vAlign w:val="center"/>
            <w:hideMark/>
          </w:tcPr>
          <w:p w14:paraId="545F9FCB" w14:textId="77777777" w:rsidR="00AF56D1" w:rsidRPr="00AF56D1" w:rsidRDefault="00AF56D1" w:rsidP="00A81A94">
            <w:pPr>
              <w:rPr>
                <w:rFonts w:eastAsia="Times New Roman" w:cs="Arial"/>
                <w:b/>
                <w:bCs/>
                <w:color w:val="000000"/>
                <w:sz w:val="16"/>
                <w:szCs w:val="16"/>
              </w:rPr>
            </w:pPr>
            <w:r>
              <w:rPr>
                <w:b/>
                <w:bCs/>
                <w:color w:val="000000"/>
                <w:sz w:val="16"/>
                <w:szCs w:val="16"/>
              </w:rPr>
              <w:t>OUI, NET</w:t>
            </w:r>
          </w:p>
        </w:tc>
        <w:tc>
          <w:tcPr>
            <w:tcW w:w="598" w:type="dxa"/>
            <w:tcBorders>
              <w:top w:val="single" w:sz="12" w:space="0" w:color="000000"/>
              <w:left w:val="nil"/>
              <w:bottom w:val="single" w:sz="8" w:space="0" w:color="FFFFFF"/>
              <w:right w:val="single" w:sz="12" w:space="0" w:color="FFFFFF"/>
            </w:tcBorders>
            <w:shd w:val="clear" w:color="000000" w:fill="D9D9D9"/>
            <w:vAlign w:val="center"/>
            <w:hideMark/>
          </w:tcPr>
          <w:p w14:paraId="738212C6" w14:textId="77777777" w:rsidR="00AF56D1" w:rsidRPr="00AF56D1" w:rsidRDefault="00AF56D1" w:rsidP="00AF56D1">
            <w:pPr>
              <w:jc w:val="center"/>
              <w:rPr>
                <w:rFonts w:eastAsia="Times New Roman"/>
                <w:b/>
                <w:bCs/>
                <w:color w:val="000000"/>
                <w:sz w:val="16"/>
                <w:szCs w:val="16"/>
              </w:rPr>
            </w:pPr>
            <w:r>
              <w:rPr>
                <w:b/>
                <w:bCs/>
                <w:color w:val="000000"/>
                <w:sz w:val="16"/>
                <w:szCs w:val="16"/>
              </w:rPr>
              <w:t>22</w:t>
            </w:r>
            <w:r w:rsidR="00C64514">
              <w:rPr>
                <w:b/>
                <w:bCs/>
                <w:color w:val="000000"/>
                <w:sz w:val="16"/>
                <w:szCs w:val="16"/>
              </w:rPr>
              <w:t> %</w:t>
            </w:r>
          </w:p>
        </w:tc>
        <w:tc>
          <w:tcPr>
            <w:tcW w:w="598" w:type="dxa"/>
            <w:tcBorders>
              <w:top w:val="single" w:sz="4" w:space="0" w:color="FFFFFF"/>
              <w:left w:val="single" w:sz="4" w:space="0" w:color="FFFFFF"/>
              <w:bottom w:val="nil"/>
              <w:right w:val="single" w:sz="4" w:space="0" w:color="FFFFFF"/>
            </w:tcBorders>
            <w:shd w:val="clear" w:color="000000" w:fill="D9D9D9"/>
            <w:vAlign w:val="center"/>
            <w:hideMark/>
          </w:tcPr>
          <w:p w14:paraId="60172293" w14:textId="77777777" w:rsidR="00AF56D1" w:rsidRPr="005275C2" w:rsidRDefault="00AF56D1" w:rsidP="00AF56D1">
            <w:pPr>
              <w:jc w:val="center"/>
              <w:rPr>
                <w:rFonts w:eastAsia="Times New Roman"/>
                <w:sz w:val="16"/>
                <w:szCs w:val="16"/>
              </w:rPr>
            </w:pPr>
            <w:r>
              <w:rPr>
                <w:sz w:val="16"/>
                <w:szCs w:val="16"/>
              </w:rPr>
              <w:t>24</w:t>
            </w:r>
            <w:r w:rsidR="00C64514">
              <w:rPr>
                <w:sz w:val="16"/>
                <w:szCs w:val="16"/>
              </w:rPr>
              <w:t> %</w:t>
            </w:r>
          </w:p>
        </w:tc>
        <w:tc>
          <w:tcPr>
            <w:tcW w:w="613" w:type="dxa"/>
            <w:tcBorders>
              <w:top w:val="single" w:sz="4" w:space="0" w:color="FFFFFF"/>
              <w:left w:val="nil"/>
              <w:bottom w:val="nil"/>
              <w:right w:val="single" w:sz="4" w:space="0" w:color="FFFFFF"/>
            </w:tcBorders>
            <w:shd w:val="clear" w:color="000000" w:fill="D9D9D9"/>
            <w:vAlign w:val="center"/>
            <w:hideMark/>
          </w:tcPr>
          <w:p w14:paraId="729649ED" w14:textId="77777777" w:rsidR="00AF56D1" w:rsidRPr="005275C2" w:rsidRDefault="00AF56D1" w:rsidP="00AF56D1">
            <w:pPr>
              <w:jc w:val="center"/>
              <w:rPr>
                <w:rFonts w:eastAsia="Times New Roman"/>
                <w:bCs/>
                <w:sz w:val="16"/>
                <w:szCs w:val="16"/>
              </w:rPr>
            </w:pPr>
            <w:r>
              <w:rPr>
                <w:bCs/>
                <w:sz w:val="16"/>
                <w:szCs w:val="16"/>
              </w:rPr>
              <w:t>29</w:t>
            </w:r>
            <w:r w:rsidR="00C64514">
              <w:rPr>
                <w:bCs/>
                <w:sz w:val="16"/>
                <w:szCs w:val="16"/>
              </w:rPr>
              <w:t> %</w:t>
            </w:r>
            <w:r>
              <w:rPr>
                <w:bCs/>
                <w:sz w:val="16"/>
                <w:szCs w:val="16"/>
              </w:rPr>
              <w:t>↑</w:t>
            </w:r>
          </w:p>
        </w:tc>
        <w:tc>
          <w:tcPr>
            <w:tcW w:w="613" w:type="dxa"/>
            <w:tcBorders>
              <w:top w:val="single" w:sz="4" w:space="0" w:color="FFFFFF"/>
              <w:left w:val="nil"/>
              <w:bottom w:val="nil"/>
              <w:right w:val="single" w:sz="4" w:space="0" w:color="FFFFFF"/>
            </w:tcBorders>
            <w:shd w:val="clear" w:color="000000" w:fill="D9D9D9"/>
            <w:vAlign w:val="center"/>
            <w:hideMark/>
          </w:tcPr>
          <w:p w14:paraId="0A9EF1DA" w14:textId="77777777" w:rsidR="00AF56D1" w:rsidRPr="005275C2" w:rsidRDefault="00AF56D1" w:rsidP="00AF56D1">
            <w:pPr>
              <w:jc w:val="center"/>
              <w:rPr>
                <w:rFonts w:eastAsia="Times New Roman"/>
                <w:sz w:val="16"/>
                <w:szCs w:val="16"/>
              </w:rPr>
            </w:pPr>
            <w:r>
              <w:rPr>
                <w:sz w:val="16"/>
                <w:szCs w:val="16"/>
              </w:rPr>
              <w:t>22</w:t>
            </w:r>
            <w:r w:rsidR="00C64514">
              <w:rPr>
                <w:sz w:val="16"/>
                <w:szCs w:val="16"/>
              </w:rPr>
              <w:t> %</w:t>
            </w:r>
          </w:p>
        </w:tc>
        <w:tc>
          <w:tcPr>
            <w:tcW w:w="597" w:type="dxa"/>
            <w:tcBorders>
              <w:top w:val="single" w:sz="4" w:space="0" w:color="FFFFFF"/>
              <w:left w:val="nil"/>
              <w:bottom w:val="nil"/>
              <w:right w:val="single" w:sz="4" w:space="0" w:color="FFFFFF"/>
            </w:tcBorders>
            <w:shd w:val="clear" w:color="000000" w:fill="D9D9D9"/>
            <w:vAlign w:val="center"/>
            <w:hideMark/>
          </w:tcPr>
          <w:p w14:paraId="0EB0E947" w14:textId="77777777" w:rsidR="00AF56D1" w:rsidRPr="005275C2" w:rsidRDefault="00AF56D1" w:rsidP="00AF56D1">
            <w:pPr>
              <w:jc w:val="center"/>
              <w:rPr>
                <w:rFonts w:eastAsia="Times New Roman"/>
                <w:bCs/>
                <w:sz w:val="16"/>
                <w:szCs w:val="16"/>
              </w:rPr>
            </w:pPr>
            <w:r>
              <w:rPr>
                <w:bCs/>
                <w:sz w:val="16"/>
                <w:szCs w:val="16"/>
              </w:rPr>
              <w:t>16</w:t>
            </w:r>
            <w:r w:rsidR="00C64514">
              <w:rPr>
                <w:bCs/>
                <w:sz w:val="16"/>
                <w:szCs w:val="16"/>
              </w:rPr>
              <w:t> %</w:t>
            </w:r>
            <w:r>
              <w:rPr>
                <w:bCs/>
                <w:sz w:val="16"/>
                <w:szCs w:val="16"/>
              </w:rPr>
              <w:t>↓</w:t>
            </w:r>
          </w:p>
        </w:tc>
        <w:tc>
          <w:tcPr>
            <w:tcW w:w="599" w:type="dxa"/>
            <w:tcBorders>
              <w:top w:val="single" w:sz="4" w:space="0" w:color="FFFFFF"/>
              <w:left w:val="nil"/>
              <w:bottom w:val="nil"/>
              <w:right w:val="single" w:sz="4" w:space="0" w:color="FFFFFF"/>
            </w:tcBorders>
            <w:shd w:val="clear" w:color="000000" w:fill="D9D9D9"/>
            <w:vAlign w:val="center"/>
            <w:hideMark/>
          </w:tcPr>
          <w:p w14:paraId="33F1FB4C" w14:textId="77777777" w:rsidR="00AF56D1" w:rsidRPr="005275C2" w:rsidRDefault="00AF56D1" w:rsidP="00AF56D1">
            <w:pPr>
              <w:jc w:val="center"/>
              <w:rPr>
                <w:rFonts w:eastAsia="Times New Roman"/>
                <w:sz w:val="16"/>
                <w:szCs w:val="16"/>
              </w:rPr>
            </w:pPr>
            <w:r>
              <w:rPr>
                <w:sz w:val="16"/>
                <w:szCs w:val="16"/>
              </w:rPr>
              <w:t>22</w:t>
            </w:r>
            <w:r w:rsidR="00C64514">
              <w:rPr>
                <w:sz w:val="16"/>
                <w:szCs w:val="16"/>
              </w:rPr>
              <w:t> %</w:t>
            </w:r>
          </w:p>
        </w:tc>
        <w:tc>
          <w:tcPr>
            <w:tcW w:w="599" w:type="dxa"/>
            <w:tcBorders>
              <w:top w:val="single" w:sz="4" w:space="0" w:color="FFFFFF"/>
              <w:left w:val="nil"/>
              <w:bottom w:val="nil"/>
              <w:right w:val="single" w:sz="4" w:space="0" w:color="FFFFFF"/>
            </w:tcBorders>
            <w:shd w:val="clear" w:color="000000" w:fill="D9D9D9"/>
            <w:vAlign w:val="center"/>
            <w:hideMark/>
          </w:tcPr>
          <w:p w14:paraId="6542566B" w14:textId="77777777" w:rsidR="00AF56D1" w:rsidRPr="005275C2" w:rsidRDefault="00AF56D1" w:rsidP="00AF56D1">
            <w:pPr>
              <w:jc w:val="center"/>
              <w:rPr>
                <w:rFonts w:eastAsia="Times New Roman"/>
                <w:sz w:val="16"/>
                <w:szCs w:val="16"/>
              </w:rPr>
            </w:pPr>
            <w:r>
              <w:rPr>
                <w:sz w:val="16"/>
                <w:szCs w:val="16"/>
              </w:rPr>
              <w:t>22</w:t>
            </w:r>
            <w:r w:rsidR="00C64514">
              <w:rPr>
                <w:sz w:val="16"/>
                <w:szCs w:val="16"/>
              </w:rPr>
              <w:t> %</w:t>
            </w:r>
          </w:p>
        </w:tc>
        <w:tc>
          <w:tcPr>
            <w:tcW w:w="599" w:type="dxa"/>
            <w:tcBorders>
              <w:top w:val="single" w:sz="4" w:space="0" w:color="FFFFFF"/>
              <w:left w:val="nil"/>
              <w:bottom w:val="nil"/>
              <w:right w:val="single" w:sz="4" w:space="0" w:color="FFFFFF"/>
            </w:tcBorders>
            <w:shd w:val="clear" w:color="000000" w:fill="D9D9D9"/>
            <w:vAlign w:val="center"/>
            <w:hideMark/>
          </w:tcPr>
          <w:p w14:paraId="3CFA2F79" w14:textId="77777777" w:rsidR="00AF56D1" w:rsidRPr="005275C2" w:rsidRDefault="00AF56D1" w:rsidP="00AF56D1">
            <w:pPr>
              <w:jc w:val="center"/>
              <w:rPr>
                <w:rFonts w:eastAsia="Times New Roman"/>
                <w:bCs/>
                <w:sz w:val="16"/>
                <w:szCs w:val="16"/>
              </w:rPr>
            </w:pPr>
            <w:r>
              <w:rPr>
                <w:bCs/>
                <w:sz w:val="16"/>
                <w:szCs w:val="16"/>
              </w:rPr>
              <w:t>32</w:t>
            </w:r>
            <w:r w:rsidR="00C64514">
              <w:rPr>
                <w:bCs/>
                <w:sz w:val="16"/>
                <w:szCs w:val="16"/>
              </w:rPr>
              <w:t> %</w:t>
            </w:r>
            <w:r>
              <w:rPr>
                <w:bCs/>
                <w:sz w:val="16"/>
                <w:szCs w:val="16"/>
              </w:rPr>
              <w:t>↑</w:t>
            </w:r>
          </w:p>
        </w:tc>
        <w:tc>
          <w:tcPr>
            <w:tcW w:w="599" w:type="dxa"/>
            <w:tcBorders>
              <w:top w:val="single" w:sz="4" w:space="0" w:color="FFFFFF"/>
              <w:left w:val="nil"/>
              <w:bottom w:val="nil"/>
              <w:right w:val="single" w:sz="4" w:space="0" w:color="FFFFFF"/>
            </w:tcBorders>
            <w:shd w:val="clear" w:color="000000" w:fill="D9D9D9"/>
            <w:vAlign w:val="center"/>
            <w:hideMark/>
          </w:tcPr>
          <w:p w14:paraId="64FBFE4F" w14:textId="77777777" w:rsidR="00AF56D1" w:rsidRPr="005275C2" w:rsidRDefault="00AF56D1" w:rsidP="00AF56D1">
            <w:pPr>
              <w:jc w:val="center"/>
              <w:rPr>
                <w:rFonts w:eastAsia="Times New Roman"/>
                <w:sz w:val="16"/>
                <w:szCs w:val="16"/>
              </w:rPr>
            </w:pPr>
            <w:r>
              <w:rPr>
                <w:sz w:val="16"/>
                <w:szCs w:val="16"/>
              </w:rPr>
              <w:t>19</w:t>
            </w:r>
            <w:r w:rsidR="00C64514">
              <w:rPr>
                <w:sz w:val="16"/>
                <w:szCs w:val="16"/>
              </w:rPr>
              <w:t> %</w:t>
            </w:r>
          </w:p>
        </w:tc>
        <w:tc>
          <w:tcPr>
            <w:tcW w:w="597" w:type="dxa"/>
            <w:tcBorders>
              <w:top w:val="single" w:sz="4" w:space="0" w:color="FFFFFF"/>
              <w:left w:val="nil"/>
              <w:bottom w:val="nil"/>
              <w:right w:val="single" w:sz="4" w:space="0" w:color="FFFFFF"/>
            </w:tcBorders>
            <w:shd w:val="clear" w:color="000000" w:fill="D9D9D9"/>
            <w:vAlign w:val="center"/>
            <w:hideMark/>
          </w:tcPr>
          <w:p w14:paraId="3258163C" w14:textId="77777777" w:rsidR="00AF56D1" w:rsidRPr="005275C2" w:rsidRDefault="00AF56D1" w:rsidP="00AF56D1">
            <w:pPr>
              <w:jc w:val="center"/>
              <w:rPr>
                <w:rFonts w:eastAsia="Times New Roman"/>
                <w:sz w:val="16"/>
                <w:szCs w:val="16"/>
              </w:rPr>
            </w:pPr>
            <w:r>
              <w:rPr>
                <w:sz w:val="16"/>
                <w:szCs w:val="16"/>
              </w:rPr>
              <w:t>22</w:t>
            </w:r>
            <w:r w:rsidR="00C64514">
              <w:rPr>
                <w:sz w:val="16"/>
                <w:szCs w:val="16"/>
              </w:rPr>
              <w:t> %</w:t>
            </w:r>
          </w:p>
        </w:tc>
        <w:tc>
          <w:tcPr>
            <w:tcW w:w="598" w:type="dxa"/>
            <w:tcBorders>
              <w:top w:val="single" w:sz="4" w:space="0" w:color="FFFFFF"/>
              <w:left w:val="nil"/>
              <w:bottom w:val="nil"/>
              <w:right w:val="single" w:sz="4" w:space="0" w:color="FFFFFF"/>
            </w:tcBorders>
            <w:shd w:val="clear" w:color="000000" w:fill="D9D9D9"/>
            <w:vAlign w:val="center"/>
            <w:hideMark/>
          </w:tcPr>
          <w:p w14:paraId="7859C719" w14:textId="77777777" w:rsidR="00AF56D1" w:rsidRPr="005275C2" w:rsidRDefault="00AF56D1" w:rsidP="00AF56D1">
            <w:pPr>
              <w:jc w:val="center"/>
              <w:rPr>
                <w:rFonts w:eastAsia="Times New Roman"/>
                <w:sz w:val="16"/>
                <w:szCs w:val="16"/>
              </w:rPr>
            </w:pPr>
            <w:r>
              <w:rPr>
                <w:sz w:val="16"/>
                <w:szCs w:val="16"/>
              </w:rPr>
              <w:t>23</w:t>
            </w:r>
            <w:r w:rsidR="00C64514">
              <w:rPr>
                <w:sz w:val="16"/>
                <w:szCs w:val="16"/>
              </w:rPr>
              <w:t> %</w:t>
            </w:r>
          </w:p>
        </w:tc>
      </w:tr>
      <w:tr w:rsidR="00AF56D1" w:rsidRPr="00AF56D1" w14:paraId="6C5A74DC" w14:textId="77777777" w:rsidTr="00AF56D1">
        <w:trPr>
          <w:trHeight w:val="20"/>
        </w:trPr>
        <w:tc>
          <w:tcPr>
            <w:tcW w:w="1919" w:type="dxa"/>
            <w:tcBorders>
              <w:top w:val="nil"/>
              <w:left w:val="single" w:sz="8" w:space="0" w:color="FFFFFF"/>
              <w:bottom w:val="single" w:sz="8" w:space="0" w:color="FFFFFF"/>
              <w:right w:val="single" w:sz="12" w:space="0" w:color="FFFFFF"/>
            </w:tcBorders>
            <w:shd w:val="clear" w:color="auto" w:fill="auto"/>
            <w:vAlign w:val="center"/>
            <w:hideMark/>
          </w:tcPr>
          <w:p w14:paraId="29576211" w14:textId="77777777" w:rsidR="00AF56D1" w:rsidRPr="00AF56D1" w:rsidRDefault="00AF56D1" w:rsidP="00A81A94">
            <w:pPr>
              <w:ind w:left="141"/>
              <w:rPr>
                <w:rFonts w:eastAsia="Times New Roman" w:cs="Arial"/>
                <w:b/>
                <w:bCs/>
                <w:color w:val="000000"/>
                <w:sz w:val="16"/>
                <w:szCs w:val="16"/>
              </w:rPr>
            </w:pPr>
            <w:r w:rsidRPr="00AD3BF5">
              <w:rPr>
                <w:b/>
                <w:color w:val="000000"/>
                <w:sz w:val="16"/>
                <w:szCs w:val="16"/>
              </w:rPr>
              <w:t>Oui, avec des symptômes graves</w:t>
            </w:r>
            <w:r w:rsidR="00AC094C">
              <w:rPr>
                <w:color w:val="000000"/>
                <w:sz w:val="16"/>
                <w:szCs w:val="16"/>
              </w:rPr>
              <w:t xml:space="preserve"> (</w:t>
            </w:r>
            <w:r>
              <w:rPr>
                <w:color w:val="000000"/>
                <w:sz w:val="16"/>
                <w:szCs w:val="16"/>
              </w:rPr>
              <w:t>p. ex., hospitalisation, pneumonie)</w:t>
            </w:r>
          </w:p>
        </w:tc>
        <w:tc>
          <w:tcPr>
            <w:tcW w:w="598" w:type="dxa"/>
            <w:tcBorders>
              <w:top w:val="nil"/>
              <w:left w:val="nil"/>
              <w:bottom w:val="single" w:sz="8" w:space="0" w:color="FFFFFF"/>
              <w:right w:val="single" w:sz="12" w:space="0" w:color="FFFFFF"/>
            </w:tcBorders>
            <w:shd w:val="clear" w:color="auto" w:fill="auto"/>
            <w:vAlign w:val="center"/>
            <w:hideMark/>
          </w:tcPr>
          <w:p w14:paraId="1859F873" w14:textId="77777777" w:rsidR="00AF56D1" w:rsidRPr="00AF56D1" w:rsidRDefault="00AF56D1" w:rsidP="00AF56D1">
            <w:pPr>
              <w:jc w:val="center"/>
              <w:rPr>
                <w:rFonts w:eastAsia="Times New Roman"/>
                <w:b/>
                <w:bCs/>
                <w:color w:val="000000"/>
                <w:sz w:val="16"/>
                <w:szCs w:val="16"/>
              </w:rPr>
            </w:pPr>
            <w:r>
              <w:rPr>
                <w:b/>
                <w:bCs/>
                <w:color w:val="000000"/>
                <w:sz w:val="16"/>
                <w:szCs w:val="16"/>
              </w:rPr>
              <w:t>3</w:t>
            </w:r>
            <w:r w:rsidR="00C64514">
              <w:rPr>
                <w:b/>
                <w:bCs/>
                <w:color w:val="000000"/>
                <w:sz w:val="16"/>
                <w:szCs w:val="16"/>
              </w:rPr>
              <w:t> %</w:t>
            </w:r>
          </w:p>
        </w:tc>
        <w:tc>
          <w:tcPr>
            <w:tcW w:w="598" w:type="dxa"/>
            <w:tcBorders>
              <w:top w:val="single" w:sz="4" w:space="0" w:color="FFFFFF"/>
              <w:left w:val="single" w:sz="4" w:space="0" w:color="FFFFFF"/>
              <w:bottom w:val="nil"/>
              <w:right w:val="single" w:sz="4" w:space="0" w:color="FFFFFF"/>
            </w:tcBorders>
            <w:shd w:val="clear" w:color="auto" w:fill="auto"/>
            <w:vAlign w:val="center"/>
            <w:hideMark/>
          </w:tcPr>
          <w:p w14:paraId="4E9D1830" w14:textId="77777777" w:rsidR="00AF56D1" w:rsidRPr="005275C2" w:rsidRDefault="00AF56D1" w:rsidP="00AF56D1">
            <w:pPr>
              <w:jc w:val="center"/>
              <w:rPr>
                <w:rFonts w:eastAsia="Times New Roman"/>
                <w:sz w:val="16"/>
                <w:szCs w:val="16"/>
              </w:rPr>
            </w:pPr>
            <w:r>
              <w:rPr>
                <w:sz w:val="16"/>
                <w:szCs w:val="16"/>
              </w:rPr>
              <w:t>3</w:t>
            </w:r>
            <w:r w:rsidR="00C64514">
              <w:rPr>
                <w:sz w:val="16"/>
                <w:szCs w:val="16"/>
              </w:rPr>
              <w:t> %</w:t>
            </w:r>
          </w:p>
        </w:tc>
        <w:tc>
          <w:tcPr>
            <w:tcW w:w="613" w:type="dxa"/>
            <w:tcBorders>
              <w:top w:val="single" w:sz="4" w:space="0" w:color="FFFFFF"/>
              <w:left w:val="nil"/>
              <w:bottom w:val="nil"/>
              <w:right w:val="single" w:sz="4" w:space="0" w:color="FFFFFF"/>
            </w:tcBorders>
            <w:shd w:val="clear" w:color="auto" w:fill="auto"/>
            <w:vAlign w:val="center"/>
            <w:hideMark/>
          </w:tcPr>
          <w:p w14:paraId="7BB5BD0E" w14:textId="77777777" w:rsidR="00AF56D1" w:rsidRPr="005275C2" w:rsidRDefault="00AF56D1" w:rsidP="00AF56D1">
            <w:pPr>
              <w:jc w:val="center"/>
              <w:rPr>
                <w:rFonts w:eastAsia="Times New Roman"/>
                <w:bCs/>
                <w:sz w:val="16"/>
                <w:szCs w:val="16"/>
              </w:rPr>
            </w:pPr>
            <w:r>
              <w:rPr>
                <w:bCs/>
                <w:sz w:val="16"/>
                <w:szCs w:val="16"/>
              </w:rPr>
              <w:t>7</w:t>
            </w:r>
            <w:r w:rsidR="00C64514">
              <w:rPr>
                <w:bCs/>
                <w:sz w:val="16"/>
                <w:szCs w:val="16"/>
              </w:rPr>
              <w:t> %</w:t>
            </w:r>
            <w:r>
              <w:rPr>
                <w:bCs/>
                <w:sz w:val="16"/>
                <w:szCs w:val="16"/>
              </w:rPr>
              <w:t>↑</w:t>
            </w:r>
          </w:p>
        </w:tc>
        <w:tc>
          <w:tcPr>
            <w:tcW w:w="613" w:type="dxa"/>
            <w:tcBorders>
              <w:top w:val="single" w:sz="4" w:space="0" w:color="FFFFFF"/>
              <w:left w:val="nil"/>
              <w:bottom w:val="nil"/>
              <w:right w:val="single" w:sz="4" w:space="0" w:color="FFFFFF"/>
            </w:tcBorders>
            <w:shd w:val="clear" w:color="auto" w:fill="auto"/>
            <w:vAlign w:val="center"/>
            <w:hideMark/>
          </w:tcPr>
          <w:p w14:paraId="0622B734" w14:textId="77777777" w:rsidR="00AF56D1" w:rsidRPr="005275C2" w:rsidRDefault="00AF56D1" w:rsidP="00AF56D1">
            <w:pPr>
              <w:jc w:val="center"/>
              <w:rPr>
                <w:rFonts w:eastAsia="Times New Roman"/>
                <w:bCs/>
                <w:sz w:val="16"/>
                <w:szCs w:val="16"/>
              </w:rPr>
            </w:pPr>
            <w:r>
              <w:rPr>
                <w:bCs/>
                <w:sz w:val="16"/>
                <w:szCs w:val="16"/>
              </w:rPr>
              <w:t>2</w:t>
            </w:r>
            <w:r w:rsidR="00C64514">
              <w:rPr>
                <w:bCs/>
                <w:sz w:val="16"/>
                <w:szCs w:val="16"/>
              </w:rPr>
              <w:t> %</w:t>
            </w:r>
            <w:r>
              <w:rPr>
                <w:bCs/>
                <w:sz w:val="16"/>
                <w:szCs w:val="16"/>
              </w:rPr>
              <w:t>↓</w:t>
            </w:r>
          </w:p>
        </w:tc>
        <w:tc>
          <w:tcPr>
            <w:tcW w:w="597" w:type="dxa"/>
            <w:tcBorders>
              <w:top w:val="single" w:sz="4" w:space="0" w:color="FFFFFF"/>
              <w:left w:val="nil"/>
              <w:bottom w:val="nil"/>
              <w:right w:val="single" w:sz="4" w:space="0" w:color="FFFFFF"/>
            </w:tcBorders>
            <w:shd w:val="clear" w:color="auto" w:fill="auto"/>
            <w:vAlign w:val="center"/>
            <w:hideMark/>
          </w:tcPr>
          <w:p w14:paraId="7CDAF5C4" w14:textId="77777777" w:rsidR="00AF56D1" w:rsidRPr="005275C2" w:rsidRDefault="00AF56D1" w:rsidP="00AF56D1">
            <w:pPr>
              <w:jc w:val="center"/>
              <w:rPr>
                <w:rFonts w:eastAsia="Times New Roman"/>
                <w:sz w:val="16"/>
                <w:szCs w:val="16"/>
              </w:rPr>
            </w:pPr>
            <w:r>
              <w:rPr>
                <w:sz w:val="16"/>
                <w:szCs w:val="16"/>
              </w:rPr>
              <w:t>3</w:t>
            </w:r>
            <w:r w:rsidR="00C64514">
              <w:rPr>
                <w:sz w:val="16"/>
                <w:szCs w:val="16"/>
              </w:rPr>
              <w:t> %</w:t>
            </w:r>
          </w:p>
        </w:tc>
        <w:tc>
          <w:tcPr>
            <w:tcW w:w="599" w:type="dxa"/>
            <w:tcBorders>
              <w:top w:val="single" w:sz="4" w:space="0" w:color="FFFFFF"/>
              <w:left w:val="nil"/>
              <w:bottom w:val="nil"/>
              <w:right w:val="single" w:sz="4" w:space="0" w:color="FFFFFF"/>
            </w:tcBorders>
            <w:shd w:val="clear" w:color="auto" w:fill="auto"/>
            <w:vAlign w:val="center"/>
            <w:hideMark/>
          </w:tcPr>
          <w:p w14:paraId="77136306" w14:textId="77777777" w:rsidR="00AF56D1" w:rsidRPr="005275C2" w:rsidRDefault="00AF56D1" w:rsidP="00AF56D1">
            <w:pPr>
              <w:jc w:val="center"/>
              <w:rPr>
                <w:rFonts w:eastAsia="Times New Roman"/>
                <w:sz w:val="16"/>
                <w:szCs w:val="16"/>
              </w:rPr>
            </w:pPr>
            <w:r>
              <w:rPr>
                <w:sz w:val="16"/>
                <w:szCs w:val="16"/>
              </w:rPr>
              <w:t>3</w:t>
            </w:r>
            <w:r w:rsidR="00C64514">
              <w:rPr>
                <w:sz w:val="16"/>
                <w:szCs w:val="16"/>
              </w:rPr>
              <w:t> %</w:t>
            </w:r>
          </w:p>
        </w:tc>
        <w:tc>
          <w:tcPr>
            <w:tcW w:w="599" w:type="dxa"/>
            <w:tcBorders>
              <w:top w:val="single" w:sz="4" w:space="0" w:color="FFFFFF"/>
              <w:left w:val="nil"/>
              <w:bottom w:val="nil"/>
              <w:right w:val="single" w:sz="4" w:space="0" w:color="FFFFFF"/>
            </w:tcBorders>
            <w:shd w:val="clear" w:color="auto" w:fill="auto"/>
            <w:vAlign w:val="center"/>
            <w:hideMark/>
          </w:tcPr>
          <w:p w14:paraId="3DCAE314" w14:textId="77777777" w:rsidR="00AF56D1" w:rsidRPr="005275C2" w:rsidRDefault="00AF56D1" w:rsidP="00AF56D1">
            <w:pPr>
              <w:jc w:val="center"/>
              <w:rPr>
                <w:rFonts w:eastAsia="Times New Roman"/>
                <w:sz w:val="16"/>
                <w:szCs w:val="16"/>
              </w:rPr>
            </w:pPr>
            <w:r>
              <w:rPr>
                <w:sz w:val="16"/>
                <w:szCs w:val="16"/>
              </w:rPr>
              <w:t>1</w:t>
            </w:r>
            <w:r w:rsidR="00C64514">
              <w:rPr>
                <w:sz w:val="16"/>
                <w:szCs w:val="16"/>
              </w:rPr>
              <w:t> %</w:t>
            </w:r>
          </w:p>
        </w:tc>
        <w:tc>
          <w:tcPr>
            <w:tcW w:w="599" w:type="dxa"/>
            <w:tcBorders>
              <w:top w:val="single" w:sz="4" w:space="0" w:color="FFFFFF"/>
              <w:left w:val="nil"/>
              <w:bottom w:val="nil"/>
              <w:right w:val="single" w:sz="4" w:space="0" w:color="FFFFFF"/>
            </w:tcBorders>
            <w:shd w:val="clear" w:color="auto" w:fill="auto"/>
            <w:vAlign w:val="center"/>
            <w:hideMark/>
          </w:tcPr>
          <w:p w14:paraId="2B764085" w14:textId="77777777" w:rsidR="00AF56D1" w:rsidRPr="005275C2" w:rsidRDefault="00AF56D1" w:rsidP="00AF56D1">
            <w:pPr>
              <w:jc w:val="center"/>
              <w:rPr>
                <w:rFonts w:eastAsia="Times New Roman"/>
                <w:sz w:val="16"/>
                <w:szCs w:val="16"/>
              </w:rPr>
            </w:pPr>
            <w:r>
              <w:rPr>
                <w:sz w:val="16"/>
                <w:szCs w:val="16"/>
              </w:rPr>
              <w:t>5</w:t>
            </w:r>
            <w:r w:rsidR="00C64514">
              <w:rPr>
                <w:sz w:val="16"/>
                <w:szCs w:val="16"/>
              </w:rPr>
              <w:t> %</w:t>
            </w:r>
          </w:p>
        </w:tc>
        <w:tc>
          <w:tcPr>
            <w:tcW w:w="599" w:type="dxa"/>
            <w:tcBorders>
              <w:top w:val="single" w:sz="4" w:space="0" w:color="FFFFFF"/>
              <w:left w:val="nil"/>
              <w:bottom w:val="nil"/>
              <w:right w:val="single" w:sz="4" w:space="0" w:color="FFFFFF"/>
            </w:tcBorders>
            <w:shd w:val="clear" w:color="auto" w:fill="auto"/>
            <w:vAlign w:val="center"/>
            <w:hideMark/>
          </w:tcPr>
          <w:p w14:paraId="72960861" w14:textId="77777777" w:rsidR="00AF56D1" w:rsidRPr="005275C2" w:rsidRDefault="00AF56D1" w:rsidP="00AF56D1">
            <w:pPr>
              <w:jc w:val="center"/>
              <w:rPr>
                <w:rFonts w:eastAsia="Times New Roman"/>
                <w:sz w:val="16"/>
                <w:szCs w:val="16"/>
              </w:rPr>
            </w:pPr>
            <w:r>
              <w:rPr>
                <w:sz w:val="16"/>
                <w:szCs w:val="16"/>
              </w:rPr>
              <w:t>6</w:t>
            </w:r>
            <w:r w:rsidR="00C64514">
              <w:rPr>
                <w:sz w:val="16"/>
                <w:szCs w:val="16"/>
              </w:rPr>
              <w:t> %</w:t>
            </w:r>
          </w:p>
        </w:tc>
        <w:tc>
          <w:tcPr>
            <w:tcW w:w="597" w:type="dxa"/>
            <w:tcBorders>
              <w:top w:val="single" w:sz="4" w:space="0" w:color="FFFFFF"/>
              <w:left w:val="nil"/>
              <w:bottom w:val="nil"/>
              <w:right w:val="single" w:sz="4" w:space="0" w:color="FFFFFF"/>
            </w:tcBorders>
            <w:shd w:val="clear" w:color="auto" w:fill="auto"/>
            <w:vAlign w:val="center"/>
            <w:hideMark/>
          </w:tcPr>
          <w:p w14:paraId="00CC57D2" w14:textId="77777777" w:rsidR="00AF56D1" w:rsidRPr="005275C2" w:rsidRDefault="00AF56D1" w:rsidP="00AF56D1">
            <w:pPr>
              <w:jc w:val="center"/>
              <w:rPr>
                <w:rFonts w:eastAsia="Times New Roman"/>
                <w:sz w:val="16"/>
                <w:szCs w:val="16"/>
              </w:rPr>
            </w:pPr>
            <w:r>
              <w:rPr>
                <w:sz w:val="16"/>
                <w:szCs w:val="16"/>
              </w:rPr>
              <w:t>4</w:t>
            </w:r>
            <w:r w:rsidR="00C64514">
              <w:rPr>
                <w:sz w:val="16"/>
                <w:szCs w:val="16"/>
              </w:rPr>
              <w:t> %</w:t>
            </w:r>
          </w:p>
        </w:tc>
        <w:tc>
          <w:tcPr>
            <w:tcW w:w="598" w:type="dxa"/>
            <w:tcBorders>
              <w:top w:val="single" w:sz="4" w:space="0" w:color="FFFFFF"/>
              <w:left w:val="nil"/>
              <w:bottom w:val="nil"/>
              <w:right w:val="single" w:sz="4" w:space="0" w:color="FFFFFF"/>
            </w:tcBorders>
            <w:shd w:val="clear" w:color="auto" w:fill="auto"/>
            <w:vAlign w:val="center"/>
            <w:hideMark/>
          </w:tcPr>
          <w:p w14:paraId="3A51BA07" w14:textId="77777777" w:rsidR="00AF56D1" w:rsidRPr="005275C2" w:rsidRDefault="00AF56D1" w:rsidP="00AF56D1">
            <w:pPr>
              <w:jc w:val="center"/>
              <w:rPr>
                <w:rFonts w:eastAsia="Times New Roman"/>
                <w:sz w:val="16"/>
                <w:szCs w:val="16"/>
              </w:rPr>
            </w:pPr>
            <w:r>
              <w:rPr>
                <w:sz w:val="16"/>
                <w:szCs w:val="16"/>
              </w:rPr>
              <w:t>3</w:t>
            </w:r>
            <w:r w:rsidR="00C64514">
              <w:rPr>
                <w:sz w:val="16"/>
                <w:szCs w:val="16"/>
              </w:rPr>
              <w:t> %</w:t>
            </w:r>
          </w:p>
        </w:tc>
      </w:tr>
      <w:tr w:rsidR="00AF56D1" w:rsidRPr="00AF56D1" w14:paraId="571088C9" w14:textId="77777777" w:rsidTr="00AF56D1">
        <w:trPr>
          <w:trHeight w:val="20"/>
        </w:trPr>
        <w:tc>
          <w:tcPr>
            <w:tcW w:w="1919" w:type="dxa"/>
            <w:tcBorders>
              <w:top w:val="nil"/>
              <w:left w:val="single" w:sz="8" w:space="0" w:color="FFFFFF"/>
              <w:bottom w:val="single" w:sz="8" w:space="0" w:color="FFFFFF"/>
              <w:right w:val="single" w:sz="12" w:space="0" w:color="FFFFFF"/>
            </w:tcBorders>
            <w:shd w:val="clear" w:color="000000" w:fill="D9D9D9"/>
            <w:vAlign w:val="center"/>
            <w:hideMark/>
          </w:tcPr>
          <w:p w14:paraId="65420AD0" w14:textId="65A08641" w:rsidR="00AF56D1" w:rsidRPr="00AF56D1" w:rsidRDefault="00AF56D1" w:rsidP="00A81A94">
            <w:pPr>
              <w:ind w:left="141"/>
              <w:rPr>
                <w:rFonts w:eastAsia="Times New Roman" w:cs="Arial"/>
                <w:b/>
                <w:bCs/>
                <w:color w:val="000000"/>
                <w:sz w:val="16"/>
                <w:szCs w:val="16"/>
              </w:rPr>
            </w:pPr>
            <w:r w:rsidRPr="00AD3BF5">
              <w:rPr>
                <w:b/>
                <w:color w:val="000000"/>
                <w:sz w:val="16"/>
                <w:szCs w:val="16"/>
              </w:rPr>
              <w:t xml:space="preserve">Oui, avec des </w:t>
            </w:r>
            <w:r w:rsidR="00CA337F">
              <w:rPr>
                <w:b/>
                <w:color w:val="000000"/>
                <w:sz w:val="16"/>
                <w:szCs w:val="16"/>
              </w:rPr>
              <w:t>symptômes bénins</w:t>
            </w:r>
            <w:r>
              <w:rPr>
                <w:color w:val="000000"/>
                <w:sz w:val="16"/>
                <w:szCs w:val="16"/>
              </w:rPr>
              <w:t xml:space="preserve"> (p. ex., poussée soudaine de fièvre élevée, frissons, mal de gorge, toux, douleurs musculaires)</w:t>
            </w:r>
          </w:p>
        </w:tc>
        <w:tc>
          <w:tcPr>
            <w:tcW w:w="598" w:type="dxa"/>
            <w:tcBorders>
              <w:top w:val="nil"/>
              <w:left w:val="nil"/>
              <w:bottom w:val="single" w:sz="8" w:space="0" w:color="FFFFFF"/>
              <w:right w:val="single" w:sz="12" w:space="0" w:color="FFFFFF"/>
            </w:tcBorders>
            <w:shd w:val="clear" w:color="000000" w:fill="D9D9D9"/>
            <w:vAlign w:val="center"/>
            <w:hideMark/>
          </w:tcPr>
          <w:p w14:paraId="31A5C72C" w14:textId="77777777" w:rsidR="00AF56D1" w:rsidRPr="00AF56D1" w:rsidRDefault="00AF56D1" w:rsidP="00AF56D1">
            <w:pPr>
              <w:jc w:val="center"/>
              <w:rPr>
                <w:rFonts w:eastAsia="Times New Roman"/>
                <w:b/>
                <w:bCs/>
                <w:color w:val="000000"/>
                <w:sz w:val="16"/>
                <w:szCs w:val="16"/>
              </w:rPr>
            </w:pPr>
            <w:r>
              <w:rPr>
                <w:b/>
                <w:bCs/>
                <w:color w:val="000000"/>
                <w:sz w:val="16"/>
                <w:szCs w:val="16"/>
              </w:rPr>
              <w:t>19</w:t>
            </w:r>
            <w:r w:rsidR="00C64514">
              <w:rPr>
                <w:b/>
                <w:bCs/>
                <w:color w:val="000000"/>
                <w:sz w:val="16"/>
                <w:szCs w:val="16"/>
              </w:rPr>
              <w:t> %</w:t>
            </w:r>
          </w:p>
        </w:tc>
        <w:tc>
          <w:tcPr>
            <w:tcW w:w="598" w:type="dxa"/>
            <w:tcBorders>
              <w:top w:val="single" w:sz="4" w:space="0" w:color="FFFFFF"/>
              <w:left w:val="single" w:sz="4" w:space="0" w:color="FFFFFF"/>
              <w:bottom w:val="nil"/>
              <w:right w:val="single" w:sz="4" w:space="0" w:color="FFFFFF"/>
            </w:tcBorders>
            <w:shd w:val="clear" w:color="000000" w:fill="D9D9D9"/>
            <w:vAlign w:val="center"/>
            <w:hideMark/>
          </w:tcPr>
          <w:p w14:paraId="3FD6B542" w14:textId="77777777" w:rsidR="00AF56D1" w:rsidRPr="005275C2" w:rsidRDefault="00AF56D1" w:rsidP="00AF56D1">
            <w:pPr>
              <w:jc w:val="center"/>
              <w:rPr>
                <w:rFonts w:eastAsia="Times New Roman"/>
                <w:sz w:val="16"/>
                <w:szCs w:val="16"/>
              </w:rPr>
            </w:pPr>
            <w:r>
              <w:rPr>
                <w:sz w:val="16"/>
                <w:szCs w:val="16"/>
              </w:rPr>
              <w:t>20</w:t>
            </w:r>
            <w:r w:rsidR="00C64514">
              <w:rPr>
                <w:sz w:val="16"/>
                <w:szCs w:val="16"/>
              </w:rPr>
              <w:t> %</w:t>
            </w:r>
          </w:p>
        </w:tc>
        <w:tc>
          <w:tcPr>
            <w:tcW w:w="613" w:type="dxa"/>
            <w:tcBorders>
              <w:top w:val="single" w:sz="4" w:space="0" w:color="FFFFFF"/>
              <w:left w:val="nil"/>
              <w:bottom w:val="nil"/>
              <w:right w:val="single" w:sz="4" w:space="0" w:color="FFFFFF"/>
            </w:tcBorders>
            <w:shd w:val="clear" w:color="000000" w:fill="D9D9D9"/>
            <w:vAlign w:val="center"/>
            <w:hideMark/>
          </w:tcPr>
          <w:p w14:paraId="2AF46963" w14:textId="77777777" w:rsidR="00AF56D1" w:rsidRPr="005275C2" w:rsidRDefault="00AF56D1" w:rsidP="00AF56D1">
            <w:pPr>
              <w:jc w:val="center"/>
              <w:rPr>
                <w:rFonts w:eastAsia="Times New Roman"/>
                <w:sz w:val="16"/>
                <w:szCs w:val="16"/>
              </w:rPr>
            </w:pPr>
            <w:r>
              <w:rPr>
                <w:sz w:val="16"/>
                <w:szCs w:val="16"/>
              </w:rPr>
              <w:t>22</w:t>
            </w:r>
            <w:r w:rsidR="00C64514">
              <w:rPr>
                <w:sz w:val="16"/>
                <w:szCs w:val="16"/>
              </w:rPr>
              <w:t> %</w:t>
            </w:r>
          </w:p>
        </w:tc>
        <w:tc>
          <w:tcPr>
            <w:tcW w:w="613" w:type="dxa"/>
            <w:tcBorders>
              <w:top w:val="single" w:sz="4" w:space="0" w:color="FFFFFF"/>
              <w:left w:val="nil"/>
              <w:bottom w:val="nil"/>
              <w:right w:val="single" w:sz="4" w:space="0" w:color="FFFFFF"/>
            </w:tcBorders>
            <w:shd w:val="clear" w:color="000000" w:fill="D9D9D9"/>
            <w:vAlign w:val="center"/>
            <w:hideMark/>
          </w:tcPr>
          <w:p w14:paraId="7D7BCE95" w14:textId="77777777" w:rsidR="00AF56D1" w:rsidRPr="005275C2" w:rsidRDefault="00AF56D1" w:rsidP="00AF56D1">
            <w:pPr>
              <w:jc w:val="center"/>
              <w:rPr>
                <w:rFonts w:eastAsia="Times New Roman"/>
                <w:sz w:val="16"/>
                <w:szCs w:val="16"/>
              </w:rPr>
            </w:pPr>
            <w:r>
              <w:rPr>
                <w:sz w:val="16"/>
                <w:szCs w:val="16"/>
              </w:rPr>
              <w:t>20</w:t>
            </w:r>
            <w:r w:rsidR="00C64514">
              <w:rPr>
                <w:sz w:val="16"/>
                <w:szCs w:val="16"/>
              </w:rPr>
              <w:t> %</w:t>
            </w:r>
          </w:p>
        </w:tc>
        <w:tc>
          <w:tcPr>
            <w:tcW w:w="597" w:type="dxa"/>
            <w:tcBorders>
              <w:top w:val="single" w:sz="4" w:space="0" w:color="FFFFFF"/>
              <w:left w:val="nil"/>
              <w:bottom w:val="nil"/>
              <w:right w:val="single" w:sz="4" w:space="0" w:color="FFFFFF"/>
            </w:tcBorders>
            <w:shd w:val="clear" w:color="000000" w:fill="D9D9D9"/>
            <w:vAlign w:val="center"/>
            <w:hideMark/>
          </w:tcPr>
          <w:p w14:paraId="11B11F3F" w14:textId="77777777" w:rsidR="00AF56D1" w:rsidRPr="005275C2" w:rsidRDefault="00AF56D1" w:rsidP="00AF56D1">
            <w:pPr>
              <w:jc w:val="center"/>
              <w:rPr>
                <w:rFonts w:eastAsia="Times New Roman"/>
                <w:bCs/>
                <w:sz w:val="16"/>
                <w:szCs w:val="16"/>
              </w:rPr>
            </w:pPr>
            <w:r>
              <w:rPr>
                <w:bCs/>
                <w:sz w:val="16"/>
                <w:szCs w:val="16"/>
              </w:rPr>
              <w:t>13</w:t>
            </w:r>
            <w:r w:rsidR="00C64514">
              <w:rPr>
                <w:bCs/>
                <w:sz w:val="16"/>
                <w:szCs w:val="16"/>
              </w:rPr>
              <w:t> %</w:t>
            </w:r>
            <w:r>
              <w:rPr>
                <w:bCs/>
                <w:sz w:val="16"/>
                <w:szCs w:val="16"/>
              </w:rPr>
              <w:t>↓</w:t>
            </w:r>
          </w:p>
        </w:tc>
        <w:tc>
          <w:tcPr>
            <w:tcW w:w="599" w:type="dxa"/>
            <w:tcBorders>
              <w:top w:val="single" w:sz="4" w:space="0" w:color="FFFFFF"/>
              <w:left w:val="nil"/>
              <w:bottom w:val="nil"/>
              <w:right w:val="single" w:sz="4" w:space="0" w:color="FFFFFF"/>
            </w:tcBorders>
            <w:shd w:val="clear" w:color="000000" w:fill="D9D9D9"/>
            <w:vAlign w:val="center"/>
            <w:hideMark/>
          </w:tcPr>
          <w:p w14:paraId="530863C4" w14:textId="77777777" w:rsidR="00AF56D1" w:rsidRPr="005275C2" w:rsidRDefault="00AF56D1" w:rsidP="00AF56D1">
            <w:pPr>
              <w:jc w:val="center"/>
              <w:rPr>
                <w:rFonts w:eastAsia="Times New Roman"/>
                <w:sz w:val="16"/>
                <w:szCs w:val="16"/>
              </w:rPr>
            </w:pPr>
            <w:r>
              <w:rPr>
                <w:sz w:val="16"/>
                <w:szCs w:val="16"/>
              </w:rPr>
              <w:t>19</w:t>
            </w:r>
            <w:r w:rsidR="00C64514">
              <w:rPr>
                <w:sz w:val="16"/>
                <w:szCs w:val="16"/>
              </w:rPr>
              <w:t> %</w:t>
            </w:r>
          </w:p>
        </w:tc>
        <w:tc>
          <w:tcPr>
            <w:tcW w:w="599" w:type="dxa"/>
            <w:tcBorders>
              <w:top w:val="single" w:sz="4" w:space="0" w:color="FFFFFF"/>
              <w:left w:val="nil"/>
              <w:bottom w:val="nil"/>
              <w:right w:val="single" w:sz="4" w:space="0" w:color="FFFFFF"/>
            </w:tcBorders>
            <w:shd w:val="clear" w:color="000000" w:fill="D9D9D9"/>
            <w:vAlign w:val="center"/>
            <w:hideMark/>
          </w:tcPr>
          <w:p w14:paraId="03E832AB" w14:textId="77777777" w:rsidR="00AF56D1" w:rsidRPr="005275C2" w:rsidRDefault="00AF56D1" w:rsidP="00AF56D1">
            <w:pPr>
              <w:jc w:val="center"/>
              <w:rPr>
                <w:rFonts w:eastAsia="Times New Roman"/>
                <w:sz w:val="16"/>
                <w:szCs w:val="16"/>
              </w:rPr>
            </w:pPr>
            <w:r>
              <w:rPr>
                <w:sz w:val="16"/>
                <w:szCs w:val="16"/>
              </w:rPr>
              <w:t>21</w:t>
            </w:r>
            <w:r w:rsidR="00C64514">
              <w:rPr>
                <w:sz w:val="16"/>
                <w:szCs w:val="16"/>
              </w:rPr>
              <w:t> %</w:t>
            </w:r>
          </w:p>
        </w:tc>
        <w:tc>
          <w:tcPr>
            <w:tcW w:w="599" w:type="dxa"/>
            <w:tcBorders>
              <w:top w:val="single" w:sz="4" w:space="0" w:color="FFFFFF"/>
              <w:left w:val="nil"/>
              <w:bottom w:val="nil"/>
              <w:right w:val="single" w:sz="4" w:space="0" w:color="FFFFFF"/>
            </w:tcBorders>
            <w:shd w:val="clear" w:color="000000" w:fill="D9D9D9"/>
            <w:vAlign w:val="center"/>
            <w:hideMark/>
          </w:tcPr>
          <w:p w14:paraId="7DEC8323" w14:textId="77777777" w:rsidR="00AF56D1" w:rsidRPr="005275C2" w:rsidRDefault="00AF56D1" w:rsidP="00042DCD">
            <w:pPr>
              <w:jc w:val="center"/>
              <w:rPr>
                <w:rFonts w:eastAsia="Times New Roman"/>
                <w:sz w:val="16"/>
                <w:szCs w:val="16"/>
              </w:rPr>
            </w:pPr>
            <w:r>
              <w:rPr>
                <w:sz w:val="16"/>
                <w:szCs w:val="16"/>
              </w:rPr>
              <w:t>27</w:t>
            </w:r>
            <w:r w:rsidR="00C64514">
              <w:rPr>
                <w:sz w:val="16"/>
                <w:szCs w:val="16"/>
              </w:rPr>
              <w:t> %</w:t>
            </w:r>
            <w:r>
              <w:rPr>
                <w:bCs/>
                <w:sz w:val="16"/>
                <w:szCs w:val="16"/>
              </w:rPr>
              <w:t>↑</w:t>
            </w:r>
          </w:p>
        </w:tc>
        <w:tc>
          <w:tcPr>
            <w:tcW w:w="599" w:type="dxa"/>
            <w:tcBorders>
              <w:top w:val="single" w:sz="4" w:space="0" w:color="FFFFFF"/>
              <w:left w:val="nil"/>
              <w:bottom w:val="nil"/>
              <w:right w:val="single" w:sz="4" w:space="0" w:color="FFFFFF"/>
            </w:tcBorders>
            <w:shd w:val="clear" w:color="000000" w:fill="D9D9D9"/>
            <w:vAlign w:val="center"/>
            <w:hideMark/>
          </w:tcPr>
          <w:p w14:paraId="756FDEAE" w14:textId="77777777" w:rsidR="00AF56D1" w:rsidRPr="005275C2" w:rsidRDefault="00AF56D1" w:rsidP="00AF56D1">
            <w:pPr>
              <w:jc w:val="center"/>
              <w:rPr>
                <w:rFonts w:eastAsia="Times New Roman"/>
                <w:sz w:val="16"/>
                <w:szCs w:val="16"/>
              </w:rPr>
            </w:pPr>
            <w:r>
              <w:rPr>
                <w:sz w:val="16"/>
                <w:szCs w:val="16"/>
              </w:rPr>
              <w:t>13</w:t>
            </w:r>
            <w:r w:rsidR="00C64514">
              <w:rPr>
                <w:sz w:val="16"/>
                <w:szCs w:val="16"/>
              </w:rPr>
              <w:t> %</w:t>
            </w:r>
          </w:p>
        </w:tc>
        <w:tc>
          <w:tcPr>
            <w:tcW w:w="597" w:type="dxa"/>
            <w:tcBorders>
              <w:top w:val="single" w:sz="4" w:space="0" w:color="FFFFFF"/>
              <w:left w:val="nil"/>
              <w:bottom w:val="nil"/>
              <w:right w:val="single" w:sz="4" w:space="0" w:color="FFFFFF"/>
            </w:tcBorders>
            <w:shd w:val="clear" w:color="000000" w:fill="D9D9D9"/>
            <w:vAlign w:val="center"/>
            <w:hideMark/>
          </w:tcPr>
          <w:p w14:paraId="5FBEBAE9" w14:textId="77777777" w:rsidR="00AF56D1" w:rsidRPr="005275C2" w:rsidRDefault="00AF56D1" w:rsidP="00AF56D1">
            <w:pPr>
              <w:jc w:val="center"/>
              <w:rPr>
                <w:rFonts w:eastAsia="Times New Roman"/>
                <w:sz w:val="16"/>
                <w:szCs w:val="16"/>
              </w:rPr>
            </w:pPr>
            <w:r>
              <w:rPr>
                <w:sz w:val="16"/>
                <w:szCs w:val="16"/>
              </w:rPr>
              <w:t>18</w:t>
            </w:r>
            <w:r w:rsidR="00C64514">
              <w:rPr>
                <w:sz w:val="16"/>
                <w:szCs w:val="16"/>
              </w:rPr>
              <w:t> %</w:t>
            </w:r>
          </w:p>
        </w:tc>
        <w:tc>
          <w:tcPr>
            <w:tcW w:w="598" w:type="dxa"/>
            <w:tcBorders>
              <w:top w:val="single" w:sz="4" w:space="0" w:color="FFFFFF"/>
              <w:left w:val="nil"/>
              <w:bottom w:val="nil"/>
              <w:right w:val="single" w:sz="4" w:space="0" w:color="FFFFFF"/>
            </w:tcBorders>
            <w:shd w:val="clear" w:color="000000" w:fill="D9D9D9"/>
            <w:vAlign w:val="center"/>
            <w:hideMark/>
          </w:tcPr>
          <w:p w14:paraId="331566AB" w14:textId="77777777" w:rsidR="00AF56D1" w:rsidRPr="005275C2" w:rsidRDefault="00AF56D1" w:rsidP="00AF56D1">
            <w:pPr>
              <w:jc w:val="center"/>
              <w:rPr>
                <w:rFonts w:eastAsia="Times New Roman"/>
                <w:sz w:val="16"/>
                <w:szCs w:val="16"/>
              </w:rPr>
            </w:pPr>
            <w:r>
              <w:rPr>
                <w:sz w:val="16"/>
                <w:szCs w:val="16"/>
              </w:rPr>
              <w:t>20</w:t>
            </w:r>
            <w:r w:rsidR="00C64514">
              <w:rPr>
                <w:sz w:val="16"/>
                <w:szCs w:val="16"/>
              </w:rPr>
              <w:t> %</w:t>
            </w:r>
          </w:p>
        </w:tc>
      </w:tr>
      <w:tr w:rsidR="00AF56D1" w:rsidRPr="00AF56D1" w14:paraId="3E85BBC2" w14:textId="77777777" w:rsidTr="00AF56D1">
        <w:trPr>
          <w:trHeight w:val="20"/>
        </w:trPr>
        <w:tc>
          <w:tcPr>
            <w:tcW w:w="1919" w:type="dxa"/>
            <w:tcBorders>
              <w:top w:val="nil"/>
              <w:left w:val="single" w:sz="8" w:space="0" w:color="FFFFFF"/>
              <w:bottom w:val="single" w:sz="8" w:space="0" w:color="FFFFFF"/>
              <w:right w:val="single" w:sz="12" w:space="0" w:color="FFFFFF"/>
            </w:tcBorders>
            <w:shd w:val="clear" w:color="auto" w:fill="auto"/>
            <w:vAlign w:val="center"/>
            <w:hideMark/>
          </w:tcPr>
          <w:p w14:paraId="305C589E" w14:textId="77777777" w:rsidR="00AF56D1" w:rsidRPr="00AF56D1" w:rsidRDefault="00AF56D1" w:rsidP="00A81A94">
            <w:pPr>
              <w:rPr>
                <w:rFonts w:eastAsia="Times New Roman" w:cs="Arial"/>
                <w:b/>
                <w:bCs/>
                <w:color w:val="000000"/>
                <w:sz w:val="16"/>
                <w:szCs w:val="16"/>
              </w:rPr>
            </w:pPr>
            <w:r>
              <w:rPr>
                <w:b/>
                <w:bCs/>
                <w:color w:val="000000"/>
                <w:sz w:val="16"/>
                <w:szCs w:val="16"/>
              </w:rPr>
              <w:t>Non, je n’ai pas eu la grippe.</w:t>
            </w:r>
          </w:p>
        </w:tc>
        <w:tc>
          <w:tcPr>
            <w:tcW w:w="598" w:type="dxa"/>
            <w:tcBorders>
              <w:top w:val="nil"/>
              <w:left w:val="nil"/>
              <w:bottom w:val="single" w:sz="8" w:space="0" w:color="FFFFFF"/>
              <w:right w:val="single" w:sz="12" w:space="0" w:color="FFFFFF"/>
            </w:tcBorders>
            <w:shd w:val="clear" w:color="auto" w:fill="auto"/>
            <w:vAlign w:val="center"/>
            <w:hideMark/>
          </w:tcPr>
          <w:p w14:paraId="61C077D1" w14:textId="77777777" w:rsidR="00AF56D1" w:rsidRPr="00AF56D1" w:rsidRDefault="00AF56D1" w:rsidP="00AF56D1">
            <w:pPr>
              <w:jc w:val="center"/>
              <w:rPr>
                <w:rFonts w:eastAsia="Times New Roman"/>
                <w:b/>
                <w:bCs/>
                <w:color w:val="000000"/>
                <w:sz w:val="16"/>
                <w:szCs w:val="16"/>
              </w:rPr>
            </w:pPr>
            <w:r>
              <w:rPr>
                <w:b/>
                <w:bCs/>
                <w:color w:val="000000"/>
                <w:sz w:val="16"/>
                <w:szCs w:val="16"/>
              </w:rPr>
              <w:t>77</w:t>
            </w:r>
            <w:r w:rsidR="00C64514">
              <w:rPr>
                <w:b/>
                <w:bCs/>
                <w:color w:val="000000"/>
                <w:sz w:val="16"/>
                <w:szCs w:val="16"/>
              </w:rPr>
              <w:t> %</w:t>
            </w:r>
          </w:p>
        </w:tc>
        <w:tc>
          <w:tcPr>
            <w:tcW w:w="598" w:type="dxa"/>
            <w:tcBorders>
              <w:top w:val="single" w:sz="4" w:space="0" w:color="FFFFFF"/>
              <w:left w:val="single" w:sz="4" w:space="0" w:color="FFFFFF"/>
              <w:bottom w:val="nil"/>
              <w:right w:val="single" w:sz="4" w:space="0" w:color="FFFFFF"/>
            </w:tcBorders>
            <w:shd w:val="clear" w:color="auto" w:fill="auto"/>
            <w:vAlign w:val="center"/>
            <w:hideMark/>
          </w:tcPr>
          <w:p w14:paraId="2FC185A3" w14:textId="77777777" w:rsidR="00AF56D1" w:rsidRPr="005275C2" w:rsidRDefault="00AF56D1" w:rsidP="00AF56D1">
            <w:pPr>
              <w:jc w:val="center"/>
              <w:rPr>
                <w:rFonts w:eastAsia="Times New Roman"/>
                <w:sz w:val="16"/>
                <w:szCs w:val="16"/>
              </w:rPr>
            </w:pPr>
            <w:r>
              <w:rPr>
                <w:sz w:val="16"/>
                <w:szCs w:val="16"/>
              </w:rPr>
              <w:t>75</w:t>
            </w:r>
            <w:r w:rsidR="00C64514">
              <w:rPr>
                <w:sz w:val="16"/>
                <w:szCs w:val="16"/>
              </w:rPr>
              <w:t> %</w:t>
            </w:r>
          </w:p>
        </w:tc>
        <w:tc>
          <w:tcPr>
            <w:tcW w:w="613" w:type="dxa"/>
            <w:tcBorders>
              <w:top w:val="single" w:sz="4" w:space="0" w:color="FFFFFF"/>
              <w:left w:val="nil"/>
              <w:bottom w:val="nil"/>
              <w:right w:val="single" w:sz="4" w:space="0" w:color="FFFFFF"/>
            </w:tcBorders>
            <w:shd w:val="clear" w:color="auto" w:fill="auto"/>
            <w:vAlign w:val="center"/>
            <w:hideMark/>
          </w:tcPr>
          <w:p w14:paraId="2E308998" w14:textId="77777777" w:rsidR="00AF56D1" w:rsidRPr="005275C2" w:rsidRDefault="00AF56D1" w:rsidP="00AF56D1">
            <w:pPr>
              <w:jc w:val="center"/>
              <w:rPr>
                <w:rFonts w:eastAsia="Times New Roman"/>
                <w:sz w:val="16"/>
                <w:szCs w:val="16"/>
              </w:rPr>
            </w:pPr>
            <w:r>
              <w:rPr>
                <w:sz w:val="16"/>
                <w:szCs w:val="16"/>
              </w:rPr>
              <w:t>71</w:t>
            </w:r>
            <w:r w:rsidR="00C64514">
              <w:rPr>
                <w:sz w:val="16"/>
                <w:szCs w:val="16"/>
              </w:rPr>
              <w:t> %</w:t>
            </w:r>
            <w:r>
              <w:rPr>
                <w:bCs/>
                <w:sz w:val="16"/>
                <w:szCs w:val="16"/>
              </w:rPr>
              <w:t>↓</w:t>
            </w:r>
          </w:p>
        </w:tc>
        <w:tc>
          <w:tcPr>
            <w:tcW w:w="613" w:type="dxa"/>
            <w:tcBorders>
              <w:top w:val="single" w:sz="4" w:space="0" w:color="FFFFFF"/>
              <w:left w:val="nil"/>
              <w:bottom w:val="nil"/>
              <w:right w:val="single" w:sz="4" w:space="0" w:color="FFFFFF"/>
            </w:tcBorders>
            <w:shd w:val="clear" w:color="auto" w:fill="auto"/>
            <w:vAlign w:val="center"/>
            <w:hideMark/>
          </w:tcPr>
          <w:p w14:paraId="171B5BB8" w14:textId="77777777" w:rsidR="00AF56D1" w:rsidRPr="005275C2" w:rsidRDefault="00AF56D1" w:rsidP="00AF56D1">
            <w:pPr>
              <w:jc w:val="center"/>
              <w:rPr>
                <w:rFonts w:eastAsia="Times New Roman"/>
                <w:sz w:val="16"/>
                <w:szCs w:val="16"/>
              </w:rPr>
            </w:pPr>
            <w:r>
              <w:rPr>
                <w:sz w:val="16"/>
                <w:szCs w:val="16"/>
              </w:rPr>
              <w:t>77</w:t>
            </w:r>
            <w:r w:rsidR="00C64514">
              <w:rPr>
                <w:sz w:val="16"/>
                <w:szCs w:val="16"/>
              </w:rPr>
              <w:t> %</w:t>
            </w:r>
          </w:p>
        </w:tc>
        <w:tc>
          <w:tcPr>
            <w:tcW w:w="597" w:type="dxa"/>
            <w:tcBorders>
              <w:top w:val="single" w:sz="4" w:space="0" w:color="FFFFFF"/>
              <w:left w:val="nil"/>
              <w:bottom w:val="nil"/>
              <w:right w:val="single" w:sz="4" w:space="0" w:color="FFFFFF"/>
            </w:tcBorders>
            <w:shd w:val="clear" w:color="auto" w:fill="auto"/>
            <w:vAlign w:val="center"/>
            <w:hideMark/>
          </w:tcPr>
          <w:p w14:paraId="0F9A70F9" w14:textId="77777777" w:rsidR="00AF56D1" w:rsidRPr="005275C2" w:rsidRDefault="00AF56D1" w:rsidP="00042DCD">
            <w:pPr>
              <w:jc w:val="center"/>
              <w:rPr>
                <w:rFonts w:eastAsia="Times New Roman"/>
                <w:bCs/>
                <w:sz w:val="16"/>
                <w:szCs w:val="16"/>
              </w:rPr>
            </w:pPr>
            <w:r>
              <w:rPr>
                <w:bCs/>
                <w:sz w:val="16"/>
                <w:szCs w:val="16"/>
              </w:rPr>
              <w:t>83</w:t>
            </w:r>
            <w:r w:rsidR="00C64514">
              <w:rPr>
                <w:bCs/>
                <w:sz w:val="16"/>
                <w:szCs w:val="16"/>
              </w:rPr>
              <w:t> %</w:t>
            </w:r>
            <w:r>
              <w:rPr>
                <w:bCs/>
                <w:sz w:val="16"/>
                <w:szCs w:val="16"/>
              </w:rPr>
              <w:t>↑</w:t>
            </w:r>
          </w:p>
        </w:tc>
        <w:tc>
          <w:tcPr>
            <w:tcW w:w="599" w:type="dxa"/>
            <w:tcBorders>
              <w:top w:val="single" w:sz="4" w:space="0" w:color="FFFFFF"/>
              <w:left w:val="nil"/>
              <w:bottom w:val="nil"/>
              <w:right w:val="single" w:sz="4" w:space="0" w:color="FFFFFF"/>
            </w:tcBorders>
            <w:shd w:val="clear" w:color="auto" w:fill="auto"/>
            <w:vAlign w:val="center"/>
            <w:hideMark/>
          </w:tcPr>
          <w:p w14:paraId="32ECACBE" w14:textId="77777777" w:rsidR="00AF56D1" w:rsidRPr="005275C2" w:rsidRDefault="00AF56D1" w:rsidP="00AF56D1">
            <w:pPr>
              <w:jc w:val="center"/>
              <w:rPr>
                <w:rFonts w:eastAsia="Times New Roman"/>
                <w:sz w:val="16"/>
                <w:szCs w:val="16"/>
              </w:rPr>
            </w:pPr>
            <w:r>
              <w:rPr>
                <w:sz w:val="16"/>
                <w:szCs w:val="16"/>
              </w:rPr>
              <w:t>76</w:t>
            </w:r>
            <w:r w:rsidR="00C64514">
              <w:rPr>
                <w:sz w:val="16"/>
                <w:szCs w:val="16"/>
              </w:rPr>
              <w:t> %</w:t>
            </w:r>
          </w:p>
        </w:tc>
        <w:tc>
          <w:tcPr>
            <w:tcW w:w="599" w:type="dxa"/>
            <w:tcBorders>
              <w:top w:val="single" w:sz="4" w:space="0" w:color="FFFFFF"/>
              <w:left w:val="nil"/>
              <w:bottom w:val="nil"/>
              <w:right w:val="single" w:sz="4" w:space="0" w:color="FFFFFF"/>
            </w:tcBorders>
            <w:shd w:val="clear" w:color="auto" w:fill="auto"/>
            <w:vAlign w:val="center"/>
            <w:hideMark/>
          </w:tcPr>
          <w:p w14:paraId="3CABB5E9" w14:textId="77777777" w:rsidR="00AF56D1" w:rsidRPr="005275C2" w:rsidRDefault="00AF56D1" w:rsidP="00AF56D1">
            <w:pPr>
              <w:jc w:val="center"/>
              <w:rPr>
                <w:rFonts w:eastAsia="Times New Roman"/>
                <w:sz w:val="16"/>
                <w:szCs w:val="16"/>
              </w:rPr>
            </w:pPr>
            <w:r>
              <w:rPr>
                <w:sz w:val="16"/>
                <w:szCs w:val="16"/>
              </w:rPr>
              <w:t>77</w:t>
            </w:r>
            <w:r w:rsidR="00C64514">
              <w:rPr>
                <w:sz w:val="16"/>
                <w:szCs w:val="16"/>
              </w:rPr>
              <w:t> %</w:t>
            </w:r>
          </w:p>
        </w:tc>
        <w:tc>
          <w:tcPr>
            <w:tcW w:w="599" w:type="dxa"/>
            <w:tcBorders>
              <w:top w:val="single" w:sz="4" w:space="0" w:color="FFFFFF"/>
              <w:left w:val="nil"/>
              <w:bottom w:val="nil"/>
              <w:right w:val="single" w:sz="4" w:space="0" w:color="FFFFFF"/>
            </w:tcBorders>
            <w:shd w:val="clear" w:color="auto" w:fill="auto"/>
            <w:vAlign w:val="center"/>
            <w:hideMark/>
          </w:tcPr>
          <w:p w14:paraId="226E9106" w14:textId="77777777" w:rsidR="00AF56D1" w:rsidRPr="005275C2" w:rsidRDefault="00AF56D1" w:rsidP="00AF56D1">
            <w:pPr>
              <w:jc w:val="center"/>
              <w:rPr>
                <w:rFonts w:eastAsia="Times New Roman"/>
                <w:bCs/>
                <w:sz w:val="16"/>
                <w:szCs w:val="16"/>
              </w:rPr>
            </w:pPr>
            <w:r>
              <w:rPr>
                <w:bCs/>
                <w:sz w:val="16"/>
                <w:szCs w:val="16"/>
              </w:rPr>
              <w:t>65</w:t>
            </w:r>
            <w:r w:rsidR="00C64514">
              <w:rPr>
                <w:bCs/>
                <w:sz w:val="16"/>
                <w:szCs w:val="16"/>
              </w:rPr>
              <w:t> %</w:t>
            </w:r>
            <w:r>
              <w:rPr>
                <w:bCs/>
                <w:sz w:val="16"/>
                <w:szCs w:val="16"/>
              </w:rPr>
              <w:t>↓</w:t>
            </w:r>
          </w:p>
        </w:tc>
        <w:tc>
          <w:tcPr>
            <w:tcW w:w="599" w:type="dxa"/>
            <w:tcBorders>
              <w:top w:val="single" w:sz="4" w:space="0" w:color="FFFFFF"/>
              <w:left w:val="nil"/>
              <w:bottom w:val="nil"/>
              <w:right w:val="single" w:sz="4" w:space="0" w:color="FFFFFF"/>
            </w:tcBorders>
            <w:shd w:val="clear" w:color="auto" w:fill="auto"/>
            <w:vAlign w:val="center"/>
            <w:hideMark/>
          </w:tcPr>
          <w:p w14:paraId="06BE63CE" w14:textId="77777777" w:rsidR="00AF56D1" w:rsidRPr="005275C2" w:rsidRDefault="00AF56D1" w:rsidP="00AF56D1">
            <w:pPr>
              <w:jc w:val="center"/>
              <w:rPr>
                <w:rFonts w:eastAsia="Times New Roman"/>
                <w:sz w:val="16"/>
                <w:szCs w:val="16"/>
              </w:rPr>
            </w:pPr>
            <w:r>
              <w:rPr>
                <w:sz w:val="16"/>
                <w:szCs w:val="16"/>
              </w:rPr>
              <w:t>81</w:t>
            </w:r>
            <w:r w:rsidR="00C64514">
              <w:rPr>
                <w:sz w:val="16"/>
                <w:szCs w:val="16"/>
              </w:rPr>
              <w:t> %</w:t>
            </w:r>
          </w:p>
        </w:tc>
        <w:tc>
          <w:tcPr>
            <w:tcW w:w="597" w:type="dxa"/>
            <w:tcBorders>
              <w:top w:val="single" w:sz="4" w:space="0" w:color="FFFFFF"/>
              <w:left w:val="nil"/>
              <w:bottom w:val="nil"/>
              <w:right w:val="single" w:sz="4" w:space="0" w:color="FFFFFF"/>
            </w:tcBorders>
            <w:shd w:val="clear" w:color="auto" w:fill="auto"/>
            <w:vAlign w:val="center"/>
            <w:hideMark/>
          </w:tcPr>
          <w:p w14:paraId="51079A65" w14:textId="77777777" w:rsidR="00AF56D1" w:rsidRPr="005275C2" w:rsidRDefault="00AF56D1" w:rsidP="00AF56D1">
            <w:pPr>
              <w:jc w:val="center"/>
              <w:rPr>
                <w:rFonts w:eastAsia="Times New Roman"/>
                <w:sz w:val="16"/>
                <w:szCs w:val="16"/>
              </w:rPr>
            </w:pPr>
            <w:r>
              <w:rPr>
                <w:sz w:val="16"/>
                <w:szCs w:val="16"/>
              </w:rPr>
              <w:t>77</w:t>
            </w:r>
            <w:r w:rsidR="00C64514">
              <w:rPr>
                <w:sz w:val="16"/>
                <w:szCs w:val="16"/>
              </w:rPr>
              <w:t> %</w:t>
            </w:r>
          </w:p>
        </w:tc>
        <w:tc>
          <w:tcPr>
            <w:tcW w:w="598" w:type="dxa"/>
            <w:tcBorders>
              <w:top w:val="single" w:sz="4" w:space="0" w:color="FFFFFF"/>
              <w:left w:val="nil"/>
              <w:bottom w:val="nil"/>
              <w:right w:val="single" w:sz="4" w:space="0" w:color="FFFFFF"/>
            </w:tcBorders>
            <w:shd w:val="clear" w:color="auto" w:fill="auto"/>
            <w:vAlign w:val="center"/>
            <w:hideMark/>
          </w:tcPr>
          <w:p w14:paraId="2BBAF640" w14:textId="77777777" w:rsidR="00AF56D1" w:rsidRPr="005275C2" w:rsidRDefault="00AF56D1" w:rsidP="00AF56D1">
            <w:pPr>
              <w:jc w:val="center"/>
              <w:rPr>
                <w:rFonts w:eastAsia="Times New Roman"/>
                <w:sz w:val="16"/>
                <w:szCs w:val="16"/>
              </w:rPr>
            </w:pPr>
            <w:r>
              <w:rPr>
                <w:sz w:val="16"/>
                <w:szCs w:val="16"/>
              </w:rPr>
              <w:t>76</w:t>
            </w:r>
            <w:r w:rsidR="00C64514">
              <w:rPr>
                <w:sz w:val="16"/>
                <w:szCs w:val="16"/>
              </w:rPr>
              <w:t> %</w:t>
            </w:r>
          </w:p>
        </w:tc>
      </w:tr>
      <w:tr w:rsidR="00AF56D1" w:rsidRPr="00AF56D1" w14:paraId="4E0CFAC8" w14:textId="77777777" w:rsidTr="00AF56D1">
        <w:trPr>
          <w:trHeight w:val="20"/>
        </w:trPr>
        <w:tc>
          <w:tcPr>
            <w:tcW w:w="1919" w:type="dxa"/>
            <w:tcBorders>
              <w:top w:val="nil"/>
              <w:left w:val="single" w:sz="8" w:space="0" w:color="FFFFFF"/>
              <w:bottom w:val="single" w:sz="4" w:space="0" w:color="auto"/>
              <w:right w:val="single" w:sz="12" w:space="0" w:color="FFFFFF"/>
            </w:tcBorders>
            <w:shd w:val="clear" w:color="000000" w:fill="D9D9D9"/>
            <w:vAlign w:val="center"/>
            <w:hideMark/>
          </w:tcPr>
          <w:p w14:paraId="2B80D865" w14:textId="77777777" w:rsidR="00AF56D1" w:rsidRPr="00AF56D1" w:rsidRDefault="00AF56D1" w:rsidP="00A81A94">
            <w:pPr>
              <w:rPr>
                <w:rFonts w:eastAsia="Times New Roman" w:cs="Arial"/>
                <w:b/>
                <w:bCs/>
                <w:color w:val="000000"/>
                <w:sz w:val="16"/>
                <w:szCs w:val="16"/>
              </w:rPr>
            </w:pPr>
            <w:r>
              <w:rPr>
                <w:b/>
                <w:bCs/>
                <w:color w:val="000000"/>
                <w:sz w:val="16"/>
                <w:szCs w:val="16"/>
              </w:rPr>
              <w:t>Je ne sais pas. / Je ne m’en souviens pas.</w:t>
            </w:r>
          </w:p>
        </w:tc>
        <w:tc>
          <w:tcPr>
            <w:tcW w:w="598" w:type="dxa"/>
            <w:tcBorders>
              <w:top w:val="nil"/>
              <w:left w:val="nil"/>
              <w:bottom w:val="single" w:sz="4" w:space="0" w:color="auto"/>
              <w:right w:val="single" w:sz="12" w:space="0" w:color="FFFFFF"/>
            </w:tcBorders>
            <w:shd w:val="clear" w:color="000000" w:fill="D9D9D9"/>
            <w:vAlign w:val="center"/>
            <w:hideMark/>
          </w:tcPr>
          <w:p w14:paraId="08FA6925" w14:textId="77777777" w:rsidR="00AF56D1" w:rsidRPr="00AF56D1" w:rsidRDefault="00AF56D1" w:rsidP="00AF56D1">
            <w:pPr>
              <w:jc w:val="center"/>
              <w:rPr>
                <w:rFonts w:eastAsia="Times New Roman"/>
                <w:b/>
                <w:bCs/>
                <w:color w:val="000000"/>
                <w:sz w:val="16"/>
                <w:szCs w:val="16"/>
              </w:rPr>
            </w:pPr>
            <w:r>
              <w:rPr>
                <w:b/>
                <w:bCs/>
                <w:color w:val="000000"/>
                <w:sz w:val="16"/>
                <w:szCs w:val="16"/>
              </w:rPr>
              <w:t>1</w:t>
            </w:r>
            <w:r w:rsidR="00C64514">
              <w:rPr>
                <w:b/>
                <w:bCs/>
                <w:color w:val="000000"/>
                <w:sz w:val="16"/>
                <w:szCs w:val="16"/>
              </w:rPr>
              <w:t> %</w:t>
            </w:r>
          </w:p>
        </w:tc>
        <w:tc>
          <w:tcPr>
            <w:tcW w:w="598" w:type="dxa"/>
            <w:tcBorders>
              <w:top w:val="single" w:sz="4" w:space="0" w:color="FFFFFF"/>
              <w:left w:val="nil"/>
              <w:bottom w:val="single" w:sz="4" w:space="0" w:color="auto"/>
              <w:right w:val="single" w:sz="4" w:space="0" w:color="FFFFFF"/>
            </w:tcBorders>
            <w:shd w:val="clear" w:color="000000" w:fill="D9D9D9"/>
            <w:vAlign w:val="center"/>
            <w:hideMark/>
          </w:tcPr>
          <w:p w14:paraId="09A06ABD" w14:textId="77777777" w:rsidR="00AF56D1" w:rsidRPr="005275C2" w:rsidRDefault="00AF56D1" w:rsidP="00AF56D1">
            <w:pPr>
              <w:jc w:val="center"/>
              <w:rPr>
                <w:rFonts w:eastAsia="Times New Roman"/>
                <w:sz w:val="16"/>
                <w:szCs w:val="16"/>
              </w:rPr>
            </w:pPr>
            <w:r>
              <w:rPr>
                <w:sz w:val="16"/>
                <w:szCs w:val="16"/>
              </w:rPr>
              <w:t>1</w:t>
            </w:r>
            <w:r w:rsidR="00C64514">
              <w:rPr>
                <w:sz w:val="16"/>
                <w:szCs w:val="16"/>
              </w:rPr>
              <w:t> %</w:t>
            </w:r>
          </w:p>
        </w:tc>
        <w:tc>
          <w:tcPr>
            <w:tcW w:w="613" w:type="dxa"/>
            <w:tcBorders>
              <w:top w:val="single" w:sz="4" w:space="0" w:color="FFFFFF"/>
              <w:left w:val="nil"/>
              <w:bottom w:val="single" w:sz="4" w:space="0" w:color="auto"/>
              <w:right w:val="single" w:sz="4" w:space="0" w:color="FFFFFF"/>
            </w:tcBorders>
            <w:shd w:val="clear" w:color="000000" w:fill="D9D9D9"/>
            <w:vAlign w:val="center"/>
            <w:hideMark/>
          </w:tcPr>
          <w:p w14:paraId="6A2B9446" w14:textId="77777777" w:rsidR="00AF56D1" w:rsidRPr="005275C2" w:rsidRDefault="00AF56D1" w:rsidP="00AF56D1">
            <w:pPr>
              <w:jc w:val="center"/>
              <w:rPr>
                <w:rFonts w:eastAsia="Times New Roman"/>
                <w:sz w:val="16"/>
                <w:szCs w:val="16"/>
              </w:rPr>
            </w:pPr>
            <w:r>
              <w:rPr>
                <w:sz w:val="16"/>
                <w:szCs w:val="16"/>
              </w:rPr>
              <w:t>1</w:t>
            </w:r>
            <w:r w:rsidR="00C64514">
              <w:rPr>
                <w:sz w:val="16"/>
                <w:szCs w:val="16"/>
              </w:rPr>
              <w:t> %</w:t>
            </w:r>
          </w:p>
        </w:tc>
        <w:tc>
          <w:tcPr>
            <w:tcW w:w="613" w:type="dxa"/>
            <w:tcBorders>
              <w:top w:val="single" w:sz="4" w:space="0" w:color="FFFFFF"/>
              <w:left w:val="nil"/>
              <w:bottom w:val="single" w:sz="4" w:space="0" w:color="auto"/>
              <w:right w:val="single" w:sz="4" w:space="0" w:color="FFFFFF"/>
            </w:tcBorders>
            <w:shd w:val="clear" w:color="000000" w:fill="D9D9D9"/>
            <w:vAlign w:val="center"/>
            <w:hideMark/>
          </w:tcPr>
          <w:p w14:paraId="24E42370" w14:textId="77777777" w:rsidR="00AF56D1" w:rsidRPr="005275C2" w:rsidRDefault="00AF56D1" w:rsidP="00AF56D1">
            <w:pPr>
              <w:jc w:val="center"/>
              <w:rPr>
                <w:rFonts w:eastAsia="Times New Roman"/>
                <w:sz w:val="16"/>
                <w:szCs w:val="16"/>
              </w:rPr>
            </w:pPr>
            <w:r>
              <w:rPr>
                <w:sz w:val="16"/>
                <w:szCs w:val="16"/>
              </w:rPr>
              <w:t>1</w:t>
            </w:r>
            <w:r w:rsidR="00C64514">
              <w:rPr>
                <w:sz w:val="16"/>
                <w:szCs w:val="16"/>
              </w:rPr>
              <w:t> %</w:t>
            </w:r>
          </w:p>
        </w:tc>
        <w:tc>
          <w:tcPr>
            <w:tcW w:w="597" w:type="dxa"/>
            <w:tcBorders>
              <w:top w:val="single" w:sz="4" w:space="0" w:color="FFFFFF"/>
              <w:left w:val="nil"/>
              <w:bottom w:val="single" w:sz="4" w:space="0" w:color="auto"/>
              <w:right w:val="single" w:sz="4" w:space="0" w:color="FFFFFF"/>
            </w:tcBorders>
            <w:shd w:val="clear" w:color="000000" w:fill="D9D9D9"/>
            <w:vAlign w:val="center"/>
            <w:hideMark/>
          </w:tcPr>
          <w:p w14:paraId="5F3049A4" w14:textId="77777777" w:rsidR="00AF56D1" w:rsidRPr="005275C2" w:rsidRDefault="00AF56D1" w:rsidP="00AF56D1">
            <w:pPr>
              <w:jc w:val="center"/>
              <w:rPr>
                <w:rFonts w:eastAsia="Times New Roman"/>
                <w:sz w:val="16"/>
                <w:szCs w:val="16"/>
              </w:rPr>
            </w:pPr>
            <w:r>
              <w:rPr>
                <w:sz w:val="16"/>
                <w:szCs w:val="16"/>
              </w:rPr>
              <w:t>1</w:t>
            </w:r>
            <w:r w:rsidR="00C64514">
              <w:rPr>
                <w:sz w:val="16"/>
                <w:szCs w:val="16"/>
              </w:rPr>
              <w:t> %</w:t>
            </w:r>
          </w:p>
        </w:tc>
        <w:tc>
          <w:tcPr>
            <w:tcW w:w="599" w:type="dxa"/>
            <w:tcBorders>
              <w:top w:val="single" w:sz="4" w:space="0" w:color="FFFFFF"/>
              <w:left w:val="nil"/>
              <w:bottom w:val="single" w:sz="4" w:space="0" w:color="auto"/>
              <w:right w:val="single" w:sz="4" w:space="0" w:color="FFFFFF"/>
            </w:tcBorders>
            <w:shd w:val="clear" w:color="000000" w:fill="D9D9D9"/>
            <w:vAlign w:val="center"/>
            <w:hideMark/>
          </w:tcPr>
          <w:p w14:paraId="5A85FD21" w14:textId="77777777" w:rsidR="00AF56D1" w:rsidRPr="005275C2" w:rsidRDefault="00AF56D1" w:rsidP="00AF56D1">
            <w:pPr>
              <w:jc w:val="center"/>
              <w:rPr>
                <w:rFonts w:eastAsia="Times New Roman"/>
                <w:sz w:val="16"/>
                <w:szCs w:val="16"/>
              </w:rPr>
            </w:pPr>
            <w:r>
              <w:rPr>
                <w:sz w:val="16"/>
                <w:szCs w:val="16"/>
              </w:rPr>
              <w:t>2</w:t>
            </w:r>
            <w:r w:rsidR="00C64514">
              <w:rPr>
                <w:sz w:val="16"/>
                <w:szCs w:val="16"/>
              </w:rPr>
              <w:t> %</w:t>
            </w:r>
          </w:p>
        </w:tc>
        <w:tc>
          <w:tcPr>
            <w:tcW w:w="599" w:type="dxa"/>
            <w:tcBorders>
              <w:top w:val="single" w:sz="4" w:space="0" w:color="FFFFFF"/>
              <w:left w:val="nil"/>
              <w:bottom w:val="single" w:sz="4" w:space="0" w:color="auto"/>
              <w:right w:val="single" w:sz="4" w:space="0" w:color="FFFFFF"/>
            </w:tcBorders>
            <w:shd w:val="clear" w:color="000000" w:fill="D9D9D9"/>
            <w:vAlign w:val="center"/>
            <w:hideMark/>
          </w:tcPr>
          <w:p w14:paraId="614CD20C" w14:textId="77777777" w:rsidR="00AF56D1" w:rsidRPr="005275C2" w:rsidRDefault="00AF56D1" w:rsidP="00AF56D1">
            <w:pPr>
              <w:jc w:val="center"/>
              <w:rPr>
                <w:rFonts w:eastAsia="Times New Roman"/>
                <w:sz w:val="16"/>
                <w:szCs w:val="16"/>
              </w:rPr>
            </w:pPr>
            <w:r>
              <w:rPr>
                <w:sz w:val="16"/>
                <w:szCs w:val="16"/>
              </w:rPr>
              <w:t>1</w:t>
            </w:r>
            <w:r w:rsidR="00C64514">
              <w:rPr>
                <w:sz w:val="16"/>
                <w:szCs w:val="16"/>
              </w:rPr>
              <w:t> %</w:t>
            </w:r>
          </w:p>
        </w:tc>
        <w:tc>
          <w:tcPr>
            <w:tcW w:w="599" w:type="dxa"/>
            <w:tcBorders>
              <w:top w:val="single" w:sz="4" w:space="0" w:color="FFFFFF"/>
              <w:left w:val="nil"/>
              <w:bottom w:val="single" w:sz="4" w:space="0" w:color="auto"/>
              <w:right w:val="single" w:sz="4" w:space="0" w:color="FFFFFF"/>
            </w:tcBorders>
            <w:shd w:val="clear" w:color="000000" w:fill="D9D9D9"/>
            <w:vAlign w:val="center"/>
            <w:hideMark/>
          </w:tcPr>
          <w:p w14:paraId="5B230840" w14:textId="77777777" w:rsidR="00AF56D1" w:rsidRPr="005275C2" w:rsidRDefault="00AF56D1" w:rsidP="00042DCD">
            <w:pPr>
              <w:jc w:val="center"/>
              <w:rPr>
                <w:rFonts w:eastAsia="Times New Roman"/>
                <w:bCs/>
                <w:sz w:val="16"/>
                <w:szCs w:val="16"/>
              </w:rPr>
            </w:pPr>
            <w:r>
              <w:rPr>
                <w:bCs/>
                <w:sz w:val="16"/>
                <w:szCs w:val="16"/>
              </w:rPr>
              <w:t>3</w:t>
            </w:r>
            <w:r w:rsidR="00C64514">
              <w:rPr>
                <w:bCs/>
                <w:sz w:val="16"/>
                <w:szCs w:val="16"/>
              </w:rPr>
              <w:t> %</w:t>
            </w:r>
            <w:r>
              <w:rPr>
                <w:bCs/>
                <w:sz w:val="16"/>
                <w:szCs w:val="16"/>
              </w:rPr>
              <w:t>↑</w:t>
            </w:r>
          </w:p>
        </w:tc>
        <w:tc>
          <w:tcPr>
            <w:tcW w:w="599" w:type="dxa"/>
            <w:tcBorders>
              <w:top w:val="single" w:sz="4" w:space="0" w:color="FFFFFF"/>
              <w:left w:val="nil"/>
              <w:bottom w:val="single" w:sz="4" w:space="0" w:color="auto"/>
              <w:right w:val="single" w:sz="4" w:space="0" w:color="FFFFFF"/>
            </w:tcBorders>
            <w:shd w:val="clear" w:color="000000" w:fill="D9D9D9"/>
            <w:vAlign w:val="center"/>
            <w:hideMark/>
          </w:tcPr>
          <w:p w14:paraId="6A005CAF" w14:textId="77777777" w:rsidR="00AF56D1" w:rsidRPr="005275C2" w:rsidRDefault="00AF56D1" w:rsidP="00AF56D1">
            <w:pPr>
              <w:jc w:val="center"/>
              <w:rPr>
                <w:rFonts w:eastAsia="Times New Roman"/>
                <w:sz w:val="16"/>
                <w:szCs w:val="16"/>
              </w:rPr>
            </w:pPr>
            <w:r>
              <w:rPr>
                <w:sz w:val="16"/>
                <w:szCs w:val="16"/>
              </w:rPr>
              <w:t>0</w:t>
            </w:r>
            <w:r w:rsidR="00C64514">
              <w:rPr>
                <w:sz w:val="16"/>
                <w:szCs w:val="16"/>
              </w:rPr>
              <w:t> %</w:t>
            </w:r>
          </w:p>
        </w:tc>
        <w:tc>
          <w:tcPr>
            <w:tcW w:w="597" w:type="dxa"/>
            <w:tcBorders>
              <w:top w:val="single" w:sz="4" w:space="0" w:color="FFFFFF"/>
              <w:left w:val="nil"/>
              <w:bottom w:val="single" w:sz="4" w:space="0" w:color="auto"/>
              <w:right w:val="single" w:sz="4" w:space="0" w:color="FFFFFF"/>
            </w:tcBorders>
            <w:shd w:val="clear" w:color="000000" w:fill="D9D9D9"/>
            <w:vAlign w:val="center"/>
            <w:hideMark/>
          </w:tcPr>
          <w:p w14:paraId="2AF092D2" w14:textId="77777777" w:rsidR="00AF56D1" w:rsidRPr="005275C2" w:rsidRDefault="00AF56D1" w:rsidP="00AF56D1">
            <w:pPr>
              <w:jc w:val="center"/>
              <w:rPr>
                <w:rFonts w:eastAsia="Times New Roman"/>
                <w:sz w:val="16"/>
                <w:szCs w:val="16"/>
              </w:rPr>
            </w:pPr>
            <w:r>
              <w:rPr>
                <w:sz w:val="16"/>
                <w:szCs w:val="16"/>
              </w:rPr>
              <w:t>1</w:t>
            </w:r>
            <w:r w:rsidR="00C64514">
              <w:rPr>
                <w:sz w:val="16"/>
                <w:szCs w:val="16"/>
              </w:rPr>
              <w:t> %</w:t>
            </w:r>
          </w:p>
        </w:tc>
        <w:tc>
          <w:tcPr>
            <w:tcW w:w="598" w:type="dxa"/>
            <w:tcBorders>
              <w:top w:val="single" w:sz="4" w:space="0" w:color="FFFFFF"/>
              <w:left w:val="nil"/>
              <w:bottom w:val="single" w:sz="4" w:space="0" w:color="auto"/>
              <w:right w:val="single" w:sz="4" w:space="0" w:color="FFFFFF"/>
            </w:tcBorders>
            <w:shd w:val="clear" w:color="000000" w:fill="D9D9D9"/>
            <w:vAlign w:val="center"/>
            <w:hideMark/>
          </w:tcPr>
          <w:p w14:paraId="6A3D55AF" w14:textId="77777777" w:rsidR="00AF56D1" w:rsidRPr="005275C2" w:rsidRDefault="00AF56D1" w:rsidP="00AF56D1">
            <w:pPr>
              <w:jc w:val="center"/>
              <w:rPr>
                <w:rFonts w:eastAsia="Times New Roman"/>
                <w:sz w:val="16"/>
                <w:szCs w:val="16"/>
              </w:rPr>
            </w:pPr>
            <w:r>
              <w:rPr>
                <w:sz w:val="16"/>
                <w:szCs w:val="16"/>
              </w:rPr>
              <w:t>1</w:t>
            </w:r>
            <w:r w:rsidR="00C64514">
              <w:rPr>
                <w:sz w:val="16"/>
                <w:szCs w:val="16"/>
              </w:rPr>
              <w:t> %</w:t>
            </w:r>
          </w:p>
        </w:tc>
      </w:tr>
    </w:tbl>
    <w:p w14:paraId="62FDAD2F" w14:textId="77777777" w:rsidR="001D58F0" w:rsidRPr="00B873BB" w:rsidRDefault="001D58F0" w:rsidP="001D58F0">
      <w:pPr>
        <w:jc w:val="both"/>
        <w:rPr>
          <w:sz w:val="18"/>
          <w:szCs w:val="18"/>
        </w:rPr>
      </w:pPr>
      <w:r>
        <w:rPr>
          <w:sz w:val="18"/>
          <w:szCs w:val="18"/>
        </w:rPr>
        <w:t>* En raison de la petite taille de l</w:t>
      </w:r>
      <w:r w:rsidR="00C64514">
        <w:rPr>
          <w:sz w:val="18"/>
          <w:szCs w:val="18"/>
        </w:rPr>
        <w:t>’</w:t>
      </w:r>
      <w:r>
        <w:rPr>
          <w:sz w:val="18"/>
          <w:szCs w:val="18"/>
        </w:rPr>
        <w:t xml:space="preserve">échantillon (n&lt;30), les résultats sont présentés à titre indicatif uniquement. </w:t>
      </w:r>
    </w:p>
    <w:p w14:paraId="2FF1F9EC" w14:textId="77777777" w:rsidR="00647346" w:rsidRDefault="00647346" w:rsidP="004F0D51">
      <w:pPr>
        <w:spacing w:after="240"/>
        <w:jc w:val="both"/>
        <w:rPr>
          <w:sz w:val="24"/>
        </w:rPr>
      </w:pPr>
    </w:p>
    <w:p w14:paraId="7F1572E7" w14:textId="60DEE75C" w:rsidR="00B80400" w:rsidRPr="004F0D51" w:rsidRDefault="00B80400" w:rsidP="004F0D51">
      <w:pPr>
        <w:spacing w:after="240"/>
        <w:jc w:val="both"/>
        <w:rPr>
          <w:sz w:val="18"/>
          <w:szCs w:val="18"/>
        </w:rPr>
      </w:pPr>
      <w:r>
        <w:rPr>
          <w:sz w:val="24"/>
        </w:rPr>
        <w:lastRenderedPageBreak/>
        <w:t xml:space="preserve">Il semble que les répondants aient vu plus de la moitié (56 %) de leurs amis ou membres de leur famille souffrir de symptômes </w:t>
      </w:r>
      <w:r w:rsidR="00312B0A">
        <w:rPr>
          <w:sz w:val="24"/>
        </w:rPr>
        <w:t>de la grippe</w:t>
      </w:r>
      <w:r>
        <w:rPr>
          <w:sz w:val="24"/>
        </w:rPr>
        <w:t xml:space="preserve"> graves (13 %) ou </w:t>
      </w:r>
      <w:r w:rsidR="00312B0A">
        <w:rPr>
          <w:sz w:val="24"/>
        </w:rPr>
        <w:t>bénins</w:t>
      </w:r>
      <w:r>
        <w:rPr>
          <w:sz w:val="24"/>
        </w:rPr>
        <w:t xml:space="preserve"> (47 %). Les amis ou les membres de la famille des répondants des Maritimes (20 %) et de la Colombie-Britannique (18 %) sont plus susceptibles d’avoir eu des symptômes </w:t>
      </w:r>
      <w:r w:rsidR="00312B0A">
        <w:rPr>
          <w:sz w:val="24"/>
        </w:rPr>
        <w:t>de la grippe</w:t>
      </w:r>
      <w:r>
        <w:rPr>
          <w:sz w:val="24"/>
        </w:rPr>
        <w:t xml:space="preserve"> plus graves.</w:t>
      </w:r>
    </w:p>
    <w:p w14:paraId="74E60199" w14:textId="77777777" w:rsidR="00167EBF" w:rsidRDefault="00167EBF" w:rsidP="00167EBF">
      <w:pPr>
        <w:autoSpaceDE w:val="0"/>
        <w:autoSpaceDN w:val="0"/>
        <w:adjustRightInd w:val="0"/>
        <w:spacing w:after="216" w:line="270" w:lineRule="atLeast"/>
        <w:jc w:val="both"/>
        <w:rPr>
          <w:rFonts w:eastAsia="Times New Roman"/>
          <w:b/>
          <w:sz w:val="20"/>
          <w:szCs w:val="24"/>
        </w:rPr>
      </w:pPr>
      <w:r>
        <w:rPr>
          <w:b/>
          <w:sz w:val="20"/>
          <w:szCs w:val="24"/>
        </w:rPr>
        <w:t>Tableau</w:t>
      </w:r>
      <w:r w:rsidR="00A4277B">
        <w:rPr>
          <w:b/>
          <w:sz w:val="20"/>
          <w:szCs w:val="24"/>
        </w:rPr>
        <w:t> </w:t>
      </w:r>
      <w:r>
        <w:rPr>
          <w:b/>
          <w:sz w:val="20"/>
          <w:szCs w:val="24"/>
        </w:rPr>
        <w:t>8. Incidence de la grippe chez les amis et les membres de la famille des répondants au cours des 12</w:t>
      </w:r>
      <w:r w:rsidR="00A4277B">
        <w:rPr>
          <w:b/>
          <w:sz w:val="20"/>
          <w:szCs w:val="24"/>
        </w:rPr>
        <w:t> </w:t>
      </w:r>
      <w:r>
        <w:rPr>
          <w:b/>
          <w:sz w:val="20"/>
          <w:szCs w:val="24"/>
        </w:rPr>
        <w:t xml:space="preserve">derniers mois (Q19E) </w:t>
      </w:r>
    </w:p>
    <w:p w14:paraId="36D84A30" w14:textId="77777777" w:rsidR="00921AE4" w:rsidRPr="00167EBF" w:rsidRDefault="00921AE4" w:rsidP="00167EBF">
      <w:pPr>
        <w:autoSpaceDE w:val="0"/>
        <w:autoSpaceDN w:val="0"/>
        <w:adjustRightInd w:val="0"/>
        <w:spacing w:after="216" w:line="270" w:lineRule="atLeast"/>
        <w:jc w:val="both"/>
        <w:rPr>
          <w:rFonts w:eastAsia="Times New Roman"/>
          <w:b/>
          <w:sz w:val="20"/>
          <w:szCs w:val="24"/>
        </w:rPr>
      </w:pPr>
      <w:r>
        <w:rPr>
          <w:sz w:val="20"/>
          <w:szCs w:val="20"/>
        </w:rPr>
        <w:t>Connaissez-vous un ami ou un membre de la famille qui a eu la grippe au cours des 12 derniers mois?</w:t>
      </w:r>
    </w:p>
    <w:tbl>
      <w:tblPr>
        <w:tblW w:w="8440" w:type="dxa"/>
        <w:tblInd w:w="55" w:type="dxa"/>
        <w:tblCellMar>
          <w:left w:w="70" w:type="dxa"/>
          <w:right w:w="70" w:type="dxa"/>
        </w:tblCellMar>
        <w:tblLook w:val="0420" w:firstRow="1" w:lastRow="0" w:firstColumn="0" w:lastColumn="0" w:noHBand="0" w:noVBand="1"/>
      </w:tblPr>
      <w:tblGrid>
        <w:gridCol w:w="2651"/>
        <w:gridCol w:w="748"/>
        <w:gridCol w:w="934"/>
        <w:gridCol w:w="755"/>
        <w:gridCol w:w="755"/>
        <w:gridCol w:w="857"/>
        <w:gridCol w:w="746"/>
        <w:gridCol w:w="994"/>
      </w:tblGrid>
      <w:tr w:rsidR="00B80400" w:rsidRPr="00B80400" w14:paraId="50E5D10C" w14:textId="77777777" w:rsidTr="00120303">
        <w:trPr>
          <w:trHeight w:val="20"/>
        </w:trPr>
        <w:tc>
          <w:tcPr>
            <w:tcW w:w="2651" w:type="dxa"/>
            <w:vMerge w:val="restart"/>
            <w:tcBorders>
              <w:top w:val="single" w:sz="8" w:space="0" w:color="FFFFFF"/>
              <w:left w:val="single" w:sz="8" w:space="0" w:color="FFFFFF"/>
              <w:bottom w:val="nil"/>
              <w:right w:val="single" w:sz="12" w:space="0" w:color="FFFFFF"/>
            </w:tcBorders>
            <w:shd w:val="clear" w:color="000000" w:fill="000000"/>
            <w:vAlign w:val="center"/>
            <w:hideMark/>
          </w:tcPr>
          <w:p w14:paraId="22A2D3CE" w14:textId="77777777" w:rsidR="00B80400" w:rsidRPr="00B80400" w:rsidRDefault="00B80400" w:rsidP="001B3973">
            <w:pPr>
              <w:rPr>
                <w:rFonts w:eastAsia="Times New Roman" w:cs="Arial"/>
                <w:b/>
                <w:bCs/>
                <w:color w:val="FFFFFF"/>
                <w:sz w:val="16"/>
                <w:szCs w:val="16"/>
              </w:rPr>
            </w:pPr>
            <w:r>
              <w:rPr>
                <w:b/>
                <w:bCs/>
                <w:color w:val="FFFFFF"/>
                <w:sz w:val="16"/>
                <w:szCs w:val="16"/>
              </w:rPr>
              <w:t xml:space="preserve">AMI OU MEMBRE DE LA FAMILLE, </w:t>
            </w:r>
            <w:r w:rsidRPr="00AD3BF5">
              <w:rPr>
                <w:b/>
                <w:bCs/>
                <w:color w:val="FFFFFF"/>
                <w:sz w:val="16"/>
                <w:szCs w:val="16"/>
                <w:u w:val="single"/>
              </w:rPr>
              <w:t>AU COURS</w:t>
            </w:r>
            <w:r>
              <w:rPr>
                <w:b/>
                <w:bCs/>
                <w:color w:val="FFFFFF"/>
                <w:sz w:val="16"/>
                <w:szCs w:val="16"/>
              </w:rPr>
              <w:t xml:space="preserve"> DES 12</w:t>
            </w:r>
            <w:r w:rsidR="00A4277B">
              <w:rPr>
                <w:b/>
                <w:bCs/>
                <w:color w:val="FFFFFF"/>
                <w:sz w:val="16"/>
                <w:szCs w:val="16"/>
              </w:rPr>
              <w:t> </w:t>
            </w:r>
            <w:r>
              <w:rPr>
                <w:b/>
                <w:bCs/>
                <w:color w:val="FFFFFF"/>
                <w:sz w:val="16"/>
                <w:szCs w:val="16"/>
              </w:rPr>
              <w:t>DERNIERS MOIS</w:t>
            </w:r>
          </w:p>
        </w:tc>
        <w:tc>
          <w:tcPr>
            <w:tcW w:w="748" w:type="dxa"/>
            <w:vMerge w:val="restart"/>
            <w:tcBorders>
              <w:top w:val="single" w:sz="8" w:space="0" w:color="FFFFFF"/>
              <w:left w:val="single" w:sz="12" w:space="0" w:color="FFFFFF"/>
              <w:bottom w:val="nil"/>
              <w:right w:val="single" w:sz="12" w:space="0" w:color="FFFFFF"/>
            </w:tcBorders>
            <w:shd w:val="clear" w:color="000000" w:fill="000000"/>
            <w:vAlign w:val="bottom"/>
            <w:hideMark/>
          </w:tcPr>
          <w:p w14:paraId="5BA43A6F" w14:textId="77777777" w:rsidR="00B80400" w:rsidRPr="00B80400" w:rsidRDefault="00B80400" w:rsidP="001B3973">
            <w:pPr>
              <w:jc w:val="center"/>
              <w:rPr>
                <w:rFonts w:eastAsia="Times New Roman" w:cs="Arial"/>
                <w:b/>
                <w:bCs/>
                <w:color w:val="FFFFFF"/>
                <w:sz w:val="16"/>
                <w:szCs w:val="16"/>
              </w:rPr>
            </w:pPr>
            <w:r>
              <w:rPr>
                <w:b/>
                <w:bCs/>
                <w:color w:val="FFFFFF"/>
                <w:sz w:val="16"/>
                <w:szCs w:val="16"/>
              </w:rPr>
              <w:t>Total</w:t>
            </w:r>
          </w:p>
        </w:tc>
        <w:tc>
          <w:tcPr>
            <w:tcW w:w="5041" w:type="dxa"/>
            <w:gridSpan w:val="6"/>
            <w:tcBorders>
              <w:top w:val="single" w:sz="8" w:space="0" w:color="FFFFFF"/>
              <w:left w:val="nil"/>
              <w:bottom w:val="nil"/>
              <w:right w:val="single" w:sz="8" w:space="0" w:color="FFFFFF"/>
            </w:tcBorders>
            <w:shd w:val="clear" w:color="000000" w:fill="000000"/>
            <w:vAlign w:val="center"/>
            <w:hideMark/>
          </w:tcPr>
          <w:p w14:paraId="4662A1CB" w14:textId="77777777" w:rsidR="00B80400" w:rsidRPr="00B80400" w:rsidRDefault="00B80400" w:rsidP="001B3973">
            <w:pPr>
              <w:jc w:val="center"/>
              <w:rPr>
                <w:rFonts w:eastAsia="Times New Roman" w:cs="Arial"/>
                <w:b/>
                <w:bCs/>
                <w:color w:val="FFFFFF"/>
                <w:sz w:val="16"/>
                <w:szCs w:val="16"/>
              </w:rPr>
            </w:pPr>
            <w:r>
              <w:rPr>
                <w:b/>
                <w:bCs/>
                <w:color w:val="FFFFFF"/>
                <w:sz w:val="16"/>
                <w:szCs w:val="16"/>
              </w:rPr>
              <w:t>Région</w:t>
            </w:r>
          </w:p>
        </w:tc>
      </w:tr>
      <w:tr w:rsidR="00B80400" w:rsidRPr="00B80400" w14:paraId="557E8FAC" w14:textId="77777777" w:rsidTr="00120303">
        <w:trPr>
          <w:trHeight w:val="20"/>
        </w:trPr>
        <w:tc>
          <w:tcPr>
            <w:tcW w:w="2651" w:type="dxa"/>
            <w:vMerge/>
            <w:tcBorders>
              <w:top w:val="single" w:sz="8" w:space="0" w:color="FFFFFF"/>
              <w:left w:val="single" w:sz="8" w:space="0" w:color="FFFFFF"/>
              <w:bottom w:val="nil"/>
              <w:right w:val="single" w:sz="12" w:space="0" w:color="FFFFFF"/>
            </w:tcBorders>
            <w:vAlign w:val="center"/>
            <w:hideMark/>
          </w:tcPr>
          <w:p w14:paraId="1B918D35" w14:textId="77777777" w:rsidR="00B80400" w:rsidRPr="00B80400" w:rsidRDefault="00B80400" w:rsidP="001B3973">
            <w:pPr>
              <w:rPr>
                <w:rFonts w:eastAsia="Times New Roman" w:cs="Arial"/>
                <w:b/>
                <w:bCs/>
                <w:color w:val="FFFFFF"/>
                <w:sz w:val="16"/>
                <w:szCs w:val="16"/>
                <w:lang w:val="en-CA"/>
              </w:rPr>
            </w:pPr>
          </w:p>
        </w:tc>
        <w:tc>
          <w:tcPr>
            <w:tcW w:w="748" w:type="dxa"/>
            <w:vMerge/>
            <w:tcBorders>
              <w:top w:val="single" w:sz="8" w:space="0" w:color="FFFFFF"/>
              <w:left w:val="single" w:sz="12" w:space="0" w:color="FFFFFF"/>
              <w:bottom w:val="nil"/>
              <w:right w:val="single" w:sz="12" w:space="0" w:color="FFFFFF"/>
            </w:tcBorders>
            <w:vAlign w:val="center"/>
            <w:hideMark/>
          </w:tcPr>
          <w:p w14:paraId="39E2E78C" w14:textId="77777777" w:rsidR="00B80400" w:rsidRPr="00B80400" w:rsidRDefault="00B80400" w:rsidP="001B3973">
            <w:pPr>
              <w:rPr>
                <w:rFonts w:eastAsia="Times New Roman" w:cs="Arial"/>
                <w:b/>
                <w:bCs/>
                <w:color w:val="FFFFFF"/>
                <w:sz w:val="16"/>
                <w:szCs w:val="16"/>
                <w:lang w:val="en-CA"/>
              </w:rPr>
            </w:pPr>
          </w:p>
        </w:tc>
        <w:tc>
          <w:tcPr>
            <w:tcW w:w="934" w:type="dxa"/>
            <w:tcBorders>
              <w:top w:val="nil"/>
              <w:left w:val="nil"/>
              <w:bottom w:val="nil"/>
              <w:right w:val="single" w:sz="8" w:space="0" w:color="FFFFFF"/>
            </w:tcBorders>
            <w:shd w:val="clear" w:color="000000" w:fill="000000"/>
            <w:vAlign w:val="center"/>
            <w:hideMark/>
          </w:tcPr>
          <w:p w14:paraId="50D9AFAA" w14:textId="77777777" w:rsidR="00B80400" w:rsidRPr="00B80400" w:rsidRDefault="00B80400" w:rsidP="001B3973">
            <w:pPr>
              <w:jc w:val="center"/>
              <w:rPr>
                <w:rFonts w:eastAsia="Times New Roman" w:cs="Arial"/>
                <w:b/>
                <w:bCs/>
                <w:color w:val="FFFFFF"/>
                <w:sz w:val="16"/>
                <w:szCs w:val="16"/>
              </w:rPr>
            </w:pPr>
            <w:r>
              <w:rPr>
                <w:b/>
                <w:bCs/>
                <w:color w:val="FFFFFF"/>
                <w:sz w:val="16"/>
                <w:szCs w:val="16"/>
              </w:rPr>
              <w:t>Maritimes</w:t>
            </w:r>
          </w:p>
        </w:tc>
        <w:tc>
          <w:tcPr>
            <w:tcW w:w="755" w:type="dxa"/>
            <w:tcBorders>
              <w:top w:val="nil"/>
              <w:left w:val="nil"/>
              <w:bottom w:val="nil"/>
              <w:right w:val="single" w:sz="8" w:space="0" w:color="FFFFFF"/>
            </w:tcBorders>
            <w:shd w:val="clear" w:color="000000" w:fill="000000"/>
            <w:vAlign w:val="center"/>
            <w:hideMark/>
          </w:tcPr>
          <w:p w14:paraId="4A34E360" w14:textId="77777777" w:rsidR="00B80400" w:rsidRPr="00B80400" w:rsidRDefault="007162FE" w:rsidP="001B3973">
            <w:pPr>
              <w:jc w:val="center"/>
              <w:rPr>
                <w:rFonts w:eastAsia="Times New Roman" w:cs="Arial"/>
                <w:b/>
                <w:bCs/>
                <w:color w:val="FFFFFF"/>
                <w:sz w:val="16"/>
                <w:szCs w:val="16"/>
              </w:rPr>
            </w:pPr>
            <w:r>
              <w:rPr>
                <w:b/>
                <w:bCs/>
                <w:color w:val="FFFFFF"/>
                <w:sz w:val="16"/>
                <w:szCs w:val="16"/>
              </w:rPr>
              <w:t>Québec</w:t>
            </w:r>
          </w:p>
        </w:tc>
        <w:tc>
          <w:tcPr>
            <w:tcW w:w="755" w:type="dxa"/>
            <w:tcBorders>
              <w:top w:val="nil"/>
              <w:left w:val="nil"/>
              <w:bottom w:val="nil"/>
              <w:right w:val="single" w:sz="8" w:space="0" w:color="FFFFFF"/>
            </w:tcBorders>
            <w:shd w:val="clear" w:color="000000" w:fill="000000"/>
            <w:vAlign w:val="center"/>
            <w:hideMark/>
          </w:tcPr>
          <w:p w14:paraId="6A03B2D0" w14:textId="77777777" w:rsidR="00B80400" w:rsidRPr="00B80400" w:rsidRDefault="00B80400" w:rsidP="001B3973">
            <w:pPr>
              <w:jc w:val="center"/>
              <w:rPr>
                <w:rFonts w:eastAsia="Times New Roman" w:cs="Arial"/>
                <w:b/>
                <w:bCs/>
                <w:color w:val="FFFFFF"/>
                <w:sz w:val="16"/>
                <w:szCs w:val="16"/>
              </w:rPr>
            </w:pPr>
            <w:r>
              <w:rPr>
                <w:b/>
                <w:bCs/>
                <w:color w:val="FFFFFF"/>
                <w:sz w:val="16"/>
                <w:szCs w:val="16"/>
              </w:rPr>
              <w:t>Ontario</w:t>
            </w:r>
          </w:p>
        </w:tc>
        <w:tc>
          <w:tcPr>
            <w:tcW w:w="857" w:type="dxa"/>
            <w:tcBorders>
              <w:top w:val="nil"/>
              <w:left w:val="nil"/>
              <w:bottom w:val="nil"/>
              <w:right w:val="single" w:sz="8" w:space="0" w:color="FFFFFF"/>
            </w:tcBorders>
            <w:shd w:val="clear" w:color="000000" w:fill="000000"/>
            <w:vAlign w:val="center"/>
            <w:hideMark/>
          </w:tcPr>
          <w:p w14:paraId="2AEFC6B5" w14:textId="77777777" w:rsidR="00B80400" w:rsidRPr="00B80400" w:rsidRDefault="00B80400" w:rsidP="001B3973">
            <w:pPr>
              <w:jc w:val="center"/>
              <w:rPr>
                <w:rFonts w:eastAsia="Times New Roman" w:cs="Arial"/>
                <w:b/>
                <w:bCs/>
                <w:color w:val="FFFFFF"/>
                <w:sz w:val="16"/>
                <w:szCs w:val="16"/>
              </w:rPr>
            </w:pPr>
            <w:r>
              <w:rPr>
                <w:b/>
                <w:bCs/>
                <w:color w:val="FFFFFF"/>
                <w:sz w:val="16"/>
                <w:szCs w:val="16"/>
              </w:rPr>
              <w:t>MB/SK/AB</w:t>
            </w:r>
          </w:p>
        </w:tc>
        <w:tc>
          <w:tcPr>
            <w:tcW w:w="746" w:type="dxa"/>
            <w:tcBorders>
              <w:top w:val="nil"/>
              <w:left w:val="nil"/>
              <w:bottom w:val="nil"/>
              <w:right w:val="single" w:sz="8" w:space="0" w:color="FFFFFF"/>
            </w:tcBorders>
            <w:shd w:val="clear" w:color="000000" w:fill="000000"/>
            <w:vAlign w:val="center"/>
            <w:hideMark/>
          </w:tcPr>
          <w:p w14:paraId="4BA6CBDE" w14:textId="77777777" w:rsidR="00B80400" w:rsidRPr="00B80400" w:rsidRDefault="00B80400" w:rsidP="001B3973">
            <w:pPr>
              <w:jc w:val="center"/>
              <w:rPr>
                <w:rFonts w:eastAsia="Times New Roman" w:cs="Arial"/>
                <w:b/>
                <w:bCs/>
                <w:color w:val="FFFFFF"/>
                <w:sz w:val="16"/>
                <w:szCs w:val="16"/>
              </w:rPr>
            </w:pPr>
            <w:r>
              <w:rPr>
                <w:b/>
                <w:bCs/>
                <w:color w:val="FFFFFF"/>
                <w:sz w:val="16"/>
                <w:szCs w:val="16"/>
              </w:rPr>
              <w:t>C.-B.</w:t>
            </w:r>
          </w:p>
        </w:tc>
        <w:tc>
          <w:tcPr>
            <w:tcW w:w="994" w:type="dxa"/>
            <w:tcBorders>
              <w:top w:val="nil"/>
              <w:left w:val="nil"/>
              <w:bottom w:val="nil"/>
              <w:right w:val="single" w:sz="8" w:space="0" w:color="FFFFFF"/>
            </w:tcBorders>
            <w:shd w:val="clear" w:color="000000" w:fill="000000"/>
            <w:vAlign w:val="center"/>
            <w:hideMark/>
          </w:tcPr>
          <w:p w14:paraId="58E7F3BD" w14:textId="77777777" w:rsidR="00B80400" w:rsidRPr="00B80400" w:rsidRDefault="00B80400" w:rsidP="001B3973">
            <w:pPr>
              <w:jc w:val="center"/>
              <w:rPr>
                <w:rFonts w:eastAsia="Times New Roman" w:cs="Arial"/>
                <w:b/>
                <w:bCs/>
                <w:color w:val="FFFFFF"/>
                <w:sz w:val="16"/>
                <w:szCs w:val="16"/>
              </w:rPr>
            </w:pPr>
            <w:r>
              <w:rPr>
                <w:b/>
                <w:bCs/>
                <w:color w:val="FFFFFF"/>
                <w:sz w:val="16"/>
                <w:szCs w:val="16"/>
              </w:rPr>
              <w:t>Territoires</w:t>
            </w:r>
          </w:p>
        </w:tc>
      </w:tr>
      <w:tr w:rsidR="00B80400" w:rsidRPr="00B80400" w14:paraId="0645CFD0" w14:textId="77777777" w:rsidTr="00120303">
        <w:trPr>
          <w:trHeight w:val="20"/>
        </w:trPr>
        <w:tc>
          <w:tcPr>
            <w:tcW w:w="2651" w:type="dxa"/>
            <w:tcBorders>
              <w:top w:val="nil"/>
              <w:left w:val="single" w:sz="8" w:space="0" w:color="FFFFFF"/>
              <w:bottom w:val="nil"/>
              <w:right w:val="single" w:sz="12" w:space="0" w:color="FFFFFF"/>
            </w:tcBorders>
            <w:shd w:val="clear" w:color="000000" w:fill="000000"/>
            <w:vAlign w:val="bottom"/>
            <w:hideMark/>
          </w:tcPr>
          <w:p w14:paraId="735A968B" w14:textId="77777777" w:rsidR="00B80400" w:rsidRPr="00B80400" w:rsidRDefault="00B80400" w:rsidP="001B3973">
            <w:pPr>
              <w:jc w:val="right"/>
              <w:rPr>
                <w:rFonts w:eastAsia="Times New Roman" w:cs="Arial"/>
                <w:b/>
                <w:bCs/>
                <w:color w:val="FFFFFF"/>
                <w:sz w:val="12"/>
                <w:szCs w:val="12"/>
              </w:rPr>
            </w:pPr>
            <w:r>
              <w:rPr>
                <w:b/>
                <w:bCs/>
                <w:color w:val="FFFFFF"/>
                <w:sz w:val="12"/>
                <w:szCs w:val="12"/>
              </w:rPr>
              <w:t>Pondéré n=</w:t>
            </w:r>
          </w:p>
        </w:tc>
        <w:tc>
          <w:tcPr>
            <w:tcW w:w="748" w:type="dxa"/>
            <w:tcBorders>
              <w:top w:val="nil"/>
              <w:left w:val="nil"/>
              <w:bottom w:val="nil"/>
              <w:right w:val="single" w:sz="12" w:space="0" w:color="FFFFFF"/>
            </w:tcBorders>
            <w:shd w:val="clear" w:color="000000" w:fill="000000"/>
            <w:vAlign w:val="center"/>
            <w:hideMark/>
          </w:tcPr>
          <w:p w14:paraId="754E4343" w14:textId="77777777" w:rsidR="00B80400" w:rsidRPr="00B80400" w:rsidRDefault="00B80400" w:rsidP="001B3973">
            <w:pPr>
              <w:jc w:val="center"/>
              <w:rPr>
                <w:rFonts w:eastAsia="Times New Roman" w:cs="Arial"/>
                <w:color w:val="FFFFFF"/>
                <w:sz w:val="14"/>
                <w:szCs w:val="14"/>
              </w:rPr>
            </w:pPr>
            <w:r>
              <w:rPr>
                <w:color w:val="FFFFFF"/>
                <w:sz w:val="14"/>
                <w:szCs w:val="14"/>
              </w:rPr>
              <w:t>2 024</w:t>
            </w:r>
          </w:p>
        </w:tc>
        <w:tc>
          <w:tcPr>
            <w:tcW w:w="934" w:type="dxa"/>
            <w:tcBorders>
              <w:top w:val="nil"/>
              <w:left w:val="nil"/>
              <w:bottom w:val="nil"/>
              <w:right w:val="single" w:sz="8" w:space="0" w:color="FFFFFF"/>
            </w:tcBorders>
            <w:shd w:val="clear" w:color="000000" w:fill="000000"/>
            <w:vAlign w:val="center"/>
            <w:hideMark/>
          </w:tcPr>
          <w:p w14:paraId="5677496A" w14:textId="77777777" w:rsidR="00B80400" w:rsidRPr="00B80400" w:rsidRDefault="00B80400" w:rsidP="001B3973">
            <w:pPr>
              <w:jc w:val="center"/>
              <w:rPr>
                <w:rFonts w:eastAsia="Times New Roman" w:cs="Arial"/>
                <w:color w:val="FFFFFF"/>
                <w:sz w:val="14"/>
                <w:szCs w:val="14"/>
              </w:rPr>
            </w:pPr>
            <w:r>
              <w:rPr>
                <w:color w:val="FFFFFF"/>
                <w:sz w:val="14"/>
                <w:szCs w:val="14"/>
              </w:rPr>
              <w:t>141</w:t>
            </w:r>
          </w:p>
        </w:tc>
        <w:tc>
          <w:tcPr>
            <w:tcW w:w="755" w:type="dxa"/>
            <w:tcBorders>
              <w:top w:val="nil"/>
              <w:left w:val="nil"/>
              <w:bottom w:val="nil"/>
              <w:right w:val="single" w:sz="8" w:space="0" w:color="FFFFFF"/>
            </w:tcBorders>
            <w:shd w:val="clear" w:color="000000" w:fill="000000"/>
            <w:vAlign w:val="center"/>
            <w:hideMark/>
          </w:tcPr>
          <w:p w14:paraId="39484CE3" w14:textId="77777777" w:rsidR="00B80400" w:rsidRPr="00B80400" w:rsidRDefault="00B80400" w:rsidP="001B3973">
            <w:pPr>
              <w:jc w:val="center"/>
              <w:rPr>
                <w:rFonts w:eastAsia="Times New Roman" w:cs="Arial"/>
                <w:color w:val="FFFFFF"/>
                <w:sz w:val="14"/>
                <w:szCs w:val="14"/>
              </w:rPr>
            </w:pPr>
            <w:r>
              <w:rPr>
                <w:color w:val="FFFFFF"/>
                <w:sz w:val="14"/>
                <w:szCs w:val="14"/>
              </w:rPr>
              <w:t>479</w:t>
            </w:r>
          </w:p>
        </w:tc>
        <w:tc>
          <w:tcPr>
            <w:tcW w:w="755" w:type="dxa"/>
            <w:tcBorders>
              <w:top w:val="nil"/>
              <w:left w:val="nil"/>
              <w:bottom w:val="nil"/>
              <w:right w:val="single" w:sz="8" w:space="0" w:color="FFFFFF"/>
            </w:tcBorders>
            <w:shd w:val="clear" w:color="000000" w:fill="000000"/>
            <w:vAlign w:val="center"/>
            <w:hideMark/>
          </w:tcPr>
          <w:p w14:paraId="25BA7117" w14:textId="77777777" w:rsidR="00B80400" w:rsidRPr="00B80400" w:rsidRDefault="00B80400" w:rsidP="001B3973">
            <w:pPr>
              <w:jc w:val="center"/>
              <w:rPr>
                <w:rFonts w:eastAsia="Times New Roman" w:cs="Arial"/>
                <w:color w:val="FFFFFF"/>
                <w:sz w:val="14"/>
                <w:szCs w:val="14"/>
              </w:rPr>
            </w:pPr>
            <w:r>
              <w:rPr>
                <w:color w:val="FFFFFF"/>
                <w:sz w:val="14"/>
                <w:szCs w:val="14"/>
              </w:rPr>
              <w:t>777</w:t>
            </w:r>
          </w:p>
        </w:tc>
        <w:tc>
          <w:tcPr>
            <w:tcW w:w="857" w:type="dxa"/>
            <w:tcBorders>
              <w:top w:val="nil"/>
              <w:left w:val="nil"/>
              <w:bottom w:val="nil"/>
              <w:right w:val="single" w:sz="8" w:space="0" w:color="FFFFFF"/>
            </w:tcBorders>
            <w:shd w:val="clear" w:color="000000" w:fill="000000"/>
            <w:vAlign w:val="center"/>
            <w:hideMark/>
          </w:tcPr>
          <w:p w14:paraId="7C9143E9" w14:textId="77777777" w:rsidR="00B80400" w:rsidRPr="00B80400" w:rsidRDefault="00B80400" w:rsidP="001B3973">
            <w:pPr>
              <w:jc w:val="center"/>
              <w:rPr>
                <w:rFonts w:eastAsia="Times New Roman" w:cs="Arial"/>
                <w:color w:val="FFFFFF"/>
                <w:sz w:val="14"/>
                <w:szCs w:val="14"/>
              </w:rPr>
            </w:pPr>
            <w:r>
              <w:rPr>
                <w:color w:val="FFFFFF"/>
                <w:sz w:val="14"/>
                <w:szCs w:val="14"/>
              </w:rPr>
              <w:t>355</w:t>
            </w:r>
          </w:p>
        </w:tc>
        <w:tc>
          <w:tcPr>
            <w:tcW w:w="746" w:type="dxa"/>
            <w:tcBorders>
              <w:top w:val="nil"/>
              <w:left w:val="nil"/>
              <w:bottom w:val="nil"/>
              <w:right w:val="single" w:sz="8" w:space="0" w:color="FFFFFF"/>
            </w:tcBorders>
            <w:shd w:val="clear" w:color="000000" w:fill="000000"/>
            <w:vAlign w:val="center"/>
            <w:hideMark/>
          </w:tcPr>
          <w:p w14:paraId="6BE74990" w14:textId="77777777" w:rsidR="00B80400" w:rsidRPr="00B80400" w:rsidRDefault="00B80400" w:rsidP="001B3973">
            <w:pPr>
              <w:jc w:val="center"/>
              <w:rPr>
                <w:rFonts w:eastAsia="Times New Roman" w:cs="Arial"/>
                <w:color w:val="FFFFFF"/>
                <w:sz w:val="14"/>
                <w:szCs w:val="14"/>
              </w:rPr>
            </w:pPr>
            <w:r>
              <w:rPr>
                <w:color w:val="FFFFFF"/>
                <w:sz w:val="14"/>
                <w:szCs w:val="14"/>
              </w:rPr>
              <w:t>266</w:t>
            </w:r>
          </w:p>
        </w:tc>
        <w:tc>
          <w:tcPr>
            <w:tcW w:w="994" w:type="dxa"/>
            <w:tcBorders>
              <w:top w:val="nil"/>
              <w:left w:val="nil"/>
              <w:bottom w:val="nil"/>
              <w:right w:val="single" w:sz="8" w:space="0" w:color="FFFFFF"/>
            </w:tcBorders>
            <w:shd w:val="clear" w:color="000000" w:fill="000000"/>
            <w:vAlign w:val="center"/>
            <w:hideMark/>
          </w:tcPr>
          <w:p w14:paraId="22FE0656" w14:textId="77777777" w:rsidR="00B80400" w:rsidRPr="00B80400" w:rsidRDefault="00B80400" w:rsidP="001B3973">
            <w:pPr>
              <w:jc w:val="center"/>
              <w:rPr>
                <w:rFonts w:eastAsia="Times New Roman" w:cs="Arial"/>
                <w:color w:val="FFFFFF"/>
                <w:sz w:val="14"/>
                <w:szCs w:val="14"/>
              </w:rPr>
            </w:pPr>
            <w:r>
              <w:rPr>
                <w:color w:val="FFFFFF"/>
                <w:sz w:val="14"/>
                <w:szCs w:val="14"/>
              </w:rPr>
              <w:t>6</w:t>
            </w:r>
          </w:p>
        </w:tc>
      </w:tr>
      <w:tr w:rsidR="00B80400" w:rsidRPr="00B80400" w14:paraId="5BF6D8E1" w14:textId="77777777" w:rsidTr="00120303">
        <w:trPr>
          <w:trHeight w:val="20"/>
        </w:trPr>
        <w:tc>
          <w:tcPr>
            <w:tcW w:w="2651" w:type="dxa"/>
            <w:tcBorders>
              <w:top w:val="nil"/>
              <w:left w:val="single" w:sz="8" w:space="0" w:color="FFFFFF"/>
              <w:bottom w:val="single" w:sz="12" w:space="0" w:color="000000"/>
              <w:right w:val="single" w:sz="12" w:space="0" w:color="FFFFFF"/>
            </w:tcBorders>
            <w:shd w:val="clear" w:color="000000" w:fill="000000"/>
            <w:vAlign w:val="bottom"/>
            <w:hideMark/>
          </w:tcPr>
          <w:p w14:paraId="3F420560" w14:textId="77777777" w:rsidR="00B80400" w:rsidRPr="00B80400" w:rsidRDefault="00B80400" w:rsidP="001B3973">
            <w:pPr>
              <w:jc w:val="right"/>
              <w:rPr>
                <w:rFonts w:eastAsia="Times New Roman" w:cs="Arial"/>
                <w:b/>
                <w:bCs/>
                <w:color w:val="FFFFFF"/>
                <w:sz w:val="12"/>
                <w:szCs w:val="12"/>
              </w:rPr>
            </w:pPr>
            <w:r>
              <w:rPr>
                <w:b/>
                <w:bCs/>
                <w:color w:val="FFFFFF"/>
                <w:sz w:val="12"/>
                <w:szCs w:val="12"/>
              </w:rPr>
              <w:t xml:space="preserve">Non pondéré n= </w:t>
            </w:r>
          </w:p>
        </w:tc>
        <w:tc>
          <w:tcPr>
            <w:tcW w:w="748" w:type="dxa"/>
            <w:tcBorders>
              <w:top w:val="nil"/>
              <w:left w:val="nil"/>
              <w:bottom w:val="single" w:sz="12" w:space="0" w:color="000000"/>
              <w:right w:val="single" w:sz="12" w:space="0" w:color="FFFFFF"/>
            </w:tcBorders>
            <w:shd w:val="clear" w:color="000000" w:fill="000000"/>
            <w:vAlign w:val="center"/>
            <w:hideMark/>
          </w:tcPr>
          <w:p w14:paraId="62D51129" w14:textId="77777777" w:rsidR="00B80400" w:rsidRPr="00B80400" w:rsidRDefault="00B80400" w:rsidP="001B3973">
            <w:pPr>
              <w:jc w:val="center"/>
              <w:rPr>
                <w:rFonts w:eastAsia="Times New Roman" w:cs="Arial"/>
                <w:color w:val="FFFFFF"/>
                <w:sz w:val="14"/>
                <w:szCs w:val="14"/>
              </w:rPr>
            </w:pPr>
            <w:r>
              <w:rPr>
                <w:color w:val="FFFFFF"/>
                <w:sz w:val="14"/>
                <w:szCs w:val="14"/>
              </w:rPr>
              <w:t>2 024</w:t>
            </w:r>
          </w:p>
        </w:tc>
        <w:tc>
          <w:tcPr>
            <w:tcW w:w="934" w:type="dxa"/>
            <w:tcBorders>
              <w:top w:val="nil"/>
              <w:left w:val="nil"/>
              <w:bottom w:val="single" w:sz="12" w:space="0" w:color="000000"/>
              <w:right w:val="single" w:sz="8" w:space="0" w:color="FFFFFF"/>
            </w:tcBorders>
            <w:shd w:val="clear" w:color="000000" w:fill="000000"/>
            <w:vAlign w:val="center"/>
            <w:hideMark/>
          </w:tcPr>
          <w:p w14:paraId="23003135" w14:textId="77777777" w:rsidR="00B80400" w:rsidRPr="00B80400" w:rsidRDefault="00B80400" w:rsidP="001B3973">
            <w:pPr>
              <w:jc w:val="center"/>
              <w:rPr>
                <w:rFonts w:eastAsia="Times New Roman" w:cs="Arial"/>
                <w:color w:val="FFFFFF"/>
                <w:sz w:val="14"/>
                <w:szCs w:val="14"/>
              </w:rPr>
            </w:pPr>
            <w:r>
              <w:rPr>
                <w:color w:val="FFFFFF"/>
                <w:sz w:val="14"/>
                <w:szCs w:val="14"/>
              </w:rPr>
              <w:t>160</w:t>
            </w:r>
          </w:p>
        </w:tc>
        <w:tc>
          <w:tcPr>
            <w:tcW w:w="755" w:type="dxa"/>
            <w:tcBorders>
              <w:top w:val="nil"/>
              <w:left w:val="nil"/>
              <w:bottom w:val="single" w:sz="12" w:space="0" w:color="000000"/>
              <w:right w:val="single" w:sz="8" w:space="0" w:color="FFFFFF"/>
            </w:tcBorders>
            <w:shd w:val="clear" w:color="000000" w:fill="000000"/>
            <w:vAlign w:val="center"/>
            <w:hideMark/>
          </w:tcPr>
          <w:p w14:paraId="596C7387" w14:textId="77777777" w:rsidR="00B80400" w:rsidRPr="00B80400" w:rsidRDefault="00B80400" w:rsidP="001B3973">
            <w:pPr>
              <w:jc w:val="center"/>
              <w:rPr>
                <w:rFonts w:eastAsia="Times New Roman" w:cs="Arial"/>
                <w:color w:val="FFFFFF"/>
                <w:sz w:val="14"/>
                <w:szCs w:val="14"/>
              </w:rPr>
            </w:pPr>
            <w:r>
              <w:rPr>
                <w:color w:val="FFFFFF"/>
                <w:sz w:val="14"/>
                <w:szCs w:val="14"/>
              </w:rPr>
              <w:t>526</w:t>
            </w:r>
          </w:p>
        </w:tc>
        <w:tc>
          <w:tcPr>
            <w:tcW w:w="755" w:type="dxa"/>
            <w:tcBorders>
              <w:top w:val="nil"/>
              <w:left w:val="nil"/>
              <w:bottom w:val="single" w:sz="12" w:space="0" w:color="000000"/>
              <w:right w:val="single" w:sz="8" w:space="0" w:color="FFFFFF"/>
            </w:tcBorders>
            <w:shd w:val="clear" w:color="000000" w:fill="000000"/>
            <w:vAlign w:val="center"/>
            <w:hideMark/>
          </w:tcPr>
          <w:p w14:paraId="3098E181" w14:textId="77777777" w:rsidR="00B80400" w:rsidRPr="00B80400" w:rsidRDefault="00B80400" w:rsidP="001B3973">
            <w:pPr>
              <w:jc w:val="center"/>
              <w:rPr>
                <w:rFonts w:eastAsia="Times New Roman" w:cs="Arial"/>
                <w:color w:val="FFFFFF"/>
                <w:sz w:val="14"/>
                <w:szCs w:val="14"/>
              </w:rPr>
            </w:pPr>
            <w:r>
              <w:rPr>
                <w:color w:val="FFFFFF"/>
                <w:sz w:val="14"/>
                <w:szCs w:val="14"/>
              </w:rPr>
              <w:t>640</w:t>
            </w:r>
          </w:p>
        </w:tc>
        <w:tc>
          <w:tcPr>
            <w:tcW w:w="857" w:type="dxa"/>
            <w:tcBorders>
              <w:top w:val="nil"/>
              <w:left w:val="nil"/>
              <w:bottom w:val="single" w:sz="12" w:space="0" w:color="000000"/>
              <w:right w:val="single" w:sz="8" w:space="0" w:color="FFFFFF"/>
            </w:tcBorders>
            <w:shd w:val="clear" w:color="000000" w:fill="000000"/>
            <w:vAlign w:val="center"/>
            <w:hideMark/>
          </w:tcPr>
          <w:p w14:paraId="740FD512" w14:textId="77777777" w:rsidR="00B80400" w:rsidRPr="00B80400" w:rsidRDefault="00B80400" w:rsidP="001B3973">
            <w:pPr>
              <w:jc w:val="center"/>
              <w:rPr>
                <w:rFonts w:eastAsia="Times New Roman" w:cs="Arial"/>
                <w:color w:val="FFFFFF"/>
                <w:sz w:val="14"/>
                <w:szCs w:val="14"/>
              </w:rPr>
            </w:pPr>
            <w:r>
              <w:rPr>
                <w:color w:val="FFFFFF"/>
                <w:sz w:val="14"/>
                <w:szCs w:val="14"/>
              </w:rPr>
              <w:t>388</w:t>
            </w:r>
          </w:p>
        </w:tc>
        <w:tc>
          <w:tcPr>
            <w:tcW w:w="746" w:type="dxa"/>
            <w:tcBorders>
              <w:top w:val="nil"/>
              <w:left w:val="nil"/>
              <w:bottom w:val="single" w:sz="12" w:space="0" w:color="000000"/>
              <w:right w:val="single" w:sz="8" w:space="0" w:color="FFFFFF"/>
            </w:tcBorders>
            <w:shd w:val="clear" w:color="000000" w:fill="000000"/>
            <w:vAlign w:val="center"/>
            <w:hideMark/>
          </w:tcPr>
          <w:p w14:paraId="1E6E111F" w14:textId="77777777" w:rsidR="00B80400" w:rsidRPr="00B80400" w:rsidRDefault="00B80400" w:rsidP="001B3973">
            <w:pPr>
              <w:jc w:val="center"/>
              <w:rPr>
                <w:rFonts w:eastAsia="Times New Roman" w:cs="Arial"/>
                <w:color w:val="FFFFFF"/>
                <w:sz w:val="14"/>
                <w:szCs w:val="14"/>
              </w:rPr>
            </w:pPr>
            <w:r>
              <w:rPr>
                <w:color w:val="FFFFFF"/>
                <w:sz w:val="14"/>
                <w:szCs w:val="14"/>
              </w:rPr>
              <w:t>280</w:t>
            </w:r>
          </w:p>
        </w:tc>
        <w:tc>
          <w:tcPr>
            <w:tcW w:w="994" w:type="dxa"/>
            <w:tcBorders>
              <w:top w:val="nil"/>
              <w:left w:val="nil"/>
              <w:bottom w:val="single" w:sz="12" w:space="0" w:color="000000"/>
              <w:right w:val="single" w:sz="8" w:space="0" w:color="FFFFFF"/>
            </w:tcBorders>
            <w:shd w:val="clear" w:color="000000" w:fill="000000"/>
            <w:vAlign w:val="center"/>
            <w:hideMark/>
          </w:tcPr>
          <w:p w14:paraId="7F939638" w14:textId="77777777" w:rsidR="00B80400" w:rsidRPr="00B80400" w:rsidRDefault="00B80400" w:rsidP="001B3973">
            <w:pPr>
              <w:jc w:val="center"/>
              <w:rPr>
                <w:rFonts w:eastAsia="Times New Roman" w:cs="Arial"/>
                <w:color w:val="FFFFFF"/>
                <w:sz w:val="14"/>
                <w:szCs w:val="14"/>
              </w:rPr>
            </w:pPr>
            <w:r>
              <w:rPr>
                <w:color w:val="FFFFFF"/>
                <w:sz w:val="14"/>
                <w:szCs w:val="14"/>
              </w:rPr>
              <w:t>30</w:t>
            </w:r>
          </w:p>
        </w:tc>
      </w:tr>
      <w:tr w:rsidR="00B80400" w:rsidRPr="00B80400" w14:paraId="1C37B455" w14:textId="77777777" w:rsidTr="00120303">
        <w:trPr>
          <w:trHeight w:val="20"/>
        </w:trPr>
        <w:tc>
          <w:tcPr>
            <w:tcW w:w="2651" w:type="dxa"/>
            <w:tcBorders>
              <w:top w:val="nil"/>
              <w:left w:val="single" w:sz="8" w:space="0" w:color="FFFFFF"/>
              <w:bottom w:val="single" w:sz="8" w:space="0" w:color="FFFFFF"/>
              <w:right w:val="single" w:sz="12" w:space="0" w:color="FFFFFF"/>
            </w:tcBorders>
            <w:shd w:val="clear" w:color="000000" w:fill="D9D9D9"/>
            <w:vAlign w:val="center"/>
            <w:hideMark/>
          </w:tcPr>
          <w:p w14:paraId="27EB175E" w14:textId="77777777" w:rsidR="00B80400" w:rsidRPr="00B80400" w:rsidRDefault="00B80400" w:rsidP="001B3973">
            <w:pPr>
              <w:rPr>
                <w:rFonts w:eastAsia="Times New Roman" w:cs="Arial"/>
                <w:b/>
                <w:bCs/>
                <w:color w:val="000000"/>
                <w:sz w:val="16"/>
                <w:szCs w:val="16"/>
              </w:rPr>
            </w:pPr>
            <w:r>
              <w:rPr>
                <w:b/>
                <w:bCs/>
                <w:color w:val="000000"/>
                <w:sz w:val="16"/>
                <w:szCs w:val="16"/>
              </w:rPr>
              <w:t>OUI, NET</w:t>
            </w:r>
          </w:p>
        </w:tc>
        <w:tc>
          <w:tcPr>
            <w:tcW w:w="748" w:type="dxa"/>
            <w:tcBorders>
              <w:top w:val="nil"/>
              <w:left w:val="nil"/>
              <w:bottom w:val="single" w:sz="12" w:space="0" w:color="FFFFFF"/>
              <w:right w:val="single" w:sz="12" w:space="0" w:color="FFFFFF"/>
            </w:tcBorders>
            <w:shd w:val="clear" w:color="000000" w:fill="D9D9D9"/>
            <w:vAlign w:val="center"/>
            <w:hideMark/>
          </w:tcPr>
          <w:p w14:paraId="00EC2CA5" w14:textId="77777777" w:rsidR="00B80400" w:rsidRPr="00B80400" w:rsidRDefault="00B80400" w:rsidP="001B3973">
            <w:pPr>
              <w:jc w:val="center"/>
              <w:rPr>
                <w:rFonts w:eastAsia="Times New Roman" w:cs="Arial"/>
                <w:b/>
                <w:bCs/>
                <w:color w:val="000000"/>
                <w:sz w:val="16"/>
                <w:szCs w:val="16"/>
              </w:rPr>
            </w:pPr>
            <w:r>
              <w:rPr>
                <w:b/>
                <w:bCs/>
                <w:color w:val="000000"/>
                <w:sz w:val="16"/>
                <w:szCs w:val="16"/>
              </w:rPr>
              <w:t>56</w:t>
            </w:r>
            <w:r w:rsidR="00C64514">
              <w:rPr>
                <w:b/>
                <w:bCs/>
                <w:color w:val="000000"/>
                <w:sz w:val="16"/>
                <w:szCs w:val="16"/>
              </w:rPr>
              <w:t> %</w:t>
            </w:r>
          </w:p>
        </w:tc>
        <w:tc>
          <w:tcPr>
            <w:tcW w:w="934" w:type="dxa"/>
            <w:tcBorders>
              <w:top w:val="nil"/>
              <w:left w:val="nil"/>
              <w:bottom w:val="single" w:sz="12" w:space="0" w:color="FFFFFF"/>
              <w:right w:val="nil"/>
            </w:tcBorders>
            <w:shd w:val="clear" w:color="000000" w:fill="D9D9D9"/>
            <w:vAlign w:val="center"/>
            <w:hideMark/>
          </w:tcPr>
          <w:p w14:paraId="7F7971F5" w14:textId="77777777" w:rsidR="00B80400" w:rsidRPr="005275C2" w:rsidRDefault="00B80400" w:rsidP="001B3973">
            <w:pPr>
              <w:jc w:val="center"/>
              <w:rPr>
                <w:rFonts w:eastAsia="Times New Roman" w:cs="Arial"/>
                <w:sz w:val="16"/>
                <w:szCs w:val="16"/>
              </w:rPr>
            </w:pPr>
            <w:r>
              <w:rPr>
                <w:sz w:val="16"/>
                <w:szCs w:val="16"/>
              </w:rPr>
              <w:t>59 %</w:t>
            </w:r>
          </w:p>
        </w:tc>
        <w:tc>
          <w:tcPr>
            <w:tcW w:w="755" w:type="dxa"/>
            <w:tcBorders>
              <w:top w:val="nil"/>
              <w:left w:val="nil"/>
              <w:bottom w:val="single" w:sz="12" w:space="0" w:color="FFFFFF"/>
              <w:right w:val="nil"/>
            </w:tcBorders>
            <w:shd w:val="clear" w:color="000000" w:fill="D9D9D9"/>
            <w:vAlign w:val="center"/>
            <w:hideMark/>
          </w:tcPr>
          <w:p w14:paraId="7115B0CC" w14:textId="77777777" w:rsidR="00B80400" w:rsidRPr="005275C2" w:rsidRDefault="00B80400" w:rsidP="001B3973">
            <w:pPr>
              <w:jc w:val="center"/>
              <w:rPr>
                <w:rFonts w:eastAsia="Times New Roman" w:cs="Arial"/>
                <w:sz w:val="16"/>
                <w:szCs w:val="16"/>
              </w:rPr>
            </w:pPr>
            <w:r>
              <w:rPr>
                <w:sz w:val="16"/>
                <w:szCs w:val="16"/>
              </w:rPr>
              <w:t>54</w:t>
            </w:r>
            <w:r w:rsidR="00C64514">
              <w:rPr>
                <w:sz w:val="16"/>
                <w:szCs w:val="16"/>
              </w:rPr>
              <w:t> %</w:t>
            </w:r>
          </w:p>
        </w:tc>
        <w:tc>
          <w:tcPr>
            <w:tcW w:w="755" w:type="dxa"/>
            <w:tcBorders>
              <w:top w:val="nil"/>
              <w:left w:val="nil"/>
              <w:bottom w:val="single" w:sz="12" w:space="0" w:color="FFFFFF"/>
              <w:right w:val="nil"/>
            </w:tcBorders>
            <w:shd w:val="clear" w:color="000000" w:fill="D9D9D9"/>
            <w:vAlign w:val="center"/>
            <w:hideMark/>
          </w:tcPr>
          <w:p w14:paraId="682C83F5" w14:textId="77777777" w:rsidR="00B80400" w:rsidRPr="005275C2" w:rsidRDefault="00B80400" w:rsidP="001B3973">
            <w:pPr>
              <w:jc w:val="center"/>
              <w:rPr>
                <w:rFonts w:eastAsia="Times New Roman" w:cs="Arial"/>
                <w:sz w:val="16"/>
                <w:szCs w:val="16"/>
              </w:rPr>
            </w:pPr>
            <w:r>
              <w:rPr>
                <w:sz w:val="16"/>
                <w:szCs w:val="16"/>
              </w:rPr>
              <w:t>56</w:t>
            </w:r>
            <w:r w:rsidR="00C64514">
              <w:rPr>
                <w:sz w:val="16"/>
                <w:szCs w:val="16"/>
              </w:rPr>
              <w:t> %</w:t>
            </w:r>
          </w:p>
        </w:tc>
        <w:tc>
          <w:tcPr>
            <w:tcW w:w="857" w:type="dxa"/>
            <w:tcBorders>
              <w:top w:val="nil"/>
              <w:left w:val="nil"/>
              <w:bottom w:val="single" w:sz="12" w:space="0" w:color="FFFFFF"/>
              <w:right w:val="nil"/>
            </w:tcBorders>
            <w:shd w:val="clear" w:color="000000" w:fill="D9D9D9"/>
            <w:vAlign w:val="center"/>
            <w:hideMark/>
          </w:tcPr>
          <w:p w14:paraId="0ECF45F8" w14:textId="77777777" w:rsidR="00B80400" w:rsidRPr="005275C2" w:rsidRDefault="00B80400" w:rsidP="001B3973">
            <w:pPr>
              <w:jc w:val="center"/>
              <w:rPr>
                <w:rFonts w:eastAsia="Times New Roman" w:cs="Arial"/>
                <w:sz w:val="16"/>
                <w:szCs w:val="16"/>
              </w:rPr>
            </w:pPr>
            <w:r>
              <w:rPr>
                <w:sz w:val="16"/>
                <w:szCs w:val="16"/>
              </w:rPr>
              <w:t>56</w:t>
            </w:r>
            <w:r w:rsidR="00C64514">
              <w:rPr>
                <w:sz w:val="16"/>
                <w:szCs w:val="16"/>
              </w:rPr>
              <w:t> %</w:t>
            </w:r>
          </w:p>
        </w:tc>
        <w:tc>
          <w:tcPr>
            <w:tcW w:w="746" w:type="dxa"/>
            <w:tcBorders>
              <w:top w:val="nil"/>
              <w:left w:val="nil"/>
              <w:bottom w:val="single" w:sz="12" w:space="0" w:color="FFFFFF"/>
              <w:right w:val="nil"/>
            </w:tcBorders>
            <w:shd w:val="clear" w:color="000000" w:fill="D9D9D9"/>
            <w:vAlign w:val="center"/>
            <w:hideMark/>
          </w:tcPr>
          <w:p w14:paraId="40BBE727" w14:textId="77777777" w:rsidR="00B80400" w:rsidRPr="005275C2" w:rsidRDefault="00B80400" w:rsidP="001B3973">
            <w:pPr>
              <w:jc w:val="center"/>
              <w:rPr>
                <w:rFonts w:eastAsia="Times New Roman" w:cs="Arial"/>
                <w:sz w:val="16"/>
                <w:szCs w:val="16"/>
              </w:rPr>
            </w:pPr>
            <w:r>
              <w:rPr>
                <w:sz w:val="16"/>
                <w:szCs w:val="16"/>
              </w:rPr>
              <w:t>61</w:t>
            </w:r>
            <w:r w:rsidR="00C64514">
              <w:rPr>
                <w:sz w:val="16"/>
                <w:szCs w:val="16"/>
              </w:rPr>
              <w:t> %</w:t>
            </w:r>
          </w:p>
        </w:tc>
        <w:tc>
          <w:tcPr>
            <w:tcW w:w="994" w:type="dxa"/>
            <w:tcBorders>
              <w:top w:val="nil"/>
              <w:left w:val="nil"/>
              <w:bottom w:val="single" w:sz="12" w:space="0" w:color="FFFFFF"/>
              <w:right w:val="nil"/>
            </w:tcBorders>
            <w:shd w:val="clear" w:color="000000" w:fill="D9D9D9"/>
            <w:vAlign w:val="center"/>
            <w:hideMark/>
          </w:tcPr>
          <w:p w14:paraId="039F9585" w14:textId="77777777" w:rsidR="00B80400" w:rsidRPr="005275C2" w:rsidRDefault="00B80400" w:rsidP="001B3973">
            <w:pPr>
              <w:jc w:val="center"/>
              <w:rPr>
                <w:rFonts w:eastAsia="Times New Roman" w:cs="Arial"/>
                <w:sz w:val="16"/>
                <w:szCs w:val="16"/>
              </w:rPr>
            </w:pPr>
            <w:r>
              <w:rPr>
                <w:sz w:val="16"/>
                <w:szCs w:val="16"/>
              </w:rPr>
              <w:t>53</w:t>
            </w:r>
            <w:r w:rsidR="00C64514">
              <w:rPr>
                <w:sz w:val="16"/>
                <w:szCs w:val="16"/>
              </w:rPr>
              <w:t> %</w:t>
            </w:r>
          </w:p>
        </w:tc>
      </w:tr>
      <w:tr w:rsidR="00B80400" w:rsidRPr="00B80400" w14:paraId="3244D20B" w14:textId="77777777" w:rsidTr="00120303">
        <w:trPr>
          <w:trHeight w:val="20"/>
        </w:trPr>
        <w:tc>
          <w:tcPr>
            <w:tcW w:w="2651" w:type="dxa"/>
            <w:tcBorders>
              <w:top w:val="nil"/>
              <w:left w:val="single" w:sz="8" w:space="0" w:color="FFFFFF"/>
              <w:bottom w:val="single" w:sz="8" w:space="0" w:color="FFFFFF"/>
              <w:right w:val="single" w:sz="12" w:space="0" w:color="FFFFFF"/>
            </w:tcBorders>
            <w:shd w:val="clear" w:color="auto" w:fill="auto"/>
            <w:vAlign w:val="center"/>
            <w:hideMark/>
          </w:tcPr>
          <w:p w14:paraId="200DF061" w14:textId="77777777" w:rsidR="00B80400" w:rsidRPr="00B80400" w:rsidRDefault="00B80400" w:rsidP="00B80400">
            <w:pPr>
              <w:ind w:left="141"/>
              <w:rPr>
                <w:rFonts w:eastAsia="Times New Roman" w:cs="Arial"/>
                <w:b/>
                <w:bCs/>
                <w:color w:val="000000"/>
                <w:sz w:val="16"/>
                <w:szCs w:val="16"/>
              </w:rPr>
            </w:pPr>
            <w:r w:rsidRPr="00AD3BF5">
              <w:rPr>
                <w:b/>
                <w:color w:val="000000"/>
                <w:sz w:val="16"/>
                <w:szCs w:val="16"/>
              </w:rPr>
              <w:t>Oui, avec des symptômes graves</w:t>
            </w:r>
            <w:r w:rsidR="00AC094C">
              <w:rPr>
                <w:color w:val="000000"/>
                <w:sz w:val="16"/>
                <w:szCs w:val="16"/>
              </w:rPr>
              <w:t xml:space="preserve"> (</w:t>
            </w:r>
            <w:r>
              <w:rPr>
                <w:color w:val="000000"/>
                <w:sz w:val="16"/>
                <w:szCs w:val="16"/>
              </w:rPr>
              <w:t>p. ex., hospitalisation, pneumonie)</w:t>
            </w:r>
          </w:p>
        </w:tc>
        <w:tc>
          <w:tcPr>
            <w:tcW w:w="748" w:type="dxa"/>
            <w:tcBorders>
              <w:top w:val="nil"/>
              <w:left w:val="nil"/>
              <w:bottom w:val="single" w:sz="8" w:space="0" w:color="FFFFFF"/>
              <w:right w:val="single" w:sz="12" w:space="0" w:color="FFFFFF"/>
            </w:tcBorders>
            <w:shd w:val="clear" w:color="auto" w:fill="auto"/>
            <w:vAlign w:val="center"/>
            <w:hideMark/>
          </w:tcPr>
          <w:p w14:paraId="51CB885D" w14:textId="77777777" w:rsidR="00B80400" w:rsidRPr="00B80400" w:rsidRDefault="00B80400" w:rsidP="001B3973">
            <w:pPr>
              <w:jc w:val="center"/>
              <w:rPr>
                <w:rFonts w:eastAsia="Times New Roman" w:cs="Arial"/>
                <w:b/>
                <w:bCs/>
                <w:color w:val="000000"/>
                <w:sz w:val="16"/>
                <w:szCs w:val="16"/>
              </w:rPr>
            </w:pPr>
            <w:r>
              <w:rPr>
                <w:b/>
                <w:bCs/>
                <w:color w:val="000000"/>
                <w:sz w:val="16"/>
                <w:szCs w:val="16"/>
              </w:rPr>
              <w:t>13</w:t>
            </w:r>
            <w:r w:rsidR="00C64514">
              <w:rPr>
                <w:b/>
                <w:bCs/>
                <w:color w:val="000000"/>
                <w:sz w:val="16"/>
                <w:szCs w:val="16"/>
              </w:rPr>
              <w:t> %</w:t>
            </w:r>
          </w:p>
        </w:tc>
        <w:tc>
          <w:tcPr>
            <w:tcW w:w="934" w:type="dxa"/>
            <w:tcBorders>
              <w:top w:val="nil"/>
              <w:left w:val="nil"/>
              <w:bottom w:val="single" w:sz="8" w:space="0" w:color="FFFFFF"/>
              <w:right w:val="nil"/>
            </w:tcBorders>
            <w:shd w:val="clear" w:color="auto" w:fill="auto"/>
            <w:vAlign w:val="center"/>
            <w:hideMark/>
          </w:tcPr>
          <w:p w14:paraId="083B2A6F" w14:textId="77777777" w:rsidR="00B80400" w:rsidRPr="005275C2" w:rsidRDefault="00B80400" w:rsidP="001B3973">
            <w:pPr>
              <w:jc w:val="center"/>
              <w:rPr>
                <w:rFonts w:eastAsia="Times New Roman" w:cs="Arial"/>
                <w:sz w:val="16"/>
                <w:szCs w:val="16"/>
              </w:rPr>
            </w:pPr>
            <w:r>
              <w:rPr>
                <w:sz w:val="16"/>
                <w:szCs w:val="16"/>
              </w:rPr>
              <w:t>20</w:t>
            </w:r>
            <w:r w:rsidR="00C64514">
              <w:rPr>
                <w:sz w:val="16"/>
                <w:szCs w:val="16"/>
              </w:rPr>
              <w:t> %</w:t>
            </w:r>
            <w:r>
              <w:rPr>
                <w:bCs/>
                <w:sz w:val="16"/>
                <w:szCs w:val="16"/>
              </w:rPr>
              <w:t>↑</w:t>
            </w:r>
          </w:p>
        </w:tc>
        <w:tc>
          <w:tcPr>
            <w:tcW w:w="755" w:type="dxa"/>
            <w:tcBorders>
              <w:top w:val="nil"/>
              <w:left w:val="nil"/>
              <w:bottom w:val="single" w:sz="8" w:space="0" w:color="FFFFFF"/>
              <w:right w:val="nil"/>
            </w:tcBorders>
            <w:shd w:val="clear" w:color="auto" w:fill="auto"/>
            <w:vAlign w:val="center"/>
            <w:hideMark/>
          </w:tcPr>
          <w:p w14:paraId="60D7A536" w14:textId="77777777" w:rsidR="00B80400" w:rsidRPr="005275C2" w:rsidRDefault="00B80400" w:rsidP="001B3973">
            <w:pPr>
              <w:jc w:val="center"/>
              <w:rPr>
                <w:rFonts w:eastAsia="Times New Roman" w:cs="Arial"/>
                <w:bCs/>
                <w:sz w:val="16"/>
                <w:szCs w:val="16"/>
              </w:rPr>
            </w:pPr>
            <w:r>
              <w:rPr>
                <w:bCs/>
                <w:sz w:val="16"/>
                <w:szCs w:val="16"/>
              </w:rPr>
              <w:t>9</w:t>
            </w:r>
            <w:r w:rsidR="00C64514">
              <w:rPr>
                <w:bCs/>
                <w:sz w:val="16"/>
                <w:szCs w:val="16"/>
              </w:rPr>
              <w:t> %</w:t>
            </w:r>
            <w:r>
              <w:rPr>
                <w:bCs/>
                <w:sz w:val="16"/>
                <w:szCs w:val="16"/>
              </w:rPr>
              <w:t>↓</w:t>
            </w:r>
          </w:p>
        </w:tc>
        <w:tc>
          <w:tcPr>
            <w:tcW w:w="755" w:type="dxa"/>
            <w:tcBorders>
              <w:top w:val="nil"/>
              <w:left w:val="nil"/>
              <w:bottom w:val="single" w:sz="8" w:space="0" w:color="FFFFFF"/>
              <w:right w:val="nil"/>
            </w:tcBorders>
            <w:shd w:val="clear" w:color="auto" w:fill="auto"/>
            <w:vAlign w:val="center"/>
            <w:hideMark/>
          </w:tcPr>
          <w:p w14:paraId="4BE9EDFF" w14:textId="77777777" w:rsidR="00B80400" w:rsidRPr="005275C2" w:rsidRDefault="00B80400" w:rsidP="001B3973">
            <w:pPr>
              <w:jc w:val="center"/>
              <w:rPr>
                <w:rFonts w:eastAsia="Times New Roman" w:cs="Arial"/>
                <w:sz w:val="16"/>
                <w:szCs w:val="16"/>
              </w:rPr>
            </w:pPr>
            <w:r>
              <w:rPr>
                <w:sz w:val="16"/>
                <w:szCs w:val="16"/>
              </w:rPr>
              <w:t>13</w:t>
            </w:r>
            <w:r w:rsidR="00C64514">
              <w:rPr>
                <w:sz w:val="16"/>
                <w:szCs w:val="16"/>
              </w:rPr>
              <w:t> %</w:t>
            </w:r>
          </w:p>
        </w:tc>
        <w:tc>
          <w:tcPr>
            <w:tcW w:w="857" w:type="dxa"/>
            <w:tcBorders>
              <w:top w:val="nil"/>
              <w:left w:val="nil"/>
              <w:bottom w:val="single" w:sz="8" w:space="0" w:color="FFFFFF"/>
              <w:right w:val="nil"/>
            </w:tcBorders>
            <w:shd w:val="clear" w:color="auto" w:fill="auto"/>
            <w:vAlign w:val="center"/>
            <w:hideMark/>
          </w:tcPr>
          <w:p w14:paraId="685C2042" w14:textId="77777777" w:rsidR="00B80400" w:rsidRPr="005275C2" w:rsidRDefault="00B80400" w:rsidP="001B3973">
            <w:pPr>
              <w:jc w:val="center"/>
              <w:rPr>
                <w:rFonts w:eastAsia="Times New Roman" w:cs="Arial"/>
                <w:sz w:val="16"/>
                <w:szCs w:val="16"/>
              </w:rPr>
            </w:pPr>
            <w:r>
              <w:rPr>
                <w:sz w:val="16"/>
                <w:szCs w:val="16"/>
              </w:rPr>
              <w:t>14</w:t>
            </w:r>
            <w:r w:rsidR="00C64514">
              <w:rPr>
                <w:sz w:val="16"/>
                <w:szCs w:val="16"/>
              </w:rPr>
              <w:t> %</w:t>
            </w:r>
          </w:p>
        </w:tc>
        <w:tc>
          <w:tcPr>
            <w:tcW w:w="746" w:type="dxa"/>
            <w:tcBorders>
              <w:top w:val="nil"/>
              <w:left w:val="nil"/>
              <w:bottom w:val="single" w:sz="8" w:space="0" w:color="FFFFFF"/>
              <w:right w:val="nil"/>
            </w:tcBorders>
            <w:shd w:val="clear" w:color="auto" w:fill="auto"/>
            <w:vAlign w:val="center"/>
            <w:hideMark/>
          </w:tcPr>
          <w:p w14:paraId="314E6EE7" w14:textId="77777777" w:rsidR="00B80400" w:rsidRPr="005275C2" w:rsidRDefault="00B80400" w:rsidP="001B3973">
            <w:pPr>
              <w:jc w:val="center"/>
              <w:rPr>
                <w:rFonts w:eastAsia="Times New Roman" w:cs="Arial"/>
                <w:sz w:val="16"/>
                <w:szCs w:val="16"/>
              </w:rPr>
            </w:pPr>
            <w:r>
              <w:rPr>
                <w:sz w:val="16"/>
                <w:szCs w:val="16"/>
              </w:rPr>
              <w:t>18</w:t>
            </w:r>
            <w:r w:rsidR="00C64514">
              <w:rPr>
                <w:sz w:val="16"/>
                <w:szCs w:val="16"/>
              </w:rPr>
              <w:t> %</w:t>
            </w:r>
            <w:r>
              <w:rPr>
                <w:bCs/>
                <w:sz w:val="16"/>
                <w:szCs w:val="16"/>
              </w:rPr>
              <w:t>↑</w:t>
            </w:r>
          </w:p>
        </w:tc>
        <w:tc>
          <w:tcPr>
            <w:tcW w:w="994" w:type="dxa"/>
            <w:tcBorders>
              <w:top w:val="nil"/>
              <w:left w:val="nil"/>
              <w:bottom w:val="single" w:sz="8" w:space="0" w:color="FFFFFF"/>
              <w:right w:val="nil"/>
            </w:tcBorders>
            <w:shd w:val="clear" w:color="auto" w:fill="auto"/>
            <w:vAlign w:val="center"/>
            <w:hideMark/>
          </w:tcPr>
          <w:p w14:paraId="29014F1D" w14:textId="77777777" w:rsidR="00B80400" w:rsidRPr="005275C2" w:rsidRDefault="00B80400" w:rsidP="001B3973">
            <w:pPr>
              <w:jc w:val="center"/>
              <w:rPr>
                <w:rFonts w:eastAsia="Times New Roman" w:cs="Arial"/>
                <w:sz w:val="16"/>
                <w:szCs w:val="16"/>
              </w:rPr>
            </w:pPr>
            <w:r>
              <w:rPr>
                <w:sz w:val="16"/>
                <w:szCs w:val="16"/>
              </w:rPr>
              <w:t>8</w:t>
            </w:r>
            <w:r w:rsidR="00C64514">
              <w:rPr>
                <w:sz w:val="16"/>
                <w:szCs w:val="16"/>
              </w:rPr>
              <w:t> %</w:t>
            </w:r>
          </w:p>
        </w:tc>
      </w:tr>
      <w:tr w:rsidR="00B80400" w:rsidRPr="00B80400" w14:paraId="418F41E5" w14:textId="77777777" w:rsidTr="00120303">
        <w:trPr>
          <w:trHeight w:val="20"/>
        </w:trPr>
        <w:tc>
          <w:tcPr>
            <w:tcW w:w="2651" w:type="dxa"/>
            <w:tcBorders>
              <w:top w:val="nil"/>
              <w:left w:val="single" w:sz="8" w:space="0" w:color="FFFFFF"/>
              <w:bottom w:val="single" w:sz="8" w:space="0" w:color="FFFFFF"/>
              <w:right w:val="single" w:sz="12" w:space="0" w:color="FFFFFF"/>
            </w:tcBorders>
            <w:shd w:val="clear" w:color="000000" w:fill="D9D9D9"/>
            <w:vAlign w:val="center"/>
            <w:hideMark/>
          </w:tcPr>
          <w:p w14:paraId="153AC6EA" w14:textId="17DC007A" w:rsidR="00B80400" w:rsidRPr="00B80400" w:rsidRDefault="00B80400" w:rsidP="00B80400">
            <w:pPr>
              <w:ind w:left="141"/>
              <w:rPr>
                <w:rFonts w:eastAsia="Times New Roman" w:cs="Arial"/>
                <w:b/>
                <w:bCs/>
                <w:color w:val="000000"/>
                <w:sz w:val="16"/>
                <w:szCs w:val="16"/>
              </w:rPr>
            </w:pPr>
            <w:r w:rsidRPr="00AD3BF5">
              <w:rPr>
                <w:b/>
                <w:color w:val="000000"/>
                <w:sz w:val="16"/>
                <w:szCs w:val="16"/>
              </w:rPr>
              <w:t xml:space="preserve">Oui, avec des </w:t>
            </w:r>
            <w:r w:rsidR="00CA337F">
              <w:rPr>
                <w:b/>
                <w:color w:val="000000"/>
                <w:sz w:val="16"/>
                <w:szCs w:val="16"/>
              </w:rPr>
              <w:t>symptômes bénins</w:t>
            </w:r>
            <w:r>
              <w:rPr>
                <w:color w:val="000000"/>
                <w:sz w:val="16"/>
                <w:szCs w:val="16"/>
              </w:rPr>
              <w:t xml:space="preserve"> (p. ex., poussée soudaine de fièvre élevée, frissons, mal de gorge, toux, douleurs musculaires)</w:t>
            </w:r>
          </w:p>
        </w:tc>
        <w:tc>
          <w:tcPr>
            <w:tcW w:w="748" w:type="dxa"/>
            <w:tcBorders>
              <w:top w:val="nil"/>
              <w:left w:val="nil"/>
              <w:bottom w:val="single" w:sz="8" w:space="0" w:color="FFFFFF"/>
              <w:right w:val="single" w:sz="12" w:space="0" w:color="FFFFFF"/>
            </w:tcBorders>
            <w:shd w:val="clear" w:color="000000" w:fill="D9D9D9"/>
            <w:vAlign w:val="center"/>
            <w:hideMark/>
          </w:tcPr>
          <w:p w14:paraId="0AEDCD76" w14:textId="77777777" w:rsidR="00B80400" w:rsidRPr="00B80400" w:rsidRDefault="00B80400" w:rsidP="001B3973">
            <w:pPr>
              <w:jc w:val="center"/>
              <w:rPr>
                <w:rFonts w:eastAsia="Times New Roman" w:cs="Arial"/>
                <w:b/>
                <w:bCs/>
                <w:color w:val="000000"/>
                <w:sz w:val="16"/>
                <w:szCs w:val="16"/>
              </w:rPr>
            </w:pPr>
            <w:r>
              <w:rPr>
                <w:b/>
                <w:bCs/>
                <w:color w:val="000000"/>
                <w:sz w:val="16"/>
                <w:szCs w:val="16"/>
              </w:rPr>
              <w:t>47</w:t>
            </w:r>
            <w:r w:rsidR="00C64514">
              <w:rPr>
                <w:b/>
                <w:bCs/>
                <w:color w:val="000000"/>
                <w:sz w:val="16"/>
                <w:szCs w:val="16"/>
              </w:rPr>
              <w:t> %</w:t>
            </w:r>
          </w:p>
        </w:tc>
        <w:tc>
          <w:tcPr>
            <w:tcW w:w="934" w:type="dxa"/>
            <w:tcBorders>
              <w:top w:val="nil"/>
              <w:left w:val="nil"/>
              <w:bottom w:val="single" w:sz="8" w:space="0" w:color="FFFFFF"/>
              <w:right w:val="nil"/>
            </w:tcBorders>
            <w:shd w:val="clear" w:color="000000" w:fill="D9D9D9"/>
            <w:vAlign w:val="center"/>
            <w:hideMark/>
          </w:tcPr>
          <w:p w14:paraId="5FEFE229" w14:textId="77777777" w:rsidR="00B80400" w:rsidRPr="005275C2" w:rsidRDefault="00B80400" w:rsidP="001B3973">
            <w:pPr>
              <w:jc w:val="center"/>
              <w:rPr>
                <w:rFonts w:eastAsia="Times New Roman" w:cs="Arial"/>
                <w:sz w:val="16"/>
                <w:szCs w:val="16"/>
              </w:rPr>
            </w:pPr>
            <w:r>
              <w:rPr>
                <w:sz w:val="16"/>
                <w:szCs w:val="16"/>
              </w:rPr>
              <w:t>49</w:t>
            </w:r>
            <w:r w:rsidR="00C64514">
              <w:rPr>
                <w:sz w:val="16"/>
                <w:szCs w:val="16"/>
              </w:rPr>
              <w:t> %</w:t>
            </w:r>
          </w:p>
        </w:tc>
        <w:tc>
          <w:tcPr>
            <w:tcW w:w="755" w:type="dxa"/>
            <w:tcBorders>
              <w:top w:val="nil"/>
              <w:left w:val="nil"/>
              <w:bottom w:val="single" w:sz="8" w:space="0" w:color="FFFFFF"/>
              <w:right w:val="nil"/>
            </w:tcBorders>
            <w:shd w:val="clear" w:color="000000" w:fill="D9D9D9"/>
            <w:vAlign w:val="center"/>
            <w:hideMark/>
          </w:tcPr>
          <w:p w14:paraId="10C424E0" w14:textId="77777777" w:rsidR="00B80400" w:rsidRPr="005275C2" w:rsidRDefault="00B80400" w:rsidP="001B3973">
            <w:pPr>
              <w:jc w:val="center"/>
              <w:rPr>
                <w:rFonts w:eastAsia="Times New Roman" w:cs="Arial"/>
                <w:sz w:val="16"/>
                <w:szCs w:val="16"/>
              </w:rPr>
            </w:pPr>
            <w:r>
              <w:rPr>
                <w:sz w:val="16"/>
                <w:szCs w:val="16"/>
              </w:rPr>
              <w:t>46</w:t>
            </w:r>
            <w:r w:rsidR="00C64514">
              <w:rPr>
                <w:sz w:val="16"/>
                <w:szCs w:val="16"/>
              </w:rPr>
              <w:t> %</w:t>
            </w:r>
          </w:p>
        </w:tc>
        <w:tc>
          <w:tcPr>
            <w:tcW w:w="755" w:type="dxa"/>
            <w:tcBorders>
              <w:top w:val="nil"/>
              <w:left w:val="nil"/>
              <w:bottom w:val="single" w:sz="8" w:space="0" w:color="FFFFFF"/>
              <w:right w:val="nil"/>
            </w:tcBorders>
            <w:shd w:val="clear" w:color="000000" w:fill="D9D9D9"/>
            <w:vAlign w:val="center"/>
            <w:hideMark/>
          </w:tcPr>
          <w:p w14:paraId="4FC76104" w14:textId="77777777" w:rsidR="00B80400" w:rsidRPr="005275C2" w:rsidRDefault="00B80400" w:rsidP="001B3973">
            <w:pPr>
              <w:jc w:val="center"/>
              <w:rPr>
                <w:rFonts w:eastAsia="Times New Roman" w:cs="Arial"/>
                <w:sz w:val="16"/>
                <w:szCs w:val="16"/>
              </w:rPr>
            </w:pPr>
            <w:r>
              <w:rPr>
                <w:sz w:val="16"/>
                <w:szCs w:val="16"/>
              </w:rPr>
              <w:t>47</w:t>
            </w:r>
            <w:r w:rsidR="00C64514">
              <w:rPr>
                <w:sz w:val="16"/>
                <w:szCs w:val="16"/>
              </w:rPr>
              <w:t> %</w:t>
            </w:r>
          </w:p>
        </w:tc>
        <w:tc>
          <w:tcPr>
            <w:tcW w:w="857" w:type="dxa"/>
            <w:tcBorders>
              <w:top w:val="nil"/>
              <w:left w:val="nil"/>
              <w:bottom w:val="single" w:sz="8" w:space="0" w:color="FFFFFF"/>
              <w:right w:val="nil"/>
            </w:tcBorders>
            <w:shd w:val="clear" w:color="000000" w:fill="D9D9D9"/>
            <w:vAlign w:val="center"/>
            <w:hideMark/>
          </w:tcPr>
          <w:p w14:paraId="2EE1C6C6" w14:textId="77777777" w:rsidR="00B80400" w:rsidRPr="005275C2" w:rsidRDefault="00B80400" w:rsidP="001B3973">
            <w:pPr>
              <w:jc w:val="center"/>
              <w:rPr>
                <w:rFonts w:eastAsia="Times New Roman" w:cs="Arial"/>
                <w:sz w:val="16"/>
                <w:szCs w:val="16"/>
              </w:rPr>
            </w:pPr>
            <w:r>
              <w:rPr>
                <w:sz w:val="16"/>
                <w:szCs w:val="16"/>
              </w:rPr>
              <w:t>46</w:t>
            </w:r>
            <w:r w:rsidR="00C64514">
              <w:rPr>
                <w:sz w:val="16"/>
                <w:szCs w:val="16"/>
              </w:rPr>
              <w:t> %</w:t>
            </w:r>
          </w:p>
        </w:tc>
        <w:tc>
          <w:tcPr>
            <w:tcW w:w="746" w:type="dxa"/>
            <w:tcBorders>
              <w:top w:val="nil"/>
              <w:left w:val="nil"/>
              <w:bottom w:val="single" w:sz="8" w:space="0" w:color="FFFFFF"/>
              <w:right w:val="nil"/>
            </w:tcBorders>
            <w:shd w:val="clear" w:color="000000" w:fill="D9D9D9"/>
            <w:vAlign w:val="center"/>
            <w:hideMark/>
          </w:tcPr>
          <w:p w14:paraId="2693581F" w14:textId="77777777" w:rsidR="00B80400" w:rsidRPr="005275C2" w:rsidRDefault="00B80400" w:rsidP="001B3973">
            <w:pPr>
              <w:jc w:val="center"/>
              <w:rPr>
                <w:rFonts w:eastAsia="Times New Roman" w:cs="Arial"/>
                <w:sz w:val="16"/>
                <w:szCs w:val="16"/>
              </w:rPr>
            </w:pPr>
            <w:r>
              <w:rPr>
                <w:sz w:val="16"/>
                <w:szCs w:val="16"/>
              </w:rPr>
              <w:t>49</w:t>
            </w:r>
            <w:r w:rsidR="00C64514">
              <w:rPr>
                <w:sz w:val="16"/>
                <w:szCs w:val="16"/>
              </w:rPr>
              <w:t> %</w:t>
            </w:r>
          </w:p>
        </w:tc>
        <w:tc>
          <w:tcPr>
            <w:tcW w:w="994" w:type="dxa"/>
            <w:tcBorders>
              <w:top w:val="nil"/>
              <w:left w:val="nil"/>
              <w:bottom w:val="single" w:sz="8" w:space="0" w:color="FFFFFF"/>
              <w:right w:val="nil"/>
            </w:tcBorders>
            <w:shd w:val="clear" w:color="000000" w:fill="D9D9D9"/>
            <w:vAlign w:val="center"/>
            <w:hideMark/>
          </w:tcPr>
          <w:p w14:paraId="7DA86DF5" w14:textId="77777777" w:rsidR="00B80400" w:rsidRPr="005275C2" w:rsidRDefault="00B80400" w:rsidP="001B3973">
            <w:pPr>
              <w:jc w:val="center"/>
              <w:rPr>
                <w:rFonts w:eastAsia="Times New Roman" w:cs="Arial"/>
                <w:sz w:val="16"/>
                <w:szCs w:val="16"/>
              </w:rPr>
            </w:pPr>
            <w:r>
              <w:rPr>
                <w:sz w:val="16"/>
                <w:szCs w:val="16"/>
              </w:rPr>
              <w:t>50</w:t>
            </w:r>
            <w:r w:rsidR="00C64514">
              <w:rPr>
                <w:sz w:val="16"/>
                <w:szCs w:val="16"/>
              </w:rPr>
              <w:t> %</w:t>
            </w:r>
          </w:p>
        </w:tc>
      </w:tr>
      <w:tr w:rsidR="00B80400" w:rsidRPr="00B80400" w14:paraId="720DB7F4" w14:textId="77777777" w:rsidTr="00120303">
        <w:trPr>
          <w:trHeight w:val="20"/>
        </w:trPr>
        <w:tc>
          <w:tcPr>
            <w:tcW w:w="2651" w:type="dxa"/>
            <w:tcBorders>
              <w:top w:val="nil"/>
              <w:left w:val="single" w:sz="8" w:space="0" w:color="FFFFFF"/>
              <w:bottom w:val="single" w:sz="8" w:space="0" w:color="FFFFFF"/>
              <w:right w:val="single" w:sz="12" w:space="0" w:color="FFFFFF"/>
            </w:tcBorders>
            <w:shd w:val="clear" w:color="auto" w:fill="auto"/>
            <w:vAlign w:val="center"/>
            <w:hideMark/>
          </w:tcPr>
          <w:p w14:paraId="2FDFCBA1" w14:textId="77777777" w:rsidR="00B80400" w:rsidRPr="00B80400" w:rsidRDefault="00B80400" w:rsidP="001B3973">
            <w:pPr>
              <w:rPr>
                <w:rFonts w:eastAsia="Times New Roman" w:cs="Arial"/>
                <w:b/>
                <w:bCs/>
                <w:color w:val="000000"/>
                <w:sz w:val="16"/>
                <w:szCs w:val="16"/>
              </w:rPr>
            </w:pPr>
            <w:r>
              <w:rPr>
                <w:b/>
                <w:bCs/>
                <w:color w:val="000000"/>
                <w:sz w:val="16"/>
                <w:szCs w:val="16"/>
              </w:rPr>
              <w:t>Non, je n’ai pas eu la grippe.</w:t>
            </w:r>
          </w:p>
        </w:tc>
        <w:tc>
          <w:tcPr>
            <w:tcW w:w="748" w:type="dxa"/>
            <w:tcBorders>
              <w:top w:val="nil"/>
              <w:left w:val="nil"/>
              <w:bottom w:val="single" w:sz="8" w:space="0" w:color="FFFFFF"/>
              <w:right w:val="single" w:sz="12" w:space="0" w:color="FFFFFF"/>
            </w:tcBorders>
            <w:shd w:val="clear" w:color="auto" w:fill="auto"/>
            <w:vAlign w:val="center"/>
            <w:hideMark/>
          </w:tcPr>
          <w:p w14:paraId="3793A65F" w14:textId="77777777" w:rsidR="00B80400" w:rsidRPr="00B80400" w:rsidRDefault="00B80400" w:rsidP="001B3973">
            <w:pPr>
              <w:jc w:val="center"/>
              <w:rPr>
                <w:rFonts w:eastAsia="Times New Roman" w:cs="Arial"/>
                <w:b/>
                <w:bCs/>
                <w:color w:val="000000"/>
                <w:sz w:val="16"/>
                <w:szCs w:val="16"/>
              </w:rPr>
            </w:pPr>
            <w:r>
              <w:rPr>
                <w:b/>
                <w:bCs/>
                <w:color w:val="000000"/>
                <w:sz w:val="16"/>
                <w:szCs w:val="16"/>
              </w:rPr>
              <w:t>40</w:t>
            </w:r>
            <w:r w:rsidR="00C64514">
              <w:rPr>
                <w:b/>
                <w:bCs/>
                <w:color w:val="000000"/>
                <w:sz w:val="16"/>
                <w:szCs w:val="16"/>
              </w:rPr>
              <w:t> %</w:t>
            </w:r>
          </w:p>
        </w:tc>
        <w:tc>
          <w:tcPr>
            <w:tcW w:w="934" w:type="dxa"/>
            <w:tcBorders>
              <w:top w:val="nil"/>
              <w:left w:val="nil"/>
              <w:bottom w:val="single" w:sz="8" w:space="0" w:color="FFFFFF"/>
              <w:right w:val="nil"/>
            </w:tcBorders>
            <w:shd w:val="clear" w:color="auto" w:fill="auto"/>
            <w:vAlign w:val="center"/>
            <w:hideMark/>
          </w:tcPr>
          <w:p w14:paraId="36625DE8" w14:textId="77777777" w:rsidR="00B80400" w:rsidRPr="005275C2" w:rsidRDefault="00B80400" w:rsidP="001B3973">
            <w:pPr>
              <w:jc w:val="center"/>
              <w:rPr>
                <w:rFonts w:eastAsia="Times New Roman" w:cs="Arial"/>
                <w:sz w:val="16"/>
                <w:szCs w:val="16"/>
              </w:rPr>
            </w:pPr>
            <w:r>
              <w:rPr>
                <w:sz w:val="16"/>
                <w:szCs w:val="16"/>
              </w:rPr>
              <w:t>36</w:t>
            </w:r>
            <w:r w:rsidR="00C64514">
              <w:rPr>
                <w:sz w:val="16"/>
                <w:szCs w:val="16"/>
              </w:rPr>
              <w:t> %</w:t>
            </w:r>
          </w:p>
        </w:tc>
        <w:tc>
          <w:tcPr>
            <w:tcW w:w="755" w:type="dxa"/>
            <w:tcBorders>
              <w:top w:val="nil"/>
              <w:left w:val="nil"/>
              <w:bottom w:val="single" w:sz="8" w:space="0" w:color="FFFFFF"/>
              <w:right w:val="nil"/>
            </w:tcBorders>
            <w:shd w:val="clear" w:color="auto" w:fill="auto"/>
            <w:vAlign w:val="center"/>
            <w:hideMark/>
          </w:tcPr>
          <w:p w14:paraId="76B96D7C" w14:textId="77777777" w:rsidR="00B80400" w:rsidRPr="005275C2" w:rsidRDefault="00B80400" w:rsidP="001B3973">
            <w:pPr>
              <w:jc w:val="center"/>
              <w:rPr>
                <w:rFonts w:eastAsia="Times New Roman" w:cs="Arial"/>
                <w:sz w:val="16"/>
                <w:szCs w:val="16"/>
              </w:rPr>
            </w:pPr>
            <w:r>
              <w:rPr>
                <w:sz w:val="16"/>
                <w:szCs w:val="16"/>
              </w:rPr>
              <w:t>42</w:t>
            </w:r>
            <w:r w:rsidR="00C64514">
              <w:rPr>
                <w:sz w:val="16"/>
                <w:szCs w:val="16"/>
              </w:rPr>
              <w:t> %</w:t>
            </w:r>
          </w:p>
        </w:tc>
        <w:tc>
          <w:tcPr>
            <w:tcW w:w="755" w:type="dxa"/>
            <w:tcBorders>
              <w:top w:val="nil"/>
              <w:left w:val="nil"/>
              <w:bottom w:val="single" w:sz="8" w:space="0" w:color="FFFFFF"/>
              <w:right w:val="nil"/>
            </w:tcBorders>
            <w:shd w:val="clear" w:color="auto" w:fill="auto"/>
            <w:vAlign w:val="center"/>
            <w:hideMark/>
          </w:tcPr>
          <w:p w14:paraId="42AA36F1" w14:textId="77777777" w:rsidR="00B80400" w:rsidRPr="005275C2" w:rsidRDefault="00B80400" w:rsidP="001B3973">
            <w:pPr>
              <w:jc w:val="center"/>
              <w:rPr>
                <w:rFonts w:eastAsia="Times New Roman" w:cs="Arial"/>
                <w:sz w:val="16"/>
                <w:szCs w:val="16"/>
              </w:rPr>
            </w:pPr>
            <w:r>
              <w:rPr>
                <w:sz w:val="16"/>
                <w:szCs w:val="16"/>
              </w:rPr>
              <w:t>41</w:t>
            </w:r>
            <w:r w:rsidR="00C64514">
              <w:rPr>
                <w:sz w:val="16"/>
                <w:szCs w:val="16"/>
              </w:rPr>
              <w:t> %</w:t>
            </w:r>
          </w:p>
        </w:tc>
        <w:tc>
          <w:tcPr>
            <w:tcW w:w="857" w:type="dxa"/>
            <w:tcBorders>
              <w:top w:val="nil"/>
              <w:left w:val="nil"/>
              <w:bottom w:val="single" w:sz="8" w:space="0" w:color="FFFFFF"/>
              <w:right w:val="nil"/>
            </w:tcBorders>
            <w:shd w:val="clear" w:color="auto" w:fill="auto"/>
            <w:vAlign w:val="center"/>
            <w:hideMark/>
          </w:tcPr>
          <w:p w14:paraId="170A8FFF" w14:textId="77777777" w:rsidR="00B80400" w:rsidRPr="005275C2" w:rsidRDefault="00B80400" w:rsidP="001B3973">
            <w:pPr>
              <w:jc w:val="center"/>
              <w:rPr>
                <w:rFonts w:eastAsia="Times New Roman" w:cs="Arial"/>
                <w:sz w:val="16"/>
                <w:szCs w:val="16"/>
              </w:rPr>
            </w:pPr>
            <w:r>
              <w:rPr>
                <w:sz w:val="16"/>
                <w:szCs w:val="16"/>
              </w:rPr>
              <w:t>41</w:t>
            </w:r>
            <w:r w:rsidR="00C64514">
              <w:rPr>
                <w:sz w:val="16"/>
                <w:szCs w:val="16"/>
              </w:rPr>
              <w:t> %</w:t>
            </w:r>
          </w:p>
        </w:tc>
        <w:tc>
          <w:tcPr>
            <w:tcW w:w="746" w:type="dxa"/>
            <w:tcBorders>
              <w:top w:val="nil"/>
              <w:left w:val="nil"/>
              <w:bottom w:val="single" w:sz="8" w:space="0" w:color="FFFFFF"/>
              <w:right w:val="nil"/>
            </w:tcBorders>
            <w:shd w:val="clear" w:color="auto" w:fill="auto"/>
            <w:vAlign w:val="center"/>
            <w:hideMark/>
          </w:tcPr>
          <w:p w14:paraId="0B42F851" w14:textId="77777777" w:rsidR="00B80400" w:rsidRPr="005275C2" w:rsidRDefault="00B80400" w:rsidP="001B3973">
            <w:pPr>
              <w:jc w:val="center"/>
              <w:rPr>
                <w:rFonts w:eastAsia="Times New Roman" w:cs="Arial"/>
                <w:sz w:val="16"/>
                <w:szCs w:val="16"/>
              </w:rPr>
            </w:pPr>
            <w:r>
              <w:rPr>
                <w:sz w:val="16"/>
                <w:szCs w:val="16"/>
              </w:rPr>
              <w:t>37</w:t>
            </w:r>
            <w:r w:rsidR="00C64514">
              <w:rPr>
                <w:sz w:val="16"/>
                <w:szCs w:val="16"/>
              </w:rPr>
              <w:t> %</w:t>
            </w:r>
          </w:p>
        </w:tc>
        <w:tc>
          <w:tcPr>
            <w:tcW w:w="994" w:type="dxa"/>
            <w:tcBorders>
              <w:top w:val="nil"/>
              <w:left w:val="nil"/>
              <w:bottom w:val="single" w:sz="8" w:space="0" w:color="FFFFFF"/>
              <w:right w:val="nil"/>
            </w:tcBorders>
            <w:shd w:val="clear" w:color="auto" w:fill="auto"/>
            <w:vAlign w:val="center"/>
            <w:hideMark/>
          </w:tcPr>
          <w:p w14:paraId="233CE444" w14:textId="77777777" w:rsidR="00B80400" w:rsidRPr="005275C2" w:rsidRDefault="00B80400" w:rsidP="001B3973">
            <w:pPr>
              <w:jc w:val="center"/>
              <w:rPr>
                <w:rFonts w:eastAsia="Times New Roman" w:cs="Arial"/>
                <w:sz w:val="16"/>
                <w:szCs w:val="16"/>
              </w:rPr>
            </w:pPr>
            <w:r>
              <w:rPr>
                <w:sz w:val="16"/>
                <w:szCs w:val="16"/>
              </w:rPr>
              <w:t>38</w:t>
            </w:r>
            <w:r w:rsidR="00C64514">
              <w:rPr>
                <w:sz w:val="16"/>
                <w:szCs w:val="16"/>
              </w:rPr>
              <w:t> %</w:t>
            </w:r>
          </w:p>
        </w:tc>
      </w:tr>
      <w:tr w:rsidR="00B80400" w:rsidRPr="00B80400" w14:paraId="2E22DAA3" w14:textId="77777777" w:rsidTr="00120303">
        <w:trPr>
          <w:trHeight w:val="20"/>
        </w:trPr>
        <w:tc>
          <w:tcPr>
            <w:tcW w:w="2651" w:type="dxa"/>
            <w:tcBorders>
              <w:top w:val="nil"/>
              <w:left w:val="single" w:sz="12" w:space="0" w:color="FFFFFF"/>
              <w:bottom w:val="single" w:sz="4" w:space="0" w:color="auto"/>
              <w:right w:val="single" w:sz="12" w:space="0" w:color="FFFFFF"/>
            </w:tcBorders>
            <w:shd w:val="clear" w:color="000000" w:fill="D9D9D9"/>
            <w:vAlign w:val="center"/>
            <w:hideMark/>
          </w:tcPr>
          <w:p w14:paraId="1356EEC6" w14:textId="77777777" w:rsidR="00B80400" w:rsidRPr="00B80400" w:rsidRDefault="00B80400" w:rsidP="001B3973">
            <w:pPr>
              <w:rPr>
                <w:rFonts w:eastAsia="Times New Roman" w:cs="Arial"/>
                <w:b/>
                <w:bCs/>
                <w:color w:val="000000"/>
                <w:sz w:val="16"/>
                <w:szCs w:val="16"/>
              </w:rPr>
            </w:pPr>
            <w:r>
              <w:rPr>
                <w:b/>
                <w:bCs/>
                <w:color w:val="000000"/>
                <w:sz w:val="16"/>
                <w:szCs w:val="16"/>
              </w:rPr>
              <w:t>Je ne sais pas. / Je ne m’en souviens pas.</w:t>
            </w:r>
          </w:p>
        </w:tc>
        <w:tc>
          <w:tcPr>
            <w:tcW w:w="748" w:type="dxa"/>
            <w:tcBorders>
              <w:top w:val="nil"/>
              <w:left w:val="nil"/>
              <w:bottom w:val="single" w:sz="4" w:space="0" w:color="auto"/>
              <w:right w:val="single" w:sz="12" w:space="0" w:color="FFFFFF"/>
            </w:tcBorders>
            <w:shd w:val="clear" w:color="000000" w:fill="D9D9D9"/>
            <w:vAlign w:val="center"/>
            <w:hideMark/>
          </w:tcPr>
          <w:p w14:paraId="0912E166" w14:textId="77777777" w:rsidR="00B80400" w:rsidRPr="00B80400" w:rsidRDefault="00B80400" w:rsidP="001B3973">
            <w:pPr>
              <w:jc w:val="center"/>
              <w:rPr>
                <w:rFonts w:eastAsia="Times New Roman" w:cs="Arial"/>
                <w:b/>
                <w:bCs/>
                <w:color w:val="000000"/>
                <w:sz w:val="16"/>
                <w:szCs w:val="16"/>
              </w:rPr>
            </w:pPr>
            <w:r>
              <w:rPr>
                <w:b/>
                <w:bCs/>
                <w:color w:val="000000"/>
                <w:sz w:val="16"/>
                <w:szCs w:val="16"/>
              </w:rPr>
              <w:t>3</w:t>
            </w:r>
            <w:r w:rsidR="00C64514">
              <w:rPr>
                <w:b/>
                <w:bCs/>
                <w:color w:val="000000"/>
                <w:sz w:val="16"/>
                <w:szCs w:val="16"/>
              </w:rPr>
              <w:t> %</w:t>
            </w:r>
          </w:p>
        </w:tc>
        <w:tc>
          <w:tcPr>
            <w:tcW w:w="934" w:type="dxa"/>
            <w:tcBorders>
              <w:top w:val="nil"/>
              <w:left w:val="nil"/>
              <w:bottom w:val="single" w:sz="4" w:space="0" w:color="auto"/>
              <w:right w:val="nil"/>
            </w:tcBorders>
            <w:shd w:val="clear" w:color="000000" w:fill="D9D9D9"/>
            <w:vAlign w:val="center"/>
            <w:hideMark/>
          </w:tcPr>
          <w:p w14:paraId="345DB3C3" w14:textId="77777777" w:rsidR="00B80400" w:rsidRPr="005275C2" w:rsidRDefault="00B80400" w:rsidP="001B3973">
            <w:pPr>
              <w:jc w:val="center"/>
              <w:rPr>
                <w:rFonts w:eastAsia="Times New Roman" w:cs="Arial"/>
                <w:sz w:val="16"/>
                <w:szCs w:val="16"/>
              </w:rPr>
            </w:pPr>
            <w:r>
              <w:rPr>
                <w:sz w:val="16"/>
                <w:szCs w:val="16"/>
              </w:rPr>
              <w:t>5</w:t>
            </w:r>
            <w:r w:rsidR="00C64514">
              <w:rPr>
                <w:sz w:val="16"/>
                <w:szCs w:val="16"/>
              </w:rPr>
              <w:t> %</w:t>
            </w:r>
          </w:p>
        </w:tc>
        <w:tc>
          <w:tcPr>
            <w:tcW w:w="755" w:type="dxa"/>
            <w:tcBorders>
              <w:top w:val="nil"/>
              <w:left w:val="nil"/>
              <w:bottom w:val="single" w:sz="4" w:space="0" w:color="auto"/>
              <w:right w:val="nil"/>
            </w:tcBorders>
            <w:shd w:val="clear" w:color="000000" w:fill="D9D9D9"/>
            <w:vAlign w:val="center"/>
            <w:hideMark/>
          </w:tcPr>
          <w:p w14:paraId="09C6120A" w14:textId="77777777" w:rsidR="00B80400" w:rsidRPr="005275C2" w:rsidRDefault="00B80400" w:rsidP="001B3973">
            <w:pPr>
              <w:jc w:val="center"/>
              <w:rPr>
                <w:rFonts w:eastAsia="Times New Roman" w:cs="Arial"/>
                <w:sz w:val="16"/>
                <w:szCs w:val="16"/>
              </w:rPr>
            </w:pPr>
            <w:r>
              <w:rPr>
                <w:sz w:val="16"/>
                <w:szCs w:val="16"/>
              </w:rPr>
              <w:t>4</w:t>
            </w:r>
            <w:r w:rsidR="00C64514">
              <w:rPr>
                <w:sz w:val="16"/>
                <w:szCs w:val="16"/>
              </w:rPr>
              <w:t> %</w:t>
            </w:r>
          </w:p>
        </w:tc>
        <w:tc>
          <w:tcPr>
            <w:tcW w:w="755" w:type="dxa"/>
            <w:tcBorders>
              <w:top w:val="nil"/>
              <w:left w:val="nil"/>
              <w:bottom w:val="single" w:sz="4" w:space="0" w:color="auto"/>
              <w:right w:val="nil"/>
            </w:tcBorders>
            <w:shd w:val="clear" w:color="000000" w:fill="D9D9D9"/>
            <w:vAlign w:val="center"/>
            <w:hideMark/>
          </w:tcPr>
          <w:p w14:paraId="0EAEC714" w14:textId="77777777" w:rsidR="00B80400" w:rsidRPr="005275C2" w:rsidRDefault="00B80400" w:rsidP="001B3973">
            <w:pPr>
              <w:jc w:val="center"/>
              <w:rPr>
                <w:rFonts w:eastAsia="Times New Roman" w:cs="Arial"/>
                <w:sz w:val="16"/>
                <w:szCs w:val="16"/>
              </w:rPr>
            </w:pPr>
            <w:r>
              <w:rPr>
                <w:sz w:val="16"/>
                <w:szCs w:val="16"/>
              </w:rPr>
              <w:t>3</w:t>
            </w:r>
            <w:r w:rsidR="00C64514">
              <w:rPr>
                <w:sz w:val="16"/>
                <w:szCs w:val="16"/>
              </w:rPr>
              <w:t> %</w:t>
            </w:r>
          </w:p>
        </w:tc>
        <w:tc>
          <w:tcPr>
            <w:tcW w:w="857" w:type="dxa"/>
            <w:tcBorders>
              <w:top w:val="nil"/>
              <w:left w:val="nil"/>
              <w:bottom w:val="single" w:sz="4" w:space="0" w:color="auto"/>
              <w:right w:val="nil"/>
            </w:tcBorders>
            <w:shd w:val="clear" w:color="000000" w:fill="D9D9D9"/>
            <w:vAlign w:val="center"/>
            <w:hideMark/>
          </w:tcPr>
          <w:p w14:paraId="6217FBA4" w14:textId="77777777" w:rsidR="00B80400" w:rsidRPr="005275C2" w:rsidRDefault="00B80400" w:rsidP="001B3973">
            <w:pPr>
              <w:jc w:val="center"/>
              <w:rPr>
                <w:rFonts w:eastAsia="Times New Roman" w:cs="Arial"/>
                <w:sz w:val="16"/>
                <w:szCs w:val="16"/>
              </w:rPr>
            </w:pPr>
            <w:r>
              <w:rPr>
                <w:sz w:val="16"/>
                <w:szCs w:val="16"/>
              </w:rPr>
              <w:t>3</w:t>
            </w:r>
            <w:r w:rsidR="00C64514">
              <w:rPr>
                <w:sz w:val="16"/>
                <w:szCs w:val="16"/>
              </w:rPr>
              <w:t> %</w:t>
            </w:r>
          </w:p>
        </w:tc>
        <w:tc>
          <w:tcPr>
            <w:tcW w:w="746" w:type="dxa"/>
            <w:tcBorders>
              <w:top w:val="nil"/>
              <w:left w:val="nil"/>
              <w:bottom w:val="single" w:sz="4" w:space="0" w:color="auto"/>
              <w:right w:val="nil"/>
            </w:tcBorders>
            <w:shd w:val="clear" w:color="000000" w:fill="D9D9D9"/>
            <w:vAlign w:val="center"/>
            <w:hideMark/>
          </w:tcPr>
          <w:p w14:paraId="4D1DB751" w14:textId="77777777" w:rsidR="00B80400" w:rsidRPr="005275C2" w:rsidRDefault="00B80400" w:rsidP="001B3973">
            <w:pPr>
              <w:jc w:val="center"/>
              <w:rPr>
                <w:rFonts w:eastAsia="Times New Roman" w:cs="Arial"/>
                <w:sz w:val="16"/>
                <w:szCs w:val="16"/>
              </w:rPr>
            </w:pPr>
            <w:r>
              <w:rPr>
                <w:sz w:val="16"/>
                <w:szCs w:val="16"/>
              </w:rPr>
              <w:t>2</w:t>
            </w:r>
            <w:r w:rsidR="00C64514">
              <w:rPr>
                <w:sz w:val="16"/>
                <w:szCs w:val="16"/>
              </w:rPr>
              <w:t> %</w:t>
            </w:r>
          </w:p>
        </w:tc>
        <w:tc>
          <w:tcPr>
            <w:tcW w:w="994" w:type="dxa"/>
            <w:tcBorders>
              <w:top w:val="nil"/>
              <w:left w:val="nil"/>
              <w:bottom w:val="single" w:sz="4" w:space="0" w:color="auto"/>
              <w:right w:val="nil"/>
            </w:tcBorders>
            <w:shd w:val="clear" w:color="000000" w:fill="D9D9D9"/>
            <w:vAlign w:val="center"/>
            <w:hideMark/>
          </w:tcPr>
          <w:p w14:paraId="080E781E" w14:textId="77777777" w:rsidR="00B80400" w:rsidRPr="005275C2" w:rsidRDefault="00B80400" w:rsidP="001B3973">
            <w:pPr>
              <w:jc w:val="center"/>
              <w:rPr>
                <w:rFonts w:eastAsia="Times New Roman" w:cs="Arial"/>
                <w:sz w:val="16"/>
                <w:szCs w:val="16"/>
              </w:rPr>
            </w:pPr>
            <w:r>
              <w:rPr>
                <w:sz w:val="16"/>
                <w:szCs w:val="16"/>
              </w:rPr>
              <w:t>9</w:t>
            </w:r>
            <w:r w:rsidR="00C64514">
              <w:rPr>
                <w:sz w:val="16"/>
                <w:szCs w:val="16"/>
              </w:rPr>
              <w:t> %</w:t>
            </w:r>
          </w:p>
        </w:tc>
      </w:tr>
    </w:tbl>
    <w:p w14:paraId="0A2A5A7D" w14:textId="77777777" w:rsidR="004F0864" w:rsidRDefault="00120303" w:rsidP="004F0864">
      <w:pPr>
        <w:spacing w:after="240"/>
        <w:jc w:val="both"/>
        <w:rPr>
          <w:sz w:val="18"/>
          <w:szCs w:val="18"/>
        </w:rPr>
      </w:pPr>
      <w:r>
        <w:rPr>
          <w:sz w:val="18"/>
        </w:rPr>
        <w:t>Puisque les répondants ont pu donner des réponses multiples, les mentions totales peuvent dépasser 100 %</w:t>
      </w:r>
    </w:p>
    <w:p w14:paraId="15DE1487" w14:textId="39A860CF" w:rsidR="003036F7" w:rsidRPr="00C67494" w:rsidRDefault="00B80400" w:rsidP="004F0864">
      <w:pPr>
        <w:spacing w:after="240"/>
        <w:jc w:val="both"/>
        <w:rPr>
          <w:sz w:val="24"/>
        </w:rPr>
      </w:pPr>
      <w:r>
        <w:rPr>
          <w:sz w:val="24"/>
        </w:rPr>
        <w:t xml:space="preserve">Plus de la moitié des répondants (55 %) ont mentionné avoir eu des symptômes </w:t>
      </w:r>
      <w:r w:rsidR="00312B0A">
        <w:rPr>
          <w:sz w:val="24"/>
        </w:rPr>
        <w:t>de la grippe</w:t>
      </w:r>
      <w:r>
        <w:rPr>
          <w:sz w:val="24"/>
        </w:rPr>
        <w:t xml:space="preserve"> graves (7 %) ou </w:t>
      </w:r>
      <w:r w:rsidR="00312B0A">
        <w:rPr>
          <w:sz w:val="24"/>
        </w:rPr>
        <w:t>bénins</w:t>
      </w:r>
      <w:r>
        <w:rPr>
          <w:sz w:val="24"/>
        </w:rPr>
        <w:t xml:space="preserve"> (48 %) par le passé. Les répondants des Maritimes (14 %) et de la Colombie-Britannique (11 %) sont légèrement plus susceptibles d’avoir eu des symptômes grippaux graves par le passé.</w:t>
      </w:r>
    </w:p>
    <w:p w14:paraId="03C62B7B" w14:textId="77777777" w:rsidR="00167EBF" w:rsidRDefault="00167EBF" w:rsidP="00167EBF">
      <w:pPr>
        <w:autoSpaceDE w:val="0"/>
        <w:autoSpaceDN w:val="0"/>
        <w:adjustRightInd w:val="0"/>
        <w:spacing w:after="216" w:line="270" w:lineRule="atLeast"/>
        <w:jc w:val="both"/>
        <w:rPr>
          <w:rFonts w:eastAsia="Times New Roman"/>
          <w:b/>
          <w:sz w:val="20"/>
          <w:szCs w:val="24"/>
        </w:rPr>
      </w:pPr>
      <w:r>
        <w:rPr>
          <w:b/>
          <w:sz w:val="20"/>
          <w:szCs w:val="24"/>
        </w:rPr>
        <w:t>Tableau</w:t>
      </w:r>
      <w:r w:rsidR="005A708E">
        <w:rPr>
          <w:b/>
          <w:sz w:val="20"/>
          <w:szCs w:val="24"/>
        </w:rPr>
        <w:t> </w:t>
      </w:r>
      <w:r>
        <w:rPr>
          <w:b/>
          <w:sz w:val="20"/>
          <w:szCs w:val="24"/>
        </w:rPr>
        <w:t>9a. Incidence de la grippe chez les répondants avant les 12</w:t>
      </w:r>
      <w:r w:rsidR="00A4277B">
        <w:rPr>
          <w:b/>
          <w:sz w:val="20"/>
          <w:szCs w:val="24"/>
        </w:rPr>
        <w:t> </w:t>
      </w:r>
      <w:r>
        <w:rPr>
          <w:b/>
          <w:sz w:val="20"/>
          <w:szCs w:val="24"/>
        </w:rPr>
        <w:t xml:space="preserve">derniers mois (Q19D) </w:t>
      </w:r>
    </w:p>
    <w:p w14:paraId="647EB625" w14:textId="77777777" w:rsidR="00921AE4" w:rsidRPr="00167EBF" w:rsidRDefault="00921AE4" w:rsidP="00167EBF">
      <w:pPr>
        <w:autoSpaceDE w:val="0"/>
        <w:autoSpaceDN w:val="0"/>
        <w:adjustRightInd w:val="0"/>
        <w:spacing w:after="216" w:line="270" w:lineRule="atLeast"/>
        <w:jc w:val="both"/>
        <w:rPr>
          <w:rFonts w:eastAsia="Times New Roman"/>
          <w:b/>
          <w:sz w:val="20"/>
          <w:szCs w:val="24"/>
        </w:rPr>
      </w:pPr>
      <w:r>
        <w:rPr>
          <w:sz w:val="20"/>
          <w:szCs w:val="20"/>
        </w:rPr>
        <w:t>Avant les 12</w:t>
      </w:r>
      <w:r w:rsidR="00A4277B">
        <w:rPr>
          <w:sz w:val="20"/>
          <w:szCs w:val="20"/>
        </w:rPr>
        <w:t> </w:t>
      </w:r>
      <w:r>
        <w:rPr>
          <w:sz w:val="20"/>
          <w:szCs w:val="20"/>
        </w:rPr>
        <w:t>derniers mois, avez-vous déjà eu la grippe?</w:t>
      </w:r>
    </w:p>
    <w:tbl>
      <w:tblPr>
        <w:tblW w:w="8440" w:type="dxa"/>
        <w:tblInd w:w="55" w:type="dxa"/>
        <w:tblCellMar>
          <w:left w:w="70" w:type="dxa"/>
          <w:right w:w="70" w:type="dxa"/>
        </w:tblCellMar>
        <w:tblLook w:val="0420" w:firstRow="1" w:lastRow="0" w:firstColumn="0" w:lastColumn="0" w:noHBand="0" w:noVBand="1"/>
      </w:tblPr>
      <w:tblGrid>
        <w:gridCol w:w="2651"/>
        <w:gridCol w:w="748"/>
        <w:gridCol w:w="934"/>
        <w:gridCol w:w="755"/>
        <w:gridCol w:w="755"/>
        <w:gridCol w:w="857"/>
        <w:gridCol w:w="746"/>
        <w:gridCol w:w="994"/>
      </w:tblGrid>
      <w:tr w:rsidR="00B80400" w:rsidRPr="00B80400" w14:paraId="6ED194AB" w14:textId="77777777" w:rsidTr="00167EBF">
        <w:trPr>
          <w:trHeight w:val="20"/>
        </w:trPr>
        <w:tc>
          <w:tcPr>
            <w:tcW w:w="2651" w:type="dxa"/>
            <w:vMerge w:val="restart"/>
            <w:tcBorders>
              <w:top w:val="single" w:sz="8" w:space="0" w:color="FFFFFF"/>
              <w:left w:val="single" w:sz="8" w:space="0" w:color="FFFFFF"/>
              <w:bottom w:val="nil"/>
              <w:right w:val="single" w:sz="12" w:space="0" w:color="FFFFFF"/>
            </w:tcBorders>
            <w:shd w:val="clear" w:color="000000" w:fill="000000"/>
            <w:vAlign w:val="center"/>
            <w:hideMark/>
          </w:tcPr>
          <w:p w14:paraId="6C1E8693" w14:textId="77777777" w:rsidR="00B80400" w:rsidRPr="00B80400" w:rsidRDefault="00B80400" w:rsidP="00B80400">
            <w:pPr>
              <w:rPr>
                <w:rFonts w:eastAsia="Times New Roman" w:cs="Arial"/>
                <w:b/>
                <w:bCs/>
                <w:color w:val="FFFFFF"/>
                <w:sz w:val="16"/>
                <w:szCs w:val="16"/>
              </w:rPr>
            </w:pPr>
            <w:r>
              <w:rPr>
                <w:b/>
                <w:bCs/>
                <w:color w:val="FFFFFF"/>
                <w:sz w:val="16"/>
                <w:szCs w:val="16"/>
              </w:rPr>
              <w:t xml:space="preserve">PERSONNELLEMENT, </w:t>
            </w:r>
            <w:r>
              <w:rPr>
                <w:b/>
                <w:bCs/>
                <w:color w:val="FFFFFF"/>
                <w:sz w:val="16"/>
                <w:szCs w:val="16"/>
                <w:u w:val="single"/>
              </w:rPr>
              <w:t>AVANT</w:t>
            </w:r>
            <w:r>
              <w:rPr>
                <w:b/>
                <w:bCs/>
                <w:color w:val="FFFFFF"/>
                <w:sz w:val="16"/>
                <w:szCs w:val="16"/>
              </w:rPr>
              <w:t xml:space="preserve"> LES 12 DERNIERS MOIS</w:t>
            </w:r>
          </w:p>
        </w:tc>
        <w:tc>
          <w:tcPr>
            <w:tcW w:w="748" w:type="dxa"/>
            <w:vMerge w:val="restart"/>
            <w:tcBorders>
              <w:top w:val="single" w:sz="8" w:space="0" w:color="FFFFFF"/>
              <w:left w:val="single" w:sz="12" w:space="0" w:color="FFFFFF"/>
              <w:bottom w:val="nil"/>
              <w:right w:val="single" w:sz="12" w:space="0" w:color="FFFFFF"/>
            </w:tcBorders>
            <w:shd w:val="clear" w:color="000000" w:fill="000000"/>
            <w:vAlign w:val="bottom"/>
            <w:hideMark/>
          </w:tcPr>
          <w:p w14:paraId="6A1DAD23" w14:textId="77777777" w:rsidR="00B80400" w:rsidRPr="00B80400" w:rsidRDefault="00B80400" w:rsidP="00B80400">
            <w:pPr>
              <w:jc w:val="center"/>
              <w:rPr>
                <w:rFonts w:eastAsia="Times New Roman" w:cs="Arial"/>
                <w:b/>
                <w:bCs/>
                <w:color w:val="FFFFFF"/>
                <w:sz w:val="16"/>
                <w:szCs w:val="16"/>
              </w:rPr>
            </w:pPr>
            <w:r>
              <w:rPr>
                <w:b/>
                <w:bCs/>
                <w:color w:val="FFFFFF"/>
                <w:sz w:val="16"/>
                <w:szCs w:val="16"/>
              </w:rPr>
              <w:t>Total</w:t>
            </w:r>
          </w:p>
        </w:tc>
        <w:tc>
          <w:tcPr>
            <w:tcW w:w="5041" w:type="dxa"/>
            <w:gridSpan w:val="6"/>
            <w:tcBorders>
              <w:top w:val="single" w:sz="8" w:space="0" w:color="FFFFFF"/>
              <w:left w:val="nil"/>
              <w:bottom w:val="nil"/>
              <w:right w:val="single" w:sz="8" w:space="0" w:color="FFFFFF"/>
            </w:tcBorders>
            <w:shd w:val="clear" w:color="000000" w:fill="000000"/>
            <w:vAlign w:val="center"/>
            <w:hideMark/>
          </w:tcPr>
          <w:p w14:paraId="0F87FBBF" w14:textId="77777777" w:rsidR="00B80400" w:rsidRPr="00B80400" w:rsidRDefault="00B80400" w:rsidP="00B80400">
            <w:pPr>
              <w:jc w:val="center"/>
              <w:rPr>
                <w:rFonts w:eastAsia="Times New Roman" w:cs="Arial"/>
                <w:b/>
                <w:bCs/>
                <w:color w:val="FFFFFF"/>
                <w:sz w:val="16"/>
                <w:szCs w:val="16"/>
              </w:rPr>
            </w:pPr>
            <w:r>
              <w:rPr>
                <w:b/>
                <w:bCs/>
                <w:color w:val="FFFFFF"/>
                <w:sz w:val="16"/>
                <w:szCs w:val="16"/>
              </w:rPr>
              <w:t>Région</w:t>
            </w:r>
          </w:p>
        </w:tc>
      </w:tr>
      <w:tr w:rsidR="00B80400" w:rsidRPr="00B80400" w14:paraId="4D6AF4FE" w14:textId="77777777" w:rsidTr="00167EBF">
        <w:trPr>
          <w:trHeight w:val="20"/>
        </w:trPr>
        <w:tc>
          <w:tcPr>
            <w:tcW w:w="2651" w:type="dxa"/>
            <w:vMerge/>
            <w:tcBorders>
              <w:top w:val="single" w:sz="8" w:space="0" w:color="FFFFFF"/>
              <w:left w:val="single" w:sz="8" w:space="0" w:color="FFFFFF"/>
              <w:bottom w:val="nil"/>
              <w:right w:val="single" w:sz="12" w:space="0" w:color="FFFFFF"/>
            </w:tcBorders>
            <w:vAlign w:val="center"/>
            <w:hideMark/>
          </w:tcPr>
          <w:p w14:paraId="79414C7E" w14:textId="77777777" w:rsidR="00B80400" w:rsidRPr="00B80400" w:rsidRDefault="00B80400" w:rsidP="00B80400">
            <w:pPr>
              <w:rPr>
                <w:rFonts w:eastAsia="Times New Roman" w:cs="Arial"/>
                <w:b/>
                <w:bCs/>
                <w:color w:val="FFFFFF"/>
                <w:sz w:val="16"/>
                <w:szCs w:val="16"/>
                <w:lang w:val="en-CA"/>
              </w:rPr>
            </w:pPr>
          </w:p>
        </w:tc>
        <w:tc>
          <w:tcPr>
            <w:tcW w:w="748" w:type="dxa"/>
            <w:vMerge/>
            <w:tcBorders>
              <w:top w:val="single" w:sz="8" w:space="0" w:color="FFFFFF"/>
              <w:left w:val="single" w:sz="12" w:space="0" w:color="FFFFFF"/>
              <w:bottom w:val="nil"/>
              <w:right w:val="single" w:sz="12" w:space="0" w:color="FFFFFF"/>
            </w:tcBorders>
            <w:vAlign w:val="center"/>
            <w:hideMark/>
          </w:tcPr>
          <w:p w14:paraId="59207F06" w14:textId="77777777" w:rsidR="00B80400" w:rsidRPr="00B80400" w:rsidRDefault="00B80400" w:rsidP="00B80400">
            <w:pPr>
              <w:rPr>
                <w:rFonts w:eastAsia="Times New Roman" w:cs="Arial"/>
                <w:b/>
                <w:bCs/>
                <w:color w:val="FFFFFF"/>
                <w:sz w:val="16"/>
                <w:szCs w:val="16"/>
                <w:lang w:val="en-CA"/>
              </w:rPr>
            </w:pPr>
          </w:p>
        </w:tc>
        <w:tc>
          <w:tcPr>
            <w:tcW w:w="934" w:type="dxa"/>
            <w:tcBorders>
              <w:top w:val="nil"/>
              <w:left w:val="nil"/>
              <w:bottom w:val="nil"/>
              <w:right w:val="single" w:sz="8" w:space="0" w:color="FFFFFF"/>
            </w:tcBorders>
            <w:shd w:val="clear" w:color="000000" w:fill="000000"/>
            <w:vAlign w:val="center"/>
            <w:hideMark/>
          </w:tcPr>
          <w:p w14:paraId="4EB5EFC2" w14:textId="77777777" w:rsidR="00B80400" w:rsidRPr="00B80400" w:rsidRDefault="00B80400" w:rsidP="00B80400">
            <w:pPr>
              <w:jc w:val="center"/>
              <w:rPr>
                <w:rFonts w:eastAsia="Times New Roman" w:cs="Arial"/>
                <w:b/>
                <w:bCs/>
                <w:color w:val="FFFFFF"/>
                <w:sz w:val="16"/>
                <w:szCs w:val="16"/>
              </w:rPr>
            </w:pPr>
            <w:r>
              <w:rPr>
                <w:b/>
                <w:bCs/>
                <w:color w:val="FFFFFF"/>
                <w:sz w:val="16"/>
                <w:szCs w:val="16"/>
              </w:rPr>
              <w:t>Maritimes</w:t>
            </w:r>
          </w:p>
        </w:tc>
        <w:tc>
          <w:tcPr>
            <w:tcW w:w="755" w:type="dxa"/>
            <w:tcBorders>
              <w:top w:val="nil"/>
              <w:left w:val="nil"/>
              <w:bottom w:val="nil"/>
              <w:right w:val="single" w:sz="8" w:space="0" w:color="FFFFFF"/>
            </w:tcBorders>
            <w:shd w:val="clear" w:color="000000" w:fill="000000"/>
            <w:vAlign w:val="center"/>
            <w:hideMark/>
          </w:tcPr>
          <w:p w14:paraId="34BBB281" w14:textId="77777777" w:rsidR="00B80400" w:rsidRPr="00B80400" w:rsidRDefault="007162FE" w:rsidP="00B80400">
            <w:pPr>
              <w:jc w:val="center"/>
              <w:rPr>
                <w:rFonts w:eastAsia="Times New Roman" w:cs="Arial"/>
                <w:b/>
                <w:bCs/>
                <w:color w:val="FFFFFF"/>
                <w:sz w:val="16"/>
                <w:szCs w:val="16"/>
              </w:rPr>
            </w:pPr>
            <w:r>
              <w:rPr>
                <w:b/>
                <w:bCs/>
                <w:color w:val="FFFFFF"/>
                <w:sz w:val="16"/>
                <w:szCs w:val="16"/>
              </w:rPr>
              <w:t>Québec</w:t>
            </w:r>
          </w:p>
        </w:tc>
        <w:tc>
          <w:tcPr>
            <w:tcW w:w="755" w:type="dxa"/>
            <w:tcBorders>
              <w:top w:val="nil"/>
              <w:left w:val="nil"/>
              <w:bottom w:val="nil"/>
              <w:right w:val="single" w:sz="8" w:space="0" w:color="FFFFFF"/>
            </w:tcBorders>
            <w:shd w:val="clear" w:color="000000" w:fill="000000"/>
            <w:vAlign w:val="center"/>
            <w:hideMark/>
          </w:tcPr>
          <w:p w14:paraId="1FBBCE37" w14:textId="77777777" w:rsidR="00B80400" w:rsidRPr="00B80400" w:rsidRDefault="00B80400" w:rsidP="00B80400">
            <w:pPr>
              <w:jc w:val="center"/>
              <w:rPr>
                <w:rFonts w:eastAsia="Times New Roman" w:cs="Arial"/>
                <w:b/>
                <w:bCs/>
                <w:color w:val="FFFFFF"/>
                <w:sz w:val="16"/>
                <w:szCs w:val="16"/>
              </w:rPr>
            </w:pPr>
            <w:r>
              <w:rPr>
                <w:b/>
                <w:bCs/>
                <w:color w:val="FFFFFF"/>
                <w:sz w:val="16"/>
                <w:szCs w:val="16"/>
              </w:rPr>
              <w:t>Ontario</w:t>
            </w:r>
          </w:p>
        </w:tc>
        <w:tc>
          <w:tcPr>
            <w:tcW w:w="857" w:type="dxa"/>
            <w:tcBorders>
              <w:top w:val="nil"/>
              <w:left w:val="nil"/>
              <w:bottom w:val="nil"/>
              <w:right w:val="single" w:sz="8" w:space="0" w:color="FFFFFF"/>
            </w:tcBorders>
            <w:shd w:val="clear" w:color="000000" w:fill="000000"/>
            <w:vAlign w:val="center"/>
            <w:hideMark/>
          </w:tcPr>
          <w:p w14:paraId="02E2D52C" w14:textId="77777777" w:rsidR="00B80400" w:rsidRPr="00B80400" w:rsidRDefault="00B80400" w:rsidP="00B80400">
            <w:pPr>
              <w:jc w:val="center"/>
              <w:rPr>
                <w:rFonts w:eastAsia="Times New Roman" w:cs="Arial"/>
                <w:b/>
                <w:bCs/>
                <w:color w:val="FFFFFF"/>
                <w:sz w:val="16"/>
                <w:szCs w:val="16"/>
              </w:rPr>
            </w:pPr>
            <w:r>
              <w:rPr>
                <w:b/>
                <w:bCs/>
                <w:color w:val="FFFFFF"/>
                <w:sz w:val="16"/>
                <w:szCs w:val="16"/>
              </w:rPr>
              <w:t>MB/SK/AB</w:t>
            </w:r>
          </w:p>
        </w:tc>
        <w:tc>
          <w:tcPr>
            <w:tcW w:w="746" w:type="dxa"/>
            <w:tcBorders>
              <w:top w:val="nil"/>
              <w:left w:val="nil"/>
              <w:bottom w:val="nil"/>
              <w:right w:val="single" w:sz="8" w:space="0" w:color="FFFFFF"/>
            </w:tcBorders>
            <w:shd w:val="clear" w:color="000000" w:fill="000000"/>
            <w:vAlign w:val="center"/>
            <w:hideMark/>
          </w:tcPr>
          <w:p w14:paraId="5318AD82" w14:textId="77777777" w:rsidR="00B80400" w:rsidRPr="00B80400" w:rsidRDefault="00B80400" w:rsidP="00B80400">
            <w:pPr>
              <w:jc w:val="center"/>
              <w:rPr>
                <w:rFonts w:eastAsia="Times New Roman" w:cs="Arial"/>
                <w:b/>
                <w:bCs/>
                <w:color w:val="FFFFFF"/>
                <w:sz w:val="16"/>
                <w:szCs w:val="16"/>
              </w:rPr>
            </w:pPr>
            <w:r>
              <w:rPr>
                <w:b/>
                <w:bCs/>
                <w:color w:val="FFFFFF"/>
                <w:sz w:val="16"/>
                <w:szCs w:val="16"/>
              </w:rPr>
              <w:t>C.-B.</w:t>
            </w:r>
          </w:p>
        </w:tc>
        <w:tc>
          <w:tcPr>
            <w:tcW w:w="994" w:type="dxa"/>
            <w:tcBorders>
              <w:top w:val="nil"/>
              <w:left w:val="nil"/>
              <w:bottom w:val="nil"/>
              <w:right w:val="single" w:sz="8" w:space="0" w:color="FFFFFF"/>
            </w:tcBorders>
            <w:shd w:val="clear" w:color="000000" w:fill="000000"/>
            <w:vAlign w:val="center"/>
            <w:hideMark/>
          </w:tcPr>
          <w:p w14:paraId="74C53ABA" w14:textId="77777777" w:rsidR="00B80400" w:rsidRPr="00B80400" w:rsidRDefault="00B80400" w:rsidP="00B80400">
            <w:pPr>
              <w:jc w:val="center"/>
              <w:rPr>
                <w:rFonts w:eastAsia="Times New Roman" w:cs="Arial"/>
                <w:b/>
                <w:bCs/>
                <w:color w:val="FFFFFF"/>
                <w:sz w:val="16"/>
                <w:szCs w:val="16"/>
              </w:rPr>
            </w:pPr>
            <w:r>
              <w:rPr>
                <w:b/>
                <w:bCs/>
                <w:color w:val="FFFFFF"/>
                <w:sz w:val="16"/>
                <w:szCs w:val="16"/>
              </w:rPr>
              <w:t>Territoires</w:t>
            </w:r>
          </w:p>
        </w:tc>
      </w:tr>
      <w:tr w:rsidR="00B80400" w:rsidRPr="00B80400" w14:paraId="7F8B1664" w14:textId="77777777" w:rsidTr="00167EBF">
        <w:trPr>
          <w:trHeight w:val="20"/>
        </w:trPr>
        <w:tc>
          <w:tcPr>
            <w:tcW w:w="2651" w:type="dxa"/>
            <w:tcBorders>
              <w:top w:val="nil"/>
              <w:left w:val="single" w:sz="8" w:space="0" w:color="FFFFFF"/>
              <w:bottom w:val="nil"/>
              <w:right w:val="single" w:sz="12" w:space="0" w:color="FFFFFF"/>
            </w:tcBorders>
            <w:shd w:val="clear" w:color="000000" w:fill="000000"/>
            <w:vAlign w:val="bottom"/>
            <w:hideMark/>
          </w:tcPr>
          <w:p w14:paraId="1B45A531" w14:textId="77777777" w:rsidR="00B80400" w:rsidRPr="00B80400" w:rsidRDefault="00B80400" w:rsidP="00B80400">
            <w:pPr>
              <w:jc w:val="right"/>
              <w:rPr>
                <w:rFonts w:eastAsia="Times New Roman" w:cs="Arial"/>
                <w:b/>
                <w:bCs/>
                <w:color w:val="FFFFFF"/>
                <w:sz w:val="12"/>
                <w:szCs w:val="12"/>
              </w:rPr>
            </w:pPr>
            <w:r>
              <w:rPr>
                <w:b/>
                <w:bCs/>
                <w:color w:val="FFFFFF"/>
                <w:sz w:val="12"/>
                <w:szCs w:val="12"/>
              </w:rPr>
              <w:t>Pondéré n=</w:t>
            </w:r>
          </w:p>
        </w:tc>
        <w:tc>
          <w:tcPr>
            <w:tcW w:w="748" w:type="dxa"/>
            <w:tcBorders>
              <w:top w:val="nil"/>
              <w:left w:val="nil"/>
              <w:bottom w:val="nil"/>
              <w:right w:val="single" w:sz="12" w:space="0" w:color="FFFFFF"/>
            </w:tcBorders>
            <w:shd w:val="clear" w:color="000000" w:fill="000000"/>
            <w:vAlign w:val="center"/>
            <w:hideMark/>
          </w:tcPr>
          <w:p w14:paraId="59DF1860" w14:textId="77777777" w:rsidR="00B80400" w:rsidRPr="00B80400" w:rsidRDefault="00B80400" w:rsidP="00B80400">
            <w:pPr>
              <w:jc w:val="center"/>
              <w:rPr>
                <w:rFonts w:eastAsia="Times New Roman" w:cs="Arial"/>
                <w:color w:val="FFFFFF"/>
                <w:sz w:val="14"/>
                <w:szCs w:val="14"/>
              </w:rPr>
            </w:pPr>
            <w:r>
              <w:rPr>
                <w:color w:val="FFFFFF"/>
                <w:sz w:val="14"/>
                <w:szCs w:val="14"/>
              </w:rPr>
              <w:t>2 024</w:t>
            </w:r>
          </w:p>
        </w:tc>
        <w:tc>
          <w:tcPr>
            <w:tcW w:w="934" w:type="dxa"/>
            <w:tcBorders>
              <w:top w:val="nil"/>
              <w:left w:val="nil"/>
              <w:bottom w:val="nil"/>
              <w:right w:val="single" w:sz="8" w:space="0" w:color="FFFFFF"/>
            </w:tcBorders>
            <w:shd w:val="clear" w:color="000000" w:fill="000000"/>
            <w:vAlign w:val="center"/>
            <w:hideMark/>
          </w:tcPr>
          <w:p w14:paraId="5EB6F0F7" w14:textId="77777777" w:rsidR="00B80400" w:rsidRPr="00B80400" w:rsidRDefault="00B80400" w:rsidP="00B80400">
            <w:pPr>
              <w:jc w:val="center"/>
              <w:rPr>
                <w:rFonts w:eastAsia="Times New Roman" w:cs="Arial"/>
                <w:color w:val="FFFFFF"/>
                <w:sz w:val="14"/>
                <w:szCs w:val="14"/>
              </w:rPr>
            </w:pPr>
            <w:r>
              <w:rPr>
                <w:color w:val="FFFFFF"/>
                <w:sz w:val="14"/>
                <w:szCs w:val="14"/>
              </w:rPr>
              <w:t>141</w:t>
            </w:r>
          </w:p>
        </w:tc>
        <w:tc>
          <w:tcPr>
            <w:tcW w:w="755" w:type="dxa"/>
            <w:tcBorders>
              <w:top w:val="nil"/>
              <w:left w:val="nil"/>
              <w:bottom w:val="nil"/>
              <w:right w:val="single" w:sz="8" w:space="0" w:color="FFFFFF"/>
            </w:tcBorders>
            <w:shd w:val="clear" w:color="000000" w:fill="000000"/>
            <w:vAlign w:val="center"/>
            <w:hideMark/>
          </w:tcPr>
          <w:p w14:paraId="2B47289F" w14:textId="77777777" w:rsidR="00B80400" w:rsidRPr="00B80400" w:rsidRDefault="00B80400" w:rsidP="00B80400">
            <w:pPr>
              <w:jc w:val="center"/>
              <w:rPr>
                <w:rFonts w:eastAsia="Times New Roman" w:cs="Arial"/>
                <w:color w:val="FFFFFF"/>
                <w:sz w:val="14"/>
                <w:szCs w:val="14"/>
              </w:rPr>
            </w:pPr>
            <w:r>
              <w:rPr>
                <w:color w:val="FFFFFF"/>
                <w:sz w:val="14"/>
                <w:szCs w:val="14"/>
              </w:rPr>
              <w:t>479</w:t>
            </w:r>
          </w:p>
        </w:tc>
        <w:tc>
          <w:tcPr>
            <w:tcW w:w="755" w:type="dxa"/>
            <w:tcBorders>
              <w:top w:val="nil"/>
              <w:left w:val="nil"/>
              <w:bottom w:val="nil"/>
              <w:right w:val="single" w:sz="8" w:space="0" w:color="FFFFFF"/>
            </w:tcBorders>
            <w:shd w:val="clear" w:color="000000" w:fill="000000"/>
            <w:vAlign w:val="center"/>
            <w:hideMark/>
          </w:tcPr>
          <w:p w14:paraId="63EE1D06" w14:textId="77777777" w:rsidR="00B80400" w:rsidRPr="00B80400" w:rsidRDefault="00B80400" w:rsidP="00B80400">
            <w:pPr>
              <w:jc w:val="center"/>
              <w:rPr>
                <w:rFonts w:eastAsia="Times New Roman" w:cs="Arial"/>
                <w:color w:val="FFFFFF"/>
                <w:sz w:val="14"/>
                <w:szCs w:val="14"/>
              </w:rPr>
            </w:pPr>
            <w:r>
              <w:rPr>
                <w:color w:val="FFFFFF"/>
                <w:sz w:val="14"/>
                <w:szCs w:val="14"/>
              </w:rPr>
              <w:t>777</w:t>
            </w:r>
          </w:p>
        </w:tc>
        <w:tc>
          <w:tcPr>
            <w:tcW w:w="857" w:type="dxa"/>
            <w:tcBorders>
              <w:top w:val="nil"/>
              <w:left w:val="nil"/>
              <w:bottom w:val="nil"/>
              <w:right w:val="single" w:sz="8" w:space="0" w:color="FFFFFF"/>
            </w:tcBorders>
            <w:shd w:val="clear" w:color="000000" w:fill="000000"/>
            <w:vAlign w:val="center"/>
            <w:hideMark/>
          </w:tcPr>
          <w:p w14:paraId="40DC5109" w14:textId="77777777" w:rsidR="00B80400" w:rsidRPr="00B80400" w:rsidRDefault="00B80400" w:rsidP="00B80400">
            <w:pPr>
              <w:jc w:val="center"/>
              <w:rPr>
                <w:rFonts w:eastAsia="Times New Roman" w:cs="Arial"/>
                <w:color w:val="FFFFFF"/>
                <w:sz w:val="14"/>
                <w:szCs w:val="14"/>
              </w:rPr>
            </w:pPr>
            <w:r>
              <w:rPr>
                <w:color w:val="FFFFFF"/>
                <w:sz w:val="14"/>
                <w:szCs w:val="14"/>
              </w:rPr>
              <w:t>355</w:t>
            </w:r>
          </w:p>
        </w:tc>
        <w:tc>
          <w:tcPr>
            <w:tcW w:w="746" w:type="dxa"/>
            <w:tcBorders>
              <w:top w:val="nil"/>
              <w:left w:val="nil"/>
              <w:bottom w:val="nil"/>
              <w:right w:val="single" w:sz="8" w:space="0" w:color="FFFFFF"/>
            </w:tcBorders>
            <w:shd w:val="clear" w:color="000000" w:fill="000000"/>
            <w:vAlign w:val="center"/>
            <w:hideMark/>
          </w:tcPr>
          <w:p w14:paraId="5F1DA8A6" w14:textId="77777777" w:rsidR="00B80400" w:rsidRPr="00B80400" w:rsidRDefault="00B80400" w:rsidP="00B80400">
            <w:pPr>
              <w:jc w:val="center"/>
              <w:rPr>
                <w:rFonts w:eastAsia="Times New Roman" w:cs="Arial"/>
                <w:color w:val="FFFFFF"/>
                <w:sz w:val="14"/>
                <w:szCs w:val="14"/>
              </w:rPr>
            </w:pPr>
            <w:r>
              <w:rPr>
                <w:color w:val="FFFFFF"/>
                <w:sz w:val="14"/>
                <w:szCs w:val="14"/>
              </w:rPr>
              <w:t>266</w:t>
            </w:r>
          </w:p>
        </w:tc>
        <w:tc>
          <w:tcPr>
            <w:tcW w:w="994" w:type="dxa"/>
            <w:tcBorders>
              <w:top w:val="nil"/>
              <w:left w:val="nil"/>
              <w:bottom w:val="nil"/>
              <w:right w:val="single" w:sz="8" w:space="0" w:color="FFFFFF"/>
            </w:tcBorders>
            <w:shd w:val="clear" w:color="000000" w:fill="000000"/>
            <w:vAlign w:val="center"/>
            <w:hideMark/>
          </w:tcPr>
          <w:p w14:paraId="0FDBD51B" w14:textId="77777777" w:rsidR="00B80400" w:rsidRPr="00B80400" w:rsidRDefault="00B80400" w:rsidP="00B80400">
            <w:pPr>
              <w:jc w:val="center"/>
              <w:rPr>
                <w:rFonts w:eastAsia="Times New Roman" w:cs="Arial"/>
                <w:color w:val="FFFFFF"/>
                <w:sz w:val="14"/>
                <w:szCs w:val="14"/>
              </w:rPr>
            </w:pPr>
            <w:r>
              <w:rPr>
                <w:color w:val="FFFFFF"/>
                <w:sz w:val="14"/>
                <w:szCs w:val="14"/>
              </w:rPr>
              <w:t>6</w:t>
            </w:r>
          </w:p>
        </w:tc>
      </w:tr>
      <w:tr w:rsidR="00B80400" w:rsidRPr="00B80400" w14:paraId="03E55B7E" w14:textId="77777777" w:rsidTr="00167EBF">
        <w:trPr>
          <w:trHeight w:val="20"/>
        </w:trPr>
        <w:tc>
          <w:tcPr>
            <w:tcW w:w="2651" w:type="dxa"/>
            <w:tcBorders>
              <w:top w:val="nil"/>
              <w:left w:val="single" w:sz="8" w:space="0" w:color="FFFFFF"/>
              <w:bottom w:val="single" w:sz="12" w:space="0" w:color="000000"/>
              <w:right w:val="single" w:sz="12" w:space="0" w:color="FFFFFF"/>
            </w:tcBorders>
            <w:shd w:val="clear" w:color="000000" w:fill="000000"/>
            <w:vAlign w:val="bottom"/>
            <w:hideMark/>
          </w:tcPr>
          <w:p w14:paraId="15E6F344" w14:textId="77777777" w:rsidR="00B80400" w:rsidRPr="00B80400" w:rsidRDefault="00B80400" w:rsidP="00B80400">
            <w:pPr>
              <w:jc w:val="right"/>
              <w:rPr>
                <w:rFonts w:eastAsia="Times New Roman" w:cs="Arial"/>
                <w:b/>
                <w:bCs/>
                <w:color w:val="FFFFFF"/>
                <w:sz w:val="12"/>
                <w:szCs w:val="12"/>
              </w:rPr>
            </w:pPr>
            <w:r>
              <w:rPr>
                <w:b/>
                <w:bCs/>
                <w:color w:val="FFFFFF"/>
                <w:sz w:val="12"/>
                <w:szCs w:val="12"/>
              </w:rPr>
              <w:t xml:space="preserve">Non pondéré n= </w:t>
            </w:r>
          </w:p>
        </w:tc>
        <w:tc>
          <w:tcPr>
            <w:tcW w:w="748" w:type="dxa"/>
            <w:tcBorders>
              <w:top w:val="nil"/>
              <w:left w:val="nil"/>
              <w:bottom w:val="single" w:sz="12" w:space="0" w:color="000000"/>
              <w:right w:val="single" w:sz="12" w:space="0" w:color="FFFFFF"/>
            </w:tcBorders>
            <w:shd w:val="clear" w:color="000000" w:fill="000000"/>
            <w:vAlign w:val="center"/>
            <w:hideMark/>
          </w:tcPr>
          <w:p w14:paraId="580F31C5" w14:textId="77777777" w:rsidR="00B80400" w:rsidRPr="00B80400" w:rsidRDefault="00B80400" w:rsidP="00B80400">
            <w:pPr>
              <w:jc w:val="center"/>
              <w:rPr>
                <w:rFonts w:eastAsia="Times New Roman" w:cs="Arial"/>
                <w:color w:val="FFFFFF"/>
                <w:sz w:val="14"/>
                <w:szCs w:val="14"/>
              </w:rPr>
            </w:pPr>
            <w:r>
              <w:rPr>
                <w:color w:val="FFFFFF"/>
                <w:sz w:val="14"/>
                <w:szCs w:val="14"/>
              </w:rPr>
              <w:t>2 024</w:t>
            </w:r>
          </w:p>
        </w:tc>
        <w:tc>
          <w:tcPr>
            <w:tcW w:w="934" w:type="dxa"/>
            <w:tcBorders>
              <w:top w:val="nil"/>
              <w:left w:val="nil"/>
              <w:bottom w:val="single" w:sz="12" w:space="0" w:color="000000"/>
              <w:right w:val="single" w:sz="8" w:space="0" w:color="FFFFFF"/>
            </w:tcBorders>
            <w:shd w:val="clear" w:color="000000" w:fill="000000"/>
            <w:vAlign w:val="center"/>
            <w:hideMark/>
          </w:tcPr>
          <w:p w14:paraId="59F54A00" w14:textId="77777777" w:rsidR="00B80400" w:rsidRPr="00B80400" w:rsidRDefault="00B80400" w:rsidP="00B80400">
            <w:pPr>
              <w:jc w:val="center"/>
              <w:rPr>
                <w:rFonts w:eastAsia="Times New Roman" w:cs="Arial"/>
                <w:color w:val="FFFFFF"/>
                <w:sz w:val="14"/>
                <w:szCs w:val="14"/>
              </w:rPr>
            </w:pPr>
            <w:r>
              <w:rPr>
                <w:color w:val="FFFFFF"/>
                <w:sz w:val="14"/>
                <w:szCs w:val="14"/>
              </w:rPr>
              <w:t>160</w:t>
            </w:r>
          </w:p>
        </w:tc>
        <w:tc>
          <w:tcPr>
            <w:tcW w:w="755" w:type="dxa"/>
            <w:tcBorders>
              <w:top w:val="nil"/>
              <w:left w:val="nil"/>
              <w:bottom w:val="single" w:sz="12" w:space="0" w:color="000000"/>
              <w:right w:val="single" w:sz="8" w:space="0" w:color="FFFFFF"/>
            </w:tcBorders>
            <w:shd w:val="clear" w:color="000000" w:fill="000000"/>
            <w:vAlign w:val="center"/>
            <w:hideMark/>
          </w:tcPr>
          <w:p w14:paraId="3224D05F" w14:textId="77777777" w:rsidR="00B80400" w:rsidRPr="00B80400" w:rsidRDefault="00B80400" w:rsidP="00B80400">
            <w:pPr>
              <w:jc w:val="center"/>
              <w:rPr>
                <w:rFonts w:eastAsia="Times New Roman" w:cs="Arial"/>
                <w:color w:val="FFFFFF"/>
                <w:sz w:val="14"/>
                <w:szCs w:val="14"/>
              </w:rPr>
            </w:pPr>
            <w:r>
              <w:rPr>
                <w:color w:val="FFFFFF"/>
                <w:sz w:val="14"/>
                <w:szCs w:val="14"/>
              </w:rPr>
              <w:t>526</w:t>
            </w:r>
          </w:p>
        </w:tc>
        <w:tc>
          <w:tcPr>
            <w:tcW w:w="755" w:type="dxa"/>
            <w:tcBorders>
              <w:top w:val="nil"/>
              <w:left w:val="nil"/>
              <w:bottom w:val="single" w:sz="12" w:space="0" w:color="000000"/>
              <w:right w:val="single" w:sz="8" w:space="0" w:color="FFFFFF"/>
            </w:tcBorders>
            <w:shd w:val="clear" w:color="000000" w:fill="000000"/>
            <w:vAlign w:val="center"/>
            <w:hideMark/>
          </w:tcPr>
          <w:p w14:paraId="495A9557" w14:textId="77777777" w:rsidR="00B80400" w:rsidRPr="00B80400" w:rsidRDefault="00B80400" w:rsidP="00B80400">
            <w:pPr>
              <w:jc w:val="center"/>
              <w:rPr>
                <w:rFonts w:eastAsia="Times New Roman" w:cs="Arial"/>
                <w:color w:val="FFFFFF"/>
                <w:sz w:val="14"/>
                <w:szCs w:val="14"/>
              </w:rPr>
            </w:pPr>
            <w:r>
              <w:rPr>
                <w:color w:val="FFFFFF"/>
                <w:sz w:val="14"/>
                <w:szCs w:val="14"/>
              </w:rPr>
              <w:t>640</w:t>
            </w:r>
          </w:p>
        </w:tc>
        <w:tc>
          <w:tcPr>
            <w:tcW w:w="857" w:type="dxa"/>
            <w:tcBorders>
              <w:top w:val="nil"/>
              <w:left w:val="nil"/>
              <w:bottom w:val="single" w:sz="12" w:space="0" w:color="000000"/>
              <w:right w:val="single" w:sz="8" w:space="0" w:color="FFFFFF"/>
            </w:tcBorders>
            <w:shd w:val="clear" w:color="000000" w:fill="000000"/>
            <w:vAlign w:val="center"/>
            <w:hideMark/>
          </w:tcPr>
          <w:p w14:paraId="332019BA" w14:textId="77777777" w:rsidR="00B80400" w:rsidRPr="00B80400" w:rsidRDefault="00B80400" w:rsidP="00B80400">
            <w:pPr>
              <w:jc w:val="center"/>
              <w:rPr>
                <w:rFonts w:eastAsia="Times New Roman" w:cs="Arial"/>
                <w:color w:val="FFFFFF"/>
                <w:sz w:val="14"/>
                <w:szCs w:val="14"/>
              </w:rPr>
            </w:pPr>
            <w:r>
              <w:rPr>
                <w:color w:val="FFFFFF"/>
                <w:sz w:val="14"/>
                <w:szCs w:val="14"/>
              </w:rPr>
              <w:t>388</w:t>
            </w:r>
          </w:p>
        </w:tc>
        <w:tc>
          <w:tcPr>
            <w:tcW w:w="746" w:type="dxa"/>
            <w:tcBorders>
              <w:top w:val="nil"/>
              <w:left w:val="nil"/>
              <w:bottom w:val="single" w:sz="12" w:space="0" w:color="000000"/>
              <w:right w:val="single" w:sz="8" w:space="0" w:color="FFFFFF"/>
            </w:tcBorders>
            <w:shd w:val="clear" w:color="000000" w:fill="000000"/>
            <w:vAlign w:val="center"/>
            <w:hideMark/>
          </w:tcPr>
          <w:p w14:paraId="7187B65B" w14:textId="77777777" w:rsidR="00B80400" w:rsidRPr="00B80400" w:rsidRDefault="00B80400" w:rsidP="00B80400">
            <w:pPr>
              <w:jc w:val="center"/>
              <w:rPr>
                <w:rFonts w:eastAsia="Times New Roman" w:cs="Arial"/>
                <w:color w:val="FFFFFF"/>
                <w:sz w:val="14"/>
                <w:szCs w:val="14"/>
              </w:rPr>
            </w:pPr>
            <w:r>
              <w:rPr>
                <w:color w:val="FFFFFF"/>
                <w:sz w:val="14"/>
                <w:szCs w:val="14"/>
              </w:rPr>
              <w:t>280</w:t>
            </w:r>
          </w:p>
        </w:tc>
        <w:tc>
          <w:tcPr>
            <w:tcW w:w="994" w:type="dxa"/>
            <w:tcBorders>
              <w:top w:val="nil"/>
              <w:left w:val="nil"/>
              <w:bottom w:val="single" w:sz="12" w:space="0" w:color="000000"/>
              <w:right w:val="single" w:sz="8" w:space="0" w:color="FFFFFF"/>
            </w:tcBorders>
            <w:shd w:val="clear" w:color="000000" w:fill="000000"/>
            <w:vAlign w:val="center"/>
            <w:hideMark/>
          </w:tcPr>
          <w:p w14:paraId="7E6BAD54" w14:textId="77777777" w:rsidR="00B80400" w:rsidRPr="00B80400" w:rsidRDefault="00B80400" w:rsidP="00B80400">
            <w:pPr>
              <w:jc w:val="center"/>
              <w:rPr>
                <w:rFonts w:eastAsia="Times New Roman" w:cs="Arial"/>
                <w:color w:val="FFFFFF"/>
                <w:sz w:val="14"/>
                <w:szCs w:val="14"/>
              </w:rPr>
            </w:pPr>
            <w:r>
              <w:rPr>
                <w:color w:val="FFFFFF"/>
                <w:sz w:val="14"/>
                <w:szCs w:val="14"/>
              </w:rPr>
              <w:t>30</w:t>
            </w:r>
          </w:p>
        </w:tc>
      </w:tr>
      <w:tr w:rsidR="00B80400" w:rsidRPr="00B80400" w14:paraId="6D54A1DC" w14:textId="77777777" w:rsidTr="00167EBF">
        <w:trPr>
          <w:trHeight w:val="20"/>
        </w:trPr>
        <w:tc>
          <w:tcPr>
            <w:tcW w:w="2651" w:type="dxa"/>
            <w:tcBorders>
              <w:top w:val="nil"/>
              <w:left w:val="single" w:sz="8" w:space="0" w:color="FFFFFF"/>
              <w:bottom w:val="single" w:sz="8" w:space="0" w:color="FFFFFF"/>
              <w:right w:val="single" w:sz="12" w:space="0" w:color="FFFFFF"/>
            </w:tcBorders>
            <w:shd w:val="clear" w:color="000000" w:fill="D9D9D9"/>
            <w:vAlign w:val="center"/>
            <w:hideMark/>
          </w:tcPr>
          <w:p w14:paraId="10F39A83" w14:textId="77777777" w:rsidR="00B80400" w:rsidRPr="00B80400" w:rsidRDefault="00B80400" w:rsidP="00B80400">
            <w:pPr>
              <w:rPr>
                <w:rFonts w:eastAsia="Times New Roman" w:cs="Arial"/>
                <w:b/>
                <w:bCs/>
                <w:color w:val="000000"/>
                <w:sz w:val="16"/>
                <w:szCs w:val="16"/>
              </w:rPr>
            </w:pPr>
            <w:r>
              <w:rPr>
                <w:b/>
                <w:bCs/>
                <w:color w:val="000000"/>
                <w:sz w:val="16"/>
                <w:szCs w:val="16"/>
              </w:rPr>
              <w:t>OUI, NET</w:t>
            </w:r>
          </w:p>
        </w:tc>
        <w:tc>
          <w:tcPr>
            <w:tcW w:w="748" w:type="dxa"/>
            <w:tcBorders>
              <w:top w:val="nil"/>
              <w:left w:val="nil"/>
              <w:bottom w:val="single" w:sz="12" w:space="0" w:color="FFFFFF"/>
              <w:right w:val="single" w:sz="12" w:space="0" w:color="FFFFFF"/>
            </w:tcBorders>
            <w:shd w:val="clear" w:color="000000" w:fill="D9D9D9"/>
            <w:vAlign w:val="center"/>
            <w:hideMark/>
          </w:tcPr>
          <w:p w14:paraId="6C7B4DBB" w14:textId="77777777" w:rsidR="00B80400" w:rsidRPr="00B80400" w:rsidRDefault="00B80400" w:rsidP="00B80400">
            <w:pPr>
              <w:jc w:val="center"/>
              <w:rPr>
                <w:rFonts w:eastAsia="Times New Roman" w:cs="Arial"/>
                <w:b/>
                <w:bCs/>
                <w:color w:val="000000"/>
                <w:sz w:val="16"/>
                <w:szCs w:val="16"/>
              </w:rPr>
            </w:pPr>
            <w:r>
              <w:rPr>
                <w:b/>
                <w:bCs/>
                <w:color w:val="000000"/>
                <w:sz w:val="16"/>
                <w:szCs w:val="16"/>
              </w:rPr>
              <w:t>55</w:t>
            </w:r>
            <w:r w:rsidR="00C64514">
              <w:rPr>
                <w:b/>
                <w:bCs/>
                <w:color w:val="000000"/>
                <w:sz w:val="16"/>
                <w:szCs w:val="16"/>
              </w:rPr>
              <w:t> %</w:t>
            </w:r>
          </w:p>
        </w:tc>
        <w:tc>
          <w:tcPr>
            <w:tcW w:w="934" w:type="dxa"/>
            <w:tcBorders>
              <w:top w:val="nil"/>
              <w:left w:val="nil"/>
              <w:bottom w:val="single" w:sz="12" w:space="0" w:color="FFFFFF"/>
              <w:right w:val="nil"/>
            </w:tcBorders>
            <w:shd w:val="clear" w:color="000000" w:fill="D9D9D9"/>
            <w:vAlign w:val="center"/>
            <w:hideMark/>
          </w:tcPr>
          <w:p w14:paraId="5161FD56" w14:textId="77777777" w:rsidR="00B80400" w:rsidRPr="005275C2" w:rsidRDefault="00B80400" w:rsidP="00B80400">
            <w:pPr>
              <w:jc w:val="center"/>
              <w:rPr>
                <w:rFonts w:eastAsia="Times New Roman" w:cs="Arial"/>
                <w:sz w:val="16"/>
                <w:szCs w:val="16"/>
              </w:rPr>
            </w:pPr>
            <w:r>
              <w:rPr>
                <w:sz w:val="16"/>
                <w:szCs w:val="16"/>
              </w:rPr>
              <w:t>62</w:t>
            </w:r>
            <w:r w:rsidR="00C64514">
              <w:rPr>
                <w:sz w:val="16"/>
                <w:szCs w:val="16"/>
              </w:rPr>
              <w:t> %</w:t>
            </w:r>
          </w:p>
        </w:tc>
        <w:tc>
          <w:tcPr>
            <w:tcW w:w="755" w:type="dxa"/>
            <w:tcBorders>
              <w:top w:val="nil"/>
              <w:left w:val="nil"/>
              <w:bottom w:val="single" w:sz="12" w:space="0" w:color="FFFFFF"/>
              <w:right w:val="nil"/>
            </w:tcBorders>
            <w:shd w:val="clear" w:color="000000" w:fill="D9D9D9"/>
            <w:vAlign w:val="center"/>
            <w:hideMark/>
          </w:tcPr>
          <w:p w14:paraId="3740B691" w14:textId="77777777" w:rsidR="00B80400" w:rsidRPr="005275C2" w:rsidRDefault="00B80400" w:rsidP="00B80400">
            <w:pPr>
              <w:jc w:val="center"/>
              <w:rPr>
                <w:rFonts w:eastAsia="Times New Roman" w:cs="Arial"/>
                <w:sz w:val="16"/>
                <w:szCs w:val="16"/>
              </w:rPr>
            </w:pPr>
            <w:r>
              <w:rPr>
                <w:sz w:val="16"/>
                <w:szCs w:val="16"/>
              </w:rPr>
              <w:t>53</w:t>
            </w:r>
            <w:r w:rsidR="00C64514">
              <w:rPr>
                <w:sz w:val="16"/>
                <w:szCs w:val="16"/>
              </w:rPr>
              <w:t> %</w:t>
            </w:r>
          </w:p>
        </w:tc>
        <w:tc>
          <w:tcPr>
            <w:tcW w:w="755" w:type="dxa"/>
            <w:tcBorders>
              <w:top w:val="nil"/>
              <w:left w:val="nil"/>
              <w:bottom w:val="single" w:sz="12" w:space="0" w:color="FFFFFF"/>
              <w:right w:val="nil"/>
            </w:tcBorders>
            <w:shd w:val="clear" w:color="000000" w:fill="D9D9D9"/>
            <w:vAlign w:val="center"/>
            <w:hideMark/>
          </w:tcPr>
          <w:p w14:paraId="48A8A8D9" w14:textId="77777777" w:rsidR="00B80400" w:rsidRPr="005275C2" w:rsidRDefault="00B80400" w:rsidP="00B80400">
            <w:pPr>
              <w:jc w:val="center"/>
              <w:rPr>
                <w:rFonts w:eastAsia="Times New Roman" w:cs="Arial"/>
                <w:sz w:val="16"/>
                <w:szCs w:val="16"/>
              </w:rPr>
            </w:pPr>
            <w:r>
              <w:rPr>
                <w:sz w:val="16"/>
                <w:szCs w:val="16"/>
              </w:rPr>
              <w:t>55</w:t>
            </w:r>
            <w:r w:rsidR="00C64514">
              <w:rPr>
                <w:sz w:val="16"/>
                <w:szCs w:val="16"/>
              </w:rPr>
              <w:t> %</w:t>
            </w:r>
          </w:p>
        </w:tc>
        <w:tc>
          <w:tcPr>
            <w:tcW w:w="857" w:type="dxa"/>
            <w:tcBorders>
              <w:top w:val="nil"/>
              <w:left w:val="nil"/>
              <w:bottom w:val="single" w:sz="12" w:space="0" w:color="FFFFFF"/>
              <w:right w:val="nil"/>
            </w:tcBorders>
            <w:shd w:val="clear" w:color="000000" w:fill="D9D9D9"/>
            <w:vAlign w:val="center"/>
            <w:hideMark/>
          </w:tcPr>
          <w:p w14:paraId="09627450" w14:textId="77777777" w:rsidR="00B80400" w:rsidRPr="005275C2" w:rsidRDefault="00B80400" w:rsidP="00B80400">
            <w:pPr>
              <w:jc w:val="center"/>
              <w:rPr>
                <w:rFonts w:eastAsia="Times New Roman" w:cs="Arial"/>
                <w:sz w:val="16"/>
                <w:szCs w:val="16"/>
              </w:rPr>
            </w:pPr>
            <w:r>
              <w:rPr>
                <w:sz w:val="16"/>
                <w:szCs w:val="16"/>
              </w:rPr>
              <w:t>57</w:t>
            </w:r>
            <w:r w:rsidR="00C64514">
              <w:rPr>
                <w:sz w:val="16"/>
                <w:szCs w:val="16"/>
              </w:rPr>
              <w:t> %</w:t>
            </w:r>
          </w:p>
        </w:tc>
        <w:tc>
          <w:tcPr>
            <w:tcW w:w="746" w:type="dxa"/>
            <w:tcBorders>
              <w:top w:val="nil"/>
              <w:left w:val="nil"/>
              <w:bottom w:val="single" w:sz="12" w:space="0" w:color="FFFFFF"/>
              <w:right w:val="nil"/>
            </w:tcBorders>
            <w:shd w:val="clear" w:color="000000" w:fill="D9D9D9"/>
            <w:vAlign w:val="center"/>
            <w:hideMark/>
          </w:tcPr>
          <w:p w14:paraId="2114CE9F" w14:textId="77777777" w:rsidR="00B80400" w:rsidRPr="005275C2" w:rsidRDefault="00B80400" w:rsidP="00B80400">
            <w:pPr>
              <w:jc w:val="center"/>
              <w:rPr>
                <w:rFonts w:eastAsia="Times New Roman" w:cs="Arial"/>
                <w:sz w:val="16"/>
                <w:szCs w:val="16"/>
              </w:rPr>
            </w:pPr>
            <w:r>
              <w:rPr>
                <w:sz w:val="16"/>
                <w:szCs w:val="16"/>
              </w:rPr>
              <w:t>57</w:t>
            </w:r>
            <w:r w:rsidR="00C64514">
              <w:rPr>
                <w:sz w:val="16"/>
                <w:szCs w:val="16"/>
              </w:rPr>
              <w:t> %</w:t>
            </w:r>
          </w:p>
        </w:tc>
        <w:tc>
          <w:tcPr>
            <w:tcW w:w="994" w:type="dxa"/>
            <w:tcBorders>
              <w:top w:val="nil"/>
              <w:left w:val="nil"/>
              <w:bottom w:val="single" w:sz="12" w:space="0" w:color="FFFFFF"/>
              <w:right w:val="nil"/>
            </w:tcBorders>
            <w:shd w:val="clear" w:color="000000" w:fill="D9D9D9"/>
            <w:vAlign w:val="center"/>
            <w:hideMark/>
          </w:tcPr>
          <w:p w14:paraId="36476E06" w14:textId="77777777" w:rsidR="00B80400" w:rsidRPr="005275C2" w:rsidRDefault="00B80400" w:rsidP="00B80400">
            <w:pPr>
              <w:jc w:val="center"/>
              <w:rPr>
                <w:rFonts w:eastAsia="Times New Roman" w:cs="Arial"/>
                <w:sz w:val="16"/>
                <w:szCs w:val="16"/>
              </w:rPr>
            </w:pPr>
            <w:r>
              <w:rPr>
                <w:sz w:val="16"/>
                <w:szCs w:val="16"/>
              </w:rPr>
              <w:t>45</w:t>
            </w:r>
            <w:r w:rsidR="00C64514">
              <w:rPr>
                <w:sz w:val="16"/>
                <w:szCs w:val="16"/>
              </w:rPr>
              <w:t> %</w:t>
            </w:r>
          </w:p>
        </w:tc>
      </w:tr>
      <w:tr w:rsidR="00167EBF" w:rsidRPr="00B80400" w14:paraId="7342B564" w14:textId="77777777" w:rsidTr="00167EBF">
        <w:trPr>
          <w:trHeight w:val="20"/>
        </w:trPr>
        <w:tc>
          <w:tcPr>
            <w:tcW w:w="2651" w:type="dxa"/>
            <w:tcBorders>
              <w:top w:val="nil"/>
              <w:left w:val="single" w:sz="8" w:space="0" w:color="FFFFFF"/>
              <w:bottom w:val="single" w:sz="8" w:space="0" w:color="FFFFFF"/>
              <w:right w:val="single" w:sz="12" w:space="0" w:color="FFFFFF"/>
            </w:tcBorders>
            <w:shd w:val="clear" w:color="auto" w:fill="auto"/>
            <w:vAlign w:val="center"/>
            <w:hideMark/>
          </w:tcPr>
          <w:p w14:paraId="62D27246" w14:textId="77777777" w:rsidR="00B80400" w:rsidRPr="00B80400" w:rsidRDefault="00B80400" w:rsidP="00B80400">
            <w:pPr>
              <w:ind w:left="141"/>
              <w:rPr>
                <w:rFonts w:eastAsia="Times New Roman" w:cs="Arial"/>
                <w:b/>
                <w:bCs/>
                <w:color w:val="000000"/>
                <w:sz w:val="16"/>
                <w:szCs w:val="16"/>
              </w:rPr>
            </w:pPr>
            <w:r w:rsidRPr="00AD3BF5">
              <w:rPr>
                <w:b/>
                <w:color w:val="000000"/>
                <w:sz w:val="16"/>
                <w:szCs w:val="16"/>
              </w:rPr>
              <w:t>Oui, avec des symptômes graves</w:t>
            </w:r>
            <w:r w:rsidR="00AC094C">
              <w:rPr>
                <w:color w:val="000000"/>
                <w:sz w:val="16"/>
                <w:szCs w:val="16"/>
              </w:rPr>
              <w:t xml:space="preserve"> (</w:t>
            </w:r>
            <w:r>
              <w:rPr>
                <w:color w:val="000000"/>
                <w:sz w:val="16"/>
                <w:szCs w:val="16"/>
              </w:rPr>
              <w:t>p. ex., hospitalisation, pneumonie)</w:t>
            </w:r>
          </w:p>
        </w:tc>
        <w:tc>
          <w:tcPr>
            <w:tcW w:w="748" w:type="dxa"/>
            <w:tcBorders>
              <w:top w:val="nil"/>
              <w:left w:val="nil"/>
              <w:bottom w:val="single" w:sz="8" w:space="0" w:color="FFFFFF"/>
              <w:right w:val="single" w:sz="12" w:space="0" w:color="FFFFFF"/>
            </w:tcBorders>
            <w:shd w:val="clear" w:color="auto" w:fill="auto"/>
            <w:vAlign w:val="center"/>
            <w:hideMark/>
          </w:tcPr>
          <w:p w14:paraId="3E76E349" w14:textId="77777777" w:rsidR="00B80400" w:rsidRPr="00B80400" w:rsidRDefault="00B80400" w:rsidP="00B80400">
            <w:pPr>
              <w:jc w:val="center"/>
              <w:rPr>
                <w:rFonts w:eastAsia="Times New Roman" w:cs="Arial"/>
                <w:b/>
                <w:bCs/>
                <w:color w:val="000000"/>
                <w:sz w:val="16"/>
                <w:szCs w:val="16"/>
              </w:rPr>
            </w:pPr>
            <w:r>
              <w:rPr>
                <w:b/>
                <w:bCs/>
                <w:color w:val="000000"/>
                <w:sz w:val="16"/>
                <w:szCs w:val="16"/>
              </w:rPr>
              <w:t>7</w:t>
            </w:r>
            <w:r w:rsidR="00C64514">
              <w:rPr>
                <w:b/>
                <w:bCs/>
                <w:color w:val="000000"/>
                <w:sz w:val="16"/>
                <w:szCs w:val="16"/>
              </w:rPr>
              <w:t> %</w:t>
            </w:r>
          </w:p>
        </w:tc>
        <w:tc>
          <w:tcPr>
            <w:tcW w:w="934" w:type="dxa"/>
            <w:tcBorders>
              <w:top w:val="nil"/>
              <w:left w:val="nil"/>
              <w:bottom w:val="single" w:sz="8" w:space="0" w:color="FFFFFF"/>
              <w:right w:val="nil"/>
            </w:tcBorders>
            <w:shd w:val="clear" w:color="auto" w:fill="auto"/>
            <w:vAlign w:val="center"/>
            <w:hideMark/>
          </w:tcPr>
          <w:p w14:paraId="71FA4B06" w14:textId="77777777" w:rsidR="00B80400" w:rsidRPr="005275C2" w:rsidRDefault="00B80400" w:rsidP="00B80400">
            <w:pPr>
              <w:jc w:val="center"/>
              <w:rPr>
                <w:rFonts w:eastAsia="Times New Roman" w:cs="Arial"/>
                <w:bCs/>
                <w:sz w:val="16"/>
                <w:szCs w:val="16"/>
              </w:rPr>
            </w:pPr>
            <w:r>
              <w:rPr>
                <w:bCs/>
                <w:sz w:val="16"/>
                <w:szCs w:val="16"/>
              </w:rPr>
              <w:t>14</w:t>
            </w:r>
            <w:r w:rsidR="00C64514">
              <w:rPr>
                <w:bCs/>
                <w:sz w:val="16"/>
                <w:szCs w:val="16"/>
              </w:rPr>
              <w:t> %</w:t>
            </w:r>
            <w:r>
              <w:rPr>
                <w:bCs/>
                <w:sz w:val="16"/>
                <w:szCs w:val="16"/>
              </w:rPr>
              <w:t>↑</w:t>
            </w:r>
          </w:p>
        </w:tc>
        <w:tc>
          <w:tcPr>
            <w:tcW w:w="755" w:type="dxa"/>
            <w:tcBorders>
              <w:top w:val="nil"/>
              <w:left w:val="nil"/>
              <w:bottom w:val="single" w:sz="8" w:space="0" w:color="FFFFFF"/>
              <w:right w:val="nil"/>
            </w:tcBorders>
            <w:shd w:val="clear" w:color="auto" w:fill="auto"/>
            <w:vAlign w:val="center"/>
            <w:hideMark/>
          </w:tcPr>
          <w:p w14:paraId="2A1D076A" w14:textId="77777777" w:rsidR="00B80400" w:rsidRPr="005275C2" w:rsidRDefault="00B80400" w:rsidP="00B80400">
            <w:pPr>
              <w:jc w:val="center"/>
              <w:rPr>
                <w:rFonts w:eastAsia="Times New Roman" w:cs="Arial"/>
                <w:bCs/>
                <w:sz w:val="16"/>
                <w:szCs w:val="16"/>
              </w:rPr>
            </w:pPr>
            <w:r>
              <w:rPr>
                <w:bCs/>
                <w:sz w:val="16"/>
                <w:szCs w:val="16"/>
              </w:rPr>
              <w:t>3</w:t>
            </w:r>
            <w:r w:rsidR="00C64514">
              <w:rPr>
                <w:bCs/>
                <w:sz w:val="16"/>
                <w:szCs w:val="16"/>
              </w:rPr>
              <w:t> %</w:t>
            </w:r>
            <w:r>
              <w:rPr>
                <w:bCs/>
                <w:sz w:val="16"/>
                <w:szCs w:val="16"/>
              </w:rPr>
              <w:t>↓</w:t>
            </w:r>
          </w:p>
        </w:tc>
        <w:tc>
          <w:tcPr>
            <w:tcW w:w="755" w:type="dxa"/>
            <w:tcBorders>
              <w:top w:val="nil"/>
              <w:left w:val="nil"/>
              <w:bottom w:val="single" w:sz="8" w:space="0" w:color="FFFFFF"/>
              <w:right w:val="nil"/>
            </w:tcBorders>
            <w:shd w:val="clear" w:color="auto" w:fill="auto"/>
            <w:vAlign w:val="center"/>
            <w:hideMark/>
          </w:tcPr>
          <w:p w14:paraId="36B22614" w14:textId="77777777" w:rsidR="00B80400" w:rsidRPr="005275C2" w:rsidRDefault="00B80400" w:rsidP="00B80400">
            <w:pPr>
              <w:jc w:val="center"/>
              <w:rPr>
                <w:rFonts w:eastAsia="Times New Roman" w:cs="Arial"/>
                <w:sz w:val="16"/>
                <w:szCs w:val="16"/>
              </w:rPr>
            </w:pPr>
            <w:r>
              <w:rPr>
                <w:sz w:val="16"/>
                <w:szCs w:val="16"/>
              </w:rPr>
              <w:t>6</w:t>
            </w:r>
            <w:r w:rsidR="00C64514">
              <w:rPr>
                <w:sz w:val="16"/>
                <w:szCs w:val="16"/>
              </w:rPr>
              <w:t> %</w:t>
            </w:r>
          </w:p>
        </w:tc>
        <w:tc>
          <w:tcPr>
            <w:tcW w:w="857" w:type="dxa"/>
            <w:tcBorders>
              <w:top w:val="nil"/>
              <w:left w:val="nil"/>
              <w:bottom w:val="single" w:sz="8" w:space="0" w:color="FFFFFF"/>
              <w:right w:val="nil"/>
            </w:tcBorders>
            <w:shd w:val="clear" w:color="auto" w:fill="auto"/>
            <w:vAlign w:val="center"/>
            <w:hideMark/>
          </w:tcPr>
          <w:p w14:paraId="6B6BAC6C" w14:textId="77777777" w:rsidR="00B80400" w:rsidRPr="005275C2" w:rsidRDefault="00B80400" w:rsidP="00B80400">
            <w:pPr>
              <w:jc w:val="center"/>
              <w:rPr>
                <w:rFonts w:eastAsia="Times New Roman" w:cs="Arial"/>
                <w:sz w:val="16"/>
                <w:szCs w:val="16"/>
              </w:rPr>
            </w:pPr>
            <w:r>
              <w:rPr>
                <w:sz w:val="16"/>
                <w:szCs w:val="16"/>
              </w:rPr>
              <w:t>9</w:t>
            </w:r>
            <w:r w:rsidR="00C64514">
              <w:rPr>
                <w:sz w:val="16"/>
                <w:szCs w:val="16"/>
              </w:rPr>
              <w:t> %</w:t>
            </w:r>
          </w:p>
        </w:tc>
        <w:tc>
          <w:tcPr>
            <w:tcW w:w="746" w:type="dxa"/>
            <w:tcBorders>
              <w:top w:val="nil"/>
              <w:left w:val="nil"/>
              <w:bottom w:val="single" w:sz="8" w:space="0" w:color="FFFFFF"/>
              <w:right w:val="nil"/>
            </w:tcBorders>
            <w:shd w:val="clear" w:color="auto" w:fill="auto"/>
            <w:vAlign w:val="center"/>
            <w:hideMark/>
          </w:tcPr>
          <w:p w14:paraId="1CC29F4D" w14:textId="77777777" w:rsidR="00B80400" w:rsidRPr="005275C2" w:rsidRDefault="00B80400" w:rsidP="00B80400">
            <w:pPr>
              <w:jc w:val="center"/>
              <w:rPr>
                <w:rFonts w:eastAsia="Times New Roman" w:cs="Arial"/>
                <w:bCs/>
                <w:sz w:val="16"/>
                <w:szCs w:val="16"/>
              </w:rPr>
            </w:pPr>
            <w:r>
              <w:rPr>
                <w:bCs/>
                <w:sz w:val="16"/>
                <w:szCs w:val="16"/>
              </w:rPr>
              <w:t>11</w:t>
            </w:r>
            <w:r w:rsidR="00C64514">
              <w:rPr>
                <w:bCs/>
                <w:sz w:val="16"/>
                <w:szCs w:val="16"/>
              </w:rPr>
              <w:t> %</w:t>
            </w:r>
            <w:r>
              <w:rPr>
                <w:bCs/>
                <w:sz w:val="16"/>
                <w:szCs w:val="16"/>
              </w:rPr>
              <w:t>↑</w:t>
            </w:r>
          </w:p>
        </w:tc>
        <w:tc>
          <w:tcPr>
            <w:tcW w:w="994" w:type="dxa"/>
            <w:tcBorders>
              <w:top w:val="nil"/>
              <w:left w:val="nil"/>
              <w:bottom w:val="single" w:sz="8" w:space="0" w:color="FFFFFF"/>
              <w:right w:val="nil"/>
            </w:tcBorders>
            <w:shd w:val="clear" w:color="auto" w:fill="auto"/>
            <w:vAlign w:val="center"/>
            <w:hideMark/>
          </w:tcPr>
          <w:p w14:paraId="71660E62" w14:textId="77777777" w:rsidR="00B80400" w:rsidRPr="005275C2" w:rsidRDefault="00B80400" w:rsidP="00B80400">
            <w:pPr>
              <w:jc w:val="center"/>
              <w:rPr>
                <w:rFonts w:eastAsia="Times New Roman" w:cs="Arial"/>
                <w:sz w:val="16"/>
                <w:szCs w:val="16"/>
              </w:rPr>
            </w:pPr>
            <w:r>
              <w:rPr>
                <w:sz w:val="16"/>
                <w:szCs w:val="16"/>
              </w:rPr>
              <w:t>13</w:t>
            </w:r>
            <w:r w:rsidR="00C64514">
              <w:rPr>
                <w:sz w:val="16"/>
                <w:szCs w:val="16"/>
              </w:rPr>
              <w:t> %</w:t>
            </w:r>
          </w:p>
        </w:tc>
      </w:tr>
      <w:tr w:rsidR="00B80400" w:rsidRPr="00B80400" w14:paraId="5FD364F6" w14:textId="77777777" w:rsidTr="00167EBF">
        <w:trPr>
          <w:trHeight w:val="20"/>
        </w:trPr>
        <w:tc>
          <w:tcPr>
            <w:tcW w:w="2651" w:type="dxa"/>
            <w:tcBorders>
              <w:top w:val="nil"/>
              <w:left w:val="single" w:sz="8" w:space="0" w:color="FFFFFF"/>
              <w:bottom w:val="single" w:sz="8" w:space="0" w:color="FFFFFF"/>
              <w:right w:val="single" w:sz="12" w:space="0" w:color="FFFFFF"/>
            </w:tcBorders>
            <w:shd w:val="clear" w:color="000000" w:fill="D9D9D9"/>
            <w:vAlign w:val="center"/>
            <w:hideMark/>
          </w:tcPr>
          <w:p w14:paraId="6135BDD4" w14:textId="35483FD8" w:rsidR="00B80400" w:rsidRPr="00B80400" w:rsidRDefault="00B80400" w:rsidP="00B80400">
            <w:pPr>
              <w:ind w:left="141"/>
              <w:rPr>
                <w:rFonts w:eastAsia="Times New Roman" w:cs="Arial"/>
                <w:b/>
                <w:bCs/>
                <w:color w:val="000000"/>
                <w:sz w:val="16"/>
                <w:szCs w:val="16"/>
              </w:rPr>
            </w:pPr>
            <w:r w:rsidRPr="00AD3BF5">
              <w:rPr>
                <w:b/>
                <w:color w:val="000000"/>
                <w:sz w:val="16"/>
                <w:szCs w:val="16"/>
              </w:rPr>
              <w:t xml:space="preserve">Oui, avec des </w:t>
            </w:r>
            <w:r w:rsidR="00CA337F">
              <w:rPr>
                <w:b/>
                <w:color w:val="000000"/>
                <w:sz w:val="16"/>
                <w:szCs w:val="16"/>
              </w:rPr>
              <w:t>symptômes bénins</w:t>
            </w:r>
            <w:r>
              <w:rPr>
                <w:color w:val="000000"/>
                <w:sz w:val="16"/>
                <w:szCs w:val="16"/>
              </w:rPr>
              <w:t xml:space="preserve"> (p. ex., poussée soudaine de fièvre élevée, frissons, mal de gorge, toux, douleurs musculaires)</w:t>
            </w:r>
          </w:p>
        </w:tc>
        <w:tc>
          <w:tcPr>
            <w:tcW w:w="748" w:type="dxa"/>
            <w:tcBorders>
              <w:top w:val="nil"/>
              <w:left w:val="nil"/>
              <w:bottom w:val="single" w:sz="8" w:space="0" w:color="FFFFFF"/>
              <w:right w:val="single" w:sz="12" w:space="0" w:color="FFFFFF"/>
            </w:tcBorders>
            <w:shd w:val="clear" w:color="000000" w:fill="D9D9D9"/>
            <w:vAlign w:val="center"/>
            <w:hideMark/>
          </w:tcPr>
          <w:p w14:paraId="65C05BA2" w14:textId="77777777" w:rsidR="00B80400" w:rsidRPr="00B80400" w:rsidRDefault="00B80400" w:rsidP="00B80400">
            <w:pPr>
              <w:jc w:val="center"/>
              <w:rPr>
                <w:rFonts w:eastAsia="Times New Roman" w:cs="Arial"/>
                <w:b/>
                <w:bCs/>
                <w:color w:val="000000"/>
                <w:sz w:val="16"/>
                <w:szCs w:val="16"/>
              </w:rPr>
            </w:pPr>
            <w:r>
              <w:rPr>
                <w:b/>
                <w:bCs/>
                <w:color w:val="000000"/>
                <w:sz w:val="16"/>
                <w:szCs w:val="16"/>
              </w:rPr>
              <w:t>48</w:t>
            </w:r>
            <w:r w:rsidR="00C64514">
              <w:rPr>
                <w:b/>
                <w:bCs/>
                <w:color w:val="000000"/>
                <w:sz w:val="16"/>
                <w:szCs w:val="16"/>
              </w:rPr>
              <w:t> %</w:t>
            </w:r>
          </w:p>
        </w:tc>
        <w:tc>
          <w:tcPr>
            <w:tcW w:w="934" w:type="dxa"/>
            <w:tcBorders>
              <w:top w:val="nil"/>
              <w:left w:val="nil"/>
              <w:bottom w:val="single" w:sz="8" w:space="0" w:color="FFFFFF"/>
              <w:right w:val="nil"/>
            </w:tcBorders>
            <w:shd w:val="clear" w:color="000000" w:fill="D9D9D9"/>
            <w:vAlign w:val="center"/>
            <w:hideMark/>
          </w:tcPr>
          <w:p w14:paraId="1F884C17" w14:textId="77777777" w:rsidR="00B80400" w:rsidRPr="005275C2" w:rsidRDefault="00B80400" w:rsidP="00B80400">
            <w:pPr>
              <w:jc w:val="center"/>
              <w:rPr>
                <w:rFonts w:eastAsia="Times New Roman" w:cs="Arial"/>
                <w:sz w:val="16"/>
                <w:szCs w:val="16"/>
              </w:rPr>
            </w:pPr>
            <w:r>
              <w:rPr>
                <w:sz w:val="16"/>
                <w:szCs w:val="16"/>
              </w:rPr>
              <w:t>49</w:t>
            </w:r>
            <w:r w:rsidR="00C64514">
              <w:rPr>
                <w:sz w:val="16"/>
                <w:szCs w:val="16"/>
              </w:rPr>
              <w:t> %</w:t>
            </w:r>
          </w:p>
        </w:tc>
        <w:tc>
          <w:tcPr>
            <w:tcW w:w="755" w:type="dxa"/>
            <w:tcBorders>
              <w:top w:val="nil"/>
              <w:left w:val="nil"/>
              <w:bottom w:val="single" w:sz="8" w:space="0" w:color="FFFFFF"/>
              <w:right w:val="nil"/>
            </w:tcBorders>
            <w:shd w:val="clear" w:color="000000" w:fill="D9D9D9"/>
            <w:vAlign w:val="center"/>
            <w:hideMark/>
          </w:tcPr>
          <w:p w14:paraId="4ADBD9F5" w14:textId="77777777" w:rsidR="00B80400" w:rsidRPr="005275C2" w:rsidRDefault="00B80400" w:rsidP="00B80400">
            <w:pPr>
              <w:jc w:val="center"/>
              <w:rPr>
                <w:rFonts w:eastAsia="Times New Roman" w:cs="Arial"/>
                <w:sz w:val="16"/>
                <w:szCs w:val="16"/>
              </w:rPr>
            </w:pPr>
            <w:r>
              <w:rPr>
                <w:sz w:val="16"/>
                <w:szCs w:val="16"/>
              </w:rPr>
              <w:t>49</w:t>
            </w:r>
            <w:r w:rsidR="00C64514">
              <w:rPr>
                <w:sz w:val="16"/>
                <w:szCs w:val="16"/>
              </w:rPr>
              <w:t> %</w:t>
            </w:r>
          </w:p>
        </w:tc>
        <w:tc>
          <w:tcPr>
            <w:tcW w:w="755" w:type="dxa"/>
            <w:tcBorders>
              <w:top w:val="nil"/>
              <w:left w:val="nil"/>
              <w:bottom w:val="single" w:sz="8" w:space="0" w:color="FFFFFF"/>
              <w:right w:val="nil"/>
            </w:tcBorders>
            <w:shd w:val="clear" w:color="000000" w:fill="D9D9D9"/>
            <w:vAlign w:val="center"/>
            <w:hideMark/>
          </w:tcPr>
          <w:p w14:paraId="6F457068" w14:textId="77777777" w:rsidR="00B80400" w:rsidRPr="005275C2" w:rsidRDefault="00B80400" w:rsidP="00B80400">
            <w:pPr>
              <w:jc w:val="center"/>
              <w:rPr>
                <w:rFonts w:eastAsia="Times New Roman" w:cs="Arial"/>
                <w:sz w:val="16"/>
                <w:szCs w:val="16"/>
              </w:rPr>
            </w:pPr>
            <w:r>
              <w:rPr>
                <w:sz w:val="16"/>
                <w:szCs w:val="16"/>
              </w:rPr>
              <w:t>48</w:t>
            </w:r>
            <w:r w:rsidR="00C64514">
              <w:rPr>
                <w:sz w:val="16"/>
                <w:szCs w:val="16"/>
              </w:rPr>
              <w:t> %</w:t>
            </w:r>
          </w:p>
        </w:tc>
        <w:tc>
          <w:tcPr>
            <w:tcW w:w="857" w:type="dxa"/>
            <w:tcBorders>
              <w:top w:val="nil"/>
              <w:left w:val="nil"/>
              <w:bottom w:val="single" w:sz="8" w:space="0" w:color="FFFFFF"/>
              <w:right w:val="nil"/>
            </w:tcBorders>
            <w:shd w:val="clear" w:color="000000" w:fill="D9D9D9"/>
            <w:vAlign w:val="center"/>
            <w:hideMark/>
          </w:tcPr>
          <w:p w14:paraId="55F62EE8" w14:textId="77777777" w:rsidR="00B80400" w:rsidRPr="005275C2" w:rsidRDefault="00B80400" w:rsidP="00B80400">
            <w:pPr>
              <w:jc w:val="center"/>
              <w:rPr>
                <w:rFonts w:eastAsia="Times New Roman" w:cs="Arial"/>
                <w:sz w:val="16"/>
                <w:szCs w:val="16"/>
              </w:rPr>
            </w:pPr>
            <w:r>
              <w:rPr>
                <w:sz w:val="16"/>
                <w:szCs w:val="16"/>
              </w:rPr>
              <w:t>48</w:t>
            </w:r>
            <w:r w:rsidR="00C64514">
              <w:rPr>
                <w:sz w:val="16"/>
                <w:szCs w:val="16"/>
              </w:rPr>
              <w:t> %</w:t>
            </w:r>
          </w:p>
        </w:tc>
        <w:tc>
          <w:tcPr>
            <w:tcW w:w="746" w:type="dxa"/>
            <w:tcBorders>
              <w:top w:val="nil"/>
              <w:left w:val="nil"/>
              <w:bottom w:val="single" w:sz="8" w:space="0" w:color="FFFFFF"/>
              <w:right w:val="nil"/>
            </w:tcBorders>
            <w:shd w:val="clear" w:color="000000" w:fill="D9D9D9"/>
            <w:vAlign w:val="center"/>
            <w:hideMark/>
          </w:tcPr>
          <w:p w14:paraId="60724E20" w14:textId="77777777" w:rsidR="00B80400" w:rsidRPr="005275C2" w:rsidRDefault="00B80400" w:rsidP="00B80400">
            <w:pPr>
              <w:jc w:val="center"/>
              <w:rPr>
                <w:rFonts w:eastAsia="Times New Roman" w:cs="Arial"/>
                <w:sz w:val="16"/>
                <w:szCs w:val="16"/>
              </w:rPr>
            </w:pPr>
            <w:r>
              <w:rPr>
                <w:sz w:val="16"/>
                <w:szCs w:val="16"/>
              </w:rPr>
              <w:t>45</w:t>
            </w:r>
            <w:r w:rsidR="00C64514">
              <w:rPr>
                <w:sz w:val="16"/>
                <w:szCs w:val="16"/>
              </w:rPr>
              <w:t> %</w:t>
            </w:r>
          </w:p>
        </w:tc>
        <w:tc>
          <w:tcPr>
            <w:tcW w:w="994" w:type="dxa"/>
            <w:tcBorders>
              <w:top w:val="nil"/>
              <w:left w:val="nil"/>
              <w:bottom w:val="single" w:sz="8" w:space="0" w:color="FFFFFF"/>
              <w:right w:val="nil"/>
            </w:tcBorders>
            <w:shd w:val="clear" w:color="000000" w:fill="D9D9D9"/>
            <w:vAlign w:val="center"/>
            <w:hideMark/>
          </w:tcPr>
          <w:p w14:paraId="1C2C0548" w14:textId="77777777" w:rsidR="00B80400" w:rsidRPr="005275C2" w:rsidRDefault="00B80400" w:rsidP="00B80400">
            <w:pPr>
              <w:jc w:val="center"/>
              <w:rPr>
                <w:rFonts w:eastAsia="Times New Roman" w:cs="Arial"/>
                <w:sz w:val="16"/>
                <w:szCs w:val="16"/>
              </w:rPr>
            </w:pPr>
            <w:r>
              <w:rPr>
                <w:sz w:val="16"/>
                <w:szCs w:val="16"/>
              </w:rPr>
              <w:t>33</w:t>
            </w:r>
            <w:r w:rsidR="00C64514">
              <w:rPr>
                <w:sz w:val="16"/>
                <w:szCs w:val="16"/>
              </w:rPr>
              <w:t> %</w:t>
            </w:r>
          </w:p>
        </w:tc>
      </w:tr>
      <w:tr w:rsidR="00167EBF" w:rsidRPr="00B80400" w14:paraId="1953AF32" w14:textId="77777777" w:rsidTr="00167EBF">
        <w:trPr>
          <w:trHeight w:val="20"/>
        </w:trPr>
        <w:tc>
          <w:tcPr>
            <w:tcW w:w="2651" w:type="dxa"/>
            <w:tcBorders>
              <w:top w:val="nil"/>
              <w:left w:val="single" w:sz="8" w:space="0" w:color="FFFFFF"/>
              <w:bottom w:val="single" w:sz="8" w:space="0" w:color="FFFFFF"/>
              <w:right w:val="single" w:sz="12" w:space="0" w:color="FFFFFF"/>
            </w:tcBorders>
            <w:shd w:val="clear" w:color="auto" w:fill="auto"/>
            <w:vAlign w:val="center"/>
            <w:hideMark/>
          </w:tcPr>
          <w:p w14:paraId="4BD507FC" w14:textId="77777777" w:rsidR="00B80400" w:rsidRPr="00B80400" w:rsidRDefault="00B80400" w:rsidP="00B80400">
            <w:pPr>
              <w:rPr>
                <w:rFonts w:eastAsia="Times New Roman" w:cs="Arial"/>
                <w:b/>
                <w:bCs/>
                <w:color w:val="000000"/>
                <w:sz w:val="16"/>
                <w:szCs w:val="16"/>
              </w:rPr>
            </w:pPr>
            <w:r>
              <w:rPr>
                <w:b/>
                <w:bCs/>
                <w:color w:val="000000"/>
                <w:sz w:val="16"/>
                <w:szCs w:val="16"/>
              </w:rPr>
              <w:t>Non, je n’ai pas eu la grippe.</w:t>
            </w:r>
          </w:p>
        </w:tc>
        <w:tc>
          <w:tcPr>
            <w:tcW w:w="748" w:type="dxa"/>
            <w:tcBorders>
              <w:top w:val="nil"/>
              <w:left w:val="nil"/>
              <w:bottom w:val="single" w:sz="8" w:space="0" w:color="FFFFFF"/>
              <w:right w:val="single" w:sz="12" w:space="0" w:color="FFFFFF"/>
            </w:tcBorders>
            <w:shd w:val="clear" w:color="auto" w:fill="auto"/>
            <w:vAlign w:val="center"/>
            <w:hideMark/>
          </w:tcPr>
          <w:p w14:paraId="46A0277D" w14:textId="77777777" w:rsidR="00B80400" w:rsidRPr="00B80400" w:rsidRDefault="00B80400" w:rsidP="00B80400">
            <w:pPr>
              <w:jc w:val="center"/>
              <w:rPr>
                <w:rFonts w:eastAsia="Times New Roman" w:cs="Arial"/>
                <w:b/>
                <w:bCs/>
                <w:color w:val="000000"/>
                <w:sz w:val="16"/>
                <w:szCs w:val="16"/>
              </w:rPr>
            </w:pPr>
            <w:r>
              <w:rPr>
                <w:b/>
                <w:bCs/>
                <w:color w:val="000000"/>
                <w:sz w:val="16"/>
                <w:szCs w:val="16"/>
              </w:rPr>
              <w:t>41</w:t>
            </w:r>
            <w:r w:rsidR="00C64514">
              <w:rPr>
                <w:b/>
                <w:bCs/>
                <w:color w:val="000000"/>
                <w:sz w:val="16"/>
                <w:szCs w:val="16"/>
              </w:rPr>
              <w:t> %</w:t>
            </w:r>
          </w:p>
        </w:tc>
        <w:tc>
          <w:tcPr>
            <w:tcW w:w="934" w:type="dxa"/>
            <w:tcBorders>
              <w:top w:val="nil"/>
              <w:left w:val="nil"/>
              <w:bottom w:val="single" w:sz="8" w:space="0" w:color="FFFFFF"/>
              <w:right w:val="nil"/>
            </w:tcBorders>
            <w:shd w:val="clear" w:color="auto" w:fill="auto"/>
            <w:vAlign w:val="center"/>
            <w:hideMark/>
          </w:tcPr>
          <w:p w14:paraId="0917B131" w14:textId="77777777" w:rsidR="00B80400" w:rsidRPr="005275C2" w:rsidRDefault="00B80400" w:rsidP="00B80400">
            <w:pPr>
              <w:jc w:val="center"/>
              <w:rPr>
                <w:rFonts w:eastAsia="Times New Roman" w:cs="Arial"/>
                <w:sz w:val="16"/>
                <w:szCs w:val="16"/>
              </w:rPr>
            </w:pPr>
            <w:r>
              <w:rPr>
                <w:sz w:val="16"/>
                <w:szCs w:val="16"/>
              </w:rPr>
              <w:t>35</w:t>
            </w:r>
            <w:r w:rsidR="00C64514">
              <w:rPr>
                <w:sz w:val="16"/>
                <w:szCs w:val="16"/>
              </w:rPr>
              <w:t> %</w:t>
            </w:r>
          </w:p>
        </w:tc>
        <w:tc>
          <w:tcPr>
            <w:tcW w:w="755" w:type="dxa"/>
            <w:tcBorders>
              <w:top w:val="nil"/>
              <w:left w:val="nil"/>
              <w:bottom w:val="single" w:sz="8" w:space="0" w:color="FFFFFF"/>
              <w:right w:val="nil"/>
            </w:tcBorders>
            <w:shd w:val="clear" w:color="auto" w:fill="auto"/>
            <w:vAlign w:val="center"/>
            <w:hideMark/>
          </w:tcPr>
          <w:p w14:paraId="6CF562EA" w14:textId="77777777" w:rsidR="00B80400" w:rsidRPr="005275C2" w:rsidRDefault="00B80400" w:rsidP="00B80400">
            <w:pPr>
              <w:jc w:val="center"/>
              <w:rPr>
                <w:rFonts w:eastAsia="Times New Roman" w:cs="Arial"/>
                <w:sz w:val="16"/>
                <w:szCs w:val="16"/>
              </w:rPr>
            </w:pPr>
            <w:r>
              <w:rPr>
                <w:sz w:val="16"/>
                <w:szCs w:val="16"/>
              </w:rPr>
              <w:t>45</w:t>
            </w:r>
            <w:r w:rsidR="00C64514">
              <w:rPr>
                <w:sz w:val="16"/>
                <w:szCs w:val="16"/>
              </w:rPr>
              <w:t> %</w:t>
            </w:r>
            <w:r>
              <w:rPr>
                <w:bCs/>
                <w:sz w:val="16"/>
                <w:szCs w:val="16"/>
              </w:rPr>
              <w:t>↑</w:t>
            </w:r>
          </w:p>
        </w:tc>
        <w:tc>
          <w:tcPr>
            <w:tcW w:w="755" w:type="dxa"/>
            <w:tcBorders>
              <w:top w:val="nil"/>
              <w:left w:val="nil"/>
              <w:bottom w:val="single" w:sz="8" w:space="0" w:color="FFFFFF"/>
              <w:right w:val="nil"/>
            </w:tcBorders>
            <w:shd w:val="clear" w:color="auto" w:fill="auto"/>
            <w:vAlign w:val="center"/>
            <w:hideMark/>
          </w:tcPr>
          <w:p w14:paraId="1CE09B1A" w14:textId="77777777" w:rsidR="00B80400" w:rsidRPr="005275C2" w:rsidRDefault="00B80400" w:rsidP="00B80400">
            <w:pPr>
              <w:jc w:val="center"/>
              <w:rPr>
                <w:rFonts w:eastAsia="Times New Roman" w:cs="Arial"/>
                <w:sz w:val="16"/>
                <w:szCs w:val="16"/>
              </w:rPr>
            </w:pPr>
            <w:r>
              <w:rPr>
                <w:sz w:val="16"/>
                <w:szCs w:val="16"/>
              </w:rPr>
              <w:t>42</w:t>
            </w:r>
            <w:r w:rsidR="00C64514">
              <w:rPr>
                <w:sz w:val="16"/>
                <w:szCs w:val="16"/>
              </w:rPr>
              <w:t> %</w:t>
            </w:r>
          </w:p>
        </w:tc>
        <w:tc>
          <w:tcPr>
            <w:tcW w:w="857" w:type="dxa"/>
            <w:tcBorders>
              <w:top w:val="nil"/>
              <w:left w:val="nil"/>
              <w:bottom w:val="single" w:sz="8" w:space="0" w:color="FFFFFF"/>
              <w:right w:val="nil"/>
            </w:tcBorders>
            <w:shd w:val="clear" w:color="auto" w:fill="auto"/>
            <w:vAlign w:val="center"/>
            <w:hideMark/>
          </w:tcPr>
          <w:p w14:paraId="6FAB0417" w14:textId="77777777" w:rsidR="00B80400" w:rsidRPr="005275C2" w:rsidRDefault="00B80400" w:rsidP="00B80400">
            <w:pPr>
              <w:jc w:val="center"/>
              <w:rPr>
                <w:rFonts w:eastAsia="Times New Roman" w:cs="Arial"/>
                <w:sz w:val="16"/>
                <w:szCs w:val="16"/>
              </w:rPr>
            </w:pPr>
            <w:r>
              <w:rPr>
                <w:sz w:val="16"/>
                <w:szCs w:val="16"/>
              </w:rPr>
              <w:t>41</w:t>
            </w:r>
            <w:r w:rsidR="00C64514">
              <w:rPr>
                <w:sz w:val="16"/>
                <w:szCs w:val="16"/>
              </w:rPr>
              <w:t> %</w:t>
            </w:r>
          </w:p>
        </w:tc>
        <w:tc>
          <w:tcPr>
            <w:tcW w:w="746" w:type="dxa"/>
            <w:tcBorders>
              <w:top w:val="nil"/>
              <w:left w:val="nil"/>
              <w:bottom w:val="single" w:sz="8" w:space="0" w:color="FFFFFF"/>
              <w:right w:val="nil"/>
            </w:tcBorders>
            <w:shd w:val="clear" w:color="auto" w:fill="auto"/>
            <w:vAlign w:val="center"/>
            <w:hideMark/>
          </w:tcPr>
          <w:p w14:paraId="0EC8E9C8" w14:textId="77777777" w:rsidR="00B80400" w:rsidRPr="005275C2" w:rsidRDefault="00B80400" w:rsidP="00B80400">
            <w:pPr>
              <w:jc w:val="center"/>
              <w:rPr>
                <w:rFonts w:eastAsia="Times New Roman" w:cs="Arial"/>
                <w:sz w:val="16"/>
                <w:szCs w:val="16"/>
              </w:rPr>
            </w:pPr>
            <w:r>
              <w:rPr>
                <w:sz w:val="16"/>
                <w:szCs w:val="16"/>
              </w:rPr>
              <w:t>37</w:t>
            </w:r>
            <w:r w:rsidR="00C64514">
              <w:rPr>
                <w:sz w:val="16"/>
                <w:szCs w:val="16"/>
              </w:rPr>
              <w:t> %</w:t>
            </w:r>
          </w:p>
        </w:tc>
        <w:tc>
          <w:tcPr>
            <w:tcW w:w="994" w:type="dxa"/>
            <w:tcBorders>
              <w:top w:val="nil"/>
              <w:left w:val="nil"/>
              <w:bottom w:val="single" w:sz="8" w:space="0" w:color="FFFFFF"/>
              <w:right w:val="nil"/>
            </w:tcBorders>
            <w:shd w:val="clear" w:color="auto" w:fill="auto"/>
            <w:vAlign w:val="center"/>
            <w:hideMark/>
          </w:tcPr>
          <w:p w14:paraId="4CBD6836" w14:textId="77777777" w:rsidR="00B80400" w:rsidRPr="005275C2" w:rsidRDefault="00B80400" w:rsidP="00B80400">
            <w:pPr>
              <w:jc w:val="center"/>
              <w:rPr>
                <w:rFonts w:eastAsia="Times New Roman" w:cs="Arial"/>
                <w:sz w:val="16"/>
                <w:szCs w:val="16"/>
              </w:rPr>
            </w:pPr>
            <w:r>
              <w:rPr>
                <w:sz w:val="16"/>
                <w:szCs w:val="16"/>
              </w:rPr>
              <w:t>47</w:t>
            </w:r>
            <w:r w:rsidR="00C64514">
              <w:rPr>
                <w:sz w:val="16"/>
                <w:szCs w:val="16"/>
              </w:rPr>
              <w:t> %</w:t>
            </w:r>
          </w:p>
        </w:tc>
      </w:tr>
      <w:tr w:rsidR="00B80400" w:rsidRPr="00B80400" w14:paraId="2E43EDAD" w14:textId="77777777" w:rsidTr="00167EBF">
        <w:trPr>
          <w:trHeight w:val="20"/>
        </w:trPr>
        <w:tc>
          <w:tcPr>
            <w:tcW w:w="2651" w:type="dxa"/>
            <w:tcBorders>
              <w:top w:val="nil"/>
              <w:left w:val="single" w:sz="12" w:space="0" w:color="FFFFFF"/>
              <w:bottom w:val="single" w:sz="4" w:space="0" w:color="auto"/>
              <w:right w:val="single" w:sz="12" w:space="0" w:color="FFFFFF"/>
            </w:tcBorders>
            <w:shd w:val="clear" w:color="000000" w:fill="D9D9D9"/>
            <w:vAlign w:val="center"/>
            <w:hideMark/>
          </w:tcPr>
          <w:p w14:paraId="3A74C0E5" w14:textId="77777777" w:rsidR="00B80400" w:rsidRPr="00B80400" w:rsidRDefault="00B80400" w:rsidP="00B80400">
            <w:pPr>
              <w:rPr>
                <w:rFonts w:eastAsia="Times New Roman" w:cs="Arial"/>
                <w:b/>
                <w:bCs/>
                <w:color w:val="000000"/>
                <w:sz w:val="16"/>
                <w:szCs w:val="16"/>
              </w:rPr>
            </w:pPr>
            <w:r>
              <w:rPr>
                <w:b/>
                <w:bCs/>
                <w:color w:val="000000"/>
                <w:sz w:val="16"/>
                <w:szCs w:val="16"/>
              </w:rPr>
              <w:t>Je ne sais pas. / Je ne m’en souviens pas.</w:t>
            </w:r>
          </w:p>
        </w:tc>
        <w:tc>
          <w:tcPr>
            <w:tcW w:w="748" w:type="dxa"/>
            <w:tcBorders>
              <w:top w:val="nil"/>
              <w:left w:val="nil"/>
              <w:bottom w:val="single" w:sz="4" w:space="0" w:color="auto"/>
              <w:right w:val="single" w:sz="12" w:space="0" w:color="FFFFFF"/>
            </w:tcBorders>
            <w:shd w:val="clear" w:color="000000" w:fill="D9D9D9"/>
            <w:vAlign w:val="center"/>
            <w:hideMark/>
          </w:tcPr>
          <w:p w14:paraId="2C18DFB8" w14:textId="77777777" w:rsidR="00B80400" w:rsidRPr="00B80400" w:rsidRDefault="00B80400" w:rsidP="00B80400">
            <w:pPr>
              <w:jc w:val="center"/>
              <w:rPr>
                <w:rFonts w:eastAsia="Times New Roman" w:cs="Arial"/>
                <w:b/>
                <w:bCs/>
                <w:color w:val="000000"/>
                <w:sz w:val="16"/>
                <w:szCs w:val="16"/>
              </w:rPr>
            </w:pPr>
            <w:r>
              <w:rPr>
                <w:b/>
                <w:bCs/>
                <w:color w:val="000000"/>
                <w:sz w:val="16"/>
                <w:szCs w:val="16"/>
              </w:rPr>
              <w:t>3</w:t>
            </w:r>
            <w:r w:rsidR="00C64514">
              <w:rPr>
                <w:b/>
                <w:bCs/>
                <w:color w:val="000000"/>
                <w:sz w:val="16"/>
                <w:szCs w:val="16"/>
              </w:rPr>
              <w:t> %</w:t>
            </w:r>
          </w:p>
        </w:tc>
        <w:tc>
          <w:tcPr>
            <w:tcW w:w="934" w:type="dxa"/>
            <w:tcBorders>
              <w:top w:val="nil"/>
              <w:left w:val="nil"/>
              <w:bottom w:val="single" w:sz="4" w:space="0" w:color="auto"/>
              <w:right w:val="nil"/>
            </w:tcBorders>
            <w:shd w:val="clear" w:color="000000" w:fill="D9D9D9"/>
            <w:vAlign w:val="center"/>
            <w:hideMark/>
          </w:tcPr>
          <w:p w14:paraId="514B571B" w14:textId="77777777" w:rsidR="00B80400" w:rsidRPr="005275C2" w:rsidRDefault="00B80400" w:rsidP="00B80400">
            <w:pPr>
              <w:jc w:val="center"/>
              <w:rPr>
                <w:rFonts w:eastAsia="Times New Roman" w:cs="Arial"/>
                <w:sz w:val="16"/>
                <w:szCs w:val="16"/>
              </w:rPr>
            </w:pPr>
            <w:r>
              <w:rPr>
                <w:sz w:val="16"/>
                <w:szCs w:val="16"/>
              </w:rPr>
              <w:t>3</w:t>
            </w:r>
            <w:r w:rsidR="00C64514">
              <w:rPr>
                <w:sz w:val="16"/>
                <w:szCs w:val="16"/>
              </w:rPr>
              <w:t> %</w:t>
            </w:r>
          </w:p>
        </w:tc>
        <w:tc>
          <w:tcPr>
            <w:tcW w:w="755" w:type="dxa"/>
            <w:tcBorders>
              <w:top w:val="nil"/>
              <w:left w:val="nil"/>
              <w:bottom w:val="single" w:sz="4" w:space="0" w:color="auto"/>
              <w:right w:val="nil"/>
            </w:tcBorders>
            <w:shd w:val="clear" w:color="000000" w:fill="D9D9D9"/>
            <w:vAlign w:val="center"/>
            <w:hideMark/>
          </w:tcPr>
          <w:p w14:paraId="525988AA" w14:textId="77777777" w:rsidR="00B80400" w:rsidRPr="005275C2" w:rsidRDefault="00B80400" w:rsidP="00B80400">
            <w:pPr>
              <w:jc w:val="center"/>
              <w:rPr>
                <w:rFonts w:eastAsia="Times New Roman" w:cs="Arial"/>
                <w:sz w:val="16"/>
                <w:szCs w:val="16"/>
              </w:rPr>
            </w:pPr>
            <w:r>
              <w:rPr>
                <w:sz w:val="16"/>
                <w:szCs w:val="16"/>
              </w:rPr>
              <w:t>2</w:t>
            </w:r>
            <w:r w:rsidR="00C64514">
              <w:rPr>
                <w:sz w:val="16"/>
                <w:szCs w:val="16"/>
              </w:rPr>
              <w:t> %</w:t>
            </w:r>
          </w:p>
        </w:tc>
        <w:tc>
          <w:tcPr>
            <w:tcW w:w="755" w:type="dxa"/>
            <w:tcBorders>
              <w:top w:val="nil"/>
              <w:left w:val="nil"/>
              <w:bottom w:val="single" w:sz="4" w:space="0" w:color="auto"/>
              <w:right w:val="nil"/>
            </w:tcBorders>
            <w:shd w:val="clear" w:color="000000" w:fill="D9D9D9"/>
            <w:vAlign w:val="center"/>
            <w:hideMark/>
          </w:tcPr>
          <w:p w14:paraId="4FDCC423" w14:textId="77777777" w:rsidR="00B80400" w:rsidRPr="005275C2" w:rsidRDefault="00B80400" w:rsidP="00B80400">
            <w:pPr>
              <w:jc w:val="center"/>
              <w:rPr>
                <w:rFonts w:eastAsia="Times New Roman" w:cs="Arial"/>
                <w:sz w:val="16"/>
                <w:szCs w:val="16"/>
              </w:rPr>
            </w:pPr>
            <w:r>
              <w:rPr>
                <w:sz w:val="16"/>
                <w:szCs w:val="16"/>
              </w:rPr>
              <w:t>3</w:t>
            </w:r>
            <w:r w:rsidR="00C64514">
              <w:rPr>
                <w:sz w:val="16"/>
                <w:szCs w:val="16"/>
              </w:rPr>
              <w:t> %</w:t>
            </w:r>
          </w:p>
        </w:tc>
        <w:tc>
          <w:tcPr>
            <w:tcW w:w="857" w:type="dxa"/>
            <w:tcBorders>
              <w:top w:val="nil"/>
              <w:left w:val="nil"/>
              <w:bottom w:val="single" w:sz="4" w:space="0" w:color="auto"/>
              <w:right w:val="nil"/>
            </w:tcBorders>
            <w:shd w:val="clear" w:color="000000" w:fill="D9D9D9"/>
            <w:vAlign w:val="center"/>
            <w:hideMark/>
          </w:tcPr>
          <w:p w14:paraId="635D5F82" w14:textId="77777777" w:rsidR="00B80400" w:rsidRPr="005275C2" w:rsidRDefault="00B80400" w:rsidP="00B80400">
            <w:pPr>
              <w:jc w:val="center"/>
              <w:rPr>
                <w:rFonts w:eastAsia="Times New Roman" w:cs="Arial"/>
                <w:sz w:val="16"/>
                <w:szCs w:val="16"/>
              </w:rPr>
            </w:pPr>
            <w:r>
              <w:rPr>
                <w:sz w:val="16"/>
                <w:szCs w:val="16"/>
              </w:rPr>
              <w:t>2</w:t>
            </w:r>
            <w:r w:rsidR="00C64514">
              <w:rPr>
                <w:sz w:val="16"/>
                <w:szCs w:val="16"/>
              </w:rPr>
              <w:t> %</w:t>
            </w:r>
          </w:p>
        </w:tc>
        <w:tc>
          <w:tcPr>
            <w:tcW w:w="746" w:type="dxa"/>
            <w:tcBorders>
              <w:top w:val="nil"/>
              <w:left w:val="nil"/>
              <w:bottom w:val="single" w:sz="4" w:space="0" w:color="auto"/>
              <w:right w:val="nil"/>
            </w:tcBorders>
            <w:shd w:val="clear" w:color="000000" w:fill="D9D9D9"/>
            <w:vAlign w:val="center"/>
            <w:hideMark/>
          </w:tcPr>
          <w:p w14:paraId="1025F48B" w14:textId="77777777" w:rsidR="00B80400" w:rsidRPr="005275C2" w:rsidRDefault="00B80400" w:rsidP="00B80400">
            <w:pPr>
              <w:jc w:val="center"/>
              <w:rPr>
                <w:rFonts w:eastAsia="Times New Roman" w:cs="Arial"/>
                <w:bCs/>
                <w:sz w:val="16"/>
                <w:szCs w:val="16"/>
              </w:rPr>
            </w:pPr>
            <w:r>
              <w:rPr>
                <w:bCs/>
                <w:sz w:val="16"/>
                <w:szCs w:val="16"/>
              </w:rPr>
              <w:t>6</w:t>
            </w:r>
            <w:r w:rsidR="00C64514">
              <w:rPr>
                <w:bCs/>
                <w:sz w:val="16"/>
                <w:szCs w:val="16"/>
              </w:rPr>
              <w:t> %</w:t>
            </w:r>
            <w:r>
              <w:rPr>
                <w:bCs/>
                <w:sz w:val="16"/>
                <w:szCs w:val="16"/>
              </w:rPr>
              <w:t>↑</w:t>
            </w:r>
          </w:p>
        </w:tc>
        <w:tc>
          <w:tcPr>
            <w:tcW w:w="994" w:type="dxa"/>
            <w:tcBorders>
              <w:top w:val="nil"/>
              <w:left w:val="nil"/>
              <w:bottom w:val="single" w:sz="4" w:space="0" w:color="auto"/>
              <w:right w:val="nil"/>
            </w:tcBorders>
            <w:shd w:val="clear" w:color="000000" w:fill="D9D9D9"/>
            <w:vAlign w:val="center"/>
            <w:hideMark/>
          </w:tcPr>
          <w:p w14:paraId="1B2324B5" w14:textId="77777777" w:rsidR="00B80400" w:rsidRPr="005275C2" w:rsidRDefault="00B80400" w:rsidP="00B80400">
            <w:pPr>
              <w:jc w:val="center"/>
              <w:rPr>
                <w:rFonts w:eastAsia="Times New Roman" w:cs="Arial"/>
                <w:sz w:val="16"/>
                <w:szCs w:val="16"/>
              </w:rPr>
            </w:pPr>
            <w:r>
              <w:rPr>
                <w:sz w:val="16"/>
                <w:szCs w:val="16"/>
              </w:rPr>
              <w:t>7</w:t>
            </w:r>
            <w:r w:rsidR="00C64514">
              <w:rPr>
                <w:sz w:val="16"/>
                <w:szCs w:val="16"/>
              </w:rPr>
              <w:t> %</w:t>
            </w:r>
          </w:p>
        </w:tc>
      </w:tr>
    </w:tbl>
    <w:p w14:paraId="02883BCD" w14:textId="150A2884" w:rsidR="00CD4D92" w:rsidRDefault="00CD4D92" w:rsidP="00CD4D92">
      <w:pPr>
        <w:autoSpaceDE w:val="0"/>
        <w:autoSpaceDN w:val="0"/>
        <w:adjustRightInd w:val="0"/>
        <w:spacing w:before="360" w:after="360" w:line="270" w:lineRule="atLeast"/>
        <w:jc w:val="both"/>
        <w:rPr>
          <w:rFonts w:eastAsia="Times New Roman"/>
          <w:b/>
          <w:sz w:val="20"/>
          <w:szCs w:val="24"/>
        </w:rPr>
      </w:pPr>
      <w:r>
        <w:rPr>
          <w:sz w:val="24"/>
        </w:rPr>
        <w:t xml:space="preserve">Le tableau 9b montre que les enfants de 13 à 17 ans (12 %) et ceux qui ont reçu le vaccin cette année (11 %) sont légèrement plus susceptibles d’avoir connu de graves symptômes </w:t>
      </w:r>
      <w:r w:rsidR="00312B0A">
        <w:rPr>
          <w:sz w:val="24"/>
        </w:rPr>
        <w:t>de la grippe</w:t>
      </w:r>
      <w:r>
        <w:rPr>
          <w:sz w:val="24"/>
        </w:rPr>
        <w:t xml:space="preserve"> par le passé.</w:t>
      </w:r>
    </w:p>
    <w:p w14:paraId="3F6AC944" w14:textId="77777777" w:rsidR="00AB0896" w:rsidRDefault="00AB0896" w:rsidP="00AB0896">
      <w:pPr>
        <w:autoSpaceDE w:val="0"/>
        <w:autoSpaceDN w:val="0"/>
        <w:adjustRightInd w:val="0"/>
        <w:spacing w:after="216" w:line="270" w:lineRule="atLeast"/>
        <w:jc w:val="both"/>
        <w:rPr>
          <w:rFonts w:eastAsia="Times New Roman"/>
          <w:b/>
          <w:sz w:val="20"/>
          <w:szCs w:val="24"/>
        </w:rPr>
      </w:pPr>
      <w:r>
        <w:rPr>
          <w:b/>
          <w:sz w:val="20"/>
          <w:szCs w:val="24"/>
        </w:rPr>
        <w:lastRenderedPageBreak/>
        <w:t>Tableau 9b. Incidence de la grippe chez les répondants avant les 12</w:t>
      </w:r>
      <w:r w:rsidR="00A4277B">
        <w:rPr>
          <w:b/>
          <w:sz w:val="20"/>
          <w:szCs w:val="24"/>
        </w:rPr>
        <w:t> </w:t>
      </w:r>
      <w:r>
        <w:rPr>
          <w:b/>
          <w:sz w:val="20"/>
          <w:szCs w:val="24"/>
        </w:rPr>
        <w:t xml:space="preserve">derniers mois (Q19D) </w:t>
      </w:r>
    </w:p>
    <w:p w14:paraId="7EB80C78" w14:textId="77777777" w:rsidR="00921AE4" w:rsidRPr="00167EBF" w:rsidRDefault="00921AE4" w:rsidP="00AB0896">
      <w:pPr>
        <w:autoSpaceDE w:val="0"/>
        <w:autoSpaceDN w:val="0"/>
        <w:adjustRightInd w:val="0"/>
        <w:spacing w:after="216" w:line="270" w:lineRule="atLeast"/>
        <w:jc w:val="both"/>
        <w:rPr>
          <w:rFonts w:eastAsia="Times New Roman"/>
          <w:b/>
          <w:sz w:val="20"/>
          <w:szCs w:val="24"/>
        </w:rPr>
      </w:pPr>
      <w:r>
        <w:rPr>
          <w:sz w:val="20"/>
          <w:szCs w:val="20"/>
        </w:rPr>
        <w:t>Avant les 12 derniers mois, avez-vous déjà eu la grippe?</w:t>
      </w:r>
    </w:p>
    <w:tbl>
      <w:tblPr>
        <w:tblW w:w="8529" w:type="dxa"/>
        <w:tblInd w:w="55" w:type="dxa"/>
        <w:tblCellMar>
          <w:left w:w="70" w:type="dxa"/>
          <w:right w:w="70" w:type="dxa"/>
        </w:tblCellMar>
        <w:tblLook w:val="04A0" w:firstRow="1" w:lastRow="0" w:firstColumn="1" w:lastColumn="0" w:noHBand="0" w:noVBand="1"/>
      </w:tblPr>
      <w:tblGrid>
        <w:gridCol w:w="1865"/>
        <w:gridCol w:w="579"/>
        <w:gridCol w:w="579"/>
        <w:gridCol w:w="693"/>
        <w:gridCol w:w="645"/>
        <w:gridCol w:w="598"/>
        <w:gridCol w:w="599"/>
        <w:gridCol w:w="588"/>
        <w:gridCol w:w="599"/>
        <w:gridCol w:w="588"/>
        <w:gridCol w:w="598"/>
        <w:gridCol w:w="598"/>
      </w:tblGrid>
      <w:tr w:rsidR="001D58F0" w:rsidRPr="001D58F0" w14:paraId="7D6E65B1" w14:textId="77777777" w:rsidTr="001D58F0">
        <w:trPr>
          <w:trHeight w:val="20"/>
        </w:trPr>
        <w:tc>
          <w:tcPr>
            <w:tcW w:w="1919" w:type="dxa"/>
            <w:tcBorders>
              <w:top w:val="nil"/>
              <w:left w:val="single" w:sz="8" w:space="0" w:color="FFFFFF"/>
              <w:bottom w:val="nil"/>
              <w:right w:val="single" w:sz="12" w:space="0" w:color="FFFFFF"/>
            </w:tcBorders>
            <w:shd w:val="clear" w:color="000000" w:fill="000000"/>
            <w:vAlign w:val="center"/>
            <w:hideMark/>
          </w:tcPr>
          <w:p w14:paraId="75C35578" w14:textId="77777777" w:rsidR="001D58F0" w:rsidRPr="001D58F0" w:rsidRDefault="001D58F0" w:rsidP="001D58F0">
            <w:pPr>
              <w:rPr>
                <w:rFonts w:eastAsia="Times New Roman"/>
                <w:sz w:val="12"/>
                <w:szCs w:val="12"/>
              </w:rPr>
            </w:pPr>
            <w:r>
              <w:rPr>
                <w:sz w:val="12"/>
                <w:szCs w:val="12"/>
              </w:rPr>
              <w:t> </w:t>
            </w:r>
          </w:p>
        </w:tc>
        <w:tc>
          <w:tcPr>
            <w:tcW w:w="598" w:type="dxa"/>
            <w:vMerge w:val="restart"/>
            <w:tcBorders>
              <w:top w:val="nil"/>
              <w:left w:val="single" w:sz="12" w:space="0" w:color="FFFFFF"/>
              <w:bottom w:val="nil"/>
              <w:right w:val="single" w:sz="12" w:space="0" w:color="FFFFFF"/>
            </w:tcBorders>
            <w:shd w:val="clear" w:color="000000" w:fill="000000"/>
            <w:vAlign w:val="bottom"/>
            <w:hideMark/>
          </w:tcPr>
          <w:p w14:paraId="61B2E2CA" w14:textId="77777777" w:rsidR="001D58F0" w:rsidRPr="001D58F0" w:rsidRDefault="001D58F0" w:rsidP="001D58F0">
            <w:pPr>
              <w:jc w:val="center"/>
              <w:rPr>
                <w:rFonts w:eastAsia="Times New Roman"/>
                <w:b/>
                <w:bCs/>
                <w:color w:val="FFFFFF"/>
                <w:sz w:val="12"/>
                <w:szCs w:val="12"/>
              </w:rPr>
            </w:pPr>
            <w:r>
              <w:rPr>
                <w:b/>
                <w:bCs/>
                <w:color w:val="FFFFFF"/>
                <w:sz w:val="12"/>
                <w:szCs w:val="12"/>
              </w:rPr>
              <w:t>Total</w:t>
            </w:r>
          </w:p>
        </w:tc>
        <w:tc>
          <w:tcPr>
            <w:tcW w:w="4817" w:type="dxa"/>
            <w:gridSpan w:val="8"/>
            <w:tcBorders>
              <w:top w:val="nil"/>
              <w:left w:val="nil"/>
              <w:bottom w:val="nil"/>
              <w:right w:val="single" w:sz="8" w:space="0" w:color="FFFFFF"/>
            </w:tcBorders>
            <w:shd w:val="clear" w:color="000000" w:fill="000000"/>
            <w:vAlign w:val="center"/>
            <w:hideMark/>
          </w:tcPr>
          <w:p w14:paraId="26B34583" w14:textId="77777777" w:rsidR="001D58F0" w:rsidRPr="001D58F0" w:rsidRDefault="001D58F0" w:rsidP="001D58F0">
            <w:pPr>
              <w:jc w:val="center"/>
              <w:rPr>
                <w:rFonts w:eastAsia="Times New Roman"/>
                <w:b/>
                <w:bCs/>
                <w:color w:val="FFFFFF"/>
                <w:sz w:val="12"/>
                <w:szCs w:val="12"/>
              </w:rPr>
            </w:pPr>
            <w:r>
              <w:rPr>
                <w:b/>
                <w:bCs/>
                <w:color w:val="FFFFFF"/>
                <w:sz w:val="12"/>
                <w:szCs w:val="12"/>
              </w:rPr>
              <w:t>Sous-groupes</w:t>
            </w:r>
          </w:p>
        </w:tc>
        <w:tc>
          <w:tcPr>
            <w:tcW w:w="1195" w:type="dxa"/>
            <w:gridSpan w:val="2"/>
            <w:tcBorders>
              <w:top w:val="nil"/>
              <w:left w:val="single" w:sz="4" w:space="0" w:color="FFFFFF"/>
              <w:bottom w:val="nil"/>
              <w:right w:val="single" w:sz="4" w:space="0" w:color="FFFFFF"/>
            </w:tcBorders>
            <w:shd w:val="clear" w:color="000000" w:fill="000000"/>
            <w:vAlign w:val="center"/>
            <w:hideMark/>
          </w:tcPr>
          <w:p w14:paraId="467E7C2B" w14:textId="77777777" w:rsidR="001D58F0" w:rsidRPr="001D58F0" w:rsidRDefault="001D58F0" w:rsidP="001D58F0">
            <w:pPr>
              <w:jc w:val="center"/>
              <w:rPr>
                <w:rFonts w:eastAsia="Times New Roman"/>
                <w:b/>
                <w:bCs/>
                <w:color w:val="FFFFFF"/>
                <w:sz w:val="12"/>
                <w:szCs w:val="12"/>
              </w:rPr>
            </w:pPr>
            <w:r>
              <w:rPr>
                <w:b/>
                <w:bCs/>
                <w:color w:val="FFFFFF"/>
                <w:sz w:val="12"/>
                <w:szCs w:val="12"/>
              </w:rPr>
              <w:t>Vaccin contre la grippe, 2016-2017</w:t>
            </w:r>
          </w:p>
        </w:tc>
      </w:tr>
      <w:tr w:rsidR="001D58F0" w:rsidRPr="001D58F0" w14:paraId="4823771B" w14:textId="77777777" w:rsidTr="001D58F0">
        <w:trPr>
          <w:trHeight w:val="20"/>
        </w:trPr>
        <w:tc>
          <w:tcPr>
            <w:tcW w:w="1919" w:type="dxa"/>
            <w:tcBorders>
              <w:top w:val="nil"/>
              <w:left w:val="single" w:sz="8" w:space="0" w:color="FFFFFF"/>
              <w:bottom w:val="nil"/>
              <w:right w:val="single" w:sz="12" w:space="0" w:color="FFFFFF"/>
            </w:tcBorders>
            <w:shd w:val="clear" w:color="000000" w:fill="000000"/>
            <w:vAlign w:val="center"/>
            <w:hideMark/>
          </w:tcPr>
          <w:p w14:paraId="0F4042F8" w14:textId="77777777" w:rsidR="001D58F0" w:rsidRPr="001D58F0" w:rsidRDefault="00862D79" w:rsidP="001D58F0">
            <w:pPr>
              <w:rPr>
                <w:rFonts w:eastAsia="Times New Roman"/>
                <w:sz w:val="12"/>
                <w:szCs w:val="12"/>
              </w:rPr>
            </w:pPr>
            <w:r>
              <w:rPr>
                <w:b/>
                <w:bCs/>
                <w:color w:val="FFFFFF"/>
                <w:sz w:val="16"/>
                <w:szCs w:val="16"/>
              </w:rPr>
              <w:t xml:space="preserve">PERSONNELLEMENT, </w:t>
            </w:r>
            <w:r>
              <w:rPr>
                <w:b/>
                <w:bCs/>
                <w:color w:val="FFFFFF"/>
                <w:sz w:val="16"/>
                <w:szCs w:val="16"/>
                <w:u w:val="single"/>
              </w:rPr>
              <w:t>AVANT</w:t>
            </w:r>
            <w:r>
              <w:rPr>
                <w:b/>
                <w:bCs/>
                <w:color w:val="FFFFFF"/>
                <w:sz w:val="16"/>
                <w:szCs w:val="16"/>
              </w:rPr>
              <w:t xml:space="preserve"> LES 12 DERNIERS MOIS</w:t>
            </w:r>
          </w:p>
        </w:tc>
        <w:tc>
          <w:tcPr>
            <w:tcW w:w="598" w:type="dxa"/>
            <w:vMerge/>
            <w:tcBorders>
              <w:top w:val="nil"/>
              <w:left w:val="single" w:sz="12" w:space="0" w:color="FFFFFF"/>
              <w:bottom w:val="nil"/>
              <w:right w:val="single" w:sz="12" w:space="0" w:color="FFFFFF"/>
            </w:tcBorders>
            <w:vAlign w:val="center"/>
            <w:hideMark/>
          </w:tcPr>
          <w:p w14:paraId="2F55EDC0" w14:textId="77777777" w:rsidR="001D58F0" w:rsidRPr="005C2D66" w:rsidRDefault="001D58F0" w:rsidP="001D58F0">
            <w:pPr>
              <w:rPr>
                <w:rFonts w:eastAsia="Times New Roman"/>
                <w:b/>
                <w:bCs/>
                <w:color w:val="FFFFFF"/>
                <w:sz w:val="12"/>
                <w:szCs w:val="12"/>
              </w:rPr>
            </w:pPr>
          </w:p>
        </w:tc>
        <w:tc>
          <w:tcPr>
            <w:tcW w:w="598" w:type="dxa"/>
            <w:tcBorders>
              <w:top w:val="nil"/>
              <w:left w:val="nil"/>
              <w:bottom w:val="nil"/>
              <w:right w:val="single" w:sz="8" w:space="0" w:color="FFFFFF"/>
            </w:tcBorders>
            <w:shd w:val="clear" w:color="000000" w:fill="000000"/>
            <w:vAlign w:val="center"/>
            <w:hideMark/>
          </w:tcPr>
          <w:p w14:paraId="0E8EA76F" w14:textId="77777777" w:rsidR="001D58F0" w:rsidRPr="001D58F0" w:rsidRDefault="001D58F0" w:rsidP="001D58F0">
            <w:pPr>
              <w:jc w:val="center"/>
              <w:rPr>
                <w:rFonts w:eastAsia="Times New Roman"/>
                <w:b/>
                <w:bCs/>
                <w:color w:val="FFFFFF"/>
                <w:sz w:val="12"/>
                <w:szCs w:val="12"/>
              </w:rPr>
            </w:pPr>
            <w:r>
              <w:rPr>
                <w:b/>
                <w:bCs/>
                <w:color w:val="FFFFFF"/>
                <w:sz w:val="12"/>
                <w:szCs w:val="12"/>
              </w:rPr>
              <w:t>18 à 64 ans</w:t>
            </w:r>
          </w:p>
        </w:tc>
        <w:tc>
          <w:tcPr>
            <w:tcW w:w="613" w:type="dxa"/>
            <w:tcBorders>
              <w:top w:val="nil"/>
              <w:left w:val="nil"/>
              <w:bottom w:val="nil"/>
              <w:right w:val="single" w:sz="8" w:space="0" w:color="FFFFFF"/>
            </w:tcBorders>
            <w:shd w:val="clear" w:color="000000" w:fill="000000"/>
            <w:vAlign w:val="center"/>
            <w:hideMark/>
          </w:tcPr>
          <w:p w14:paraId="11BA0825" w14:textId="77777777" w:rsidR="001D58F0" w:rsidRPr="001D58F0" w:rsidRDefault="001D58F0" w:rsidP="001D58F0">
            <w:pPr>
              <w:jc w:val="center"/>
              <w:rPr>
                <w:rFonts w:eastAsia="Times New Roman"/>
                <w:b/>
                <w:bCs/>
                <w:color w:val="FFFFFF"/>
                <w:sz w:val="12"/>
                <w:szCs w:val="12"/>
              </w:rPr>
            </w:pPr>
            <w:r>
              <w:rPr>
                <w:b/>
                <w:bCs/>
                <w:color w:val="FFFFFF"/>
                <w:sz w:val="12"/>
                <w:szCs w:val="12"/>
              </w:rPr>
              <w:t>18 à 64 ans avec problèmes de santé chroniques</w:t>
            </w:r>
          </w:p>
        </w:tc>
        <w:tc>
          <w:tcPr>
            <w:tcW w:w="613" w:type="dxa"/>
            <w:tcBorders>
              <w:top w:val="nil"/>
              <w:left w:val="nil"/>
              <w:bottom w:val="nil"/>
              <w:right w:val="single" w:sz="8" w:space="0" w:color="FFFFFF"/>
            </w:tcBorders>
            <w:shd w:val="clear" w:color="000000" w:fill="000000"/>
            <w:vAlign w:val="center"/>
            <w:hideMark/>
          </w:tcPr>
          <w:p w14:paraId="28D73D79" w14:textId="77777777" w:rsidR="001D58F0" w:rsidRPr="001D58F0" w:rsidRDefault="001D58F0" w:rsidP="001D58F0">
            <w:pPr>
              <w:jc w:val="center"/>
              <w:rPr>
                <w:rFonts w:eastAsia="Times New Roman"/>
                <w:b/>
                <w:bCs/>
                <w:color w:val="FFFFFF"/>
                <w:sz w:val="12"/>
                <w:szCs w:val="12"/>
              </w:rPr>
            </w:pPr>
            <w:r>
              <w:rPr>
                <w:b/>
                <w:bCs/>
                <w:color w:val="FFFFFF"/>
                <w:sz w:val="12"/>
                <w:szCs w:val="12"/>
              </w:rPr>
              <w:t>18 à 64 ans sans problème de santé chronique</w:t>
            </w:r>
          </w:p>
        </w:tc>
        <w:tc>
          <w:tcPr>
            <w:tcW w:w="597" w:type="dxa"/>
            <w:tcBorders>
              <w:top w:val="nil"/>
              <w:left w:val="nil"/>
              <w:bottom w:val="nil"/>
              <w:right w:val="single" w:sz="8" w:space="0" w:color="FFFFFF"/>
            </w:tcBorders>
            <w:shd w:val="clear" w:color="000000" w:fill="000000"/>
            <w:vAlign w:val="center"/>
            <w:hideMark/>
          </w:tcPr>
          <w:p w14:paraId="645E101D" w14:textId="77777777" w:rsidR="001D58F0" w:rsidRPr="001D58F0" w:rsidRDefault="001D58F0" w:rsidP="001D58F0">
            <w:pPr>
              <w:jc w:val="center"/>
              <w:rPr>
                <w:rFonts w:eastAsia="Times New Roman"/>
                <w:b/>
                <w:bCs/>
                <w:color w:val="FFFFFF"/>
                <w:sz w:val="12"/>
                <w:szCs w:val="12"/>
              </w:rPr>
            </w:pPr>
            <w:r>
              <w:rPr>
                <w:b/>
                <w:bCs/>
                <w:color w:val="FFFFFF"/>
                <w:sz w:val="12"/>
                <w:szCs w:val="12"/>
              </w:rPr>
              <w:t>65 ans et plus</w:t>
            </w:r>
          </w:p>
        </w:tc>
        <w:tc>
          <w:tcPr>
            <w:tcW w:w="599" w:type="dxa"/>
            <w:tcBorders>
              <w:top w:val="nil"/>
              <w:left w:val="nil"/>
              <w:bottom w:val="nil"/>
              <w:right w:val="single" w:sz="8" w:space="0" w:color="FFFFFF"/>
            </w:tcBorders>
            <w:shd w:val="clear" w:color="000000" w:fill="000000"/>
            <w:vAlign w:val="center"/>
            <w:hideMark/>
          </w:tcPr>
          <w:p w14:paraId="079D1B7B" w14:textId="77777777" w:rsidR="001D58F0" w:rsidRPr="001D58F0" w:rsidRDefault="001D58F0" w:rsidP="001D58F0">
            <w:pPr>
              <w:jc w:val="center"/>
              <w:rPr>
                <w:rFonts w:eastAsia="Times New Roman"/>
                <w:b/>
                <w:bCs/>
                <w:color w:val="FFFFFF"/>
                <w:sz w:val="12"/>
                <w:szCs w:val="12"/>
              </w:rPr>
            </w:pPr>
            <w:r>
              <w:rPr>
                <w:b/>
                <w:bCs/>
                <w:color w:val="FFFFFF"/>
                <w:sz w:val="12"/>
                <w:szCs w:val="12"/>
              </w:rPr>
              <w:t>Enfants de 13 à 17 ans</w:t>
            </w:r>
          </w:p>
        </w:tc>
        <w:tc>
          <w:tcPr>
            <w:tcW w:w="599" w:type="dxa"/>
            <w:tcBorders>
              <w:top w:val="nil"/>
              <w:left w:val="nil"/>
              <w:bottom w:val="nil"/>
              <w:right w:val="single" w:sz="8" w:space="0" w:color="FFFFFF"/>
            </w:tcBorders>
            <w:shd w:val="clear" w:color="000000" w:fill="000000"/>
            <w:vAlign w:val="center"/>
            <w:hideMark/>
          </w:tcPr>
          <w:p w14:paraId="3133E339" w14:textId="77777777" w:rsidR="001D58F0" w:rsidRPr="001D58F0" w:rsidRDefault="001D58F0" w:rsidP="001D58F0">
            <w:pPr>
              <w:jc w:val="center"/>
              <w:rPr>
                <w:rFonts w:eastAsia="Times New Roman"/>
                <w:b/>
                <w:bCs/>
                <w:color w:val="FFFFFF"/>
                <w:sz w:val="12"/>
                <w:szCs w:val="12"/>
              </w:rPr>
            </w:pPr>
            <w:r>
              <w:rPr>
                <w:b/>
                <w:bCs/>
                <w:color w:val="FFFFFF"/>
                <w:sz w:val="12"/>
                <w:szCs w:val="12"/>
              </w:rPr>
              <w:t>Enfants de 6 à 12 ans</w:t>
            </w:r>
          </w:p>
        </w:tc>
        <w:tc>
          <w:tcPr>
            <w:tcW w:w="599" w:type="dxa"/>
            <w:tcBorders>
              <w:top w:val="nil"/>
              <w:left w:val="nil"/>
              <w:bottom w:val="nil"/>
              <w:right w:val="single" w:sz="8" w:space="0" w:color="FFFFFF"/>
            </w:tcBorders>
            <w:shd w:val="clear" w:color="000000" w:fill="000000"/>
            <w:vAlign w:val="center"/>
            <w:hideMark/>
          </w:tcPr>
          <w:p w14:paraId="2EA0DB9F" w14:textId="77777777" w:rsidR="001D58F0" w:rsidRPr="001D58F0" w:rsidRDefault="001D58F0" w:rsidP="001D58F0">
            <w:pPr>
              <w:jc w:val="center"/>
              <w:rPr>
                <w:rFonts w:eastAsia="Times New Roman"/>
                <w:b/>
                <w:bCs/>
                <w:color w:val="FFFFFF"/>
                <w:sz w:val="12"/>
                <w:szCs w:val="12"/>
              </w:rPr>
            </w:pPr>
            <w:r>
              <w:rPr>
                <w:b/>
                <w:bCs/>
                <w:color w:val="FFFFFF"/>
                <w:sz w:val="12"/>
                <w:szCs w:val="12"/>
              </w:rPr>
              <w:t>Enfants de 6 mois à 5 ans</w:t>
            </w:r>
          </w:p>
        </w:tc>
        <w:tc>
          <w:tcPr>
            <w:tcW w:w="599" w:type="dxa"/>
            <w:tcBorders>
              <w:top w:val="nil"/>
              <w:left w:val="nil"/>
              <w:bottom w:val="nil"/>
              <w:right w:val="single" w:sz="8" w:space="0" w:color="FFFFFF"/>
            </w:tcBorders>
            <w:shd w:val="clear" w:color="000000" w:fill="000000"/>
            <w:vAlign w:val="center"/>
            <w:hideMark/>
          </w:tcPr>
          <w:p w14:paraId="6C163B66" w14:textId="77777777" w:rsidR="001D58F0" w:rsidRPr="001D58F0" w:rsidRDefault="001D58F0" w:rsidP="001D58F0">
            <w:pPr>
              <w:jc w:val="center"/>
              <w:rPr>
                <w:rFonts w:eastAsia="Times New Roman"/>
                <w:b/>
                <w:bCs/>
                <w:color w:val="FFFFFF"/>
                <w:sz w:val="12"/>
                <w:szCs w:val="12"/>
              </w:rPr>
            </w:pPr>
            <w:r>
              <w:rPr>
                <w:b/>
                <w:bCs/>
                <w:color w:val="FFFFFF"/>
                <w:sz w:val="12"/>
                <w:szCs w:val="12"/>
              </w:rPr>
              <w:t>Enfants âgés de moins de 6 mois</w:t>
            </w:r>
          </w:p>
        </w:tc>
        <w:tc>
          <w:tcPr>
            <w:tcW w:w="597" w:type="dxa"/>
            <w:tcBorders>
              <w:top w:val="nil"/>
              <w:left w:val="single" w:sz="4" w:space="0" w:color="FFFFFF"/>
              <w:bottom w:val="nil"/>
              <w:right w:val="single" w:sz="4" w:space="0" w:color="FFFFFF"/>
            </w:tcBorders>
            <w:shd w:val="clear" w:color="000000" w:fill="000000"/>
            <w:vAlign w:val="center"/>
            <w:hideMark/>
          </w:tcPr>
          <w:p w14:paraId="2BF1B3B0" w14:textId="77777777" w:rsidR="001D58F0" w:rsidRPr="001D58F0" w:rsidRDefault="001D58F0" w:rsidP="001D58F0">
            <w:pPr>
              <w:jc w:val="center"/>
              <w:rPr>
                <w:rFonts w:eastAsia="Times New Roman"/>
                <w:b/>
                <w:bCs/>
                <w:color w:val="FFFFFF"/>
                <w:sz w:val="12"/>
                <w:szCs w:val="12"/>
              </w:rPr>
            </w:pPr>
            <w:r>
              <w:rPr>
                <w:b/>
                <w:bCs/>
                <w:color w:val="FFFFFF"/>
                <w:sz w:val="12"/>
                <w:szCs w:val="12"/>
              </w:rPr>
              <w:t xml:space="preserve">Oui </w:t>
            </w:r>
          </w:p>
        </w:tc>
        <w:tc>
          <w:tcPr>
            <w:tcW w:w="598" w:type="dxa"/>
            <w:tcBorders>
              <w:top w:val="nil"/>
              <w:left w:val="nil"/>
              <w:bottom w:val="nil"/>
              <w:right w:val="single" w:sz="4" w:space="0" w:color="FFFFFF"/>
            </w:tcBorders>
            <w:shd w:val="clear" w:color="000000" w:fill="000000"/>
            <w:vAlign w:val="center"/>
            <w:hideMark/>
          </w:tcPr>
          <w:p w14:paraId="728735AF" w14:textId="77777777" w:rsidR="001D58F0" w:rsidRPr="001D58F0" w:rsidRDefault="001D58F0" w:rsidP="001D58F0">
            <w:pPr>
              <w:jc w:val="center"/>
              <w:rPr>
                <w:rFonts w:eastAsia="Times New Roman"/>
                <w:b/>
                <w:bCs/>
                <w:color w:val="FFFFFF"/>
                <w:sz w:val="12"/>
                <w:szCs w:val="12"/>
              </w:rPr>
            </w:pPr>
            <w:r>
              <w:rPr>
                <w:b/>
                <w:bCs/>
                <w:color w:val="FFFFFF"/>
                <w:sz w:val="12"/>
                <w:szCs w:val="12"/>
              </w:rPr>
              <w:t>Non</w:t>
            </w:r>
          </w:p>
        </w:tc>
      </w:tr>
      <w:tr w:rsidR="001D58F0" w:rsidRPr="001D58F0" w14:paraId="0AFA0EF2" w14:textId="77777777" w:rsidTr="001D58F0">
        <w:trPr>
          <w:trHeight w:val="20"/>
        </w:trPr>
        <w:tc>
          <w:tcPr>
            <w:tcW w:w="1919" w:type="dxa"/>
            <w:tcBorders>
              <w:top w:val="nil"/>
              <w:left w:val="single" w:sz="8" w:space="0" w:color="FFFFFF"/>
              <w:bottom w:val="nil"/>
              <w:right w:val="single" w:sz="12" w:space="0" w:color="FFFFFF"/>
            </w:tcBorders>
            <w:shd w:val="clear" w:color="000000" w:fill="000000"/>
            <w:vAlign w:val="bottom"/>
            <w:hideMark/>
          </w:tcPr>
          <w:p w14:paraId="139D1C74" w14:textId="77777777" w:rsidR="001D58F0" w:rsidRPr="001D58F0" w:rsidRDefault="001D58F0" w:rsidP="001D58F0">
            <w:pPr>
              <w:jc w:val="right"/>
              <w:rPr>
                <w:rFonts w:eastAsia="Times New Roman"/>
                <w:b/>
                <w:bCs/>
                <w:color w:val="FFFFFF"/>
                <w:sz w:val="12"/>
                <w:szCs w:val="12"/>
              </w:rPr>
            </w:pPr>
            <w:r>
              <w:rPr>
                <w:b/>
                <w:bCs/>
                <w:color w:val="FFFFFF"/>
                <w:sz w:val="12"/>
                <w:szCs w:val="12"/>
              </w:rPr>
              <w:t>Pondéré n=</w:t>
            </w:r>
          </w:p>
        </w:tc>
        <w:tc>
          <w:tcPr>
            <w:tcW w:w="598" w:type="dxa"/>
            <w:tcBorders>
              <w:top w:val="nil"/>
              <w:left w:val="nil"/>
              <w:bottom w:val="nil"/>
              <w:right w:val="single" w:sz="12" w:space="0" w:color="FFFFFF"/>
            </w:tcBorders>
            <w:shd w:val="clear" w:color="000000" w:fill="000000"/>
            <w:vAlign w:val="center"/>
            <w:hideMark/>
          </w:tcPr>
          <w:p w14:paraId="0D595939" w14:textId="77777777" w:rsidR="001D58F0" w:rsidRPr="001D58F0" w:rsidRDefault="001D58F0" w:rsidP="001D58F0">
            <w:pPr>
              <w:jc w:val="center"/>
              <w:rPr>
                <w:rFonts w:eastAsia="Times New Roman"/>
                <w:color w:val="FFFFFF"/>
                <w:sz w:val="14"/>
                <w:szCs w:val="14"/>
              </w:rPr>
            </w:pPr>
            <w:r>
              <w:rPr>
                <w:color w:val="FFFFFF"/>
                <w:sz w:val="14"/>
                <w:szCs w:val="14"/>
              </w:rPr>
              <w:t>2 024</w:t>
            </w:r>
          </w:p>
        </w:tc>
        <w:tc>
          <w:tcPr>
            <w:tcW w:w="598" w:type="dxa"/>
            <w:tcBorders>
              <w:top w:val="nil"/>
              <w:left w:val="nil"/>
              <w:bottom w:val="nil"/>
              <w:right w:val="single" w:sz="8" w:space="0" w:color="FFFFFF"/>
            </w:tcBorders>
            <w:shd w:val="clear" w:color="000000" w:fill="000000"/>
            <w:vAlign w:val="center"/>
            <w:hideMark/>
          </w:tcPr>
          <w:p w14:paraId="37C09355" w14:textId="77777777" w:rsidR="001D58F0" w:rsidRPr="001D58F0" w:rsidRDefault="001D58F0" w:rsidP="001D58F0">
            <w:pPr>
              <w:jc w:val="center"/>
              <w:rPr>
                <w:rFonts w:eastAsia="Times New Roman"/>
                <w:color w:val="FFFFFF"/>
                <w:sz w:val="14"/>
                <w:szCs w:val="14"/>
              </w:rPr>
            </w:pPr>
            <w:r>
              <w:rPr>
                <w:color w:val="FFFFFF"/>
                <w:sz w:val="14"/>
                <w:szCs w:val="14"/>
              </w:rPr>
              <w:t>1 647</w:t>
            </w:r>
          </w:p>
        </w:tc>
        <w:tc>
          <w:tcPr>
            <w:tcW w:w="613" w:type="dxa"/>
            <w:tcBorders>
              <w:top w:val="nil"/>
              <w:left w:val="nil"/>
              <w:bottom w:val="nil"/>
              <w:right w:val="single" w:sz="8" w:space="0" w:color="FFFFFF"/>
            </w:tcBorders>
            <w:shd w:val="clear" w:color="000000" w:fill="000000"/>
            <w:vAlign w:val="center"/>
            <w:hideMark/>
          </w:tcPr>
          <w:p w14:paraId="71E1037C" w14:textId="77777777" w:rsidR="001D58F0" w:rsidRPr="001D58F0" w:rsidRDefault="001D58F0" w:rsidP="001D58F0">
            <w:pPr>
              <w:jc w:val="center"/>
              <w:rPr>
                <w:rFonts w:eastAsia="Times New Roman"/>
                <w:color w:val="FFFFFF"/>
                <w:sz w:val="14"/>
                <w:szCs w:val="14"/>
              </w:rPr>
            </w:pPr>
            <w:r>
              <w:rPr>
                <w:color w:val="FFFFFF"/>
                <w:sz w:val="14"/>
                <w:szCs w:val="14"/>
              </w:rPr>
              <w:t>412</w:t>
            </w:r>
          </w:p>
        </w:tc>
        <w:tc>
          <w:tcPr>
            <w:tcW w:w="613" w:type="dxa"/>
            <w:tcBorders>
              <w:top w:val="nil"/>
              <w:left w:val="nil"/>
              <w:bottom w:val="nil"/>
              <w:right w:val="single" w:sz="8" w:space="0" w:color="FFFFFF"/>
            </w:tcBorders>
            <w:shd w:val="clear" w:color="000000" w:fill="000000"/>
            <w:vAlign w:val="center"/>
            <w:hideMark/>
          </w:tcPr>
          <w:p w14:paraId="604FA38E" w14:textId="77777777" w:rsidR="001D58F0" w:rsidRPr="001D58F0" w:rsidRDefault="001D58F0" w:rsidP="001D58F0">
            <w:pPr>
              <w:jc w:val="center"/>
              <w:rPr>
                <w:rFonts w:eastAsia="Times New Roman"/>
                <w:color w:val="FFFFFF"/>
                <w:sz w:val="14"/>
                <w:szCs w:val="14"/>
              </w:rPr>
            </w:pPr>
            <w:r>
              <w:rPr>
                <w:color w:val="FFFFFF"/>
                <w:sz w:val="14"/>
                <w:szCs w:val="14"/>
              </w:rPr>
              <w:t>1 235</w:t>
            </w:r>
          </w:p>
        </w:tc>
        <w:tc>
          <w:tcPr>
            <w:tcW w:w="597" w:type="dxa"/>
            <w:tcBorders>
              <w:top w:val="nil"/>
              <w:left w:val="nil"/>
              <w:bottom w:val="nil"/>
              <w:right w:val="single" w:sz="8" w:space="0" w:color="FFFFFF"/>
            </w:tcBorders>
            <w:shd w:val="clear" w:color="000000" w:fill="000000"/>
            <w:vAlign w:val="center"/>
            <w:hideMark/>
          </w:tcPr>
          <w:p w14:paraId="6A4273FF" w14:textId="77777777" w:rsidR="001D58F0" w:rsidRPr="001D58F0" w:rsidRDefault="001D58F0" w:rsidP="001D58F0">
            <w:pPr>
              <w:jc w:val="center"/>
              <w:rPr>
                <w:rFonts w:eastAsia="Times New Roman"/>
                <w:color w:val="FFFFFF"/>
                <w:sz w:val="14"/>
                <w:szCs w:val="14"/>
              </w:rPr>
            </w:pPr>
            <w:r>
              <w:rPr>
                <w:color w:val="FFFFFF"/>
                <w:sz w:val="14"/>
                <w:szCs w:val="14"/>
              </w:rPr>
              <w:t>377</w:t>
            </w:r>
          </w:p>
        </w:tc>
        <w:tc>
          <w:tcPr>
            <w:tcW w:w="599" w:type="dxa"/>
            <w:tcBorders>
              <w:top w:val="nil"/>
              <w:left w:val="nil"/>
              <w:bottom w:val="nil"/>
              <w:right w:val="single" w:sz="8" w:space="0" w:color="FFFFFF"/>
            </w:tcBorders>
            <w:shd w:val="clear" w:color="000000" w:fill="000000"/>
            <w:vAlign w:val="center"/>
            <w:hideMark/>
          </w:tcPr>
          <w:p w14:paraId="1268EFAE" w14:textId="77777777" w:rsidR="001D58F0" w:rsidRPr="001D58F0" w:rsidRDefault="001D58F0" w:rsidP="001D58F0">
            <w:pPr>
              <w:jc w:val="center"/>
              <w:rPr>
                <w:rFonts w:eastAsia="Times New Roman"/>
                <w:color w:val="FFFFFF"/>
                <w:sz w:val="14"/>
                <w:szCs w:val="14"/>
              </w:rPr>
            </w:pPr>
            <w:r>
              <w:rPr>
                <w:color w:val="FFFFFF"/>
                <w:sz w:val="14"/>
                <w:szCs w:val="14"/>
              </w:rPr>
              <w:t>213</w:t>
            </w:r>
          </w:p>
        </w:tc>
        <w:tc>
          <w:tcPr>
            <w:tcW w:w="599" w:type="dxa"/>
            <w:tcBorders>
              <w:top w:val="nil"/>
              <w:left w:val="nil"/>
              <w:bottom w:val="nil"/>
              <w:right w:val="single" w:sz="8" w:space="0" w:color="FFFFFF"/>
            </w:tcBorders>
            <w:shd w:val="clear" w:color="000000" w:fill="000000"/>
            <w:vAlign w:val="center"/>
            <w:hideMark/>
          </w:tcPr>
          <w:p w14:paraId="5EBFAB38" w14:textId="77777777" w:rsidR="001D58F0" w:rsidRPr="001D58F0" w:rsidRDefault="001D58F0" w:rsidP="001D58F0">
            <w:pPr>
              <w:jc w:val="center"/>
              <w:rPr>
                <w:rFonts w:eastAsia="Times New Roman"/>
                <w:color w:val="FFFFFF"/>
                <w:sz w:val="14"/>
                <w:szCs w:val="14"/>
              </w:rPr>
            </w:pPr>
            <w:r>
              <w:rPr>
                <w:color w:val="FFFFFF"/>
                <w:sz w:val="14"/>
                <w:szCs w:val="14"/>
              </w:rPr>
              <w:t>309</w:t>
            </w:r>
          </w:p>
        </w:tc>
        <w:tc>
          <w:tcPr>
            <w:tcW w:w="599" w:type="dxa"/>
            <w:tcBorders>
              <w:top w:val="nil"/>
              <w:left w:val="nil"/>
              <w:bottom w:val="nil"/>
              <w:right w:val="single" w:sz="8" w:space="0" w:color="FFFFFF"/>
            </w:tcBorders>
            <w:shd w:val="clear" w:color="000000" w:fill="000000"/>
            <w:vAlign w:val="center"/>
            <w:hideMark/>
          </w:tcPr>
          <w:p w14:paraId="7A186858" w14:textId="77777777" w:rsidR="001D58F0" w:rsidRPr="001D58F0" w:rsidRDefault="001D58F0" w:rsidP="001D58F0">
            <w:pPr>
              <w:jc w:val="center"/>
              <w:rPr>
                <w:rFonts w:eastAsia="Times New Roman"/>
                <w:color w:val="FFFFFF"/>
                <w:sz w:val="14"/>
                <w:szCs w:val="14"/>
              </w:rPr>
            </w:pPr>
            <w:r>
              <w:rPr>
                <w:color w:val="FFFFFF"/>
                <w:sz w:val="14"/>
                <w:szCs w:val="14"/>
              </w:rPr>
              <w:t>254</w:t>
            </w:r>
          </w:p>
        </w:tc>
        <w:tc>
          <w:tcPr>
            <w:tcW w:w="599" w:type="dxa"/>
            <w:tcBorders>
              <w:top w:val="nil"/>
              <w:left w:val="nil"/>
              <w:bottom w:val="nil"/>
              <w:right w:val="single" w:sz="8" w:space="0" w:color="FFFFFF"/>
            </w:tcBorders>
            <w:shd w:val="clear" w:color="000000" w:fill="000000"/>
            <w:vAlign w:val="center"/>
            <w:hideMark/>
          </w:tcPr>
          <w:p w14:paraId="1567F27B" w14:textId="77777777" w:rsidR="001D58F0" w:rsidRPr="001D58F0" w:rsidRDefault="001D58F0" w:rsidP="001D58F0">
            <w:pPr>
              <w:jc w:val="center"/>
              <w:rPr>
                <w:rFonts w:eastAsia="Times New Roman"/>
                <w:color w:val="FFFFFF"/>
                <w:sz w:val="14"/>
                <w:szCs w:val="14"/>
              </w:rPr>
            </w:pPr>
            <w:r>
              <w:rPr>
                <w:color w:val="FFFFFF"/>
                <w:sz w:val="14"/>
                <w:szCs w:val="14"/>
              </w:rPr>
              <w:t>20</w:t>
            </w:r>
          </w:p>
        </w:tc>
        <w:tc>
          <w:tcPr>
            <w:tcW w:w="597" w:type="dxa"/>
            <w:tcBorders>
              <w:top w:val="nil"/>
              <w:left w:val="single" w:sz="4" w:space="0" w:color="FFFFFF"/>
              <w:bottom w:val="nil"/>
              <w:right w:val="single" w:sz="4" w:space="0" w:color="FFFFFF"/>
            </w:tcBorders>
            <w:shd w:val="clear" w:color="000000" w:fill="000000"/>
            <w:vAlign w:val="center"/>
            <w:hideMark/>
          </w:tcPr>
          <w:p w14:paraId="4FCE0B8F" w14:textId="77777777" w:rsidR="001D58F0" w:rsidRPr="001D58F0" w:rsidRDefault="001D58F0" w:rsidP="001D58F0">
            <w:pPr>
              <w:jc w:val="center"/>
              <w:rPr>
                <w:rFonts w:eastAsia="Times New Roman"/>
                <w:color w:val="FFFFFF"/>
                <w:sz w:val="14"/>
                <w:szCs w:val="14"/>
              </w:rPr>
            </w:pPr>
            <w:r>
              <w:rPr>
                <w:color w:val="FFFFFF"/>
                <w:sz w:val="14"/>
                <w:szCs w:val="14"/>
              </w:rPr>
              <w:t>724</w:t>
            </w:r>
          </w:p>
        </w:tc>
        <w:tc>
          <w:tcPr>
            <w:tcW w:w="598" w:type="dxa"/>
            <w:tcBorders>
              <w:top w:val="nil"/>
              <w:left w:val="nil"/>
              <w:bottom w:val="nil"/>
              <w:right w:val="single" w:sz="4" w:space="0" w:color="FFFFFF"/>
            </w:tcBorders>
            <w:shd w:val="clear" w:color="000000" w:fill="000000"/>
            <w:vAlign w:val="center"/>
            <w:hideMark/>
          </w:tcPr>
          <w:p w14:paraId="2E9E539A" w14:textId="77777777" w:rsidR="001D58F0" w:rsidRPr="001D58F0" w:rsidRDefault="001D58F0" w:rsidP="001D58F0">
            <w:pPr>
              <w:jc w:val="center"/>
              <w:rPr>
                <w:rFonts w:eastAsia="Times New Roman"/>
                <w:color w:val="FFFFFF"/>
                <w:sz w:val="14"/>
                <w:szCs w:val="14"/>
              </w:rPr>
            </w:pPr>
            <w:r>
              <w:rPr>
                <w:color w:val="FFFFFF"/>
                <w:sz w:val="14"/>
                <w:szCs w:val="14"/>
              </w:rPr>
              <w:t>1 300</w:t>
            </w:r>
          </w:p>
        </w:tc>
      </w:tr>
      <w:tr w:rsidR="001D58F0" w:rsidRPr="001D58F0" w14:paraId="6CBD4270" w14:textId="77777777" w:rsidTr="001D58F0">
        <w:trPr>
          <w:trHeight w:val="20"/>
        </w:trPr>
        <w:tc>
          <w:tcPr>
            <w:tcW w:w="1919" w:type="dxa"/>
            <w:tcBorders>
              <w:top w:val="nil"/>
              <w:left w:val="single" w:sz="8" w:space="0" w:color="FFFFFF"/>
              <w:bottom w:val="single" w:sz="8" w:space="0" w:color="auto"/>
              <w:right w:val="single" w:sz="12" w:space="0" w:color="FFFFFF"/>
            </w:tcBorders>
            <w:shd w:val="clear" w:color="000000" w:fill="000000"/>
            <w:vAlign w:val="bottom"/>
            <w:hideMark/>
          </w:tcPr>
          <w:p w14:paraId="361BFEC8" w14:textId="77777777" w:rsidR="001D58F0" w:rsidRPr="001D58F0" w:rsidRDefault="001D58F0" w:rsidP="001D58F0">
            <w:pPr>
              <w:jc w:val="right"/>
              <w:rPr>
                <w:rFonts w:eastAsia="Times New Roman"/>
                <w:b/>
                <w:bCs/>
                <w:color w:val="FFFFFF"/>
                <w:sz w:val="12"/>
                <w:szCs w:val="12"/>
              </w:rPr>
            </w:pPr>
            <w:r>
              <w:rPr>
                <w:b/>
                <w:bCs/>
                <w:color w:val="FFFFFF"/>
                <w:sz w:val="12"/>
                <w:szCs w:val="12"/>
              </w:rPr>
              <w:t xml:space="preserve">Non pondéré n= </w:t>
            </w:r>
          </w:p>
        </w:tc>
        <w:tc>
          <w:tcPr>
            <w:tcW w:w="598" w:type="dxa"/>
            <w:tcBorders>
              <w:top w:val="nil"/>
              <w:left w:val="nil"/>
              <w:bottom w:val="single" w:sz="8" w:space="0" w:color="auto"/>
              <w:right w:val="single" w:sz="12" w:space="0" w:color="FFFFFF"/>
            </w:tcBorders>
            <w:shd w:val="clear" w:color="000000" w:fill="000000"/>
            <w:vAlign w:val="center"/>
            <w:hideMark/>
          </w:tcPr>
          <w:p w14:paraId="6B0A0037" w14:textId="77777777" w:rsidR="001D58F0" w:rsidRPr="001D58F0" w:rsidRDefault="001D58F0" w:rsidP="001D58F0">
            <w:pPr>
              <w:jc w:val="center"/>
              <w:rPr>
                <w:rFonts w:eastAsia="Times New Roman"/>
                <w:color w:val="FFFFFF"/>
                <w:sz w:val="14"/>
                <w:szCs w:val="14"/>
              </w:rPr>
            </w:pPr>
            <w:r>
              <w:rPr>
                <w:color w:val="FFFFFF"/>
                <w:sz w:val="14"/>
                <w:szCs w:val="14"/>
              </w:rPr>
              <w:t>2 024</w:t>
            </w:r>
          </w:p>
        </w:tc>
        <w:tc>
          <w:tcPr>
            <w:tcW w:w="598" w:type="dxa"/>
            <w:tcBorders>
              <w:top w:val="nil"/>
              <w:left w:val="nil"/>
              <w:bottom w:val="single" w:sz="8" w:space="0" w:color="auto"/>
              <w:right w:val="single" w:sz="8" w:space="0" w:color="FFFFFF"/>
            </w:tcBorders>
            <w:shd w:val="clear" w:color="000000" w:fill="000000"/>
            <w:vAlign w:val="center"/>
            <w:hideMark/>
          </w:tcPr>
          <w:p w14:paraId="79B73BB5" w14:textId="77777777" w:rsidR="001D58F0" w:rsidRPr="001D58F0" w:rsidRDefault="001D58F0" w:rsidP="001D58F0">
            <w:pPr>
              <w:jc w:val="center"/>
              <w:rPr>
                <w:rFonts w:eastAsia="Times New Roman"/>
                <w:color w:val="FFFFFF"/>
                <w:sz w:val="14"/>
                <w:szCs w:val="14"/>
              </w:rPr>
            </w:pPr>
            <w:r>
              <w:rPr>
                <w:color w:val="FFFFFF"/>
                <w:sz w:val="14"/>
                <w:szCs w:val="14"/>
              </w:rPr>
              <w:t>1 446</w:t>
            </w:r>
          </w:p>
        </w:tc>
        <w:tc>
          <w:tcPr>
            <w:tcW w:w="613" w:type="dxa"/>
            <w:tcBorders>
              <w:top w:val="nil"/>
              <w:left w:val="nil"/>
              <w:bottom w:val="single" w:sz="8" w:space="0" w:color="auto"/>
              <w:right w:val="single" w:sz="8" w:space="0" w:color="FFFFFF"/>
            </w:tcBorders>
            <w:shd w:val="clear" w:color="000000" w:fill="000000"/>
            <w:vAlign w:val="center"/>
            <w:hideMark/>
          </w:tcPr>
          <w:p w14:paraId="057A872B" w14:textId="77777777" w:rsidR="001D58F0" w:rsidRPr="001D58F0" w:rsidRDefault="001D58F0" w:rsidP="001D58F0">
            <w:pPr>
              <w:jc w:val="center"/>
              <w:rPr>
                <w:rFonts w:eastAsia="Times New Roman"/>
                <w:color w:val="FFFFFF"/>
                <w:sz w:val="14"/>
                <w:szCs w:val="14"/>
              </w:rPr>
            </w:pPr>
            <w:r>
              <w:rPr>
                <w:color w:val="FFFFFF"/>
                <w:sz w:val="14"/>
                <w:szCs w:val="14"/>
              </w:rPr>
              <w:t>407</w:t>
            </w:r>
          </w:p>
        </w:tc>
        <w:tc>
          <w:tcPr>
            <w:tcW w:w="613" w:type="dxa"/>
            <w:tcBorders>
              <w:top w:val="nil"/>
              <w:left w:val="nil"/>
              <w:bottom w:val="single" w:sz="8" w:space="0" w:color="auto"/>
              <w:right w:val="single" w:sz="8" w:space="0" w:color="FFFFFF"/>
            </w:tcBorders>
            <w:shd w:val="clear" w:color="000000" w:fill="000000"/>
            <w:vAlign w:val="center"/>
            <w:hideMark/>
          </w:tcPr>
          <w:p w14:paraId="48A02C33" w14:textId="77777777" w:rsidR="001D58F0" w:rsidRPr="001D58F0" w:rsidRDefault="001D58F0" w:rsidP="001D58F0">
            <w:pPr>
              <w:jc w:val="center"/>
              <w:rPr>
                <w:rFonts w:eastAsia="Times New Roman"/>
                <w:color w:val="FFFFFF"/>
                <w:sz w:val="14"/>
                <w:szCs w:val="14"/>
              </w:rPr>
            </w:pPr>
            <w:r>
              <w:rPr>
                <w:color w:val="FFFFFF"/>
                <w:sz w:val="14"/>
                <w:szCs w:val="14"/>
              </w:rPr>
              <w:t>1 039</w:t>
            </w:r>
          </w:p>
        </w:tc>
        <w:tc>
          <w:tcPr>
            <w:tcW w:w="597" w:type="dxa"/>
            <w:tcBorders>
              <w:top w:val="nil"/>
              <w:left w:val="nil"/>
              <w:bottom w:val="single" w:sz="8" w:space="0" w:color="auto"/>
              <w:right w:val="single" w:sz="8" w:space="0" w:color="FFFFFF"/>
            </w:tcBorders>
            <w:shd w:val="clear" w:color="000000" w:fill="000000"/>
            <w:vAlign w:val="center"/>
            <w:hideMark/>
          </w:tcPr>
          <w:p w14:paraId="43CC877B" w14:textId="77777777" w:rsidR="001D58F0" w:rsidRPr="001D58F0" w:rsidRDefault="001D58F0" w:rsidP="001D58F0">
            <w:pPr>
              <w:jc w:val="center"/>
              <w:rPr>
                <w:rFonts w:eastAsia="Times New Roman"/>
                <w:color w:val="FFFFFF"/>
                <w:sz w:val="14"/>
                <w:szCs w:val="14"/>
              </w:rPr>
            </w:pPr>
            <w:r>
              <w:rPr>
                <w:color w:val="FFFFFF"/>
                <w:sz w:val="14"/>
                <w:szCs w:val="14"/>
              </w:rPr>
              <w:t>578</w:t>
            </w:r>
          </w:p>
        </w:tc>
        <w:tc>
          <w:tcPr>
            <w:tcW w:w="599" w:type="dxa"/>
            <w:tcBorders>
              <w:top w:val="nil"/>
              <w:left w:val="nil"/>
              <w:bottom w:val="single" w:sz="8" w:space="0" w:color="auto"/>
              <w:right w:val="single" w:sz="8" w:space="0" w:color="FFFFFF"/>
            </w:tcBorders>
            <w:shd w:val="clear" w:color="000000" w:fill="000000"/>
            <w:vAlign w:val="center"/>
            <w:hideMark/>
          </w:tcPr>
          <w:p w14:paraId="18764331" w14:textId="77777777" w:rsidR="001D58F0" w:rsidRPr="001D58F0" w:rsidRDefault="001D58F0" w:rsidP="001D58F0">
            <w:pPr>
              <w:jc w:val="center"/>
              <w:rPr>
                <w:rFonts w:eastAsia="Times New Roman"/>
                <w:color w:val="FFFFFF"/>
                <w:sz w:val="14"/>
                <w:szCs w:val="14"/>
              </w:rPr>
            </w:pPr>
            <w:r>
              <w:rPr>
                <w:color w:val="FFFFFF"/>
                <w:sz w:val="14"/>
                <w:szCs w:val="14"/>
              </w:rPr>
              <w:t>185</w:t>
            </w:r>
          </w:p>
        </w:tc>
        <w:tc>
          <w:tcPr>
            <w:tcW w:w="599" w:type="dxa"/>
            <w:tcBorders>
              <w:top w:val="nil"/>
              <w:left w:val="nil"/>
              <w:bottom w:val="single" w:sz="8" w:space="0" w:color="auto"/>
              <w:right w:val="single" w:sz="8" w:space="0" w:color="FFFFFF"/>
            </w:tcBorders>
            <w:shd w:val="clear" w:color="000000" w:fill="000000"/>
            <w:vAlign w:val="center"/>
            <w:hideMark/>
          </w:tcPr>
          <w:p w14:paraId="0BFC698C" w14:textId="77777777" w:rsidR="001D58F0" w:rsidRPr="001D58F0" w:rsidRDefault="001D58F0" w:rsidP="001D58F0">
            <w:pPr>
              <w:jc w:val="center"/>
              <w:rPr>
                <w:rFonts w:eastAsia="Times New Roman"/>
                <w:color w:val="FFFFFF"/>
                <w:sz w:val="14"/>
                <w:szCs w:val="14"/>
              </w:rPr>
            </w:pPr>
            <w:r>
              <w:rPr>
                <w:color w:val="FFFFFF"/>
                <w:sz w:val="14"/>
                <w:szCs w:val="14"/>
              </w:rPr>
              <w:t>255</w:t>
            </w:r>
          </w:p>
        </w:tc>
        <w:tc>
          <w:tcPr>
            <w:tcW w:w="599" w:type="dxa"/>
            <w:tcBorders>
              <w:top w:val="nil"/>
              <w:left w:val="nil"/>
              <w:bottom w:val="single" w:sz="8" w:space="0" w:color="auto"/>
              <w:right w:val="single" w:sz="8" w:space="0" w:color="FFFFFF"/>
            </w:tcBorders>
            <w:shd w:val="clear" w:color="000000" w:fill="000000"/>
            <w:vAlign w:val="center"/>
            <w:hideMark/>
          </w:tcPr>
          <w:p w14:paraId="6D69E2EB" w14:textId="77777777" w:rsidR="001D58F0" w:rsidRPr="001D58F0" w:rsidRDefault="001D58F0" w:rsidP="001D58F0">
            <w:pPr>
              <w:jc w:val="center"/>
              <w:rPr>
                <w:rFonts w:eastAsia="Times New Roman"/>
                <w:color w:val="FFFFFF"/>
                <w:sz w:val="14"/>
                <w:szCs w:val="14"/>
              </w:rPr>
            </w:pPr>
            <w:r>
              <w:rPr>
                <w:color w:val="FFFFFF"/>
                <w:sz w:val="14"/>
                <w:szCs w:val="14"/>
              </w:rPr>
              <w:t>199</w:t>
            </w:r>
          </w:p>
        </w:tc>
        <w:tc>
          <w:tcPr>
            <w:tcW w:w="599" w:type="dxa"/>
            <w:tcBorders>
              <w:top w:val="nil"/>
              <w:left w:val="nil"/>
              <w:bottom w:val="single" w:sz="8" w:space="0" w:color="auto"/>
              <w:right w:val="single" w:sz="8" w:space="0" w:color="FFFFFF"/>
            </w:tcBorders>
            <w:shd w:val="clear" w:color="000000" w:fill="000000"/>
            <w:vAlign w:val="center"/>
            <w:hideMark/>
          </w:tcPr>
          <w:p w14:paraId="12334104" w14:textId="77777777" w:rsidR="001D58F0" w:rsidRPr="001D58F0" w:rsidRDefault="001D58F0" w:rsidP="001D58F0">
            <w:pPr>
              <w:jc w:val="center"/>
              <w:rPr>
                <w:rFonts w:eastAsia="Times New Roman"/>
                <w:color w:val="FFFFFF"/>
                <w:sz w:val="14"/>
                <w:szCs w:val="14"/>
              </w:rPr>
            </w:pPr>
            <w:r>
              <w:rPr>
                <w:color w:val="FFFFFF"/>
                <w:sz w:val="14"/>
                <w:szCs w:val="14"/>
              </w:rPr>
              <w:t>18*</w:t>
            </w:r>
          </w:p>
        </w:tc>
        <w:tc>
          <w:tcPr>
            <w:tcW w:w="597" w:type="dxa"/>
            <w:tcBorders>
              <w:top w:val="nil"/>
              <w:left w:val="nil"/>
              <w:bottom w:val="single" w:sz="8" w:space="0" w:color="auto"/>
              <w:right w:val="single" w:sz="4" w:space="0" w:color="FFFFFF"/>
            </w:tcBorders>
            <w:shd w:val="clear" w:color="000000" w:fill="000000"/>
            <w:vAlign w:val="center"/>
            <w:hideMark/>
          </w:tcPr>
          <w:p w14:paraId="535202CE" w14:textId="77777777" w:rsidR="001D58F0" w:rsidRPr="001D58F0" w:rsidRDefault="001D58F0" w:rsidP="001D58F0">
            <w:pPr>
              <w:jc w:val="center"/>
              <w:rPr>
                <w:rFonts w:eastAsia="Times New Roman"/>
                <w:color w:val="FFFFFF"/>
                <w:sz w:val="14"/>
                <w:szCs w:val="14"/>
              </w:rPr>
            </w:pPr>
            <w:r>
              <w:rPr>
                <w:color w:val="FFFFFF"/>
                <w:sz w:val="14"/>
                <w:szCs w:val="14"/>
              </w:rPr>
              <w:t>853</w:t>
            </w:r>
          </w:p>
        </w:tc>
        <w:tc>
          <w:tcPr>
            <w:tcW w:w="598" w:type="dxa"/>
            <w:tcBorders>
              <w:top w:val="nil"/>
              <w:left w:val="nil"/>
              <w:bottom w:val="single" w:sz="8" w:space="0" w:color="auto"/>
              <w:right w:val="single" w:sz="4" w:space="0" w:color="FFFFFF"/>
            </w:tcBorders>
            <w:shd w:val="clear" w:color="000000" w:fill="000000"/>
            <w:vAlign w:val="center"/>
            <w:hideMark/>
          </w:tcPr>
          <w:p w14:paraId="0C427633" w14:textId="77777777" w:rsidR="001D58F0" w:rsidRPr="001D58F0" w:rsidRDefault="001D58F0" w:rsidP="001D58F0">
            <w:pPr>
              <w:jc w:val="center"/>
              <w:rPr>
                <w:rFonts w:eastAsia="Times New Roman"/>
                <w:color w:val="FFFFFF"/>
                <w:sz w:val="14"/>
                <w:szCs w:val="14"/>
              </w:rPr>
            </w:pPr>
            <w:r>
              <w:rPr>
                <w:color w:val="FFFFFF"/>
                <w:sz w:val="14"/>
                <w:szCs w:val="14"/>
              </w:rPr>
              <w:t>1 171</w:t>
            </w:r>
          </w:p>
        </w:tc>
      </w:tr>
      <w:tr w:rsidR="001D58F0" w:rsidRPr="001D58F0" w14:paraId="12476848" w14:textId="77777777" w:rsidTr="001D58F0">
        <w:trPr>
          <w:trHeight w:val="20"/>
        </w:trPr>
        <w:tc>
          <w:tcPr>
            <w:tcW w:w="1919" w:type="dxa"/>
            <w:tcBorders>
              <w:top w:val="single" w:sz="12" w:space="0" w:color="000000"/>
              <w:left w:val="single" w:sz="8" w:space="0" w:color="FFFFFF"/>
              <w:bottom w:val="single" w:sz="8" w:space="0" w:color="FFFFFF"/>
              <w:right w:val="single" w:sz="12" w:space="0" w:color="FFFFFF"/>
            </w:tcBorders>
            <w:shd w:val="clear" w:color="000000" w:fill="D9D9D9"/>
            <w:vAlign w:val="center"/>
            <w:hideMark/>
          </w:tcPr>
          <w:p w14:paraId="33AAC091" w14:textId="77777777" w:rsidR="001D58F0" w:rsidRPr="001D58F0" w:rsidRDefault="001D58F0" w:rsidP="00A81A94">
            <w:pPr>
              <w:rPr>
                <w:rFonts w:eastAsia="Times New Roman" w:cs="Arial"/>
                <w:b/>
                <w:bCs/>
                <w:color w:val="000000"/>
                <w:sz w:val="16"/>
                <w:szCs w:val="16"/>
              </w:rPr>
            </w:pPr>
            <w:r>
              <w:rPr>
                <w:b/>
                <w:bCs/>
                <w:color w:val="000000"/>
                <w:sz w:val="16"/>
                <w:szCs w:val="16"/>
              </w:rPr>
              <w:t>OUI, NET</w:t>
            </w:r>
          </w:p>
        </w:tc>
        <w:tc>
          <w:tcPr>
            <w:tcW w:w="598" w:type="dxa"/>
            <w:tcBorders>
              <w:top w:val="single" w:sz="12" w:space="0" w:color="000000"/>
              <w:left w:val="nil"/>
              <w:bottom w:val="single" w:sz="12" w:space="0" w:color="FFFFFF"/>
              <w:right w:val="single" w:sz="12" w:space="0" w:color="FFFFFF"/>
            </w:tcBorders>
            <w:shd w:val="clear" w:color="000000" w:fill="D9D9D9"/>
            <w:vAlign w:val="center"/>
            <w:hideMark/>
          </w:tcPr>
          <w:p w14:paraId="38AA5A83" w14:textId="77777777" w:rsidR="001D58F0" w:rsidRPr="001D58F0" w:rsidRDefault="001D58F0" w:rsidP="001D58F0">
            <w:pPr>
              <w:jc w:val="center"/>
              <w:rPr>
                <w:rFonts w:eastAsia="Times New Roman"/>
                <w:b/>
                <w:bCs/>
                <w:color w:val="000000"/>
                <w:sz w:val="16"/>
                <w:szCs w:val="16"/>
              </w:rPr>
            </w:pPr>
            <w:r>
              <w:rPr>
                <w:b/>
                <w:bCs/>
                <w:color w:val="000000"/>
                <w:sz w:val="16"/>
                <w:szCs w:val="16"/>
              </w:rPr>
              <w:t>55</w:t>
            </w:r>
            <w:r w:rsidR="00C64514">
              <w:rPr>
                <w:b/>
                <w:bCs/>
                <w:color w:val="000000"/>
                <w:sz w:val="16"/>
                <w:szCs w:val="16"/>
              </w:rPr>
              <w:t> %</w:t>
            </w:r>
          </w:p>
        </w:tc>
        <w:tc>
          <w:tcPr>
            <w:tcW w:w="598" w:type="dxa"/>
            <w:tcBorders>
              <w:top w:val="single" w:sz="4" w:space="0" w:color="FFFFFF"/>
              <w:left w:val="single" w:sz="4" w:space="0" w:color="FFFFFF"/>
              <w:bottom w:val="nil"/>
              <w:right w:val="single" w:sz="4" w:space="0" w:color="FFFFFF"/>
            </w:tcBorders>
            <w:shd w:val="clear" w:color="000000" w:fill="D9D9D9"/>
            <w:vAlign w:val="center"/>
            <w:hideMark/>
          </w:tcPr>
          <w:p w14:paraId="7A5F1347" w14:textId="77777777" w:rsidR="001D58F0" w:rsidRPr="005275C2" w:rsidRDefault="001D58F0" w:rsidP="001D58F0">
            <w:pPr>
              <w:jc w:val="center"/>
              <w:rPr>
                <w:rFonts w:eastAsia="Times New Roman"/>
                <w:sz w:val="16"/>
                <w:szCs w:val="16"/>
              </w:rPr>
            </w:pPr>
            <w:r>
              <w:rPr>
                <w:sz w:val="16"/>
                <w:szCs w:val="16"/>
              </w:rPr>
              <w:t>57</w:t>
            </w:r>
            <w:r w:rsidR="00C64514">
              <w:rPr>
                <w:sz w:val="16"/>
                <w:szCs w:val="16"/>
              </w:rPr>
              <w:t> %</w:t>
            </w:r>
          </w:p>
        </w:tc>
        <w:tc>
          <w:tcPr>
            <w:tcW w:w="613" w:type="dxa"/>
            <w:tcBorders>
              <w:top w:val="single" w:sz="4" w:space="0" w:color="FFFFFF"/>
              <w:left w:val="nil"/>
              <w:bottom w:val="nil"/>
              <w:right w:val="single" w:sz="4" w:space="0" w:color="FFFFFF"/>
            </w:tcBorders>
            <w:shd w:val="clear" w:color="000000" w:fill="D9D9D9"/>
            <w:vAlign w:val="center"/>
            <w:hideMark/>
          </w:tcPr>
          <w:p w14:paraId="2C7373C5" w14:textId="77777777" w:rsidR="001D58F0" w:rsidRPr="005275C2" w:rsidRDefault="001D58F0" w:rsidP="001D58F0">
            <w:pPr>
              <w:jc w:val="center"/>
              <w:rPr>
                <w:rFonts w:eastAsia="Times New Roman"/>
                <w:sz w:val="16"/>
                <w:szCs w:val="16"/>
              </w:rPr>
            </w:pPr>
            <w:r>
              <w:rPr>
                <w:sz w:val="16"/>
                <w:szCs w:val="16"/>
              </w:rPr>
              <w:t>60</w:t>
            </w:r>
            <w:r w:rsidR="00C64514">
              <w:rPr>
                <w:sz w:val="16"/>
                <w:szCs w:val="16"/>
              </w:rPr>
              <w:t> %</w:t>
            </w:r>
          </w:p>
        </w:tc>
        <w:tc>
          <w:tcPr>
            <w:tcW w:w="613" w:type="dxa"/>
            <w:tcBorders>
              <w:top w:val="single" w:sz="4" w:space="0" w:color="FFFFFF"/>
              <w:left w:val="nil"/>
              <w:bottom w:val="nil"/>
              <w:right w:val="single" w:sz="4" w:space="0" w:color="FFFFFF"/>
            </w:tcBorders>
            <w:shd w:val="clear" w:color="000000" w:fill="D9D9D9"/>
            <w:vAlign w:val="center"/>
            <w:hideMark/>
          </w:tcPr>
          <w:p w14:paraId="642D1279" w14:textId="77777777" w:rsidR="001D58F0" w:rsidRPr="005275C2" w:rsidRDefault="001D58F0" w:rsidP="001D58F0">
            <w:pPr>
              <w:jc w:val="center"/>
              <w:rPr>
                <w:rFonts w:eastAsia="Times New Roman"/>
                <w:sz w:val="16"/>
                <w:szCs w:val="16"/>
              </w:rPr>
            </w:pPr>
            <w:r>
              <w:rPr>
                <w:sz w:val="16"/>
                <w:szCs w:val="16"/>
              </w:rPr>
              <w:t>56</w:t>
            </w:r>
            <w:r w:rsidR="00C64514">
              <w:rPr>
                <w:sz w:val="16"/>
                <w:szCs w:val="16"/>
              </w:rPr>
              <w:t> %</w:t>
            </w:r>
          </w:p>
        </w:tc>
        <w:tc>
          <w:tcPr>
            <w:tcW w:w="597" w:type="dxa"/>
            <w:tcBorders>
              <w:top w:val="single" w:sz="4" w:space="0" w:color="FFFFFF"/>
              <w:left w:val="nil"/>
              <w:bottom w:val="nil"/>
              <w:right w:val="single" w:sz="4" w:space="0" w:color="FFFFFF"/>
            </w:tcBorders>
            <w:shd w:val="clear" w:color="000000" w:fill="D9D9D9"/>
            <w:vAlign w:val="center"/>
            <w:hideMark/>
          </w:tcPr>
          <w:p w14:paraId="302A97DB" w14:textId="77777777" w:rsidR="001D58F0" w:rsidRPr="005275C2" w:rsidRDefault="001D58F0" w:rsidP="001D58F0">
            <w:pPr>
              <w:jc w:val="center"/>
              <w:rPr>
                <w:rFonts w:eastAsia="Times New Roman"/>
                <w:bCs/>
                <w:sz w:val="16"/>
                <w:szCs w:val="16"/>
              </w:rPr>
            </w:pPr>
            <w:r>
              <w:rPr>
                <w:bCs/>
                <w:sz w:val="16"/>
                <w:szCs w:val="16"/>
              </w:rPr>
              <w:t>49</w:t>
            </w:r>
            <w:r w:rsidR="00C64514">
              <w:rPr>
                <w:bCs/>
                <w:sz w:val="16"/>
                <w:szCs w:val="16"/>
              </w:rPr>
              <w:t> %</w:t>
            </w:r>
            <w:r>
              <w:rPr>
                <w:bCs/>
                <w:sz w:val="16"/>
                <w:szCs w:val="16"/>
              </w:rPr>
              <w:t>↓</w:t>
            </w:r>
          </w:p>
        </w:tc>
        <w:tc>
          <w:tcPr>
            <w:tcW w:w="599" w:type="dxa"/>
            <w:tcBorders>
              <w:top w:val="single" w:sz="4" w:space="0" w:color="FFFFFF"/>
              <w:left w:val="nil"/>
              <w:bottom w:val="nil"/>
              <w:right w:val="single" w:sz="4" w:space="0" w:color="FFFFFF"/>
            </w:tcBorders>
            <w:shd w:val="clear" w:color="000000" w:fill="D9D9D9"/>
            <w:vAlign w:val="center"/>
            <w:hideMark/>
          </w:tcPr>
          <w:p w14:paraId="6D10759C" w14:textId="77777777" w:rsidR="001D58F0" w:rsidRPr="005275C2" w:rsidRDefault="001D58F0" w:rsidP="001D58F0">
            <w:pPr>
              <w:jc w:val="center"/>
              <w:rPr>
                <w:rFonts w:eastAsia="Times New Roman"/>
                <w:sz w:val="16"/>
                <w:szCs w:val="16"/>
              </w:rPr>
            </w:pPr>
            <w:r>
              <w:rPr>
                <w:sz w:val="16"/>
                <w:szCs w:val="16"/>
              </w:rPr>
              <w:t>58</w:t>
            </w:r>
            <w:r w:rsidR="00C64514">
              <w:rPr>
                <w:sz w:val="16"/>
                <w:szCs w:val="16"/>
              </w:rPr>
              <w:t> %</w:t>
            </w:r>
          </w:p>
        </w:tc>
        <w:tc>
          <w:tcPr>
            <w:tcW w:w="599" w:type="dxa"/>
            <w:tcBorders>
              <w:top w:val="single" w:sz="4" w:space="0" w:color="FFFFFF"/>
              <w:left w:val="nil"/>
              <w:bottom w:val="nil"/>
              <w:right w:val="single" w:sz="4" w:space="0" w:color="FFFFFF"/>
            </w:tcBorders>
            <w:shd w:val="clear" w:color="000000" w:fill="D9D9D9"/>
            <w:vAlign w:val="center"/>
            <w:hideMark/>
          </w:tcPr>
          <w:p w14:paraId="2B7CE5B2" w14:textId="77777777" w:rsidR="001D58F0" w:rsidRPr="005275C2" w:rsidRDefault="001D58F0" w:rsidP="001D58F0">
            <w:pPr>
              <w:jc w:val="center"/>
              <w:rPr>
                <w:rFonts w:eastAsia="Times New Roman"/>
                <w:sz w:val="16"/>
                <w:szCs w:val="16"/>
              </w:rPr>
            </w:pPr>
            <w:r>
              <w:rPr>
                <w:sz w:val="16"/>
                <w:szCs w:val="16"/>
              </w:rPr>
              <w:t>60</w:t>
            </w:r>
            <w:r w:rsidR="00C64514">
              <w:rPr>
                <w:sz w:val="16"/>
                <w:szCs w:val="16"/>
              </w:rPr>
              <w:t> %</w:t>
            </w:r>
          </w:p>
        </w:tc>
        <w:tc>
          <w:tcPr>
            <w:tcW w:w="599" w:type="dxa"/>
            <w:tcBorders>
              <w:top w:val="single" w:sz="4" w:space="0" w:color="FFFFFF"/>
              <w:left w:val="nil"/>
              <w:bottom w:val="nil"/>
              <w:right w:val="single" w:sz="4" w:space="0" w:color="FFFFFF"/>
            </w:tcBorders>
            <w:shd w:val="clear" w:color="000000" w:fill="D9D9D9"/>
            <w:vAlign w:val="center"/>
            <w:hideMark/>
          </w:tcPr>
          <w:p w14:paraId="7184B999" w14:textId="77777777" w:rsidR="001D58F0" w:rsidRPr="005275C2" w:rsidRDefault="001D58F0" w:rsidP="001D58F0">
            <w:pPr>
              <w:jc w:val="center"/>
              <w:rPr>
                <w:rFonts w:eastAsia="Times New Roman"/>
                <w:bCs/>
                <w:sz w:val="16"/>
                <w:szCs w:val="16"/>
              </w:rPr>
            </w:pPr>
            <w:r>
              <w:rPr>
                <w:bCs/>
                <w:sz w:val="16"/>
                <w:szCs w:val="16"/>
              </w:rPr>
              <w:t>67</w:t>
            </w:r>
            <w:r w:rsidR="00C64514">
              <w:rPr>
                <w:bCs/>
                <w:sz w:val="16"/>
                <w:szCs w:val="16"/>
              </w:rPr>
              <w:t> %</w:t>
            </w:r>
            <w:r>
              <w:rPr>
                <w:bCs/>
                <w:sz w:val="16"/>
                <w:szCs w:val="16"/>
              </w:rPr>
              <w:t>↑</w:t>
            </w:r>
          </w:p>
        </w:tc>
        <w:tc>
          <w:tcPr>
            <w:tcW w:w="599" w:type="dxa"/>
            <w:tcBorders>
              <w:top w:val="single" w:sz="4" w:space="0" w:color="FFFFFF"/>
              <w:left w:val="nil"/>
              <w:bottom w:val="nil"/>
              <w:right w:val="single" w:sz="4" w:space="0" w:color="FFFFFF"/>
            </w:tcBorders>
            <w:shd w:val="clear" w:color="000000" w:fill="D9D9D9"/>
            <w:vAlign w:val="center"/>
            <w:hideMark/>
          </w:tcPr>
          <w:p w14:paraId="0BD11DEB" w14:textId="77777777" w:rsidR="001D58F0" w:rsidRPr="005275C2" w:rsidRDefault="001D58F0" w:rsidP="001D58F0">
            <w:pPr>
              <w:jc w:val="center"/>
              <w:rPr>
                <w:rFonts w:eastAsia="Times New Roman"/>
                <w:sz w:val="16"/>
                <w:szCs w:val="16"/>
              </w:rPr>
            </w:pPr>
            <w:r>
              <w:rPr>
                <w:sz w:val="16"/>
                <w:szCs w:val="16"/>
              </w:rPr>
              <w:t>52</w:t>
            </w:r>
            <w:r w:rsidR="00C64514">
              <w:rPr>
                <w:sz w:val="16"/>
                <w:szCs w:val="16"/>
              </w:rPr>
              <w:t> %</w:t>
            </w:r>
          </w:p>
        </w:tc>
        <w:tc>
          <w:tcPr>
            <w:tcW w:w="597" w:type="dxa"/>
            <w:tcBorders>
              <w:top w:val="single" w:sz="4" w:space="0" w:color="FFFFFF"/>
              <w:left w:val="nil"/>
              <w:bottom w:val="nil"/>
              <w:right w:val="single" w:sz="4" w:space="0" w:color="FFFFFF"/>
            </w:tcBorders>
            <w:shd w:val="clear" w:color="000000" w:fill="D9D9D9"/>
            <w:vAlign w:val="center"/>
            <w:hideMark/>
          </w:tcPr>
          <w:p w14:paraId="7075733F" w14:textId="77777777" w:rsidR="001D58F0" w:rsidRPr="005275C2" w:rsidRDefault="001D58F0" w:rsidP="001D58F0">
            <w:pPr>
              <w:jc w:val="center"/>
              <w:rPr>
                <w:rFonts w:eastAsia="Times New Roman"/>
                <w:sz w:val="16"/>
                <w:szCs w:val="16"/>
              </w:rPr>
            </w:pPr>
            <w:r>
              <w:rPr>
                <w:sz w:val="16"/>
                <w:szCs w:val="16"/>
              </w:rPr>
              <w:t>56</w:t>
            </w:r>
            <w:r w:rsidR="00C64514">
              <w:rPr>
                <w:sz w:val="16"/>
                <w:szCs w:val="16"/>
              </w:rPr>
              <w:t> %</w:t>
            </w:r>
          </w:p>
        </w:tc>
        <w:tc>
          <w:tcPr>
            <w:tcW w:w="598" w:type="dxa"/>
            <w:tcBorders>
              <w:top w:val="single" w:sz="4" w:space="0" w:color="FFFFFF"/>
              <w:left w:val="nil"/>
              <w:bottom w:val="nil"/>
              <w:right w:val="single" w:sz="4" w:space="0" w:color="FFFFFF"/>
            </w:tcBorders>
            <w:shd w:val="clear" w:color="000000" w:fill="D9D9D9"/>
            <w:vAlign w:val="center"/>
            <w:hideMark/>
          </w:tcPr>
          <w:p w14:paraId="64D31E89" w14:textId="77777777" w:rsidR="001D58F0" w:rsidRPr="005275C2" w:rsidRDefault="001D58F0" w:rsidP="001D58F0">
            <w:pPr>
              <w:jc w:val="center"/>
              <w:rPr>
                <w:rFonts w:eastAsia="Times New Roman"/>
                <w:sz w:val="16"/>
                <w:szCs w:val="16"/>
              </w:rPr>
            </w:pPr>
            <w:r>
              <w:rPr>
                <w:sz w:val="16"/>
                <w:szCs w:val="16"/>
              </w:rPr>
              <w:t>55</w:t>
            </w:r>
            <w:r w:rsidR="00C64514">
              <w:rPr>
                <w:sz w:val="16"/>
                <w:szCs w:val="16"/>
              </w:rPr>
              <w:t> %</w:t>
            </w:r>
          </w:p>
        </w:tc>
      </w:tr>
      <w:tr w:rsidR="001D58F0" w:rsidRPr="001D58F0" w14:paraId="3709DB99" w14:textId="77777777" w:rsidTr="001D58F0">
        <w:trPr>
          <w:trHeight w:val="20"/>
        </w:trPr>
        <w:tc>
          <w:tcPr>
            <w:tcW w:w="1919" w:type="dxa"/>
            <w:tcBorders>
              <w:top w:val="nil"/>
              <w:left w:val="single" w:sz="8" w:space="0" w:color="FFFFFF"/>
              <w:bottom w:val="single" w:sz="8" w:space="0" w:color="FFFFFF"/>
              <w:right w:val="single" w:sz="12" w:space="0" w:color="FFFFFF"/>
            </w:tcBorders>
            <w:shd w:val="clear" w:color="auto" w:fill="auto"/>
            <w:vAlign w:val="center"/>
            <w:hideMark/>
          </w:tcPr>
          <w:p w14:paraId="587844F5" w14:textId="77777777" w:rsidR="001D58F0" w:rsidRPr="001D58F0" w:rsidRDefault="001D58F0" w:rsidP="00A81A94">
            <w:pPr>
              <w:ind w:left="141"/>
              <w:rPr>
                <w:rFonts w:eastAsia="Times New Roman" w:cs="Arial"/>
                <w:b/>
                <w:bCs/>
                <w:color w:val="000000"/>
                <w:sz w:val="16"/>
                <w:szCs w:val="16"/>
              </w:rPr>
            </w:pPr>
            <w:r w:rsidRPr="00520A76">
              <w:rPr>
                <w:b/>
                <w:color w:val="000000"/>
                <w:sz w:val="16"/>
                <w:szCs w:val="16"/>
              </w:rPr>
              <w:t>Oui, avec des symptômes graves</w:t>
            </w:r>
            <w:r w:rsidR="00AC094C">
              <w:rPr>
                <w:color w:val="000000"/>
                <w:sz w:val="16"/>
                <w:szCs w:val="16"/>
              </w:rPr>
              <w:t xml:space="preserve"> (</w:t>
            </w:r>
            <w:r>
              <w:rPr>
                <w:color w:val="000000"/>
                <w:sz w:val="16"/>
                <w:szCs w:val="16"/>
              </w:rPr>
              <w:t>p. ex., hospitalisation, pneumonie)</w:t>
            </w:r>
          </w:p>
        </w:tc>
        <w:tc>
          <w:tcPr>
            <w:tcW w:w="598" w:type="dxa"/>
            <w:tcBorders>
              <w:top w:val="nil"/>
              <w:left w:val="nil"/>
              <w:bottom w:val="single" w:sz="8" w:space="0" w:color="FFFFFF"/>
              <w:right w:val="single" w:sz="12" w:space="0" w:color="FFFFFF"/>
            </w:tcBorders>
            <w:shd w:val="clear" w:color="auto" w:fill="auto"/>
            <w:vAlign w:val="center"/>
            <w:hideMark/>
          </w:tcPr>
          <w:p w14:paraId="18FA4AB1" w14:textId="77777777" w:rsidR="001D58F0" w:rsidRPr="001D58F0" w:rsidRDefault="001D58F0" w:rsidP="001D58F0">
            <w:pPr>
              <w:jc w:val="center"/>
              <w:rPr>
                <w:rFonts w:eastAsia="Times New Roman"/>
                <w:b/>
                <w:bCs/>
                <w:color w:val="000000"/>
                <w:sz w:val="16"/>
                <w:szCs w:val="16"/>
              </w:rPr>
            </w:pPr>
            <w:r>
              <w:rPr>
                <w:b/>
                <w:bCs/>
                <w:color w:val="000000"/>
                <w:sz w:val="16"/>
                <w:szCs w:val="16"/>
              </w:rPr>
              <w:t>7</w:t>
            </w:r>
            <w:r w:rsidR="00C64514">
              <w:rPr>
                <w:b/>
                <w:bCs/>
                <w:color w:val="000000"/>
                <w:sz w:val="16"/>
                <w:szCs w:val="16"/>
              </w:rPr>
              <w:t> %</w:t>
            </w:r>
          </w:p>
        </w:tc>
        <w:tc>
          <w:tcPr>
            <w:tcW w:w="598" w:type="dxa"/>
            <w:tcBorders>
              <w:top w:val="single" w:sz="4" w:space="0" w:color="FFFFFF"/>
              <w:left w:val="single" w:sz="4" w:space="0" w:color="FFFFFF"/>
              <w:bottom w:val="nil"/>
              <w:right w:val="single" w:sz="4" w:space="0" w:color="FFFFFF"/>
            </w:tcBorders>
            <w:shd w:val="clear" w:color="auto" w:fill="auto"/>
            <w:vAlign w:val="center"/>
            <w:hideMark/>
          </w:tcPr>
          <w:p w14:paraId="55101A0D" w14:textId="77777777" w:rsidR="001D58F0" w:rsidRPr="005275C2" w:rsidRDefault="001D58F0" w:rsidP="001D58F0">
            <w:pPr>
              <w:jc w:val="center"/>
              <w:rPr>
                <w:rFonts w:eastAsia="Times New Roman"/>
                <w:sz w:val="16"/>
                <w:szCs w:val="16"/>
              </w:rPr>
            </w:pPr>
            <w:r>
              <w:rPr>
                <w:sz w:val="16"/>
                <w:szCs w:val="16"/>
              </w:rPr>
              <w:t>7</w:t>
            </w:r>
            <w:r w:rsidR="00C64514">
              <w:rPr>
                <w:sz w:val="16"/>
                <w:szCs w:val="16"/>
              </w:rPr>
              <w:t> %</w:t>
            </w:r>
          </w:p>
        </w:tc>
        <w:tc>
          <w:tcPr>
            <w:tcW w:w="613" w:type="dxa"/>
            <w:tcBorders>
              <w:top w:val="single" w:sz="4" w:space="0" w:color="FFFFFF"/>
              <w:left w:val="nil"/>
              <w:bottom w:val="nil"/>
              <w:right w:val="single" w:sz="4" w:space="0" w:color="FFFFFF"/>
            </w:tcBorders>
            <w:shd w:val="clear" w:color="auto" w:fill="auto"/>
            <w:vAlign w:val="center"/>
            <w:hideMark/>
          </w:tcPr>
          <w:p w14:paraId="65C455F0" w14:textId="77777777" w:rsidR="001D58F0" w:rsidRPr="005275C2" w:rsidRDefault="001D58F0" w:rsidP="001D58F0">
            <w:pPr>
              <w:jc w:val="center"/>
              <w:rPr>
                <w:rFonts w:eastAsia="Times New Roman"/>
                <w:sz w:val="16"/>
                <w:szCs w:val="16"/>
              </w:rPr>
            </w:pPr>
            <w:r>
              <w:rPr>
                <w:sz w:val="16"/>
                <w:szCs w:val="16"/>
              </w:rPr>
              <w:t>9</w:t>
            </w:r>
            <w:r w:rsidR="00C64514">
              <w:rPr>
                <w:sz w:val="16"/>
                <w:szCs w:val="16"/>
              </w:rPr>
              <w:t> %</w:t>
            </w:r>
          </w:p>
        </w:tc>
        <w:tc>
          <w:tcPr>
            <w:tcW w:w="613" w:type="dxa"/>
            <w:tcBorders>
              <w:top w:val="single" w:sz="4" w:space="0" w:color="FFFFFF"/>
              <w:left w:val="nil"/>
              <w:bottom w:val="nil"/>
              <w:right w:val="single" w:sz="4" w:space="0" w:color="FFFFFF"/>
            </w:tcBorders>
            <w:shd w:val="clear" w:color="auto" w:fill="auto"/>
            <w:vAlign w:val="center"/>
            <w:hideMark/>
          </w:tcPr>
          <w:p w14:paraId="3821C3A3" w14:textId="77777777" w:rsidR="001D58F0" w:rsidRPr="005275C2" w:rsidRDefault="001D58F0" w:rsidP="00F46248">
            <w:pPr>
              <w:jc w:val="center"/>
              <w:rPr>
                <w:rFonts w:eastAsia="Times New Roman"/>
                <w:sz w:val="16"/>
                <w:szCs w:val="16"/>
              </w:rPr>
            </w:pPr>
            <w:r>
              <w:rPr>
                <w:sz w:val="16"/>
                <w:szCs w:val="16"/>
              </w:rPr>
              <w:t>6</w:t>
            </w:r>
            <w:r w:rsidR="00C64514">
              <w:rPr>
                <w:sz w:val="16"/>
                <w:szCs w:val="16"/>
              </w:rPr>
              <w:t> %</w:t>
            </w:r>
            <w:r>
              <w:rPr>
                <w:bCs/>
                <w:sz w:val="16"/>
                <w:szCs w:val="16"/>
              </w:rPr>
              <w:t>↓</w:t>
            </w:r>
          </w:p>
        </w:tc>
        <w:tc>
          <w:tcPr>
            <w:tcW w:w="597" w:type="dxa"/>
            <w:tcBorders>
              <w:top w:val="single" w:sz="4" w:space="0" w:color="FFFFFF"/>
              <w:left w:val="nil"/>
              <w:bottom w:val="nil"/>
              <w:right w:val="single" w:sz="4" w:space="0" w:color="FFFFFF"/>
            </w:tcBorders>
            <w:shd w:val="clear" w:color="auto" w:fill="auto"/>
            <w:vAlign w:val="center"/>
            <w:hideMark/>
          </w:tcPr>
          <w:p w14:paraId="025B09D4" w14:textId="77777777" w:rsidR="001D58F0" w:rsidRPr="005275C2" w:rsidRDefault="001D58F0" w:rsidP="001D58F0">
            <w:pPr>
              <w:jc w:val="center"/>
              <w:rPr>
                <w:rFonts w:eastAsia="Times New Roman"/>
                <w:sz w:val="16"/>
                <w:szCs w:val="16"/>
              </w:rPr>
            </w:pPr>
            <w:r>
              <w:rPr>
                <w:sz w:val="16"/>
                <w:szCs w:val="16"/>
              </w:rPr>
              <w:t>8</w:t>
            </w:r>
            <w:r w:rsidR="00C64514">
              <w:rPr>
                <w:sz w:val="16"/>
                <w:szCs w:val="16"/>
              </w:rPr>
              <w:t> %</w:t>
            </w:r>
          </w:p>
        </w:tc>
        <w:tc>
          <w:tcPr>
            <w:tcW w:w="599" w:type="dxa"/>
            <w:tcBorders>
              <w:top w:val="single" w:sz="4" w:space="0" w:color="FFFFFF"/>
              <w:left w:val="nil"/>
              <w:bottom w:val="nil"/>
              <w:right w:val="single" w:sz="4" w:space="0" w:color="FFFFFF"/>
            </w:tcBorders>
            <w:shd w:val="clear" w:color="auto" w:fill="auto"/>
            <w:vAlign w:val="center"/>
            <w:hideMark/>
          </w:tcPr>
          <w:p w14:paraId="7994B3AC" w14:textId="77777777" w:rsidR="001D58F0" w:rsidRPr="005275C2" w:rsidRDefault="001D58F0" w:rsidP="004F0864">
            <w:pPr>
              <w:jc w:val="center"/>
              <w:rPr>
                <w:rFonts w:eastAsia="Times New Roman"/>
                <w:sz w:val="16"/>
                <w:szCs w:val="16"/>
              </w:rPr>
            </w:pPr>
            <w:r>
              <w:rPr>
                <w:sz w:val="16"/>
                <w:szCs w:val="16"/>
              </w:rPr>
              <w:t>12</w:t>
            </w:r>
            <w:r w:rsidR="00C64514">
              <w:rPr>
                <w:sz w:val="16"/>
                <w:szCs w:val="16"/>
              </w:rPr>
              <w:t> %</w:t>
            </w:r>
            <w:r>
              <w:rPr>
                <w:bCs/>
                <w:sz w:val="16"/>
                <w:szCs w:val="16"/>
              </w:rPr>
              <w:t>↑</w:t>
            </w:r>
          </w:p>
        </w:tc>
        <w:tc>
          <w:tcPr>
            <w:tcW w:w="599" w:type="dxa"/>
            <w:tcBorders>
              <w:top w:val="single" w:sz="4" w:space="0" w:color="FFFFFF"/>
              <w:left w:val="nil"/>
              <w:bottom w:val="nil"/>
              <w:right w:val="single" w:sz="4" w:space="0" w:color="FFFFFF"/>
            </w:tcBorders>
            <w:shd w:val="clear" w:color="auto" w:fill="auto"/>
            <w:vAlign w:val="center"/>
            <w:hideMark/>
          </w:tcPr>
          <w:p w14:paraId="58BDCD63" w14:textId="77777777" w:rsidR="001D58F0" w:rsidRPr="005275C2" w:rsidRDefault="001D58F0" w:rsidP="001D58F0">
            <w:pPr>
              <w:jc w:val="center"/>
              <w:rPr>
                <w:rFonts w:eastAsia="Times New Roman"/>
                <w:sz w:val="16"/>
                <w:szCs w:val="16"/>
              </w:rPr>
            </w:pPr>
            <w:r>
              <w:rPr>
                <w:sz w:val="16"/>
                <w:szCs w:val="16"/>
              </w:rPr>
              <w:t>8</w:t>
            </w:r>
            <w:r w:rsidR="00C64514">
              <w:rPr>
                <w:sz w:val="16"/>
                <w:szCs w:val="16"/>
              </w:rPr>
              <w:t> %</w:t>
            </w:r>
          </w:p>
        </w:tc>
        <w:tc>
          <w:tcPr>
            <w:tcW w:w="599" w:type="dxa"/>
            <w:tcBorders>
              <w:top w:val="single" w:sz="4" w:space="0" w:color="FFFFFF"/>
              <w:left w:val="nil"/>
              <w:bottom w:val="nil"/>
              <w:right w:val="single" w:sz="4" w:space="0" w:color="FFFFFF"/>
            </w:tcBorders>
            <w:shd w:val="clear" w:color="auto" w:fill="auto"/>
            <w:vAlign w:val="center"/>
            <w:hideMark/>
          </w:tcPr>
          <w:p w14:paraId="047D4222" w14:textId="77777777" w:rsidR="001D58F0" w:rsidRPr="005275C2" w:rsidRDefault="001D58F0" w:rsidP="001D58F0">
            <w:pPr>
              <w:jc w:val="center"/>
              <w:rPr>
                <w:rFonts w:eastAsia="Times New Roman"/>
                <w:sz w:val="16"/>
                <w:szCs w:val="16"/>
              </w:rPr>
            </w:pPr>
            <w:r>
              <w:rPr>
                <w:sz w:val="16"/>
                <w:szCs w:val="16"/>
              </w:rPr>
              <w:t>10</w:t>
            </w:r>
            <w:r w:rsidR="00C64514">
              <w:rPr>
                <w:sz w:val="16"/>
                <w:szCs w:val="16"/>
              </w:rPr>
              <w:t> %</w:t>
            </w:r>
          </w:p>
        </w:tc>
        <w:tc>
          <w:tcPr>
            <w:tcW w:w="599" w:type="dxa"/>
            <w:tcBorders>
              <w:top w:val="single" w:sz="4" w:space="0" w:color="FFFFFF"/>
              <w:left w:val="nil"/>
              <w:bottom w:val="nil"/>
              <w:right w:val="single" w:sz="4" w:space="0" w:color="FFFFFF"/>
            </w:tcBorders>
            <w:shd w:val="clear" w:color="auto" w:fill="auto"/>
            <w:vAlign w:val="center"/>
            <w:hideMark/>
          </w:tcPr>
          <w:p w14:paraId="545ECCCB" w14:textId="77777777" w:rsidR="001D58F0" w:rsidRPr="005275C2" w:rsidRDefault="001D58F0" w:rsidP="001D58F0">
            <w:pPr>
              <w:jc w:val="center"/>
              <w:rPr>
                <w:rFonts w:eastAsia="Times New Roman"/>
                <w:sz w:val="16"/>
                <w:szCs w:val="16"/>
              </w:rPr>
            </w:pPr>
            <w:r>
              <w:rPr>
                <w:sz w:val="16"/>
                <w:szCs w:val="16"/>
              </w:rPr>
              <w:t>5</w:t>
            </w:r>
            <w:r w:rsidR="00C64514">
              <w:rPr>
                <w:sz w:val="16"/>
                <w:szCs w:val="16"/>
              </w:rPr>
              <w:t> %</w:t>
            </w:r>
          </w:p>
        </w:tc>
        <w:tc>
          <w:tcPr>
            <w:tcW w:w="597" w:type="dxa"/>
            <w:tcBorders>
              <w:top w:val="single" w:sz="4" w:space="0" w:color="FFFFFF"/>
              <w:left w:val="nil"/>
              <w:bottom w:val="nil"/>
              <w:right w:val="single" w:sz="4" w:space="0" w:color="FFFFFF"/>
            </w:tcBorders>
            <w:shd w:val="clear" w:color="auto" w:fill="auto"/>
            <w:vAlign w:val="center"/>
            <w:hideMark/>
          </w:tcPr>
          <w:p w14:paraId="53E37BA9" w14:textId="77777777" w:rsidR="001D58F0" w:rsidRPr="005275C2" w:rsidRDefault="001D58F0" w:rsidP="001D58F0">
            <w:pPr>
              <w:jc w:val="center"/>
              <w:rPr>
                <w:rFonts w:eastAsia="Times New Roman"/>
                <w:bCs/>
                <w:sz w:val="16"/>
                <w:szCs w:val="16"/>
              </w:rPr>
            </w:pPr>
            <w:r>
              <w:rPr>
                <w:bCs/>
                <w:sz w:val="16"/>
                <w:szCs w:val="16"/>
              </w:rPr>
              <w:t>11</w:t>
            </w:r>
            <w:r w:rsidR="00C64514">
              <w:rPr>
                <w:bCs/>
                <w:sz w:val="16"/>
                <w:szCs w:val="16"/>
              </w:rPr>
              <w:t> %</w:t>
            </w:r>
            <w:r>
              <w:rPr>
                <w:bCs/>
                <w:sz w:val="16"/>
                <w:szCs w:val="16"/>
              </w:rPr>
              <w:t>↑</w:t>
            </w:r>
          </w:p>
        </w:tc>
        <w:tc>
          <w:tcPr>
            <w:tcW w:w="598" w:type="dxa"/>
            <w:tcBorders>
              <w:top w:val="single" w:sz="4" w:space="0" w:color="FFFFFF"/>
              <w:left w:val="nil"/>
              <w:bottom w:val="nil"/>
              <w:right w:val="single" w:sz="4" w:space="0" w:color="FFFFFF"/>
            </w:tcBorders>
            <w:shd w:val="clear" w:color="auto" w:fill="auto"/>
            <w:vAlign w:val="center"/>
            <w:hideMark/>
          </w:tcPr>
          <w:p w14:paraId="590BDC28" w14:textId="77777777" w:rsidR="001D58F0" w:rsidRPr="005275C2" w:rsidRDefault="001D58F0" w:rsidP="001D58F0">
            <w:pPr>
              <w:jc w:val="center"/>
              <w:rPr>
                <w:rFonts w:eastAsia="Times New Roman"/>
                <w:bCs/>
                <w:sz w:val="16"/>
                <w:szCs w:val="16"/>
              </w:rPr>
            </w:pPr>
            <w:r>
              <w:rPr>
                <w:bCs/>
                <w:sz w:val="16"/>
                <w:szCs w:val="16"/>
              </w:rPr>
              <w:t>5 %↓</w:t>
            </w:r>
          </w:p>
        </w:tc>
      </w:tr>
      <w:tr w:rsidR="001D58F0" w:rsidRPr="001D58F0" w14:paraId="3BDBF642" w14:textId="77777777" w:rsidTr="001D58F0">
        <w:trPr>
          <w:trHeight w:val="20"/>
        </w:trPr>
        <w:tc>
          <w:tcPr>
            <w:tcW w:w="1919" w:type="dxa"/>
            <w:tcBorders>
              <w:top w:val="nil"/>
              <w:left w:val="single" w:sz="8" w:space="0" w:color="FFFFFF"/>
              <w:bottom w:val="single" w:sz="8" w:space="0" w:color="FFFFFF"/>
              <w:right w:val="single" w:sz="12" w:space="0" w:color="FFFFFF"/>
            </w:tcBorders>
            <w:shd w:val="clear" w:color="000000" w:fill="D9D9D9"/>
            <w:vAlign w:val="center"/>
            <w:hideMark/>
          </w:tcPr>
          <w:p w14:paraId="103A5A19" w14:textId="5D26C1F9" w:rsidR="001D58F0" w:rsidRPr="001D58F0" w:rsidRDefault="001D58F0" w:rsidP="00A81A94">
            <w:pPr>
              <w:ind w:left="141"/>
              <w:rPr>
                <w:rFonts w:eastAsia="Times New Roman" w:cs="Arial"/>
                <w:b/>
                <w:bCs/>
                <w:color w:val="000000"/>
                <w:sz w:val="16"/>
                <w:szCs w:val="16"/>
              </w:rPr>
            </w:pPr>
            <w:r w:rsidRPr="00520A76">
              <w:rPr>
                <w:b/>
                <w:color w:val="000000"/>
                <w:sz w:val="16"/>
                <w:szCs w:val="16"/>
              </w:rPr>
              <w:t xml:space="preserve">Oui, avec des </w:t>
            </w:r>
            <w:r w:rsidR="00CA337F">
              <w:rPr>
                <w:b/>
                <w:color w:val="000000"/>
                <w:sz w:val="16"/>
                <w:szCs w:val="16"/>
              </w:rPr>
              <w:t>symptômes bénins</w:t>
            </w:r>
            <w:r>
              <w:rPr>
                <w:color w:val="000000"/>
                <w:sz w:val="16"/>
                <w:szCs w:val="16"/>
              </w:rPr>
              <w:t xml:space="preserve"> (p. ex., poussée soudaine de fièvre élevée, frissons, mal de gorge, toux, douleurs musculaires)</w:t>
            </w:r>
          </w:p>
        </w:tc>
        <w:tc>
          <w:tcPr>
            <w:tcW w:w="598" w:type="dxa"/>
            <w:tcBorders>
              <w:top w:val="nil"/>
              <w:left w:val="nil"/>
              <w:bottom w:val="single" w:sz="8" w:space="0" w:color="FFFFFF"/>
              <w:right w:val="single" w:sz="12" w:space="0" w:color="FFFFFF"/>
            </w:tcBorders>
            <w:shd w:val="clear" w:color="000000" w:fill="D9D9D9"/>
            <w:vAlign w:val="center"/>
            <w:hideMark/>
          </w:tcPr>
          <w:p w14:paraId="299F1892" w14:textId="77777777" w:rsidR="001D58F0" w:rsidRPr="001D58F0" w:rsidRDefault="001D58F0" w:rsidP="001D58F0">
            <w:pPr>
              <w:jc w:val="center"/>
              <w:rPr>
                <w:rFonts w:eastAsia="Times New Roman"/>
                <w:b/>
                <w:bCs/>
                <w:color w:val="000000"/>
                <w:sz w:val="16"/>
                <w:szCs w:val="16"/>
              </w:rPr>
            </w:pPr>
            <w:r>
              <w:rPr>
                <w:b/>
                <w:bCs/>
                <w:color w:val="000000"/>
                <w:sz w:val="16"/>
                <w:szCs w:val="16"/>
              </w:rPr>
              <w:t>48</w:t>
            </w:r>
            <w:r w:rsidR="00C64514">
              <w:rPr>
                <w:b/>
                <w:bCs/>
                <w:color w:val="000000"/>
                <w:sz w:val="16"/>
                <w:szCs w:val="16"/>
              </w:rPr>
              <w:t> %</w:t>
            </w:r>
          </w:p>
        </w:tc>
        <w:tc>
          <w:tcPr>
            <w:tcW w:w="598" w:type="dxa"/>
            <w:tcBorders>
              <w:top w:val="single" w:sz="4" w:space="0" w:color="FFFFFF"/>
              <w:left w:val="single" w:sz="4" w:space="0" w:color="FFFFFF"/>
              <w:bottom w:val="nil"/>
              <w:right w:val="single" w:sz="4" w:space="0" w:color="FFFFFF"/>
            </w:tcBorders>
            <w:shd w:val="clear" w:color="000000" w:fill="D9D9D9"/>
            <w:vAlign w:val="center"/>
            <w:hideMark/>
          </w:tcPr>
          <w:p w14:paraId="577E6850" w14:textId="77777777" w:rsidR="001D58F0" w:rsidRPr="005275C2" w:rsidRDefault="001D58F0" w:rsidP="001D58F0">
            <w:pPr>
              <w:jc w:val="center"/>
              <w:rPr>
                <w:rFonts w:eastAsia="Times New Roman"/>
                <w:sz w:val="16"/>
                <w:szCs w:val="16"/>
              </w:rPr>
            </w:pPr>
            <w:r>
              <w:rPr>
                <w:sz w:val="16"/>
                <w:szCs w:val="16"/>
              </w:rPr>
              <w:t>50</w:t>
            </w:r>
            <w:r w:rsidR="00C64514">
              <w:rPr>
                <w:sz w:val="16"/>
                <w:szCs w:val="16"/>
              </w:rPr>
              <w:t> %</w:t>
            </w:r>
          </w:p>
        </w:tc>
        <w:tc>
          <w:tcPr>
            <w:tcW w:w="613" w:type="dxa"/>
            <w:tcBorders>
              <w:top w:val="single" w:sz="4" w:space="0" w:color="FFFFFF"/>
              <w:left w:val="nil"/>
              <w:bottom w:val="nil"/>
              <w:right w:val="single" w:sz="4" w:space="0" w:color="FFFFFF"/>
            </w:tcBorders>
            <w:shd w:val="clear" w:color="000000" w:fill="D9D9D9"/>
            <w:vAlign w:val="center"/>
            <w:hideMark/>
          </w:tcPr>
          <w:p w14:paraId="2774A5A6" w14:textId="77777777" w:rsidR="001D58F0" w:rsidRPr="005275C2" w:rsidRDefault="001D58F0" w:rsidP="001D58F0">
            <w:pPr>
              <w:jc w:val="center"/>
              <w:rPr>
                <w:rFonts w:eastAsia="Times New Roman"/>
                <w:sz w:val="16"/>
                <w:szCs w:val="16"/>
              </w:rPr>
            </w:pPr>
            <w:r>
              <w:rPr>
                <w:sz w:val="16"/>
                <w:szCs w:val="16"/>
              </w:rPr>
              <w:t>51</w:t>
            </w:r>
            <w:r w:rsidR="00C64514">
              <w:rPr>
                <w:sz w:val="16"/>
                <w:szCs w:val="16"/>
              </w:rPr>
              <w:t> %</w:t>
            </w:r>
          </w:p>
        </w:tc>
        <w:tc>
          <w:tcPr>
            <w:tcW w:w="613" w:type="dxa"/>
            <w:tcBorders>
              <w:top w:val="single" w:sz="4" w:space="0" w:color="FFFFFF"/>
              <w:left w:val="nil"/>
              <w:bottom w:val="nil"/>
              <w:right w:val="single" w:sz="4" w:space="0" w:color="FFFFFF"/>
            </w:tcBorders>
            <w:shd w:val="clear" w:color="000000" w:fill="D9D9D9"/>
            <w:vAlign w:val="center"/>
            <w:hideMark/>
          </w:tcPr>
          <w:p w14:paraId="410389F3" w14:textId="77777777" w:rsidR="001D58F0" w:rsidRPr="005275C2" w:rsidRDefault="001D58F0" w:rsidP="001D58F0">
            <w:pPr>
              <w:jc w:val="center"/>
              <w:rPr>
                <w:rFonts w:eastAsia="Times New Roman"/>
                <w:sz w:val="16"/>
                <w:szCs w:val="16"/>
              </w:rPr>
            </w:pPr>
            <w:r>
              <w:rPr>
                <w:sz w:val="16"/>
                <w:szCs w:val="16"/>
              </w:rPr>
              <w:t>50</w:t>
            </w:r>
            <w:r w:rsidR="00C64514">
              <w:rPr>
                <w:sz w:val="16"/>
                <w:szCs w:val="16"/>
              </w:rPr>
              <w:t> %</w:t>
            </w:r>
          </w:p>
        </w:tc>
        <w:tc>
          <w:tcPr>
            <w:tcW w:w="597" w:type="dxa"/>
            <w:tcBorders>
              <w:top w:val="single" w:sz="4" w:space="0" w:color="FFFFFF"/>
              <w:left w:val="nil"/>
              <w:bottom w:val="nil"/>
              <w:right w:val="single" w:sz="4" w:space="0" w:color="FFFFFF"/>
            </w:tcBorders>
            <w:shd w:val="clear" w:color="000000" w:fill="D9D9D9"/>
            <w:vAlign w:val="center"/>
            <w:hideMark/>
          </w:tcPr>
          <w:p w14:paraId="3FD01568" w14:textId="77777777" w:rsidR="001D58F0" w:rsidRPr="005275C2" w:rsidRDefault="001D58F0" w:rsidP="001D58F0">
            <w:pPr>
              <w:jc w:val="center"/>
              <w:rPr>
                <w:rFonts w:eastAsia="Times New Roman"/>
                <w:bCs/>
                <w:sz w:val="16"/>
                <w:szCs w:val="16"/>
              </w:rPr>
            </w:pPr>
            <w:r>
              <w:rPr>
                <w:bCs/>
                <w:sz w:val="16"/>
                <w:szCs w:val="16"/>
              </w:rPr>
              <w:t>41</w:t>
            </w:r>
            <w:r w:rsidR="00C64514">
              <w:rPr>
                <w:bCs/>
                <w:sz w:val="16"/>
                <w:szCs w:val="16"/>
              </w:rPr>
              <w:t> %</w:t>
            </w:r>
            <w:r>
              <w:rPr>
                <w:bCs/>
                <w:sz w:val="16"/>
                <w:szCs w:val="16"/>
              </w:rPr>
              <w:t>↓</w:t>
            </w:r>
          </w:p>
        </w:tc>
        <w:tc>
          <w:tcPr>
            <w:tcW w:w="599" w:type="dxa"/>
            <w:tcBorders>
              <w:top w:val="single" w:sz="4" w:space="0" w:color="FFFFFF"/>
              <w:left w:val="nil"/>
              <w:bottom w:val="nil"/>
              <w:right w:val="single" w:sz="4" w:space="0" w:color="FFFFFF"/>
            </w:tcBorders>
            <w:shd w:val="clear" w:color="000000" w:fill="D9D9D9"/>
            <w:vAlign w:val="center"/>
            <w:hideMark/>
          </w:tcPr>
          <w:p w14:paraId="2CD2005D" w14:textId="77777777" w:rsidR="001D58F0" w:rsidRPr="005275C2" w:rsidRDefault="001D58F0" w:rsidP="001D58F0">
            <w:pPr>
              <w:jc w:val="center"/>
              <w:rPr>
                <w:rFonts w:eastAsia="Times New Roman"/>
                <w:sz w:val="16"/>
                <w:szCs w:val="16"/>
              </w:rPr>
            </w:pPr>
            <w:r>
              <w:rPr>
                <w:sz w:val="16"/>
                <w:szCs w:val="16"/>
              </w:rPr>
              <w:t>46</w:t>
            </w:r>
            <w:r w:rsidR="00C64514">
              <w:rPr>
                <w:sz w:val="16"/>
                <w:szCs w:val="16"/>
              </w:rPr>
              <w:t> %</w:t>
            </w:r>
          </w:p>
        </w:tc>
        <w:tc>
          <w:tcPr>
            <w:tcW w:w="599" w:type="dxa"/>
            <w:tcBorders>
              <w:top w:val="single" w:sz="4" w:space="0" w:color="FFFFFF"/>
              <w:left w:val="nil"/>
              <w:bottom w:val="nil"/>
              <w:right w:val="single" w:sz="4" w:space="0" w:color="FFFFFF"/>
            </w:tcBorders>
            <w:shd w:val="clear" w:color="000000" w:fill="D9D9D9"/>
            <w:vAlign w:val="center"/>
            <w:hideMark/>
          </w:tcPr>
          <w:p w14:paraId="0F64B180" w14:textId="77777777" w:rsidR="001D58F0" w:rsidRPr="005275C2" w:rsidRDefault="001D58F0" w:rsidP="001D58F0">
            <w:pPr>
              <w:jc w:val="center"/>
              <w:rPr>
                <w:rFonts w:eastAsia="Times New Roman"/>
                <w:sz w:val="16"/>
                <w:szCs w:val="16"/>
              </w:rPr>
            </w:pPr>
            <w:r>
              <w:rPr>
                <w:sz w:val="16"/>
                <w:szCs w:val="16"/>
              </w:rPr>
              <w:t>52</w:t>
            </w:r>
            <w:r w:rsidR="00C64514">
              <w:rPr>
                <w:sz w:val="16"/>
                <w:szCs w:val="16"/>
              </w:rPr>
              <w:t> %</w:t>
            </w:r>
          </w:p>
        </w:tc>
        <w:tc>
          <w:tcPr>
            <w:tcW w:w="599" w:type="dxa"/>
            <w:tcBorders>
              <w:top w:val="single" w:sz="4" w:space="0" w:color="FFFFFF"/>
              <w:left w:val="nil"/>
              <w:bottom w:val="nil"/>
              <w:right w:val="single" w:sz="4" w:space="0" w:color="FFFFFF"/>
            </w:tcBorders>
            <w:shd w:val="clear" w:color="000000" w:fill="D9D9D9"/>
            <w:vAlign w:val="center"/>
            <w:hideMark/>
          </w:tcPr>
          <w:p w14:paraId="24FA3A71" w14:textId="77777777" w:rsidR="001D58F0" w:rsidRPr="005275C2" w:rsidRDefault="001D58F0" w:rsidP="004F0864">
            <w:pPr>
              <w:jc w:val="center"/>
              <w:rPr>
                <w:rFonts w:eastAsia="Times New Roman"/>
                <w:sz w:val="16"/>
                <w:szCs w:val="16"/>
              </w:rPr>
            </w:pPr>
            <w:r>
              <w:rPr>
                <w:sz w:val="16"/>
                <w:szCs w:val="16"/>
              </w:rPr>
              <w:t>56</w:t>
            </w:r>
            <w:r w:rsidR="00C64514">
              <w:rPr>
                <w:sz w:val="16"/>
                <w:szCs w:val="16"/>
              </w:rPr>
              <w:t> %</w:t>
            </w:r>
            <w:r>
              <w:rPr>
                <w:bCs/>
                <w:sz w:val="16"/>
                <w:szCs w:val="16"/>
              </w:rPr>
              <w:t>↑</w:t>
            </w:r>
          </w:p>
        </w:tc>
        <w:tc>
          <w:tcPr>
            <w:tcW w:w="599" w:type="dxa"/>
            <w:tcBorders>
              <w:top w:val="single" w:sz="4" w:space="0" w:color="FFFFFF"/>
              <w:left w:val="nil"/>
              <w:bottom w:val="nil"/>
              <w:right w:val="single" w:sz="4" w:space="0" w:color="FFFFFF"/>
            </w:tcBorders>
            <w:shd w:val="clear" w:color="000000" w:fill="D9D9D9"/>
            <w:vAlign w:val="center"/>
            <w:hideMark/>
          </w:tcPr>
          <w:p w14:paraId="2EA0CAB5" w14:textId="77777777" w:rsidR="001D58F0" w:rsidRPr="005275C2" w:rsidRDefault="001D58F0" w:rsidP="001D58F0">
            <w:pPr>
              <w:jc w:val="center"/>
              <w:rPr>
                <w:rFonts w:eastAsia="Times New Roman"/>
                <w:sz w:val="16"/>
                <w:szCs w:val="16"/>
              </w:rPr>
            </w:pPr>
            <w:r>
              <w:rPr>
                <w:sz w:val="16"/>
                <w:szCs w:val="16"/>
              </w:rPr>
              <w:t>47</w:t>
            </w:r>
            <w:r w:rsidR="00C64514">
              <w:rPr>
                <w:sz w:val="16"/>
                <w:szCs w:val="16"/>
              </w:rPr>
              <w:t> %</w:t>
            </w:r>
          </w:p>
        </w:tc>
        <w:tc>
          <w:tcPr>
            <w:tcW w:w="597" w:type="dxa"/>
            <w:tcBorders>
              <w:top w:val="single" w:sz="4" w:space="0" w:color="FFFFFF"/>
              <w:left w:val="nil"/>
              <w:bottom w:val="nil"/>
              <w:right w:val="single" w:sz="4" w:space="0" w:color="FFFFFF"/>
            </w:tcBorders>
            <w:shd w:val="clear" w:color="000000" w:fill="D9D9D9"/>
            <w:vAlign w:val="center"/>
            <w:hideMark/>
          </w:tcPr>
          <w:p w14:paraId="698D4A6F" w14:textId="77777777" w:rsidR="001D58F0" w:rsidRPr="005275C2" w:rsidRDefault="001D58F0" w:rsidP="001D58F0">
            <w:pPr>
              <w:jc w:val="center"/>
              <w:rPr>
                <w:rFonts w:eastAsia="Times New Roman"/>
                <w:sz w:val="16"/>
                <w:szCs w:val="16"/>
              </w:rPr>
            </w:pPr>
            <w:r>
              <w:rPr>
                <w:sz w:val="16"/>
                <w:szCs w:val="16"/>
              </w:rPr>
              <w:t>45</w:t>
            </w:r>
            <w:r w:rsidR="00C64514">
              <w:rPr>
                <w:sz w:val="16"/>
                <w:szCs w:val="16"/>
              </w:rPr>
              <w:t> %</w:t>
            </w:r>
            <w:r>
              <w:rPr>
                <w:bCs/>
                <w:sz w:val="16"/>
                <w:szCs w:val="16"/>
              </w:rPr>
              <w:t>↓</w:t>
            </w:r>
          </w:p>
        </w:tc>
        <w:tc>
          <w:tcPr>
            <w:tcW w:w="598" w:type="dxa"/>
            <w:tcBorders>
              <w:top w:val="single" w:sz="4" w:space="0" w:color="FFFFFF"/>
              <w:left w:val="nil"/>
              <w:bottom w:val="nil"/>
              <w:right w:val="single" w:sz="4" w:space="0" w:color="FFFFFF"/>
            </w:tcBorders>
            <w:shd w:val="clear" w:color="000000" w:fill="D9D9D9"/>
            <w:vAlign w:val="center"/>
            <w:hideMark/>
          </w:tcPr>
          <w:p w14:paraId="6C6D6581" w14:textId="77777777" w:rsidR="001D58F0" w:rsidRPr="005275C2" w:rsidRDefault="001D58F0" w:rsidP="004F0864">
            <w:pPr>
              <w:jc w:val="center"/>
              <w:rPr>
                <w:rFonts w:eastAsia="Times New Roman"/>
                <w:sz w:val="16"/>
                <w:szCs w:val="16"/>
              </w:rPr>
            </w:pPr>
            <w:r>
              <w:rPr>
                <w:sz w:val="16"/>
                <w:szCs w:val="16"/>
              </w:rPr>
              <w:t>50</w:t>
            </w:r>
            <w:r w:rsidR="00C64514">
              <w:rPr>
                <w:sz w:val="16"/>
                <w:szCs w:val="16"/>
              </w:rPr>
              <w:t> %</w:t>
            </w:r>
            <w:r>
              <w:rPr>
                <w:bCs/>
                <w:sz w:val="16"/>
                <w:szCs w:val="16"/>
              </w:rPr>
              <w:t>↑</w:t>
            </w:r>
          </w:p>
        </w:tc>
      </w:tr>
      <w:tr w:rsidR="001D58F0" w:rsidRPr="001D58F0" w14:paraId="7B9B468B" w14:textId="77777777" w:rsidTr="001D58F0">
        <w:trPr>
          <w:trHeight w:val="20"/>
        </w:trPr>
        <w:tc>
          <w:tcPr>
            <w:tcW w:w="1919" w:type="dxa"/>
            <w:tcBorders>
              <w:top w:val="nil"/>
              <w:left w:val="single" w:sz="8" w:space="0" w:color="FFFFFF"/>
              <w:bottom w:val="single" w:sz="8" w:space="0" w:color="FFFFFF"/>
              <w:right w:val="single" w:sz="12" w:space="0" w:color="FFFFFF"/>
            </w:tcBorders>
            <w:shd w:val="clear" w:color="auto" w:fill="auto"/>
            <w:vAlign w:val="center"/>
            <w:hideMark/>
          </w:tcPr>
          <w:p w14:paraId="00830724" w14:textId="77777777" w:rsidR="001D58F0" w:rsidRPr="001D58F0" w:rsidRDefault="001D58F0" w:rsidP="00A81A94">
            <w:pPr>
              <w:rPr>
                <w:rFonts w:eastAsia="Times New Roman" w:cs="Arial"/>
                <w:b/>
                <w:bCs/>
                <w:color w:val="000000"/>
                <w:sz w:val="16"/>
                <w:szCs w:val="16"/>
              </w:rPr>
            </w:pPr>
            <w:r>
              <w:rPr>
                <w:b/>
                <w:bCs/>
                <w:color w:val="000000"/>
                <w:sz w:val="16"/>
                <w:szCs w:val="16"/>
              </w:rPr>
              <w:t>Non, je n’ai pas eu la grippe.</w:t>
            </w:r>
          </w:p>
        </w:tc>
        <w:tc>
          <w:tcPr>
            <w:tcW w:w="598" w:type="dxa"/>
            <w:tcBorders>
              <w:top w:val="nil"/>
              <w:left w:val="nil"/>
              <w:bottom w:val="single" w:sz="8" w:space="0" w:color="FFFFFF"/>
              <w:right w:val="single" w:sz="12" w:space="0" w:color="FFFFFF"/>
            </w:tcBorders>
            <w:shd w:val="clear" w:color="auto" w:fill="auto"/>
            <w:vAlign w:val="center"/>
            <w:hideMark/>
          </w:tcPr>
          <w:p w14:paraId="3DB5964B" w14:textId="77777777" w:rsidR="001D58F0" w:rsidRPr="001D58F0" w:rsidRDefault="001D58F0" w:rsidP="001D58F0">
            <w:pPr>
              <w:jc w:val="center"/>
              <w:rPr>
                <w:rFonts w:eastAsia="Times New Roman"/>
                <w:b/>
                <w:bCs/>
                <w:color w:val="000000"/>
                <w:sz w:val="16"/>
                <w:szCs w:val="16"/>
              </w:rPr>
            </w:pPr>
            <w:r>
              <w:rPr>
                <w:b/>
                <w:bCs/>
                <w:color w:val="000000"/>
                <w:sz w:val="16"/>
                <w:szCs w:val="16"/>
              </w:rPr>
              <w:t>41</w:t>
            </w:r>
            <w:r w:rsidR="00C64514">
              <w:rPr>
                <w:b/>
                <w:bCs/>
                <w:color w:val="000000"/>
                <w:sz w:val="16"/>
                <w:szCs w:val="16"/>
              </w:rPr>
              <w:t> %</w:t>
            </w:r>
          </w:p>
        </w:tc>
        <w:tc>
          <w:tcPr>
            <w:tcW w:w="598" w:type="dxa"/>
            <w:tcBorders>
              <w:top w:val="single" w:sz="4" w:space="0" w:color="FFFFFF"/>
              <w:left w:val="single" w:sz="4" w:space="0" w:color="FFFFFF"/>
              <w:bottom w:val="nil"/>
              <w:right w:val="single" w:sz="4" w:space="0" w:color="FFFFFF"/>
            </w:tcBorders>
            <w:shd w:val="clear" w:color="auto" w:fill="auto"/>
            <w:vAlign w:val="center"/>
            <w:hideMark/>
          </w:tcPr>
          <w:p w14:paraId="7A538725" w14:textId="77777777" w:rsidR="001D58F0" w:rsidRPr="005275C2" w:rsidRDefault="001D58F0" w:rsidP="001D58F0">
            <w:pPr>
              <w:jc w:val="center"/>
              <w:rPr>
                <w:rFonts w:eastAsia="Times New Roman"/>
                <w:sz w:val="16"/>
                <w:szCs w:val="16"/>
              </w:rPr>
            </w:pPr>
            <w:r>
              <w:rPr>
                <w:sz w:val="16"/>
                <w:szCs w:val="16"/>
              </w:rPr>
              <w:t>40</w:t>
            </w:r>
            <w:r w:rsidR="00C64514">
              <w:rPr>
                <w:sz w:val="16"/>
                <w:szCs w:val="16"/>
              </w:rPr>
              <w:t> %</w:t>
            </w:r>
          </w:p>
        </w:tc>
        <w:tc>
          <w:tcPr>
            <w:tcW w:w="613" w:type="dxa"/>
            <w:tcBorders>
              <w:top w:val="single" w:sz="4" w:space="0" w:color="FFFFFF"/>
              <w:left w:val="nil"/>
              <w:bottom w:val="nil"/>
              <w:right w:val="single" w:sz="4" w:space="0" w:color="FFFFFF"/>
            </w:tcBorders>
            <w:shd w:val="clear" w:color="auto" w:fill="auto"/>
            <w:vAlign w:val="center"/>
            <w:hideMark/>
          </w:tcPr>
          <w:p w14:paraId="7174A22E" w14:textId="77777777" w:rsidR="001D58F0" w:rsidRPr="005275C2" w:rsidRDefault="001D58F0" w:rsidP="001D58F0">
            <w:pPr>
              <w:jc w:val="center"/>
              <w:rPr>
                <w:rFonts w:eastAsia="Times New Roman"/>
                <w:sz w:val="16"/>
                <w:szCs w:val="16"/>
              </w:rPr>
            </w:pPr>
            <w:r>
              <w:rPr>
                <w:sz w:val="16"/>
                <w:szCs w:val="16"/>
              </w:rPr>
              <w:t>36</w:t>
            </w:r>
            <w:r w:rsidR="00C64514">
              <w:rPr>
                <w:sz w:val="16"/>
                <w:szCs w:val="16"/>
              </w:rPr>
              <w:t> %</w:t>
            </w:r>
          </w:p>
        </w:tc>
        <w:tc>
          <w:tcPr>
            <w:tcW w:w="613" w:type="dxa"/>
            <w:tcBorders>
              <w:top w:val="single" w:sz="4" w:space="0" w:color="FFFFFF"/>
              <w:left w:val="nil"/>
              <w:bottom w:val="nil"/>
              <w:right w:val="single" w:sz="4" w:space="0" w:color="FFFFFF"/>
            </w:tcBorders>
            <w:shd w:val="clear" w:color="auto" w:fill="auto"/>
            <w:vAlign w:val="center"/>
            <w:hideMark/>
          </w:tcPr>
          <w:p w14:paraId="227EB5C6" w14:textId="77777777" w:rsidR="001D58F0" w:rsidRPr="005275C2" w:rsidRDefault="001D58F0" w:rsidP="001D58F0">
            <w:pPr>
              <w:jc w:val="center"/>
              <w:rPr>
                <w:rFonts w:eastAsia="Times New Roman"/>
                <w:sz w:val="16"/>
                <w:szCs w:val="16"/>
              </w:rPr>
            </w:pPr>
            <w:r>
              <w:rPr>
                <w:sz w:val="16"/>
                <w:szCs w:val="16"/>
              </w:rPr>
              <w:t>41</w:t>
            </w:r>
            <w:r w:rsidR="00C64514">
              <w:rPr>
                <w:sz w:val="16"/>
                <w:szCs w:val="16"/>
              </w:rPr>
              <w:t> %</w:t>
            </w:r>
          </w:p>
        </w:tc>
        <w:tc>
          <w:tcPr>
            <w:tcW w:w="597" w:type="dxa"/>
            <w:tcBorders>
              <w:top w:val="single" w:sz="4" w:space="0" w:color="FFFFFF"/>
              <w:left w:val="nil"/>
              <w:bottom w:val="nil"/>
              <w:right w:val="single" w:sz="4" w:space="0" w:color="FFFFFF"/>
            </w:tcBorders>
            <w:shd w:val="clear" w:color="auto" w:fill="auto"/>
            <w:vAlign w:val="center"/>
            <w:hideMark/>
          </w:tcPr>
          <w:p w14:paraId="72103888" w14:textId="77777777" w:rsidR="001D58F0" w:rsidRPr="005275C2" w:rsidRDefault="001D58F0" w:rsidP="004F0864">
            <w:pPr>
              <w:jc w:val="center"/>
              <w:rPr>
                <w:rFonts w:eastAsia="Times New Roman"/>
                <w:bCs/>
                <w:sz w:val="16"/>
                <w:szCs w:val="16"/>
              </w:rPr>
            </w:pPr>
            <w:r>
              <w:rPr>
                <w:bCs/>
                <w:sz w:val="16"/>
                <w:szCs w:val="16"/>
              </w:rPr>
              <w:t>48</w:t>
            </w:r>
            <w:r w:rsidR="00C64514">
              <w:rPr>
                <w:bCs/>
                <w:sz w:val="16"/>
                <w:szCs w:val="16"/>
              </w:rPr>
              <w:t> %</w:t>
            </w:r>
            <w:r>
              <w:rPr>
                <w:bCs/>
                <w:sz w:val="16"/>
                <w:szCs w:val="16"/>
              </w:rPr>
              <w:t>↑</w:t>
            </w:r>
          </w:p>
        </w:tc>
        <w:tc>
          <w:tcPr>
            <w:tcW w:w="599" w:type="dxa"/>
            <w:tcBorders>
              <w:top w:val="single" w:sz="4" w:space="0" w:color="FFFFFF"/>
              <w:left w:val="nil"/>
              <w:bottom w:val="nil"/>
              <w:right w:val="single" w:sz="4" w:space="0" w:color="FFFFFF"/>
            </w:tcBorders>
            <w:shd w:val="clear" w:color="auto" w:fill="auto"/>
            <w:vAlign w:val="center"/>
            <w:hideMark/>
          </w:tcPr>
          <w:p w14:paraId="73559DCF" w14:textId="77777777" w:rsidR="001D58F0" w:rsidRPr="005275C2" w:rsidRDefault="001D58F0" w:rsidP="001D58F0">
            <w:pPr>
              <w:jc w:val="center"/>
              <w:rPr>
                <w:rFonts w:eastAsia="Times New Roman"/>
                <w:sz w:val="16"/>
                <w:szCs w:val="16"/>
              </w:rPr>
            </w:pPr>
            <w:r>
              <w:rPr>
                <w:sz w:val="16"/>
                <w:szCs w:val="16"/>
              </w:rPr>
              <w:t>41</w:t>
            </w:r>
            <w:r w:rsidR="00C64514">
              <w:rPr>
                <w:sz w:val="16"/>
                <w:szCs w:val="16"/>
              </w:rPr>
              <w:t> %</w:t>
            </w:r>
          </w:p>
        </w:tc>
        <w:tc>
          <w:tcPr>
            <w:tcW w:w="599" w:type="dxa"/>
            <w:tcBorders>
              <w:top w:val="single" w:sz="4" w:space="0" w:color="FFFFFF"/>
              <w:left w:val="nil"/>
              <w:bottom w:val="nil"/>
              <w:right w:val="single" w:sz="4" w:space="0" w:color="FFFFFF"/>
            </w:tcBorders>
            <w:shd w:val="clear" w:color="auto" w:fill="auto"/>
            <w:vAlign w:val="center"/>
            <w:hideMark/>
          </w:tcPr>
          <w:p w14:paraId="3693F753" w14:textId="77777777" w:rsidR="001D58F0" w:rsidRPr="005275C2" w:rsidRDefault="001D58F0" w:rsidP="001D58F0">
            <w:pPr>
              <w:jc w:val="center"/>
              <w:rPr>
                <w:rFonts w:eastAsia="Times New Roman"/>
                <w:sz w:val="16"/>
                <w:szCs w:val="16"/>
              </w:rPr>
            </w:pPr>
            <w:r>
              <w:rPr>
                <w:sz w:val="16"/>
                <w:szCs w:val="16"/>
              </w:rPr>
              <w:t>37</w:t>
            </w:r>
            <w:r w:rsidR="00C64514">
              <w:rPr>
                <w:sz w:val="16"/>
                <w:szCs w:val="16"/>
              </w:rPr>
              <w:t> %</w:t>
            </w:r>
          </w:p>
        </w:tc>
        <w:tc>
          <w:tcPr>
            <w:tcW w:w="599" w:type="dxa"/>
            <w:tcBorders>
              <w:top w:val="single" w:sz="4" w:space="0" w:color="FFFFFF"/>
              <w:left w:val="nil"/>
              <w:bottom w:val="nil"/>
              <w:right w:val="single" w:sz="4" w:space="0" w:color="FFFFFF"/>
            </w:tcBorders>
            <w:shd w:val="clear" w:color="auto" w:fill="auto"/>
            <w:vAlign w:val="center"/>
            <w:hideMark/>
          </w:tcPr>
          <w:p w14:paraId="6583FEFF" w14:textId="77777777" w:rsidR="001D58F0" w:rsidRPr="005275C2" w:rsidRDefault="001D58F0" w:rsidP="001D58F0">
            <w:pPr>
              <w:jc w:val="center"/>
              <w:rPr>
                <w:rFonts w:eastAsia="Times New Roman"/>
                <w:bCs/>
                <w:sz w:val="16"/>
                <w:szCs w:val="16"/>
              </w:rPr>
            </w:pPr>
            <w:r>
              <w:rPr>
                <w:bCs/>
                <w:sz w:val="16"/>
                <w:szCs w:val="16"/>
              </w:rPr>
              <w:t>29</w:t>
            </w:r>
            <w:r w:rsidR="00C64514">
              <w:rPr>
                <w:bCs/>
                <w:sz w:val="16"/>
                <w:szCs w:val="16"/>
              </w:rPr>
              <w:t> %</w:t>
            </w:r>
            <w:r>
              <w:rPr>
                <w:bCs/>
                <w:sz w:val="16"/>
                <w:szCs w:val="16"/>
              </w:rPr>
              <w:t>↓</w:t>
            </w:r>
          </w:p>
        </w:tc>
        <w:tc>
          <w:tcPr>
            <w:tcW w:w="599" w:type="dxa"/>
            <w:tcBorders>
              <w:top w:val="single" w:sz="4" w:space="0" w:color="FFFFFF"/>
              <w:left w:val="nil"/>
              <w:bottom w:val="nil"/>
              <w:right w:val="single" w:sz="4" w:space="0" w:color="FFFFFF"/>
            </w:tcBorders>
            <w:shd w:val="clear" w:color="auto" w:fill="auto"/>
            <w:vAlign w:val="center"/>
            <w:hideMark/>
          </w:tcPr>
          <w:p w14:paraId="13DA604B" w14:textId="77777777" w:rsidR="001D58F0" w:rsidRPr="005275C2" w:rsidRDefault="001D58F0" w:rsidP="001D58F0">
            <w:pPr>
              <w:jc w:val="center"/>
              <w:rPr>
                <w:rFonts w:eastAsia="Times New Roman"/>
                <w:sz w:val="16"/>
                <w:szCs w:val="16"/>
              </w:rPr>
            </w:pPr>
            <w:r>
              <w:rPr>
                <w:sz w:val="16"/>
                <w:szCs w:val="16"/>
              </w:rPr>
              <w:t>48</w:t>
            </w:r>
            <w:r w:rsidR="00C64514">
              <w:rPr>
                <w:sz w:val="16"/>
                <w:szCs w:val="16"/>
              </w:rPr>
              <w:t> %</w:t>
            </w:r>
          </w:p>
        </w:tc>
        <w:tc>
          <w:tcPr>
            <w:tcW w:w="597" w:type="dxa"/>
            <w:tcBorders>
              <w:top w:val="single" w:sz="4" w:space="0" w:color="FFFFFF"/>
              <w:left w:val="nil"/>
              <w:bottom w:val="nil"/>
              <w:right w:val="single" w:sz="4" w:space="0" w:color="FFFFFF"/>
            </w:tcBorders>
            <w:shd w:val="clear" w:color="auto" w:fill="auto"/>
            <w:vAlign w:val="center"/>
            <w:hideMark/>
          </w:tcPr>
          <w:p w14:paraId="3BACE70D" w14:textId="77777777" w:rsidR="001D58F0" w:rsidRPr="005275C2" w:rsidRDefault="001D58F0" w:rsidP="001D58F0">
            <w:pPr>
              <w:jc w:val="center"/>
              <w:rPr>
                <w:rFonts w:eastAsia="Times New Roman"/>
                <w:sz w:val="16"/>
                <w:szCs w:val="16"/>
              </w:rPr>
            </w:pPr>
            <w:r>
              <w:rPr>
                <w:sz w:val="16"/>
                <w:szCs w:val="16"/>
              </w:rPr>
              <w:t>42</w:t>
            </w:r>
            <w:r w:rsidR="00C64514">
              <w:rPr>
                <w:sz w:val="16"/>
                <w:szCs w:val="16"/>
              </w:rPr>
              <w:t> %</w:t>
            </w:r>
          </w:p>
        </w:tc>
        <w:tc>
          <w:tcPr>
            <w:tcW w:w="598" w:type="dxa"/>
            <w:tcBorders>
              <w:top w:val="single" w:sz="4" w:space="0" w:color="FFFFFF"/>
              <w:left w:val="nil"/>
              <w:bottom w:val="nil"/>
              <w:right w:val="single" w:sz="4" w:space="0" w:color="FFFFFF"/>
            </w:tcBorders>
            <w:shd w:val="clear" w:color="auto" w:fill="auto"/>
            <w:vAlign w:val="center"/>
            <w:hideMark/>
          </w:tcPr>
          <w:p w14:paraId="7328B456" w14:textId="77777777" w:rsidR="001D58F0" w:rsidRPr="005275C2" w:rsidRDefault="001D58F0" w:rsidP="001D58F0">
            <w:pPr>
              <w:jc w:val="center"/>
              <w:rPr>
                <w:rFonts w:eastAsia="Times New Roman"/>
                <w:sz w:val="16"/>
                <w:szCs w:val="16"/>
              </w:rPr>
            </w:pPr>
            <w:r>
              <w:rPr>
                <w:sz w:val="16"/>
                <w:szCs w:val="16"/>
              </w:rPr>
              <w:t>41</w:t>
            </w:r>
            <w:r w:rsidR="00C64514">
              <w:rPr>
                <w:sz w:val="16"/>
                <w:szCs w:val="16"/>
              </w:rPr>
              <w:t> %</w:t>
            </w:r>
          </w:p>
        </w:tc>
      </w:tr>
      <w:tr w:rsidR="001D58F0" w:rsidRPr="001D58F0" w14:paraId="6F0EDAFE" w14:textId="77777777" w:rsidTr="001D58F0">
        <w:trPr>
          <w:trHeight w:val="20"/>
        </w:trPr>
        <w:tc>
          <w:tcPr>
            <w:tcW w:w="1919" w:type="dxa"/>
            <w:tcBorders>
              <w:top w:val="nil"/>
              <w:left w:val="single" w:sz="12" w:space="0" w:color="FFFFFF"/>
              <w:bottom w:val="single" w:sz="4" w:space="0" w:color="auto"/>
              <w:right w:val="single" w:sz="12" w:space="0" w:color="FFFFFF"/>
            </w:tcBorders>
            <w:shd w:val="clear" w:color="000000" w:fill="D9D9D9"/>
            <w:vAlign w:val="center"/>
            <w:hideMark/>
          </w:tcPr>
          <w:p w14:paraId="0EEE33B7" w14:textId="77777777" w:rsidR="001D58F0" w:rsidRPr="001D58F0" w:rsidRDefault="001D58F0" w:rsidP="00A81A94">
            <w:pPr>
              <w:rPr>
                <w:rFonts w:eastAsia="Times New Roman" w:cs="Arial"/>
                <w:b/>
                <w:bCs/>
                <w:color w:val="000000"/>
                <w:sz w:val="16"/>
                <w:szCs w:val="16"/>
              </w:rPr>
            </w:pPr>
            <w:r>
              <w:rPr>
                <w:b/>
                <w:bCs/>
                <w:color w:val="000000"/>
                <w:sz w:val="16"/>
                <w:szCs w:val="16"/>
              </w:rPr>
              <w:t>Je ne sais pas. / Je ne m’en souviens pas.</w:t>
            </w:r>
          </w:p>
        </w:tc>
        <w:tc>
          <w:tcPr>
            <w:tcW w:w="598" w:type="dxa"/>
            <w:tcBorders>
              <w:top w:val="nil"/>
              <w:left w:val="nil"/>
              <w:bottom w:val="single" w:sz="4" w:space="0" w:color="auto"/>
              <w:right w:val="single" w:sz="12" w:space="0" w:color="FFFFFF"/>
            </w:tcBorders>
            <w:shd w:val="clear" w:color="000000" w:fill="D9D9D9"/>
            <w:vAlign w:val="center"/>
            <w:hideMark/>
          </w:tcPr>
          <w:p w14:paraId="6342B8A3" w14:textId="77777777" w:rsidR="001D58F0" w:rsidRPr="001D58F0" w:rsidRDefault="001D58F0" w:rsidP="001D58F0">
            <w:pPr>
              <w:jc w:val="center"/>
              <w:rPr>
                <w:rFonts w:eastAsia="Times New Roman"/>
                <w:b/>
                <w:bCs/>
                <w:color w:val="000000"/>
                <w:sz w:val="16"/>
                <w:szCs w:val="16"/>
              </w:rPr>
            </w:pPr>
            <w:r>
              <w:rPr>
                <w:b/>
                <w:bCs/>
                <w:color w:val="000000"/>
                <w:sz w:val="16"/>
                <w:szCs w:val="16"/>
              </w:rPr>
              <w:t>3</w:t>
            </w:r>
            <w:r w:rsidR="00C64514">
              <w:rPr>
                <w:b/>
                <w:bCs/>
                <w:color w:val="000000"/>
                <w:sz w:val="16"/>
                <w:szCs w:val="16"/>
              </w:rPr>
              <w:t> %</w:t>
            </w:r>
          </w:p>
        </w:tc>
        <w:tc>
          <w:tcPr>
            <w:tcW w:w="598" w:type="dxa"/>
            <w:tcBorders>
              <w:top w:val="single" w:sz="4" w:space="0" w:color="FFFFFF"/>
              <w:left w:val="nil"/>
              <w:bottom w:val="single" w:sz="4" w:space="0" w:color="auto"/>
              <w:right w:val="single" w:sz="4" w:space="0" w:color="FFFFFF"/>
            </w:tcBorders>
            <w:shd w:val="clear" w:color="000000" w:fill="D9D9D9"/>
            <w:vAlign w:val="center"/>
            <w:hideMark/>
          </w:tcPr>
          <w:p w14:paraId="11B23828" w14:textId="77777777" w:rsidR="001D58F0" w:rsidRPr="005275C2" w:rsidRDefault="001D58F0" w:rsidP="001D58F0">
            <w:pPr>
              <w:jc w:val="center"/>
              <w:rPr>
                <w:rFonts w:eastAsia="Times New Roman"/>
                <w:sz w:val="16"/>
                <w:szCs w:val="16"/>
              </w:rPr>
            </w:pPr>
            <w:r>
              <w:rPr>
                <w:sz w:val="16"/>
                <w:szCs w:val="16"/>
              </w:rPr>
              <w:t>3</w:t>
            </w:r>
            <w:r w:rsidR="00C64514">
              <w:rPr>
                <w:sz w:val="16"/>
                <w:szCs w:val="16"/>
              </w:rPr>
              <w:t> %</w:t>
            </w:r>
          </w:p>
        </w:tc>
        <w:tc>
          <w:tcPr>
            <w:tcW w:w="613" w:type="dxa"/>
            <w:tcBorders>
              <w:top w:val="single" w:sz="4" w:space="0" w:color="FFFFFF"/>
              <w:left w:val="nil"/>
              <w:bottom w:val="single" w:sz="4" w:space="0" w:color="auto"/>
              <w:right w:val="single" w:sz="4" w:space="0" w:color="FFFFFF"/>
            </w:tcBorders>
            <w:shd w:val="clear" w:color="000000" w:fill="D9D9D9"/>
            <w:vAlign w:val="center"/>
            <w:hideMark/>
          </w:tcPr>
          <w:p w14:paraId="7D21226E" w14:textId="77777777" w:rsidR="001D58F0" w:rsidRPr="005275C2" w:rsidRDefault="001D58F0" w:rsidP="001D58F0">
            <w:pPr>
              <w:jc w:val="center"/>
              <w:rPr>
                <w:rFonts w:eastAsia="Times New Roman"/>
                <w:sz w:val="16"/>
                <w:szCs w:val="16"/>
              </w:rPr>
            </w:pPr>
            <w:r>
              <w:rPr>
                <w:sz w:val="16"/>
                <w:szCs w:val="16"/>
              </w:rPr>
              <w:t>3</w:t>
            </w:r>
            <w:r w:rsidR="00C64514">
              <w:rPr>
                <w:sz w:val="16"/>
                <w:szCs w:val="16"/>
              </w:rPr>
              <w:t> %</w:t>
            </w:r>
          </w:p>
        </w:tc>
        <w:tc>
          <w:tcPr>
            <w:tcW w:w="613" w:type="dxa"/>
            <w:tcBorders>
              <w:top w:val="single" w:sz="4" w:space="0" w:color="FFFFFF"/>
              <w:left w:val="nil"/>
              <w:bottom w:val="single" w:sz="4" w:space="0" w:color="auto"/>
              <w:right w:val="single" w:sz="4" w:space="0" w:color="FFFFFF"/>
            </w:tcBorders>
            <w:shd w:val="clear" w:color="000000" w:fill="D9D9D9"/>
            <w:vAlign w:val="center"/>
            <w:hideMark/>
          </w:tcPr>
          <w:p w14:paraId="7B32D63C" w14:textId="77777777" w:rsidR="001D58F0" w:rsidRPr="005275C2" w:rsidRDefault="001D58F0" w:rsidP="001D58F0">
            <w:pPr>
              <w:jc w:val="center"/>
              <w:rPr>
                <w:rFonts w:eastAsia="Times New Roman"/>
                <w:sz w:val="16"/>
                <w:szCs w:val="16"/>
              </w:rPr>
            </w:pPr>
            <w:r>
              <w:rPr>
                <w:sz w:val="16"/>
                <w:szCs w:val="16"/>
              </w:rPr>
              <w:t>3</w:t>
            </w:r>
            <w:r w:rsidR="00C64514">
              <w:rPr>
                <w:sz w:val="16"/>
                <w:szCs w:val="16"/>
              </w:rPr>
              <w:t> %</w:t>
            </w:r>
          </w:p>
        </w:tc>
        <w:tc>
          <w:tcPr>
            <w:tcW w:w="597" w:type="dxa"/>
            <w:tcBorders>
              <w:top w:val="single" w:sz="4" w:space="0" w:color="FFFFFF"/>
              <w:left w:val="nil"/>
              <w:bottom w:val="single" w:sz="4" w:space="0" w:color="auto"/>
              <w:right w:val="single" w:sz="4" w:space="0" w:color="FFFFFF"/>
            </w:tcBorders>
            <w:shd w:val="clear" w:color="000000" w:fill="D9D9D9"/>
            <w:vAlign w:val="center"/>
            <w:hideMark/>
          </w:tcPr>
          <w:p w14:paraId="6851BACC" w14:textId="77777777" w:rsidR="001D58F0" w:rsidRPr="005275C2" w:rsidRDefault="001D58F0" w:rsidP="001D58F0">
            <w:pPr>
              <w:jc w:val="center"/>
              <w:rPr>
                <w:rFonts w:eastAsia="Times New Roman"/>
                <w:sz w:val="16"/>
                <w:szCs w:val="16"/>
              </w:rPr>
            </w:pPr>
            <w:r>
              <w:rPr>
                <w:sz w:val="16"/>
                <w:szCs w:val="16"/>
              </w:rPr>
              <w:t>3</w:t>
            </w:r>
            <w:r w:rsidR="00C64514">
              <w:rPr>
                <w:sz w:val="16"/>
                <w:szCs w:val="16"/>
              </w:rPr>
              <w:t> %</w:t>
            </w:r>
          </w:p>
        </w:tc>
        <w:tc>
          <w:tcPr>
            <w:tcW w:w="599" w:type="dxa"/>
            <w:tcBorders>
              <w:top w:val="single" w:sz="4" w:space="0" w:color="FFFFFF"/>
              <w:left w:val="nil"/>
              <w:bottom w:val="single" w:sz="4" w:space="0" w:color="auto"/>
              <w:right w:val="single" w:sz="4" w:space="0" w:color="FFFFFF"/>
            </w:tcBorders>
            <w:shd w:val="clear" w:color="000000" w:fill="D9D9D9"/>
            <w:vAlign w:val="center"/>
            <w:hideMark/>
          </w:tcPr>
          <w:p w14:paraId="22781FD1" w14:textId="77777777" w:rsidR="001D58F0" w:rsidRPr="005275C2" w:rsidRDefault="001D58F0" w:rsidP="001D58F0">
            <w:pPr>
              <w:jc w:val="center"/>
              <w:rPr>
                <w:rFonts w:eastAsia="Times New Roman"/>
                <w:sz w:val="16"/>
                <w:szCs w:val="16"/>
              </w:rPr>
            </w:pPr>
            <w:r>
              <w:rPr>
                <w:sz w:val="16"/>
                <w:szCs w:val="16"/>
              </w:rPr>
              <w:t>1</w:t>
            </w:r>
            <w:r w:rsidR="00C64514">
              <w:rPr>
                <w:sz w:val="16"/>
                <w:szCs w:val="16"/>
              </w:rPr>
              <w:t> %</w:t>
            </w:r>
          </w:p>
        </w:tc>
        <w:tc>
          <w:tcPr>
            <w:tcW w:w="599" w:type="dxa"/>
            <w:tcBorders>
              <w:top w:val="single" w:sz="4" w:space="0" w:color="FFFFFF"/>
              <w:left w:val="nil"/>
              <w:bottom w:val="single" w:sz="4" w:space="0" w:color="auto"/>
              <w:right w:val="single" w:sz="4" w:space="0" w:color="FFFFFF"/>
            </w:tcBorders>
            <w:shd w:val="clear" w:color="000000" w:fill="D9D9D9"/>
            <w:vAlign w:val="center"/>
            <w:hideMark/>
          </w:tcPr>
          <w:p w14:paraId="75696A7E" w14:textId="77777777" w:rsidR="001D58F0" w:rsidRPr="005275C2" w:rsidRDefault="001D58F0" w:rsidP="001D58F0">
            <w:pPr>
              <w:jc w:val="center"/>
              <w:rPr>
                <w:rFonts w:eastAsia="Times New Roman"/>
                <w:sz w:val="16"/>
                <w:szCs w:val="16"/>
              </w:rPr>
            </w:pPr>
            <w:r>
              <w:rPr>
                <w:sz w:val="16"/>
                <w:szCs w:val="16"/>
              </w:rPr>
              <w:t>3</w:t>
            </w:r>
            <w:r w:rsidR="00C64514">
              <w:rPr>
                <w:sz w:val="16"/>
                <w:szCs w:val="16"/>
              </w:rPr>
              <w:t> %</w:t>
            </w:r>
          </w:p>
        </w:tc>
        <w:tc>
          <w:tcPr>
            <w:tcW w:w="599" w:type="dxa"/>
            <w:tcBorders>
              <w:top w:val="single" w:sz="4" w:space="0" w:color="FFFFFF"/>
              <w:left w:val="nil"/>
              <w:bottom w:val="single" w:sz="4" w:space="0" w:color="auto"/>
              <w:right w:val="single" w:sz="4" w:space="0" w:color="FFFFFF"/>
            </w:tcBorders>
            <w:shd w:val="clear" w:color="000000" w:fill="D9D9D9"/>
            <w:vAlign w:val="center"/>
            <w:hideMark/>
          </w:tcPr>
          <w:p w14:paraId="68274E3F" w14:textId="77777777" w:rsidR="001D58F0" w:rsidRPr="005275C2" w:rsidRDefault="001D58F0" w:rsidP="001D58F0">
            <w:pPr>
              <w:jc w:val="center"/>
              <w:rPr>
                <w:rFonts w:eastAsia="Times New Roman"/>
                <w:sz w:val="16"/>
                <w:szCs w:val="16"/>
              </w:rPr>
            </w:pPr>
            <w:r>
              <w:rPr>
                <w:sz w:val="16"/>
                <w:szCs w:val="16"/>
              </w:rPr>
              <w:t>4</w:t>
            </w:r>
            <w:r w:rsidR="00C64514">
              <w:rPr>
                <w:sz w:val="16"/>
                <w:szCs w:val="16"/>
              </w:rPr>
              <w:t> %</w:t>
            </w:r>
          </w:p>
        </w:tc>
        <w:tc>
          <w:tcPr>
            <w:tcW w:w="599" w:type="dxa"/>
            <w:tcBorders>
              <w:top w:val="single" w:sz="4" w:space="0" w:color="FFFFFF"/>
              <w:left w:val="nil"/>
              <w:bottom w:val="single" w:sz="4" w:space="0" w:color="auto"/>
              <w:right w:val="single" w:sz="4" w:space="0" w:color="FFFFFF"/>
            </w:tcBorders>
            <w:shd w:val="clear" w:color="000000" w:fill="D9D9D9"/>
            <w:vAlign w:val="center"/>
            <w:hideMark/>
          </w:tcPr>
          <w:p w14:paraId="46F1A512" w14:textId="77777777" w:rsidR="001D58F0" w:rsidRPr="005275C2" w:rsidRDefault="001D58F0" w:rsidP="001D58F0">
            <w:pPr>
              <w:jc w:val="center"/>
              <w:rPr>
                <w:rFonts w:eastAsia="Times New Roman"/>
                <w:sz w:val="16"/>
                <w:szCs w:val="16"/>
              </w:rPr>
            </w:pPr>
            <w:r>
              <w:rPr>
                <w:sz w:val="16"/>
                <w:szCs w:val="16"/>
              </w:rPr>
              <w:t>0</w:t>
            </w:r>
            <w:r w:rsidR="00C64514">
              <w:rPr>
                <w:sz w:val="16"/>
                <w:szCs w:val="16"/>
              </w:rPr>
              <w:t> %</w:t>
            </w:r>
          </w:p>
        </w:tc>
        <w:tc>
          <w:tcPr>
            <w:tcW w:w="597" w:type="dxa"/>
            <w:tcBorders>
              <w:top w:val="single" w:sz="4" w:space="0" w:color="FFFFFF"/>
              <w:left w:val="nil"/>
              <w:bottom w:val="single" w:sz="4" w:space="0" w:color="auto"/>
              <w:right w:val="single" w:sz="4" w:space="0" w:color="FFFFFF"/>
            </w:tcBorders>
            <w:shd w:val="clear" w:color="000000" w:fill="D9D9D9"/>
            <w:vAlign w:val="center"/>
            <w:hideMark/>
          </w:tcPr>
          <w:p w14:paraId="3F5689BE" w14:textId="77777777" w:rsidR="001D58F0" w:rsidRPr="005275C2" w:rsidRDefault="001D58F0" w:rsidP="001D58F0">
            <w:pPr>
              <w:jc w:val="center"/>
              <w:rPr>
                <w:rFonts w:eastAsia="Times New Roman"/>
                <w:sz w:val="16"/>
                <w:szCs w:val="16"/>
              </w:rPr>
            </w:pPr>
            <w:r>
              <w:rPr>
                <w:sz w:val="16"/>
                <w:szCs w:val="16"/>
              </w:rPr>
              <w:t>3</w:t>
            </w:r>
            <w:r w:rsidR="00C64514">
              <w:rPr>
                <w:sz w:val="16"/>
                <w:szCs w:val="16"/>
              </w:rPr>
              <w:t> %</w:t>
            </w:r>
          </w:p>
        </w:tc>
        <w:tc>
          <w:tcPr>
            <w:tcW w:w="598" w:type="dxa"/>
            <w:tcBorders>
              <w:top w:val="single" w:sz="4" w:space="0" w:color="FFFFFF"/>
              <w:left w:val="nil"/>
              <w:bottom w:val="single" w:sz="4" w:space="0" w:color="auto"/>
              <w:right w:val="single" w:sz="4" w:space="0" w:color="FFFFFF"/>
            </w:tcBorders>
            <w:shd w:val="clear" w:color="000000" w:fill="D9D9D9"/>
            <w:vAlign w:val="center"/>
            <w:hideMark/>
          </w:tcPr>
          <w:p w14:paraId="75EF0E92" w14:textId="77777777" w:rsidR="001D58F0" w:rsidRPr="005275C2" w:rsidRDefault="001D58F0" w:rsidP="001D58F0">
            <w:pPr>
              <w:jc w:val="center"/>
              <w:rPr>
                <w:rFonts w:eastAsia="Times New Roman"/>
                <w:sz w:val="16"/>
                <w:szCs w:val="16"/>
              </w:rPr>
            </w:pPr>
            <w:r>
              <w:rPr>
                <w:sz w:val="16"/>
                <w:szCs w:val="16"/>
              </w:rPr>
              <w:t>4</w:t>
            </w:r>
            <w:r w:rsidR="00C64514">
              <w:rPr>
                <w:sz w:val="16"/>
                <w:szCs w:val="16"/>
              </w:rPr>
              <w:t> %</w:t>
            </w:r>
          </w:p>
        </w:tc>
      </w:tr>
    </w:tbl>
    <w:p w14:paraId="27F4281A" w14:textId="77777777" w:rsidR="001D58F0" w:rsidRPr="00B873BB" w:rsidRDefault="001D58F0" w:rsidP="001D58F0">
      <w:pPr>
        <w:jc w:val="both"/>
        <w:rPr>
          <w:sz w:val="18"/>
          <w:szCs w:val="18"/>
        </w:rPr>
      </w:pPr>
      <w:r>
        <w:rPr>
          <w:sz w:val="18"/>
          <w:szCs w:val="18"/>
        </w:rPr>
        <w:t>* En raison de la petite taille de l</w:t>
      </w:r>
      <w:r w:rsidR="00C64514">
        <w:rPr>
          <w:sz w:val="18"/>
          <w:szCs w:val="18"/>
        </w:rPr>
        <w:t>’</w:t>
      </w:r>
      <w:r>
        <w:rPr>
          <w:sz w:val="18"/>
          <w:szCs w:val="18"/>
        </w:rPr>
        <w:t xml:space="preserve">échantillon (n&lt;30), les résultats sont présentés à titre indicatif uniquement. </w:t>
      </w:r>
    </w:p>
    <w:p w14:paraId="63E81705" w14:textId="0244E3BF" w:rsidR="00CD4D92" w:rsidRDefault="00CD4D92" w:rsidP="00CD4D92">
      <w:pPr>
        <w:spacing w:before="360" w:after="240"/>
        <w:jc w:val="both"/>
        <w:rPr>
          <w:sz w:val="24"/>
        </w:rPr>
      </w:pPr>
      <w:r>
        <w:rPr>
          <w:sz w:val="24"/>
        </w:rPr>
        <w:t xml:space="preserve">Plus de six répondants sur dix (63 %) connaissent des amis ou des membres de la famille qui ont souffert de symptômes </w:t>
      </w:r>
      <w:r w:rsidR="00312B0A">
        <w:rPr>
          <w:sz w:val="24"/>
        </w:rPr>
        <w:t>de la grippe</w:t>
      </w:r>
      <w:r>
        <w:rPr>
          <w:sz w:val="24"/>
        </w:rPr>
        <w:t xml:space="preserve"> graves (16 %) ou </w:t>
      </w:r>
      <w:r w:rsidR="00312B0A">
        <w:rPr>
          <w:sz w:val="24"/>
        </w:rPr>
        <w:t>bénins</w:t>
      </w:r>
      <w:r>
        <w:rPr>
          <w:sz w:val="24"/>
        </w:rPr>
        <w:t xml:space="preserve"> (55 %) par le passé. Les amis ou les membres de la famille des répondants des Maritimes (73 %) sont plus susceptibles d’avoir souffert des symptômes de la grippe.</w:t>
      </w:r>
    </w:p>
    <w:p w14:paraId="59C7FA80" w14:textId="77777777" w:rsidR="003036F7" w:rsidRPr="005C2D66" w:rsidRDefault="003036F7">
      <w:pPr>
        <w:spacing w:after="200" w:line="276" w:lineRule="auto"/>
        <w:rPr>
          <w:rFonts w:eastAsia="Times New Roman"/>
          <w:b/>
          <w:sz w:val="20"/>
          <w:szCs w:val="24"/>
          <w:lang w:eastAsia="en-US"/>
        </w:rPr>
      </w:pPr>
    </w:p>
    <w:p w14:paraId="67E1D89D" w14:textId="77777777" w:rsidR="00520A76" w:rsidRDefault="00520A76">
      <w:pPr>
        <w:spacing w:after="200" w:line="276" w:lineRule="auto"/>
        <w:rPr>
          <w:b/>
          <w:sz w:val="20"/>
          <w:szCs w:val="24"/>
        </w:rPr>
      </w:pPr>
      <w:r>
        <w:rPr>
          <w:b/>
          <w:sz w:val="20"/>
          <w:szCs w:val="24"/>
        </w:rPr>
        <w:br w:type="page"/>
      </w:r>
    </w:p>
    <w:p w14:paraId="5E3FF040" w14:textId="77777777" w:rsidR="00167EBF" w:rsidRDefault="00B53D7D" w:rsidP="00167EBF">
      <w:pPr>
        <w:autoSpaceDE w:val="0"/>
        <w:autoSpaceDN w:val="0"/>
        <w:adjustRightInd w:val="0"/>
        <w:spacing w:after="216" w:line="270" w:lineRule="atLeast"/>
        <w:jc w:val="both"/>
        <w:rPr>
          <w:rFonts w:eastAsia="Times New Roman"/>
          <w:b/>
          <w:sz w:val="20"/>
          <w:szCs w:val="24"/>
        </w:rPr>
      </w:pPr>
      <w:r>
        <w:rPr>
          <w:b/>
          <w:sz w:val="20"/>
          <w:szCs w:val="24"/>
        </w:rPr>
        <w:lastRenderedPageBreak/>
        <w:t>Tableau</w:t>
      </w:r>
      <w:r w:rsidR="00A4277B">
        <w:rPr>
          <w:b/>
          <w:sz w:val="20"/>
          <w:szCs w:val="24"/>
        </w:rPr>
        <w:t> </w:t>
      </w:r>
      <w:r>
        <w:rPr>
          <w:b/>
          <w:sz w:val="20"/>
          <w:szCs w:val="24"/>
        </w:rPr>
        <w:t>10. Incidence de la grippe chez les amis et les membres de la famille des répondants avant les 12</w:t>
      </w:r>
      <w:r w:rsidR="00A4277B">
        <w:rPr>
          <w:b/>
          <w:sz w:val="20"/>
          <w:szCs w:val="24"/>
        </w:rPr>
        <w:t> </w:t>
      </w:r>
      <w:r>
        <w:rPr>
          <w:b/>
          <w:sz w:val="20"/>
          <w:szCs w:val="24"/>
        </w:rPr>
        <w:t xml:space="preserve">derniers mois (Q19F) </w:t>
      </w:r>
    </w:p>
    <w:p w14:paraId="55F0B2B2" w14:textId="77777777" w:rsidR="00921AE4" w:rsidRPr="00167EBF" w:rsidRDefault="00921AE4" w:rsidP="00167EBF">
      <w:pPr>
        <w:autoSpaceDE w:val="0"/>
        <w:autoSpaceDN w:val="0"/>
        <w:adjustRightInd w:val="0"/>
        <w:spacing w:after="216" w:line="270" w:lineRule="atLeast"/>
        <w:jc w:val="both"/>
        <w:rPr>
          <w:rFonts w:eastAsia="Times New Roman"/>
          <w:b/>
          <w:sz w:val="20"/>
          <w:szCs w:val="24"/>
        </w:rPr>
      </w:pPr>
      <w:r>
        <w:rPr>
          <w:sz w:val="20"/>
          <w:szCs w:val="20"/>
        </w:rPr>
        <w:t>Connaissez-vous un ami ou un membre de la famille qui a eu la grippe avant les 12 derniers mois?</w:t>
      </w:r>
    </w:p>
    <w:tbl>
      <w:tblPr>
        <w:tblW w:w="8440" w:type="dxa"/>
        <w:tblInd w:w="55" w:type="dxa"/>
        <w:tblCellMar>
          <w:left w:w="70" w:type="dxa"/>
          <w:right w:w="70" w:type="dxa"/>
        </w:tblCellMar>
        <w:tblLook w:val="0420" w:firstRow="1" w:lastRow="0" w:firstColumn="0" w:lastColumn="0" w:noHBand="0" w:noVBand="1"/>
      </w:tblPr>
      <w:tblGrid>
        <w:gridCol w:w="2651"/>
        <w:gridCol w:w="748"/>
        <w:gridCol w:w="934"/>
        <w:gridCol w:w="755"/>
        <w:gridCol w:w="755"/>
        <w:gridCol w:w="857"/>
        <w:gridCol w:w="746"/>
        <w:gridCol w:w="994"/>
      </w:tblGrid>
      <w:tr w:rsidR="00B80400" w:rsidRPr="00B80400" w14:paraId="069DC731" w14:textId="77777777" w:rsidTr="00120303">
        <w:trPr>
          <w:trHeight w:val="20"/>
        </w:trPr>
        <w:tc>
          <w:tcPr>
            <w:tcW w:w="2651" w:type="dxa"/>
            <w:vMerge w:val="restart"/>
            <w:tcBorders>
              <w:top w:val="single" w:sz="8" w:space="0" w:color="FFFFFF"/>
              <w:left w:val="single" w:sz="8" w:space="0" w:color="FFFFFF"/>
              <w:bottom w:val="nil"/>
              <w:right w:val="single" w:sz="12" w:space="0" w:color="FFFFFF"/>
            </w:tcBorders>
            <w:shd w:val="clear" w:color="000000" w:fill="000000"/>
            <w:vAlign w:val="center"/>
            <w:hideMark/>
          </w:tcPr>
          <w:p w14:paraId="0E0442A4" w14:textId="77777777" w:rsidR="00B80400" w:rsidRPr="00B80400" w:rsidRDefault="00B80400" w:rsidP="00B80400">
            <w:pPr>
              <w:rPr>
                <w:rFonts w:eastAsia="Times New Roman" w:cs="Arial"/>
                <w:b/>
                <w:bCs/>
                <w:color w:val="FFFFFF"/>
                <w:sz w:val="16"/>
                <w:szCs w:val="16"/>
              </w:rPr>
            </w:pPr>
            <w:r>
              <w:rPr>
                <w:b/>
                <w:bCs/>
                <w:color w:val="FFFFFF"/>
                <w:sz w:val="16"/>
                <w:szCs w:val="16"/>
              </w:rPr>
              <w:t xml:space="preserve">AMI OU MEMBRE DE LA FAMILLE, </w:t>
            </w:r>
            <w:r w:rsidRPr="00520A76">
              <w:rPr>
                <w:b/>
                <w:bCs/>
                <w:color w:val="FFFFFF"/>
                <w:sz w:val="16"/>
                <w:szCs w:val="16"/>
                <w:u w:val="single"/>
              </w:rPr>
              <w:t>AVANT</w:t>
            </w:r>
            <w:r>
              <w:rPr>
                <w:b/>
                <w:bCs/>
                <w:color w:val="FFFFFF"/>
                <w:sz w:val="16"/>
                <w:szCs w:val="16"/>
              </w:rPr>
              <w:t xml:space="preserve"> LES 12</w:t>
            </w:r>
            <w:r w:rsidR="00A4277B">
              <w:rPr>
                <w:b/>
                <w:bCs/>
                <w:color w:val="FFFFFF"/>
                <w:sz w:val="16"/>
                <w:szCs w:val="16"/>
              </w:rPr>
              <w:t> </w:t>
            </w:r>
            <w:r>
              <w:rPr>
                <w:b/>
                <w:bCs/>
                <w:color w:val="FFFFFF"/>
                <w:sz w:val="16"/>
                <w:szCs w:val="16"/>
              </w:rPr>
              <w:t>DERNIERS MOIS</w:t>
            </w:r>
          </w:p>
        </w:tc>
        <w:tc>
          <w:tcPr>
            <w:tcW w:w="748" w:type="dxa"/>
            <w:vMerge w:val="restart"/>
            <w:tcBorders>
              <w:top w:val="single" w:sz="8" w:space="0" w:color="FFFFFF"/>
              <w:left w:val="single" w:sz="12" w:space="0" w:color="FFFFFF"/>
              <w:bottom w:val="nil"/>
              <w:right w:val="single" w:sz="12" w:space="0" w:color="FFFFFF"/>
            </w:tcBorders>
            <w:shd w:val="clear" w:color="000000" w:fill="000000"/>
            <w:vAlign w:val="bottom"/>
            <w:hideMark/>
          </w:tcPr>
          <w:p w14:paraId="547D373D" w14:textId="77777777" w:rsidR="00B80400" w:rsidRPr="00B80400" w:rsidRDefault="00B80400" w:rsidP="00B80400">
            <w:pPr>
              <w:jc w:val="center"/>
              <w:rPr>
                <w:rFonts w:eastAsia="Times New Roman" w:cs="Arial"/>
                <w:b/>
                <w:bCs/>
                <w:color w:val="FFFFFF"/>
                <w:sz w:val="16"/>
                <w:szCs w:val="16"/>
              </w:rPr>
            </w:pPr>
            <w:r>
              <w:rPr>
                <w:b/>
                <w:bCs/>
                <w:color w:val="FFFFFF"/>
                <w:sz w:val="16"/>
                <w:szCs w:val="16"/>
              </w:rPr>
              <w:t>Total</w:t>
            </w:r>
          </w:p>
        </w:tc>
        <w:tc>
          <w:tcPr>
            <w:tcW w:w="5041" w:type="dxa"/>
            <w:gridSpan w:val="6"/>
            <w:tcBorders>
              <w:top w:val="single" w:sz="8" w:space="0" w:color="FFFFFF"/>
              <w:left w:val="nil"/>
              <w:bottom w:val="nil"/>
              <w:right w:val="single" w:sz="8" w:space="0" w:color="FFFFFF"/>
            </w:tcBorders>
            <w:shd w:val="clear" w:color="000000" w:fill="000000"/>
            <w:vAlign w:val="center"/>
            <w:hideMark/>
          </w:tcPr>
          <w:p w14:paraId="62BCF8B3" w14:textId="77777777" w:rsidR="00B80400" w:rsidRPr="00B80400" w:rsidRDefault="00B80400" w:rsidP="00B80400">
            <w:pPr>
              <w:jc w:val="center"/>
              <w:rPr>
                <w:rFonts w:eastAsia="Times New Roman" w:cs="Arial"/>
                <w:b/>
                <w:bCs/>
                <w:color w:val="FFFFFF"/>
                <w:sz w:val="16"/>
                <w:szCs w:val="16"/>
              </w:rPr>
            </w:pPr>
            <w:r>
              <w:rPr>
                <w:b/>
                <w:bCs/>
                <w:color w:val="FFFFFF"/>
                <w:sz w:val="16"/>
                <w:szCs w:val="16"/>
              </w:rPr>
              <w:t>Région</w:t>
            </w:r>
          </w:p>
        </w:tc>
      </w:tr>
      <w:tr w:rsidR="00B80400" w:rsidRPr="00B80400" w14:paraId="77B307CF" w14:textId="77777777" w:rsidTr="00120303">
        <w:trPr>
          <w:trHeight w:val="20"/>
        </w:trPr>
        <w:tc>
          <w:tcPr>
            <w:tcW w:w="2651" w:type="dxa"/>
            <w:vMerge/>
            <w:tcBorders>
              <w:top w:val="single" w:sz="8" w:space="0" w:color="FFFFFF"/>
              <w:left w:val="single" w:sz="8" w:space="0" w:color="FFFFFF"/>
              <w:bottom w:val="nil"/>
              <w:right w:val="single" w:sz="12" w:space="0" w:color="FFFFFF"/>
            </w:tcBorders>
            <w:vAlign w:val="center"/>
            <w:hideMark/>
          </w:tcPr>
          <w:p w14:paraId="6DEF664F" w14:textId="77777777" w:rsidR="00B80400" w:rsidRPr="00B80400" w:rsidRDefault="00B80400" w:rsidP="00B80400">
            <w:pPr>
              <w:rPr>
                <w:rFonts w:eastAsia="Times New Roman" w:cs="Arial"/>
                <w:b/>
                <w:bCs/>
                <w:color w:val="FFFFFF"/>
                <w:sz w:val="16"/>
                <w:szCs w:val="16"/>
                <w:lang w:val="en-CA"/>
              </w:rPr>
            </w:pPr>
          </w:p>
        </w:tc>
        <w:tc>
          <w:tcPr>
            <w:tcW w:w="748" w:type="dxa"/>
            <w:vMerge/>
            <w:tcBorders>
              <w:top w:val="single" w:sz="8" w:space="0" w:color="FFFFFF"/>
              <w:left w:val="single" w:sz="12" w:space="0" w:color="FFFFFF"/>
              <w:bottom w:val="nil"/>
              <w:right w:val="single" w:sz="12" w:space="0" w:color="FFFFFF"/>
            </w:tcBorders>
            <w:vAlign w:val="center"/>
            <w:hideMark/>
          </w:tcPr>
          <w:p w14:paraId="1434D7CB" w14:textId="77777777" w:rsidR="00B80400" w:rsidRPr="00B80400" w:rsidRDefault="00B80400" w:rsidP="00B80400">
            <w:pPr>
              <w:rPr>
                <w:rFonts w:eastAsia="Times New Roman" w:cs="Arial"/>
                <w:b/>
                <w:bCs/>
                <w:color w:val="FFFFFF"/>
                <w:sz w:val="16"/>
                <w:szCs w:val="16"/>
                <w:lang w:val="en-CA"/>
              </w:rPr>
            </w:pPr>
          </w:p>
        </w:tc>
        <w:tc>
          <w:tcPr>
            <w:tcW w:w="934" w:type="dxa"/>
            <w:tcBorders>
              <w:top w:val="nil"/>
              <w:left w:val="nil"/>
              <w:bottom w:val="nil"/>
              <w:right w:val="single" w:sz="8" w:space="0" w:color="FFFFFF"/>
            </w:tcBorders>
            <w:shd w:val="clear" w:color="000000" w:fill="000000"/>
            <w:vAlign w:val="center"/>
            <w:hideMark/>
          </w:tcPr>
          <w:p w14:paraId="4A473A39" w14:textId="77777777" w:rsidR="00B80400" w:rsidRPr="00B80400" w:rsidRDefault="00B80400" w:rsidP="00B80400">
            <w:pPr>
              <w:jc w:val="center"/>
              <w:rPr>
                <w:rFonts w:eastAsia="Times New Roman" w:cs="Arial"/>
                <w:b/>
                <w:bCs/>
                <w:color w:val="FFFFFF"/>
                <w:sz w:val="16"/>
                <w:szCs w:val="16"/>
              </w:rPr>
            </w:pPr>
            <w:r>
              <w:rPr>
                <w:b/>
                <w:bCs/>
                <w:color w:val="FFFFFF"/>
                <w:sz w:val="16"/>
                <w:szCs w:val="16"/>
              </w:rPr>
              <w:t>Maritimes</w:t>
            </w:r>
          </w:p>
        </w:tc>
        <w:tc>
          <w:tcPr>
            <w:tcW w:w="755" w:type="dxa"/>
            <w:tcBorders>
              <w:top w:val="nil"/>
              <w:left w:val="nil"/>
              <w:bottom w:val="nil"/>
              <w:right w:val="single" w:sz="8" w:space="0" w:color="FFFFFF"/>
            </w:tcBorders>
            <w:shd w:val="clear" w:color="000000" w:fill="000000"/>
            <w:vAlign w:val="center"/>
            <w:hideMark/>
          </w:tcPr>
          <w:p w14:paraId="29916E61" w14:textId="77777777" w:rsidR="00B80400" w:rsidRPr="00B80400" w:rsidRDefault="007162FE" w:rsidP="00B80400">
            <w:pPr>
              <w:jc w:val="center"/>
              <w:rPr>
                <w:rFonts w:eastAsia="Times New Roman" w:cs="Arial"/>
                <w:b/>
                <w:bCs/>
                <w:color w:val="FFFFFF"/>
                <w:sz w:val="16"/>
                <w:szCs w:val="16"/>
              </w:rPr>
            </w:pPr>
            <w:r>
              <w:rPr>
                <w:b/>
                <w:bCs/>
                <w:color w:val="FFFFFF"/>
                <w:sz w:val="16"/>
                <w:szCs w:val="16"/>
              </w:rPr>
              <w:t>Québec</w:t>
            </w:r>
          </w:p>
        </w:tc>
        <w:tc>
          <w:tcPr>
            <w:tcW w:w="755" w:type="dxa"/>
            <w:tcBorders>
              <w:top w:val="nil"/>
              <w:left w:val="nil"/>
              <w:bottom w:val="nil"/>
              <w:right w:val="single" w:sz="8" w:space="0" w:color="FFFFFF"/>
            </w:tcBorders>
            <w:shd w:val="clear" w:color="000000" w:fill="000000"/>
            <w:vAlign w:val="center"/>
            <w:hideMark/>
          </w:tcPr>
          <w:p w14:paraId="4B4458A1" w14:textId="77777777" w:rsidR="00B80400" w:rsidRPr="00B80400" w:rsidRDefault="00B80400" w:rsidP="00B80400">
            <w:pPr>
              <w:jc w:val="center"/>
              <w:rPr>
                <w:rFonts w:eastAsia="Times New Roman" w:cs="Arial"/>
                <w:b/>
                <w:bCs/>
                <w:color w:val="FFFFFF"/>
                <w:sz w:val="16"/>
                <w:szCs w:val="16"/>
              </w:rPr>
            </w:pPr>
            <w:r>
              <w:rPr>
                <w:b/>
                <w:bCs/>
                <w:color w:val="FFFFFF"/>
                <w:sz w:val="16"/>
                <w:szCs w:val="16"/>
              </w:rPr>
              <w:t>Ontario</w:t>
            </w:r>
          </w:p>
        </w:tc>
        <w:tc>
          <w:tcPr>
            <w:tcW w:w="857" w:type="dxa"/>
            <w:tcBorders>
              <w:top w:val="nil"/>
              <w:left w:val="nil"/>
              <w:bottom w:val="nil"/>
              <w:right w:val="single" w:sz="8" w:space="0" w:color="FFFFFF"/>
            </w:tcBorders>
            <w:shd w:val="clear" w:color="000000" w:fill="000000"/>
            <w:vAlign w:val="center"/>
            <w:hideMark/>
          </w:tcPr>
          <w:p w14:paraId="1808E6B7" w14:textId="77777777" w:rsidR="00B80400" w:rsidRPr="00B80400" w:rsidRDefault="00B80400" w:rsidP="00B80400">
            <w:pPr>
              <w:jc w:val="center"/>
              <w:rPr>
                <w:rFonts w:eastAsia="Times New Roman" w:cs="Arial"/>
                <w:b/>
                <w:bCs/>
                <w:color w:val="FFFFFF"/>
                <w:sz w:val="16"/>
                <w:szCs w:val="16"/>
              </w:rPr>
            </w:pPr>
            <w:r>
              <w:rPr>
                <w:b/>
                <w:bCs/>
                <w:color w:val="FFFFFF"/>
                <w:sz w:val="16"/>
                <w:szCs w:val="16"/>
              </w:rPr>
              <w:t>MB/SK/AB</w:t>
            </w:r>
          </w:p>
        </w:tc>
        <w:tc>
          <w:tcPr>
            <w:tcW w:w="746" w:type="dxa"/>
            <w:tcBorders>
              <w:top w:val="nil"/>
              <w:left w:val="nil"/>
              <w:bottom w:val="nil"/>
              <w:right w:val="single" w:sz="8" w:space="0" w:color="FFFFFF"/>
            </w:tcBorders>
            <w:shd w:val="clear" w:color="000000" w:fill="000000"/>
            <w:vAlign w:val="center"/>
            <w:hideMark/>
          </w:tcPr>
          <w:p w14:paraId="2887C63C" w14:textId="77777777" w:rsidR="00B80400" w:rsidRPr="00B80400" w:rsidRDefault="00B80400" w:rsidP="00B80400">
            <w:pPr>
              <w:jc w:val="center"/>
              <w:rPr>
                <w:rFonts w:eastAsia="Times New Roman" w:cs="Arial"/>
                <w:b/>
                <w:bCs/>
                <w:color w:val="FFFFFF"/>
                <w:sz w:val="16"/>
                <w:szCs w:val="16"/>
              </w:rPr>
            </w:pPr>
            <w:r>
              <w:rPr>
                <w:b/>
                <w:bCs/>
                <w:color w:val="FFFFFF"/>
                <w:sz w:val="16"/>
                <w:szCs w:val="16"/>
              </w:rPr>
              <w:t>C.-B.</w:t>
            </w:r>
          </w:p>
        </w:tc>
        <w:tc>
          <w:tcPr>
            <w:tcW w:w="994" w:type="dxa"/>
            <w:tcBorders>
              <w:top w:val="nil"/>
              <w:left w:val="nil"/>
              <w:bottom w:val="nil"/>
              <w:right w:val="single" w:sz="8" w:space="0" w:color="FFFFFF"/>
            </w:tcBorders>
            <w:shd w:val="clear" w:color="000000" w:fill="000000"/>
            <w:vAlign w:val="center"/>
            <w:hideMark/>
          </w:tcPr>
          <w:p w14:paraId="7BCCB7C5" w14:textId="77777777" w:rsidR="00B80400" w:rsidRPr="00B80400" w:rsidRDefault="00B80400" w:rsidP="00B80400">
            <w:pPr>
              <w:jc w:val="center"/>
              <w:rPr>
                <w:rFonts w:eastAsia="Times New Roman" w:cs="Arial"/>
                <w:b/>
                <w:bCs/>
                <w:color w:val="FFFFFF"/>
                <w:sz w:val="16"/>
                <w:szCs w:val="16"/>
              </w:rPr>
            </w:pPr>
            <w:r>
              <w:rPr>
                <w:b/>
                <w:bCs/>
                <w:color w:val="FFFFFF"/>
                <w:sz w:val="16"/>
                <w:szCs w:val="16"/>
              </w:rPr>
              <w:t>Territoires</w:t>
            </w:r>
          </w:p>
        </w:tc>
      </w:tr>
      <w:tr w:rsidR="00B80400" w:rsidRPr="00B80400" w14:paraId="70535446" w14:textId="77777777" w:rsidTr="00120303">
        <w:trPr>
          <w:trHeight w:val="20"/>
        </w:trPr>
        <w:tc>
          <w:tcPr>
            <w:tcW w:w="2651" w:type="dxa"/>
            <w:tcBorders>
              <w:top w:val="nil"/>
              <w:left w:val="single" w:sz="8" w:space="0" w:color="FFFFFF"/>
              <w:bottom w:val="nil"/>
              <w:right w:val="single" w:sz="12" w:space="0" w:color="FFFFFF"/>
            </w:tcBorders>
            <w:shd w:val="clear" w:color="000000" w:fill="000000"/>
            <w:vAlign w:val="bottom"/>
            <w:hideMark/>
          </w:tcPr>
          <w:p w14:paraId="2A3F8B29" w14:textId="77777777" w:rsidR="00B80400" w:rsidRPr="00B80400" w:rsidRDefault="00B80400" w:rsidP="00B80400">
            <w:pPr>
              <w:jc w:val="right"/>
              <w:rPr>
                <w:rFonts w:eastAsia="Times New Roman" w:cs="Arial"/>
                <w:b/>
                <w:bCs/>
                <w:color w:val="FFFFFF"/>
                <w:sz w:val="12"/>
                <w:szCs w:val="12"/>
              </w:rPr>
            </w:pPr>
            <w:r>
              <w:rPr>
                <w:b/>
                <w:bCs/>
                <w:color w:val="FFFFFF"/>
                <w:sz w:val="12"/>
                <w:szCs w:val="12"/>
              </w:rPr>
              <w:t>Pondéré n=</w:t>
            </w:r>
          </w:p>
        </w:tc>
        <w:tc>
          <w:tcPr>
            <w:tcW w:w="748" w:type="dxa"/>
            <w:tcBorders>
              <w:top w:val="nil"/>
              <w:left w:val="nil"/>
              <w:bottom w:val="nil"/>
              <w:right w:val="single" w:sz="12" w:space="0" w:color="FFFFFF"/>
            </w:tcBorders>
            <w:shd w:val="clear" w:color="000000" w:fill="000000"/>
            <w:vAlign w:val="center"/>
            <w:hideMark/>
          </w:tcPr>
          <w:p w14:paraId="62CA5A37" w14:textId="77777777" w:rsidR="00B80400" w:rsidRPr="00B80400" w:rsidRDefault="00B80400" w:rsidP="00B80400">
            <w:pPr>
              <w:jc w:val="center"/>
              <w:rPr>
                <w:rFonts w:eastAsia="Times New Roman" w:cs="Arial"/>
                <w:color w:val="FFFFFF"/>
                <w:sz w:val="14"/>
                <w:szCs w:val="14"/>
              </w:rPr>
            </w:pPr>
            <w:r>
              <w:rPr>
                <w:color w:val="FFFFFF"/>
                <w:sz w:val="14"/>
                <w:szCs w:val="14"/>
              </w:rPr>
              <w:t>2 024</w:t>
            </w:r>
          </w:p>
        </w:tc>
        <w:tc>
          <w:tcPr>
            <w:tcW w:w="934" w:type="dxa"/>
            <w:tcBorders>
              <w:top w:val="nil"/>
              <w:left w:val="nil"/>
              <w:bottom w:val="nil"/>
              <w:right w:val="single" w:sz="8" w:space="0" w:color="FFFFFF"/>
            </w:tcBorders>
            <w:shd w:val="clear" w:color="000000" w:fill="000000"/>
            <w:vAlign w:val="center"/>
            <w:hideMark/>
          </w:tcPr>
          <w:p w14:paraId="07F3E446" w14:textId="77777777" w:rsidR="00B80400" w:rsidRPr="00B80400" w:rsidRDefault="00B80400" w:rsidP="00B80400">
            <w:pPr>
              <w:jc w:val="center"/>
              <w:rPr>
                <w:rFonts w:eastAsia="Times New Roman" w:cs="Arial"/>
                <w:color w:val="FFFFFF"/>
                <w:sz w:val="14"/>
                <w:szCs w:val="14"/>
              </w:rPr>
            </w:pPr>
            <w:r>
              <w:rPr>
                <w:color w:val="FFFFFF"/>
                <w:sz w:val="14"/>
                <w:szCs w:val="14"/>
              </w:rPr>
              <w:t>141</w:t>
            </w:r>
          </w:p>
        </w:tc>
        <w:tc>
          <w:tcPr>
            <w:tcW w:w="755" w:type="dxa"/>
            <w:tcBorders>
              <w:top w:val="nil"/>
              <w:left w:val="nil"/>
              <w:bottom w:val="nil"/>
              <w:right w:val="single" w:sz="8" w:space="0" w:color="FFFFFF"/>
            </w:tcBorders>
            <w:shd w:val="clear" w:color="000000" w:fill="000000"/>
            <w:vAlign w:val="center"/>
            <w:hideMark/>
          </w:tcPr>
          <w:p w14:paraId="3289014F" w14:textId="77777777" w:rsidR="00B80400" w:rsidRPr="00B80400" w:rsidRDefault="00B80400" w:rsidP="00B80400">
            <w:pPr>
              <w:jc w:val="center"/>
              <w:rPr>
                <w:rFonts w:eastAsia="Times New Roman" w:cs="Arial"/>
                <w:color w:val="FFFFFF"/>
                <w:sz w:val="14"/>
                <w:szCs w:val="14"/>
              </w:rPr>
            </w:pPr>
            <w:r>
              <w:rPr>
                <w:color w:val="FFFFFF"/>
                <w:sz w:val="14"/>
                <w:szCs w:val="14"/>
              </w:rPr>
              <w:t>479</w:t>
            </w:r>
          </w:p>
        </w:tc>
        <w:tc>
          <w:tcPr>
            <w:tcW w:w="755" w:type="dxa"/>
            <w:tcBorders>
              <w:top w:val="nil"/>
              <w:left w:val="nil"/>
              <w:bottom w:val="nil"/>
              <w:right w:val="single" w:sz="8" w:space="0" w:color="FFFFFF"/>
            </w:tcBorders>
            <w:shd w:val="clear" w:color="000000" w:fill="000000"/>
            <w:vAlign w:val="center"/>
            <w:hideMark/>
          </w:tcPr>
          <w:p w14:paraId="4D041029" w14:textId="77777777" w:rsidR="00B80400" w:rsidRPr="00B80400" w:rsidRDefault="00B80400" w:rsidP="00B80400">
            <w:pPr>
              <w:jc w:val="center"/>
              <w:rPr>
                <w:rFonts w:eastAsia="Times New Roman" w:cs="Arial"/>
                <w:color w:val="FFFFFF"/>
                <w:sz w:val="14"/>
                <w:szCs w:val="14"/>
              </w:rPr>
            </w:pPr>
            <w:r>
              <w:rPr>
                <w:color w:val="FFFFFF"/>
                <w:sz w:val="14"/>
                <w:szCs w:val="14"/>
              </w:rPr>
              <w:t>777</w:t>
            </w:r>
          </w:p>
        </w:tc>
        <w:tc>
          <w:tcPr>
            <w:tcW w:w="857" w:type="dxa"/>
            <w:tcBorders>
              <w:top w:val="nil"/>
              <w:left w:val="nil"/>
              <w:bottom w:val="nil"/>
              <w:right w:val="single" w:sz="8" w:space="0" w:color="FFFFFF"/>
            </w:tcBorders>
            <w:shd w:val="clear" w:color="000000" w:fill="000000"/>
            <w:vAlign w:val="center"/>
            <w:hideMark/>
          </w:tcPr>
          <w:p w14:paraId="2FECD448" w14:textId="77777777" w:rsidR="00B80400" w:rsidRPr="00B80400" w:rsidRDefault="00B80400" w:rsidP="00B80400">
            <w:pPr>
              <w:jc w:val="center"/>
              <w:rPr>
                <w:rFonts w:eastAsia="Times New Roman" w:cs="Arial"/>
                <w:color w:val="FFFFFF"/>
                <w:sz w:val="14"/>
                <w:szCs w:val="14"/>
              </w:rPr>
            </w:pPr>
            <w:r>
              <w:rPr>
                <w:color w:val="FFFFFF"/>
                <w:sz w:val="14"/>
                <w:szCs w:val="14"/>
              </w:rPr>
              <w:t>355</w:t>
            </w:r>
          </w:p>
        </w:tc>
        <w:tc>
          <w:tcPr>
            <w:tcW w:w="746" w:type="dxa"/>
            <w:tcBorders>
              <w:top w:val="nil"/>
              <w:left w:val="nil"/>
              <w:bottom w:val="nil"/>
              <w:right w:val="single" w:sz="8" w:space="0" w:color="FFFFFF"/>
            </w:tcBorders>
            <w:shd w:val="clear" w:color="000000" w:fill="000000"/>
            <w:vAlign w:val="center"/>
            <w:hideMark/>
          </w:tcPr>
          <w:p w14:paraId="2B988A66" w14:textId="77777777" w:rsidR="00B80400" w:rsidRPr="00B80400" w:rsidRDefault="00B80400" w:rsidP="00B80400">
            <w:pPr>
              <w:jc w:val="center"/>
              <w:rPr>
                <w:rFonts w:eastAsia="Times New Roman" w:cs="Arial"/>
                <w:color w:val="FFFFFF"/>
                <w:sz w:val="14"/>
                <w:szCs w:val="14"/>
              </w:rPr>
            </w:pPr>
            <w:r>
              <w:rPr>
                <w:color w:val="FFFFFF"/>
                <w:sz w:val="14"/>
                <w:szCs w:val="14"/>
              </w:rPr>
              <w:t>266</w:t>
            </w:r>
          </w:p>
        </w:tc>
        <w:tc>
          <w:tcPr>
            <w:tcW w:w="994" w:type="dxa"/>
            <w:tcBorders>
              <w:top w:val="nil"/>
              <w:left w:val="nil"/>
              <w:bottom w:val="nil"/>
              <w:right w:val="single" w:sz="8" w:space="0" w:color="FFFFFF"/>
            </w:tcBorders>
            <w:shd w:val="clear" w:color="000000" w:fill="000000"/>
            <w:vAlign w:val="center"/>
            <w:hideMark/>
          </w:tcPr>
          <w:p w14:paraId="16024665" w14:textId="77777777" w:rsidR="00B80400" w:rsidRPr="00B80400" w:rsidRDefault="00B80400" w:rsidP="00B80400">
            <w:pPr>
              <w:jc w:val="center"/>
              <w:rPr>
                <w:rFonts w:eastAsia="Times New Roman" w:cs="Arial"/>
                <w:color w:val="FFFFFF"/>
                <w:sz w:val="14"/>
                <w:szCs w:val="14"/>
              </w:rPr>
            </w:pPr>
            <w:r>
              <w:rPr>
                <w:color w:val="FFFFFF"/>
                <w:sz w:val="14"/>
                <w:szCs w:val="14"/>
              </w:rPr>
              <w:t>6</w:t>
            </w:r>
          </w:p>
        </w:tc>
      </w:tr>
      <w:tr w:rsidR="00B80400" w:rsidRPr="00B80400" w14:paraId="079A2D38" w14:textId="77777777" w:rsidTr="00120303">
        <w:trPr>
          <w:trHeight w:val="20"/>
        </w:trPr>
        <w:tc>
          <w:tcPr>
            <w:tcW w:w="2651" w:type="dxa"/>
            <w:tcBorders>
              <w:top w:val="nil"/>
              <w:left w:val="single" w:sz="8" w:space="0" w:color="FFFFFF"/>
              <w:bottom w:val="single" w:sz="12" w:space="0" w:color="000000"/>
              <w:right w:val="single" w:sz="12" w:space="0" w:color="FFFFFF"/>
            </w:tcBorders>
            <w:shd w:val="clear" w:color="000000" w:fill="000000"/>
            <w:vAlign w:val="bottom"/>
            <w:hideMark/>
          </w:tcPr>
          <w:p w14:paraId="47D4FB7D" w14:textId="77777777" w:rsidR="00B80400" w:rsidRPr="00B80400" w:rsidRDefault="00B80400" w:rsidP="00B80400">
            <w:pPr>
              <w:jc w:val="right"/>
              <w:rPr>
                <w:rFonts w:eastAsia="Times New Roman" w:cs="Arial"/>
                <w:b/>
                <w:bCs/>
                <w:color w:val="FFFFFF"/>
                <w:sz w:val="12"/>
                <w:szCs w:val="12"/>
              </w:rPr>
            </w:pPr>
            <w:r>
              <w:rPr>
                <w:b/>
                <w:bCs/>
                <w:color w:val="FFFFFF"/>
                <w:sz w:val="12"/>
                <w:szCs w:val="12"/>
              </w:rPr>
              <w:t xml:space="preserve">Non pondéré n= </w:t>
            </w:r>
          </w:p>
        </w:tc>
        <w:tc>
          <w:tcPr>
            <w:tcW w:w="748" w:type="dxa"/>
            <w:tcBorders>
              <w:top w:val="nil"/>
              <w:left w:val="nil"/>
              <w:bottom w:val="single" w:sz="12" w:space="0" w:color="000000"/>
              <w:right w:val="single" w:sz="12" w:space="0" w:color="FFFFFF"/>
            </w:tcBorders>
            <w:shd w:val="clear" w:color="000000" w:fill="000000"/>
            <w:vAlign w:val="center"/>
            <w:hideMark/>
          </w:tcPr>
          <w:p w14:paraId="50C0C034" w14:textId="77777777" w:rsidR="00B80400" w:rsidRPr="00B80400" w:rsidRDefault="00B80400" w:rsidP="00B80400">
            <w:pPr>
              <w:jc w:val="center"/>
              <w:rPr>
                <w:rFonts w:eastAsia="Times New Roman" w:cs="Arial"/>
                <w:color w:val="FFFFFF"/>
                <w:sz w:val="14"/>
                <w:szCs w:val="14"/>
              </w:rPr>
            </w:pPr>
            <w:r>
              <w:rPr>
                <w:color w:val="FFFFFF"/>
                <w:sz w:val="14"/>
                <w:szCs w:val="14"/>
              </w:rPr>
              <w:t>2 024</w:t>
            </w:r>
          </w:p>
        </w:tc>
        <w:tc>
          <w:tcPr>
            <w:tcW w:w="934" w:type="dxa"/>
            <w:tcBorders>
              <w:top w:val="nil"/>
              <w:left w:val="nil"/>
              <w:bottom w:val="single" w:sz="12" w:space="0" w:color="000000"/>
              <w:right w:val="single" w:sz="8" w:space="0" w:color="FFFFFF"/>
            </w:tcBorders>
            <w:shd w:val="clear" w:color="000000" w:fill="000000"/>
            <w:vAlign w:val="center"/>
            <w:hideMark/>
          </w:tcPr>
          <w:p w14:paraId="0D9A63E9" w14:textId="77777777" w:rsidR="00B80400" w:rsidRPr="00B80400" w:rsidRDefault="00B80400" w:rsidP="00B80400">
            <w:pPr>
              <w:jc w:val="center"/>
              <w:rPr>
                <w:rFonts w:eastAsia="Times New Roman" w:cs="Arial"/>
                <w:color w:val="FFFFFF"/>
                <w:sz w:val="14"/>
                <w:szCs w:val="14"/>
              </w:rPr>
            </w:pPr>
            <w:r>
              <w:rPr>
                <w:color w:val="FFFFFF"/>
                <w:sz w:val="14"/>
                <w:szCs w:val="14"/>
              </w:rPr>
              <w:t>160</w:t>
            </w:r>
          </w:p>
        </w:tc>
        <w:tc>
          <w:tcPr>
            <w:tcW w:w="755" w:type="dxa"/>
            <w:tcBorders>
              <w:top w:val="nil"/>
              <w:left w:val="nil"/>
              <w:bottom w:val="single" w:sz="12" w:space="0" w:color="000000"/>
              <w:right w:val="single" w:sz="8" w:space="0" w:color="FFFFFF"/>
            </w:tcBorders>
            <w:shd w:val="clear" w:color="000000" w:fill="000000"/>
            <w:vAlign w:val="center"/>
            <w:hideMark/>
          </w:tcPr>
          <w:p w14:paraId="76F78D06" w14:textId="77777777" w:rsidR="00B80400" w:rsidRPr="00B80400" w:rsidRDefault="00B80400" w:rsidP="00B80400">
            <w:pPr>
              <w:jc w:val="center"/>
              <w:rPr>
                <w:rFonts w:eastAsia="Times New Roman" w:cs="Arial"/>
                <w:color w:val="FFFFFF"/>
                <w:sz w:val="14"/>
                <w:szCs w:val="14"/>
              </w:rPr>
            </w:pPr>
            <w:r>
              <w:rPr>
                <w:color w:val="FFFFFF"/>
                <w:sz w:val="14"/>
                <w:szCs w:val="14"/>
              </w:rPr>
              <w:t>526</w:t>
            </w:r>
          </w:p>
        </w:tc>
        <w:tc>
          <w:tcPr>
            <w:tcW w:w="755" w:type="dxa"/>
            <w:tcBorders>
              <w:top w:val="nil"/>
              <w:left w:val="nil"/>
              <w:bottom w:val="single" w:sz="12" w:space="0" w:color="000000"/>
              <w:right w:val="single" w:sz="8" w:space="0" w:color="FFFFFF"/>
            </w:tcBorders>
            <w:shd w:val="clear" w:color="000000" w:fill="000000"/>
            <w:vAlign w:val="center"/>
            <w:hideMark/>
          </w:tcPr>
          <w:p w14:paraId="11EA25E7" w14:textId="77777777" w:rsidR="00B80400" w:rsidRPr="00B80400" w:rsidRDefault="00B80400" w:rsidP="00B80400">
            <w:pPr>
              <w:jc w:val="center"/>
              <w:rPr>
                <w:rFonts w:eastAsia="Times New Roman" w:cs="Arial"/>
                <w:color w:val="FFFFFF"/>
                <w:sz w:val="14"/>
                <w:szCs w:val="14"/>
              </w:rPr>
            </w:pPr>
            <w:r>
              <w:rPr>
                <w:color w:val="FFFFFF"/>
                <w:sz w:val="14"/>
                <w:szCs w:val="14"/>
              </w:rPr>
              <w:t>640</w:t>
            </w:r>
          </w:p>
        </w:tc>
        <w:tc>
          <w:tcPr>
            <w:tcW w:w="857" w:type="dxa"/>
            <w:tcBorders>
              <w:top w:val="nil"/>
              <w:left w:val="nil"/>
              <w:bottom w:val="single" w:sz="12" w:space="0" w:color="000000"/>
              <w:right w:val="single" w:sz="8" w:space="0" w:color="FFFFFF"/>
            </w:tcBorders>
            <w:shd w:val="clear" w:color="000000" w:fill="000000"/>
            <w:vAlign w:val="center"/>
            <w:hideMark/>
          </w:tcPr>
          <w:p w14:paraId="5EBCD92C" w14:textId="77777777" w:rsidR="00B80400" w:rsidRPr="00B80400" w:rsidRDefault="00B80400" w:rsidP="00B80400">
            <w:pPr>
              <w:jc w:val="center"/>
              <w:rPr>
                <w:rFonts w:eastAsia="Times New Roman" w:cs="Arial"/>
                <w:color w:val="FFFFFF"/>
                <w:sz w:val="14"/>
                <w:szCs w:val="14"/>
              </w:rPr>
            </w:pPr>
            <w:r>
              <w:rPr>
                <w:color w:val="FFFFFF"/>
                <w:sz w:val="14"/>
                <w:szCs w:val="14"/>
              </w:rPr>
              <w:t>388</w:t>
            </w:r>
          </w:p>
        </w:tc>
        <w:tc>
          <w:tcPr>
            <w:tcW w:w="746" w:type="dxa"/>
            <w:tcBorders>
              <w:top w:val="nil"/>
              <w:left w:val="nil"/>
              <w:bottom w:val="single" w:sz="12" w:space="0" w:color="000000"/>
              <w:right w:val="single" w:sz="8" w:space="0" w:color="FFFFFF"/>
            </w:tcBorders>
            <w:shd w:val="clear" w:color="000000" w:fill="000000"/>
            <w:vAlign w:val="center"/>
            <w:hideMark/>
          </w:tcPr>
          <w:p w14:paraId="0DE4470D" w14:textId="77777777" w:rsidR="00B80400" w:rsidRPr="00B80400" w:rsidRDefault="00B80400" w:rsidP="00B80400">
            <w:pPr>
              <w:jc w:val="center"/>
              <w:rPr>
                <w:rFonts w:eastAsia="Times New Roman" w:cs="Arial"/>
                <w:color w:val="FFFFFF"/>
                <w:sz w:val="14"/>
                <w:szCs w:val="14"/>
              </w:rPr>
            </w:pPr>
            <w:r>
              <w:rPr>
                <w:color w:val="FFFFFF"/>
                <w:sz w:val="14"/>
                <w:szCs w:val="14"/>
              </w:rPr>
              <w:t>280</w:t>
            </w:r>
          </w:p>
        </w:tc>
        <w:tc>
          <w:tcPr>
            <w:tcW w:w="994" w:type="dxa"/>
            <w:tcBorders>
              <w:top w:val="nil"/>
              <w:left w:val="nil"/>
              <w:bottom w:val="single" w:sz="12" w:space="0" w:color="000000"/>
              <w:right w:val="single" w:sz="8" w:space="0" w:color="FFFFFF"/>
            </w:tcBorders>
            <w:shd w:val="clear" w:color="000000" w:fill="000000"/>
            <w:vAlign w:val="center"/>
            <w:hideMark/>
          </w:tcPr>
          <w:p w14:paraId="09867DF1" w14:textId="77777777" w:rsidR="00B80400" w:rsidRPr="00B80400" w:rsidRDefault="00B80400" w:rsidP="00B80400">
            <w:pPr>
              <w:jc w:val="center"/>
              <w:rPr>
                <w:rFonts w:eastAsia="Times New Roman" w:cs="Arial"/>
                <w:color w:val="FFFFFF"/>
                <w:sz w:val="14"/>
                <w:szCs w:val="14"/>
              </w:rPr>
            </w:pPr>
            <w:r>
              <w:rPr>
                <w:color w:val="FFFFFF"/>
                <w:sz w:val="14"/>
                <w:szCs w:val="14"/>
              </w:rPr>
              <w:t>30</w:t>
            </w:r>
          </w:p>
        </w:tc>
      </w:tr>
      <w:tr w:rsidR="00B80400" w:rsidRPr="00B80400" w14:paraId="64A35713" w14:textId="77777777" w:rsidTr="00120303">
        <w:trPr>
          <w:trHeight w:val="20"/>
        </w:trPr>
        <w:tc>
          <w:tcPr>
            <w:tcW w:w="2651" w:type="dxa"/>
            <w:tcBorders>
              <w:top w:val="nil"/>
              <w:left w:val="single" w:sz="8" w:space="0" w:color="FFFFFF"/>
              <w:bottom w:val="single" w:sz="8" w:space="0" w:color="FFFFFF"/>
              <w:right w:val="single" w:sz="12" w:space="0" w:color="FFFFFF"/>
            </w:tcBorders>
            <w:shd w:val="clear" w:color="000000" w:fill="D9D9D9"/>
            <w:vAlign w:val="center"/>
            <w:hideMark/>
          </w:tcPr>
          <w:p w14:paraId="40C56654" w14:textId="77777777" w:rsidR="00B80400" w:rsidRPr="00B80400" w:rsidRDefault="00B80400" w:rsidP="00B80400">
            <w:pPr>
              <w:rPr>
                <w:rFonts w:eastAsia="Times New Roman" w:cs="Arial"/>
                <w:b/>
                <w:bCs/>
                <w:color w:val="000000"/>
                <w:sz w:val="16"/>
                <w:szCs w:val="16"/>
              </w:rPr>
            </w:pPr>
            <w:r>
              <w:rPr>
                <w:b/>
                <w:bCs/>
                <w:color w:val="000000"/>
                <w:sz w:val="16"/>
                <w:szCs w:val="16"/>
              </w:rPr>
              <w:t>OUI, NET</w:t>
            </w:r>
          </w:p>
        </w:tc>
        <w:tc>
          <w:tcPr>
            <w:tcW w:w="748" w:type="dxa"/>
            <w:tcBorders>
              <w:top w:val="nil"/>
              <w:left w:val="nil"/>
              <w:bottom w:val="single" w:sz="12" w:space="0" w:color="FFFFFF"/>
              <w:right w:val="single" w:sz="12" w:space="0" w:color="FFFFFF"/>
            </w:tcBorders>
            <w:shd w:val="clear" w:color="000000" w:fill="D9D9D9"/>
            <w:vAlign w:val="center"/>
            <w:hideMark/>
          </w:tcPr>
          <w:p w14:paraId="6FF38C10" w14:textId="77777777" w:rsidR="00B80400" w:rsidRPr="00B80400" w:rsidRDefault="00B80400" w:rsidP="00B80400">
            <w:pPr>
              <w:jc w:val="center"/>
              <w:rPr>
                <w:rFonts w:eastAsia="Times New Roman" w:cs="Arial"/>
                <w:b/>
                <w:bCs/>
                <w:color w:val="000000"/>
                <w:sz w:val="16"/>
                <w:szCs w:val="16"/>
              </w:rPr>
            </w:pPr>
            <w:r>
              <w:rPr>
                <w:b/>
                <w:bCs/>
                <w:color w:val="000000"/>
                <w:sz w:val="16"/>
                <w:szCs w:val="16"/>
              </w:rPr>
              <w:t>63</w:t>
            </w:r>
            <w:r w:rsidR="00C64514">
              <w:rPr>
                <w:b/>
                <w:bCs/>
                <w:color w:val="000000"/>
                <w:sz w:val="16"/>
                <w:szCs w:val="16"/>
              </w:rPr>
              <w:t> %</w:t>
            </w:r>
          </w:p>
        </w:tc>
        <w:tc>
          <w:tcPr>
            <w:tcW w:w="934" w:type="dxa"/>
            <w:tcBorders>
              <w:top w:val="nil"/>
              <w:left w:val="nil"/>
              <w:bottom w:val="single" w:sz="12" w:space="0" w:color="FFFFFF"/>
              <w:right w:val="nil"/>
            </w:tcBorders>
            <w:shd w:val="clear" w:color="000000" w:fill="D9D9D9"/>
            <w:vAlign w:val="center"/>
            <w:hideMark/>
          </w:tcPr>
          <w:p w14:paraId="6D514310" w14:textId="77777777" w:rsidR="00B80400" w:rsidRPr="005275C2" w:rsidRDefault="00B80400" w:rsidP="00B80400">
            <w:pPr>
              <w:jc w:val="center"/>
              <w:rPr>
                <w:rFonts w:eastAsia="Times New Roman" w:cs="Arial"/>
                <w:bCs/>
                <w:sz w:val="16"/>
                <w:szCs w:val="16"/>
              </w:rPr>
            </w:pPr>
            <w:r>
              <w:rPr>
                <w:bCs/>
                <w:sz w:val="16"/>
                <w:szCs w:val="16"/>
              </w:rPr>
              <w:t>73</w:t>
            </w:r>
            <w:r w:rsidR="00C64514">
              <w:rPr>
                <w:bCs/>
                <w:sz w:val="16"/>
                <w:szCs w:val="16"/>
              </w:rPr>
              <w:t> %</w:t>
            </w:r>
            <w:r>
              <w:rPr>
                <w:bCs/>
                <w:sz w:val="16"/>
                <w:szCs w:val="16"/>
              </w:rPr>
              <w:t>↑</w:t>
            </w:r>
          </w:p>
        </w:tc>
        <w:tc>
          <w:tcPr>
            <w:tcW w:w="755" w:type="dxa"/>
            <w:tcBorders>
              <w:top w:val="nil"/>
              <w:left w:val="nil"/>
              <w:bottom w:val="single" w:sz="12" w:space="0" w:color="FFFFFF"/>
              <w:right w:val="nil"/>
            </w:tcBorders>
            <w:shd w:val="clear" w:color="000000" w:fill="D9D9D9"/>
            <w:vAlign w:val="center"/>
            <w:hideMark/>
          </w:tcPr>
          <w:p w14:paraId="6186A363" w14:textId="77777777" w:rsidR="00B80400" w:rsidRPr="005275C2" w:rsidRDefault="00B80400" w:rsidP="00B80400">
            <w:pPr>
              <w:jc w:val="center"/>
              <w:rPr>
                <w:rFonts w:eastAsia="Times New Roman" w:cs="Arial"/>
                <w:bCs/>
                <w:sz w:val="16"/>
                <w:szCs w:val="16"/>
              </w:rPr>
            </w:pPr>
            <w:r>
              <w:rPr>
                <w:bCs/>
                <w:sz w:val="16"/>
                <w:szCs w:val="16"/>
              </w:rPr>
              <w:t>55</w:t>
            </w:r>
            <w:r w:rsidR="00C64514">
              <w:rPr>
                <w:bCs/>
                <w:sz w:val="16"/>
                <w:szCs w:val="16"/>
              </w:rPr>
              <w:t> %</w:t>
            </w:r>
            <w:r>
              <w:rPr>
                <w:bCs/>
                <w:sz w:val="16"/>
                <w:szCs w:val="16"/>
              </w:rPr>
              <w:t>↓</w:t>
            </w:r>
          </w:p>
        </w:tc>
        <w:tc>
          <w:tcPr>
            <w:tcW w:w="755" w:type="dxa"/>
            <w:tcBorders>
              <w:top w:val="nil"/>
              <w:left w:val="nil"/>
              <w:bottom w:val="single" w:sz="12" w:space="0" w:color="FFFFFF"/>
              <w:right w:val="nil"/>
            </w:tcBorders>
            <w:shd w:val="clear" w:color="000000" w:fill="D9D9D9"/>
            <w:vAlign w:val="center"/>
            <w:hideMark/>
          </w:tcPr>
          <w:p w14:paraId="0537006F" w14:textId="77777777" w:rsidR="00B80400" w:rsidRPr="005275C2" w:rsidRDefault="00B80400" w:rsidP="00B80400">
            <w:pPr>
              <w:jc w:val="center"/>
              <w:rPr>
                <w:rFonts w:eastAsia="Times New Roman" w:cs="Arial"/>
                <w:sz w:val="16"/>
                <w:szCs w:val="16"/>
              </w:rPr>
            </w:pPr>
            <w:r>
              <w:rPr>
                <w:sz w:val="16"/>
                <w:szCs w:val="16"/>
              </w:rPr>
              <w:t>66</w:t>
            </w:r>
            <w:r w:rsidR="00C64514">
              <w:rPr>
                <w:sz w:val="16"/>
                <w:szCs w:val="16"/>
              </w:rPr>
              <w:t> %</w:t>
            </w:r>
          </w:p>
        </w:tc>
        <w:tc>
          <w:tcPr>
            <w:tcW w:w="857" w:type="dxa"/>
            <w:tcBorders>
              <w:top w:val="nil"/>
              <w:left w:val="nil"/>
              <w:bottom w:val="single" w:sz="12" w:space="0" w:color="FFFFFF"/>
              <w:right w:val="nil"/>
            </w:tcBorders>
            <w:shd w:val="clear" w:color="000000" w:fill="D9D9D9"/>
            <w:vAlign w:val="center"/>
            <w:hideMark/>
          </w:tcPr>
          <w:p w14:paraId="2A185248" w14:textId="77777777" w:rsidR="00B80400" w:rsidRPr="005275C2" w:rsidRDefault="00B80400" w:rsidP="00B80400">
            <w:pPr>
              <w:jc w:val="center"/>
              <w:rPr>
                <w:rFonts w:eastAsia="Times New Roman" w:cs="Arial"/>
                <w:sz w:val="16"/>
                <w:szCs w:val="16"/>
              </w:rPr>
            </w:pPr>
            <w:r>
              <w:rPr>
                <w:sz w:val="16"/>
                <w:szCs w:val="16"/>
              </w:rPr>
              <w:t>64</w:t>
            </w:r>
            <w:r w:rsidR="00C64514">
              <w:rPr>
                <w:sz w:val="16"/>
                <w:szCs w:val="16"/>
              </w:rPr>
              <w:t> %</w:t>
            </w:r>
          </w:p>
        </w:tc>
        <w:tc>
          <w:tcPr>
            <w:tcW w:w="746" w:type="dxa"/>
            <w:tcBorders>
              <w:top w:val="nil"/>
              <w:left w:val="nil"/>
              <w:bottom w:val="single" w:sz="12" w:space="0" w:color="FFFFFF"/>
              <w:right w:val="nil"/>
            </w:tcBorders>
            <w:shd w:val="clear" w:color="000000" w:fill="D9D9D9"/>
            <w:vAlign w:val="center"/>
            <w:hideMark/>
          </w:tcPr>
          <w:p w14:paraId="0219513A" w14:textId="77777777" w:rsidR="00B80400" w:rsidRPr="005275C2" w:rsidRDefault="00B80400" w:rsidP="00B80400">
            <w:pPr>
              <w:jc w:val="center"/>
              <w:rPr>
                <w:rFonts w:eastAsia="Times New Roman" w:cs="Arial"/>
                <w:sz w:val="16"/>
                <w:szCs w:val="16"/>
              </w:rPr>
            </w:pPr>
            <w:r>
              <w:rPr>
                <w:sz w:val="16"/>
                <w:szCs w:val="16"/>
              </w:rPr>
              <w:t>66</w:t>
            </w:r>
            <w:r w:rsidR="00C64514">
              <w:rPr>
                <w:sz w:val="16"/>
                <w:szCs w:val="16"/>
              </w:rPr>
              <w:t> %</w:t>
            </w:r>
          </w:p>
        </w:tc>
        <w:tc>
          <w:tcPr>
            <w:tcW w:w="994" w:type="dxa"/>
            <w:tcBorders>
              <w:top w:val="nil"/>
              <w:left w:val="nil"/>
              <w:bottom w:val="single" w:sz="12" w:space="0" w:color="FFFFFF"/>
              <w:right w:val="nil"/>
            </w:tcBorders>
            <w:shd w:val="clear" w:color="000000" w:fill="D9D9D9"/>
            <w:vAlign w:val="center"/>
            <w:hideMark/>
          </w:tcPr>
          <w:p w14:paraId="204DD2F9" w14:textId="77777777" w:rsidR="00B80400" w:rsidRPr="005275C2" w:rsidRDefault="00B80400" w:rsidP="00B80400">
            <w:pPr>
              <w:jc w:val="center"/>
              <w:rPr>
                <w:rFonts w:eastAsia="Times New Roman" w:cs="Arial"/>
                <w:sz w:val="16"/>
                <w:szCs w:val="16"/>
              </w:rPr>
            </w:pPr>
            <w:r>
              <w:rPr>
                <w:sz w:val="16"/>
                <w:szCs w:val="16"/>
              </w:rPr>
              <w:t>65</w:t>
            </w:r>
            <w:r w:rsidR="00C64514">
              <w:rPr>
                <w:sz w:val="16"/>
                <w:szCs w:val="16"/>
              </w:rPr>
              <w:t> %</w:t>
            </w:r>
          </w:p>
        </w:tc>
      </w:tr>
      <w:tr w:rsidR="00B80400" w:rsidRPr="00B80400" w14:paraId="19CD5050" w14:textId="77777777" w:rsidTr="00120303">
        <w:trPr>
          <w:trHeight w:val="20"/>
        </w:trPr>
        <w:tc>
          <w:tcPr>
            <w:tcW w:w="2651" w:type="dxa"/>
            <w:tcBorders>
              <w:top w:val="nil"/>
              <w:left w:val="single" w:sz="8" w:space="0" w:color="FFFFFF"/>
              <w:bottom w:val="single" w:sz="8" w:space="0" w:color="FFFFFF"/>
              <w:right w:val="single" w:sz="12" w:space="0" w:color="FFFFFF"/>
            </w:tcBorders>
            <w:shd w:val="clear" w:color="auto" w:fill="auto"/>
            <w:vAlign w:val="center"/>
            <w:hideMark/>
          </w:tcPr>
          <w:p w14:paraId="695062B8" w14:textId="77777777" w:rsidR="00B80400" w:rsidRPr="00B80400" w:rsidRDefault="00B80400" w:rsidP="00B80400">
            <w:pPr>
              <w:ind w:left="141"/>
              <w:rPr>
                <w:rFonts w:eastAsia="Times New Roman" w:cs="Arial"/>
                <w:b/>
                <w:bCs/>
                <w:color w:val="000000"/>
                <w:sz w:val="16"/>
                <w:szCs w:val="16"/>
              </w:rPr>
            </w:pPr>
            <w:r w:rsidRPr="00520A76">
              <w:rPr>
                <w:b/>
                <w:color w:val="000000"/>
                <w:sz w:val="16"/>
                <w:szCs w:val="16"/>
              </w:rPr>
              <w:t>Oui, avec des symptômes graves</w:t>
            </w:r>
            <w:r w:rsidR="00AC094C">
              <w:rPr>
                <w:color w:val="000000"/>
                <w:sz w:val="16"/>
                <w:szCs w:val="16"/>
              </w:rPr>
              <w:t xml:space="preserve"> (</w:t>
            </w:r>
            <w:r>
              <w:rPr>
                <w:color w:val="000000"/>
                <w:sz w:val="16"/>
                <w:szCs w:val="16"/>
              </w:rPr>
              <w:t>p. ex., hospitalisation, pneumonie)</w:t>
            </w:r>
          </w:p>
        </w:tc>
        <w:tc>
          <w:tcPr>
            <w:tcW w:w="748" w:type="dxa"/>
            <w:tcBorders>
              <w:top w:val="nil"/>
              <w:left w:val="nil"/>
              <w:bottom w:val="single" w:sz="8" w:space="0" w:color="FFFFFF"/>
              <w:right w:val="single" w:sz="12" w:space="0" w:color="FFFFFF"/>
            </w:tcBorders>
            <w:shd w:val="clear" w:color="auto" w:fill="auto"/>
            <w:vAlign w:val="center"/>
            <w:hideMark/>
          </w:tcPr>
          <w:p w14:paraId="4BE81F7C" w14:textId="77777777" w:rsidR="00B80400" w:rsidRPr="00B80400" w:rsidRDefault="00B80400" w:rsidP="00B80400">
            <w:pPr>
              <w:jc w:val="center"/>
              <w:rPr>
                <w:rFonts w:eastAsia="Times New Roman" w:cs="Arial"/>
                <w:b/>
                <w:bCs/>
                <w:color w:val="000000"/>
                <w:sz w:val="16"/>
                <w:szCs w:val="16"/>
              </w:rPr>
            </w:pPr>
            <w:r>
              <w:rPr>
                <w:b/>
                <w:bCs/>
                <w:color w:val="000000"/>
                <w:sz w:val="16"/>
                <w:szCs w:val="16"/>
              </w:rPr>
              <w:t>16</w:t>
            </w:r>
            <w:r w:rsidR="00C64514">
              <w:rPr>
                <w:b/>
                <w:bCs/>
                <w:color w:val="000000"/>
                <w:sz w:val="16"/>
                <w:szCs w:val="16"/>
              </w:rPr>
              <w:t> %</w:t>
            </w:r>
          </w:p>
        </w:tc>
        <w:tc>
          <w:tcPr>
            <w:tcW w:w="934" w:type="dxa"/>
            <w:tcBorders>
              <w:top w:val="nil"/>
              <w:left w:val="nil"/>
              <w:bottom w:val="single" w:sz="8" w:space="0" w:color="FFFFFF"/>
              <w:right w:val="nil"/>
            </w:tcBorders>
            <w:shd w:val="clear" w:color="auto" w:fill="auto"/>
            <w:vAlign w:val="center"/>
            <w:hideMark/>
          </w:tcPr>
          <w:p w14:paraId="230CAE71" w14:textId="77777777" w:rsidR="00B80400" w:rsidRPr="005275C2" w:rsidRDefault="00B80400" w:rsidP="00B80400">
            <w:pPr>
              <w:jc w:val="center"/>
              <w:rPr>
                <w:rFonts w:eastAsia="Times New Roman" w:cs="Arial"/>
                <w:bCs/>
                <w:sz w:val="16"/>
                <w:szCs w:val="16"/>
              </w:rPr>
            </w:pPr>
            <w:r>
              <w:rPr>
                <w:bCs/>
                <w:sz w:val="16"/>
                <w:szCs w:val="16"/>
              </w:rPr>
              <w:t>24</w:t>
            </w:r>
            <w:r w:rsidR="00C64514">
              <w:rPr>
                <w:bCs/>
                <w:sz w:val="16"/>
                <w:szCs w:val="16"/>
              </w:rPr>
              <w:t> %</w:t>
            </w:r>
            <w:r>
              <w:rPr>
                <w:bCs/>
                <w:sz w:val="16"/>
                <w:szCs w:val="16"/>
              </w:rPr>
              <w:t>↑</w:t>
            </w:r>
          </w:p>
        </w:tc>
        <w:tc>
          <w:tcPr>
            <w:tcW w:w="755" w:type="dxa"/>
            <w:tcBorders>
              <w:top w:val="nil"/>
              <w:left w:val="nil"/>
              <w:bottom w:val="single" w:sz="8" w:space="0" w:color="FFFFFF"/>
              <w:right w:val="nil"/>
            </w:tcBorders>
            <w:shd w:val="clear" w:color="auto" w:fill="auto"/>
            <w:vAlign w:val="center"/>
            <w:hideMark/>
          </w:tcPr>
          <w:p w14:paraId="388CE916" w14:textId="77777777" w:rsidR="00B80400" w:rsidRPr="005275C2" w:rsidRDefault="00B80400" w:rsidP="00B80400">
            <w:pPr>
              <w:jc w:val="center"/>
              <w:rPr>
                <w:rFonts w:eastAsia="Times New Roman" w:cs="Arial"/>
                <w:bCs/>
                <w:sz w:val="16"/>
                <w:szCs w:val="16"/>
              </w:rPr>
            </w:pPr>
            <w:r>
              <w:rPr>
                <w:bCs/>
                <w:sz w:val="16"/>
                <w:szCs w:val="16"/>
              </w:rPr>
              <w:t>8</w:t>
            </w:r>
            <w:r w:rsidR="00C64514">
              <w:rPr>
                <w:bCs/>
                <w:sz w:val="16"/>
                <w:szCs w:val="16"/>
              </w:rPr>
              <w:t> %</w:t>
            </w:r>
            <w:r>
              <w:rPr>
                <w:bCs/>
                <w:sz w:val="16"/>
                <w:szCs w:val="16"/>
              </w:rPr>
              <w:t>↓</w:t>
            </w:r>
          </w:p>
        </w:tc>
        <w:tc>
          <w:tcPr>
            <w:tcW w:w="755" w:type="dxa"/>
            <w:tcBorders>
              <w:top w:val="nil"/>
              <w:left w:val="nil"/>
              <w:bottom w:val="single" w:sz="8" w:space="0" w:color="FFFFFF"/>
              <w:right w:val="nil"/>
            </w:tcBorders>
            <w:shd w:val="clear" w:color="auto" w:fill="auto"/>
            <w:vAlign w:val="center"/>
            <w:hideMark/>
          </w:tcPr>
          <w:p w14:paraId="10D6C823" w14:textId="77777777" w:rsidR="00B80400" w:rsidRPr="005275C2" w:rsidRDefault="00B80400" w:rsidP="00B80400">
            <w:pPr>
              <w:jc w:val="center"/>
              <w:rPr>
                <w:rFonts w:eastAsia="Times New Roman" w:cs="Arial"/>
                <w:sz w:val="16"/>
                <w:szCs w:val="16"/>
              </w:rPr>
            </w:pPr>
            <w:r>
              <w:rPr>
                <w:sz w:val="16"/>
                <w:szCs w:val="16"/>
              </w:rPr>
              <w:t>17</w:t>
            </w:r>
            <w:r w:rsidR="00C64514">
              <w:rPr>
                <w:sz w:val="16"/>
                <w:szCs w:val="16"/>
              </w:rPr>
              <w:t> %</w:t>
            </w:r>
          </w:p>
        </w:tc>
        <w:tc>
          <w:tcPr>
            <w:tcW w:w="857" w:type="dxa"/>
            <w:tcBorders>
              <w:top w:val="nil"/>
              <w:left w:val="nil"/>
              <w:bottom w:val="single" w:sz="8" w:space="0" w:color="FFFFFF"/>
              <w:right w:val="nil"/>
            </w:tcBorders>
            <w:shd w:val="clear" w:color="auto" w:fill="auto"/>
            <w:vAlign w:val="center"/>
            <w:hideMark/>
          </w:tcPr>
          <w:p w14:paraId="1AC8A3B6" w14:textId="77777777" w:rsidR="00B80400" w:rsidRPr="005275C2" w:rsidRDefault="00B80400" w:rsidP="00B80400">
            <w:pPr>
              <w:jc w:val="center"/>
              <w:rPr>
                <w:rFonts w:eastAsia="Times New Roman" w:cs="Arial"/>
                <w:sz w:val="16"/>
                <w:szCs w:val="16"/>
              </w:rPr>
            </w:pPr>
            <w:r>
              <w:rPr>
                <w:sz w:val="16"/>
                <w:szCs w:val="16"/>
              </w:rPr>
              <w:t>15</w:t>
            </w:r>
            <w:r w:rsidR="00C64514">
              <w:rPr>
                <w:sz w:val="16"/>
                <w:szCs w:val="16"/>
              </w:rPr>
              <w:t> %</w:t>
            </w:r>
          </w:p>
        </w:tc>
        <w:tc>
          <w:tcPr>
            <w:tcW w:w="746" w:type="dxa"/>
            <w:tcBorders>
              <w:top w:val="nil"/>
              <w:left w:val="nil"/>
              <w:bottom w:val="single" w:sz="8" w:space="0" w:color="FFFFFF"/>
              <w:right w:val="nil"/>
            </w:tcBorders>
            <w:shd w:val="clear" w:color="auto" w:fill="auto"/>
            <w:vAlign w:val="center"/>
            <w:hideMark/>
          </w:tcPr>
          <w:p w14:paraId="1E3D2B0D" w14:textId="77777777" w:rsidR="00B80400" w:rsidRPr="005275C2" w:rsidRDefault="00B80400" w:rsidP="00B80400">
            <w:pPr>
              <w:jc w:val="center"/>
              <w:rPr>
                <w:rFonts w:eastAsia="Times New Roman" w:cs="Arial"/>
                <w:bCs/>
                <w:sz w:val="16"/>
                <w:szCs w:val="16"/>
              </w:rPr>
            </w:pPr>
            <w:r>
              <w:rPr>
                <w:bCs/>
                <w:sz w:val="16"/>
                <w:szCs w:val="16"/>
              </w:rPr>
              <w:t>22</w:t>
            </w:r>
            <w:r w:rsidR="00C64514">
              <w:rPr>
                <w:bCs/>
                <w:sz w:val="16"/>
                <w:szCs w:val="16"/>
              </w:rPr>
              <w:t> %</w:t>
            </w:r>
            <w:r>
              <w:rPr>
                <w:bCs/>
                <w:sz w:val="16"/>
                <w:szCs w:val="16"/>
              </w:rPr>
              <w:t>↑</w:t>
            </w:r>
          </w:p>
        </w:tc>
        <w:tc>
          <w:tcPr>
            <w:tcW w:w="994" w:type="dxa"/>
            <w:tcBorders>
              <w:top w:val="nil"/>
              <w:left w:val="nil"/>
              <w:bottom w:val="single" w:sz="8" w:space="0" w:color="FFFFFF"/>
              <w:right w:val="nil"/>
            </w:tcBorders>
            <w:shd w:val="clear" w:color="auto" w:fill="auto"/>
            <w:vAlign w:val="center"/>
            <w:hideMark/>
          </w:tcPr>
          <w:p w14:paraId="2BA95276" w14:textId="77777777" w:rsidR="00B80400" w:rsidRPr="005275C2" w:rsidRDefault="00B80400" w:rsidP="00B80400">
            <w:pPr>
              <w:jc w:val="center"/>
              <w:rPr>
                <w:rFonts w:eastAsia="Times New Roman" w:cs="Arial"/>
                <w:sz w:val="16"/>
                <w:szCs w:val="16"/>
              </w:rPr>
            </w:pPr>
            <w:r>
              <w:rPr>
                <w:sz w:val="16"/>
                <w:szCs w:val="16"/>
              </w:rPr>
              <w:t>25</w:t>
            </w:r>
            <w:r w:rsidR="00C64514">
              <w:rPr>
                <w:sz w:val="16"/>
                <w:szCs w:val="16"/>
              </w:rPr>
              <w:t> %</w:t>
            </w:r>
          </w:p>
        </w:tc>
      </w:tr>
      <w:tr w:rsidR="00B80400" w:rsidRPr="00B80400" w14:paraId="129D6000" w14:textId="77777777" w:rsidTr="00120303">
        <w:trPr>
          <w:trHeight w:val="20"/>
        </w:trPr>
        <w:tc>
          <w:tcPr>
            <w:tcW w:w="2651" w:type="dxa"/>
            <w:tcBorders>
              <w:top w:val="nil"/>
              <w:left w:val="single" w:sz="8" w:space="0" w:color="FFFFFF"/>
              <w:bottom w:val="single" w:sz="8" w:space="0" w:color="FFFFFF"/>
              <w:right w:val="single" w:sz="12" w:space="0" w:color="FFFFFF"/>
            </w:tcBorders>
            <w:shd w:val="clear" w:color="000000" w:fill="D9D9D9"/>
            <w:vAlign w:val="center"/>
            <w:hideMark/>
          </w:tcPr>
          <w:p w14:paraId="748EBF90" w14:textId="320CCB84" w:rsidR="00B80400" w:rsidRPr="00B80400" w:rsidRDefault="00B80400" w:rsidP="00B80400">
            <w:pPr>
              <w:ind w:left="141"/>
              <w:rPr>
                <w:rFonts w:eastAsia="Times New Roman" w:cs="Arial"/>
                <w:b/>
                <w:bCs/>
                <w:color w:val="000000"/>
                <w:sz w:val="16"/>
                <w:szCs w:val="16"/>
              </w:rPr>
            </w:pPr>
            <w:r w:rsidRPr="00520A76">
              <w:rPr>
                <w:b/>
                <w:color w:val="000000"/>
                <w:sz w:val="16"/>
                <w:szCs w:val="16"/>
              </w:rPr>
              <w:t xml:space="preserve">Oui, avec des </w:t>
            </w:r>
            <w:r w:rsidR="00CA337F">
              <w:rPr>
                <w:b/>
                <w:color w:val="000000"/>
                <w:sz w:val="16"/>
                <w:szCs w:val="16"/>
              </w:rPr>
              <w:t>symptômes bénins</w:t>
            </w:r>
            <w:r>
              <w:rPr>
                <w:color w:val="000000"/>
                <w:sz w:val="16"/>
                <w:szCs w:val="16"/>
              </w:rPr>
              <w:t xml:space="preserve"> (p. ex., poussée soudaine de fièvre élevée, frissons, mal de gorge, toux, douleurs musculaires)</w:t>
            </w:r>
          </w:p>
        </w:tc>
        <w:tc>
          <w:tcPr>
            <w:tcW w:w="748" w:type="dxa"/>
            <w:tcBorders>
              <w:top w:val="nil"/>
              <w:left w:val="nil"/>
              <w:bottom w:val="single" w:sz="8" w:space="0" w:color="FFFFFF"/>
              <w:right w:val="single" w:sz="12" w:space="0" w:color="FFFFFF"/>
            </w:tcBorders>
            <w:shd w:val="clear" w:color="000000" w:fill="D9D9D9"/>
            <w:vAlign w:val="center"/>
            <w:hideMark/>
          </w:tcPr>
          <w:p w14:paraId="2357E17D" w14:textId="77777777" w:rsidR="00B80400" w:rsidRPr="00B80400" w:rsidRDefault="00B80400" w:rsidP="00B80400">
            <w:pPr>
              <w:jc w:val="center"/>
              <w:rPr>
                <w:rFonts w:eastAsia="Times New Roman" w:cs="Arial"/>
                <w:b/>
                <w:bCs/>
                <w:color w:val="000000"/>
                <w:sz w:val="16"/>
                <w:szCs w:val="16"/>
              </w:rPr>
            </w:pPr>
            <w:r>
              <w:rPr>
                <w:b/>
                <w:bCs/>
                <w:color w:val="000000"/>
                <w:sz w:val="16"/>
                <w:szCs w:val="16"/>
              </w:rPr>
              <w:t>55</w:t>
            </w:r>
            <w:r w:rsidR="00C64514">
              <w:rPr>
                <w:b/>
                <w:bCs/>
                <w:color w:val="000000"/>
                <w:sz w:val="16"/>
                <w:szCs w:val="16"/>
              </w:rPr>
              <w:t> %</w:t>
            </w:r>
          </w:p>
        </w:tc>
        <w:tc>
          <w:tcPr>
            <w:tcW w:w="934" w:type="dxa"/>
            <w:tcBorders>
              <w:top w:val="nil"/>
              <w:left w:val="nil"/>
              <w:bottom w:val="single" w:sz="8" w:space="0" w:color="FFFFFF"/>
              <w:right w:val="nil"/>
            </w:tcBorders>
            <w:shd w:val="clear" w:color="000000" w:fill="D9D9D9"/>
            <w:vAlign w:val="center"/>
            <w:hideMark/>
          </w:tcPr>
          <w:p w14:paraId="7D723AB8" w14:textId="77777777" w:rsidR="00B80400" w:rsidRPr="005275C2" w:rsidRDefault="00B80400" w:rsidP="00B80400">
            <w:pPr>
              <w:jc w:val="center"/>
              <w:rPr>
                <w:rFonts w:eastAsia="Times New Roman" w:cs="Arial"/>
                <w:sz w:val="16"/>
                <w:szCs w:val="16"/>
              </w:rPr>
            </w:pPr>
            <w:r>
              <w:rPr>
                <w:sz w:val="16"/>
                <w:szCs w:val="16"/>
              </w:rPr>
              <w:t>63</w:t>
            </w:r>
            <w:r w:rsidR="00C64514">
              <w:rPr>
                <w:sz w:val="16"/>
                <w:szCs w:val="16"/>
              </w:rPr>
              <w:t> %</w:t>
            </w:r>
            <w:r>
              <w:rPr>
                <w:bCs/>
                <w:sz w:val="16"/>
                <w:szCs w:val="16"/>
              </w:rPr>
              <w:t>↑</w:t>
            </w:r>
          </w:p>
        </w:tc>
        <w:tc>
          <w:tcPr>
            <w:tcW w:w="755" w:type="dxa"/>
            <w:tcBorders>
              <w:top w:val="nil"/>
              <w:left w:val="nil"/>
              <w:bottom w:val="single" w:sz="8" w:space="0" w:color="FFFFFF"/>
              <w:right w:val="nil"/>
            </w:tcBorders>
            <w:shd w:val="clear" w:color="000000" w:fill="D9D9D9"/>
            <w:vAlign w:val="center"/>
            <w:hideMark/>
          </w:tcPr>
          <w:p w14:paraId="22439B88" w14:textId="77777777" w:rsidR="00B80400" w:rsidRPr="005275C2" w:rsidRDefault="00B80400" w:rsidP="00B80400">
            <w:pPr>
              <w:jc w:val="center"/>
              <w:rPr>
                <w:rFonts w:eastAsia="Times New Roman" w:cs="Arial"/>
                <w:bCs/>
                <w:sz w:val="16"/>
                <w:szCs w:val="16"/>
              </w:rPr>
            </w:pPr>
            <w:r>
              <w:rPr>
                <w:bCs/>
                <w:sz w:val="16"/>
                <w:szCs w:val="16"/>
              </w:rPr>
              <w:t>47</w:t>
            </w:r>
            <w:r w:rsidR="00C64514">
              <w:rPr>
                <w:bCs/>
                <w:sz w:val="16"/>
                <w:szCs w:val="16"/>
              </w:rPr>
              <w:t> %</w:t>
            </w:r>
            <w:r>
              <w:rPr>
                <w:bCs/>
                <w:sz w:val="16"/>
                <w:szCs w:val="16"/>
              </w:rPr>
              <w:t>↓</w:t>
            </w:r>
          </w:p>
        </w:tc>
        <w:tc>
          <w:tcPr>
            <w:tcW w:w="755" w:type="dxa"/>
            <w:tcBorders>
              <w:top w:val="nil"/>
              <w:left w:val="nil"/>
              <w:bottom w:val="single" w:sz="8" w:space="0" w:color="FFFFFF"/>
              <w:right w:val="nil"/>
            </w:tcBorders>
            <w:shd w:val="clear" w:color="000000" w:fill="D9D9D9"/>
            <w:vAlign w:val="center"/>
            <w:hideMark/>
          </w:tcPr>
          <w:p w14:paraId="16B27F75" w14:textId="77777777" w:rsidR="00B80400" w:rsidRPr="005275C2" w:rsidRDefault="00B80400" w:rsidP="00B80400">
            <w:pPr>
              <w:jc w:val="center"/>
              <w:rPr>
                <w:rFonts w:eastAsia="Times New Roman" w:cs="Arial"/>
                <w:sz w:val="16"/>
                <w:szCs w:val="16"/>
              </w:rPr>
            </w:pPr>
            <w:r>
              <w:rPr>
                <w:sz w:val="16"/>
                <w:szCs w:val="16"/>
              </w:rPr>
              <w:t>56</w:t>
            </w:r>
            <w:r w:rsidR="00C64514">
              <w:rPr>
                <w:sz w:val="16"/>
                <w:szCs w:val="16"/>
              </w:rPr>
              <w:t> %</w:t>
            </w:r>
          </w:p>
        </w:tc>
        <w:tc>
          <w:tcPr>
            <w:tcW w:w="857" w:type="dxa"/>
            <w:tcBorders>
              <w:top w:val="nil"/>
              <w:left w:val="nil"/>
              <w:bottom w:val="single" w:sz="8" w:space="0" w:color="FFFFFF"/>
              <w:right w:val="nil"/>
            </w:tcBorders>
            <w:shd w:val="clear" w:color="000000" w:fill="D9D9D9"/>
            <w:vAlign w:val="center"/>
            <w:hideMark/>
          </w:tcPr>
          <w:p w14:paraId="58D0772E" w14:textId="77777777" w:rsidR="00B80400" w:rsidRPr="005275C2" w:rsidRDefault="00B80400" w:rsidP="00B80400">
            <w:pPr>
              <w:jc w:val="center"/>
              <w:rPr>
                <w:rFonts w:eastAsia="Times New Roman" w:cs="Arial"/>
                <w:sz w:val="16"/>
                <w:szCs w:val="16"/>
              </w:rPr>
            </w:pPr>
            <w:r>
              <w:rPr>
                <w:sz w:val="16"/>
                <w:szCs w:val="16"/>
              </w:rPr>
              <w:t>57</w:t>
            </w:r>
            <w:r w:rsidR="00C64514">
              <w:rPr>
                <w:sz w:val="16"/>
                <w:szCs w:val="16"/>
              </w:rPr>
              <w:t> %</w:t>
            </w:r>
          </w:p>
        </w:tc>
        <w:tc>
          <w:tcPr>
            <w:tcW w:w="746" w:type="dxa"/>
            <w:tcBorders>
              <w:top w:val="nil"/>
              <w:left w:val="nil"/>
              <w:bottom w:val="single" w:sz="8" w:space="0" w:color="FFFFFF"/>
              <w:right w:val="nil"/>
            </w:tcBorders>
            <w:shd w:val="clear" w:color="000000" w:fill="D9D9D9"/>
            <w:vAlign w:val="center"/>
            <w:hideMark/>
          </w:tcPr>
          <w:p w14:paraId="50790B15" w14:textId="77777777" w:rsidR="00B80400" w:rsidRPr="005275C2" w:rsidRDefault="00B80400" w:rsidP="00B80400">
            <w:pPr>
              <w:jc w:val="center"/>
              <w:rPr>
                <w:rFonts w:eastAsia="Times New Roman" w:cs="Arial"/>
                <w:sz w:val="16"/>
                <w:szCs w:val="16"/>
              </w:rPr>
            </w:pPr>
            <w:r>
              <w:rPr>
                <w:sz w:val="16"/>
                <w:szCs w:val="16"/>
              </w:rPr>
              <w:t>57</w:t>
            </w:r>
            <w:r w:rsidR="00C64514">
              <w:rPr>
                <w:sz w:val="16"/>
                <w:szCs w:val="16"/>
              </w:rPr>
              <w:t> %</w:t>
            </w:r>
          </w:p>
        </w:tc>
        <w:tc>
          <w:tcPr>
            <w:tcW w:w="994" w:type="dxa"/>
            <w:tcBorders>
              <w:top w:val="nil"/>
              <w:left w:val="nil"/>
              <w:bottom w:val="single" w:sz="8" w:space="0" w:color="FFFFFF"/>
              <w:right w:val="nil"/>
            </w:tcBorders>
            <w:shd w:val="clear" w:color="000000" w:fill="D9D9D9"/>
            <w:vAlign w:val="center"/>
            <w:hideMark/>
          </w:tcPr>
          <w:p w14:paraId="4EAB09A2" w14:textId="77777777" w:rsidR="00B80400" w:rsidRPr="005275C2" w:rsidRDefault="00B80400" w:rsidP="00B80400">
            <w:pPr>
              <w:jc w:val="center"/>
              <w:rPr>
                <w:rFonts w:eastAsia="Times New Roman" w:cs="Arial"/>
                <w:sz w:val="16"/>
                <w:szCs w:val="16"/>
              </w:rPr>
            </w:pPr>
            <w:r>
              <w:rPr>
                <w:sz w:val="16"/>
                <w:szCs w:val="16"/>
              </w:rPr>
              <w:t>59 %</w:t>
            </w:r>
          </w:p>
        </w:tc>
      </w:tr>
      <w:tr w:rsidR="00B80400" w:rsidRPr="00B80400" w14:paraId="20745FF9" w14:textId="77777777" w:rsidTr="00120303">
        <w:trPr>
          <w:trHeight w:val="20"/>
        </w:trPr>
        <w:tc>
          <w:tcPr>
            <w:tcW w:w="2651" w:type="dxa"/>
            <w:tcBorders>
              <w:top w:val="nil"/>
              <w:left w:val="single" w:sz="8" w:space="0" w:color="FFFFFF"/>
              <w:bottom w:val="single" w:sz="8" w:space="0" w:color="FFFFFF"/>
              <w:right w:val="single" w:sz="12" w:space="0" w:color="FFFFFF"/>
            </w:tcBorders>
            <w:shd w:val="clear" w:color="auto" w:fill="auto"/>
            <w:vAlign w:val="center"/>
            <w:hideMark/>
          </w:tcPr>
          <w:p w14:paraId="3A7892CD" w14:textId="77777777" w:rsidR="00B80400" w:rsidRPr="00B80400" w:rsidRDefault="00B80400" w:rsidP="00B80400">
            <w:pPr>
              <w:rPr>
                <w:rFonts w:eastAsia="Times New Roman" w:cs="Arial"/>
                <w:b/>
                <w:bCs/>
                <w:color w:val="000000"/>
                <w:sz w:val="16"/>
                <w:szCs w:val="16"/>
              </w:rPr>
            </w:pPr>
            <w:r>
              <w:rPr>
                <w:b/>
                <w:bCs/>
                <w:color w:val="000000"/>
                <w:sz w:val="16"/>
                <w:szCs w:val="16"/>
              </w:rPr>
              <w:t>Non, je n’ai pas eu la grippe.</w:t>
            </w:r>
          </w:p>
        </w:tc>
        <w:tc>
          <w:tcPr>
            <w:tcW w:w="748" w:type="dxa"/>
            <w:tcBorders>
              <w:top w:val="nil"/>
              <w:left w:val="nil"/>
              <w:bottom w:val="single" w:sz="8" w:space="0" w:color="FFFFFF"/>
              <w:right w:val="single" w:sz="12" w:space="0" w:color="FFFFFF"/>
            </w:tcBorders>
            <w:shd w:val="clear" w:color="auto" w:fill="auto"/>
            <w:vAlign w:val="center"/>
            <w:hideMark/>
          </w:tcPr>
          <w:p w14:paraId="3EA4A228" w14:textId="77777777" w:rsidR="00B80400" w:rsidRPr="00B80400" w:rsidRDefault="00B80400" w:rsidP="00B80400">
            <w:pPr>
              <w:jc w:val="center"/>
              <w:rPr>
                <w:rFonts w:eastAsia="Times New Roman" w:cs="Arial"/>
                <w:b/>
                <w:bCs/>
                <w:color w:val="000000"/>
                <w:sz w:val="16"/>
                <w:szCs w:val="16"/>
              </w:rPr>
            </w:pPr>
            <w:r>
              <w:rPr>
                <w:b/>
                <w:bCs/>
                <w:color w:val="000000"/>
                <w:sz w:val="16"/>
                <w:szCs w:val="16"/>
              </w:rPr>
              <w:t>30</w:t>
            </w:r>
            <w:r w:rsidR="00C64514">
              <w:rPr>
                <w:b/>
                <w:bCs/>
                <w:color w:val="000000"/>
                <w:sz w:val="16"/>
                <w:szCs w:val="16"/>
              </w:rPr>
              <w:t> %</w:t>
            </w:r>
          </w:p>
        </w:tc>
        <w:tc>
          <w:tcPr>
            <w:tcW w:w="934" w:type="dxa"/>
            <w:tcBorders>
              <w:top w:val="nil"/>
              <w:left w:val="nil"/>
              <w:bottom w:val="single" w:sz="8" w:space="0" w:color="FFFFFF"/>
              <w:right w:val="nil"/>
            </w:tcBorders>
            <w:shd w:val="clear" w:color="auto" w:fill="auto"/>
            <w:vAlign w:val="center"/>
            <w:hideMark/>
          </w:tcPr>
          <w:p w14:paraId="4CEDB0A5" w14:textId="77777777" w:rsidR="00B80400" w:rsidRPr="005275C2" w:rsidRDefault="00B80400" w:rsidP="00B80400">
            <w:pPr>
              <w:jc w:val="center"/>
              <w:rPr>
                <w:rFonts w:eastAsia="Times New Roman" w:cs="Arial"/>
                <w:sz w:val="16"/>
                <w:szCs w:val="16"/>
              </w:rPr>
            </w:pPr>
            <w:r>
              <w:rPr>
                <w:sz w:val="16"/>
                <w:szCs w:val="16"/>
              </w:rPr>
              <w:t>22</w:t>
            </w:r>
            <w:r w:rsidR="00C64514">
              <w:rPr>
                <w:sz w:val="16"/>
                <w:szCs w:val="16"/>
              </w:rPr>
              <w:t> %</w:t>
            </w:r>
            <w:r>
              <w:rPr>
                <w:bCs/>
                <w:sz w:val="16"/>
                <w:szCs w:val="16"/>
              </w:rPr>
              <w:t>↓</w:t>
            </w:r>
          </w:p>
        </w:tc>
        <w:tc>
          <w:tcPr>
            <w:tcW w:w="755" w:type="dxa"/>
            <w:tcBorders>
              <w:top w:val="nil"/>
              <w:left w:val="nil"/>
              <w:bottom w:val="single" w:sz="8" w:space="0" w:color="FFFFFF"/>
              <w:right w:val="nil"/>
            </w:tcBorders>
            <w:shd w:val="clear" w:color="auto" w:fill="auto"/>
            <w:vAlign w:val="center"/>
            <w:hideMark/>
          </w:tcPr>
          <w:p w14:paraId="559E9B28" w14:textId="77777777" w:rsidR="00B80400" w:rsidRPr="005275C2" w:rsidRDefault="00B80400" w:rsidP="00B80400">
            <w:pPr>
              <w:jc w:val="center"/>
              <w:rPr>
                <w:rFonts w:eastAsia="Times New Roman" w:cs="Arial"/>
                <w:bCs/>
                <w:sz w:val="16"/>
                <w:szCs w:val="16"/>
              </w:rPr>
            </w:pPr>
            <w:r>
              <w:rPr>
                <w:bCs/>
                <w:sz w:val="16"/>
                <w:szCs w:val="16"/>
              </w:rPr>
              <w:t>39</w:t>
            </w:r>
            <w:r w:rsidR="00C64514">
              <w:rPr>
                <w:bCs/>
                <w:sz w:val="16"/>
                <w:szCs w:val="16"/>
              </w:rPr>
              <w:t> %</w:t>
            </w:r>
            <w:r>
              <w:rPr>
                <w:bCs/>
                <w:sz w:val="16"/>
                <w:szCs w:val="16"/>
              </w:rPr>
              <w:t>↑</w:t>
            </w:r>
          </w:p>
        </w:tc>
        <w:tc>
          <w:tcPr>
            <w:tcW w:w="755" w:type="dxa"/>
            <w:tcBorders>
              <w:top w:val="nil"/>
              <w:left w:val="nil"/>
              <w:bottom w:val="single" w:sz="8" w:space="0" w:color="FFFFFF"/>
              <w:right w:val="nil"/>
            </w:tcBorders>
            <w:shd w:val="clear" w:color="auto" w:fill="auto"/>
            <w:vAlign w:val="center"/>
            <w:hideMark/>
          </w:tcPr>
          <w:p w14:paraId="40B338FB" w14:textId="77777777" w:rsidR="00B80400" w:rsidRPr="005275C2" w:rsidRDefault="00B80400" w:rsidP="00B80400">
            <w:pPr>
              <w:jc w:val="center"/>
              <w:rPr>
                <w:rFonts w:eastAsia="Times New Roman" w:cs="Arial"/>
                <w:sz w:val="16"/>
                <w:szCs w:val="16"/>
              </w:rPr>
            </w:pPr>
            <w:r>
              <w:rPr>
                <w:sz w:val="16"/>
                <w:szCs w:val="16"/>
              </w:rPr>
              <w:t>27</w:t>
            </w:r>
            <w:r w:rsidR="00C64514">
              <w:rPr>
                <w:sz w:val="16"/>
                <w:szCs w:val="16"/>
              </w:rPr>
              <w:t> %</w:t>
            </w:r>
          </w:p>
        </w:tc>
        <w:tc>
          <w:tcPr>
            <w:tcW w:w="857" w:type="dxa"/>
            <w:tcBorders>
              <w:top w:val="nil"/>
              <w:left w:val="nil"/>
              <w:bottom w:val="single" w:sz="8" w:space="0" w:color="FFFFFF"/>
              <w:right w:val="nil"/>
            </w:tcBorders>
            <w:shd w:val="clear" w:color="auto" w:fill="auto"/>
            <w:vAlign w:val="center"/>
            <w:hideMark/>
          </w:tcPr>
          <w:p w14:paraId="369DBACB" w14:textId="77777777" w:rsidR="00B80400" w:rsidRPr="005275C2" w:rsidRDefault="00B80400" w:rsidP="00B80400">
            <w:pPr>
              <w:jc w:val="center"/>
              <w:rPr>
                <w:rFonts w:eastAsia="Times New Roman" w:cs="Arial"/>
                <w:sz w:val="16"/>
                <w:szCs w:val="16"/>
              </w:rPr>
            </w:pPr>
            <w:r>
              <w:rPr>
                <w:sz w:val="16"/>
                <w:szCs w:val="16"/>
              </w:rPr>
              <w:t>29</w:t>
            </w:r>
            <w:r w:rsidR="00C64514">
              <w:rPr>
                <w:sz w:val="16"/>
                <w:szCs w:val="16"/>
              </w:rPr>
              <w:t> %</w:t>
            </w:r>
          </w:p>
        </w:tc>
        <w:tc>
          <w:tcPr>
            <w:tcW w:w="746" w:type="dxa"/>
            <w:tcBorders>
              <w:top w:val="nil"/>
              <w:left w:val="nil"/>
              <w:bottom w:val="single" w:sz="8" w:space="0" w:color="FFFFFF"/>
              <w:right w:val="nil"/>
            </w:tcBorders>
            <w:shd w:val="clear" w:color="auto" w:fill="auto"/>
            <w:vAlign w:val="center"/>
            <w:hideMark/>
          </w:tcPr>
          <w:p w14:paraId="5C13CDC5" w14:textId="77777777" w:rsidR="00B80400" w:rsidRPr="005275C2" w:rsidRDefault="00B80400" w:rsidP="00B80400">
            <w:pPr>
              <w:jc w:val="center"/>
              <w:rPr>
                <w:rFonts w:eastAsia="Times New Roman" w:cs="Arial"/>
                <w:sz w:val="16"/>
                <w:szCs w:val="16"/>
              </w:rPr>
            </w:pPr>
            <w:r>
              <w:rPr>
                <w:sz w:val="16"/>
                <w:szCs w:val="16"/>
              </w:rPr>
              <w:t>28</w:t>
            </w:r>
            <w:r w:rsidR="00C64514">
              <w:rPr>
                <w:sz w:val="16"/>
                <w:szCs w:val="16"/>
              </w:rPr>
              <w:t> %</w:t>
            </w:r>
          </w:p>
        </w:tc>
        <w:tc>
          <w:tcPr>
            <w:tcW w:w="994" w:type="dxa"/>
            <w:tcBorders>
              <w:top w:val="nil"/>
              <w:left w:val="nil"/>
              <w:bottom w:val="single" w:sz="8" w:space="0" w:color="FFFFFF"/>
              <w:right w:val="nil"/>
            </w:tcBorders>
            <w:shd w:val="clear" w:color="auto" w:fill="auto"/>
            <w:vAlign w:val="center"/>
            <w:hideMark/>
          </w:tcPr>
          <w:p w14:paraId="7EC9D81A" w14:textId="77777777" w:rsidR="00B80400" w:rsidRPr="005275C2" w:rsidRDefault="00B80400" w:rsidP="00B80400">
            <w:pPr>
              <w:jc w:val="center"/>
              <w:rPr>
                <w:rFonts w:eastAsia="Times New Roman" w:cs="Arial"/>
                <w:sz w:val="16"/>
                <w:szCs w:val="16"/>
              </w:rPr>
            </w:pPr>
            <w:r>
              <w:rPr>
                <w:sz w:val="16"/>
                <w:szCs w:val="16"/>
              </w:rPr>
              <w:t>26</w:t>
            </w:r>
            <w:r w:rsidR="00C64514">
              <w:rPr>
                <w:sz w:val="16"/>
                <w:szCs w:val="16"/>
              </w:rPr>
              <w:t> %</w:t>
            </w:r>
          </w:p>
        </w:tc>
      </w:tr>
      <w:tr w:rsidR="00B80400" w:rsidRPr="00B80400" w14:paraId="3C1100D9" w14:textId="77777777" w:rsidTr="00120303">
        <w:trPr>
          <w:trHeight w:val="20"/>
        </w:trPr>
        <w:tc>
          <w:tcPr>
            <w:tcW w:w="2651" w:type="dxa"/>
            <w:tcBorders>
              <w:top w:val="nil"/>
              <w:left w:val="single" w:sz="8" w:space="0" w:color="FFFFFF"/>
              <w:bottom w:val="single" w:sz="4" w:space="0" w:color="auto"/>
              <w:right w:val="single" w:sz="12" w:space="0" w:color="FFFFFF"/>
            </w:tcBorders>
            <w:shd w:val="clear" w:color="000000" w:fill="D9D9D9"/>
            <w:vAlign w:val="center"/>
            <w:hideMark/>
          </w:tcPr>
          <w:p w14:paraId="2B92971E" w14:textId="77777777" w:rsidR="00B80400" w:rsidRPr="00B80400" w:rsidRDefault="00B80400" w:rsidP="00B80400">
            <w:pPr>
              <w:rPr>
                <w:rFonts w:eastAsia="Times New Roman" w:cs="Arial"/>
                <w:b/>
                <w:bCs/>
                <w:color w:val="000000"/>
                <w:sz w:val="16"/>
                <w:szCs w:val="16"/>
              </w:rPr>
            </w:pPr>
            <w:r>
              <w:rPr>
                <w:b/>
                <w:bCs/>
                <w:color w:val="000000"/>
                <w:sz w:val="16"/>
                <w:szCs w:val="16"/>
              </w:rPr>
              <w:t>Je ne sais pas. / Je ne m’en souviens pas.</w:t>
            </w:r>
          </w:p>
        </w:tc>
        <w:tc>
          <w:tcPr>
            <w:tcW w:w="748" w:type="dxa"/>
            <w:tcBorders>
              <w:top w:val="nil"/>
              <w:left w:val="nil"/>
              <w:bottom w:val="single" w:sz="4" w:space="0" w:color="auto"/>
              <w:right w:val="single" w:sz="12" w:space="0" w:color="FFFFFF"/>
            </w:tcBorders>
            <w:shd w:val="clear" w:color="000000" w:fill="D9D9D9"/>
            <w:vAlign w:val="center"/>
            <w:hideMark/>
          </w:tcPr>
          <w:p w14:paraId="31BC3490" w14:textId="77777777" w:rsidR="00B80400" w:rsidRPr="00B80400" w:rsidRDefault="00B80400" w:rsidP="00B80400">
            <w:pPr>
              <w:jc w:val="center"/>
              <w:rPr>
                <w:rFonts w:eastAsia="Times New Roman" w:cs="Arial"/>
                <w:b/>
                <w:bCs/>
                <w:color w:val="000000"/>
                <w:sz w:val="16"/>
                <w:szCs w:val="16"/>
              </w:rPr>
            </w:pPr>
            <w:r>
              <w:rPr>
                <w:b/>
                <w:bCs/>
                <w:color w:val="000000"/>
                <w:sz w:val="16"/>
                <w:szCs w:val="16"/>
              </w:rPr>
              <w:t>6</w:t>
            </w:r>
            <w:r w:rsidR="00C64514">
              <w:rPr>
                <w:b/>
                <w:bCs/>
                <w:color w:val="000000"/>
                <w:sz w:val="16"/>
                <w:szCs w:val="16"/>
              </w:rPr>
              <w:t> %</w:t>
            </w:r>
          </w:p>
        </w:tc>
        <w:tc>
          <w:tcPr>
            <w:tcW w:w="934" w:type="dxa"/>
            <w:tcBorders>
              <w:top w:val="nil"/>
              <w:left w:val="nil"/>
              <w:bottom w:val="single" w:sz="4" w:space="0" w:color="auto"/>
              <w:right w:val="nil"/>
            </w:tcBorders>
            <w:shd w:val="clear" w:color="000000" w:fill="D9D9D9"/>
            <w:vAlign w:val="center"/>
            <w:hideMark/>
          </w:tcPr>
          <w:p w14:paraId="1C3949E9" w14:textId="77777777" w:rsidR="00B80400" w:rsidRPr="005275C2" w:rsidRDefault="00B80400" w:rsidP="00B80400">
            <w:pPr>
              <w:jc w:val="center"/>
              <w:rPr>
                <w:rFonts w:eastAsia="Times New Roman" w:cs="Arial"/>
                <w:sz w:val="16"/>
                <w:szCs w:val="16"/>
              </w:rPr>
            </w:pPr>
            <w:r>
              <w:rPr>
                <w:sz w:val="16"/>
                <w:szCs w:val="16"/>
              </w:rPr>
              <w:t>5</w:t>
            </w:r>
            <w:r w:rsidR="00C64514">
              <w:rPr>
                <w:sz w:val="16"/>
                <w:szCs w:val="16"/>
              </w:rPr>
              <w:t> %</w:t>
            </w:r>
          </w:p>
        </w:tc>
        <w:tc>
          <w:tcPr>
            <w:tcW w:w="755" w:type="dxa"/>
            <w:tcBorders>
              <w:top w:val="nil"/>
              <w:left w:val="nil"/>
              <w:bottom w:val="single" w:sz="4" w:space="0" w:color="auto"/>
              <w:right w:val="nil"/>
            </w:tcBorders>
            <w:shd w:val="clear" w:color="000000" w:fill="D9D9D9"/>
            <w:vAlign w:val="center"/>
            <w:hideMark/>
          </w:tcPr>
          <w:p w14:paraId="5CD54210" w14:textId="77777777" w:rsidR="00B80400" w:rsidRPr="005275C2" w:rsidRDefault="00B80400" w:rsidP="00B80400">
            <w:pPr>
              <w:jc w:val="center"/>
              <w:rPr>
                <w:rFonts w:eastAsia="Times New Roman" w:cs="Arial"/>
                <w:sz w:val="16"/>
                <w:szCs w:val="16"/>
              </w:rPr>
            </w:pPr>
            <w:r>
              <w:rPr>
                <w:sz w:val="16"/>
                <w:szCs w:val="16"/>
              </w:rPr>
              <w:t>6</w:t>
            </w:r>
            <w:r w:rsidR="00C64514">
              <w:rPr>
                <w:sz w:val="16"/>
                <w:szCs w:val="16"/>
              </w:rPr>
              <w:t> %</w:t>
            </w:r>
          </w:p>
        </w:tc>
        <w:tc>
          <w:tcPr>
            <w:tcW w:w="755" w:type="dxa"/>
            <w:tcBorders>
              <w:top w:val="nil"/>
              <w:left w:val="nil"/>
              <w:bottom w:val="single" w:sz="4" w:space="0" w:color="auto"/>
              <w:right w:val="nil"/>
            </w:tcBorders>
            <w:shd w:val="clear" w:color="000000" w:fill="D9D9D9"/>
            <w:vAlign w:val="center"/>
            <w:hideMark/>
          </w:tcPr>
          <w:p w14:paraId="7C545885" w14:textId="77777777" w:rsidR="00B80400" w:rsidRPr="005275C2" w:rsidRDefault="00B80400" w:rsidP="00B80400">
            <w:pPr>
              <w:jc w:val="center"/>
              <w:rPr>
                <w:rFonts w:eastAsia="Times New Roman" w:cs="Arial"/>
                <w:sz w:val="16"/>
                <w:szCs w:val="16"/>
              </w:rPr>
            </w:pPr>
            <w:r>
              <w:rPr>
                <w:sz w:val="16"/>
                <w:szCs w:val="16"/>
              </w:rPr>
              <w:t>7</w:t>
            </w:r>
            <w:r w:rsidR="00C64514">
              <w:rPr>
                <w:sz w:val="16"/>
                <w:szCs w:val="16"/>
              </w:rPr>
              <w:t> %</w:t>
            </w:r>
          </w:p>
        </w:tc>
        <w:tc>
          <w:tcPr>
            <w:tcW w:w="857" w:type="dxa"/>
            <w:tcBorders>
              <w:top w:val="nil"/>
              <w:left w:val="nil"/>
              <w:bottom w:val="single" w:sz="4" w:space="0" w:color="auto"/>
              <w:right w:val="nil"/>
            </w:tcBorders>
            <w:shd w:val="clear" w:color="000000" w:fill="D9D9D9"/>
            <w:vAlign w:val="center"/>
            <w:hideMark/>
          </w:tcPr>
          <w:p w14:paraId="4AD4D80F" w14:textId="77777777" w:rsidR="00B80400" w:rsidRPr="005275C2" w:rsidRDefault="00B80400" w:rsidP="00B80400">
            <w:pPr>
              <w:jc w:val="center"/>
              <w:rPr>
                <w:rFonts w:eastAsia="Times New Roman" w:cs="Arial"/>
                <w:sz w:val="16"/>
                <w:szCs w:val="16"/>
              </w:rPr>
            </w:pPr>
            <w:r>
              <w:rPr>
                <w:sz w:val="16"/>
                <w:szCs w:val="16"/>
              </w:rPr>
              <w:t>7</w:t>
            </w:r>
            <w:r w:rsidR="00C64514">
              <w:rPr>
                <w:sz w:val="16"/>
                <w:szCs w:val="16"/>
              </w:rPr>
              <w:t> %</w:t>
            </w:r>
          </w:p>
        </w:tc>
        <w:tc>
          <w:tcPr>
            <w:tcW w:w="746" w:type="dxa"/>
            <w:tcBorders>
              <w:top w:val="nil"/>
              <w:left w:val="nil"/>
              <w:bottom w:val="single" w:sz="4" w:space="0" w:color="auto"/>
              <w:right w:val="nil"/>
            </w:tcBorders>
            <w:shd w:val="clear" w:color="000000" w:fill="D9D9D9"/>
            <w:vAlign w:val="center"/>
            <w:hideMark/>
          </w:tcPr>
          <w:p w14:paraId="62718719" w14:textId="77777777" w:rsidR="00B80400" w:rsidRPr="005275C2" w:rsidRDefault="00B80400" w:rsidP="00B80400">
            <w:pPr>
              <w:jc w:val="center"/>
              <w:rPr>
                <w:rFonts w:eastAsia="Times New Roman" w:cs="Arial"/>
                <w:sz w:val="16"/>
                <w:szCs w:val="16"/>
              </w:rPr>
            </w:pPr>
            <w:r>
              <w:rPr>
                <w:sz w:val="16"/>
                <w:szCs w:val="16"/>
              </w:rPr>
              <w:t>6</w:t>
            </w:r>
            <w:r w:rsidR="00C64514">
              <w:rPr>
                <w:sz w:val="16"/>
                <w:szCs w:val="16"/>
              </w:rPr>
              <w:t> %</w:t>
            </w:r>
          </w:p>
        </w:tc>
        <w:tc>
          <w:tcPr>
            <w:tcW w:w="994" w:type="dxa"/>
            <w:tcBorders>
              <w:top w:val="nil"/>
              <w:left w:val="nil"/>
              <w:bottom w:val="single" w:sz="4" w:space="0" w:color="auto"/>
              <w:right w:val="nil"/>
            </w:tcBorders>
            <w:shd w:val="clear" w:color="000000" w:fill="D9D9D9"/>
            <w:vAlign w:val="center"/>
            <w:hideMark/>
          </w:tcPr>
          <w:p w14:paraId="3858A725" w14:textId="77777777" w:rsidR="00B80400" w:rsidRPr="005275C2" w:rsidRDefault="00B80400" w:rsidP="00B80400">
            <w:pPr>
              <w:jc w:val="center"/>
              <w:rPr>
                <w:rFonts w:eastAsia="Times New Roman" w:cs="Arial"/>
                <w:sz w:val="16"/>
                <w:szCs w:val="16"/>
              </w:rPr>
            </w:pPr>
            <w:r>
              <w:rPr>
                <w:sz w:val="16"/>
                <w:szCs w:val="16"/>
              </w:rPr>
              <w:t>10</w:t>
            </w:r>
            <w:r w:rsidR="00C64514">
              <w:rPr>
                <w:sz w:val="16"/>
                <w:szCs w:val="16"/>
              </w:rPr>
              <w:t> %</w:t>
            </w:r>
          </w:p>
        </w:tc>
      </w:tr>
    </w:tbl>
    <w:p w14:paraId="735A4677" w14:textId="77777777" w:rsidR="00120303" w:rsidRDefault="00120303" w:rsidP="00120303">
      <w:pPr>
        <w:spacing w:after="240"/>
        <w:jc w:val="both"/>
        <w:rPr>
          <w:sz w:val="18"/>
        </w:rPr>
      </w:pPr>
      <w:r>
        <w:rPr>
          <w:sz w:val="18"/>
        </w:rPr>
        <w:t>Puisque les répondants ont pu donner des réponses multiples, les mentions totales peuvent dépasser 100 %</w:t>
      </w:r>
    </w:p>
    <w:p w14:paraId="41C0FE8F" w14:textId="77777777" w:rsidR="00312B0A" w:rsidRDefault="00312B0A" w:rsidP="00120303">
      <w:pPr>
        <w:spacing w:after="240"/>
        <w:jc w:val="both"/>
        <w:rPr>
          <w:sz w:val="18"/>
          <w:szCs w:val="18"/>
        </w:rPr>
      </w:pPr>
    </w:p>
    <w:p w14:paraId="694E47ED" w14:textId="7A749BDC" w:rsidR="00FE43FC" w:rsidRPr="00FE43FC" w:rsidRDefault="00FE43FC" w:rsidP="00520A76">
      <w:pPr>
        <w:keepNext/>
        <w:spacing w:before="360" w:after="100" w:afterAutospacing="1"/>
        <w:ind w:left="709" w:hanging="709"/>
        <w:jc w:val="both"/>
        <w:outlineLvl w:val="1"/>
        <w:rPr>
          <w:rFonts w:eastAsia="Times New Roman" w:cs="Tahoma"/>
          <w:b/>
          <w:sz w:val="24"/>
          <w:szCs w:val="24"/>
        </w:rPr>
      </w:pPr>
      <w:bookmarkStart w:id="21" w:name="_Toc481047388"/>
      <w:r>
        <w:rPr>
          <w:b/>
          <w:sz w:val="24"/>
          <w:szCs w:val="24"/>
        </w:rPr>
        <w:t xml:space="preserve">2.7 </w:t>
      </w:r>
      <w:r>
        <w:rPr>
          <w:b/>
          <w:sz w:val="24"/>
          <w:szCs w:val="24"/>
        </w:rPr>
        <w:tab/>
      </w:r>
      <w:r w:rsidR="002024CD">
        <w:rPr>
          <w:b/>
          <w:sz w:val="24"/>
          <w:szCs w:val="24"/>
        </w:rPr>
        <w:t>Professionnels de la</w:t>
      </w:r>
      <w:r>
        <w:rPr>
          <w:b/>
          <w:sz w:val="24"/>
          <w:szCs w:val="24"/>
        </w:rPr>
        <w:t xml:space="preserve"> santé et de soins alternatifs consultés au cours de la dernière année</w:t>
      </w:r>
      <w:bookmarkEnd w:id="21"/>
    </w:p>
    <w:p w14:paraId="7B2A434F" w14:textId="2B18F685" w:rsidR="00FE43FC" w:rsidRDefault="005D0499" w:rsidP="009C5652">
      <w:pPr>
        <w:spacing w:before="120" w:after="240"/>
        <w:jc w:val="both"/>
        <w:rPr>
          <w:sz w:val="24"/>
        </w:rPr>
      </w:pPr>
      <w:r>
        <w:rPr>
          <w:sz w:val="24"/>
        </w:rPr>
        <w:t xml:space="preserve">La grande majorité des répondants (93 %) ont vu un </w:t>
      </w:r>
      <w:r w:rsidR="002024CD">
        <w:rPr>
          <w:sz w:val="24"/>
        </w:rPr>
        <w:t>professionnel</w:t>
      </w:r>
      <w:r w:rsidR="002024CD" w:rsidRPr="002024CD">
        <w:rPr>
          <w:sz w:val="24"/>
        </w:rPr>
        <w:t xml:space="preserve"> de la santé </w:t>
      </w:r>
      <w:r>
        <w:rPr>
          <w:sz w:val="24"/>
        </w:rPr>
        <w:t>au cours de la dernière année. Les trois quarts des Canadiens (76 %) ont vu leur médecin de famille. Cette proportion est légèrement plus élevée chez les répondants du Manitoba, de la Saskatchewan et de l’Alberta (81 %).</w:t>
      </w:r>
    </w:p>
    <w:p w14:paraId="1F652357" w14:textId="0EE9DF92" w:rsidR="005D0499" w:rsidRDefault="00C21B91" w:rsidP="009C5652">
      <w:pPr>
        <w:spacing w:before="120" w:after="240"/>
        <w:jc w:val="both"/>
        <w:rPr>
          <w:sz w:val="24"/>
        </w:rPr>
      </w:pPr>
      <w:r>
        <w:rPr>
          <w:sz w:val="24"/>
        </w:rPr>
        <w:t>Près des deux tiers des répondants (64 %) ont visité leur dentiste (orthodontiste) au cours des 12</w:t>
      </w:r>
      <w:r w:rsidR="003358D5">
        <w:rPr>
          <w:sz w:val="24"/>
        </w:rPr>
        <w:t> </w:t>
      </w:r>
      <w:r>
        <w:rPr>
          <w:sz w:val="24"/>
        </w:rPr>
        <w:t xml:space="preserve">derniers mois. Cela est particulièrement </w:t>
      </w:r>
      <w:r w:rsidR="00312B0A">
        <w:rPr>
          <w:sz w:val="24"/>
        </w:rPr>
        <w:t>probant</w:t>
      </w:r>
      <w:r>
        <w:rPr>
          <w:sz w:val="24"/>
        </w:rPr>
        <w:t xml:space="preserve"> en Ontario (69 %).</w:t>
      </w:r>
    </w:p>
    <w:p w14:paraId="06097AFA" w14:textId="1A56F3F3" w:rsidR="005D0499" w:rsidRDefault="005D0499" w:rsidP="009C5652">
      <w:pPr>
        <w:spacing w:before="120" w:after="240"/>
        <w:jc w:val="both"/>
        <w:rPr>
          <w:sz w:val="24"/>
        </w:rPr>
      </w:pPr>
      <w:r>
        <w:rPr>
          <w:sz w:val="24"/>
        </w:rPr>
        <w:t xml:space="preserve">Près de six Canadiens sur dix (58 %) ont vu leur pharmacien au cours de la dernière année; cette proportion est plus élevée dans les Maritimes (66 %). Enfin, plus du tiers des répondants (37 %) ont consulté un </w:t>
      </w:r>
      <w:r w:rsidR="00312B0A">
        <w:rPr>
          <w:sz w:val="24"/>
        </w:rPr>
        <w:t>médecin spécialiste</w:t>
      </w:r>
      <w:r>
        <w:rPr>
          <w:sz w:val="24"/>
        </w:rPr>
        <w:t xml:space="preserve"> au cours des 12</w:t>
      </w:r>
      <w:r w:rsidR="00A4277B">
        <w:rPr>
          <w:sz w:val="24"/>
        </w:rPr>
        <w:t> </w:t>
      </w:r>
      <w:r>
        <w:rPr>
          <w:sz w:val="24"/>
        </w:rPr>
        <w:t>derniers mois et 22 % ont vu une infirmière.</w:t>
      </w:r>
    </w:p>
    <w:p w14:paraId="34BF8F67" w14:textId="77777777" w:rsidR="007225EF" w:rsidRDefault="007225EF">
      <w:pPr>
        <w:spacing w:after="200" w:line="276" w:lineRule="auto"/>
        <w:rPr>
          <w:rFonts w:eastAsia="Times New Roman"/>
          <w:b/>
          <w:sz w:val="20"/>
          <w:szCs w:val="24"/>
        </w:rPr>
      </w:pPr>
      <w:r>
        <w:br w:type="page"/>
      </w:r>
    </w:p>
    <w:p w14:paraId="33ED404E" w14:textId="7E957B74" w:rsidR="00CE725C" w:rsidRDefault="00CE725C" w:rsidP="00CE725C">
      <w:pPr>
        <w:autoSpaceDE w:val="0"/>
        <w:autoSpaceDN w:val="0"/>
        <w:adjustRightInd w:val="0"/>
        <w:spacing w:after="216" w:line="270" w:lineRule="atLeast"/>
        <w:jc w:val="both"/>
        <w:rPr>
          <w:rFonts w:eastAsia="Times New Roman"/>
          <w:b/>
          <w:sz w:val="20"/>
          <w:szCs w:val="24"/>
        </w:rPr>
      </w:pPr>
      <w:r>
        <w:rPr>
          <w:b/>
          <w:sz w:val="20"/>
          <w:szCs w:val="24"/>
        </w:rPr>
        <w:lastRenderedPageBreak/>
        <w:t>Tableau</w:t>
      </w:r>
      <w:r w:rsidR="00A4277B">
        <w:rPr>
          <w:b/>
          <w:sz w:val="20"/>
          <w:szCs w:val="24"/>
        </w:rPr>
        <w:t> </w:t>
      </w:r>
      <w:r>
        <w:rPr>
          <w:b/>
          <w:sz w:val="20"/>
          <w:szCs w:val="24"/>
        </w:rPr>
        <w:t xml:space="preserve">11. </w:t>
      </w:r>
      <w:r w:rsidR="002024CD" w:rsidRPr="002024CD">
        <w:rPr>
          <w:b/>
          <w:sz w:val="20"/>
          <w:szCs w:val="24"/>
        </w:rPr>
        <w:t>Professionnel</w:t>
      </w:r>
      <w:r w:rsidR="002024CD">
        <w:rPr>
          <w:b/>
          <w:sz w:val="20"/>
          <w:szCs w:val="24"/>
        </w:rPr>
        <w:t>s</w:t>
      </w:r>
      <w:r w:rsidR="002024CD" w:rsidRPr="002024CD">
        <w:rPr>
          <w:b/>
          <w:sz w:val="20"/>
          <w:szCs w:val="24"/>
        </w:rPr>
        <w:t xml:space="preserve"> de la santé </w:t>
      </w:r>
      <w:r>
        <w:rPr>
          <w:b/>
          <w:sz w:val="20"/>
          <w:szCs w:val="24"/>
        </w:rPr>
        <w:t>consultés au cours des 12</w:t>
      </w:r>
      <w:r w:rsidR="00A4277B">
        <w:rPr>
          <w:b/>
          <w:sz w:val="20"/>
          <w:szCs w:val="24"/>
        </w:rPr>
        <w:t> </w:t>
      </w:r>
      <w:r>
        <w:rPr>
          <w:b/>
          <w:sz w:val="20"/>
          <w:szCs w:val="24"/>
        </w:rPr>
        <w:t xml:space="preserve">derniers mois (Q19A) </w:t>
      </w:r>
    </w:p>
    <w:p w14:paraId="2FC8BAAB" w14:textId="33DBC987" w:rsidR="00921AE4" w:rsidRPr="00CE725C" w:rsidRDefault="002024CD" w:rsidP="00CE725C">
      <w:pPr>
        <w:autoSpaceDE w:val="0"/>
        <w:autoSpaceDN w:val="0"/>
        <w:adjustRightInd w:val="0"/>
        <w:spacing w:after="216" w:line="270" w:lineRule="atLeast"/>
        <w:jc w:val="both"/>
        <w:rPr>
          <w:rFonts w:eastAsia="Times New Roman"/>
          <w:b/>
          <w:sz w:val="20"/>
          <w:szCs w:val="24"/>
        </w:rPr>
      </w:pPr>
      <w:r w:rsidRPr="002024CD">
        <w:rPr>
          <w:sz w:val="20"/>
          <w:szCs w:val="20"/>
        </w:rPr>
        <w:t>Au cours des 12 derniers mois, avez-vous consulté un de ces professionnels de la santé</w:t>
      </w:r>
      <w:r w:rsidR="00921AE4">
        <w:rPr>
          <w:sz w:val="20"/>
          <w:szCs w:val="20"/>
        </w:rPr>
        <w:t>?</w:t>
      </w:r>
    </w:p>
    <w:tbl>
      <w:tblPr>
        <w:tblW w:w="8360" w:type="dxa"/>
        <w:tblInd w:w="55" w:type="dxa"/>
        <w:tblCellMar>
          <w:left w:w="70" w:type="dxa"/>
          <w:right w:w="70" w:type="dxa"/>
        </w:tblCellMar>
        <w:tblLook w:val="0420" w:firstRow="1" w:lastRow="0" w:firstColumn="0" w:lastColumn="0" w:noHBand="0" w:noVBand="1"/>
      </w:tblPr>
      <w:tblGrid>
        <w:gridCol w:w="2651"/>
        <w:gridCol w:w="748"/>
        <w:gridCol w:w="857"/>
        <w:gridCol w:w="755"/>
        <w:gridCol w:w="754"/>
        <w:gridCol w:w="857"/>
        <w:gridCol w:w="745"/>
        <w:gridCol w:w="993"/>
      </w:tblGrid>
      <w:tr w:rsidR="005D0499" w:rsidRPr="005D0499" w14:paraId="24AB530E" w14:textId="77777777" w:rsidTr="00AE5208">
        <w:trPr>
          <w:trHeight w:val="20"/>
        </w:trPr>
        <w:tc>
          <w:tcPr>
            <w:tcW w:w="2651" w:type="dxa"/>
            <w:tcBorders>
              <w:top w:val="single" w:sz="8" w:space="0" w:color="FFFFFF"/>
              <w:left w:val="single" w:sz="8" w:space="0" w:color="FFFFFF"/>
              <w:bottom w:val="nil"/>
              <w:right w:val="single" w:sz="12" w:space="0" w:color="FFFFFF"/>
            </w:tcBorders>
            <w:shd w:val="clear" w:color="000000" w:fill="000000"/>
            <w:vAlign w:val="center"/>
            <w:hideMark/>
          </w:tcPr>
          <w:p w14:paraId="42ADECCA" w14:textId="77777777" w:rsidR="005D0499" w:rsidRPr="005D0499" w:rsidRDefault="005D0499" w:rsidP="005D0499">
            <w:pPr>
              <w:rPr>
                <w:rFonts w:eastAsia="Times New Roman" w:cstheme="minorHAnsi"/>
                <w:sz w:val="16"/>
                <w:szCs w:val="16"/>
              </w:rPr>
            </w:pPr>
            <w:r>
              <w:rPr>
                <w:sz w:val="16"/>
                <w:szCs w:val="16"/>
              </w:rPr>
              <w:t> </w:t>
            </w:r>
          </w:p>
        </w:tc>
        <w:tc>
          <w:tcPr>
            <w:tcW w:w="748" w:type="dxa"/>
            <w:vMerge w:val="restart"/>
            <w:tcBorders>
              <w:top w:val="single" w:sz="8" w:space="0" w:color="FFFFFF"/>
              <w:left w:val="single" w:sz="12" w:space="0" w:color="FFFFFF"/>
              <w:bottom w:val="nil"/>
              <w:right w:val="single" w:sz="12" w:space="0" w:color="FFFFFF"/>
            </w:tcBorders>
            <w:shd w:val="clear" w:color="000000" w:fill="000000"/>
            <w:vAlign w:val="bottom"/>
            <w:hideMark/>
          </w:tcPr>
          <w:p w14:paraId="2561E3D7" w14:textId="77777777" w:rsidR="005D0499" w:rsidRPr="005D0499" w:rsidRDefault="005D0499" w:rsidP="005D0499">
            <w:pPr>
              <w:jc w:val="center"/>
              <w:rPr>
                <w:rFonts w:eastAsia="Times New Roman" w:cstheme="minorHAnsi"/>
                <w:b/>
                <w:bCs/>
                <w:color w:val="FFFFFF"/>
                <w:sz w:val="16"/>
                <w:szCs w:val="16"/>
              </w:rPr>
            </w:pPr>
            <w:r>
              <w:rPr>
                <w:b/>
                <w:bCs/>
                <w:color w:val="FFFFFF"/>
                <w:sz w:val="16"/>
                <w:szCs w:val="16"/>
              </w:rPr>
              <w:t>Total</w:t>
            </w:r>
          </w:p>
        </w:tc>
        <w:tc>
          <w:tcPr>
            <w:tcW w:w="4961" w:type="dxa"/>
            <w:gridSpan w:val="6"/>
            <w:tcBorders>
              <w:top w:val="single" w:sz="8" w:space="0" w:color="FFFFFF"/>
              <w:left w:val="nil"/>
              <w:bottom w:val="nil"/>
              <w:right w:val="single" w:sz="8" w:space="0" w:color="FFFFFF"/>
            </w:tcBorders>
            <w:shd w:val="clear" w:color="000000" w:fill="000000"/>
            <w:vAlign w:val="center"/>
            <w:hideMark/>
          </w:tcPr>
          <w:p w14:paraId="376E7C82" w14:textId="77777777" w:rsidR="005D0499" w:rsidRPr="005D0499" w:rsidRDefault="005D0499" w:rsidP="005D0499">
            <w:pPr>
              <w:jc w:val="center"/>
              <w:rPr>
                <w:rFonts w:eastAsia="Times New Roman" w:cstheme="minorHAnsi"/>
                <w:b/>
                <w:bCs/>
                <w:color w:val="FFFFFF"/>
                <w:sz w:val="16"/>
                <w:szCs w:val="16"/>
              </w:rPr>
            </w:pPr>
            <w:r>
              <w:rPr>
                <w:b/>
                <w:bCs/>
                <w:color w:val="FFFFFF"/>
                <w:sz w:val="16"/>
                <w:szCs w:val="16"/>
              </w:rPr>
              <w:t>Région</w:t>
            </w:r>
          </w:p>
        </w:tc>
      </w:tr>
      <w:tr w:rsidR="005D0499" w:rsidRPr="005D0499" w14:paraId="6AA7C546" w14:textId="77777777" w:rsidTr="00AE5208">
        <w:trPr>
          <w:trHeight w:val="20"/>
        </w:trPr>
        <w:tc>
          <w:tcPr>
            <w:tcW w:w="2651" w:type="dxa"/>
            <w:tcBorders>
              <w:top w:val="nil"/>
              <w:left w:val="single" w:sz="8" w:space="0" w:color="FFFFFF"/>
              <w:bottom w:val="nil"/>
              <w:right w:val="single" w:sz="12" w:space="0" w:color="FFFFFF"/>
            </w:tcBorders>
            <w:shd w:val="clear" w:color="000000" w:fill="000000"/>
            <w:vAlign w:val="center"/>
            <w:hideMark/>
          </w:tcPr>
          <w:p w14:paraId="5B9E1308" w14:textId="77777777" w:rsidR="005D0499" w:rsidRPr="005D0499" w:rsidRDefault="005D0499" w:rsidP="005D0499">
            <w:pPr>
              <w:rPr>
                <w:rFonts w:eastAsia="Times New Roman" w:cstheme="minorHAnsi"/>
                <w:sz w:val="16"/>
                <w:szCs w:val="16"/>
              </w:rPr>
            </w:pPr>
            <w:r>
              <w:rPr>
                <w:sz w:val="16"/>
                <w:szCs w:val="16"/>
              </w:rPr>
              <w:t> </w:t>
            </w:r>
          </w:p>
        </w:tc>
        <w:tc>
          <w:tcPr>
            <w:tcW w:w="748" w:type="dxa"/>
            <w:vMerge/>
            <w:tcBorders>
              <w:top w:val="single" w:sz="8" w:space="0" w:color="FFFFFF"/>
              <w:left w:val="single" w:sz="12" w:space="0" w:color="FFFFFF"/>
              <w:bottom w:val="nil"/>
              <w:right w:val="single" w:sz="12" w:space="0" w:color="FFFFFF"/>
            </w:tcBorders>
            <w:vAlign w:val="center"/>
            <w:hideMark/>
          </w:tcPr>
          <w:p w14:paraId="5A4CF6AB" w14:textId="77777777" w:rsidR="005D0499" w:rsidRPr="005D0499" w:rsidRDefault="005D0499" w:rsidP="005D0499">
            <w:pPr>
              <w:rPr>
                <w:rFonts w:eastAsia="Times New Roman" w:cstheme="minorHAnsi"/>
                <w:b/>
                <w:bCs/>
                <w:color w:val="FFFFFF"/>
                <w:sz w:val="16"/>
                <w:szCs w:val="16"/>
                <w:lang w:val="en-CA"/>
              </w:rPr>
            </w:pPr>
          </w:p>
        </w:tc>
        <w:tc>
          <w:tcPr>
            <w:tcW w:w="857" w:type="dxa"/>
            <w:tcBorders>
              <w:top w:val="nil"/>
              <w:left w:val="nil"/>
              <w:bottom w:val="nil"/>
              <w:right w:val="single" w:sz="8" w:space="0" w:color="FFFFFF"/>
            </w:tcBorders>
            <w:shd w:val="clear" w:color="000000" w:fill="000000"/>
            <w:vAlign w:val="center"/>
            <w:hideMark/>
          </w:tcPr>
          <w:p w14:paraId="559FD304" w14:textId="77777777" w:rsidR="005D0499" w:rsidRPr="005D0499" w:rsidRDefault="005D0499" w:rsidP="005D0499">
            <w:pPr>
              <w:jc w:val="center"/>
              <w:rPr>
                <w:rFonts w:eastAsia="Times New Roman" w:cstheme="minorHAnsi"/>
                <w:b/>
                <w:bCs/>
                <w:color w:val="FFFFFF"/>
                <w:sz w:val="16"/>
                <w:szCs w:val="16"/>
              </w:rPr>
            </w:pPr>
            <w:r>
              <w:rPr>
                <w:b/>
                <w:bCs/>
                <w:color w:val="FFFFFF"/>
                <w:sz w:val="16"/>
                <w:szCs w:val="16"/>
              </w:rPr>
              <w:t>Maritimes</w:t>
            </w:r>
          </w:p>
        </w:tc>
        <w:tc>
          <w:tcPr>
            <w:tcW w:w="755" w:type="dxa"/>
            <w:tcBorders>
              <w:top w:val="nil"/>
              <w:left w:val="nil"/>
              <w:bottom w:val="nil"/>
              <w:right w:val="single" w:sz="8" w:space="0" w:color="FFFFFF"/>
            </w:tcBorders>
            <w:shd w:val="clear" w:color="000000" w:fill="000000"/>
            <w:vAlign w:val="center"/>
            <w:hideMark/>
          </w:tcPr>
          <w:p w14:paraId="6F6F1292" w14:textId="77777777" w:rsidR="005D0499" w:rsidRPr="005D0499" w:rsidRDefault="007162FE" w:rsidP="005D0499">
            <w:pPr>
              <w:jc w:val="center"/>
              <w:rPr>
                <w:rFonts w:eastAsia="Times New Roman" w:cstheme="minorHAnsi"/>
                <w:b/>
                <w:bCs/>
                <w:color w:val="FFFFFF"/>
                <w:sz w:val="16"/>
                <w:szCs w:val="16"/>
              </w:rPr>
            </w:pPr>
            <w:r>
              <w:rPr>
                <w:b/>
                <w:bCs/>
                <w:color w:val="FFFFFF"/>
                <w:sz w:val="16"/>
                <w:szCs w:val="16"/>
              </w:rPr>
              <w:t>Québec</w:t>
            </w:r>
          </w:p>
        </w:tc>
        <w:tc>
          <w:tcPr>
            <w:tcW w:w="754" w:type="dxa"/>
            <w:tcBorders>
              <w:top w:val="nil"/>
              <w:left w:val="nil"/>
              <w:bottom w:val="nil"/>
              <w:right w:val="single" w:sz="8" w:space="0" w:color="FFFFFF"/>
            </w:tcBorders>
            <w:shd w:val="clear" w:color="000000" w:fill="000000"/>
            <w:vAlign w:val="center"/>
            <w:hideMark/>
          </w:tcPr>
          <w:p w14:paraId="13286E3E" w14:textId="77777777" w:rsidR="005D0499" w:rsidRPr="005D0499" w:rsidRDefault="005D0499" w:rsidP="005D0499">
            <w:pPr>
              <w:jc w:val="center"/>
              <w:rPr>
                <w:rFonts w:eastAsia="Times New Roman" w:cstheme="minorHAnsi"/>
                <w:b/>
                <w:bCs/>
                <w:color w:val="FFFFFF"/>
                <w:sz w:val="16"/>
                <w:szCs w:val="16"/>
              </w:rPr>
            </w:pPr>
            <w:r>
              <w:rPr>
                <w:b/>
                <w:bCs/>
                <w:color w:val="FFFFFF"/>
                <w:sz w:val="16"/>
                <w:szCs w:val="16"/>
              </w:rPr>
              <w:t>Ontario</w:t>
            </w:r>
          </w:p>
        </w:tc>
        <w:tc>
          <w:tcPr>
            <w:tcW w:w="857" w:type="dxa"/>
            <w:tcBorders>
              <w:top w:val="nil"/>
              <w:left w:val="nil"/>
              <w:bottom w:val="nil"/>
              <w:right w:val="single" w:sz="8" w:space="0" w:color="FFFFFF"/>
            </w:tcBorders>
            <w:shd w:val="clear" w:color="000000" w:fill="000000"/>
            <w:vAlign w:val="center"/>
            <w:hideMark/>
          </w:tcPr>
          <w:p w14:paraId="1119F61A" w14:textId="77777777" w:rsidR="005D0499" w:rsidRPr="005D0499" w:rsidRDefault="005D0499" w:rsidP="005D0499">
            <w:pPr>
              <w:jc w:val="center"/>
              <w:rPr>
                <w:rFonts w:eastAsia="Times New Roman" w:cstheme="minorHAnsi"/>
                <w:b/>
                <w:bCs/>
                <w:color w:val="FFFFFF"/>
                <w:sz w:val="16"/>
                <w:szCs w:val="16"/>
              </w:rPr>
            </w:pPr>
            <w:r>
              <w:rPr>
                <w:b/>
                <w:bCs/>
                <w:color w:val="FFFFFF"/>
                <w:sz w:val="16"/>
                <w:szCs w:val="16"/>
              </w:rPr>
              <w:t>MB/SK/AB</w:t>
            </w:r>
          </w:p>
        </w:tc>
        <w:tc>
          <w:tcPr>
            <w:tcW w:w="745" w:type="dxa"/>
            <w:tcBorders>
              <w:top w:val="nil"/>
              <w:left w:val="nil"/>
              <w:bottom w:val="nil"/>
              <w:right w:val="single" w:sz="8" w:space="0" w:color="FFFFFF"/>
            </w:tcBorders>
            <w:shd w:val="clear" w:color="000000" w:fill="000000"/>
            <w:vAlign w:val="center"/>
            <w:hideMark/>
          </w:tcPr>
          <w:p w14:paraId="2C02F20D" w14:textId="77777777" w:rsidR="005D0499" w:rsidRPr="005D0499" w:rsidRDefault="005D0499" w:rsidP="005D0499">
            <w:pPr>
              <w:jc w:val="center"/>
              <w:rPr>
                <w:rFonts w:eastAsia="Times New Roman" w:cstheme="minorHAnsi"/>
                <w:b/>
                <w:bCs/>
                <w:color w:val="FFFFFF"/>
                <w:sz w:val="16"/>
                <w:szCs w:val="16"/>
              </w:rPr>
            </w:pPr>
            <w:r>
              <w:rPr>
                <w:b/>
                <w:bCs/>
                <w:color w:val="FFFFFF"/>
                <w:sz w:val="16"/>
                <w:szCs w:val="16"/>
              </w:rPr>
              <w:t>C.-B.</w:t>
            </w:r>
          </w:p>
        </w:tc>
        <w:tc>
          <w:tcPr>
            <w:tcW w:w="993" w:type="dxa"/>
            <w:tcBorders>
              <w:top w:val="nil"/>
              <w:left w:val="nil"/>
              <w:bottom w:val="nil"/>
              <w:right w:val="single" w:sz="8" w:space="0" w:color="FFFFFF"/>
            </w:tcBorders>
            <w:shd w:val="clear" w:color="000000" w:fill="000000"/>
            <w:vAlign w:val="center"/>
            <w:hideMark/>
          </w:tcPr>
          <w:p w14:paraId="080CB5D1" w14:textId="77777777" w:rsidR="005D0499" w:rsidRPr="005D0499" w:rsidRDefault="005D0499" w:rsidP="005D0499">
            <w:pPr>
              <w:jc w:val="center"/>
              <w:rPr>
                <w:rFonts w:eastAsia="Times New Roman" w:cstheme="minorHAnsi"/>
                <w:b/>
                <w:bCs/>
                <w:color w:val="FFFFFF"/>
                <w:sz w:val="16"/>
                <w:szCs w:val="16"/>
              </w:rPr>
            </w:pPr>
            <w:r>
              <w:rPr>
                <w:b/>
                <w:bCs/>
                <w:color w:val="FFFFFF"/>
                <w:sz w:val="16"/>
                <w:szCs w:val="16"/>
              </w:rPr>
              <w:t>Territoires</w:t>
            </w:r>
          </w:p>
        </w:tc>
      </w:tr>
      <w:tr w:rsidR="005D0499" w:rsidRPr="005D0499" w14:paraId="0BEFB20B" w14:textId="77777777" w:rsidTr="00AE5208">
        <w:trPr>
          <w:trHeight w:val="20"/>
        </w:trPr>
        <w:tc>
          <w:tcPr>
            <w:tcW w:w="2651" w:type="dxa"/>
            <w:tcBorders>
              <w:top w:val="nil"/>
              <w:left w:val="single" w:sz="8" w:space="0" w:color="FFFFFF"/>
              <w:bottom w:val="nil"/>
              <w:right w:val="single" w:sz="12" w:space="0" w:color="FFFFFF"/>
            </w:tcBorders>
            <w:shd w:val="clear" w:color="000000" w:fill="000000"/>
            <w:vAlign w:val="bottom"/>
            <w:hideMark/>
          </w:tcPr>
          <w:p w14:paraId="41481108" w14:textId="77777777" w:rsidR="005D0499" w:rsidRPr="005D0499" w:rsidRDefault="005D0499" w:rsidP="005D0499">
            <w:pPr>
              <w:jc w:val="right"/>
              <w:rPr>
                <w:rFonts w:eastAsia="Times New Roman" w:cstheme="minorHAnsi"/>
                <w:b/>
                <w:bCs/>
                <w:color w:val="FFFFFF"/>
                <w:sz w:val="12"/>
                <w:szCs w:val="12"/>
              </w:rPr>
            </w:pPr>
            <w:r>
              <w:rPr>
                <w:b/>
                <w:bCs/>
                <w:color w:val="FFFFFF"/>
                <w:sz w:val="12"/>
                <w:szCs w:val="12"/>
              </w:rPr>
              <w:t>Pondéré n=</w:t>
            </w:r>
          </w:p>
        </w:tc>
        <w:tc>
          <w:tcPr>
            <w:tcW w:w="748" w:type="dxa"/>
            <w:tcBorders>
              <w:top w:val="nil"/>
              <w:left w:val="nil"/>
              <w:bottom w:val="nil"/>
              <w:right w:val="single" w:sz="12" w:space="0" w:color="FFFFFF"/>
            </w:tcBorders>
            <w:shd w:val="clear" w:color="000000" w:fill="000000"/>
            <w:vAlign w:val="center"/>
            <w:hideMark/>
          </w:tcPr>
          <w:p w14:paraId="04C22A64" w14:textId="77777777" w:rsidR="005D0499" w:rsidRPr="005D0499" w:rsidRDefault="005D0499" w:rsidP="005D0499">
            <w:pPr>
              <w:jc w:val="center"/>
              <w:rPr>
                <w:rFonts w:eastAsia="Times New Roman" w:cstheme="minorHAnsi"/>
                <w:color w:val="FFFFFF"/>
                <w:sz w:val="14"/>
                <w:szCs w:val="14"/>
              </w:rPr>
            </w:pPr>
            <w:r>
              <w:rPr>
                <w:color w:val="FFFFFF"/>
                <w:sz w:val="14"/>
                <w:szCs w:val="14"/>
              </w:rPr>
              <w:t>2 024</w:t>
            </w:r>
          </w:p>
        </w:tc>
        <w:tc>
          <w:tcPr>
            <w:tcW w:w="857" w:type="dxa"/>
            <w:tcBorders>
              <w:top w:val="nil"/>
              <w:left w:val="nil"/>
              <w:bottom w:val="nil"/>
              <w:right w:val="single" w:sz="8" w:space="0" w:color="FFFFFF"/>
            </w:tcBorders>
            <w:shd w:val="clear" w:color="000000" w:fill="000000"/>
            <w:vAlign w:val="center"/>
            <w:hideMark/>
          </w:tcPr>
          <w:p w14:paraId="27E0E092" w14:textId="77777777" w:rsidR="005D0499" w:rsidRPr="005D0499" w:rsidRDefault="005D0499" w:rsidP="005D0499">
            <w:pPr>
              <w:jc w:val="center"/>
              <w:rPr>
                <w:rFonts w:eastAsia="Times New Roman" w:cstheme="minorHAnsi"/>
                <w:color w:val="FFFFFF"/>
                <w:sz w:val="14"/>
                <w:szCs w:val="14"/>
              </w:rPr>
            </w:pPr>
            <w:r>
              <w:rPr>
                <w:color w:val="FFFFFF"/>
                <w:sz w:val="14"/>
                <w:szCs w:val="14"/>
              </w:rPr>
              <w:t>141</w:t>
            </w:r>
          </w:p>
        </w:tc>
        <w:tc>
          <w:tcPr>
            <w:tcW w:w="755" w:type="dxa"/>
            <w:tcBorders>
              <w:top w:val="nil"/>
              <w:left w:val="nil"/>
              <w:bottom w:val="nil"/>
              <w:right w:val="single" w:sz="8" w:space="0" w:color="FFFFFF"/>
            </w:tcBorders>
            <w:shd w:val="clear" w:color="000000" w:fill="000000"/>
            <w:vAlign w:val="center"/>
            <w:hideMark/>
          </w:tcPr>
          <w:p w14:paraId="79141B40" w14:textId="77777777" w:rsidR="005D0499" w:rsidRPr="005D0499" w:rsidRDefault="005D0499" w:rsidP="005D0499">
            <w:pPr>
              <w:jc w:val="center"/>
              <w:rPr>
                <w:rFonts w:eastAsia="Times New Roman" w:cstheme="minorHAnsi"/>
                <w:color w:val="FFFFFF"/>
                <w:sz w:val="14"/>
                <w:szCs w:val="14"/>
              </w:rPr>
            </w:pPr>
            <w:r>
              <w:rPr>
                <w:color w:val="FFFFFF"/>
                <w:sz w:val="14"/>
                <w:szCs w:val="14"/>
              </w:rPr>
              <w:t>479</w:t>
            </w:r>
          </w:p>
        </w:tc>
        <w:tc>
          <w:tcPr>
            <w:tcW w:w="754" w:type="dxa"/>
            <w:tcBorders>
              <w:top w:val="nil"/>
              <w:left w:val="nil"/>
              <w:bottom w:val="nil"/>
              <w:right w:val="single" w:sz="8" w:space="0" w:color="FFFFFF"/>
            </w:tcBorders>
            <w:shd w:val="clear" w:color="000000" w:fill="000000"/>
            <w:vAlign w:val="center"/>
            <w:hideMark/>
          </w:tcPr>
          <w:p w14:paraId="13665AC4" w14:textId="77777777" w:rsidR="005D0499" w:rsidRPr="005D0499" w:rsidRDefault="005D0499" w:rsidP="005D0499">
            <w:pPr>
              <w:jc w:val="center"/>
              <w:rPr>
                <w:rFonts w:eastAsia="Times New Roman" w:cstheme="minorHAnsi"/>
                <w:color w:val="FFFFFF"/>
                <w:sz w:val="14"/>
                <w:szCs w:val="14"/>
              </w:rPr>
            </w:pPr>
            <w:r>
              <w:rPr>
                <w:color w:val="FFFFFF"/>
                <w:sz w:val="14"/>
                <w:szCs w:val="14"/>
              </w:rPr>
              <w:t>777</w:t>
            </w:r>
          </w:p>
        </w:tc>
        <w:tc>
          <w:tcPr>
            <w:tcW w:w="857" w:type="dxa"/>
            <w:tcBorders>
              <w:top w:val="nil"/>
              <w:left w:val="nil"/>
              <w:bottom w:val="nil"/>
              <w:right w:val="single" w:sz="8" w:space="0" w:color="FFFFFF"/>
            </w:tcBorders>
            <w:shd w:val="clear" w:color="000000" w:fill="000000"/>
            <w:vAlign w:val="center"/>
            <w:hideMark/>
          </w:tcPr>
          <w:p w14:paraId="58B4D610" w14:textId="77777777" w:rsidR="005D0499" w:rsidRPr="005D0499" w:rsidRDefault="005D0499" w:rsidP="005D0499">
            <w:pPr>
              <w:jc w:val="center"/>
              <w:rPr>
                <w:rFonts w:eastAsia="Times New Roman" w:cstheme="minorHAnsi"/>
                <w:color w:val="FFFFFF"/>
                <w:sz w:val="14"/>
                <w:szCs w:val="14"/>
              </w:rPr>
            </w:pPr>
            <w:r>
              <w:rPr>
                <w:color w:val="FFFFFF"/>
                <w:sz w:val="14"/>
                <w:szCs w:val="14"/>
              </w:rPr>
              <w:t>355</w:t>
            </w:r>
          </w:p>
        </w:tc>
        <w:tc>
          <w:tcPr>
            <w:tcW w:w="745" w:type="dxa"/>
            <w:tcBorders>
              <w:top w:val="nil"/>
              <w:left w:val="nil"/>
              <w:bottom w:val="nil"/>
              <w:right w:val="single" w:sz="8" w:space="0" w:color="FFFFFF"/>
            </w:tcBorders>
            <w:shd w:val="clear" w:color="000000" w:fill="000000"/>
            <w:vAlign w:val="center"/>
            <w:hideMark/>
          </w:tcPr>
          <w:p w14:paraId="2C84FAE1" w14:textId="77777777" w:rsidR="005D0499" w:rsidRPr="005D0499" w:rsidRDefault="005D0499" w:rsidP="005D0499">
            <w:pPr>
              <w:jc w:val="center"/>
              <w:rPr>
                <w:rFonts w:eastAsia="Times New Roman" w:cstheme="minorHAnsi"/>
                <w:color w:val="FFFFFF"/>
                <w:sz w:val="14"/>
                <w:szCs w:val="14"/>
              </w:rPr>
            </w:pPr>
            <w:r>
              <w:rPr>
                <w:color w:val="FFFFFF"/>
                <w:sz w:val="14"/>
                <w:szCs w:val="14"/>
              </w:rPr>
              <w:t>266</w:t>
            </w:r>
          </w:p>
        </w:tc>
        <w:tc>
          <w:tcPr>
            <w:tcW w:w="993" w:type="dxa"/>
            <w:tcBorders>
              <w:top w:val="nil"/>
              <w:left w:val="nil"/>
              <w:bottom w:val="nil"/>
              <w:right w:val="single" w:sz="8" w:space="0" w:color="FFFFFF"/>
            </w:tcBorders>
            <w:shd w:val="clear" w:color="000000" w:fill="000000"/>
            <w:vAlign w:val="center"/>
            <w:hideMark/>
          </w:tcPr>
          <w:p w14:paraId="04996621" w14:textId="77777777" w:rsidR="005D0499" w:rsidRPr="005D0499" w:rsidRDefault="005D0499" w:rsidP="005D0499">
            <w:pPr>
              <w:jc w:val="center"/>
              <w:rPr>
                <w:rFonts w:eastAsia="Times New Roman" w:cstheme="minorHAnsi"/>
                <w:color w:val="FFFFFF"/>
                <w:sz w:val="14"/>
                <w:szCs w:val="14"/>
              </w:rPr>
            </w:pPr>
            <w:r>
              <w:rPr>
                <w:color w:val="FFFFFF"/>
                <w:sz w:val="14"/>
                <w:szCs w:val="14"/>
              </w:rPr>
              <w:t>6</w:t>
            </w:r>
          </w:p>
        </w:tc>
      </w:tr>
      <w:tr w:rsidR="005D0499" w:rsidRPr="005D0499" w14:paraId="79C470BF" w14:textId="77777777" w:rsidTr="00AE5208">
        <w:trPr>
          <w:trHeight w:val="20"/>
        </w:trPr>
        <w:tc>
          <w:tcPr>
            <w:tcW w:w="2651" w:type="dxa"/>
            <w:tcBorders>
              <w:top w:val="nil"/>
              <w:left w:val="single" w:sz="8" w:space="0" w:color="FFFFFF"/>
              <w:bottom w:val="single" w:sz="12" w:space="0" w:color="000000"/>
              <w:right w:val="single" w:sz="12" w:space="0" w:color="FFFFFF"/>
            </w:tcBorders>
            <w:shd w:val="clear" w:color="000000" w:fill="000000"/>
            <w:vAlign w:val="bottom"/>
            <w:hideMark/>
          </w:tcPr>
          <w:p w14:paraId="058E105D" w14:textId="77777777" w:rsidR="005D0499" w:rsidRPr="005D0499" w:rsidRDefault="005D0499" w:rsidP="005D0499">
            <w:pPr>
              <w:jc w:val="right"/>
              <w:rPr>
                <w:rFonts w:eastAsia="Times New Roman" w:cstheme="minorHAnsi"/>
                <w:b/>
                <w:bCs/>
                <w:color w:val="FFFFFF"/>
                <w:sz w:val="12"/>
                <w:szCs w:val="12"/>
              </w:rPr>
            </w:pPr>
            <w:r>
              <w:rPr>
                <w:b/>
                <w:bCs/>
                <w:color w:val="FFFFFF"/>
                <w:sz w:val="12"/>
                <w:szCs w:val="12"/>
              </w:rPr>
              <w:t xml:space="preserve">Non pondéré n= </w:t>
            </w:r>
          </w:p>
        </w:tc>
        <w:tc>
          <w:tcPr>
            <w:tcW w:w="748" w:type="dxa"/>
            <w:tcBorders>
              <w:top w:val="nil"/>
              <w:left w:val="nil"/>
              <w:bottom w:val="single" w:sz="12" w:space="0" w:color="000000"/>
              <w:right w:val="single" w:sz="12" w:space="0" w:color="FFFFFF"/>
            </w:tcBorders>
            <w:shd w:val="clear" w:color="000000" w:fill="000000"/>
            <w:vAlign w:val="center"/>
            <w:hideMark/>
          </w:tcPr>
          <w:p w14:paraId="36167463" w14:textId="77777777" w:rsidR="005D0499" w:rsidRPr="005D0499" w:rsidRDefault="005D0499" w:rsidP="005D0499">
            <w:pPr>
              <w:jc w:val="center"/>
              <w:rPr>
                <w:rFonts w:eastAsia="Times New Roman" w:cstheme="minorHAnsi"/>
                <w:color w:val="FFFFFF"/>
                <w:sz w:val="14"/>
                <w:szCs w:val="14"/>
              </w:rPr>
            </w:pPr>
            <w:r>
              <w:rPr>
                <w:color w:val="FFFFFF"/>
                <w:sz w:val="14"/>
                <w:szCs w:val="14"/>
              </w:rPr>
              <w:t>2 024</w:t>
            </w:r>
          </w:p>
        </w:tc>
        <w:tc>
          <w:tcPr>
            <w:tcW w:w="857" w:type="dxa"/>
            <w:tcBorders>
              <w:top w:val="nil"/>
              <w:left w:val="nil"/>
              <w:bottom w:val="single" w:sz="12" w:space="0" w:color="000000"/>
              <w:right w:val="single" w:sz="8" w:space="0" w:color="FFFFFF"/>
            </w:tcBorders>
            <w:shd w:val="clear" w:color="000000" w:fill="000000"/>
            <w:vAlign w:val="center"/>
            <w:hideMark/>
          </w:tcPr>
          <w:p w14:paraId="167BC113" w14:textId="77777777" w:rsidR="005D0499" w:rsidRPr="005D0499" w:rsidRDefault="005D0499" w:rsidP="005D0499">
            <w:pPr>
              <w:jc w:val="center"/>
              <w:rPr>
                <w:rFonts w:eastAsia="Times New Roman" w:cstheme="minorHAnsi"/>
                <w:color w:val="FFFFFF"/>
                <w:sz w:val="14"/>
                <w:szCs w:val="14"/>
              </w:rPr>
            </w:pPr>
            <w:r>
              <w:rPr>
                <w:color w:val="FFFFFF"/>
                <w:sz w:val="14"/>
                <w:szCs w:val="14"/>
              </w:rPr>
              <w:t>160</w:t>
            </w:r>
          </w:p>
        </w:tc>
        <w:tc>
          <w:tcPr>
            <w:tcW w:w="755" w:type="dxa"/>
            <w:tcBorders>
              <w:top w:val="nil"/>
              <w:left w:val="nil"/>
              <w:bottom w:val="single" w:sz="12" w:space="0" w:color="000000"/>
              <w:right w:val="single" w:sz="8" w:space="0" w:color="FFFFFF"/>
            </w:tcBorders>
            <w:shd w:val="clear" w:color="000000" w:fill="000000"/>
            <w:vAlign w:val="center"/>
            <w:hideMark/>
          </w:tcPr>
          <w:p w14:paraId="24AAB7D7" w14:textId="77777777" w:rsidR="005D0499" w:rsidRPr="005D0499" w:rsidRDefault="005D0499" w:rsidP="005D0499">
            <w:pPr>
              <w:jc w:val="center"/>
              <w:rPr>
                <w:rFonts w:eastAsia="Times New Roman" w:cstheme="minorHAnsi"/>
                <w:color w:val="FFFFFF"/>
                <w:sz w:val="14"/>
                <w:szCs w:val="14"/>
              </w:rPr>
            </w:pPr>
            <w:r>
              <w:rPr>
                <w:color w:val="FFFFFF"/>
                <w:sz w:val="14"/>
                <w:szCs w:val="14"/>
              </w:rPr>
              <w:t>526</w:t>
            </w:r>
          </w:p>
        </w:tc>
        <w:tc>
          <w:tcPr>
            <w:tcW w:w="754" w:type="dxa"/>
            <w:tcBorders>
              <w:top w:val="nil"/>
              <w:left w:val="nil"/>
              <w:bottom w:val="single" w:sz="12" w:space="0" w:color="000000"/>
              <w:right w:val="single" w:sz="8" w:space="0" w:color="FFFFFF"/>
            </w:tcBorders>
            <w:shd w:val="clear" w:color="000000" w:fill="000000"/>
            <w:vAlign w:val="center"/>
            <w:hideMark/>
          </w:tcPr>
          <w:p w14:paraId="445B86F3" w14:textId="77777777" w:rsidR="005D0499" w:rsidRPr="005D0499" w:rsidRDefault="005D0499" w:rsidP="005D0499">
            <w:pPr>
              <w:jc w:val="center"/>
              <w:rPr>
                <w:rFonts w:eastAsia="Times New Roman" w:cstheme="minorHAnsi"/>
                <w:color w:val="FFFFFF"/>
                <w:sz w:val="14"/>
                <w:szCs w:val="14"/>
              </w:rPr>
            </w:pPr>
            <w:r>
              <w:rPr>
                <w:color w:val="FFFFFF"/>
                <w:sz w:val="14"/>
                <w:szCs w:val="14"/>
              </w:rPr>
              <w:t>640</w:t>
            </w:r>
          </w:p>
        </w:tc>
        <w:tc>
          <w:tcPr>
            <w:tcW w:w="857" w:type="dxa"/>
            <w:tcBorders>
              <w:top w:val="nil"/>
              <w:left w:val="nil"/>
              <w:bottom w:val="single" w:sz="12" w:space="0" w:color="000000"/>
              <w:right w:val="single" w:sz="8" w:space="0" w:color="FFFFFF"/>
            </w:tcBorders>
            <w:shd w:val="clear" w:color="000000" w:fill="000000"/>
            <w:vAlign w:val="center"/>
            <w:hideMark/>
          </w:tcPr>
          <w:p w14:paraId="0654FBF0" w14:textId="77777777" w:rsidR="005D0499" w:rsidRPr="005D0499" w:rsidRDefault="005D0499" w:rsidP="005D0499">
            <w:pPr>
              <w:jc w:val="center"/>
              <w:rPr>
                <w:rFonts w:eastAsia="Times New Roman" w:cstheme="minorHAnsi"/>
                <w:color w:val="FFFFFF"/>
                <w:sz w:val="14"/>
                <w:szCs w:val="14"/>
              </w:rPr>
            </w:pPr>
            <w:r>
              <w:rPr>
                <w:color w:val="FFFFFF"/>
                <w:sz w:val="14"/>
                <w:szCs w:val="14"/>
              </w:rPr>
              <w:t>388</w:t>
            </w:r>
          </w:p>
        </w:tc>
        <w:tc>
          <w:tcPr>
            <w:tcW w:w="745" w:type="dxa"/>
            <w:tcBorders>
              <w:top w:val="nil"/>
              <w:left w:val="nil"/>
              <w:bottom w:val="single" w:sz="12" w:space="0" w:color="000000"/>
              <w:right w:val="single" w:sz="8" w:space="0" w:color="FFFFFF"/>
            </w:tcBorders>
            <w:shd w:val="clear" w:color="000000" w:fill="000000"/>
            <w:vAlign w:val="center"/>
            <w:hideMark/>
          </w:tcPr>
          <w:p w14:paraId="0551C9A2" w14:textId="77777777" w:rsidR="005D0499" w:rsidRPr="005D0499" w:rsidRDefault="005D0499" w:rsidP="005D0499">
            <w:pPr>
              <w:jc w:val="center"/>
              <w:rPr>
                <w:rFonts w:eastAsia="Times New Roman" w:cstheme="minorHAnsi"/>
                <w:color w:val="FFFFFF"/>
                <w:sz w:val="14"/>
                <w:szCs w:val="14"/>
              </w:rPr>
            </w:pPr>
            <w:r>
              <w:rPr>
                <w:color w:val="FFFFFF"/>
                <w:sz w:val="14"/>
                <w:szCs w:val="14"/>
              </w:rPr>
              <w:t>280</w:t>
            </w:r>
          </w:p>
        </w:tc>
        <w:tc>
          <w:tcPr>
            <w:tcW w:w="993" w:type="dxa"/>
            <w:tcBorders>
              <w:top w:val="nil"/>
              <w:left w:val="nil"/>
              <w:bottom w:val="single" w:sz="12" w:space="0" w:color="000000"/>
              <w:right w:val="single" w:sz="8" w:space="0" w:color="FFFFFF"/>
            </w:tcBorders>
            <w:shd w:val="clear" w:color="000000" w:fill="000000"/>
            <w:vAlign w:val="center"/>
            <w:hideMark/>
          </w:tcPr>
          <w:p w14:paraId="2DB0FC1B" w14:textId="77777777" w:rsidR="005D0499" w:rsidRPr="005D0499" w:rsidRDefault="005D0499" w:rsidP="005D0499">
            <w:pPr>
              <w:jc w:val="center"/>
              <w:rPr>
                <w:rFonts w:eastAsia="Times New Roman" w:cstheme="minorHAnsi"/>
                <w:color w:val="FFFFFF"/>
                <w:sz w:val="14"/>
                <w:szCs w:val="14"/>
              </w:rPr>
            </w:pPr>
            <w:r>
              <w:rPr>
                <w:color w:val="FFFFFF"/>
                <w:sz w:val="14"/>
                <w:szCs w:val="14"/>
              </w:rPr>
              <w:t>30</w:t>
            </w:r>
          </w:p>
        </w:tc>
      </w:tr>
      <w:tr w:rsidR="005D0499" w:rsidRPr="005D0499" w14:paraId="164E0C27" w14:textId="77777777" w:rsidTr="00AE5208">
        <w:trPr>
          <w:trHeight w:val="20"/>
        </w:trPr>
        <w:tc>
          <w:tcPr>
            <w:tcW w:w="2651" w:type="dxa"/>
            <w:tcBorders>
              <w:top w:val="nil"/>
              <w:left w:val="single" w:sz="8" w:space="0" w:color="FFFFFF"/>
              <w:bottom w:val="single" w:sz="8" w:space="0" w:color="FFFFFF"/>
              <w:right w:val="single" w:sz="12" w:space="0" w:color="FFFFFF"/>
            </w:tcBorders>
            <w:shd w:val="clear" w:color="000000" w:fill="D9D9D9"/>
            <w:vAlign w:val="center"/>
            <w:hideMark/>
          </w:tcPr>
          <w:p w14:paraId="00264088" w14:textId="51EEC1F7" w:rsidR="005D0499" w:rsidRPr="005D0499" w:rsidRDefault="005D0499" w:rsidP="005D0499">
            <w:pPr>
              <w:rPr>
                <w:rFonts w:eastAsia="Times New Roman" w:cstheme="minorHAnsi"/>
                <w:b/>
                <w:bCs/>
                <w:color w:val="000000"/>
                <w:sz w:val="16"/>
                <w:szCs w:val="16"/>
              </w:rPr>
            </w:pPr>
            <w:r>
              <w:rPr>
                <w:b/>
                <w:bCs/>
                <w:color w:val="000000"/>
                <w:sz w:val="16"/>
                <w:szCs w:val="16"/>
              </w:rPr>
              <w:t xml:space="preserve">NET : consulté un </w:t>
            </w:r>
            <w:r w:rsidR="002024CD">
              <w:rPr>
                <w:b/>
                <w:bCs/>
                <w:color w:val="000000"/>
                <w:sz w:val="16"/>
                <w:szCs w:val="16"/>
              </w:rPr>
              <w:t>professionnel</w:t>
            </w:r>
            <w:r w:rsidR="002024CD" w:rsidRPr="002024CD">
              <w:rPr>
                <w:b/>
                <w:bCs/>
                <w:color w:val="000000"/>
                <w:sz w:val="16"/>
                <w:szCs w:val="16"/>
              </w:rPr>
              <w:t xml:space="preserve"> de la santé</w:t>
            </w:r>
          </w:p>
        </w:tc>
        <w:tc>
          <w:tcPr>
            <w:tcW w:w="748" w:type="dxa"/>
            <w:tcBorders>
              <w:top w:val="nil"/>
              <w:left w:val="nil"/>
              <w:bottom w:val="single" w:sz="8" w:space="0" w:color="FFFFFF"/>
              <w:right w:val="single" w:sz="12" w:space="0" w:color="FFFFFF"/>
            </w:tcBorders>
            <w:shd w:val="clear" w:color="000000" w:fill="D9D9D9"/>
            <w:vAlign w:val="center"/>
            <w:hideMark/>
          </w:tcPr>
          <w:p w14:paraId="56865FAC" w14:textId="77777777" w:rsidR="005D0499" w:rsidRPr="005D0499" w:rsidRDefault="005D0499" w:rsidP="005D0499">
            <w:pPr>
              <w:jc w:val="center"/>
              <w:rPr>
                <w:rFonts w:eastAsia="Times New Roman" w:cstheme="minorHAnsi"/>
                <w:b/>
                <w:bCs/>
                <w:color w:val="000000"/>
                <w:sz w:val="16"/>
                <w:szCs w:val="16"/>
              </w:rPr>
            </w:pPr>
            <w:r>
              <w:rPr>
                <w:b/>
                <w:bCs/>
                <w:color w:val="000000"/>
                <w:sz w:val="16"/>
                <w:szCs w:val="16"/>
              </w:rPr>
              <w:t>93</w:t>
            </w:r>
            <w:r w:rsidR="00C64514">
              <w:rPr>
                <w:b/>
                <w:bCs/>
                <w:color w:val="000000"/>
                <w:sz w:val="16"/>
                <w:szCs w:val="16"/>
              </w:rPr>
              <w:t> %</w:t>
            </w:r>
          </w:p>
        </w:tc>
        <w:tc>
          <w:tcPr>
            <w:tcW w:w="857" w:type="dxa"/>
            <w:tcBorders>
              <w:top w:val="nil"/>
              <w:left w:val="nil"/>
              <w:bottom w:val="single" w:sz="8" w:space="0" w:color="FFFFFF"/>
              <w:right w:val="nil"/>
            </w:tcBorders>
            <w:shd w:val="clear" w:color="000000" w:fill="D9D9D9"/>
            <w:vAlign w:val="center"/>
            <w:hideMark/>
          </w:tcPr>
          <w:p w14:paraId="7C112126" w14:textId="77777777" w:rsidR="005D0499" w:rsidRPr="005275C2" w:rsidRDefault="005D0499" w:rsidP="005D0499">
            <w:pPr>
              <w:jc w:val="center"/>
              <w:rPr>
                <w:rFonts w:eastAsia="Times New Roman" w:cstheme="minorHAnsi"/>
                <w:bCs/>
                <w:sz w:val="16"/>
                <w:szCs w:val="16"/>
              </w:rPr>
            </w:pPr>
            <w:r>
              <w:rPr>
                <w:bCs/>
                <w:sz w:val="16"/>
                <w:szCs w:val="16"/>
              </w:rPr>
              <w:t>95</w:t>
            </w:r>
            <w:r w:rsidR="00C64514">
              <w:rPr>
                <w:bCs/>
                <w:sz w:val="16"/>
                <w:szCs w:val="16"/>
              </w:rPr>
              <w:t> %</w:t>
            </w:r>
          </w:p>
        </w:tc>
        <w:tc>
          <w:tcPr>
            <w:tcW w:w="755" w:type="dxa"/>
            <w:tcBorders>
              <w:top w:val="nil"/>
              <w:left w:val="nil"/>
              <w:bottom w:val="single" w:sz="8" w:space="0" w:color="FFFFFF"/>
              <w:right w:val="nil"/>
            </w:tcBorders>
            <w:shd w:val="clear" w:color="000000" w:fill="D9D9D9"/>
            <w:vAlign w:val="center"/>
            <w:hideMark/>
          </w:tcPr>
          <w:p w14:paraId="3831AAF6" w14:textId="77777777" w:rsidR="005D0499" w:rsidRPr="005275C2" w:rsidRDefault="005D0499" w:rsidP="005D0499">
            <w:pPr>
              <w:jc w:val="center"/>
              <w:rPr>
                <w:rFonts w:eastAsia="Times New Roman" w:cstheme="minorHAnsi"/>
                <w:bCs/>
                <w:sz w:val="16"/>
                <w:szCs w:val="16"/>
              </w:rPr>
            </w:pPr>
            <w:r>
              <w:rPr>
                <w:bCs/>
                <w:sz w:val="16"/>
                <w:szCs w:val="16"/>
              </w:rPr>
              <w:t>92</w:t>
            </w:r>
            <w:r w:rsidR="00C64514">
              <w:rPr>
                <w:bCs/>
                <w:sz w:val="16"/>
                <w:szCs w:val="16"/>
              </w:rPr>
              <w:t> %</w:t>
            </w:r>
          </w:p>
        </w:tc>
        <w:tc>
          <w:tcPr>
            <w:tcW w:w="754" w:type="dxa"/>
            <w:tcBorders>
              <w:top w:val="nil"/>
              <w:left w:val="nil"/>
              <w:bottom w:val="single" w:sz="8" w:space="0" w:color="FFFFFF"/>
              <w:right w:val="nil"/>
            </w:tcBorders>
            <w:shd w:val="clear" w:color="000000" w:fill="D9D9D9"/>
            <w:vAlign w:val="center"/>
            <w:hideMark/>
          </w:tcPr>
          <w:p w14:paraId="64787874" w14:textId="77777777" w:rsidR="005D0499" w:rsidRPr="005275C2" w:rsidRDefault="005D0499" w:rsidP="005D0499">
            <w:pPr>
              <w:jc w:val="center"/>
              <w:rPr>
                <w:rFonts w:eastAsia="Times New Roman" w:cstheme="minorHAnsi"/>
                <w:bCs/>
                <w:sz w:val="16"/>
                <w:szCs w:val="16"/>
              </w:rPr>
            </w:pPr>
            <w:r>
              <w:rPr>
                <w:bCs/>
                <w:sz w:val="16"/>
                <w:szCs w:val="16"/>
              </w:rPr>
              <w:t>93</w:t>
            </w:r>
            <w:r w:rsidR="00C64514">
              <w:rPr>
                <w:bCs/>
                <w:sz w:val="16"/>
                <w:szCs w:val="16"/>
              </w:rPr>
              <w:t> %</w:t>
            </w:r>
          </w:p>
        </w:tc>
        <w:tc>
          <w:tcPr>
            <w:tcW w:w="857" w:type="dxa"/>
            <w:tcBorders>
              <w:top w:val="nil"/>
              <w:left w:val="nil"/>
              <w:bottom w:val="single" w:sz="8" w:space="0" w:color="FFFFFF"/>
              <w:right w:val="nil"/>
            </w:tcBorders>
            <w:shd w:val="clear" w:color="000000" w:fill="D9D9D9"/>
            <w:vAlign w:val="center"/>
            <w:hideMark/>
          </w:tcPr>
          <w:p w14:paraId="7CB1F937" w14:textId="77777777" w:rsidR="005D0499" w:rsidRPr="005275C2" w:rsidRDefault="005D0499" w:rsidP="005D0499">
            <w:pPr>
              <w:jc w:val="center"/>
              <w:rPr>
                <w:rFonts w:eastAsia="Times New Roman" w:cstheme="minorHAnsi"/>
                <w:bCs/>
                <w:sz w:val="16"/>
                <w:szCs w:val="16"/>
              </w:rPr>
            </w:pPr>
            <w:r>
              <w:rPr>
                <w:bCs/>
                <w:sz w:val="16"/>
                <w:szCs w:val="16"/>
              </w:rPr>
              <w:t>92</w:t>
            </w:r>
            <w:r w:rsidR="00C64514">
              <w:rPr>
                <w:bCs/>
                <w:sz w:val="16"/>
                <w:szCs w:val="16"/>
              </w:rPr>
              <w:t> %</w:t>
            </w:r>
          </w:p>
        </w:tc>
        <w:tc>
          <w:tcPr>
            <w:tcW w:w="745" w:type="dxa"/>
            <w:tcBorders>
              <w:top w:val="nil"/>
              <w:left w:val="nil"/>
              <w:bottom w:val="single" w:sz="8" w:space="0" w:color="FFFFFF"/>
              <w:right w:val="nil"/>
            </w:tcBorders>
            <w:shd w:val="clear" w:color="000000" w:fill="D9D9D9"/>
            <w:vAlign w:val="center"/>
            <w:hideMark/>
          </w:tcPr>
          <w:p w14:paraId="52B2B594" w14:textId="77777777" w:rsidR="005D0499" w:rsidRPr="005275C2" w:rsidRDefault="005D0499" w:rsidP="005D0499">
            <w:pPr>
              <w:jc w:val="center"/>
              <w:rPr>
                <w:rFonts w:eastAsia="Times New Roman" w:cstheme="minorHAnsi"/>
                <w:bCs/>
                <w:sz w:val="16"/>
                <w:szCs w:val="16"/>
              </w:rPr>
            </w:pPr>
            <w:r>
              <w:rPr>
                <w:bCs/>
                <w:sz w:val="16"/>
                <w:szCs w:val="16"/>
              </w:rPr>
              <w:t>94</w:t>
            </w:r>
            <w:r w:rsidR="00C64514">
              <w:rPr>
                <w:bCs/>
                <w:sz w:val="16"/>
                <w:szCs w:val="16"/>
              </w:rPr>
              <w:t> %</w:t>
            </w:r>
          </w:p>
        </w:tc>
        <w:tc>
          <w:tcPr>
            <w:tcW w:w="993" w:type="dxa"/>
            <w:tcBorders>
              <w:top w:val="nil"/>
              <w:left w:val="nil"/>
              <w:bottom w:val="single" w:sz="8" w:space="0" w:color="FFFFFF"/>
              <w:right w:val="nil"/>
            </w:tcBorders>
            <w:shd w:val="clear" w:color="000000" w:fill="D9D9D9"/>
            <w:vAlign w:val="center"/>
            <w:hideMark/>
          </w:tcPr>
          <w:p w14:paraId="2CECDFAF" w14:textId="77777777" w:rsidR="005D0499" w:rsidRPr="005275C2" w:rsidRDefault="005D0499" w:rsidP="005D0499">
            <w:pPr>
              <w:jc w:val="center"/>
              <w:rPr>
                <w:rFonts w:eastAsia="Times New Roman" w:cstheme="minorHAnsi"/>
                <w:bCs/>
                <w:sz w:val="16"/>
                <w:szCs w:val="16"/>
              </w:rPr>
            </w:pPr>
            <w:r>
              <w:rPr>
                <w:bCs/>
                <w:sz w:val="16"/>
                <w:szCs w:val="16"/>
              </w:rPr>
              <w:t>82</w:t>
            </w:r>
            <w:r w:rsidR="00C64514">
              <w:rPr>
                <w:bCs/>
                <w:sz w:val="16"/>
                <w:szCs w:val="16"/>
              </w:rPr>
              <w:t> %</w:t>
            </w:r>
            <w:r>
              <w:rPr>
                <w:bCs/>
                <w:sz w:val="16"/>
                <w:szCs w:val="16"/>
              </w:rPr>
              <w:t>↓</w:t>
            </w:r>
          </w:p>
        </w:tc>
      </w:tr>
      <w:tr w:rsidR="005D0499" w:rsidRPr="005D0499" w14:paraId="2C3D780B" w14:textId="77777777" w:rsidTr="00AE5208">
        <w:trPr>
          <w:trHeight w:val="20"/>
        </w:trPr>
        <w:tc>
          <w:tcPr>
            <w:tcW w:w="2651" w:type="dxa"/>
            <w:tcBorders>
              <w:top w:val="nil"/>
              <w:left w:val="single" w:sz="8" w:space="0" w:color="FFFFFF"/>
              <w:bottom w:val="single" w:sz="8" w:space="0" w:color="FFFFFF"/>
              <w:right w:val="single" w:sz="12" w:space="0" w:color="FFFFFF"/>
            </w:tcBorders>
            <w:shd w:val="clear" w:color="auto" w:fill="auto"/>
            <w:vAlign w:val="center"/>
            <w:hideMark/>
          </w:tcPr>
          <w:p w14:paraId="4B34E3E6" w14:textId="77777777" w:rsidR="005D0499" w:rsidRPr="005D0499" w:rsidRDefault="005D0499" w:rsidP="005D0499">
            <w:pPr>
              <w:ind w:left="229"/>
              <w:rPr>
                <w:rFonts w:eastAsia="Times New Roman" w:cstheme="minorHAnsi"/>
                <w:b/>
                <w:bCs/>
                <w:color w:val="000000"/>
                <w:sz w:val="16"/>
                <w:szCs w:val="16"/>
              </w:rPr>
            </w:pPr>
            <w:r>
              <w:rPr>
                <w:b/>
                <w:bCs/>
                <w:color w:val="000000"/>
                <w:sz w:val="16"/>
                <w:szCs w:val="16"/>
              </w:rPr>
              <w:t>Médecin de famille</w:t>
            </w:r>
          </w:p>
        </w:tc>
        <w:tc>
          <w:tcPr>
            <w:tcW w:w="748" w:type="dxa"/>
            <w:tcBorders>
              <w:top w:val="nil"/>
              <w:left w:val="nil"/>
              <w:bottom w:val="single" w:sz="8" w:space="0" w:color="FFFFFF"/>
              <w:right w:val="single" w:sz="12" w:space="0" w:color="FFFFFF"/>
            </w:tcBorders>
            <w:shd w:val="clear" w:color="auto" w:fill="auto"/>
            <w:vAlign w:val="center"/>
            <w:hideMark/>
          </w:tcPr>
          <w:p w14:paraId="4717BD14" w14:textId="77777777" w:rsidR="005D0499" w:rsidRPr="005D0499" w:rsidRDefault="005D0499" w:rsidP="005D0499">
            <w:pPr>
              <w:jc w:val="center"/>
              <w:rPr>
                <w:rFonts w:eastAsia="Times New Roman" w:cstheme="minorHAnsi"/>
                <w:b/>
                <w:bCs/>
                <w:color w:val="000000"/>
                <w:sz w:val="16"/>
                <w:szCs w:val="16"/>
              </w:rPr>
            </w:pPr>
            <w:r>
              <w:rPr>
                <w:b/>
                <w:bCs/>
                <w:color w:val="000000"/>
                <w:sz w:val="16"/>
                <w:szCs w:val="16"/>
              </w:rPr>
              <w:t>76</w:t>
            </w:r>
            <w:r w:rsidR="00C64514">
              <w:rPr>
                <w:b/>
                <w:bCs/>
                <w:color w:val="000000"/>
                <w:sz w:val="16"/>
                <w:szCs w:val="16"/>
              </w:rPr>
              <w:t> %</w:t>
            </w:r>
          </w:p>
        </w:tc>
        <w:tc>
          <w:tcPr>
            <w:tcW w:w="857" w:type="dxa"/>
            <w:tcBorders>
              <w:top w:val="nil"/>
              <w:left w:val="nil"/>
              <w:bottom w:val="single" w:sz="8" w:space="0" w:color="FFFFFF"/>
              <w:right w:val="nil"/>
            </w:tcBorders>
            <w:shd w:val="clear" w:color="auto" w:fill="auto"/>
            <w:vAlign w:val="center"/>
            <w:hideMark/>
          </w:tcPr>
          <w:p w14:paraId="74BD8FE3" w14:textId="77777777" w:rsidR="005D0499" w:rsidRPr="005275C2" w:rsidRDefault="005D0499" w:rsidP="005D0499">
            <w:pPr>
              <w:jc w:val="center"/>
              <w:rPr>
                <w:rFonts w:eastAsia="Times New Roman" w:cstheme="minorHAnsi"/>
                <w:sz w:val="16"/>
                <w:szCs w:val="16"/>
              </w:rPr>
            </w:pPr>
            <w:r>
              <w:rPr>
                <w:sz w:val="16"/>
                <w:szCs w:val="16"/>
              </w:rPr>
              <w:t>81</w:t>
            </w:r>
            <w:r w:rsidR="00C64514">
              <w:rPr>
                <w:sz w:val="16"/>
                <w:szCs w:val="16"/>
              </w:rPr>
              <w:t> %</w:t>
            </w:r>
          </w:p>
        </w:tc>
        <w:tc>
          <w:tcPr>
            <w:tcW w:w="755" w:type="dxa"/>
            <w:tcBorders>
              <w:top w:val="nil"/>
              <w:left w:val="nil"/>
              <w:bottom w:val="single" w:sz="8" w:space="0" w:color="FFFFFF"/>
              <w:right w:val="nil"/>
            </w:tcBorders>
            <w:shd w:val="clear" w:color="auto" w:fill="auto"/>
            <w:vAlign w:val="center"/>
            <w:hideMark/>
          </w:tcPr>
          <w:p w14:paraId="2745FFB0" w14:textId="77777777" w:rsidR="005D0499" w:rsidRPr="005275C2" w:rsidRDefault="005D0499" w:rsidP="005D0499">
            <w:pPr>
              <w:jc w:val="center"/>
              <w:rPr>
                <w:rFonts w:eastAsia="Times New Roman" w:cstheme="minorHAnsi"/>
                <w:bCs/>
                <w:sz w:val="16"/>
                <w:szCs w:val="16"/>
              </w:rPr>
            </w:pPr>
            <w:r>
              <w:rPr>
                <w:bCs/>
                <w:sz w:val="16"/>
                <w:szCs w:val="16"/>
              </w:rPr>
              <w:t>68</w:t>
            </w:r>
            <w:r w:rsidR="00C64514">
              <w:rPr>
                <w:bCs/>
                <w:sz w:val="16"/>
                <w:szCs w:val="16"/>
              </w:rPr>
              <w:t> %</w:t>
            </w:r>
            <w:r>
              <w:rPr>
                <w:bCs/>
                <w:sz w:val="16"/>
                <w:szCs w:val="16"/>
              </w:rPr>
              <w:t>↓</w:t>
            </w:r>
          </w:p>
        </w:tc>
        <w:tc>
          <w:tcPr>
            <w:tcW w:w="754" w:type="dxa"/>
            <w:tcBorders>
              <w:top w:val="nil"/>
              <w:left w:val="nil"/>
              <w:bottom w:val="single" w:sz="8" w:space="0" w:color="FFFFFF"/>
              <w:right w:val="nil"/>
            </w:tcBorders>
            <w:shd w:val="clear" w:color="auto" w:fill="auto"/>
            <w:vAlign w:val="center"/>
            <w:hideMark/>
          </w:tcPr>
          <w:p w14:paraId="436EBF1B" w14:textId="77777777" w:rsidR="005D0499" w:rsidRPr="005275C2" w:rsidRDefault="005D0499" w:rsidP="005D0499">
            <w:pPr>
              <w:jc w:val="center"/>
              <w:rPr>
                <w:rFonts w:eastAsia="Times New Roman" w:cstheme="minorHAnsi"/>
                <w:sz w:val="16"/>
                <w:szCs w:val="16"/>
              </w:rPr>
            </w:pPr>
            <w:r>
              <w:rPr>
                <w:sz w:val="16"/>
                <w:szCs w:val="16"/>
              </w:rPr>
              <w:t>77</w:t>
            </w:r>
            <w:r w:rsidR="00C64514">
              <w:rPr>
                <w:sz w:val="16"/>
                <w:szCs w:val="16"/>
              </w:rPr>
              <w:t> %</w:t>
            </w:r>
          </w:p>
        </w:tc>
        <w:tc>
          <w:tcPr>
            <w:tcW w:w="857" w:type="dxa"/>
            <w:tcBorders>
              <w:top w:val="nil"/>
              <w:left w:val="nil"/>
              <w:bottom w:val="single" w:sz="8" w:space="0" w:color="FFFFFF"/>
              <w:right w:val="nil"/>
            </w:tcBorders>
            <w:shd w:val="clear" w:color="auto" w:fill="auto"/>
            <w:vAlign w:val="center"/>
            <w:hideMark/>
          </w:tcPr>
          <w:p w14:paraId="0AA6432E" w14:textId="77777777" w:rsidR="005D0499" w:rsidRPr="005275C2" w:rsidRDefault="005D0499" w:rsidP="005D0499">
            <w:pPr>
              <w:jc w:val="center"/>
              <w:rPr>
                <w:rFonts w:eastAsia="Times New Roman" w:cstheme="minorHAnsi"/>
                <w:sz w:val="16"/>
                <w:szCs w:val="16"/>
              </w:rPr>
            </w:pPr>
            <w:r>
              <w:rPr>
                <w:sz w:val="16"/>
                <w:szCs w:val="16"/>
              </w:rPr>
              <w:t>81 %</w:t>
            </w:r>
            <w:r>
              <w:rPr>
                <w:bCs/>
                <w:sz w:val="16"/>
                <w:szCs w:val="16"/>
              </w:rPr>
              <w:t>↑</w:t>
            </w:r>
          </w:p>
        </w:tc>
        <w:tc>
          <w:tcPr>
            <w:tcW w:w="745" w:type="dxa"/>
            <w:tcBorders>
              <w:top w:val="nil"/>
              <w:left w:val="nil"/>
              <w:bottom w:val="single" w:sz="8" w:space="0" w:color="FFFFFF"/>
              <w:right w:val="nil"/>
            </w:tcBorders>
            <w:shd w:val="clear" w:color="auto" w:fill="auto"/>
            <w:vAlign w:val="center"/>
            <w:hideMark/>
          </w:tcPr>
          <w:p w14:paraId="276C036B" w14:textId="77777777" w:rsidR="005D0499" w:rsidRPr="005275C2" w:rsidRDefault="005D0499" w:rsidP="005D0499">
            <w:pPr>
              <w:jc w:val="center"/>
              <w:rPr>
                <w:rFonts w:eastAsia="Times New Roman" w:cstheme="minorHAnsi"/>
                <w:sz w:val="16"/>
                <w:szCs w:val="16"/>
              </w:rPr>
            </w:pPr>
            <w:r>
              <w:rPr>
                <w:sz w:val="16"/>
                <w:szCs w:val="16"/>
              </w:rPr>
              <w:t>78</w:t>
            </w:r>
            <w:r w:rsidR="00C64514">
              <w:rPr>
                <w:sz w:val="16"/>
                <w:szCs w:val="16"/>
              </w:rPr>
              <w:t> %</w:t>
            </w:r>
          </w:p>
        </w:tc>
        <w:tc>
          <w:tcPr>
            <w:tcW w:w="993" w:type="dxa"/>
            <w:tcBorders>
              <w:top w:val="nil"/>
              <w:left w:val="nil"/>
              <w:bottom w:val="single" w:sz="8" w:space="0" w:color="FFFFFF"/>
              <w:right w:val="nil"/>
            </w:tcBorders>
            <w:shd w:val="clear" w:color="auto" w:fill="auto"/>
            <w:vAlign w:val="center"/>
            <w:hideMark/>
          </w:tcPr>
          <w:p w14:paraId="75CBF330" w14:textId="77777777" w:rsidR="005D0499" w:rsidRPr="005275C2" w:rsidRDefault="005D0499" w:rsidP="005D0499">
            <w:pPr>
              <w:jc w:val="center"/>
              <w:rPr>
                <w:rFonts w:eastAsia="Times New Roman" w:cstheme="minorHAnsi"/>
                <w:sz w:val="16"/>
                <w:szCs w:val="16"/>
              </w:rPr>
            </w:pPr>
            <w:r>
              <w:rPr>
                <w:sz w:val="16"/>
                <w:szCs w:val="16"/>
              </w:rPr>
              <w:t>63</w:t>
            </w:r>
            <w:r w:rsidR="00C64514">
              <w:rPr>
                <w:sz w:val="16"/>
                <w:szCs w:val="16"/>
              </w:rPr>
              <w:t> %</w:t>
            </w:r>
          </w:p>
        </w:tc>
      </w:tr>
      <w:tr w:rsidR="005D0499" w:rsidRPr="005D0499" w14:paraId="6F4E1EBF" w14:textId="77777777" w:rsidTr="00AE5208">
        <w:trPr>
          <w:trHeight w:val="20"/>
        </w:trPr>
        <w:tc>
          <w:tcPr>
            <w:tcW w:w="2651" w:type="dxa"/>
            <w:tcBorders>
              <w:top w:val="nil"/>
              <w:left w:val="single" w:sz="8" w:space="0" w:color="FFFFFF"/>
              <w:bottom w:val="single" w:sz="8" w:space="0" w:color="FFFFFF"/>
              <w:right w:val="single" w:sz="12" w:space="0" w:color="FFFFFF"/>
            </w:tcBorders>
            <w:shd w:val="clear" w:color="000000" w:fill="D9D9D9"/>
            <w:vAlign w:val="center"/>
            <w:hideMark/>
          </w:tcPr>
          <w:p w14:paraId="4D32FE5C" w14:textId="77777777" w:rsidR="005D0499" w:rsidRPr="005D0499" w:rsidRDefault="005D0499" w:rsidP="005D0499">
            <w:pPr>
              <w:ind w:left="229"/>
              <w:rPr>
                <w:rFonts w:eastAsia="Times New Roman" w:cstheme="minorHAnsi"/>
                <w:b/>
                <w:bCs/>
                <w:color w:val="000000"/>
                <w:sz w:val="16"/>
                <w:szCs w:val="16"/>
              </w:rPr>
            </w:pPr>
            <w:r>
              <w:rPr>
                <w:b/>
                <w:bCs/>
                <w:color w:val="000000"/>
                <w:sz w:val="16"/>
                <w:szCs w:val="16"/>
              </w:rPr>
              <w:t>Dentiste/orthodontiste</w:t>
            </w:r>
          </w:p>
        </w:tc>
        <w:tc>
          <w:tcPr>
            <w:tcW w:w="748" w:type="dxa"/>
            <w:tcBorders>
              <w:top w:val="nil"/>
              <w:left w:val="nil"/>
              <w:bottom w:val="single" w:sz="8" w:space="0" w:color="FFFFFF"/>
              <w:right w:val="single" w:sz="12" w:space="0" w:color="FFFFFF"/>
            </w:tcBorders>
            <w:shd w:val="clear" w:color="000000" w:fill="D9D9D9"/>
            <w:vAlign w:val="center"/>
            <w:hideMark/>
          </w:tcPr>
          <w:p w14:paraId="3854EA63" w14:textId="77777777" w:rsidR="005D0499" w:rsidRPr="005D0499" w:rsidRDefault="005D0499" w:rsidP="005D0499">
            <w:pPr>
              <w:jc w:val="center"/>
              <w:rPr>
                <w:rFonts w:eastAsia="Times New Roman" w:cstheme="minorHAnsi"/>
                <w:b/>
                <w:bCs/>
                <w:color w:val="000000"/>
                <w:sz w:val="16"/>
                <w:szCs w:val="16"/>
              </w:rPr>
            </w:pPr>
            <w:r>
              <w:rPr>
                <w:b/>
                <w:bCs/>
                <w:color w:val="000000"/>
                <w:sz w:val="16"/>
                <w:szCs w:val="16"/>
              </w:rPr>
              <w:t>64</w:t>
            </w:r>
            <w:r w:rsidR="00C64514">
              <w:rPr>
                <w:b/>
                <w:bCs/>
                <w:color w:val="000000"/>
                <w:sz w:val="16"/>
                <w:szCs w:val="16"/>
              </w:rPr>
              <w:t> %</w:t>
            </w:r>
          </w:p>
        </w:tc>
        <w:tc>
          <w:tcPr>
            <w:tcW w:w="857" w:type="dxa"/>
            <w:tcBorders>
              <w:top w:val="nil"/>
              <w:left w:val="nil"/>
              <w:bottom w:val="single" w:sz="8" w:space="0" w:color="FFFFFF"/>
              <w:right w:val="nil"/>
            </w:tcBorders>
            <w:shd w:val="clear" w:color="000000" w:fill="D9D9D9"/>
            <w:vAlign w:val="center"/>
            <w:hideMark/>
          </w:tcPr>
          <w:p w14:paraId="2CB09F13" w14:textId="77777777" w:rsidR="005D0499" w:rsidRPr="005275C2" w:rsidRDefault="005D0499" w:rsidP="005D0499">
            <w:pPr>
              <w:jc w:val="center"/>
              <w:rPr>
                <w:rFonts w:eastAsia="Times New Roman" w:cstheme="minorHAnsi"/>
                <w:sz w:val="16"/>
                <w:szCs w:val="16"/>
              </w:rPr>
            </w:pPr>
            <w:r>
              <w:rPr>
                <w:sz w:val="16"/>
                <w:szCs w:val="16"/>
              </w:rPr>
              <w:t>71</w:t>
            </w:r>
            <w:r w:rsidR="00C64514">
              <w:rPr>
                <w:sz w:val="16"/>
                <w:szCs w:val="16"/>
              </w:rPr>
              <w:t> %</w:t>
            </w:r>
          </w:p>
        </w:tc>
        <w:tc>
          <w:tcPr>
            <w:tcW w:w="755" w:type="dxa"/>
            <w:tcBorders>
              <w:top w:val="nil"/>
              <w:left w:val="nil"/>
              <w:bottom w:val="single" w:sz="8" w:space="0" w:color="FFFFFF"/>
              <w:right w:val="nil"/>
            </w:tcBorders>
            <w:shd w:val="clear" w:color="000000" w:fill="D9D9D9"/>
            <w:vAlign w:val="center"/>
            <w:hideMark/>
          </w:tcPr>
          <w:p w14:paraId="0ED35DD8" w14:textId="77777777" w:rsidR="005D0499" w:rsidRPr="005275C2" w:rsidRDefault="005D0499" w:rsidP="005D0499">
            <w:pPr>
              <w:jc w:val="center"/>
              <w:rPr>
                <w:rFonts w:eastAsia="Times New Roman" w:cstheme="minorHAnsi"/>
                <w:bCs/>
                <w:sz w:val="16"/>
                <w:szCs w:val="16"/>
              </w:rPr>
            </w:pPr>
            <w:r>
              <w:rPr>
                <w:bCs/>
                <w:sz w:val="16"/>
                <w:szCs w:val="16"/>
              </w:rPr>
              <w:t>56</w:t>
            </w:r>
            <w:r w:rsidR="00C64514">
              <w:rPr>
                <w:bCs/>
                <w:sz w:val="16"/>
                <w:szCs w:val="16"/>
              </w:rPr>
              <w:t> %</w:t>
            </w:r>
            <w:r>
              <w:rPr>
                <w:bCs/>
                <w:sz w:val="16"/>
                <w:szCs w:val="16"/>
              </w:rPr>
              <w:t>↓</w:t>
            </w:r>
          </w:p>
        </w:tc>
        <w:tc>
          <w:tcPr>
            <w:tcW w:w="754" w:type="dxa"/>
            <w:tcBorders>
              <w:top w:val="nil"/>
              <w:left w:val="nil"/>
              <w:bottom w:val="single" w:sz="8" w:space="0" w:color="FFFFFF"/>
              <w:right w:val="nil"/>
            </w:tcBorders>
            <w:shd w:val="clear" w:color="000000" w:fill="D9D9D9"/>
            <w:vAlign w:val="center"/>
            <w:hideMark/>
          </w:tcPr>
          <w:p w14:paraId="5DC3D4F3" w14:textId="77777777" w:rsidR="005D0499" w:rsidRPr="005275C2" w:rsidRDefault="005D0499" w:rsidP="005D0499">
            <w:pPr>
              <w:jc w:val="center"/>
              <w:rPr>
                <w:rFonts w:eastAsia="Times New Roman" w:cstheme="minorHAnsi"/>
                <w:bCs/>
                <w:sz w:val="16"/>
                <w:szCs w:val="16"/>
              </w:rPr>
            </w:pPr>
            <w:r>
              <w:rPr>
                <w:bCs/>
                <w:sz w:val="16"/>
                <w:szCs w:val="16"/>
              </w:rPr>
              <w:t>69</w:t>
            </w:r>
            <w:r w:rsidR="00C64514">
              <w:rPr>
                <w:bCs/>
                <w:sz w:val="16"/>
                <w:szCs w:val="16"/>
              </w:rPr>
              <w:t> %</w:t>
            </w:r>
            <w:r>
              <w:rPr>
                <w:bCs/>
                <w:sz w:val="16"/>
                <w:szCs w:val="16"/>
              </w:rPr>
              <w:t>↑</w:t>
            </w:r>
          </w:p>
        </w:tc>
        <w:tc>
          <w:tcPr>
            <w:tcW w:w="857" w:type="dxa"/>
            <w:tcBorders>
              <w:top w:val="nil"/>
              <w:left w:val="nil"/>
              <w:bottom w:val="single" w:sz="8" w:space="0" w:color="FFFFFF"/>
              <w:right w:val="nil"/>
            </w:tcBorders>
            <w:shd w:val="clear" w:color="000000" w:fill="D9D9D9"/>
            <w:vAlign w:val="center"/>
            <w:hideMark/>
          </w:tcPr>
          <w:p w14:paraId="3CCD51EF" w14:textId="77777777" w:rsidR="005D0499" w:rsidRPr="005275C2" w:rsidRDefault="005D0499" w:rsidP="005D0499">
            <w:pPr>
              <w:jc w:val="center"/>
              <w:rPr>
                <w:rFonts w:eastAsia="Times New Roman" w:cstheme="minorHAnsi"/>
                <w:sz w:val="16"/>
                <w:szCs w:val="16"/>
              </w:rPr>
            </w:pPr>
            <w:r>
              <w:rPr>
                <w:sz w:val="16"/>
                <w:szCs w:val="16"/>
              </w:rPr>
              <w:t>60</w:t>
            </w:r>
            <w:r w:rsidR="00C64514">
              <w:rPr>
                <w:sz w:val="16"/>
                <w:szCs w:val="16"/>
              </w:rPr>
              <w:t> %</w:t>
            </w:r>
          </w:p>
        </w:tc>
        <w:tc>
          <w:tcPr>
            <w:tcW w:w="745" w:type="dxa"/>
            <w:tcBorders>
              <w:top w:val="nil"/>
              <w:left w:val="nil"/>
              <w:bottom w:val="single" w:sz="8" w:space="0" w:color="FFFFFF"/>
              <w:right w:val="nil"/>
            </w:tcBorders>
            <w:shd w:val="clear" w:color="000000" w:fill="D9D9D9"/>
            <w:vAlign w:val="center"/>
            <w:hideMark/>
          </w:tcPr>
          <w:p w14:paraId="2BCD07A1" w14:textId="77777777" w:rsidR="005D0499" w:rsidRPr="005275C2" w:rsidRDefault="005D0499" w:rsidP="005D0499">
            <w:pPr>
              <w:jc w:val="center"/>
              <w:rPr>
                <w:rFonts w:eastAsia="Times New Roman" w:cstheme="minorHAnsi"/>
                <w:sz w:val="16"/>
                <w:szCs w:val="16"/>
              </w:rPr>
            </w:pPr>
            <w:r>
              <w:rPr>
                <w:sz w:val="16"/>
                <w:szCs w:val="16"/>
              </w:rPr>
              <w:t>62</w:t>
            </w:r>
            <w:r w:rsidR="00C64514">
              <w:rPr>
                <w:sz w:val="16"/>
                <w:szCs w:val="16"/>
              </w:rPr>
              <w:t> %</w:t>
            </w:r>
          </w:p>
        </w:tc>
        <w:tc>
          <w:tcPr>
            <w:tcW w:w="993" w:type="dxa"/>
            <w:tcBorders>
              <w:top w:val="nil"/>
              <w:left w:val="nil"/>
              <w:bottom w:val="single" w:sz="8" w:space="0" w:color="FFFFFF"/>
              <w:right w:val="nil"/>
            </w:tcBorders>
            <w:shd w:val="clear" w:color="000000" w:fill="D9D9D9"/>
            <w:vAlign w:val="center"/>
            <w:hideMark/>
          </w:tcPr>
          <w:p w14:paraId="73AA821A" w14:textId="77777777" w:rsidR="005D0499" w:rsidRPr="005275C2" w:rsidRDefault="005D0499" w:rsidP="005D0499">
            <w:pPr>
              <w:jc w:val="center"/>
              <w:rPr>
                <w:rFonts w:eastAsia="Times New Roman" w:cstheme="minorHAnsi"/>
                <w:sz w:val="16"/>
                <w:szCs w:val="16"/>
              </w:rPr>
            </w:pPr>
            <w:r>
              <w:rPr>
                <w:sz w:val="16"/>
                <w:szCs w:val="16"/>
              </w:rPr>
              <w:t>52</w:t>
            </w:r>
            <w:r w:rsidR="00C64514">
              <w:rPr>
                <w:sz w:val="16"/>
                <w:szCs w:val="16"/>
              </w:rPr>
              <w:t> %</w:t>
            </w:r>
          </w:p>
        </w:tc>
      </w:tr>
      <w:tr w:rsidR="005D0499" w:rsidRPr="005D0499" w14:paraId="2DCF55BF" w14:textId="77777777" w:rsidTr="00AE5208">
        <w:trPr>
          <w:trHeight w:val="20"/>
        </w:trPr>
        <w:tc>
          <w:tcPr>
            <w:tcW w:w="2651" w:type="dxa"/>
            <w:tcBorders>
              <w:top w:val="nil"/>
              <w:left w:val="single" w:sz="8" w:space="0" w:color="FFFFFF"/>
              <w:bottom w:val="single" w:sz="8" w:space="0" w:color="FFFFFF"/>
              <w:right w:val="single" w:sz="12" w:space="0" w:color="FFFFFF"/>
            </w:tcBorders>
            <w:shd w:val="clear" w:color="auto" w:fill="auto"/>
            <w:vAlign w:val="center"/>
            <w:hideMark/>
          </w:tcPr>
          <w:p w14:paraId="22FE769B" w14:textId="77777777" w:rsidR="005D0499" w:rsidRPr="005D0499" w:rsidRDefault="005D0499" w:rsidP="005D0499">
            <w:pPr>
              <w:ind w:left="229"/>
              <w:rPr>
                <w:rFonts w:eastAsia="Times New Roman" w:cstheme="minorHAnsi"/>
                <w:b/>
                <w:bCs/>
                <w:color w:val="000000"/>
                <w:sz w:val="16"/>
                <w:szCs w:val="16"/>
              </w:rPr>
            </w:pPr>
            <w:r>
              <w:rPr>
                <w:b/>
                <w:bCs/>
                <w:color w:val="000000"/>
                <w:sz w:val="16"/>
                <w:szCs w:val="16"/>
              </w:rPr>
              <w:t>Pharmacien</w:t>
            </w:r>
          </w:p>
        </w:tc>
        <w:tc>
          <w:tcPr>
            <w:tcW w:w="748" w:type="dxa"/>
            <w:tcBorders>
              <w:top w:val="nil"/>
              <w:left w:val="nil"/>
              <w:bottom w:val="single" w:sz="8" w:space="0" w:color="FFFFFF"/>
              <w:right w:val="single" w:sz="12" w:space="0" w:color="FFFFFF"/>
            </w:tcBorders>
            <w:shd w:val="clear" w:color="auto" w:fill="auto"/>
            <w:vAlign w:val="center"/>
            <w:hideMark/>
          </w:tcPr>
          <w:p w14:paraId="1718DD78" w14:textId="77777777" w:rsidR="005D0499" w:rsidRPr="005D0499" w:rsidRDefault="005D0499" w:rsidP="005D0499">
            <w:pPr>
              <w:jc w:val="center"/>
              <w:rPr>
                <w:rFonts w:eastAsia="Times New Roman" w:cstheme="minorHAnsi"/>
                <w:b/>
                <w:bCs/>
                <w:color w:val="000000"/>
                <w:sz w:val="16"/>
                <w:szCs w:val="16"/>
              </w:rPr>
            </w:pPr>
            <w:r>
              <w:rPr>
                <w:b/>
                <w:bCs/>
                <w:color w:val="000000"/>
                <w:sz w:val="16"/>
                <w:szCs w:val="16"/>
              </w:rPr>
              <w:t>58</w:t>
            </w:r>
            <w:r w:rsidR="00C64514">
              <w:rPr>
                <w:b/>
                <w:bCs/>
                <w:color w:val="000000"/>
                <w:sz w:val="16"/>
                <w:szCs w:val="16"/>
              </w:rPr>
              <w:t> %</w:t>
            </w:r>
          </w:p>
        </w:tc>
        <w:tc>
          <w:tcPr>
            <w:tcW w:w="857" w:type="dxa"/>
            <w:tcBorders>
              <w:top w:val="nil"/>
              <w:left w:val="nil"/>
              <w:bottom w:val="single" w:sz="8" w:space="0" w:color="FFFFFF"/>
              <w:right w:val="nil"/>
            </w:tcBorders>
            <w:shd w:val="clear" w:color="auto" w:fill="auto"/>
            <w:vAlign w:val="center"/>
            <w:hideMark/>
          </w:tcPr>
          <w:p w14:paraId="2FF5112C" w14:textId="77777777" w:rsidR="005D0499" w:rsidRPr="005275C2" w:rsidRDefault="005D0499" w:rsidP="005D0499">
            <w:pPr>
              <w:jc w:val="center"/>
              <w:rPr>
                <w:rFonts w:eastAsia="Times New Roman" w:cstheme="minorHAnsi"/>
                <w:sz w:val="16"/>
                <w:szCs w:val="16"/>
              </w:rPr>
            </w:pPr>
            <w:r>
              <w:rPr>
                <w:sz w:val="16"/>
                <w:szCs w:val="16"/>
              </w:rPr>
              <w:t>66</w:t>
            </w:r>
            <w:r w:rsidR="00C64514">
              <w:rPr>
                <w:sz w:val="16"/>
                <w:szCs w:val="16"/>
              </w:rPr>
              <w:t> %</w:t>
            </w:r>
            <w:r>
              <w:rPr>
                <w:bCs/>
                <w:sz w:val="16"/>
                <w:szCs w:val="16"/>
              </w:rPr>
              <w:t>↑</w:t>
            </w:r>
          </w:p>
        </w:tc>
        <w:tc>
          <w:tcPr>
            <w:tcW w:w="755" w:type="dxa"/>
            <w:tcBorders>
              <w:top w:val="nil"/>
              <w:left w:val="nil"/>
              <w:bottom w:val="single" w:sz="8" w:space="0" w:color="FFFFFF"/>
              <w:right w:val="nil"/>
            </w:tcBorders>
            <w:shd w:val="clear" w:color="auto" w:fill="auto"/>
            <w:vAlign w:val="center"/>
            <w:hideMark/>
          </w:tcPr>
          <w:p w14:paraId="67A090E2" w14:textId="77777777" w:rsidR="005D0499" w:rsidRPr="005275C2" w:rsidRDefault="005D0499" w:rsidP="005D0499">
            <w:pPr>
              <w:jc w:val="center"/>
              <w:rPr>
                <w:rFonts w:eastAsia="Times New Roman" w:cstheme="minorHAnsi"/>
                <w:sz w:val="16"/>
                <w:szCs w:val="16"/>
              </w:rPr>
            </w:pPr>
            <w:r>
              <w:rPr>
                <w:sz w:val="16"/>
                <w:szCs w:val="16"/>
              </w:rPr>
              <w:t>54</w:t>
            </w:r>
            <w:r w:rsidR="00C64514">
              <w:rPr>
                <w:sz w:val="16"/>
                <w:szCs w:val="16"/>
              </w:rPr>
              <w:t> %</w:t>
            </w:r>
          </w:p>
        </w:tc>
        <w:tc>
          <w:tcPr>
            <w:tcW w:w="754" w:type="dxa"/>
            <w:tcBorders>
              <w:top w:val="nil"/>
              <w:left w:val="nil"/>
              <w:bottom w:val="single" w:sz="8" w:space="0" w:color="FFFFFF"/>
              <w:right w:val="nil"/>
            </w:tcBorders>
            <w:shd w:val="clear" w:color="auto" w:fill="auto"/>
            <w:vAlign w:val="center"/>
            <w:hideMark/>
          </w:tcPr>
          <w:p w14:paraId="15E32E62" w14:textId="77777777" w:rsidR="005D0499" w:rsidRPr="005275C2" w:rsidRDefault="005D0499" w:rsidP="005D0499">
            <w:pPr>
              <w:jc w:val="center"/>
              <w:rPr>
                <w:rFonts w:eastAsia="Times New Roman" w:cstheme="minorHAnsi"/>
                <w:sz w:val="16"/>
                <w:szCs w:val="16"/>
              </w:rPr>
            </w:pPr>
            <w:r>
              <w:rPr>
                <w:sz w:val="16"/>
                <w:szCs w:val="16"/>
              </w:rPr>
              <w:t>59 %</w:t>
            </w:r>
          </w:p>
        </w:tc>
        <w:tc>
          <w:tcPr>
            <w:tcW w:w="857" w:type="dxa"/>
            <w:tcBorders>
              <w:top w:val="nil"/>
              <w:left w:val="nil"/>
              <w:bottom w:val="single" w:sz="8" w:space="0" w:color="FFFFFF"/>
              <w:right w:val="nil"/>
            </w:tcBorders>
            <w:shd w:val="clear" w:color="auto" w:fill="auto"/>
            <w:vAlign w:val="center"/>
            <w:hideMark/>
          </w:tcPr>
          <w:p w14:paraId="477717E1" w14:textId="77777777" w:rsidR="005D0499" w:rsidRPr="005275C2" w:rsidRDefault="005D0499" w:rsidP="005D0499">
            <w:pPr>
              <w:jc w:val="center"/>
              <w:rPr>
                <w:rFonts w:eastAsia="Times New Roman" w:cstheme="minorHAnsi"/>
                <w:sz w:val="16"/>
                <w:szCs w:val="16"/>
              </w:rPr>
            </w:pPr>
            <w:r>
              <w:rPr>
                <w:sz w:val="16"/>
                <w:szCs w:val="16"/>
              </w:rPr>
              <w:t>56</w:t>
            </w:r>
            <w:r w:rsidR="00C64514">
              <w:rPr>
                <w:sz w:val="16"/>
                <w:szCs w:val="16"/>
              </w:rPr>
              <w:t> %</w:t>
            </w:r>
          </w:p>
        </w:tc>
        <w:tc>
          <w:tcPr>
            <w:tcW w:w="745" w:type="dxa"/>
            <w:tcBorders>
              <w:top w:val="nil"/>
              <w:left w:val="nil"/>
              <w:bottom w:val="single" w:sz="8" w:space="0" w:color="FFFFFF"/>
              <w:right w:val="nil"/>
            </w:tcBorders>
            <w:shd w:val="clear" w:color="auto" w:fill="auto"/>
            <w:vAlign w:val="center"/>
            <w:hideMark/>
          </w:tcPr>
          <w:p w14:paraId="3EDBE802" w14:textId="77777777" w:rsidR="005D0499" w:rsidRPr="005275C2" w:rsidRDefault="005D0499" w:rsidP="005D0499">
            <w:pPr>
              <w:jc w:val="center"/>
              <w:rPr>
                <w:rFonts w:eastAsia="Times New Roman" w:cstheme="minorHAnsi"/>
                <w:sz w:val="16"/>
                <w:szCs w:val="16"/>
              </w:rPr>
            </w:pPr>
            <w:r>
              <w:rPr>
                <w:sz w:val="16"/>
                <w:szCs w:val="16"/>
              </w:rPr>
              <w:t>57</w:t>
            </w:r>
            <w:r w:rsidR="00C64514">
              <w:rPr>
                <w:sz w:val="16"/>
                <w:szCs w:val="16"/>
              </w:rPr>
              <w:t> %</w:t>
            </w:r>
          </w:p>
        </w:tc>
        <w:tc>
          <w:tcPr>
            <w:tcW w:w="993" w:type="dxa"/>
            <w:tcBorders>
              <w:top w:val="nil"/>
              <w:left w:val="nil"/>
              <w:bottom w:val="single" w:sz="8" w:space="0" w:color="FFFFFF"/>
              <w:right w:val="nil"/>
            </w:tcBorders>
            <w:shd w:val="clear" w:color="auto" w:fill="auto"/>
            <w:vAlign w:val="center"/>
            <w:hideMark/>
          </w:tcPr>
          <w:p w14:paraId="15606354" w14:textId="77777777" w:rsidR="005D0499" w:rsidRPr="005275C2" w:rsidRDefault="005D0499" w:rsidP="005D0499">
            <w:pPr>
              <w:jc w:val="center"/>
              <w:rPr>
                <w:rFonts w:eastAsia="Times New Roman" w:cstheme="minorHAnsi"/>
                <w:sz w:val="16"/>
                <w:szCs w:val="16"/>
              </w:rPr>
            </w:pPr>
            <w:r>
              <w:rPr>
                <w:sz w:val="16"/>
                <w:szCs w:val="16"/>
              </w:rPr>
              <w:t>47</w:t>
            </w:r>
            <w:r w:rsidR="00C64514">
              <w:rPr>
                <w:sz w:val="16"/>
                <w:szCs w:val="16"/>
              </w:rPr>
              <w:t> %</w:t>
            </w:r>
          </w:p>
        </w:tc>
      </w:tr>
      <w:tr w:rsidR="005D0499" w:rsidRPr="005D0499" w14:paraId="5BB2F451" w14:textId="77777777" w:rsidTr="00AE5208">
        <w:trPr>
          <w:trHeight w:val="20"/>
        </w:trPr>
        <w:tc>
          <w:tcPr>
            <w:tcW w:w="2651" w:type="dxa"/>
            <w:tcBorders>
              <w:top w:val="nil"/>
              <w:left w:val="single" w:sz="8" w:space="0" w:color="FFFFFF"/>
              <w:bottom w:val="single" w:sz="8" w:space="0" w:color="FFFFFF"/>
              <w:right w:val="single" w:sz="12" w:space="0" w:color="FFFFFF"/>
            </w:tcBorders>
            <w:shd w:val="clear" w:color="000000" w:fill="D9D9D9"/>
            <w:vAlign w:val="center"/>
            <w:hideMark/>
          </w:tcPr>
          <w:p w14:paraId="06195E20" w14:textId="5ACE5D86" w:rsidR="005D0499" w:rsidRPr="005D0499" w:rsidRDefault="002024CD" w:rsidP="005D0499">
            <w:pPr>
              <w:ind w:left="229" w:hanging="1"/>
              <w:rPr>
                <w:rFonts w:eastAsia="Times New Roman" w:cstheme="minorHAnsi"/>
                <w:b/>
                <w:bCs/>
                <w:color w:val="000000"/>
                <w:sz w:val="16"/>
                <w:szCs w:val="16"/>
              </w:rPr>
            </w:pPr>
            <w:r>
              <w:rPr>
                <w:b/>
                <w:color w:val="000000"/>
                <w:sz w:val="16"/>
                <w:szCs w:val="16"/>
              </w:rPr>
              <w:t>Médecin spécialiste</w:t>
            </w:r>
            <w:r w:rsidR="005D0499">
              <w:rPr>
                <w:color w:val="000000"/>
                <w:sz w:val="16"/>
                <w:szCs w:val="16"/>
              </w:rPr>
              <w:t xml:space="preserve"> (p. ex., gynécologue, cardiologue, ophtalmologiste, allergologue, orthopédiste, psychiatre)</w:t>
            </w:r>
          </w:p>
        </w:tc>
        <w:tc>
          <w:tcPr>
            <w:tcW w:w="748" w:type="dxa"/>
            <w:tcBorders>
              <w:top w:val="nil"/>
              <w:left w:val="nil"/>
              <w:bottom w:val="single" w:sz="8" w:space="0" w:color="FFFFFF"/>
              <w:right w:val="single" w:sz="12" w:space="0" w:color="FFFFFF"/>
            </w:tcBorders>
            <w:shd w:val="clear" w:color="000000" w:fill="D9D9D9"/>
            <w:vAlign w:val="center"/>
            <w:hideMark/>
          </w:tcPr>
          <w:p w14:paraId="163CAE05" w14:textId="77777777" w:rsidR="005D0499" w:rsidRPr="005D0499" w:rsidRDefault="005D0499" w:rsidP="005D0499">
            <w:pPr>
              <w:jc w:val="center"/>
              <w:rPr>
                <w:rFonts w:eastAsia="Times New Roman" w:cstheme="minorHAnsi"/>
                <w:b/>
                <w:bCs/>
                <w:color w:val="000000"/>
                <w:sz w:val="16"/>
                <w:szCs w:val="16"/>
              </w:rPr>
            </w:pPr>
            <w:r>
              <w:rPr>
                <w:b/>
                <w:bCs/>
                <w:color w:val="000000"/>
                <w:sz w:val="16"/>
                <w:szCs w:val="16"/>
              </w:rPr>
              <w:t>37</w:t>
            </w:r>
            <w:r w:rsidR="00C64514">
              <w:rPr>
                <w:b/>
                <w:bCs/>
                <w:color w:val="000000"/>
                <w:sz w:val="16"/>
                <w:szCs w:val="16"/>
              </w:rPr>
              <w:t> %</w:t>
            </w:r>
          </w:p>
        </w:tc>
        <w:tc>
          <w:tcPr>
            <w:tcW w:w="857" w:type="dxa"/>
            <w:tcBorders>
              <w:top w:val="nil"/>
              <w:left w:val="nil"/>
              <w:bottom w:val="single" w:sz="8" w:space="0" w:color="FFFFFF"/>
              <w:right w:val="nil"/>
            </w:tcBorders>
            <w:shd w:val="clear" w:color="000000" w:fill="D9D9D9"/>
            <w:vAlign w:val="center"/>
            <w:hideMark/>
          </w:tcPr>
          <w:p w14:paraId="30ECB8BB" w14:textId="77777777" w:rsidR="005D0499" w:rsidRPr="005275C2" w:rsidRDefault="005D0499" w:rsidP="005D0499">
            <w:pPr>
              <w:jc w:val="center"/>
              <w:rPr>
                <w:rFonts w:eastAsia="Times New Roman" w:cstheme="minorHAnsi"/>
                <w:sz w:val="16"/>
                <w:szCs w:val="16"/>
              </w:rPr>
            </w:pPr>
            <w:r>
              <w:rPr>
                <w:sz w:val="16"/>
                <w:szCs w:val="16"/>
              </w:rPr>
              <w:t>33</w:t>
            </w:r>
            <w:r w:rsidR="00C64514">
              <w:rPr>
                <w:sz w:val="16"/>
                <w:szCs w:val="16"/>
              </w:rPr>
              <w:t> %</w:t>
            </w:r>
          </w:p>
        </w:tc>
        <w:tc>
          <w:tcPr>
            <w:tcW w:w="755" w:type="dxa"/>
            <w:tcBorders>
              <w:top w:val="nil"/>
              <w:left w:val="nil"/>
              <w:bottom w:val="single" w:sz="8" w:space="0" w:color="FFFFFF"/>
              <w:right w:val="nil"/>
            </w:tcBorders>
            <w:shd w:val="clear" w:color="000000" w:fill="D9D9D9"/>
            <w:vAlign w:val="center"/>
            <w:hideMark/>
          </w:tcPr>
          <w:p w14:paraId="04779948" w14:textId="77777777" w:rsidR="005D0499" w:rsidRPr="005275C2" w:rsidRDefault="005D0499" w:rsidP="005D0499">
            <w:pPr>
              <w:jc w:val="center"/>
              <w:rPr>
                <w:rFonts w:eastAsia="Times New Roman" w:cstheme="minorHAnsi"/>
                <w:sz w:val="16"/>
                <w:szCs w:val="16"/>
              </w:rPr>
            </w:pPr>
            <w:r>
              <w:rPr>
                <w:sz w:val="16"/>
                <w:szCs w:val="16"/>
              </w:rPr>
              <w:t>37</w:t>
            </w:r>
            <w:r w:rsidR="00C64514">
              <w:rPr>
                <w:sz w:val="16"/>
                <w:szCs w:val="16"/>
              </w:rPr>
              <w:t> %</w:t>
            </w:r>
          </w:p>
        </w:tc>
        <w:tc>
          <w:tcPr>
            <w:tcW w:w="754" w:type="dxa"/>
            <w:tcBorders>
              <w:top w:val="nil"/>
              <w:left w:val="nil"/>
              <w:bottom w:val="single" w:sz="8" w:space="0" w:color="FFFFFF"/>
              <w:right w:val="nil"/>
            </w:tcBorders>
            <w:shd w:val="clear" w:color="000000" w:fill="D9D9D9"/>
            <w:vAlign w:val="center"/>
            <w:hideMark/>
          </w:tcPr>
          <w:p w14:paraId="7B400D3C" w14:textId="77777777" w:rsidR="005D0499" w:rsidRPr="005275C2" w:rsidRDefault="005D0499" w:rsidP="005D0499">
            <w:pPr>
              <w:jc w:val="center"/>
              <w:rPr>
                <w:rFonts w:eastAsia="Times New Roman" w:cstheme="minorHAnsi"/>
                <w:bCs/>
                <w:sz w:val="16"/>
                <w:szCs w:val="16"/>
              </w:rPr>
            </w:pPr>
            <w:r>
              <w:rPr>
                <w:bCs/>
                <w:sz w:val="16"/>
                <w:szCs w:val="16"/>
              </w:rPr>
              <w:t>41</w:t>
            </w:r>
            <w:r w:rsidR="00C64514">
              <w:rPr>
                <w:bCs/>
                <w:sz w:val="16"/>
                <w:szCs w:val="16"/>
              </w:rPr>
              <w:t> %</w:t>
            </w:r>
            <w:r>
              <w:rPr>
                <w:bCs/>
                <w:sz w:val="16"/>
                <w:szCs w:val="16"/>
              </w:rPr>
              <w:t>↑</w:t>
            </w:r>
          </w:p>
        </w:tc>
        <w:tc>
          <w:tcPr>
            <w:tcW w:w="857" w:type="dxa"/>
            <w:tcBorders>
              <w:top w:val="nil"/>
              <w:left w:val="nil"/>
              <w:bottom w:val="single" w:sz="8" w:space="0" w:color="FFFFFF"/>
              <w:right w:val="nil"/>
            </w:tcBorders>
            <w:shd w:val="clear" w:color="000000" w:fill="D9D9D9"/>
            <w:vAlign w:val="center"/>
            <w:hideMark/>
          </w:tcPr>
          <w:p w14:paraId="6348ABD5" w14:textId="77777777" w:rsidR="005D0499" w:rsidRPr="005275C2" w:rsidRDefault="005D0499" w:rsidP="005D0499">
            <w:pPr>
              <w:jc w:val="center"/>
              <w:rPr>
                <w:rFonts w:eastAsia="Times New Roman" w:cstheme="minorHAnsi"/>
                <w:sz w:val="16"/>
                <w:szCs w:val="16"/>
              </w:rPr>
            </w:pPr>
            <w:r>
              <w:rPr>
                <w:sz w:val="16"/>
                <w:szCs w:val="16"/>
              </w:rPr>
              <w:t>34</w:t>
            </w:r>
            <w:r w:rsidR="00C64514">
              <w:rPr>
                <w:sz w:val="16"/>
                <w:szCs w:val="16"/>
              </w:rPr>
              <w:t> %</w:t>
            </w:r>
          </w:p>
        </w:tc>
        <w:tc>
          <w:tcPr>
            <w:tcW w:w="745" w:type="dxa"/>
            <w:tcBorders>
              <w:top w:val="nil"/>
              <w:left w:val="nil"/>
              <w:bottom w:val="single" w:sz="8" w:space="0" w:color="FFFFFF"/>
              <w:right w:val="nil"/>
            </w:tcBorders>
            <w:shd w:val="clear" w:color="000000" w:fill="D9D9D9"/>
            <w:vAlign w:val="center"/>
            <w:hideMark/>
          </w:tcPr>
          <w:p w14:paraId="75F50017" w14:textId="77777777" w:rsidR="005D0499" w:rsidRPr="005275C2" w:rsidRDefault="005D0499" w:rsidP="005D0499">
            <w:pPr>
              <w:jc w:val="center"/>
              <w:rPr>
                <w:rFonts w:eastAsia="Times New Roman" w:cstheme="minorHAnsi"/>
                <w:sz w:val="16"/>
                <w:szCs w:val="16"/>
              </w:rPr>
            </w:pPr>
            <w:r>
              <w:rPr>
                <w:sz w:val="16"/>
                <w:szCs w:val="16"/>
              </w:rPr>
              <w:t>30</w:t>
            </w:r>
            <w:r w:rsidR="00C64514">
              <w:rPr>
                <w:sz w:val="16"/>
                <w:szCs w:val="16"/>
              </w:rPr>
              <w:t> %</w:t>
            </w:r>
            <w:r>
              <w:rPr>
                <w:bCs/>
                <w:sz w:val="16"/>
                <w:szCs w:val="16"/>
              </w:rPr>
              <w:t>↓</w:t>
            </w:r>
          </w:p>
        </w:tc>
        <w:tc>
          <w:tcPr>
            <w:tcW w:w="993" w:type="dxa"/>
            <w:tcBorders>
              <w:top w:val="nil"/>
              <w:left w:val="nil"/>
              <w:bottom w:val="single" w:sz="8" w:space="0" w:color="FFFFFF"/>
              <w:right w:val="nil"/>
            </w:tcBorders>
            <w:shd w:val="clear" w:color="000000" w:fill="D9D9D9"/>
            <w:vAlign w:val="center"/>
            <w:hideMark/>
          </w:tcPr>
          <w:p w14:paraId="531159E8" w14:textId="77777777" w:rsidR="005D0499" w:rsidRPr="005275C2" w:rsidRDefault="005D0499" w:rsidP="005D0499">
            <w:pPr>
              <w:jc w:val="center"/>
              <w:rPr>
                <w:rFonts w:eastAsia="Times New Roman" w:cstheme="minorHAnsi"/>
                <w:sz w:val="16"/>
                <w:szCs w:val="16"/>
              </w:rPr>
            </w:pPr>
            <w:r>
              <w:rPr>
                <w:sz w:val="16"/>
                <w:szCs w:val="16"/>
              </w:rPr>
              <w:t>33</w:t>
            </w:r>
            <w:r w:rsidR="00C64514">
              <w:rPr>
                <w:sz w:val="16"/>
                <w:szCs w:val="16"/>
              </w:rPr>
              <w:t> %</w:t>
            </w:r>
          </w:p>
        </w:tc>
      </w:tr>
      <w:tr w:rsidR="005D0499" w:rsidRPr="005D0499" w14:paraId="1E3FFA93" w14:textId="77777777" w:rsidTr="00AE5208">
        <w:trPr>
          <w:trHeight w:val="20"/>
        </w:trPr>
        <w:tc>
          <w:tcPr>
            <w:tcW w:w="2651" w:type="dxa"/>
            <w:tcBorders>
              <w:top w:val="nil"/>
              <w:left w:val="single" w:sz="8" w:space="0" w:color="FFFFFF"/>
              <w:bottom w:val="single" w:sz="8" w:space="0" w:color="FFFFFF"/>
              <w:right w:val="single" w:sz="12" w:space="0" w:color="FFFFFF"/>
            </w:tcBorders>
            <w:shd w:val="clear" w:color="auto" w:fill="auto"/>
            <w:vAlign w:val="center"/>
            <w:hideMark/>
          </w:tcPr>
          <w:p w14:paraId="7B53BBDC" w14:textId="6BFEBDA3" w:rsidR="005D0499" w:rsidRPr="005D0499" w:rsidRDefault="00312B0A" w:rsidP="00312B0A">
            <w:pPr>
              <w:ind w:left="229"/>
              <w:rPr>
                <w:rFonts w:eastAsia="Times New Roman" w:cstheme="minorHAnsi"/>
                <w:b/>
                <w:bCs/>
                <w:color w:val="000000"/>
                <w:sz w:val="16"/>
                <w:szCs w:val="16"/>
              </w:rPr>
            </w:pPr>
            <w:r>
              <w:rPr>
                <w:b/>
                <w:bCs/>
                <w:color w:val="000000"/>
                <w:sz w:val="16"/>
                <w:szCs w:val="16"/>
              </w:rPr>
              <w:t>Infirmière</w:t>
            </w:r>
          </w:p>
        </w:tc>
        <w:tc>
          <w:tcPr>
            <w:tcW w:w="748" w:type="dxa"/>
            <w:tcBorders>
              <w:top w:val="nil"/>
              <w:left w:val="nil"/>
              <w:bottom w:val="single" w:sz="8" w:space="0" w:color="FFFFFF"/>
              <w:right w:val="single" w:sz="12" w:space="0" w:color="FFFFFF"/>
            </w:tcBorders>
            <w:shd w:val="clear" w:color="auto" w:fill="auto"/>
            <w:vAlign w:val="center"/>
            <w:hideMark/>
          </w:tcPr>
          <w:p w14:paraId="565AF177" w14:textId="77777777" w:rsidR="005D0499" w:rsidRPr="005D0499" w:rsidRDefault="005D0499" w:rsidP="005D0499">
            <w:pPr>
              <w:jc w:val="center"/>
              <w:rPr>
                <w:rFonts w:eastAsia="Times New Roman" w:cstheme="minorHAnsi"/>
                <w:b/>
                <w:bCs/>
                <w:color w:val="000000"/>
                <w:sz w:val="16"/>
                <w:szCs w:val="16"/>
              </w:rPr>
            </w:pPr>
            <w:r>
              <w:rPr>
                <w:b/>
                <w:bCs/>
                <w:color w:val="000000"/>
                <w:sz w:val="16"/>
                <w:szCs w:val="16"/>
              </w:rPr>
              <w:t>22</w:t>
            </w:r>
            <w:r w:rsidR="00C64514">
              <w:rPr>
                <w:b/>
                <w:bCs/>
                <w:color w:val="000000"/>
                <w:sz w:val="16"/>
                <w:szCs w:val="16"/>
              </w:rPr>
              <w:t> %</w:t>
            </w:r>
          </w:p>
        </w:tc>
        <w:tc>
          <w:tcPr>
            <w:tcW w:w="857" w:type="dxa"/>
            <w:tcBorders>
              <w:top w:val="nil"/>
              <w:left w:val="nil"/>
              <w:bottom w:val="single" w:sz="8" w:space="0" w:color="FFFFFF"/>
              <w:right w:val="nil"/>
            </w:tcBorders>
            <w:shd w:val="clear" w:color="auto" w:fill="auto"/>
            <w:vAlign w:val="center"/>
            <w:hideMark/>
          </w:tcPr>
          <w:p w14:paraId="79EE3686" w14:textId="77777777" w:rsidR="005D0499" w:rsidRPr="005275C2" w:rsidRDefault="005D0499" w:rsidP="005D0499">
            <w:pPr>
              <w:jc w:val="center"/>
              <w:rPr>
                <w:rFonts w:eastAsia="Times New Roman" w:cstheme="minorHAnsi"/>
                <w:sz w:val="16"/>
                <w:szCs w:val="16"/>
              </w:rPr>
            </w:pPr>
            <w:r>
              <w:rPr>
                <w:sz w:val="16"/>
                <w:szCs w:val="16"/>
              </w:rPr>
              <w:t>21</w:t>
            </w:r>
            <w:r w:rsidR="00C64514">
              <w:rPr>
                <w:sz w:val="16"/>
                <w:szCs w:val="16"/>
              </w:rPr>
              <w:t> %</w:t>
            </w:r>
          </w:p>
        </w:tc>
        <w:tc>
          <w:tcPr>
            <w:tcW w:w="755" w:type="dxa"/>
            <w:tcBorders>
              <w:top w:val="nil"/>
              <w:left w:val="nil"/>
              <w:bottom w:val="single" w:sz="8" w:space="0" w:color="FFFFFF"/>
              <w:right w:val="nil"/>
            </w:tcBorders>
            <w:shd w:val="clear" w:color="auto" w:fill="auto"/>
            <w:vAlign w:val="center"/>
            <w:hideMark/>
          </w:tcPr>
          <w:p w14:paraId="42AE99C8" w14:textId="77777777" w:rsidR="005D0499" w:rsidRPr="005275C2" w:rsidRDefault="005D0499" w:rsidP="005D0499">
            <w:pPr>
              <w:jc w:val="center"/>
              <w:rPr>
                <w:rFonts w:eastAsia="Times New Roman" w:cstheme="minorHAnsi"/>
                <w:bCs/>
                <w:sz w:val="16"/>
                <w:szCs w:val="16"/>
              </w:rPr>
            </w:pPr>
            <w:r>
              <w:rPr>
                <w:bCs/>
                <w:sz w:val="16"/>
                <w:szCs w:val="16"/>
              </w:rPr>
              <w:t>28</w:t>
            </w:r>
            <w:r w:rsidR="00C64514">
              <w:rPr>
                <w:bCs/>
                <w:sz w:val="16"/>
                <w:szCs w:val="16"/>
              </w:rPr>
              <w:t> %</w:t>
            </w:r>
            <w:r>
              <w:rPr>
                <w:bCs/>
                <w:sz w:val="16"/>
                <w:szCs w:val="16"/>
              </w:rPr>
              <w:t>↑</w:t>
            </w:r>
          </w:p>
        </w:tc>
        <w:tc>
          <w:tcPr>
            <w:tcW w:w="754" w:type="dxa"/>
            <w:tcBorders>
              <w:top w:val="nil"/>
              <w:left w:val="nil"/>
              <w:bottom w:val="single" w:sz="8" w:space="0" w:color="FFFFFF"/>
              <w:right w:val="nil"/>
            </w:tcBorders>
            <w:shd w:val="clear" w:color="auto" w:fill="auto"/>
            <w:vAlign w:val="center"/>
            <w:hideMark/>
          </w:tcPr>
          <w:p w14:paraId="3F4E6519" w14:textId="77777777" w:rsidR="005D0499" w:rsidRPr="005275C2" w:rsidRDefault="005D0499" w:rsidP="005D0499">
            <w:pPr>
              <w:jc w:val="center"/>
              <w:rPr>
                <w:rFonts w:eastAsia="Times New Roman" w:cstheme="minorHAnsi"/>
                <w:sz w:val="16"/>
                <w:szCs w:val="16"/>
              </w:rPr>
            </w:pPr>
            <w:r>
              <w:rPr>
                <w:sz w:val="16"/>
                <w:szCs w:val="16"/>
              </w:rPr>
              <w:t>23</w:t>
            </w:r>
            <w:r w:rsidR="00C64514">
              <w:rPr>
                <w:sz w:val="16"/>
                <w:szCs w:val="16"/>
              </w:rPr>
              <w:t> %</w:t>
            </w:r>
          </w:p>
        </w:tc>
        <w:tc>
          <w:tcPr>
            <w:tcW w:w="857" w:type="dxa"/>
            <w:tcBorders>
              <w:top w:val="nil"/>
              <w:left w:val="nil"/>
              <w:bottom w:val="single" w:sz="8" w:space="0" w:color="FFFFFF"/>
              <w:right w:val="nil"/>
            </w:tcBorders>
            <w:shd w:val="clear" w:color="auto" w:fill="auto"/>
            <w:vAlign w:val="center"/>
            <w:hideMark/>
          </w:tcPr>
          <w:p w14:paraId="3D8948F3" w14:textId="77777777" w:rsidR="005D0499" w:rsidRPr="005275C2" w:rsidRDefault="005D0499" w:rsidP="005D0499">
            <w:pPr>
              <w:jc w:val="center"/>
              <w:rPr>
                <w:rFonts w:eastAsia="Times New Roman" w:cstheme="minorHAnsi"/>
                <w:bCs/>
                <w:sz w:val="16"/>
                <w:szCs w:val="16"/>
              </w:rPr>
            </w:pPr>
            <w:r>
              <w:rPr>
                <w:bCs/>
                <w:sz w:val="16"/>
                <w:szCs w:val="16"/>
              </w:rPr>
              <w:t>15</w:t>
            </w:r>
            <w:r w:rsidR="00C64514">
              <w:rPr>
                <w:bCs/>
                <w:sz w:val="16"/>
                <w:szCs w:val="16"/>
              </w:rPr>
              <w:t> %</w:t>
            </w:r>
            <w:r>
              <w:rPr>
                <w:bCs/>
                <w:sz w:val="16"/>
                <w:szCs w:val="16"/>
              </w:rPr>
              <w:t>↓</w:t>
            </w:r>
          </w:p>
        </w:tc>
        <w:tc>
          <w:tcPr>
            <w:tcW w:w="745" w:type="dxa"/>
            <w:tcBorders>
              <w:top w:val="nil"/>
              <w:left w:val="nil"/>
              <w:bottom w:val="single" w:sz="8" w:space="0" w:color="FFFFFF"/>
              <w:right w:val="nil"/>
            </w:tcBorders>
            <w:shd w:val="clear" w:color="auto" w:fill="auto"/>
            <w:vAlign w:val="center"/>
            <w:hideMark/>
          </w:tcPr>
          <w:p w14:paraId="56C05616" w14:textId="77777777" w:rsidR="005D0499" w:rsidRPr="005275C2" w:rsidRDefault="005D0499" w:rsidP="005D0499">
            <w:pPr>
              <w:jc w:val="center"/>
              <w:rPr>
                <w:rFonts w:eastAsia="Times New Roman" w:cstheme="minorHAnsi"/>
                <w:bCs/>
                <w:sz w:val="16"/>
                <w:szCs w:val="16"/>
              </w:rPr>
            </w:pPr>
            <w:r>
              <w:rPr>
                <w:bCs/>
                <w:sz w:val="16"/>
                <w:szCs w:val="16"/>
              </w:rPr>
              <w:t>15</w:t>
            </w:r>
            <w:r w:rsidR="00C64514">
              <w:rPr>
                <w:bCs/>
                <w:sz w:val="16"/>
                <w:szCs w:val="16"/>
              </w:rPr>
              <w:t> %</w:t>
            </w:r>
            <w:r>
              <w:rPr>
                <w:bCs/>
                <w:sz w:val="16"/>
                <w:szCs w:val="16"/>
              </w:rPr>
              <w:t>↓</w:t>
            </w:r>
          </w:p>
        </w:tc>
        <w:tc>
          <w:tcPr>
            <w:tcW w:w="993" w:type="dxa"/>
            <w:tcBorders>
              <w:top w:val="nil"/>
              <w:left w:val="nil"/>
              <w:bottom w:val="single" w:sz="8" w:space="0" w:color="FFFFFF"/>
              <w:right w:val="nil"/>
            </w:tcBorders>
            <w:shd w:val="clear" w:color="auto" w:fill="auto"/>
            <w:vAlign w:val="center"/>
            <w:hideMark/>
          </w:tcPr>
          <w:p w14:paraId="2BB37298" w14:textId="77777777" w:rsidR="005D0499" w:rsidRPr="005275C2" w:rsidRDefault="005D0499" w:rsidP="005D0499">
            <w:pPr>
              <w:jc w:val="center"/>
              <w:rPr>
                <w:rFonts w:eastAsia="Times New Roman" w:cstheme="minorHAnsi"/>
                <w:sz w:val="16"/>
                <w:szCs w:val="16"/>
              </w:rPr>
            </w:pPr>
            <w:r>
              <w:rPr>
                <w:sz w:val="16"/>
                <w:szCs w:val="16"/>
              </w:rPr>
              <w:t>38</w:t>
            </w:r>
            <w:r w:rsidR="00C64514">
              <w:rPr>
                <w:sz w:val="16"/>
                <w:szCs w:val="16"/>
              </w:rPr>
              <w:t> %</w:t>
            </w:r>
            <w:r>
              <w:rPr>
                <w:bCs/>
                <w:sz w:val="16"/>
                <w:szCs w:val="16"/>
              </w:rPr>
              <w:t>↑</w:t>
            </w:r>
          </w:p>
        </w:tc>
      </w:tr>
      <w:tr w:rsidR="005D0499" w:rsidRPr="005D0499" w14:paraId="4F093A26" w14:textId="77777777" w:rsidTr="00AE5208">
        <w:trPr>
          <w:trHeight w:val="20"/>
        </w:trPr>
        <w:tc>
          <w:tcPr>
            <w:tcW w:w="2651" w:type="dxa"/>
            <w:tcBorders>
              <w:top w:val="nil"/>
              <w:left w:val="single" w:sz="8" w:space="0" w:color="FFFFFF"/>
              <w:bottom w:val="single" w:sz="8" w:space="0" w:color="FFFFFF"/>
              <w:right w:val="single" w:sz="12" w:space="0" w:color="FFFFFF"/>
            </w:tcBorders>
            <w:shd w:val="clear" w:color="000000" w:fill="D9D9D9"/>
            <w:vAlign w:val="center"/>
            <w:hideMark/>
          </w:tcPr>
          <w:p w14:paraId="177CAC93" w14:textId="77777777" w:rsidR="005D0499" w:rsidRPr="005D0499" w:rsidRDefault="005D0499" w:rsidP="005D0499">
            <w:pPr>
              <w:ind w:left="229"/>
              <w:rPr>
                <w:rFonts w:eastAsia="Times New Roman" w:cstheme="minorHAnsi"/>
                <w:b/>
                <w:bCs/>
                <w:color w:val="000000"/>
                <w:sz w:val="16"/>
                <w:szCs w:val="16"/>
              </w:rPr>
            </w:pPr>
            <w:r>
              <w:rPr>
                <w:b/>
                <w:bCs/>
                <w:color w:val="000000"/>
                <w:sz w:val="16"/>
                <w:szCs w:val="16"/>
              </w:rPr>
              <w:t>Sage-femme</w:t>
            </w:r>
          </w:p>
        </w:tc>
        <w:tc>
          <w:tcPr>
            <w:tcW w:w="748" w:type="dxa"/>
            <w:tcBorders>
              <w:top w:val="nil"/>
              <w:left w:val="nil"/>
              <w:bottom w:val="single" w:sz="8" w:space="0" w:color="FFFFFF"/>
              <w:right w:val="single" w:sz="12" w:space="0" w:color="FFFFFF"/>
            </w:tcBorders>
            <w:shd w:val="clear" w:color="000000" w:fill="D9D9D9"/>
            <w:vAlign w:val="center"/>
            <w:hideMark/>
          </w:tcPr>
          <w:p w14:paraId="24F54EB5" w14:textId="77777777" w:rsidR="005D0499" w:rsidRPr="005D0499" w:rsidRDefault="005D0499" w:rsidP="005D0499">
            <w:pPr>
              <w:jc w:val="center"/>
              <w:rPr>
                <w:rFonts w:eastAsia="Times New Roman" w:cstheme="minorHAnsi"/>
                <w:b/>
                <w:bCs/>
                <w:color w:val="000000"/>
                <w:sz w:val="16"/>
                <w:szCs w:val="16"/>
              </w:rPr>
            </w:pPr>
            <w:r>
              <w:rPr>
                <w:b/>
                <w:bCs/>
                <w:color w:val="000000"/>
                <w:sz w:val="16"/>
                <w:szCs w:val="16"/>
              </w:rPr>
              <w:t>1</w:t>
            </w:r>
            <w:r w:rsidR="00C64514">
              <w:rPr>
                <w:b/>
                <w:bCs/>
                <w:color w:val="000000"/>
                <w:sz w:val="16"/>
                <w:szCs w:val="16"/>
              </w:rPr>
              <w:t> %</w:t>
            </w:r>
          </w:p>
        </w:tc>
        <w:tc>
          <w:tcPr>
            <w:tcW w:w="857" w:type="dxa"/>
            <w:tcBorders>
              <w:top w:val="nil"/>
              <w:left w:val="nil"/>
              <w:bottom w:val="single" w:sz="8" w:space="0" w:color="FFFFFF"/>
              <w:right w:val="nil"/>
            </w:tcBorders>
            <w:shd w:val="clear" w:color="000000" w:fill="D9D9D9"/>
            <w:vAlign w:val="center"/>
            <w:hideMark/>
          </w:tcPr>
          <w:p w14:paraId="71D93E48" w14:textId="77777777" w:rsidR="005D0499" w:rsidRPr="005275C2" w:rsidRDefault="005D0499" w:rsidP="005D0499">
            <w:pPr>
              <w:jc w:val="center"/>
              <w:rPr>
                <w:rFonts w:eastAsia="Times New Roman" w:cstheme="minorHAnsi"/>
                <w:sz w:val="16"/>
                <w:szCs w:val="16"/>
              </w:rPr>
            </w:pPr>
            <w:r>
              <w:rPr>
                <w:sz w:val="16"/>
                <w:szCs w:val="16"/>
              </w:rPr>
              <w:t>1</w:t>
            </w:r>
            <w:r w:rsidR="00C64514">
              <w:rPr>
                <w:sz w:val="16"/>
                <w:szCs w:val="16"/>
              </w:rPr>
              <w:t> %</w:t>
            </w:r>
          </w:p>
        </w:tc>
        <w:tc>
          <w:tcPr>
            <w:tcW w:w="755" w:type="dxa"/>
            <w:tcBorders>
              <w:top w:val="nil"/>
              <w:left w:val="nil"/>
              <w:bottom w:val="single" w:sz="8" w:space="0" w:color="FFFFFF"/>
              <w:right w:val="nil"/>
            </w:tcBorders>
            <w:shd w:val="clear" w:color="000000" w:fill="D9D9D9"/>
            <w:vAlign w:val="center"/>
            <w:hideMark/>
          </w:tcPr>
          <w:p w14:paraId="363749C4" w14:textId="77777777" w:rsidR="005D0499" w:rsidRPr="005275C2" w:rsidRDefault="005D0499" w:rsidP="005D0499">
            <w:pPr>
              <w:jc w:val="center"/>
              <w:rPr>
                <w:rFonts w:eastAsia="Times New Roman" w:cstheme="minorHAnsi"/>
                <w:sz w:val="16"/>
                <w:szCs w:val="16"/>
              </w:rPr>
            </w:pPr>
            <w:r>
              <w:rPr>
                <w:sz w:val="16"/>
                <w:szCs w:val="16"/>
              </w:rPr>
              <w:t>1</w:t>
            </w:r>
            <w:r w:rsidR="00C64514">
              <w:rPr>
                <w:sz w:val="16"/>
                <w:szCs w:val="16"/>
              </w:rPr>
              <w:t> %</w:t>
            </w:r>
          </w:p>
        </w:tc>
        <w:tc>
          <w:tcPr>
            <w:tcW w:w="754" w:type="dxa"/>
            <w:tcBorders>
              <w:top w:val="nil"/>
              <w:left w:val="nil"/>
              <w:bottom w:val="single" w:sz="8" w:space="0" w:color="FFFFFF"/>
              <w:right w:val="nil"/>
            </w:tcBorders>
            <w:shd w:val="clear" w:color="000000" w:fill="D9D9D9"/>
            <w:vAlign w:val="center"/>
            <w:hideMark/>
          </w:tcPr>
          <w:p w14:paraId="0215B68E" w14:textId="77777777" w:rsidR="005D0499" w:rsidRPr="005275C2" w:rsidRDefault="005D0499" w:rsidP="005D0499">
            <w:pPr>
              <w:jc w:val="center"/>
              <w:rPr>
                <w:rFonts w:eastAsia="Times New Roman" w:cstheme="minorHAnsi"/>
                <w:sz w:val="16"/>
                <w:szCs w:val="16"/>
              </w:rPr>
            </w:pPr>
            <w:r>
              <w:rPr>
                <w:sz w:val="16"/>
                <w:szCs w:val="16"/>
              </w:rPr>
              <w:t>1</w:t>
            </w:r>
            <w:r w:rsidR="00C64514">
              <w:rPr>
                <w:sz w:val="16"/>
                <w:szCs w:val="16"/>
              </w:rPr>
              <w:t> %</w:t>
            </w:r>
          </w:p>
        </w:tc>
        <w:tc>
          <w:tcPr>
            <w:tcW w:w="857" w:type="dxa"/>
            <w:tcBorders>
              <w:top w:val="nil"/>
              <w:left w:val="nil"/>
              <w:bottom w:val="single" w:sz="8" w:space="0" w:color="FFFFFF"/>
              <w:right w:val="nil"/>
            </w:tcBorders>
            <w:shd w:val="clear" w:color="000000" w:fill="D9D9D9"/>
            <w:vAlign w:val="center"/>
            <w:hideMark/>
          </w:tcPr>
          <w:p w14:paraId="16090A9A" w14:textId="77777777" w:rsidR="005D0499" w:rsidRPr="005275C2" w:rsidRDefault="005D0499" w:rsidP="005D0499">
            <w:pPr>
              <w:jc w:val="center"/>
              <w:rPr>
                <w:rFonts w:eastAsia="Times New Roman" w:cstheme="minorHAnsi"/>
                <w:sz w:val="16"/>
                <w:szCs w:val="16"/>
              </w:rPr>
            </w:pPr>
            <w:r>
              <w:rPr>
                <w:sz w:val="16"/>
                <w:szCs w:val="16"/>
              </w:rPr>
              <w:t>1</w:t>
            </w:r>
            <w:r w:rsidR="00C64514">
              <w:rPr>
                <w:sz w:val="16"/>
                <w:szCs w:val="16"/>
              </w:rPr>
              <w:t> %</w:t>
            </w:r>
          </w:p>
        </w:tc>
        <w:tc>
          <w:tcPr>
            <w:tcW w:w="745" w:type="dxa"/>
            <w:tcBorders>
              <w:top w:val="nil"/>
              <w:left w:val="nil"/>
              <w:bottom w:val="single" w:sz="8" w:space="0" w:color="FFFFFF"/>
              <w:right w:val="nil"/>
            </w:tcBorders>
            <w:shd w:val="clear" w:color="000000" w:fill="D9D9D9"/>
            <w:vAlign w:val="center"/>
            <w:hideMark/>
          </w:tcPr>
          <w:p w14:paraId="73E88572" w14:textId="77777777" w:rsidR="005D0499" w:rsidRPr="005275C2" w:rsidRDefault="005D0499" w:rsidP="005D0499">
            <w:pPr>
              <w:jc w:val="center"/>
              <w:rPr>
                <w:rFonts w:eastAsia="Times New Roman" w:cstheme="minorHAnsi"/>
                <w:sz w:val="16"/>
                <w:szCs w:val="16"/>
              </w:rPr>
            </w:pPr>
            <w:r>
              <w:rPr>
                <w:sz w:val="16"/>
                <w:szCs w:val="16"/>
              </w:rPr>
              <w:t>1</w:t>
            </w:r>
            <w:r w:rsidR="00C64514">
              <w:rPr>
                <w:sz w:val="16"/>
                <w:szCs w:val="16"/>
              </w:rPr>
              <w:t> %</w:t>
            </w:r>
          </w:p>
        </w:tc>
        <w:tc>
          <w:tcPr>
            <w:tcW w:w="993" w:type="dxa"/>
            <w:tcBorders>
              <w:top w:val="nil"/>
              <w:left w:val="nil"/>
              <w:bottom w:val="single" w:sz="8" w:space="0" w:color="FFFFFF"/>
              <w:right w:val="nil"/>
            </w:tcBorders>
            <w:shd w:val="clear" w:color="000000" w:fill="D9D9D9"/>
            <w:vAlign w:val="center"/>
            <w:hideMark/>
          </w:tcPr>
          <w:p w14:paraId="3A544C8B" w14:textId="77777777" w:rsidR="005D0499" w:rsidRPr="005275C2" w:rsidRDefault="005D0499" w:rsidP="005D0499">
            <w:pPr>
              <w:jc w:val="center"/>
              <w:rPr>
                <w:rFonts w:eastAsia="Times New Roman" w:cstheme="minorHAnsi"/>
                <w:sz w:val="16"/>
                <w:szCs w:val="16"/>
              </w:rPr>
            </w:pPr>
            <w:r>
              <w:rPr>
                <w:sz w:val="16"/>
                <w:szCs w:val="16"/>
              </w:rPr>
              <w:t>3</w:t>
            </w:r>
            <w:r w:rsidR="00C64514">
              <w:rPr>
                <w:sz w:val="16"/>
                <w:szCs w:val="16"/>
              </w:rPr>
              <w:t> %</w:t>
            </w:r>
          </w:p>
        </w:tc>
      </w:tr>
      <w:tr w:rsidR="005D0499" w:rsidRPr="005D0499" w14:paraId="208829FB" w14:textId="77777777" w:rsidTr="00AE5208">
        <w:trPr>
          <w:trHeight w:val="20"/>
        </w:trPr>
        <w:tc>
          <w:tcPr>
            <w:tcW w:w="2651" w:type="dxa"/>
            <w:tcBorders>
              <w:top w:val="nil"/>
              <w:left w:val="single" w:sz="8" w:space="0" w:color="FFFFFF"/>
              <w:bottom w:val="single" w:sz="8" w:space="0" w:color="FFFFFF"/>
              <w:right w:val="single" w:sz="12" w:space="0" w:color="FFFFFF"/>
            </w:tcBorders>
            <w:shd w:val="clear" w:color="auto" w:fill="auto"/>
            <w:vAlign w:val="center"/>
            <w:hideMark/>
          </w:tcPr>
          <w:p w14:paraId="3008B2DA" w14:textId="6B99FE61" w:rsidR="005D0499" w:rsidRPr="005D0499" w:rsidRDefault="005D0499" w:rsidP="005D0499">
            <w:pPr>
              <w:rPr>
                <w:rFonts w:eastAsia="Times New Roman" w:cstheme="minorHAnsi"/>
                <w:b/>
                <w:bCs/>
                <w:color w:val="000000"/>
                <w:sz w:val="16"/>
                <w:szCs w:val="16"/>
              </w:rPr>
            </w:pPr>
            <w:r>
              <w:rPr>
                <w:b/>
                <w:bCs/>
                <w:color w:val="000000"/>
                <w:sz w:val="16"/>
                <w:szCs w:val="16"/>
              </w:rPr>
              <w:t xml:space="preserve">N’ont pas consulté de </w:t>
            </w:r>
            <w:r w:rsidR="002024CD">
              <w:rPr>
                <w:b/>
                <w:bCs/>
                <w:color w:val="000000"/>
                <w:sz w:val="16"/>
                <w:szCs w:val="16"/>
              </w:rPr>
              <w:t>professionnel</w:t>
            </w:r>
            <w:r w:rsidR="002024CD" w:rsidRPr="002024CD">
              <w:rPr>
                <w:b/>
                <w:bCs/>
                <w:color w:val="000000"/>
                <w:sz w:val="16"/>
                <w:szCs w:val="16"/>
              </w:rPr>
              <w:t xml:space="preserve"> de la santé</w:t>
            </w:r>
          </w:p>
        </w:tc>
        <w:tc>
          <w:tcPr>
            <w:tcW w:w="748" w:type="dxa"/>
            <w:tcBorders>
              <w:top w:val="nil"/>
              <w:left w:val="nil"/>
              <w:bottom w:val="single" w:sz="8" w:space="0" w:color="FFFFFF"/>
              <w:right w:val="single" w:sz="12" w:space="0" w:color="FFFFFF"/>
            </w:tcBorders>
            <w:shd w:val="clear" w:color="auto" w:fill="auto"/>
            <w:vAlign w:val="center"/>
            <w:hideMark/>
          </w:tcPr>
          <w:p w14:paraId="58C21003" w14:textId="77777777" w:rsidR="005D0499" w:rsidRPr="005D0499" w:rsidRDefault="005D0499" w:rsidP="005D0499">
            <w:pPr>
              <w:jc w:val="center"/>
              <w:rPr>
                <w:rFonts w:eastAsia="Times New Roman" w:cstheme="minorHAnsi"/>
                <w:b/>
                <w:bCs/>
                <w:color w:val="000000"/>
                <w:sz w:val="16"/>
                <w:szCs w:val="16"/>
              </w:rPr>
            </w:pPr>
            <w:r>
              <w:rPr>
                <w:b/>
                <w:bCs/>
                <w:color w:val="000000"/>
                <w:sz w:val="16"/>
                <w:szCs w:val="16"/>
              </w:rPr>
              <w:t>7</w:t>
            </w:r>
            <w:r w:rsidR="00C64514">
              <w:rPr>
                <w:b/>
                <w:bCs/>
                <w:color w:val="000000"/>
                <w:sz w:val="16"/>
                <w:szCs w:val="16"/>
              </w:rPr>
              <w:t> %</w:t>
            </w:r>
          </w:p>
        </w:tc>
        <w:tc>
          <w:tcPr>
            <w:tcW w:w="857" w:type="dxa"/>
            <w:tcBorders>
              <w:top w:val="nil"/>
              <w:left w:val="nil"/>
              <w:bottom w:val="single" w:sz="8" w:space="0" w:color="FFFFFF"/>
              <w:right w:val="nil"/>
            </w:tcBorders>
            <w:shd w:val="clear" w:color="auto" w:fill="auto"/>
            <w:vAlign w:val="center"/>
            <w:hideMark/>
          </w:tcPr>
          <w:p w14:paraId="27ED337C" w14:textId="77777777" w:rsidR="005D0499" w:rsidRPr="005275C2" w:rsidRDefault="005D0499" w:rsidP="005D0499">
            <w:pPr>
              <w:jc w:val="center"/>
              <w:rPr>
                <w:rFonts w:eastAsia="Times New Roman" w:cstheme="minorHAnsi"/>
                <w:sz w:val="16"/>
                <w:szCs w:val="16"/>
              </w:rPr>
            </w:pPr>
            <w:r>
              <w:rPr>
                <w:sz w:val="16"/>
                <w:szCs w:val="16"/>
              </w:rPr>
              <w:t>5</w:t>
            </w:r>
            <w:r w:rsidR="00C64514">
              <w:rPr>
                <w:sz w:val="16"/>
                <w:szCs w:val="16"/>
              </w:rPr>
              <w:t> %</w:t>
            </w:r>
          </w:p>
        </w:tc>
        <w:tc>
          <w:tcPr>
            <w:tcW w:w="755" w:type="dxa"/>
            <w:tcBorders>
              <w:top w:val="nil"/>
              <w:left w:val="nil"/>
              <w:bottom w:val="single" w:sz="8" w:space="0" w:color="FFFFFF"/>
              <w:right w:val="nil"/>
            </w:tcBorders>
            <w:shd w:val="clear" w:color="auto" w:fill="auto"/>
            <w:vAlign w:val="center"/>
            <w:hideMark/>
          </w:tcPr>
          <w:p w14:paraId="51DCE134" w14:textId="77777777" w:rsidR="005D0499" w:rsidRPr="005275C2" w:rsidRDefault="005D0499" w:rsidP="005D0499">
            <w:pPr>
              <w:jc w:val="center"/>
              <w:rPr>
                <w:rFonts w:eastAsia="Times New Roman" w:cstheme="minorHAnsi"/>
                <w:sz w:val="16"/>
                <w:szCs w:val="16"/>
              </w:rPr>
            </w:pPr>
            <w:r>
              <w:rPr>
                <w:sz w:val="16"/>
                <w:szCs w:val="16"/>
              </w:rPr>
              <w:t>8</w:t>
            </w:r>
            <w:r w:rsidR="00C64514">
              <w:rPr>
                <w:sz w:val="16"/>
                <w:szCs w:val="16"/>
              </w:rPr>
              <w:t> %</w:t>
            </w:r>
          </w:p>
        </w:tc>
        <w:tc>
          <w:tcPr>
            <w:tcW w:w="754" w:type="dxa"/>
            <w:tcBorders>
              <w:top w:val="nil"/>
              <w:left w:val="nil"/>
              <w:bottom w:val="single" w:sz="8" w:space="0" w:color="FFFFFF"/>
              <w:right w:val="nil"/>
            </w:tcBorders>
            <w:shd w:val="clear" w:color="auto" w:fill="auto"/>
            <w:vAlign w:val="center"/>
            <w:hideMark/>
          </w:tcPr>
          <w:p w14:paraId="21B87AD5" w14:textId="77777777" w:rsidR="005D0499" w:rsidRPr="005275C2" w:rsidRDefault="005D0499" w:rsidP="005D0499">
            <w:pPr>
              <w:jc w:val="center"/>
              <w:rPr>
                <w:rFonts w:eastAsia="Times New Roman" w:cstheme="minorHAnsi"/>
                <w:sz w:val="16"/>
                <w:szCs w:val="16"/>
              </w:rPr>
            </w:pPr>
            <w:r>
              <w:rPr>
                <w:sz w:val="16"/>
                <w:szCs w:val="16"/>
              </w:rPr>
              <w:t>7</w:t>
            </w:r>
            <w:r w:rsidR="00C64514">
              <w:rPr>
                <w:sz w:val="16"/>
                <w:szCs w:val="16"/>
              </w:rPr>
              <w:t> %</w:t>
            </w:r>
          </w:p>
        </w:tc>
        <w:tc>
          <w:tcPr>
            <w:tcW w:w="857" w:type="dxa"/>
            <w:tcBorders>
              <w:top w:val="nil"/>
              <w:left w:val="nil"/>
              <w:bottom w:val="single" w:sz="8" w:space="0" w:color="FFFFFF"/>
              <w:right w:val="nil"/>
            </w:tcBorders>
            <w:shd w:val="clear" w:color="auto" w:fill="auto"/>
            <w:vAlign w:val="center"/>
            <w:hideMark/>
          </w:tcPr>
          <w:p w14:paraId="3D4D0948" w14:textId="77777777" w:rsidR="005D0499" w:rsidRPr="005275C2" w:rsidRDefault="005D0499" w:rsidP="005D0499">
            <w:pPr>
              <w:jc w:val="center"/>
              <w:rPr>
                <w:rFonts w:eastAsia="Times New Roman" w:cstheme="minorHAnsi"/>
                <w:sz w:val="16"/>
                <w:szCs w:val="16"/>
              </w:rPr>
            </w:pPr>
            <w:r>
              <w:rPr>
                <w:sz w:val="16"/>
                <w:szCs w:val="16"/>
              </w:rPr>
              <w:t>8</w:t>
            </w:r>
            <w:r w:rsidR="00C64514">
              <w:rPr>
                <w:sz w:val="16"/>
                <w:szCs w:val="16"/>
              </w:rPr>
              <w:t> %</w:t>
            </w:r>
          </w:p>
        </w:tc>
        <w:tc>
          <w:tcPr>
            <w:tcW w:w="745" w:type="dxa"/>
            <w:tcBorders>
              <w:top w:val="nil"/>
              <w:left w:val="nil"/>
              <w:bottom w:val="single" w:sz="8" w:space="0" w:color="FFFFFF"/>
              <w:right w:val="nil"/>
            </w:tcBorders>
            <w:shd w:val="clear" w:color="auto" w:fill="auto"/>
            <w:vAlign w:val="center"/>
            <w:hideMark/>
          </w:tcPr>
          <w:p w14:paraId="4F69E912" w14:textId="77777777" w:rsidR="005D0499" w:rsidRPr="005275C2" w:rsidRDefault="005D0499" w:rsidP="005D0499">
            <w:pPr>
              <w:jc w:val="center"/>
              <w:rPr>
                <w:rFonts w:eastAsia="Times New Roman" w:cstheme="minorHAnsi"/>
                <w:sz w:val="16"/>
                <w:szCs w:val="16"/>
              </w:rPr>
            </w:pPr>
            <w:r>
              <w:rPr>
                <w:sz w:val="16"/>
                <w:szCs w:val="16"/>
              </w:rPr>
              <w:t>6</w:t>
            </w:r>
            <w:r w:rsidR="00C64514">
              <w:rPr>
                <w:sz w:val="16"/>
                <w:szCs w:val="16"/>
              </w:rPr>
              <w:t> %</w:t>
            </w:r>
          </w:p>
        </w:tc>
        <w:tc>
          <w:tcPr>
            <w:tcW w:w="993" w:type="dxa"/>
            <w:tcBorders>
              <w:top w:val="nil"/>
              <w:left w:val="nil"/>
              <w:bottom w:val="single" w:sz="8" w:space="0" w:color="FFFFFF"/>
              <w:right w:val="nil"/>
            </w:tcBorders>
            <w:shd w:val="clear" w:color="auto" w:fill="auto"/>
            <w:vAlign w:val="center"/>
            <w:hideMark/>
          </w:tcPr>
          <w:p w14:paraId="2D1F302E" w14:textId="77777777" w:rsidR="005D0499" w:rsidRPr="005275C2" w:rsidRDefault="005D0499" w:rsidP="005D0499">
            <w:pPr>
              <w:jc w:val="center"/>
              <w:rPr>
                <w:rFonts w:eastAsia="Times New Roman" w:cstheme="minorHAnsi"/>
                <w:sz w:val="16"/>
                <w:szCs w:val="16"/>
              </w:rPr>
            </w:pPr>
            <w:r>
              <w:rPr>
                <w:sz w:val="16"/>
                <w:szCs w:val="16"/>
              </w:rPr>
              <w:t>18</w:t>
            </w:r>
            <w:r w:rsidR="00C64514">
              <w:rPr>
                <w:sz w:val="16"/>
                <w:szCs w:val="16"/>
              </w:rPr>
              <w:t> %</w:t>
            </w:r>
            <w:r>
              <w:rPr>
                <w:bCs/>
                <w:sz w:val="16"/>
                <w:szCs w:val="16"/>
              </w:rPr>
              <w:t>↑</w:t>
            </w:r>
          </w:p>
        </w:tc>
      </w:tr>
      <w:tr w:rsidR="005D0499" w:rsidRPr="005D0499" w14:paraId="2FB00E86" w14:textId="77777777" w:rsidTr="00AE5208">
        <w:trPr>
          <w:trHeight w:val="20"/>
        </w:trPr>
        <w:tc>
          <w:tcPr>
            <w:tcW w:w="2651" w:type="dxa"/>
            <w:tcBorders>
              <w:top w:val="nil"/>
              <w:left w:val="single" w:sz="8" w:space="0" w:color="FFFFFF"/>
              <w:bottom w:val="single" w:sz="4" w:space="0" w:color="auto"/>
              <w:right w:val="single" w:sz="12" w:space="0" w:color="FFFFFF"/>
            </w:tcBorders>
            <w:shd w:val="clear" w:color="000000" w:fill="D9D9D9"/>
            <w:vAlign w:val="center"/>
            <w:hideMark/>
          </w:tcPr>
          <w:p w14:paraId="22BF50C9" w14:textId="77777777" w:rsidR="005D0499" w:rsidRPr="005D0499" w:rsidRDefault="005D0499" w:rsidP="005D0499">
            <w:pPr>
              <w:rPr>
                <w:rFonts w:eastAsia="Times New Roman" w:cstheme="minorHAnsi"/>
                <w:color w:val="000000"/>
                <w:sz w:val="16"/>
                <w:szCs w:val="16"/>
              </w:rPr>
            </w:pPr>
            <w:r>
              <w:rPr>
                <w:color w:val="000000"/>
                <w:sz w:val="16"/>
                <w:szCs w:val="16"/>
              </w:rPr>
              <w:t>Refus</w:t>
            </w:r>
          </w:p>
        </w:tc>
        <w:tc>
          <w:tcPr>
            <w:tcW w:w="748" w:type="dxa"/>
            <w:tcBorders>
              <w:top w:val="nil"/>
              <w:left w:val="nil"/>
              <w:bottom w:val="single" w:sz="4" w:space="0" w:color="auto"/>
              <w:right w:val="single" w:sz="12" w:space="0" w:color="FFFFFF"/>
            </w:tcBorders>
            <w:shd w:val="clear" w:color="000000" w:fill="D9D9D9"/>
            <w:vAlign w:val="center"/>
            <w:hideMark/>
          </w:tcPr>
          <w:p w14:paraId="208AF741" w14:textId="77777777" w:rsidR="005D0499" w:rsidRPr="005D0499" w:rsidRDefault="005D0499" w:rsidP="005D0499">
            <w:pPr>
              <w:jc w:val="center"/>
              <w:rPr>
                <w:rFonts w:eastAsia="Times New Roman" w:cstheme="minorHAnsi"/>
                <w:color w:val="000000"/>
                <w:sz w:val="16"/>
                <w:szCs w:val="16"/>
              </w:rPr>
            </w:pPr>
            <w:r>
              <w:rPr>
                <w:color w:val="000000"/>
                <w:sz w:val="16"/>
                <w:szCs w:val="16"/>
              </w:rPr>
              <w:t>0</w:t>
            </w:r>
            <w:r w:rsidR="00C64514">
              <w:rPr>
                <w:color w:val="000000"/>
                <w:sz w:val="16"/>
                <w:szCs w:val="16"/>
              </w:rPr>
              <w:t> %</w:t>
            </w:r>
          </w:p>
        </w:tc>
        <w:tc>
          <w:tcPr>
            <w:tcW w:w="857" w:type="dxa"/>
            <w:tcBorders>
              <w:top w:val="nil"/>
              <w:left w:val="nil"/>
              <w:bottom w:val="single" w:sz="4" w:space="0" w:color="auto"/>
              <w:right w:val="nil"/>
            </w:tcBorders>
            <w:shd w:val="clear" w:color="000000" w:fill="D9D9D9"/>
            <w:vAlign w:val="center"/>
            <w:hideMark/>
          </w:tcPr>
          <w:p w14:paraId="0E3C2FFD" w14:textId="77777777" w:rsidR="005D0499" w:rsidRPr="005275C2" w:rsidRDefault="005D0499" w:rsidP="005D0499">
            <w:pPr>
              <w:jc w:val="center"/>
              <w:rPr>
                <w:rFonts w:eastAsia="Times New Roman" w:cstheme="minorHAnsi"/>
                <w:sz w:val="16"/>
                <w:szCs w:val="16"/>
              </w:rPr>
            </w:pPr>
            <w:r>
              <w:rPr>
                <w:sz w:val="16"/>
                <w:szCs w:val="16"/>
              </w:rPr>
              <w:t>0</w:t>
            </w:r>
            <w:r w:rsidR="00C64514">
              <w:rPr>
                <w:sz w:val="16"/>
                <w:szCs w:val="16"/>
              </w:rPr>
              <w:t> %</w:t>
            </w:r>
          </w:p>
        </w:tc>
        <w:tc>
          <w:tcPr>
            <w:tcW w:w="755" w:type="dxa"/>
            <w:tcBorders>
              <w:top w:val="nil"/>
              <w:left w:val="nil"/>
              <w:bottom w:val="single" w:sz="4" w:space="0" w:color="auto"/>
              <w:right w:val="nil"/>
            </w:tcBorders>
            <w:shd w:val="clear" w:color="000000" w:fill="D9D9D9"/>
            <w:vAlign w:val="center"/>
            <w:hideMark/>
          </w:tcPr>
          <w:p w14:paraId="3609B94E" w14:textId="77777777" w:rsidR="005D0499" w:rsidRPr="005275C2" w:rsidRDefault="005D0499" w:rsidP="005D0499">
            <w:pPr>
              <w:jc w:val="center"/>
              <w:rPr>
                <w:rFonts w:eastAsia="Times New Roman" w:cstheme="minorHAnsi"/>
                <w:sz w:val="16"/>
                <w:szCs w:val="16"/>
              </w:rPr>
            </w:pPr>
            <w:r>
              <w:rPr>
                <w:sz w:val="16"/>
                <w:szCs w:val="16"/>
              </w:rPr>
              <w:t>0</w:t>
            </w:r>
            <w:r w:rsidR="00C64514">
              <w:rPr>
                <w:sz w:val="16"/>
                <w:szCs w:val="16"/>
              </w:rPr>
              <w:t> %</w:t>
            </w:r>
          </w:p>
        </w:tc>
        <w:tc>
          <w:tcPr>
            <w:tcW w:w="754" w:type="dxa"/>
            <w:tcBorders>
              <w:top w:val="nil"/>
              <w:left w:val="nil"/>
              <w:bottom w:val="single" w:sz="4" w:space="0" w:color="auto"/>
              <w:right w:val="nil"/>
            </w:tcBorders>
            <w:shd w:val="clear" w:color="000000" w:fill="D9D9D9"/>
            <w:vAlign w:val="center"/>
            <w:hideMark/>
          </w:tcPr>
          <w:p w14:paraId="2E16A840" w14:textId="77777777" w:rsidR="005D0499" w:rsidRPr="005275C2" w:rsidRDefault="005D0499" w:rsidP="005D0499">
            <w:pPr>
              <w:jc w:val="center"/>
              <w:rPr>
                <w:rFonts w:eastAsia="Times New Roman" w:cstheme="minorHAnsi"/>
                <w:sz w:val="16"/>
                <w:szCs w:val="16"/>
              </w:rPr>
            </w:pPr>
            <w:r>
              <w:rPr>
                <w:sz w:val="16"/>
                <w:szCs w:val="16"/>
              </w:rPr>
              <w:t>0</w:t>
            </w:r>
            <w:r w:rsidR="00C64514">
              <w:rPr>
                <w:sz w:val="16"/>
                <w:szCs w:val="16"/>
              </w:rPr>
              <w:t> %</w:t>
            </w:r>
          </w:p>
        </w:tc>
        <w:tc>
          <w:tcPr>
            <w:tcW w:w="857" w:type="dxa"/>
            <w:tcBorders>
              <w:top w:val="nil"/>
              <w:left w:val="nil"/>
              <w:bottom w:val="single" w:sz="4" w:space="0" w:color="auto"/>
              <w:right w:val="nil"/>
            </w:tcBorders>
            <w:shd w:val="clear" w:color="000000" w:fill="D9D9D9"/>
            <w:vAlign w:val="center"/>
            <w:hideMark/>
          </w:tcPr>
          <w:p w14:paraId="36415A98" w14:textId="77777777" w:rsidR="005D0499" w:rsidRPr="005275C2" w:rsidRDefault="005D0499" w:rsidP="005D0499">
            <w:pPr>
              <w:jc w:val="center"/>
              <w:rPr>
                <w:rFonts w:eastAsia="Times New Roman" w:cstheme="minorHAnsi"/>
                <w:sz w:val="16"/>
                <w:szCs w:val="16"/>
              </w:rPr>
            </w:pPr>
            <w:r>
              <w:rPr>
                <w:sz w:val="16"/>
                <w:szCs w:val="16"/>
              </w:rPr>
              <w:t>0</w:t>
            </w:r>
            <w:r w:rsidR="00C64514">
              <w:rPr>
                <w:sz w:val="16"/>
                <w:szCs w:val="16"/>
              </w:rPr>
              <w:t> %</w:t>
            </w:r>
          </w:p>
        </w:tc>
        <w:tc>
          <w:tcPr>
            <w:tcW w:w="745" w:type="dxa"/>
            <w:tcBorders>
              <w:top w:val="nil"/>
              <w:left w:val="nil"/>
              <w:bottom w:val="single" w:sz="4" w:space="0" w:color="auto"/>
              <w:right w:val="nil"/>
            </w:tcBorders>
            <w:shd w:val="clear" w:color="000000" w:fill="D9D9D9"/>
            <w:vAlign w:val="center"/>
            <w:hideMark/>
          </w:tcPr>
          <w:p w14:paraId="043D4DAB" w14:textId="77777777" w:rsidR="005D0499" w:rsidRPr="005275C2" w:rsidRDefault="005D0499" w:rsidP="005D0499">
            <w:pPr>
              <w:jc w:val="center"/>
              <w:rPr>
                <w:rFonts w:eastAsia="Times New Roman" w:cstheme="minorHAnsi"/>
                <w:sz w:val="16"/>
                <w:szCs w:val="16"/>
              </w:rPr>
            </w:pPr>
            <w:r>
              <w:rPr>
                <w:sz w:val="16"/>
                <w:szCs w:val="16"/>
              </w:rPr>
              <w:t>0</w:t>
            </w:r>
            <w:r w:rsidR="00C64514">
              <w:rPr>
                <w:sz w:val="16"/>
                <w:szCs w:val="16"/>
              </w:rPr>
              <w:t> %</w:t>
            </w:r>
          </w:p>
        </w:tc>
        <w:tc>
          <w:tcPr>
            <w:tcW w:w="993" w:type="dxa"/>
            <w:tcBorders>
              <w:top w:val="nil"/>
              <w:left w:val="nil"/>
              <w:bottom w:val="single" w:sz="4" w:space="0" w:color="auto"/>
              <w:right w:val="nil"/>
            </w:tcBorders>
            <w:shd w:val="clear" w:color="000000" w:fill="D9D9D9"/>
            <w:vAlign w:val="center"/>
            <w:hideMark/>
          </w:tcPr>
          <w:p w14:paraId="3ED9416F" w14:textId="77777777" w:rsidR="005D0499" w:rsidRPr="005275C2" w:rsidRDefault="005D0499" w:rsidP="005D0499">
            <w:pPr>
              <w:jc w:val="center"/>
              <w:rPr>
                <w:rFonts w:eastAsia="Times New Roman" w:cstheme="minorHAnsi"/>
                <w:sz w:val="16"/>
                <w:szCs w:val="16"/>
              </w:rPr>
            </w:pPr>
            <w:r>
              <w:rPr>
                <w:sz w:val="16"/>
                <w:szCs w:val="16"/>
              </w:rPr>
              <w:t>0</w:t>
            </w:r>
            <w:r w:rsidR="00C64514">
              <w:rPr>
                <w:sz w:val="16"/>
                <w:szCs w:val="16"/>
              </w:rPr>
              <w:t> %</w:t>
            </w:r>
          </w:p>
        </w:tc>
      </w:tr>
    </w:tbl>
    <w:p w14:paraId="102A044C" w14:textId="77777777" w:rsidR="00AE5208" w:rsidRPr="00AE5208" w:rsidRDefault="00AE5208" w:rsidP="00AE5208">
      <w:pPr>
        <w:spacing w:after="240"/>
        <w:jc w:val="both"/>
        <w:rPr>
          <w:sz w:val="18"/>
          <w:szCs w:val="18"/>
        </w:rPr>
      </w:pPr>
      <w:r>
        <w:rPr>
          <w:sz w:val="18"/>
        </w:rPr>
        <w:t>Puisque les répondants ont pu donner des réponses multiples, les mentions totales peuvent dépasser 100 %</w:t>
      </w:r>
    </w:p>
    <w:p w14:paraId="36F39461" w14:textId="08903292" w:rsidR="005D0499" w:rsidRPr="002B6063" w:rsidRDefault="002B6063" w:rsidP="00AE5208">
      <w:pPr>
        <w:spacing w:before="360" w:after="240"/>
        <w:jc w:val="both"/>
        <w:rPr>
          <w:sz w:val="24"/>
        </w:rPr>
      </w:pPr>
      <w:r>
        <w:rPr>
          <w:sz w:val="24"/>
        </w:rPr>
        <w:t xml:space="preserve">Au cours de la dernière année, près du quart des répondants (23 %) ont consulté un </w:t>
      </w:r>
      <w:r w:rsidR="002024CD" w:rsidRPr="002024CD">
        <w:rPr>
          <w:sz w:val="24"/>
        </w:rPr>
        <w:t>professionnel de soins alternatifs</w:t>
      </w:r>
      <w:r>
        <w:rPr>
          <w:sz w:val="24"/>
        </w:rPr>
        <w:t>, les chiropraticiens (17 %) étant les plus populaires.</w:t>
      </w:r>
    </w:p>
    <w:p w14:paraId="39900CA1" w14:textId="68E712D7" w:rsidR="00CA525E" w:rsidRPr="003036F7" w:rsidRDefault="002B6063" w:rsidP="003036F7">
      <w:pPr>
        <w:spacing w:before="120" w:after="240"/>
        <w:jc w:val="both"/>
        <w:rPr>
          <w:sz w:val="24"/>
        </w:rPr>
      </w:pPr>
      <w:r>
        <w:rPr>
          <w:sz w:val="24"/>
        </w:rPr>
        <w:t>Le tableau</w:t>
      </w:r>
      <w:r w:rsidR="00A4277B">
        <w:rPr>
          <w:sz w:val="24"/>
        </w:rPr>
        <w:t> </w:t>
      </w:r>
      <w:r>
        <w:rPr>
          <w:sz w:val="24"/>
        </w:rPr>
        <w:t xml:space="preserve">12 montre que les Québécois (84 %) sont plus susceptibles de ne pas avoir consulté de </w:t>
      </w:r>
      <w:r w:rsidR="002024CD" w:rsidRPr="002024CD">
        <w:rPr>
          <w:sz w:val="24"/>
        </w:rPr>
        <w:t xml:space="preserve">professionnels de soins alternatifs </w:t>
      </w:r>
      <w:r>
        <w:rPr>
          <w:sz w:val="24"/>
        </w:rPr>
        <w:t>au cours des 12</w:t>
      </w:r>
      <w:r w:rsidR="00A4277B">
        <w:rPr>
          <w:sz w:val="24"/>
        </w:rPr>
        <w:t> </w:t>
      </w:r>
      <w:r>
        <w:rPr>
          <w:sz w:val="24"/>
        </w:rPr>
        <w:t>derniers mois.</w:t>
      </w:r>
    </w:p>
    <w:p w14:paraId="66414996" w14:textId="00E089EB" w:rsidR="005427C6" w:rsidRDefault="005427C6" w:rsidP="005427C6">
      <w:pPr>
        <w:autoSpaceDE w:val="0"/>
        <w:autoSpaceDN w:val="0"/>
        <w:adjustRightInd w:val="0"/>
        <w:spacing w:after="216" w:line="270" w:lineRule="atLeast"/>
        <w:jc w:val="both"/>
        <w:rPr>
          <w:rFonts w:eastAsia="Times New Roman"/>
          <w:b/>
          <w:sz w:val="20"/>
          <w:szCs w:val="24"/>
        </w:rPr>
      </w:pPr>
      <w:r>
        <w:rPr>
          <w:b/>
          <w:sz w:val="20"/>
          <w:szCs w:val="24"/>
        </w:rPr>
        <w:t>Tableau</w:t>
      </w:r>
      <w:r w:rsidR="00A4277B">
        <w:rPr>
          <w:b/>
          <w:sz w:val="20"/>
          <w:szCs w:val="24"/>
        </w:rPr>
        <w:t> </w:t>
      </w:r>
      <w:r>
        <w:rPr>
          <w:b/>
          <w:sz w:val="20"/>
          <w:szCs w:val="24"/>
        </w:rPr>
        <w:t xml:space="preserve">12. </w:t>
      </w:r>
      <w:r w:rsidR="002024CD" w:rsidRPr="002024CD">
        <w:rPr>
          <w:b/>
          <w:sz w:val="20"/>
          <w:szCs w:val="24"/>
        </w:rPr>
        <w:t xml:space="preserve">Professionnels de soins alternatifs </w:t>
      </w:r>
      <w:r>
        <w:rPr>
          <w:b/>
          <w:sz w:val="20"/>
          <w:szCs w:val="24"/>
        </w:rPr>
        <w:t>consultés au cours des 12</w:t>
      </w:r>
      <w:r w:rsidR="00A4277B">
        <w:rPr>
          <w:b/>
          <w:sz w:val="20"/>
          <w:szCs w:val="24"/>
        </w:rPr>
        <w:t> </w:t>
      </w:r>
      <w:r>
        <w:rPr>
          <w:b/>
          <w:sz w:val="20"/>
          <w:szCs w:val="24"/>
        </w:rPr>
        <w:t xml:space="preserve">derniers mois (Q19B) </w:t>
      </w:r>
    </w:p>
    <w:p w14:paraId="71B0FC2C" w14:textId="2537E7CA" w:rsidR="00921AE4" w:rsidRPr="005427C6" w:rsidRDefault="002024CD" w:rsidP="005427C6">
      <w:pPr>
        <w:autoSpaceDE w:val="0"/>
        <w:autoSpaceDN w:val="0"/>
        <w:adjustRightInd w:val="0"/>
        <w:spacing w:after="216" w:line="270" w:lineRule="atLeast"/>
        <w:jc w:val="both"/>
        <w:rPr>
          <w:rFonts w:eastAsia="Times New Roman"/>
          <w:b/>
          <w:sz w:val="20"/>
          <w:szCs w:val="24"/>
        </w:rPr>
      </w:pPr>
      <w:r w:rsidRPr="002024CD">
        <w:rPr>
          <w:sz w:val="20"/>
          <w:szCs w:val="20"/>
        </w:rPr>
        <w:t>Au cours des 12 derniers mois, avez-vous consulté un de ces professionnels de soins alternatifs</w:t>
      </w:r>
      <w:r w:rsidR="00921AE4">
        <w:rPr>
          <w:sz w:val="20"/>
          <w:szCs w:val="20"/>
        </w:rPr>
        <w:t>?</w:t>
      </w:r>
    </w:p>
    <w:tbl>
      <w:tblPr>
        <w:tblW w:w="8379" w:type="dxa"/>
        <w:tblInd w:w="55" w:type="dxa"/>
        <w:tblCellMar>
          <w:left w:w="70" w:type="dxa"/>
          <w:right w:w="70" w:type="dxa"/>
        </w:tblCellMar>
        <w:tblLook w:val="0420" w:firstRow="1" w:lastRow="0" w:firstColumn="0" w:lastColumn="0" w:noHBand="0" w:noVBand="1"/>
      </w:tblPr>
      <w:tblGrid>
        <w:gridCol w:w="2709"/>
        <w:gridCol w:w="728"/>
        <w:gridCol w:w="825"/>
        <w:gridCol w:w="748"/>
        <w:gridCol w:w="747"/>
        <w:gridCol w:w="857"/>
        <w:gridCol w:w="723"/>
        <w:gridCol w:w="1042"/>
      </w:tblGrid>
      <w:tr w:rsidR="002B6063" w:rsidRPr="002B6063" w14:paraId="5EB48C90" w14:textId="77777777" w:rsidTr="002B6063">
        <w:trPr>
          <w:trHeight w:val="20"/>
        </w:trPr>
        <w:tc>
          <w:tcPr>
            <w:tcW w:w="2709" w:type="dxa"/>
            <w:tcBorders>
              <w:top w:val="single" w:sz="8" w:space="0" w:color="FFFFFF"/>
              <w:left w:val="single" w:sz="8" w:space="0" w:color="FFFFFF"/>
              <w:bottom w:val="nil"/>
              <w:right w:val="single" w:sz="12" w:space="0" w:color="FFFFFF"/>
            </w:tcBorders>
            <w:shd w:val="clear" w:color="000000" w:fill="000000"/>
            <w:vAlign w:val="center"/>
            <w:hideMark/>
          </w:tcPr>
          <w:p w14:paraId="2DC7076A" w14:textId="77777777" w:rsidR="002B6063" w:rsidRPr="002B6063" w:rsidRDefault="002B6063" w:rsidP="002B6063">
            <w:pPr>
              <w:rPr>
                <w:rFonts w:eastAsia="Times New Roman" w:cs="Arial"/>
                <w:sz w:val="16"/>
                <w:szCs w:val="16"/>
              </w:rPr>
            </w:pPr>
            <w:r>
              <w:rPr>
                <w:sz w:val="16"/>
                <w:szCs w:val="16"/>
              </w:rPr>
              <w:t> </w:t>
            </w:r>
          </w:p>
        </w:tc>
        <w:tc>
          <w:tcPr>
            <w:tcW w:w="728" w:type="dxa"/>
            <w:vMerge w:val="restart"/>
            <w:tcBorders>
              <w:top w:val="single" w:sz="8" w:space="0" w:color="FFFFFF"/>
              <w:left w:val="single" w:sz="12" w:space="0" w:color="FFFFFF"/>
              <w:bottom w:val="nil"/>
              <w:right w:val="single" w:sz="12" w:space="0" w:color="FFFFFF"/>
            </w:tcBorders>
            <w:shd w:val="clear" w:color="000000" w:fill="000000"/>
            <w:vAlign w:val="bottom"/>
            <w:hideMark/>
          </w:tcPr>
          <w:p w14:paraId="477448D8" w14:textId="77777777" w:rsidR="002B6063" w:rsidRPr="002B6063" w:rsidRDefault="002B6063" w:rsidP="002B6063">
            <w:pPr>
              <w:jc w:val="center"/>
              <w:rPr>
                <w:rFonts w:eastAsia="Times New Roman" w:cs="Arial"/>
                <w:b/>
                <w:bCs/>
                <w:color w:val="FFFFFF"/>
                <w:sz w:val="16"/>
                <w:szCs w:val="16"/>
              </w:rPr>
            </w:pPr>
            <w:r>
              <w:rPr>
                <w:b/>
                <w:bCs/>
                <w:color w:val="FFFFFF"/>
                <w:sz w:val="16"/>
                <w:szCs w:val="16"/>
              </w:rPr>
              <w:t>Total</w:t>
            </w:r>
          </w:p>
        </w:tc>
        <w:tc>
          <w:tcPr>
            <w:tcW w:w="4942" w:type="dxa"/>
            <w:gridSpan w:val="6"/>
            <w:tcBorders>
              <w:top w:val="single" w:sz="8" w:space="0" w:color="FFFFFF"/>
              <w:left w:val="nil"/>
              <w:bottom w:val="nil"/>
              <w:right w:val="single" w:sz="8" w:space="0" w:color="FFFFFF"/>
            </w:tcBorders>
            <w:shd w:val="clear" w:color="000000" w:fill="000000"/>
            <w:vAlign w:val="center"/>
            <w:hideMark/>
          </w:tcPr>
          <w:p w14:paraId="531B706B" w14:textId="77777777" w:rsidR="002B6063" w:rsidRPr="002B6063" w:rsidRDefault="002B6063" w:rsidP="002B6063">
            <w:pPr>
              <w:jc w:val="center"/>
              <w:rPr>
                <w:rFonts w:eastAsia="Times New Roman" w:cs="Arial"/>
                <w:b/>
                <w:bCs/>
                <w:color w:val="FFFFFF"/>
                <w:sz w:val="16"/>
                <w:szCs w:val="16"/>
              </w:rPr>
            </w:pPr>
            <w:r>
              <w:rPr>
                <w:b/>
                <w:bCs/>
                <w:color w:val="FFFFFF"/>
                <w:sz w:val="16"/>
                <w:szCs w:val="16"/>
              </w:rPr>
              <w:t>Région</w:t>
            </w:r>
          </w:p>
        </w:tc>
      </w:tr>
      <w:tr w:rsidR="002B6063" w:rsidRPr="002B6063" w14:paraId="0356484E" w14:textId="77777777" w:rsidTr="002B6063">
        <w:trPr>
          <w:trHeight w:val="20"/>
        </w:trPr>
        <w:tc>
          <w:tcPr>
            <w:tcW w:w="2709" w:type="dxa"/>
            <w:tcBorders>
              <w:top w:val="nil"/>
              <w:left w:val="single" w:sz="8" w:space="0" w:color="FFFFFF"/>
              <w:bottom w:val="nil"/>
              <w:right w:val="single" w:sz="12" w:space="0" w:color="FFFFFF"/>
            </w:tcBorders>
            <w:shd w:val="clear" w:color="000000" w:fill="000000"/>
            <w:vAlign w:val="center"/>
            <w:hideMark/>
          </w:tcPr>
          <w:p w14:paraId="4F816C65" w14:textId="77777777" w:rsidR="002B6063" w:rsidRPr="002B6063" w:rsidRDefault="002B6063" w:rsidP="002B6063">
            <w:pPr>
              <w:rPr>
                <w:rFonts w:eastAsia="Times New Roman" w:cs="Arial"/>
                <w:sz w:val="16"/>
                <w:szCs w:val="16"/>
              </w:rPr>
            </w:pPr>
            <w:r>
              <w:rPr>
                <w:sz w:val="16"/>
                <w:szCs w:val="16"/>
              </w:rPr>
              <w:t> </w:t>
            </w:r>
          </w:p>
        </w:tc>
        <w:tc>
          <w:tcPr>
            <w:tcW w:w="728" w:type="dxa"/>
            <w:vMerge/>
            <w:tcBorders>
              <w:top w:val="single" w:sz="8" w:space="0" w:color="FFFFFF"/>
              <w:left w:val="single" w:sz="12" w:space="0" w:color="FFFFFF"/>
              <w:bottom w:val="nil"/>
              <w:right w:val="single" w:sz="12" w:space="0" w:color="FFFFFF"/>
            </w:tcBorders>
            <w:vAlign w:val="center"/>
            <w:hideMark/>
          </w:tcPr>
          <w:p w14:paraId="332830BD" w14:textId="77777777" w:rsidR="002B6063" w:rsidRPr="002B6063" w:rsidRDefault="002B6063" w:rsidP="002B6063">
            <w:pPr>
              <w:rPr>
                <w:rFonts w:eastAsia="Times New Roman" w:cs="Arial"/>
                <w:b/>
                <w:bCs/>
                <w:color w:val="FFFFFF"/>
                <w:sz w:val="16"/>
                <w:szCs w:val="16"/>
                <w:lang w:val="en-CA"/>
              </w:rPr>
            </w:pPr>
          </w:p>
        </w:tc>
        <w:tc>
          <w:tcPr>
            <w:tcW w:w="825" w:type="dxa"/>
            <w:tcBorders>
              <w:top w:val="nil"/>
              <w:left w:val="nil"/>
              <w:bottom w:val="nil"/>
              <w:right w:val="single" w:sz="8" w:space="0" w:color="FFFFFF"/>
            </w:tcBorders>
            <w:shd w:val="clear" w:color="000000" w:fill="000000"/>
            <w:vAlign w:val="center"/>
            <w:hideMark/>
          </w:tcPr>
          <w:p w14:paraId="27E29888" w14:textId="77777777" w:rsidR="002B6063" w:rsidRPr="002B6063" w:rsidRDefault="002B6063" w:rsidP="002B6063">
            <w:pPr>
              <w:jc w:val="center"/>
              <w:rPr>
                <w:rFonts w:eastAsia="Times New Roman" w:cs="Arial"/>
                <w:b/>
                <w:bCs/>
                <w:color w:val="FFFFFF"/>
                <w:sz w:val="16"/>
                <w:szCs w:val="16"/>
              </w:rPr>
            </w:pPr>
            <w:r>
              <w:rPr>
                <w:b/>
                <w:bCs/>
                <w:color w:val="FFFFFF"/>
                <w:sz w:val="16"/>
                <w:szCs w:val="16"/>
              </w:rPr>
              <w:t>Maritimes</w:t>
            </w:r>
          </w:p>
        </w:tc>
        <w:tc>
          <w:tcPr>
            <w:tcW w:w="748" w:type="dxa"/>
            <w:tcBorders>
              <w:top w:val="nil"/>
              <w:left w:val="nil"/>
              <w:bottom w:val="nil"/>
              <w:right w:val="single" w:sz="8" w:space="0" w:color="FFFFFF"/>
            </w:tcBorders>
            <w:shd w:val="clear" w:color="000000" w:fill="000000"/>
            <w:vAlign w:val="center"/>
            <w:hideMark/>
          </w:tcPr>
          <w:p w14:paraId="3B025307" w14:textId="77777777" w:rsidR="002B6063" w:rsidRPr="002B6063" w:rsidRDefault="007162FE" w:rsidP="002B6063">
            <w:pPr>
              <w:jc w:val="center"/>
              <w:rPr>
                <w:rFonts w:eastAsia="Times New Roman" w:cs="Arial"/>
                <w:b/>
                <w:bCs/>
                <w:color w:val="FFFFFF"/>
                <w:sz w:val="16"/>
                <w:szCs w:val="16"/>
              </w:rPr>
            </w:pPr>
            <w:r>
              <w:rPr>
                <w:b/>
                <w:bCs/>
                <w:color w:val="FFFFFF"/>
                <w:sz w:val="16"/>
                <w:szCs w:val="16"/>
              </w:rPr>
              <w:t>Québec</w:t>
            </w:r>
          </w:p>
        </w:tc>
        <w:tc>
          <w:tcPr>
            <w:tcW w:w="747" w:type="dxa"/>
            <w:tcBorders>
              <w:top w:val="nil"/>
              <w:left w:val="nil"/>
              <w:bottom w:val="nil"/>
              <w:right w:val="single" w:sz="8" w:space="0" w:color="FFFFFF"/>
            </w:tcBorders>
            <w:shd w:val="clear" w:color="000000" w:fill="000000"/>
            <w:vAlign w:val="center"/>
            <w:hideMark/>
          </w:tcPr>
          <w:p w14:paraId="6338012B" w14:textId="77777777" w:rsidR="002B6063" w:rsidRPr="002B6063" w:rsidRDefault="002B6063" w:rsidP="002B6063">
            <w:pPr>
              <w:jc w:val="center"/>
              <w:rPr>
                <w:rFonts w:eastAsia="Times New Roman" w:cs="Arial"/>
                <w:b/>
                <w:bCs/>
                <w:color w:val="FFFFFF"/>
                <w:sz w:val="16"/>
                <w:szCs w:val="16"/>
              </w:rPr>
            </w:pPr>
            <w:r>
              <w:rPr>
                <w:b/>
                <w:bCs/>
                <w:color w:val="FFFFFF"/>
                <w:sz w:val="16"/>
                <w:szCs w:val="16"/>
              </w:rPr>
              <w:t>Ontario</w:t>
            </w:r>
          </w:p>
        </w:tc>
        <w:tc>
          <w:tcPr>
            <w:tcW w:w="857" w:type="dxa"/>
            <w:tcBorders>
              <w:top w:val="nil"/>
              <w:left w:val="nil"/>
              <w:bottom w:val="nil"/>
              <w:right w:val="single" w:sz="8" w:space="0" w:color="FFFFFF"/>
            </w:tcBorders>
            <w:shd w:val="clear" w:color="000000" w:fill="000000"/>
            <w:vAlign w:val="center"/>
            <w:hideMark/>
          </w:tcPr>
          <w:p w14:paraId="7691AF5A" w14:textId="77777777" w:rsidR="002B6063" w:rsidRPr="002B6063" w:rsidRDefault="002B6063" w:rsidP="002B6063">
            <w:pPr>
              <w:jc w:val="center"/>
              <w:rPr>
                <w:rFonts w:eastAsia="Times New Roman" w:cs="Arial"/>
                <w:b/>
                <w:bCs/>
                <w:color w:val="FFFFFF"/>
                <w:sz w:val="16"/>
                <w:szCs w:val="16"/>
              </w:rPr>
            </w:pPr>
            <w:r>
              <w:rPr>
                <w:b/>
                <w:bCs/>
                <w:color w:val="FFFFFF"/>
                <w:sz w:val="16"/>
                <w:szCs w:val="16"/>
              </w:rPr>
              <w:t>MB/SK/AB</w:t>
            </w:r>
          </w:p>
        </w:tc>
        <w:tc>
          <w:tcPr>
            <w:tcW w:w="723" w:type="dxa"/>
            <w:tcBorders>
              <w:top w:val="nil"/>
              <w:left w:val="nil"/>
              <w:bottom w:val="nil"/>
              <w:right w:val="single" w:sz="8" w:space="0" w:color="FFFFFF"/>
            </w:tcBorders>
            <w:shd w:val="clear" w:color="000000" w:fill="000000"/>
            <w:vAlign w:val="center"/>
            <w:hideMark/>
          </w:tcPr>
          <w:p w14:paraId="4E00FCA4" w14:textId="77777777" w:rsidR="002B6063" w:rsidRPr="002B6063" w:rsidRDefault="002B6063" w:rsidP="002B6063">
            <w:pPr>
              <w:jc w:val="center"/>
              <w:rPr>
                <w:rFonts w:eastAsia="Times New Roman" w:cs="Arial"/>
                <w:b/>
                <w:bCs/>
                <w:color w:val="FFFFFF"/>
                <w:sz w:val="16"/>
                <w:szCs w:val="16"/>
              </w:rPr>
            </w:pPr>
            <w:r>
              <w:rPr>
                <w:b/>
                <w:bCs/>
                <w:color w:val="FFFFFF"/>
                <w:sz w:val="16"/>
                <w:szCs w:val="16"/>
              </w:rPr>
              <w:t>C.-B.</w:t>
            </w:r>
          </w:p>
        </w:tc>
        <w:tc>
          <w:tcPr>
            <w:tcW w:w="1042" w:type="dxa"/>
            <w:tcBorders>
              <w:top w:val="nil"/>
              <w:left w:val="nil"/>
              <w:bottom w:val="nil"/>
              <w:right w:val="single" w:sz="8" w:space="0" w:color="FFFFFF"/>
            </w:tcBorders>
            <w:shd w:val="clear" w:color="000000" w:fill="000000"/>
            <w:vAlign w:val="center"/>
            <w:hideMark/>
          </w:tcPr>
          <w:p w14:paraId="16E8FD9E" w14:textId="77777777" w:rsidR="002B6063" w:rsidRPr="002B6063" w:rsidRDefault="002B6063" w:rsidP="002B6063">
            <w:pPr>
              <w:jc w:val="center"/>
              <w:rPr>
                <w:rFonts w:eastAsia="Times New Roman" w:cs="Arial"/>
                <w:b/>
                <w:bCs/>
                <w:color w:val="FFFFFF"/>
                <w:sz w:val="16"/>
                <w:szCs w:val="16"/>
              </w:rPr>
            </w:pPr>
            <w:r>
              <w:rPr>
                <w:b/>
                <w:bCs/>
                <w:color w:val="FFFFFF"/>
                <w:sz w:val="16"/>
                <w:szCs w:val="16"/>
              </w:rPr>
              <w:t>Territoires</w:t>
            </w:r>
          </w:p>
        </w:tc>
      </w:tr>
      <w:tr w:rsidR="002B6063" w:rsidRPr="002B6063" w14:paraId="78842395" w14:textId="77777777" w:rsidTr="002B6063">
        <w:trPr>
          <w:trHeight w:val="20"/>
        </w:trPr>
        <w:tc>
          <w:tcPr>
            <w:tcW w:w="2709" w:type="dxa"/>
            <w:tcBorders>
              <w:top w:val="nil"/>
              <w:left w:val="single" w:sz="8" w:space="0" w:color="FFFFFF"/>
              <w:bottom w:val="nil"/>
              <w:right w:val="single" w:sz="12" w:space="0" w:color="FFFFFF"/>
            </w:tcBorders>
            <w:shd w:val="clear" w:color="000000" w:fill="000000"/>
            <w:vAlign w:val="bottom"/>
            <w:hideMark/>
          </w:tcPr>
          <w:p w14:paraId="20208AC4" w14:textId="77777777" w:rsidR="002B6063" w:rsidRPr="002B6063" w:rsidRDefault="002B6063" w:rsidP="002B6063">
            <w:pPr>
              <w:jc w:val="right"/>
              <w:rPr>
                <w:rFonts w:eastAsia="Times New Roman" w:cs="Arial"/>
                <w:b/>
                <w:bCs/>
                <w:color w:val="FFFFFF"/>
                <w:sz w:val="12"/>
                <w:szCs w:val="12"/>
              </w:rPr>
            </w:pPr>
            <w:r>
              <w:rPr>
                <w:b/>
                <w:bCs/>
                <w:color w:val="FFFFFF"/>
                <w:sz w:val="12"/>
                <w:szCs w:val="12"/>
              </w:rPr>
              <w:t>Pondéré n=</w:t>
            </w:r>
          </w:p>
        </w:tc>
        <w:tc>
          <w:tcPr>
            <w:tcW w:w="728" w:type="dxa"/>
            <w:tcBorders>
              <w:top w:val="nil"/>
              <w:left w:val="nil"/>
              <w:bottom w:val="nil"/>
              <w:right w:val="single" w:sz="12" w:space="0" w:color="FFFFFF"/>
            </w:tcBorders>
            <w:shd w:val="clear" w:color="000000" w:fill="000000"/>
            <w:vAlign w:val="center"/>
            <w:hideMark/>
          </w:tcPr>
          <w:p w14:paraId="1B783E0C" w14:textId="77777777" w:rsidR="002B6063" w:rsidRPr="002B6063" w:rsidRDefault="002B6063" w:rsidP="002B6063">
            <w:pPr>
              <w:jc w:val="center"/>
              <w:rPr>
                <w:rFonts w:eastAsia="Times New Roman" w:cs="Arial"/>
                <w:color w:val="FFFFFF"/>
                <w:sz w:val="14"/>
                <w:szCs w:val="14"/>
              </w:rPr>
            </w:pPr>
            <w:r>
              <w:rPr>
                <w:color w:val="FFFFFF"/>
                <w:sz w:val="14"/>
                <w:szCs w:val="14"/>
              </w:rPr>
              <w:t>2 024</w:t>
            </w:r>
          </w:p>
        </w:tc>
        <w:tc>
          <w:tcPr>
            <w:tcW w:w="825" w:type="dxa"/>
            <w:tcBorders>
              <w:top w:val="nil"/>
              <w:left w:val="nil"/>
              <w:bottom w:val="nil"/>
              <w:right w:val="single" w:sz="8" w:space="0" w:color="FFFFFF"/>
            </w:tcBorders>
            <w:shd w:val="clear" w:color="000000" w:fill="000000"/>
            <w:vAlign w:val="center"/>
            <w:hideMark/>
          </w:tcPr>
          <w:p w14:paraId="6EF118B7" w14:textId="77777777" w:rsidR="002B6063" w:rsidRPr="002B6063" w:rsidRDefault="002B6063" w:rsidP="002B6063">
            <w:pPr>
              <w:jc w:val="center"/>
              <w:rPr>
                <w:rFonts w:eastAsia="Times New Roman" w:cs="Arial"/>
                <w:color w:val="FFFFFF"/>
                <w:sz w:val="14"/>
                <w:szCs w:val="14"/>
              </w:rPr>
            </w:pPr>
            <w:r>
              <w:rPr>
                <w:color w:val="FFFFFF"/>
                <w:sz w:val="14"/>
                <w:szCs w:val="14"/>
              </w:rPr>
              <w:t>141</w:t>
            </w:r>
          </w:p>
        </w:tc>
        <w:tc>
          <w:tcPr>
            <w:tcW w:w="748" w:type="dxa"/>
            <w:tcBorders>
              <w:top w:val="nil"/>
              <w:left w:val="nil"/>
              <w:bottom w:val="nil"/>
              <w:right w:val="single" w:sz="8" w:space="0" w:color="FFFFFF"/>
            </w:tcBorders>
            <w:shd w:val="clear" w:color="000000" w:fill="000000"/>
            <w:vAlign w:val="center"/>
            <w:hideMark/>
          </w:tcPr>
          <w:p w14:paraId="324E13D3" w14:textId="77777777" w:rsidR="002B6063" w:rsidRPr="002B6063" w:rsidRDefault="002B6063" w:rsidP="002B6063">
            <w:pPr>
              <w:jc w:val="center"/>
              <w:rPr>
                <w:rFonts w:eastAsia="Times New Roman" w:cs="Arial"/>
                <w:color w:val="FFFFFF"/>
                <w:sz w:val="14"/>
                <w:szCs w:val="14"/>
              </w:rPr>
            </w:pPr>
            <w:r>
              <w:rPr>
                <w:color w:val="FFFFFF"/>
                <w:sz w:val="14"/>
                <w:szCs w:val="14"/>
              </w:rPr>
              <w:t>479</w:t>
            </w:r>
          </w:p>
        </w:tc>
        <w:tc>
          <w:tcPr>
            <w:tcW w:w="747" w:type="dxa"/>
            <w:tcBorders>
              <w:top w:val="nil"/>
              <w:left w:val="nil"/>
              <w:bottom w:val="nil"/>
              <w:right w:val="single" w:sz="8" w:space="0" w:color="FFFFFF"/>
            </w:tcBorders>
            <w:shd w:val="clear" w:color="000000" w:fill="000000"/>
            <w:vAlign w:val="center"/>
            <w:hideMark/>
          </w:tcPr>
          <w:p w14:paraId="785B5C7E" w14:textId="77777777" w:rsidR="002B6063" w:rsidRPr="002B6063" w:rsidRDefault="002B6063" w:rsidP="002B6063">
            <w:pPr>
              <w:jc w:val="center"/>
              <w:rPr>
                <w:rFonts w:eastAsia="Times New Roman" w:cs="Arial"/>
                <w:color w:val="FFFFFF"/>
                <w:sz w:val="14"/>
                <w:szCs w:val="14"/>
              </w:rPr>
            </w:pPr>
            <w:r>
              <w:rPr>
                <w:color w:val="FFFFFF"/>
                <w:sz w:val="14"/>
                <w:szCs w:val="14"/>
              </w:rPr>
              <w:t>777</w:t>
            </w:r>
          </w:p>
        </w:tc>
        <w:tc>
          <w:tcPr>
            <w:tcW w:w="857" w:type="dxa"/>
            <w:tcBorders>
              <w:top w:val="nil"/>
              <w:left w:val="nil"/>
              <w:bottom w:val="nil"/>
              <w:right w:val="single" w:sz="8" w:space="0" w:color="FFFFFF"/>
            </w:tcBorders>
            <w:shd w:val="clear" w:color="000000" w:fill="000000"/>
            <w:vAlign w:val="center"/>
            <w:hideMark/>
          </w:tcPr>
          <w:p w14:paraId="63F83B9E" w14:textId="77777777" w:rsidR="002B6063" w:rsidRPr="002B6063" w:rsidRDefault="002B6063" w:rsidP="002B6063">
            <w:pPr>
              <w:jc w:val="center"/>
              <w:rPr>
                <w:rFonts w:eastAsia="Times New Roman" w:cs="Arial"/>
                <w:color w:val="FFFFFF"/>
                <w:sz w:val="14"/>
                <w:szCs w:val="14"/>
              </w:rPr>
            </w:pPr>
            <w:r>
              <w:rPr>
                <w:color w:val="FFFFFF"/>
                <w:sz w:val="14"/>
                <w:szCs w:val="14"/>
              </w:rPr>
              <w:t>355</w:t>
            </w:r>
          </w:p>
        </w:tc>
        <w:tc>
          <w:tcPr>
            <w:tcW w:w="723" w:type="dxa"/>
            <w:tcBorders>
              <w:top w:val="nil"/>
              <w:left w:val="nil"/>
              <w:bottom w:val="nil"/>
              <w:right w:val="single" w:sz="8" w:space="0" w:color="FFFFFF"/>
            </w:tcBorders>
            <w:shd w:val="clear" w:color="000000" w:fill="000000"/>
            <w:vAlign w:val="center"/>
            <w:hideMark/>
          </w:tcPr>
          <w:p w14:paraId="45140154" w14:textId="77777777" w:rsidR="002B6063" w:rsidRPr="002B6063" w:rsidRDefault="002B6063" w:rsidP="002B6063">
            <w:pPr>
              <w:jc w:val="center"/>
              <w:rPr>
                <w:rFonts w:eastAsia="Times New Roman" w:cs="Arial"/>
                <w:color w:val="FFFFFF"/>
                <w:sz w:val="14"/>
                <w:szCs w:val="14"/>
              </w:rPr>
            </w:pPr>
            <w:r>
              <w:rPr>
                <w:color w:val="FFFFFF"/>
                <w:sz w:val="14"/>
                <w:szCs w:val="14"/>
              </w:rPr>
              <w:t>266</w:t>
            </w:r>
          </w:p>
        </w:tc>
        <w:tc>
          <w:tcPr>
            <w:tcW w:w="1042" w:type="dxa"/>
            <w:tcBorders>
              <w:top w:val="nil"/>
              <w:left w:val="nil"/>
              <w:bottom w:val="nil"/>
              <w:right w:val="single" w:sz="8" w:space="0" w:color="FFFFFF"/>
            </w:tcBorders>
            <w:shd w:val="clear" w:color="000000" w:fill="000000"/>
            <w:vAlign w:val="center"/>
            <w:hideMark/>
          </w:tcPr>
          <w:p w14:paraId="2B83C0B1" w14:textId="77777777" w:rsidR="002B6063" w:rsidRPr="002B6063" w:rsidRDefault="002B6063" w:rsidP="002B6063">
            <w:pPr>
              <w:jc w:val="center"/>
              <w:rPr>
                <w:rFonts w:eastAsia="Times New Roman" w:cs="Arial"/>
                <w:color w:val="FFFFFF"/>
                <w:sz w:val="14"/>
                <w:szCs w:val="14"/>
              </w:rPr>
            </w:pPr>
            <w:r>
              <w:rPr>
                <w:color w:val="FFFFFF"/>
                <w:sz w:val="14"/>
                <w:szCs w:val="14"/>
              </w:rPr>
              <w:t>6</w:t>
            </w:r>
          </w:p>
        </w:tc>
      </w:tr>
      <w:tr w:rsidR="002B6063" w:rsidRPr="002B6063" w14:paraId="7231850E" w14:textId="77777777" w:rsidTr="002B6063">
        <w:trPr>
          <w:trHeight w:val="20"/>
        </w:trPr>
        <w:tc>
          <w:tcPr>
            <w:tcW w:w="2709" w:type="dxa"/>
            <w:tcBorders>
              <w:top w:val="nil"/>
              <w:left w:val="single" w:sz="8" w:space="0" w:color="FFFFFF"/>
              <w:bottom w:val="single" w:sz="12" w:space="0" w:color="000000"/>
              <w:right w:val="single" w:sz="12" w:space="0" w:color="FFFFFF"/>
            </w:tcBorders>
            <w:shd w:val="clear" w:color="000000" w:fill="000000"/>
            <w:vAlign w:val="bottom"/>
            <w:hideMark/>
          </w:tcPr>
          <w:p w14:paraId="005610CE" w14:textId="77777777" w:rsidR="002B6063" w:rsidRPr="002B6063" w:rsidRDefault="002B6063" w:rsidP="002B6063">
            <w:pPr>
              <w:jc w:val="right"/>
              <w:rPr>
                <w:rFonts w:eastAsia="Times New Roman" w:cs="Arial"/>
                <w:b/>
                <w:bCs/>
                <w:color w:val="FFFFFF"/>
                <w:sz w:val="12"/>
                <w:szCs w:val="12"/>
              </w:rPr>
            </w:pPr>
            <w:r>
              <w:rPr>
                <w:b/>
                <w:bCs/>
                <w:color w:val="FFFFFF"/>
                <w:sz w:val="12"/>
                <w:szCs w:val="12"/>
              </w:rPr>
              <w:t xml:space="preserve">Non pondéré n= </w:t>
            </w:r>
          </w:p>
        </w:tc>
        <w:tc>
          <w:tcPr>
            <w:tcW w:w="728" w:type="dxa"/>
            <w:tcBorders>
              <w:top w:val="nil"/>
              <w:left w:val="nil"/>
              <w:bottom w:val="single" w:sz="12" w:space="0" w:color="000000"/>
              <w:right w:val="single" w:sz="12" w:space="0" w:color="FFFFFF"/>
            </w:tcBorders>
            <w:shd w:val="clear" w:color="000000" w:fill="000000"/>
            <w:vAlign w:val="center"/>
            <w:hideMark/>
          </w:tcPr>
          <w:p w14:paraId="00CF641D" w14:textId="77777777" w:rsidR="002B6063" w:rsidRPr="002B6063" w:rsidRDefault="002B6063" w:rsidP="002B6063">
            <w:pPr>
              <w:jc w:val="center"/>
              <w:rPr>
                <w:rFonts w:eastAsia="Times New Roman" w:cs="Arial"/>
                <w:color w:val="FFFFFF"/>
                <w:sz w:val="14"/>
                <w:szCs w:val="14"/>
              </w:rPr>
            </w:pPr>
            <w:r>
              <w:rPr>
                <w:color w:val="FFFFFF"/>
                <w:sz w:val="14"/>
                <w:szCs w:val="14"/>
              </w:rPr>
              <w:t>2 024</w:t>
            </w:r>
          </w:p>
        </w:tc>
        <w:tc>
          <w:tcPr>
            <w:tcW w:w="825" w:type="dxa"/>
            <w:tcBorders>
              <w:top w:val="nil"/>
              <w:left w:val="nil"/>
              <w:bottom w:val="single" w:sz="12" w:space="0" w:color="000000"/>
              <w:right w:val="single" w:sz="8" w:space="0" w:color="FFFFFF"/>
            </w:tcBorders>
            <w:shd w:val="clear" w:color="000000" w:fill="000000"/>
            <w:vAlign w:val="center"/>
            <w:hideMark/>
          </w:tcPr>
          <w:p w14:paraId="2F4065A2" w14:textId="77777777" w:rsidR="002B6063" w:rsidRPr="002B6063" w:rsidRDefault="002B6063" w:rsidP="002B6063">
            <w:pPr>
              <w:jc w:val="center"/>
              <w:rPr>
                <w:rFonts w:eastAsia="Times New Roman" w:cs="Arial"/>
                <w:color w:val="FFFFFF"/>
                <w:sz w:val="14"/>
                <w:szCs w:val="14"/>
              </w:rPr>
            </w:pPr>
            <w:r>
              <w:rPr>
                <w:color w:val="FFFFFF"/>
                <w:sz w:val="14"/>
                <w:szCs w:val="14"/>
              </w:rPr>
              <w:t>160</w:t>
            </w:r>
          </w:p>
        </w:tc>
        <w:tc>
          <w:tcPr>
            <w:tcW w:w="748" w:type="dxa"/>
            <w:tcBorders>
              <w:top w:val="nil"/>
              <w:left w:val="nil"/>
              <w:bottom w:val="single" w:sz="12" w:space="0" w:color="000000"/>
              <w:right w:val="single" w:sz="8" w:space="0" w:color="FFFFFF"/>
            </w:tcBorders>
            <w:shd w:val="clear" w:color="000000" w:fill="000000"/>
            <w:vAlign w:val="center"/>
            <w:hideMark/>
          </w:tcPr>
          <w:p w14:paraId="5487C96F" w14:textId="77777777" w:rsidR="002B6063" w:rsidRPr="002B6063" w:rsidRDefault="002B6063" w:rsidP="002B6063">
            <w:pPr>
              <w:jc w:val="center"/>
              <w:rPr>
                <w:rFonts w:eastAsia="Times New Roman" w:cs="Arial"/>
                <w:color w:val="FFFFFF"/>
                <w:sz w:val="14"/>
                <w:szCs w:val="14"/>
              </w:rPr>
            </w:pPr>
            <w:r>
              <w:rPr>
                <w:color w:val="FFFFFF"/>
                <w:sz w:val="14"/>
                <w:szCs w:val="14"/>
              </w:rPr>
              <w:t>526</w:t>
            </w:r>
          </w:p>
        </w:tc>
        <w:tc>
          <w:tcPr>
            <w:tcW w:w="747" w:type="dxa"/>
            <w:tcBorders>
              <w:top w:val="nil"/>
              <w:left w:val="nil"/>
              <w:bottom w:val="single" w:sz="12" w:space="0" w:color="000000"/>
              <w:right w:val="single" w:sz="8" w:space="0" w:color="FFFFFF"/>
            </w:tcBorders>
            <w:shd w:val="clear" w:color="000000" w:fill="000000"/>
            <w:vAlign w:val="center"/>
            <w:hideMark/>
          </w:tcPr>
          <w:p w14:paraId="784794B7" w14:textId="77777777" w:rsidR="002B6063" w:rsidRPr="002B6063" w:rsidRDefault="002B6063" w:rsidP="002B6063">
            <w:pPr>
              <w:jc w:val="center"/>
              <w:rPr>
                <w:rFonts w:eastAsia="Times New Roman" w:cs="Arial"/>
                <w:color w:val="FFFFFF"/>
                <w:sz w:val="14"/>
                <w:szCs w:val="14"/>
              </w:rPr>
            </w:pPr>
            <w:r>
              <w:rPr>
                <w:color w:val="FFFFFF"/>
                <w:sz w:val="14"/>
                <w:szCs w:val="14"/>
              </w:rPr>
              <w:t>640</w:t>
            </w:r>
          </w:p>
        </w:tc>
        <w:tc>
          <w:tcPr>
            <w:tcW w:w="857" w:type="dxa"/>
            <w:tcBorders>
              <w:top w:val="nil"/>
              <w:left w:val="nil"/>
              <w:bottom w:val="single" w:sz="12" w:space="0" w:color="000000"/>
              <w:right w:val="single" w:sz="8" w:space="0" w:color="FFFFFF"/>
            </w:tcBorders>
            <w:shd w:val="clear" w:color="000000" w:fill="000000"/>
            <w:vAlign w:val="center"/>
            <w:hideMark/>
          </w:tcPr>
          <w:p w14:paraId="6D21382C" w14:textId="77777777" w:rsidR="002B6063" w:rsidRPr="002B6063" w:rsidRDefault="002B6063" w:rsidP="002B6063">
            <w:pPr>
              <w:jc w:val="center"/>
              <w:rPr>
                <w:rFonts w:eastAsia="Times New Roman" w:cs="Arial"/>
                <w:color w:val="FFFFFF"/>
                <w:sz w:val="14"/>
                <w:szCs w:val="14"/>
              </w:rPr>
            </w:pPr>
            <w:r>
              <w:rPr>
                <w:color w:val="FFFFFF"/>
                <w:sz w:val="14"/>
                <w:szCs w:val="14"/>
              </w:rPr>
              <w:t>388</w:t>
            </w:r>
          </w:p>
        </w:tc>
        <w:tc>
          <w:tcPr>
            <w:tcW w:w="723" w:type="dxa"/>
            <w:tcBorders>
              <w:top w:val="nil"/>
              <w:left w:val="nil"/>
              <w:bottom w:val="single" w:sz="12" w:space="0" w:color="000000"/>
              <w:right w:val="single" w:sz="8" w:space="0" w:color="FFFFFF"/>
            </w:tcBorders>
            <w:shd w:val="clear" w:color="000000" w:fill="000000"/>
            <w:vAlign w:val="center"/>
            <w:hideMark/>
          </w:tcPr>
          <w:p w14:paraId="2E74EE64" w14:textId="77777777" w:rsidR="002B6063" w:rsidRPr="002B6063" w:rsidRDefault="002B6063" w:rsidP="002B6063">
            <w:pPr>
              <w:jc w:val="center"/>
              <w:rPr>
                <w:rFonts w:eastAsia="Times New Roman" w:cs="Arial"/>
                <w:color w:val="FFFFFF"/>
                <w:sz w:val="14"/>
                <w:szCs w:val="14"/>
              </w:rPr>
            </w:pPr>
            <w:r>
              <w:rPr>
                <w:color w:val="FFFFFF"/>
                <w:sz w:val="14"/>
                <w:szCs w:val="14"/>
              </w:rPr>
              <w:t>280</w:t>
            </w:r>
          </w:p>
        </w:tc>
        <w:tc>
          <w:tcPr>
            <w:tcW w:w="1042" w:type="dxa"/>
            <w:tcBorders>
              <w:top w:val="nil"/>
              <w:left w:val="nil"/>
              <w:bottom w:val="single" w:sz="12" w:space="0" w:color="000000"/>
              <w:right w:val="single" w:sz="8" w:space="0" w:color="FFFFFF"/>
            </w:tcBorders>
            <w:shd w:val="clear" w:color="000000" w:fill="000000"/>
            <w:vAlign w:val="center"/>
            <w:hideMark/>
          </w:tcPr>
          <w:p w14:paraId="56EA3649" w14:textId="77777777" w:rsidR="002B6063" w:rsidRPr="002B6063" w:rsidRDefault="002B6063" w:rsidP="002B6063">
            <w:pPr>
              <w:jc w:val="center"/>
              <w:rPr>
                <w:rFonts w:eastAsia="Times New Roman" w:cs="Arial"/>
                <w:color w:val="FFFFFF"/>
                <w:sz w:val="14"/>
                <w:szCs w:val="14"/>
              </w:rPr>
            </w:pPr>
            <w:r>
              <w:rPr>
                <w:color w:val="FFFFFF"/>
                <w:sz w:val="14"/>
                <w:szCs w:val="14"/>
              </w:rPr>
              <w:t>30</w:t>
            </w:r>
          </w:p>
        </w:tc>
      </w:tr>
      <w:tr w:rsidR="002B6063" w:rsidRPr="002B6063" w14:paraId="60B6FB00" w14:textId="77777777" w:rsidTr="002B6063">
        <w:trPr>
          <w:trHeight w:val="20"/>
        </w:trPr>
        <w:tc>
          <w:tcPr>
            <w:tcW w:w="2709" w:type="dxa"/>
            <w:tcBorders>
              <w:top w:val="nil"/>
              <w:left w:val="single" w:sz="8" w:space="0" w:color="FFFFFF"/>
              <w:bottom w:val="single" w:sz="8" w:space="0" w:color="FFFFFF"/>
              <w:right w:val="single" w:sz="12" w:space="0" w:color="FFFFFF"/>
            </w:tcBorders>
            <w:shd w:val="clear" w:color="000000" w:fill="D9D9D9"/>
            <w:vAlign w:val="center"/>
            <w:hideMark/>
          </w:tcPr>
          <w:p w14:paraId="70CA518F" w14:textId="06AEAD69" w:rsidR="002B6063" w:rsidRPr="002B6063" w:rsidRDefault="002B6063" w:rsidP="002B6063">
            <w:pPr>
              <w:rPr>
                <w:rFonts w:eastAsia="Times New Roman" w:cs="Arial"/>
                <w:b/>
                <w:bCs/>
                <w:color w:val="000000"/>
                <w:sz w:val="16"/>
                <w:szCs w:val="16"/>
              </w:rPr>
            </w:pPr>
            <w:r>
              <w:rPr>
                <w:b/>
                <w:bCs/>
                <w:color w:val="000000"/>
                <w:sz w:val="16"/>
                <w:szCs w:val="16"/>
              </w:rPr>
              <w:t xml:space="preserve">NET : consulté un </w:t>
            </w:r>
            <w:r w:rsidR="002024CD">
              <w:rPr>
                <w:b/>
                <w:bCs/>
                <w:color w:val="000000"/>
                <w:sz w:val="16"/>
                <w:szCs w:val="16"/>
              </w:rPr>
              <w:t>professionnel</w:t>
            </w:r>
            <w:r w:rsidR="002024CD" w:rsidRPr="002024CD">
              <w:rPr>
                <w:b/>
                <w:bCs/>
                <w:color w:val="000000"/>
                <w:sz w:val="16"/>
                <w:szCs w:val="16"/>
              </w:rPr>
              <w:t xml:space="preserve"> de soins alternatifs</w:t>
            </w:r>
          </w:p>
        </w:tc>
        <w:tc>
          <w:tcPr>
            <w:tcW w:w="728" w:type="dxa"/>
            <w:tcBorders>
              <w:top w:val="nil"/>
              <w:left w:val="nil"/>
              <w:bottom w:val="single" w:sz="8" w:space="0" w:color="FFFFFF"/>
              <w:right w:val="single" w:sz="12" w:space="0" w:color="FFFFFF"/>
            </w:tcBorders>
            <w:shd w:val="clear" w:color="000000" w:fill="D9D9D9"/>
            <w:vAlign w:val="center"/>
            <w:hideMark/>
          </w:tcPr>
          <w:p w14:paraId="1CA7D54F" w14:textId="77777777" w:rsidR="002B6063" w:rsidRPr="002B6063" w:rsidRDefault="002B6063" w:rsidP="002B6063">
            <w:pPr>
              <w:jc w:val="center"/>
              <w:rPr>
                <w:rFonts w:eastAsia="Times New Roman" w:cs="Arial"/>
                <w:b/>
                <w:bCs/>
                <w:color w:val="000000"/>
                <w:sz w:val="16"/>
                <w:szCs w:val="16"/>
              </w:rPr>
            </w:pPr>
            <w:r>
              <w:rPr>
                <w:b/>
                <w:bCs/>
                <w:color w:val="000000"/>
                <w:sz w:val="16"/>
                <w:szCs w:val="16"/>
              </w:rPr>
              <w:t>23</w:t>
            </w:r>
            <w:r w:rsidR="00C64514">
              <w:rPr>
                <w:b/>
                <w:bCs/>
                <w:color w:val="000000"/>
                <w:sz w:val="16"/>
                <w:szCs w:val="16"/>
              </w:rPr>
              <w:t> %</w:t>
            </w:r>
          </w:p>
        </w:tc>
        <w:tc>
          <w:tcPr>
            <w:tcW w:w="825" w:type="dxa"/>
            <w:tcBorders>
              <w:top w:val="nil"/>
              <w:left w:val="nil"/>
              <w:bottom w:val="single" w:sz="8" w:space="0" w:color="FFFFFF"/>
              <w:right w:val="nil"/>
            </w:tcBorders>
            <w:shd w:val="clear" w:color="000000" w:fill="D9D9D9"/>
            <w:vAlign w:val="center"/>
            <w:hideMark/>
          </w:tcPr>
          <w:p w14:paraId="6DAF0300" w14:textId="77777777" w:rsidR="002B6063" w:rsidRPr="005275C2" w:rsidRDefault="002B6063" w:rsidP="002B6063">
            <w:pPr>
              <w:jc w:val="center"/>
              <w:rPr>
                <w:rFonts w:eastAsia="Times New Roman" w:cs="Arial"/>
                <w:bCs/>
                <w:sz w:val="16"/>
                <w:szCs w:val="16"/>
              </w:rPr>
            </w:pPr>
            <w:r>
              <w:rPr>
                <w:bCs/>
                <w:sz w:val="16"/>
                <w:szCs w:val="16"/>
              </w:rPr>
              <w:t>18</w:t>
            </w:r>
            <w:r w:rsidR="00C64514">
              <w:rPr>
                <w:bCs/>
                <w:sz w:val="16"/>
                <w:szCs w:val="16"/>
              </w:rPr>
              <w:t> %</w:t>
            </w:r>
          </w:p>
        </w:tc>
        <w:tc>
          <w:tcPr>
            <w:tcW w:w="748" w:type="dxa"/>
            <w:tcBorders>
              <w:top w:val="nil"/>
              <w:left w:val="nil"/>
              <w:bottom w:val="single" w:sz="8" w:space="0" w:color="FFFFFF"/>
              <w:right w:val="nil"/>
            </w:tcBorders>
            <w:shd w:val="clear" w:color="000000" w:fill="D9D9D9"/>
            <w:vAlign w:val="center"/>
            <w:hideMark/>
          </w:tcPr>
          <w:p w14:paraId="6E1305E4" w14:textId="77777777" w:rsidR="002B6063" w:rsidRPr="005275C2" w:rsidRDefault="002B6063" w:rsidP="002B6063">
            <w:pPr>
              <w:jc w:val="center"/>
              <w:rPr>
                <w:rFonts w:eastAsia="Times New Roman" w:cs="Arial"/>
                <w:bCs/>
                <w:sz w:val="16"/>
                <w:szCs w:val="16"/>
              </w:rPr>
            </w:pPr>
            <w:r>
              <w:rPr>
                <w:bCs/>
                <w:sz w:val="16"/>
                <w:szCs w:val="16"/>
              </w:rPr>
              <w:t>16</w:t>
            </w:r>
            <w:r w:rsidR="00C64514">
              <w:rPr>
                <w:bCs/>
                <w:sz w:val="16"/>
                <w:szCs w:val="16"/>
              </w:rPr>
              <w:t> %</w:t>
            </w:r>
            <w:r>
              <w:rPr>
                <w:bCs/>
                <w:sz w:val="16"/>
                <w:szCs w:val="16"/>
              </w:rPr>
              <w:t>↓</w:t>
            </w:r>
          </w:p>
        </w:tc>
        <w:tc>
          <w:tcPr>
            <w:tcW w:w="747" w:type="dxa"/>
            <w:tcBorders>
              <w:top w:val="nil"/>
              <w:left w:val="nil"/>
              <w:bottom w:val="single" w:sz="8" w:space="0" w:color="FFFFFF"/>
              <w:right w:val="nil"/>
            </w:tcBorders>
            <w:shd w:val="clear" w:color="000000" w:fill="D9D9D9"/>
            <w:vAlign w:val="center"/>
            <w:hideMark/>
          </w:tcPr>
          <w:p w14:paraId="6AD5F56F" w14:textId="77777777" w:rsidR="002B6063" w:rsidRPr="005275C2" w:rsidRDefault="002B6063" w:rsidP="002B6063">
            <w:pPr>
              <w:jc w:val="center"/>
              <w:rPr>
                <w:rFonts w:eastAsia="Times New Roman" w:cs="Arial"/>
                <w:bCs/>
                <w:sz w:val="16"/>
                <w:szCs w:val="16"/>
              </w:rPr>
            </w:pPr>
            <w:r>
              <w:rPr>
                <w:bCs/>
                <w:sz w:val="16"/>
                <w:szCs w:val="16"/>
              </w:rPr>
              <w:t>27</w:t>
            </w:r>
            <w:r w:rsidR="00C64514">
              <w:rPr>
                <w:bCs/>
                <w:sz w:val="16"/>
                <w:szCs w:val="16"/>
              </w:rPr>
              <w:t> %</w:t>
            </w:r>
            <w:r>
              <w:rPr>
                <w:bCs/>
                <w:sz w:val="16"/>
                <w:szCs w:val="16"/>
              </w:rPr>
              <w:t>↑</w:t>
            </w:r>
          </w:p>
        </w:tc>
        <w:tc>
          <w:tcPr>
            <w:tcW w:w="857" w:type="dxa"/>
            <w:tcBorders>
              <w:top w:val="nil"/>
              <w:left w:val="nil"/>
              <w:bottom w:val="single" w:sz="8" w:space="0" w:color="FFFFFF"/>
              <w:right w:val="nil"/>
            </w:tcBorders>
            <w:shd w:val="clear" w:color="000000" w:fill="D9D9D9"/>
            <w:vAlign w:val="center"/>
            <w:hideMark/>
          </w:tcPr>
          <w:p w14:paraId="2D359C09" w14:textId="77777777" w:rsidR="002B6063" w:rsidRPr="005275C2" w:rsidRDefault="002B6063" w:rsidP="002B6063">
            <w:pPr>
              <w:jc w:val="center"/>
              <w:rPr>
                <w:rFonts w:eastAsia="Times New Roman" w:cs="Arial"/>
                <w:bCs/>
                <w:sz w:val="16"/>
                <w:szCs w:val="16"/>
              </w:rPr>
            </w:pPr>
            <w:r>
              <w:rPr>
                <w:bCs/>
                <w:sz w:val="16"/>
                <w:szCs w:val="16"/>
              </w:rPr>
              <w:t>23</w:t>
            </w:r>
            <w:r w:rsidR="00C64514">
              <w:rPr>
                <w:bCs/>
                <w:sz w:val="16"/>
                <w:szCs w:val="16"/>
              </w:rPr>
              <w:t> %</w:t>
            </w:r>
          </w:p>
        </w:tc>
        <w:tc>
          <w:tcPr>
            <w:tcW w:w="723" w:type="dxa"/>
            <w:tcBorders>
              <w:top w:val="nil"/>
              <w:left w:val="nil"/>
              <w:bottom w:val="single" w:sz="8" w:space="0" w:color="FFFFFF"/>
              <w:right w:val="nil"/>
            </w:tcBorders>
            <w:shd w:val="clear" w:color="000000" w:fill="D9D9D9"/>
            <w:vAlign w:val="center"/>
            <w:hideMark/>
          </w:tcPr>
          <w:p w14:paraId="7CAFD0B8" w14:textId="77777777" w:rsidR="002B6063" w:rsidRPr="005275C2" w:rsidRDefault="002B6063" w:rsidP="002B6063">
            <w:pPr>
              <w:jc w:val="center"/>
              <w:rPr>
                <w:rFonts w:eastAsia="Times New Roman" w:cs="Arial"/>
                <w:bCs/>
                <w:sz w:val="16"/>
                <w:szCs w:val="16"/>
              </w:rPr>
            </w:pPr>
            <w:r>
              <w:rPr>
                <w:bCs/>
                <w:sz w:val="16"/>
                <w:szCs w:val="16"/>
              </w:rPr>
              <w:t>27</w:t>
            </w:r>
            <w:r w:rsidR="00C64514">
              <w:rPr>
                <w:bCs/>
                <w:sz w:val="16"/>
                <w:szCs w:val="16"/>
              </w:rPr>
              <w:t> %</w:t>
            </w:r>
          </w:p>
        </w:tc>
        <w:tc>
          <w:tcPr>
            <w:tcW w:w="1042" w:type="dxa"/>
            <w:tcBorders>
              <w:top w:val="nil"/>
              <w:left w:val="nil"/>
              <w:bottom w:val="single" w:sz="8" w:space="0" w:color="FFFFFF"/>
              <w:right w:val="nil"/>
            </w:tcBorders>
            <w:shd w:val="clear" w:color="000000" w:fill="D9D9D9"/>
            <w:vAlign w:val="center"/>
            <w:hideMark/>
          </w:tcPr>
          <w:p w14:paraId="7FE71FAC" w14:textId="77777777" w:rsidR="002B6063" w:rsidRPr="005275C2" w:rsidRDefault="002B6063" w:rsidP="002B6063">
            <w:pPr>
              <w:jc w:val="center"/>
              <w:rPr>
                <w:rFonts w:eastAsia="Times New Roman" w:cs="Arial"/>
                <w:bCs/>
                <w:sz w:val="16"/>
                <w:szCs w:val="16"/>
              </w:rPr>
            </w:pPr>
            <w:r>
              <w:rPr>
                <w:bCs/>
                <w:sz w:val="16"/>
                <w:szCs w:val="16"/>
              </w:rPr>
              <w:t>12</w:t>
            </w:r>
            <w:r w:rsidR="00C64514">
              <w:rPr>
                <w:bCs/>
                <w:sz w:val="16"/>
                <w:szCs w:val="16"/>
              </w:rPr>
              <w:t> %</w:t>
            </w:r>
          </w:p>
        </w:tc>
      </w:tr>
      <w:tr w:rsidR="002B6063" w:rsidRPr="002B6063" w14:paraId="17E2E83C" w14:textId="77777777" w:rsidTr="002B6063">
        <w:trPr>
          <w:trHeight w:val="20"/>
        </w:trPr>
        <w:tc>
          <w:tcPr>
            <w:tcW w:w="2709" w:type="dxa"/>
            <w:tcBorders>
              <w:top w:val="nil"/>
              <w:left w:val="single" w:sz="8" w:space="0" w:color="FFFFFF"/>
              <w:bottom w:val="single" w:sz="8" w:space="0" w:color="FFFFFF"/>
              <w:right w:val="single" w:sz="12" w:space="0" w:color="FFFFFF"/>
            </w:tcBorders>
            <w:shd w:val="clear" w:color="auto" w:fill="auto"/>
            <w:vAlign w:val="center"/>
            <w:hideMark/>
          </w:tcPr>
          <w:p w14:paraId="66C81008" w14:textId="77777777" w:rsidR="002B6063" w:rsidRPr="002B6063" w:rsidRDefault="002B6063" w:rsidP="002B6063">
            <w:pPr>
              <w:ind w:firstLineChars="200" w:firstLine="321"/>
              <w:rPr>
                <w:rFonts w:eastAsia="Times New Roman" w:cs="Arial"/>
                <w:b/>
                <w:bCs/>
                <w:color w:val="000000"/>
                <w:sz w:val="16"/>
                <w:szCs w:val="16"/>
              </w:rPr>
            </w:pPr>
            <w:r>
              <w:rPr>
                <w:b/>
                <w:bCs/>
                <w:color w:val="000000"/>
                <w:sz w:val="16"/>
                <w:szCs w:val="16"/>
              </w:rPr>
              <w:t>Chiropraticien</w:t>
            </w:r>
          </w:p>
        </w:tc>
        <w:tc>
          <w:tcPr>
            <w:tcW w:w="728" w:type="dxa"/>
            <w:tcBorders>
              <w:top w:val="nil"/>
              <w:left w:val="nil"/>
              <w:bottom w:val="single" w:sz="8" w:space="0" w:color="FFFFFF"/>
              <w:right w:val="single" w:sz="12" w:space="0" w:color="FFFFFF"/>
            </w:tcBorders>
            <w:shd w:val="clear" w:color="auto" w:fill="auto"/>
            <w:vAlign w:val="center"/>
            <w:hideMark/>
          </w:tcPr>
          <w:p w14:paraId="241BE55D" w14:textId="77777777" w:rsidR="002B6063" w:rsidRPr="002B6063" w:rsidRDefault="002B6063" w:rsidP="002B6063">
            <w:pPr>
              <w:jc w:val="center"/>
              <w:rPr>
                <w:rFonts w:eastAsia="Times New Roman" w:cs="Arial"/>
                <w:b/>
                <w:bCs/>
                <w:color w:val="000000"/>
                <w:sz w:val="16"/>
                <w:szCs w:val="16"/>
              </w:rPr>
            </w:pPr>
            <w:r>
              <w:rPr>
                <w:b/>
                <w:bCs/>
                <w:color w:val="000000"/>
                <w:sz w:val="16"/>
                <w:szCs w:val="16"/>
              </w:rPr>
              <w:t>17</w:t>
            </w:r>
            <w:r w:rsidR="00C64514">
              <w:rPr>
                <w:b/>
                <w:bCs/>
                <w:color w:val="000000"/>
                <w:sz w:val="16"/>
                <w:szCs w:val="16"/>
              </w:rPr>
              <w:t> %</w:t>
            </w:r>
          </w:p>
        </w:tc>
        <w:tc>
          <w:tcPr>
            <w:tcW w:w="825" w:type="dxa"/>
            <w:tcBorders>
              <w:top w:val="nil"/>
              <w:left w:val="nil"/>
              <w:bottom w:val="single" w:sz="8" w:space="0" w:color="FFFFFF"/>
              <w:right w:val="nil"/>
            </w:tcBorders>
            <w:shd w:val="clear" w:color="auto" w:fill="auto"/>
            <w:vAlign w:val="center"/>
            <w:hideMark/>
          </w:tcPr>
          <w:p w14:paraId="5D3AEE2F" w14:textId="77777777" w:rsidR="002B6063" w:rsidRPr="005275C2" w:rsidRDefault="002B6063" w:rsidP="002B6063">
            <w:pPr>
              <w:jc w:val="center"/>
              <w:rPr>
                <w:rFonts w:eastAsia="Times New Roman" w:cs="Arial"/>
                <w:sz w:val="16"/>
                <w:szCs w:val="16"/>
              </w:rPr>
            </w:pPr>
            <w:r>
              <w:rPr>
                <w:sz w:val="16"/>
                <w:szCs w:val="16"/>
              </w:rPr>
              <w:t>11</w:t>
            </w:r>
            <w:r w:rsidR="00C64514">
              <w:rPr>
                <w:sz w:val="16"/>
                <w:szCs w:val="16"/>
              </w:rPr>
              <w:t> %</w:t>
            </w:r>
            <w:r>
              <w:rPr>
                <w:bCs/>
                <w:sz w:val="16"/>
                <w:szCs w:val="16"/>
              </w:rPr>
              <w:t>↓</w:t>
            </w:r>
          </w:p>
        </w:tc>
        <w:tc>
          <w:tcPr>
            <w:tcW w:w="748" w:type="dxa"/>
            <w:tcBorders>
              <w:top w:val="nil"/>
              <w:left w:val="nil"/>
              <w:bottom w:val="single" w:sz="8" w:space="0" w:color="FFFFFF"/>
              <w:right w:val="nil"/>
            </w:tcBorders>
            <w:shd w:val="clear" w:color="auto" w:fill="auto"/>
            <w:vAlign w:val="center"/>
            <w:hideMark/>
          </w:tcPr>
          <w:p w14:paraId="38D07344" w14:textId="77777777" w:rsidR="002B6063" w:rsidRPr="005275C2" w:rsidRDefault="002B6063" w:rsidP="002B6063">
            <w:pPr>
              <w:jc w:val="center"/>
              <w:rPr>
                <w:rFonts w:eastAsia="Times New Roman" w:cs="Arial"/>
                <w:bCs/>
                <w:sz w:val="16"/>
                <w:szCs w:val="16"/>
              </w:rPr>
            </w:pPr>
            <w:r>
              <w:rPr>
                <w:bCs/>
                <w:sz w:val="16"/>
                <w:szCs w:val="16"/>
              </w:rPr>
              <w:t>12</w:t>
            </w:r>
            <w:r w:rsidR="00C64514">
              <w:rPr>
                <w:bCs/>
                <w:sz w:val="16"/>
                <w:szCs w:val="16"/>
              </w:rPr>
              <w:t> %</w:t>
            </w:r>
            <w:r>
              <w:rPr>
                <w:bCs/>
                <w:sz w:val="16"/>
                <w:szCs w:val="16"/>
              </w:rPr>
              <w:t>↓</w:t>
            </w:r>
          </w:p>
        </w:tc>
        <w:tc>
          <w:tcPr>
            <w:tcW w:w="747" w:type="dxa"/>
            <w:tcBorders>
              <w:top w:val="nil"/>
              <w:left w:val="nil"/>
              <w:bottom w:val="single" w:sz="8" w:space="0" w:color="FFFFFF"/>
              <w:right w:val="nil"/>
            </w:tcBorders>
            <w:shd w:val="clear" w:color="auto" w:fill="auto"/>
            <w:vAlign w:val="center"/>
            <w:hideMark/>
          </w:tcPr>
          <w:p w14:paraId="2FE2CAA6" w14:textId="77777777" w:rsidR="002B6063" w:rsidRPr="005275C2" w:rsidRDefault="002B6063" w:rsidP="002B6063">
            <w:pPr>
              <w:jc w:val="center"/>
              <w:rPr>
                <w:rFonts w:eastAsia="Times New Roman" w:cs="Arial"/>
                <w:sz w:val="16"/>
                <w:szCs w:val="16"/>
              </w:rPr>
            </w:pPr>
            <w:r>
              <w:rPr>
                <w:sz w:val="16"/>
                <w:szCs w:val="16"/>
              </w:rPr>
              <w:t>19</w:t>
            </w:r>
            <w:r w:rsidR="00C64514">
              <w:rPr>
                <w:sz w:val="16"/>
                <w:szCs w:val="16"/>
              </w:rPr>
              <w:t> %</w:t>
            </w:r>
          </w:p>
        </w:tc>
        <w:tc>
          <w:tcPr>
            <w:tcW w:w="857" w:type="dxa"/>
            <w:tcBorders>
              <w:top w:val="nil"/>
              <w:left w:val="nil"/>
              <w:bottom w:val="single" w:sz="8" w:space="0" w:color="FFFFFF"/>
              <w:right w:val="nil"/>
            </w:tcBorders>
            <w:shd w:val="clear" w:color="auto" w:fill="auto"/>
            <w:vAlign w:val="center"/>
            <w:hideMark/>
          </w:tcPr>
          <w:p w14:paraId="2A851F11" w14:textId="77777777" w:rsidR="002B6063" w:rsidRPr="005275C2" w:rsidRDefault="002B6063" w:rsidP="002B6063">
            <w:pPr>
              <w:jc w:val="center"/>
              <w:rPr>
                <w:rFonts w:eastAsia="Times New Roman" w:cs="Arial"/>
                <w:sz w:val="16"/>
                <w:szCs w:val="16"/>
              </w:rPr>
            </w:pPr>
            <w:r>
              <w:rPr>
                <w:sz w:val="16"/>
                <w:szCs w:val="16"/>
              </w:rPr>
              <w:t>18</w:t>
            </w:r>
            <w:r w:rsidR="00C64514">
              <w:rPr>
                <w:sz w:val="16"/>
                <w:szCs w:val="16"/>
              </w:rPr>
              <w:t> %</w:t>
            </w:r>
          </w:p>
        </w:tc>
        <w:tc>
          <w:tcPr>
            <w:tcW w:w="723" w:type="dxa"/>
            <w:tcBorders>
              <w:top w:val="nil"/>
              <w:left w:val="nil"/>
              <w:bottom w:val="single" w:sz="8" w:space="0" w:color="FFFFFF"/>
              <w:right w:val="nil"/>
            </w:tcBorders>
            <w:shd w:val="clear" w:color="auto" w:fill="auto"/>
            <w:vAlign w:val="center"/>
            <w:hideMark/>
          </w:tcPr>
          <w:p w14:paraId="5005A412" w14:textId="77777777" w:rsidR="002B6063" w:rsidRPr="005275C2" w:rsidRDefault="002B6063" w:rsidP="002B6063">
            <w:pPr>
              <w:jc w:val="center"/>
              <w:rPr>
                <w:rFonts w:eastAsia="Times New Roman" w:cs="Arial"/>
                <w:sz w:val="16"/>
                <w:szCs w:val="16"/>
              </w:rPr>
            </w:pPr>
            <w:r>
              <w:rPr>
                <w:sz w:val="16"/>
                <w:szCs w:val="16"/>
              </w:rPr>
              <w:t>19</w:t>
            </w:r>
            <w:r w:rsidR="00C64514">
              <w:rPr>
                <w:sz w:val="16"/>
                <w:szCs w:val="16"/>
              </w:rPr>
              <w:t> %</w:t>
            </w:r>
          </w:p>
        </w:tc>
        <w:tc>
          <w:tcPr>
            <w:tcW w:w="1042" w:type="dxa"/>
            <w:tcBorders>
              <w:top w:val="nil"/>
              <w:left w:val="nil"/>
              <w:bottom w:val="single" w:sz="8" w:space="0" w:color="FFFFFF"/>
              <w:right w:val="nil"/>
            </w:tcBorders>
            <w:shd w:val="clear" w:color="auto" w:fill="auto"/>
            <w:vAlign w:val="center"/>
            <w:hideMark/>
          </w:tcPr>
          <w:p w14:paraId="037418AA" w14:textId="77777777" w:rsidR="002B6063" w:rsidRPr="005275C2" w:rsidRDefault="002B6063" w:rsidP="002B6063">
            <w:pPr>
              <w:jc w:val="center"/>
              <w:rPr>
                <w:rFonts w:eastAsia="Times New Roman" w:cs="Arial"/>
                <w:sz w:val="16"/>
                <w:szCs w:val="16"/>
              </w:rPr>
            </w:pPr>
            <w:r>
              <w:rPr>
                <w:sz w:val="16"/>
                <w:szCs w:val="16"/>
              </w:rPr>
              <w:t>6</w:t>
            </w:r>
            <w:r w:rsidR="00C64514">
              <w:rPr>
                <w:sz w:val="16"/>
                <w:szCs w:val="16"/>
              </w:rPr>
              <w:t> %</w:t>
            </w:r>
          </w:p>
        </w:tc>
      </w:tr>
      <w:tr w:rsidR="002B6063" w:rsidRPr="002B6063" w14:paraId="4804AD25" w14:textId="77777777" w:rsidTr="002B6063">
        <w:trPr>
          <w:trHeight w:val="20"/>
        </w:trPr>
        <w:tc>
          <w:tcPr>
            <w:tcW w:w="2709" w:type="dxa"/>
            <w:tcBorders>
              <w:top w:val="nil"/>
              <w:left w:val="single" w:sz="8" w:space="0" w:color="FFFFFF"/>
              <w:bottom w:val="single" w:sz="8" w:space="0" w:color="FFFFFF"/>
              <w:right w:val="single" w:sz="12" w:space="0" w:color="FFFFFF"/>
            </w:tcBorders>
            <w:shd w:val="clear" w:color="000000" w:fill="D9D9D9"/>
            <w:vAlign w:val="center"/>
            <w:hideMark/>
          </w:tcPr>
          <w:p w14:paraId="76F3FB4B" w14:textId="77777777" w:rsidR="002B6063" w:rsidRPr="002B6063" w:rsidRDefault="002B6063" w:rsidP="002B6063">
            <w:pPr>
              <w:ind w:firstLineChars="200" w:firstLine="321"/>
              <w:rPr>
                <w:rFonts w:eastAsia="Times New Roman" w:cs="Arial"/>
                <w:b/>
                <w:bCs/>
                <w:color w:val="000000"/>
                <w:sz w:val="16"/>
                <w:szCs w:val="16"/>
              </w:rPr>
            </w:pPr>
            <w:r>
              <w:rPr>
                <w:b/>
                <w:bCs/>
                <w:color w:val="000000"/>
                <w:sz w:val="16"/>
                <w:szCs w:val="16"/>
              </w:rPr>
              <w:t>Acupuncteur</w:t>
            </w:r>
          </w:p>
        </w:tc>
        <w:tc>
          <w:tcPr>
            <w:tcW w:w="728" w:type="dxa"/>
            <w:tcBorders>
              <w:top w:val="nil"/>
              <w:left w:val="nil"/>
              <w:bottom w:val="single" w:sz="8" w:space="0" w:color="FFFFFF"/>
              <w:right w:val="single" w:sz="12" w:space="0" w:color="FFFFFF"/>
            </w:tcBorders>
            <w:shd w:val="clear" w:color="000000" w:fill="D9D9D9"/>
            <w:vAlign w:val="center"/>
            <w:hideMark/>
          </w:tcPr>
          <w:p w14:paraId="08FC609D" w14:textId="77777777" w:rsidR="002B6063" w:rsidRPr="002B6063" w:rsidRDefault="002B6063" w:rsidP="002B6063">
            <w:pPr>
              <w:jc w:val="center"/>
              <w:rPr>
                <w:rFonts w:eastAsia="Times New Roman" w:cs="Arial"/>
                <w:b/>
                <w:bCs/>
                <w:color w:val="000000"/>
                <w:sz w:val="16"/>
                <w:szCs w:val="16"/>
              </w:rPr>
            </w:pPr>
            <w:r>
              <w:rPr>
                <w:b/>
                <w:bCs/>
                <w:color w:val="000000"/>
                <w:sz w:val="16"/>
                <w:szCs w:val="16"/>
              </w:rPr>
              <w:t>5</w:t>
            </w:r>
            <w:r w:rsidR="00C64514">
              <w:rPr>
                <w:b/>
                <w:bCs/>
                <w:color w:val="000000"/>
                <w:sz w:val="16"/>
                <w:szCs w:val="16"/>
              </w:rPr>
              <w:t> %</w:t>
            </w:r>
          </w:p>
        </w:tc>
        <w:tc>
          <w:tcPr>
            <w:tcW w:w="825" w:type="dxa"/>
            <w:tcBorders>
              <w:top w:val="nil"/>
              <w:left w:val="nil"/>
              <w:bottom w:val="single" w:sz="8" w:space="0" w:color="FFFFFF"/>
              <w:right w:val="nil"/>
            </w:tcBorders>
            <w:shd w:val="clear" w:color="000000" w:fill="D9D9D9"/>
            <w:vAlign w:val="center"/>
            <w:hideMark/>
          </w:tcPr>
          <w:p w14:paraId="55131DF5" w14:textId="77777777" w:rsidR="002B6063" w:rsidRPr="005275C2" w:rsidRDefault="002B6063" w:rsidP="002B6063">
            <w:pPr>
              <w:jc w:val="center"/>
              <w:rPr>
                <w:rFonts w:eastAsia="Times New Roman" w:cs="Arial"/>
                <w:sz w:val="16"/>
                <w:szCs w:val="16"/>
              </w:rPr>
            </w:pPr>
            <w:r>
              <w:rPr>
                <w:sz w:val="16"/>
                <w:szCs w:val="16"/>
              </w:rPr>
              <w:t>2</w:t>
            </w:r>
            <w:r w:rsidR="00C64514">
              <w:rPr>
                <w:sz w:val="16"/>
                <w:szCs w:val="16"/>
              </w:rPr>
              <w:t> %</w:t>
            </w:r>
          </w:p>
        </w:tc>
        <w:tc>
          <w:tcPr>
            <w:tcW w:w="748" w:type="dxa"/>
            <w:tcBorders>
              <w:top w:val="nil"/>
              <w:left w:val="nil"/>
              <w:bottom w:val="single" w:sz="8" w:space="0" w:color="FFFFFF"/>
              <w:right w:val="nil"/>
            </w:tcBorders>
            <w:shd w:val="clear" w:color="000000" w:fill="D9D9D9"/>
            <w:vAlign w:val="center"/>
            <w:hideMark/>
          </w:tcPr>
          <w:p w14:paraId="59711F50" w14:textId="77777777" w:rsidR="002B6063" w:rsidRPr="005275C2" w:rsidRDefault="002B6063" w:rsidP="002B6063">
            <w:pPr>
              <w:jc w:val="center"/>
              <w:rPr>
                <w:rFonts w:eastAsia="Times New Roman" w:cs="Arial"/>
                <w:bCs/>
                <w:sz w:val="16"/>
                <w:szCs w:val="16"/>
              </w:rPr>
            </w:pPr>
            <w:r>
              <w:rPr>
                <w:bCs/>
                <w:sz w:val="16"/>
                <w:szCs w:val="16"/>
              </w:rPr>
              <w:t>2</w:t>
            </w:r>
            <w:r w:rsidR="00C64514">
              <w:rPr>
                <w:bCs/>
                <w:sz w:val="16"/>
                <w:szCs w:val="16"/>
              </w:rPr>
              <w:t> %</w:t>
            </w:r>
            <w:r>
              <w:rPr>
                <w:bCs/>
                <w:sz w:val="16"/>
                <w:szCs w:val="16"/>
              </w:rPr>
              <w:t>↓</w:t>
            </w:r>
          </w:p>
        </w:tc>
        <w:tc>
          <w:tcPr>
            <w:tcW w:w="747" w:type="dxa"/>
            <w:tcBorders>
              <w:top w:val="nil"/>
              <w:left w:val="nil"/>
              <w:bottom w:val="single" w:sz="8" w:space="0" w:color="FFFFFF"/>
              <w:right w:val="nil"/>
            </w:tcBorders>
            <w:shd w:val="clear" w:color="000000" w:fill="D9D9D9"/>
            <w:vAlign w:val="center"/>
            <w:hideMark/>
          </w:tcPr>
          <w:p w14:paraId="63CB1BB3" w14:textId="77777777" w:rsidR="002B6063" w:rsidRPr="005275C2" w:rsidRDefault="002B6063" w:rsidP="002B6063">
            <w:pPr>
              <w:jc w:val="center"/>
              <w:rPr>
                <w:rFonts w:eastAsia="Times New Roman" w:cs="Arial"/>
                <w:bCs/>
                <w:sz w:val="16"/>
                <w:szCs w:val="16"/>
              </w:rPr>
            </w:pPr>
            <w:r>
              <w:rPr>
                <w:bCs/>
                <w:sz w:val="16"/>
                <w:szCs w:val="16"/>
              </w:rPr>
              <w:t>7</w:t>
            </w:r>
            <w:r w:rsidR="00C64514">
              <w:rPr>
                <w:bCs/>
                <w:sz w:val="16"/>
                <w:szCs w:val="16"/>
              </w:rPr>
              <w:t> %</w:t>
            </w:r>
            <w:r>
              <w:rPr>
                <w:bCs/>
                <w:sz w:val="16"/>
                <w:szCs w:val="16"/>
              </w:rPr>
              <w:t>↑</w:t>
            </w:r>
          </w:p>
        </w:tc>
        <w:tc>
          <w:tcPr>
            <w:tcW w:w="857" w:type="dxa"/>
            <w:tcBorders>
              <w:top w:val="nil"/>
              <w:left w:val="nil"/>
              <w:bottom w:val="single" w:sz="8" w:space="0" w:color="FFFFFF"/>
              <w:right w:val="nil"/>
            </w:tcBorders>
            <w:shd w:val="clear" w:color="000000" w:fill="D9D9D9"/>
            <w:vAlign w:val="center"/>
            <w:hideMark/>
          </w:tcPr>
          <w:p w14:paraId="01F2817D" w14:textId="77777777" w:rsidR="002B6063" w:rsidRPr="005275C2" w:rsidRDefault="002B6063" w:rsidP="002B6063">
            <w:pPr>
              <w:jc w:val="center"/>
              <w:rPr>
                <w:rFonts w:eastAsia="Times New Roman" w:cs="Arial"/>
                <w:sz w:val="16"/>
                <w:szCs w:val="16"/>
              </w:rPr>
            </w:pPr>
            <w:r>
              <w:rPr>
                <w:sz w:val="16"/>
                <w:szCs w:val="16"/>
              </w:rPr>
              <w:t>6</w:t>
            </w:r>
            <w:r w:rsidR="00C64514">
              <w:rPr>
                <w:sz w:val="16"/>
                <w:szCs w:val="16"/>
              </w:rPr>
              <w:t> %</w:t>
            </w:r>
          </w:p>
        </w:tc>
        <w:tc>
          <w:tcPr>
            <w:tcW w:w="723" w:type="dxa"/>
            <w:tcBorders>
              <w:top w:val="nil"/>
              <w:left w:val="nil"/>
              <w:bottom w:val="single" w:sz="8" w:space="0" w:color="FFFFFF"/>
              <w:right w:val="nil"/>
            </w:tcBorders>
            <w:shd w:val="clear" w:color="000000" w:fill="D9D9D9"/>
            <w:vAlign w:val="center"/>
            <w:hideMark/>
          </w:tcPr>
          <w:p w14:paraId="4F5E5B9F" w14:textId="77777777" w:rsidR="002B6063" w:rsidRPr="005275C2" w:rsidRDefault="002B6063" w:rsidP="002B6063">
            <w:pPr>
              <w:jc w:val="center"/>
              <w:rPr>
                <w:rFonts w:eastAsia="Times New Roman" w:cs="Arial"/>
                <w:sz w:val="16"/>
                <w:szCs w:val="16"/>
              </w:rPr>
            </w:pPr>
            <w:r>
              <w:rPr>
                <w:sz w:val="16"/>
                <w:szCs w:val="16"/>
              </w:rPr>
              <w:t>6</w:t>
            </w:r>
            <w:r w:rsidR="00C64514">
              <w:rPr>
                <w:sz w:val="16"/>
                <w:szCs w:val="16"/>
              </w:rPr>
              <w:t> %</w:t>
            </w:r>
          </w:p>
        </w:tc>
        <w:tc>
          <w:tcPr>
            <w:tcW w:w="1042" w:type="dxa"/>
            <w:tcBorders>
              <w:top w:val="nil"/>
              <w:left w:val="nil"/>
              <w:bottom w:val="single" w:sz="8" w:space="0" w:color="FFFFFF"/>
              <w:right w:val="nil"/>
            </w:tcBorders>
            <w:shd w:val="clear" w:color="000000" w:fill="D9D9D9"/>
            <w:vAlign w:val="center"/>
            <w:hideMark/>
          </w:tcPr>
          <w:p w14:paraId="71EDB9FA" w14:textId="77777777" w:rsidR="002B6063" w:rsidRPr="005275C2" w:rsidRDefault="002B6063" w:rsidP="002B6063">
            <w:pPr>
              <w:jc w:val="center"/>
              <w:rPr>
                <w:rFonts w:eastAsia="Times New Roman" w:cs="Arial"/>
                <w:sz w:val="16"/>
                <w:szCs w:val="16"/>
              </w:rPr>
            </w:pPr>
            <w:r>
              <w:rPr>
                <w:sz w:val="16"/>
                <w:szCs w:val="16"/>
              </w:rPr>
              <w:t>3</w:t>
            </w:r>
            <w:r w:rsidR="00C64514">
              <w:rPr>
                <w:sz w:val="16"/>
                <w:szCs w:val="16"/>
              </w:rPr>
              <w:t> %</w:t>
            </w:r>
          </w:p>
        </w:tc>
      </w:tr>
      <w:tr w:rsidR="002B6063" w:rsidRPr="002B6063" w14:paraId="1E130A84" w14:textId="77777777" w:rsidTr="002B6063">
        <w:trPr>
          <w:trHeight w:val="20"/>
        </w:trPr>
        <w:tc>
          <w:tcPr>
            <w:tcW w:w="2709" w:type="dxa"/>
            <w:tcBorders>
              <w:top w:val="nil"/>
              <w:left w:val="single" w:sz="8" w:space="0" w:color="FFFFFF"/>
              <w:bottom w:val="single" w:sz="8" w:space="0" w:color="FFFFFF"/>
              <w:right w:val="single" w:sz="12" w:space="0" w:color="FFFFFF"/>
            </w:tcBorders>
            <w:shd w:val="clear" w:color="auto" w:fill="auto"/>
            <w:vAlign w:val="center"/>
            <w:hideMark/>
          </w:tcPr>
          <w:p w14:paraId="7673520F" w14:textId="77777777" w:rsidR="002B6063" w:rsidRPr="002B6063" w:rsidRDefault="002B6063" w:rsidP="002B6063">
            <w:pPr>
              <w:ind w:firstLineChars="200" w:firstLine="321"/>
              <w:rPr>
                <w:rFonts w:eastAsia="Times New Roman" w:cs="Arial"/>
                <w:b/>
                <w:bCs/>
                <w:color w:val="000000"/>
                <w:sz w:val="16"/>
                <w:szCs w:val="16"/>
              </w:rPr>
            </w:pPr>
            <w:r>
              <w:rPr>
                <w:b/>
                <w:bCs/>
                <w:color w:val="000000"/>
                <w:sz w:val="16"/>
                <w:szCs w:val="16"/>
              </w:rPr>
              <w:t>Homéopathe ou naturopathe</w:t>
            </w:r>
          </w:p>
        </w:tc>
        <w:tc>
          <w:tcPr>
            <w:tcW w:w="728" w:type="dxa"/>
            <w:tcBorders>
              <w:top w:val="nil"/>
              <w:left w:val="nil"/>
              <w:bottom w:val="single" w:sz="8" w:space="0" w:color="FFFFFF"/>
              <w:right w:val="single" w:sz="12" w:space="0" w:color="FFFFFF"/>
            </w:tcBorders>
            <w:shd w:val="clear" w:color="auto" w:fill="auto"/>
            <w:vAlign w:val="center"/>
            <w:hideMark/>
          </w:tcPr>
          <w:p w14:paraId="411FFFB0" w14:textId="77777777" w:rsidR="002B6063" w:rsidRPr="002B6063" w:rsidRDefault="002B6063" w:rsidP="002B6063">
            <w:pPr>
              <w:jc w:val="center"/>
              <w:rPr>
                <w:rFonts w:eastAsia="Times New Roman" w:cs="Arial"/>
                <w:b/>
                <w:bCs/>
                <w:color w:val="000000"/>
                <w:sz w:val="16"/>
                <w:szCs w:val="16"/>
              </w:rPr>
            </w:pPr>
            <w:r>
              <w:rPr>
                <w:b/>
                <w:bCs/>
                <w:color w:val="000000"/>
                <w:sz w:val="16"/>
                <w:szCs w:val="16"/>
              </w:rPr>
              <w:t>4</w:t>
            </w:r>
            <w:r w:rsidR="00C64514">
              <w:rPr>
                <w:b/>
                <w:bCs/>
                <w:color w:val="000000"/>
                <w:sz w:val="16"/>
                <w:szCs w:val="16"/>
              </w:rPr>
              <w:t> %</w:t>
            </w:r>
          </w:p>
        </w:tc>
        <w:tc>
          <w:tcPr>
            <w:tcW w:w="825" w:type="dxa"/>
            <w:tcBorders>
              <w:top w:val="nil"/>
              <w:left w:val="nil"/>
              <w:bottom w:val="single" w:sz="8" w:space="0" w:color="FFFFFF"/>
              <w:right w:val="nil"/>
            </w:tcBorders>
            <w:shd w:val="clear" w:color="auto" w:fill="auto"/>
            <w:vAlign w:val="center"/>
            <w:hideMark/>
          </w:tcPr>
          <w:p w14:paraId="03A0CEB2" w14:textId="77777777" w:rsidR="002B6063" w:rsidRPr="005275C2" w:rsidRDefault="002B6063" w:rsidP="002B6063">
            <w:pPr>
              <w:jc w:val="center"/>
              <w:rPr>
                <w:rFonts w:eastAsia="Times New Roman" w:cs="Arial"/>
                <w:sz w:val="16"/>
                <w:szCs w:val="16"/>
              </w:rPr>
            </w:pPr>
            <w:r>
              <w:rPr>
                <w:sz w:val="16"/>
                <w:szCs w:val="16"/>
              </w:rPr>
              <w:t>5</w:t>
            </w:r>
            <w:r w:rsidR="00C64514">
              <w:rPr>
                <w:sz w:val="16"/>
                <w:szCs w:val="16"/>
              </w:rPr>
              <w:t> %</w:t>
            </w:r>
          </w:p>
        </w:tc>
        <w:tc>
          <w:tcPr>
            <w:tcW w:w="748" w:type="dxa"/>
            <w:tcBorders>
              <w:top w:val="nil"/>
              <w:left w:val="nil"/>
              <w:bottom w:val="single" w:sz="8" w:space="0" w:color="FFFFFF"/>
              <w:right w:val="nil"/>
            </w:tcBorders>
            <w:shd w:val="clear" w:color="auto" w:fill="auto"/>
            <w:vAlign w:val="center"/>
            <w:hideMark/>
          </w:tcPr>
          <w:p w14:paraId="4B262847" w14:textId="77777777" w:rsidR="002B6063" w:rsidRPr="005275C2" w:rsidRDefault="002B6063" w:rsidP="002B6063">
            <w:pPr>
              <w:jc w:val="center"/>
              <w:rPr>
                <w:rFonts w:eastAsia="Times New Roman" w:cs="Arial"/>
                <w:sz w:val="16"/>
                <w:szCs w:val="16"/>
              </w:rPr>
            </w:pPr>
            <w:r>
              <w:rPr>
                <w:sz w:val="16"/>
                <w:szCs w:val="16"/>
              </w:rPr>
              <w:t>4</w:t>
            </w:r>
            <w:r w:rsidR="00C64514">
              <w:rPr>
                <w:sz w:val="16"/>
                <w:szCs w:val="16"/>
              </w:rPr>
              <w:t> %</w:t>
            </w:r>
          </w:p>
        </w:tc>
        <w:tc>
          <w:tcPr>
            <w:tcW w:w="747" w:type="dxa"/>
            <w:tcBorders>
              <w:top w:val="nil"/>
              <w:left w:val="nil"/>
              <w:bottom w:val="single" w:sz="8" w:space="0" w:color="FFFFFF"/>
              <w:right w:val="nil"/>
            </w:tcBorders>
            <w:shd w:val="clear" w:color="auto" w:fill="auto"/>
            <w:vAlign w:val="center"/>
            <w:hideMark/>
          </w:tcPr>
          <w:p w14:paraId="11E40CAE" w14:textId="77777777" w:rsidR="002B6063" w:rsidRPr="005275C2" w:rsidRDefault="002B6063" w:rsidP="002B6063">
            <w:pPr>
              <w:jc w:val="center"/>
              <w:rPr>
                <w:rFonts w:eastAsia="Times New Roman" w:cs="Arial"/>
                <w:sz w:val="16"/>
                <w:szCs w:val="16"/>
              </w:rPr>
            </w:pPr>
            <w:r>
              <w:rPr>
                <w:sz w:val="16"/>
                <w:szCs w:val="16"/>
              </w:rPr>
              <w:t>5</w:t>
            </w:r>
            <w:r w:rsidR="00C64514">
              <w:rPr>
                <w:sz w:val="16"/>
                <w:szCs w:val="16"/>
              </w:rPr>
              <w:t> %</w:t>
            </w:r>
            <w:r>
              <w:rPr>
                <w:bCs/>
                <w:sz w:val="16"/>
                <w:szCs w:val="16"/>
              </w:rPr>
              <w:t>↑</w:t>
            </w:r>
          </w:p>
        </w:tc>
        <w:tc>
          <w:tcPr>
            <w:tcW w:w="857" w:type="dxa"/>
            <w:tcBorders>
              <w:top w:val="nil"/>
              <w:left w:val="nil"/>
              <w:bottom w:val="single" w:sz="8" w:space="0" w:color="FFFFFF"/>
              <w:right w:val="nil"/>
            </w:tcBorders>
            <w:shd w:val="clear" w:color="auto" w:fill="auto"/>
            <w:vAlign w:val="center"/>
            <w:hideMark/>
          </w:tcPr>
          <w:p w14:paraId="74C71D5D" w14:textId="77777777" w:rsidR="002B6063" w:rsidRPr="005275C2" w:rsidRDefault="002B6063" w:rsidP="002B6063">
            <w:pPr>
              <w:jc w:val="center"/>
              <w:rPr>
                <w:rFonts w:eastAsia="Times New Roman" w:cs="Arial"/>
                <w:sz w:val="16"/>
                <w:szCs w:val="16"/>
              </w:rPr>
            </w:pPr>
            <w:r>
              <w:rPr>
                <w:sz w:val="16"/>
                <w:szCs w:val="16"/>
              </w:rPr>
              <w:t>3</w:t>
            </w:r>
            <w:r w:rsidR="00C64514">
              <w:rPr>
                <w:sz w:val="16"/>
                <w:szCs w:val="16"/>
              </w:rPr>
              <w:t> %</w:t>
            </w:r>
          </w:p>
        </w:tc>
        <w:tc>
          <w:tcPr>
            <w:tcW w:w="723" w:type="dxa"/>
            <w:tcBorders>
              <w:top w:val="nil"/>
              <w:left w:val="nil"/>
              <w:bottom w:val="single" w:sz="8" w:space="0" w:color="FFFFFF"/>
              <w:right w:val="nil"/>
            </w:tcBorders>
            <w:shd w:val="clear" w:color="auto" w:fill="auto"/>
            <w:vAlign w:val="center"/>
            <w:hideMark/>
          </w:tcPr>
          <w:p w14:paraId="15BE74CB" w14:textId="77777777" w:rsidR="002B6063" w:rsidRPr="005275C2" w:rsidRDefault="002B6063" w:rsidP="002B6063">
            <w:pPr>
              <w:jc w:val="center"/>
              <w:rPr>
                <w:rFonts w:eastAsia="Times New Roman" w:cs="Arial"/>
                <w:sz w:val="16"/>
                <w:szCs w:val="16"/>
              </w:rPr>
            </w:pPr>
            <w:r>
              <w:rPr>
                <w:sz w:val="16"/>
                <w:szCs w:val="16"/>
              </w:rPr>
              <w:t>3</w:t>
            </w:r>
            <w:r w:rsidR="00C64514">
              <w:rPr>
                <w:sz w:val="16"/>
                <w:szCs w:val="16"/>
              </w:rPr>
              <w:t> %</w:t>
            </w:r>
          </w:p>
        </w:tc>
        <w:tc>
          <w:tcPr>
            <w:tcW w:w="1042" w:type="dxa"/>
            <w:tcBorders>
              <w:top w:val="nil"/>
              <w:left w:val="nil"/>
              <w:bottom w:val="single" w:sz="8" w:space="0" w:color="FFFFFF"/>
              <w:right w:val="nil"/>
            </w:tcBorders>
            <w:shd w:val="clear" w:color="auto" w:fill="auto"/>
            <w:vAlign w:val="center"/>
            <w:hideMark/>
          </w:tcPr>
          <w:p w14:paraId="46935AE6" w14:textId="77777777" w:rsidR="002B6063" w:rsidRPr="005275C2" w:rsidRDefault="002B6063" w:rsidP="002B6063">
            <w:pPr>
              <w:jc w:val="center"/>
              <w:rPr>
                <w:rFonts w:eastAsia="Times New Roman" w:cs="Arial"/>
                <w:sz w:val="16"/>
                <w:szCs w:val="16"/>
              </w:rPr>
            </w:pPr>
            <w:r>
              <w:rPr>
                <w:sz w:val="16"/>
                <w:szCs w:val="16"/>
              </w:rPr>
              <w:t>0</w:t>
            </w:r>
            <w:r w:rsidR="00C64514">
              <w:rPr>
                <w:sz w:val="16"/>
                <w:szCs w:val="16"/>
              </w:rPr>
              <w:t> %</w:t>
            </w:r>
          </w:p>
        </w:tc>
      </w:tr>
      <w:tr w:rsidR="002B6063" w:rsidRPr="002B6063" w14:paraId="2415B607" w14:textId="77777777" w:rsidTr="002B6063">
        <w:trPr>
          <w:trHeight w:val="20"/>
        </w:trPr>
        <w:tc>
          <w:tcPr>
            <w:tcW w:w="2709" w:type="dxa"/>
            <w:tcBorders>
              <w:top w:val="nil"/>
              <w:left w:val="single" w:sz="8" w:space="0" w:color="FFFFFF"/>
              <w:bottom w:val="single" w:sz="8" w:space="0" w:color="FFFFFF"/>
              <w:right w:val="single" w:sz="12" w:space="0" w:color="FFFFFF"/>
            </w:tcBorders>
            <w:shd w:val="clear" w:color="000000" w:fill="D9D9D9"/>
            <w:vAlign w:val="center"/>
            <w:hideMark/>
          </w:tcPr>
          <w:p w14:paraId="5B871F13" w14:textId="77777777" w:rsidR="002B6063" w:rsidRPr="002B6063" w:rsidRDefault="002B6063" w:rsidP="002B6063">
            <w:pPr>
              <w:ind w:firstLineChars="200" w:firstLine="321"/>
              <w:rPr>
                <w:rFonts w:eastAsia="Times New Roman" w:cs="Arial"/>
                <w:b/>
                <w:bCs/>
                <w:color w:val="000000"/>
                <w:sz w:val="16"/>
                <w:szCs w:val="16"/>
              </w:rPr>
            </w:pPr>
            <w:r>
              <w:rPr>
                <w:b/>
                <w:bCs/>
                <w:color w:val="000000"/>
                <w:sz w:val="16"/>
                <w:szCs w:val="16"/>
              </w:rPr>
              <w:t>Guérisseur spirituel ou religieux</w:t>
            </w:r>
          </w:p>
        </w:tc>
        <w:tc>
          <w:tcPr>
            <w:tcW w:w="728" w:type="dxa"/>
            <w:tcBorders>
              <w:top w:val="nil"/>
              <w:left w:val="nil"/>
              <w:bottom w:val="single" w:sz="8" w:space="0" w:color="FFFFFF"/>
              <w:right w:val="single" w:sz="12" w:space="0" w:color="FFFFFF"/>
            </w:tcBorders>
            <w:shd w:val="clear" w:color="000000" w:fill="D9D9D9"/>
            <w:vAlign w:val="center"/>
            <w:hideMark/>
          </w:tcPr>
          <w:p w14:paraId="69C013C9" w14:textId="77777777" w:rsidR="002B6063" w:rsidRPr="002B6063" w:rsidRDefault="002B6063" w:rsidP="002B6063">
            <w:pPr>
              <w:jc w:val="center"/>
              <w:rPr>
                <w:rFonts w:eastAsia="Times New Roman" w:cs="Arial"/>
                <w:b/>
                <w:bCs/>
                <w:color w:val="000000"/>
                <w:sz w:val="16"/>
                <w:szCs w:val="16"/>
              </w:rPr>
            </w:pPr>
            <w:r>
              <w:rPr>
                <w:b/>
                <w:bCs/>
                <w:color w:val="000000"/>
                <w:sz w:val="16"/>
                <w:szCs w:val="16"/>
              </w:rPr>
              <w:t>2</w:t>
            </w:r>
            <w:r w:rsidR="00C64514">
              <w:rPr>
                <w:b/>
                <w:bCs/>
                <w:color w:val="000000"/>
                <w:sz w:val="16"/>
                <w:szCs w:val="16"/>
              </w:rPr>
              <w:t> %</w:t>
            </w:r>
          </w:p>
        </w:tc>
        <w:tc>
          <w:tcPr>
            <w:tcW w:w="825" w:type="dxa"/>
            <w:tcBorders>
              <w:top w:val="nil"/>
              <w:left w:val="nil"/>
              <w:bottom w:val="single" w:sz="8" w:space="0" w:color="FFFFFF"/>
              <w:right w:val="nil"/>
            </w:tcBorders>
            <w:shd w:val="clear" w:color="000000" w:fill="D9D9D9"/>
            <w:vAlign w:val="center"/>
            <w:hideMark/>
          </w:tcPr>
          <w:p w14:paraId="08C3F7D7" w14:textId="77777777" w:rsidR="002B6063" w:rsidRPr="005275C2" w:rsidRDefault="002B6063" w:rsidP="002B6063">
            <w:pPr>
              <w:jc w:val="center"/>
              <w:rPr>
                <w:rFonts w:eastAsia="Times New Roman" w:cs="Arial"/>
                <w:sz w:val="16"/>
                <w:szCs w:val="16"/>
              </w:rPr>
            </w:pPr>
            <w:r>
              <w:rPr>
                <w:sz w:val="16"/>
                <w:szCs w:val="16"/>
              </w:rPr>
              <w:t>1</w:t>
            </w:r>
            <w:r w:rsidR="00C64514">
              <w:rPr>
                <w:sz w:val="16"/>
                <w:szCs w:val="16"/>
              </w:rPr>
              <w:t> %</w:t>
            </w:r>
          </w:p>
        </w:tc>
        <w:tc>
          <w:tcPr>
            <w:tcW w:w="748" w:type="dxa"/>
            <w:tcBorders>
              <w:top w:val="nil"/>
              <w:left w:val="nil"/>
              <w:bottom w:val="single" w:sz="8" w:space="0" w:color="FFFFFF"/>
              <w:right w:val="nil"/>
            </w:tcBorders>
            <w:shd w:val="clear" w:color="000000" w:fill="D9D9D9"/>
            <w:vAlign w:val="center"/>
            <w:hideMark/>
          </w:tcPr>
          <w:p w14:paraId="6107A335" w14:textId="77777777" w:rsidR="002B6063" w:rsidRPr="005275C2" w:rsidRDefault="002B6063" w:rsidP="002B6063">
            <w:pPr>
              <w:jc w:val="center"/>
              <w:rPr>
                <w:rFonts w:eastAsia="Times New Roman" w:cs="Arial"/>
                <w:bCs/>
                <w:sz w:val="16"/>
                <w:szCs w:val="16"/>
              </w:rPr>
            </w:pPr>
            <w:r>
              <w:rPr>
                <w:bCs/>
                <w:sz w:val="16"/>
                <w:szCs w:val="16"/>
              </w:rPr>
              <w:t>0</w:t>
            </w:r>
            <w:r w:rsidR="00C64514">
              <w:rPr>
                <w:bCs/>
                <w:sz w:val="16"/>
                <w:szCs w:val="16"/>
              </w:rPr>
              <w:t> %</w:t>
            </w:r>
            <w:r>
              <w:rPr>
                <w:bCs/>
                <w:sz w:val="16"/>
                <w:szCs w:val="16"/>
              </w:rPr>
              <w:t>↓</w:t>
            </w:r>
          </w:p>
        </w:tc>
        <w:tc>
          <w:tcPr>
            <w:tcW w:w="747" w:type="dxa"/>
            <w:tcBorders>
              <w:top w:val="nil"/>
              <w:left w:val="nil"/>
              <w:bottom w:val="single" w:sz="8" w:space="0" w:color="FFFFFF"/>
              <w:right w:val="nil"/>
            </w:tcBorders>
            <w:shd w:val="clear" w:color="000000" w:fill="D9D9D9"/>
            <w:vAlign w:val="center"/>
            <w:hideMark/>
          </w:tcPr>
          <w:p w14:paraId="7D0D199E" w14:textId="77777777" w:rsidR="002B6063" w:rsidRPr="005275C2" w:rsidRDefault="002B6063" w:rsidP="002B6063">
            <w:pPr>
              <w:jc w:val="center"/>
              <w:rPr>
                <w:rFonts w:eastAsia="Times New Roman" w:cs="Arial"/>
                <w:bCs/>
                <w:sz w:val="16"/>
                <w:szCs w:val="16"/>
              </w:rPr>
            </w:pPr>
            <w:r>
              <w:rPr>
                <w:bCs/>
                <w:sz w:val="16"/>
                <w:szCs w:val="16"/>
              </w:rPr>
              <w:t>3</w:t>
            </w:r>
            <w:r w:rsidR="00C64514">
              <w:rPr>
                <w:bCs/>
                <w:sz w:val="16"/>
                <w:szCs w:val="16"/>
              </w:rPr>
              <w:t> %</w:t>
            </w:r>
            <w:r>
              <w:rPr>
                <w:bCs/>
                <w:sz w:val="16"/>
                <w:szCs w:val="16"/>
              </w:rPr>
              <w:t>↑</w:t>
            </w:r>
          </w:p>
        </w:tc>
        <w:tc>
          <w:tcPr>
            <w:tcW w:w="857" w:type="dxa"/>
            <w:tcBorders>
              <w:top w:val="nil"/>
              <w:left w:val="nil"/>
              <w:bottom w:val="single" w:sz="8" w:space="0" w:color="FFFFFF"/>
              <w:right w:val="nil"/>
            </w:tcBorders>
            <w:shd w:val="clear" w:color="000000" w:fill="D9D9D9"/>
            <w:vAlign w:val="center"/>
            <w:hideMark/>
          </w:tcPr>
          <w:p w14:paraId="7A9CBBC7" w14:textId="77777777" w:rsidR="002B6063" w:rsidRPr="005275C2" w:rsidRDefault="002B6063" w:rsidP="002B6063">
            <w:pPr>
              <w:jc w:val="center"/>
              <w:rPr>
                <w:rFonts w:eastAsia="Times New Roman" w:cs="Arial"/>
                <w:sz w:val="16"/>
                <w:szCs w:val="16"/>
              </w:rPr>
            </w:pPr>
            <w:r>
              <w:rPr>
                <w:sz w:val="16"/>
                <w:szCs w:val="16"/>
              </w:rPr>
              <w:t>1</w:t>
            </w:r>
            <w:r w:rsidR="00C64514">
              <w:rPr>
                <w:sz w:val="16"/>
                <w:szCs w:val="16"/>
              </w:rPr>
              <w:t> %</w:t>
            </w:r>
          </w:p>
        </w:tc>
        <w:tc>
          <w:tcPr>
            <w:tcW w:w="723" w:type="dxa"/>
            <w:tcBorders>
              <w:top w:val="nil"/>
              <w:left w:val="nil"/>
              <w:bottom w:val="single" w:sz="8" w:space="0" w:color="FFFFFF"/>
              <w:right w:val="nil"/>
            </w:tcBorders>
            <w:shd w:val="clear" w:color="000000" w:fill="D9D9D9"/>
            <w:vAlign w:val="center"/>
            <w:hideMark/>
          </w:tcPr>
          <w:p w14:paraId="69DCCB62" w14:textId="77777777" w:rsidR="002B6063" w:rsidRPr="005275C2" w:rsidRDefault="002B6063" w:rsidP="002B6063">
            <w:pPr>
              <w:jc w:val="center"/>
              <w:rPr>
                <w:rFonts w:eastAsia="Times New Roman" w:cs="Arial"/>
                <w:sz w:val="16"/>
                <w:szCs w:val="16"/>
              </w:rPr>
            </w:pPr>
            <w:r>
              <w:rPr>
                <w:sz w:val="16"/>
                <w:szCs w:val="16"/>
              </w:rPr>
              <w:t>2</w:t>
            </w:r>
            <w:r w:rsidR="00C64514">
              <w:rPr>
                <w:sz w:val="16"/>
                <w:szCs w:val="16"/>
              </w:rPr>
              <w:t> %</w:t>
            </w:r>
          </w:p>
        </w:tc>
        <w:tc>
          <w:tcPr>
            <w:tcW w:w="1042" w:type="dxa"/>
            <w:tcBorders>
              <w:top w:val="nil"/>
              <w:left w:val="nil"/>
              <w:bottom w:val="single" w:sz="8" w:space="0" w:color="FFFFFF"/>
              <w:right w:val="nil"/>
            </w:tcBorders>
            <w:shd w:val="clear" w:color="000000" w:fill="D9D9D9"/>
            <w:vAlign w:val="center"/>
            <w:hideMark/>
          </w:tcPr>
          <w:p w14:paraId="567365D0" w14:textId="77777777" w:rsidR="002B6063" w:rsidRPr="005275C2" w:rsidRDefault="002B6063" w:rsidP="002B6063">
            <w:pPr>
              <w:jc w:val="center"/>
              <w:rPr>
                <w:rFonts w:eastAsia="Times New Roman" w:cs="Arial"/>
                <w:sz w:val="16"/>
                <w:szCs w:val="16"/>
              </w:rPr>
            </w:pPr>
            <w:r>
              <w:rPr>
                <w:sz w:val="16"/>
                <w:szCs w:val="16"/>
              </w:rPr>
              <w:t>3</w:t>
            </w:r>
            <w:r w:rsidR="00C64514">
              <w:rPr>
                <w:sz w:val="16"/>
                <w:szCs w:val="16"/>
              </w:rPr>
              <w:t> %</w:t>
            </w:r>
          </w:p>
        </w:tc>
      </w:tr>
      <w:tr w:rsidR="002B6063" w:rsidRPr="002B6063" w14:paraId="10678E98" w14:textId="77777777" w:rsidTr="002B6063">
        <w:trPr>
          <w:trHeight w:val="20"/>
        </w:trPr>
        <w:tc>
          <w:tcPr>
            <w:tcW w:w="2709" w:type="dxa"/>
            <w:tcBorders>
              <w:top w:val="nil"/>
              <w:left w:val="single" w:sz="8" w:space="0" w:color="FFFFFF"/>
              <w:bottom w:val="single" w:sz="8" w:space="0" w:color="FFFFFF"/>
              <w:right w:val="single" w:sz="12" w:space="0" w:color="FFFFFF"/>
            </w:tcBorders>
            <w:shd w:val="clear" w:color="auto" w:fill="auto"/>
            <w:vAlign w:val="center"/>
            <w:hideMark/>
          </w:tcPr>
          <w:p w14:paraId="6FF4FFBC" w14:textId="77777777" w:rsidR="002B6063" w:rsidRPr="002B6063" w:rsidRDefault="002B6063" w:rsidP="002B6063">
            <w:pPr>
              <w:ind w:firstLineChars="200" w:firstLine="321"/>
              <w:rPr>
                <w:rFonts w:eastAsia="Times New Roman" w:cs="Arial"/>
                <w:b/>
                <w:bCs/>
                <w:color w:val="000000"/>
                <w:sz w:val="16"/>
                <w:szCs w:val="16"/>
              </w:rPr>
            </w:pPr>
            <w:r>
              <w:rPr>
                <w:b/>
                <w:bCs/>
                <w:color w:val="000000"/>
                <w:sz w:val="16"/>
                <w:szCs w:val="16"/>
              </w:rPr>
              <w:t>Herboriste</w:t>
            </w:r>
          </w:p>
        </w:tc>
        <w:tc>
          <w:tcPr>
            <w:tcW w:w="728" w:type="dxa"/>
            <w:tcBorders>
              <w:top w:val="nil"/>
              <w:left w:val="nil"/>
              <w:bottom w:val="single" w:sz="8" w:space="0" w:color="FFFFFF"/>
              <w:right w:val="single" w:sz="12" w:space="0" w:color="FFFFFF"/>
            </w:tcBorders>
            <w:shd w:val="clear" w:color="auto" w:fill="auto"/>
            <w:vAlign w:val="center"/>
            <w:hideMark/>
          </w:tcPr>
          <w:p w14:paraId="2503BD4B" w14:textId="77777777" w:rsidR="002B6063" w:rsidRPr="002B6063" w:rsidRDefault="002B6063" w:rsidP="002B6063">
            <w:pPr>
              <w:jc w:val="center"/>
              <w:rPr>
                <w:rFonts w:eastAsia="Times New Roman" w:cs="Arial"/>
                <w:b/>
                <w:bCs/>
                <w:color w:val="000000"/>
                <w:sz w:val="16"/>
                <w:szCs w:val="16"/>
              </w:rPr>
            </w:pPr>
            <w:r>
              <w:rPr>
                <w:b/>
                <w:bCs/>
                <w:color w:val="000000"/>
                <w:sz w:val="16"/>
                <w:szCs w:val="16"/>
              </w:rPr>
              <w:t>1</w:t>
            </w:r>
            <w:r w:rsidR="00C64514">
              <w:rPr>
                <w:b/>
                <w:bCs/>
                <w:color w:val="000000"/>
                <w:sz w:val="16"/>
                <w:szCs w:val="16"/>
              </w:rPr>
              <w:t> %</w:t>
            </w:r>
          </w:p>
        </w:tc>
        <w:tc>
          <w:tcPr>
            <w:tcW w:w="825" w:type="dxa"/>
            <w:tcBorders>
              <w:top w:val="nil"/>
              <w:left w:val="nil"/>
              <w:bottom w:val="single" w:sz="8" w:space="0" w:color="FFFFFF"/>
              <w:right w:val="nil"/>
            </w:tcBorders>
            <w:shd w:val="clear" w:color="auto" w:fill="auto"/>
            <w:vAlign w:val="center"/>
            <w:hideMark/>
          </w:tcPr>
          <w:p w14:paraId="1B81B29A" w14:textId="77777777" w:rsidR="002B6063" w:rsidRPr="005275C2" w:rsidRDefault="002B6063" w:rsidP="002B6063">
            <w:pPr>
              <w:jc w:val="center"/>
              <w:rPr>
                <w:rFonts w:eastAsia="Times New Roman" w:cs="Arial"/>
                <w:sz w:val="16"/>
                <w:szCs w:val="16"/>
              </w:rPr>
            </w:pPr>
            <w:r>
              <w:rPr>
                <w:sz w:val="16"/>
                <w:szCs w:val="16"/>
              </w:rPr>
              <w:t>0</w:t>
            </w:r>
            <w:r w:rsidR="00C64514">
              <w:rPr>
                <w:sz w:val="16"/>
                <w:szCs w:val="16"/>
              </w:rPr>
              <w:t> %</w:t>
            </w:r>
          </w:p>
        </w:tc>
        <w:tc>
          <w:tcPr>
            <w:tcW w:w="748" w:type="dxa"/>
            <w:tcBorders>
              <w:top w:val="nil"/>
              <w:left w:val="nil"/>
              <w:bottom w:val="single" w:sz="8" w:space="0" w:color="FFFFFF"/>
              <w:right w:val="nil"/>
            </w:tcBorders>
            <w:shd w:val="clear" w:color="auto" w:fill="auto"/>
            <w:vAlign w:val="center"/>
            <w:hideMark/>
          </w:tcPr>
          <w:p w14:paraId="59AD74F1" w14:textId="77777777" w:rsidR="002B6063" w:rsidRPr="005275C2" w:rsidRDefault="002B6063" w:rsidP="002B6063">
            <w:pPr>
              <w:jc w:val="center"/>
              <w:rPr>
                <w:rFonts w:eastAsia="Times New Roman" w:cs="Arial"/>
                <w:sz w:val="16"/>
                <w:szCs w:val="16"/>
              </w:rPr>
            </w:pPr>
            <w:r>
              <w:rPr>
                <w:sz w:val="16"/>
                <w:szCs w:val="16"/>
              </w:rPr>
              <w:t>1</w:t>
            </w:r>
            <w:r w:rsidR="00C64514">
              <w:rPr>
                <w:sz w:val="16"/>
                <w:szCs w:val="16"/>
              </w:rPr>
              <w:t> %</w:t>
            </w:r>
          </w:p>
        </w:tc>
        <w:tc>
          <w:tcPr>
            <w:tcW w:w="747" w:type="dxa"/>
            <w:tcBorders>
              <w:top w:val="nil"/>
              <w:left w:val="nil"/>
              <w:bottom w:val="single" w:sz="8" w:space="0" w:color="FFFFFF"/>
              <w:right w:val="nil"/>
            </w:tcBorders>
            <w:shd w:val="clear" w:color="auto" w:fill="auto"/>
            <w:vAlign w:val="center"/>
            <w:hideMark/>
          </w:tcPr>
          <w:p w14:paraId="6E6C27D3" w14:textId="77777777" w:rsidR="002B6063" w:rsidRPr="005275C2" w:rsidRDefault="002B6063" w:rsidP="002B6063">
            <w:pPr>
              <w:jc w:val="center"/>
              <w:rPr>
                <w:rFonts w:eastAsia="Times New Roman" w:cs="Arial"/>
                <w:sz w:val="16"/>
                <w:szCs w:val="16"/>
              </w:rPr>
            </w:pPr>
            <w:r>
              <w:rPr>
                <w:sz w:val="16"/>
                <w:szCs w:val="16"/>
              </w:rPr>
              <w:t>1</w:t>
            </w:r>
            <w:r w:rsidR="00C64514">
              <w:rPr>
                <w:sz w:val="16"/>
                <w:szCs w:val="16"/>
              </w:rPr>
              <w:t> %</w:t>
            </w:r>
          </w:p>
        </w:tc>
        <w:tc>
          <w:tcPr>
            <w:tcW w:w="857" w:type="dxa"/>
            <w:tcBorders>
              <w:top w:val="nil"/>
              <w:left w:val="nil"/>
              <w:bottom w:val="single" w:sz="8" w:space="0" w:color="FFFFFF"/>
              <w:right w:val="nil"/>
            </w:tcBorders>
            <w:shd w:val="clear" w:color="auto" w:fill="auto"/>
            <w:vAlign w:val="center"/>
            <w:hideMark/>
          </w:tcPr>
          <w:p w14:paraId="4640C788" w14:textId="77777777" w:rsidR="002B6063" w:rsidRPr="005275C2" w:rsidRDefault="002B6063" w:rsidP="002B6063">
            <w:pPr>
              <w:jc w:val="center"/>
              <w:rPr>
                <w:rFonts w:eastAsia="Times New Roman" w:cs="Arial"/>
                <w:sz w:val="16"/>
                <w:szCs w:val="16"/>
              </w:rPr>
            </w:pPr>
            <w:r>
              <w:rPr>
                <w:sz w:val="16"/>
                <w:szCs w:val="16"/>
              </w:rPr>
              <w:t>1</w:t>
            </w:r>
            <w:r w:rsidR="00C64514">
              <w:rPr>
                <w:sz w:val="16"/>
                <w:szCs w:val="16"/>
              </w:rPr>
              <w:t> %</w:t>
            </w:r>
          </w:p>
        </w:tc>
        <w:tc>
          <w:tcPr>
            <w:tcW w:w="723" w:type="dxa"/>
            <w:tcBorders>
              <w:top w:val="nil"/>
              <w:left w:val="nil"/>
              <w:bottom w:val="single" w:sz="8" w:space="0" w:color="FFFFFF"/>
              <w:right w:val="nil"/>
            </w:tcBorders>
            <w:shd w:val="clear" w:color="auto" w:fill="auto"/>
            <w:vAlign w:val="center"/>
            <w:hideMark/>
          </w:tcPr>
          <w:p w14:paraId="3E338C3D" w14:textId="77777777" w:rsidR="002B6063" w:rsidRPr="005275C2" w:rsidRDefault="002B6063" w:rsidP="002B6063">
            <w:pPr>
              <w:jc w:val="center"/>
              <w:rPr>
                <w:rFonts w:eastAsia="Times New Roman" w:cs="Arial"/>
                <w:sz w:val="16"/>
                <w:szCs w:val="16"/>
              </w:rPr>
            </w:pPr>
            <w:r>
              <w:rPr>
                <w:sz w:val="16"/>
                <w:szCs w:val="16"/>
              </w:rPr>
              <w:t>1</w:t>
            </w:r>
            <w:r w:rsidR="00C64514">
              <w:rPr>
                <w:sz w:val="16"/>
                <w:szCs w:val="16"/>
              </w:rPr>
              <w:t> %</w:t>
            </w:r>
          </w:p>
        </w:tc>
        <w:tc>
          <w:tcPr>
            <w:tcW w:w="1042" w:type="dxa"/>
            <w:tcBorders>
              <w:top w:val="nil"/>
              <w:left w:val="nil"/>
              <w:bottom w:val="single" w:sz="8" w:space="0" w:color="FFFFFF"/>
              <w:right w:val="nil"/>
            </w:tcBorders>
            <w:shd w:val="clear" w:color="auto" w:fill="auto"/>
            <w:vAlign w:val="center"/>
            <w:hideMark/>
          </w:tcPr>
          <w:p w14:paraId="5A97E636" w14:textId="77777777" w:rsidR="002B6063" w:rsidRPr="005275C2" w:rsidRDefault="002B6063" w:rsidP="002B6063">
            <w:pPr>
              <w:jc w:val="center"/>
              <w:rPr>
                <w:rFonts w:eastAsia="Times New Roman" w:cs="Arial"/>
                <w:bCs/>
                <w:sz w:val="16"/>
                <w:szCs w:val="16"/>
              </w:rPr>
            </w:pPr>
            <w:r>
              <w:rPr>
                <w:bCs/>
                <w:sz w:val="16"/>
                <w:szCs w:val="16"/>
              </w:rPr>
              <w:t>6</w:t>
            </w:r>
            <w:r w:rsidR="00C64514">
              <w:rPr>
                <w:bCs/>
                <w:sz w:val="16"/>
                <w:szCs w:val="16"/>
              </w:rPr>
              <w:t> %</w:t>
            </w:r>
            <w:r>
              <w:rPr>
                <w:bCs/>
                <w:sz w:val="16"/>
                <w:szCs w:val="16"/>
              </w:rPr>
              <w:t>↑</w:t>
            </w:r>
          </w:p>
        </w:tc>
      </w:tr>
      <w:tr w:rsidR="002B6063" w:rsidRPr="002B6063" w14:paraId="09A300DE" w14:textId="77777777" w:rsidTr="002B6063">
        <w:trPr>
          <w:trHeight w:val="20"/>
        </w:trPr>
        <w:tc>
          <w:tcPr>
            <w:tcW w:w="2709" w:type="dxa"/>
            <w:tcBorders>
              <w:top w:val="nil"/>
              <w:left w:val="single" w:sz="8" w:space="0" w:color="FFFFFF"/>
              <w:bottom w:val="single" w:sz="8" w:space="0" w:color="FFFFFF"/>
              <w:right w:val="single" w:sz="12" w:space="0" w:color="FFFFFF"/>
            </w:tcBorders>
            <w:shd w:val="clear" w:color="000000" w:fill="D9D9D9"/>
            <w:vAlign w:val="center"/>
            <w:hideMark/>
          </w:tcPr>
          <w:p w14:paraId="6FD6230D" w14:textId="77777777" w:rsidR="002B6063" w:rsidRPr="002B6063" w:rsidRDefault="002B6063" w:rsidP="002B6063">
            <w:pPr>
              <w:ind w:firstLineChars="200" w:firstLine="321"/>
              <w:rPr>
                <w:rFonts w:eastAsia="Times New Roman" w:cs="Arial"/>
                <w:b/>
                <w:bCs/>
                <w:color w:val="000000"/>
                <w:sz w:val="16"/>
                <w:szCs w:val="16"/>
              </w:rPr>
            </w:pPr>
            <w:r>
              <w:rPr>
                <w:b/>
                <w:bCs/>
                <w:color w:val="000000"/>
                <w:sz w:val="16"/>
                <w:szCs w:val="16"/>
              </w:rPr>
              <w:t>Réflexologue</w:t>
            </w:r>
          </w:p>
        </w:tc>
        <w:tc>
          <w:tcPr>
            <w:tcW w:w="728" w:type="dxa"/>
            <w:tcBorders>
              <w:top w:val="nil"/>
              <w:left w:val="nil"/>
              <w:bottom w:val="single" w:sz="8" w:space="0" w:color="FFFFFF"/>
              <w:right w:val="single" w:sz="12" w:space="0" w:color="FFFFFF"/>
            </w:tcBorders>
            <w:shd w:val="clear" w:color="000000" w:fill="D9D9D9"/>
            <w:vAlign w:val="center"/>
            <w:hideMark/>
          </w:tcPr>
          <w:p w14:paraId="050B8EA8" w14:textId="77777777" w:rsidR="002B6063" w:rsidRPr="002B6063" w:rsidRDefault="002B6063" w:rsidP="002B6063">
            <w:pPr>
              <w:jc w:val="center"/>
              <w:rPr>
                <w:rFonts w:eastAsia="Times New Roman" w:cs="Arial"/>
                <w:b/>
                <w:bCs/>
                <w:color w:val="000000"/>
                <w:sz w:val="16"/>
                <w:szCs w:val="16"/>
              </w:rPr>
            </w:pPr>
            <w:r>
              <w:rPr>
                <w:b/>
                <w:bCs/>
                <w:color w:val="000000"/>
                <w:sz w:val="16"/>
                <w:szCs w:val="16"/>
              </w:rPr>
              <w:t>1</w:t>
            </w:r>
            <w:r w:rsidR="00C64514">
              <w:rPr>
                <w:b/>
                <w:bCs/>
                <w:color w:val="000000"/>
                <w:sz w:val="16"/>
                <w:szCs w:val="16"/>
              </w:rPr>
              <w:t> %</w:t>
            </w:r>
          </w:p>
        </w:tc>
        <w:tc>
          <w:tcPr>
            <w:tcW w:w="825" w:type="dxa"/>
            <w:tcBorders>
              <w:top w:val="nil"/>
              <w:left w:val="nil"/>
              <w:bottom w:val="single" w:sz="8" w:space="0" w:color="FFFFFF"/>
              <w:right w:val="nil"/>
            </w:tcBorders>
            <w:shd w:val="clear" w:color="000000" w:fill="D9D9D9"/>
            <w:vAlign w:val="center"/>
            <w:hideMark/>
          </w:tcPr>
          <w:p w14:paraId="276C69EC" w14:textId="77777777" w:rsidR="002B6063" w:rsidRPr="005275C2" w:rsidRDefault="002B6063" w:rsidP="002B6063">
            <w:pPr>
              <w:jc w:val="center"/>
              <w:rPr>
                <w:rFonts w:eastAsia="Times New Roman" w:cs="Arial"/>
                <w:sz w:val="16"/>
                <w:szCs w:val="16"/>
              </w:rPr>
            </w:pPr>
            <w:r>
              <w:rPr>
                <w:sz w:val="16"/>
                <w:szCs w:val="16"/>
              </w:rPr>
              <w:t>1</w:t>
            </w:r>
            <w:r w:rsidR="00C64514">
              <w:rPr>
                <w:sz w:val="16"/>
                <w:szCs w:val="16"/>
              </w:rPr>
              <w:t> %</w:t>
            </w:r>
          </w:p>
        </w:tc>
        <w:tc>
          <w:tcPr>
            <w:tcW w:w="748" w:type="dxa"/>
            <w:tcBorders>
              <w:top w:val="nil"/>
              <w:left w:val="nil"/>
              <w:bottom w:val="single" w:sz="8" w:space="0" w:color="FFFFFF"/>
              <w:right w:val="nil"/>
            </w:tcBorders>
            <w:shd w:val="clear" w:color="000000" w:fill="D9D9D9"/>
            <w:vAlign w:val="center"/>
            <w:hideMark/>
          </w:tcPr>
          <w:p w14:paraId="052840A1" w14:textId="77777777" w:rsidR="002B6063" w:rsidRPr="005275C2" w:rsidRDefault="002B6063" w:rsidP="002B6063">
            <w:pPr>
              <w:jc w:val="center"/>
              <w:rPr>
                <w:rFonts w:eastAsia="Times New Roman" w:cs="Arial"/>
                <w:sz w:val="16"/>
                <w:szCs w:val="16"/>
              </w:rPr>
            </w:pPr>
            <w:r>
              <w:rPr>
                <w:sz w:val="16"/>
                <w:szCs w:val="16"/>
              </w:rPr>
              <w:t>1</w:t>
            </w:r>
            <w:r w:rsidR="00C64514">
              <w:rPr>
                <w:sz w:val="16"/>
                <w:szCs w:val="16"/>
              </w:rPr>
              <w:t> %</w:t>
            </w:r>
          </w:p>
        </w:tc>
        <w:tc>
          <w:tcPr>
            <w:tcW w:w="747" w:type="dxa"/>
            <w:tcBorders>
              <w:top w:val="nil"/>
              <w:left w:val="nil"/>
              <w:bottom w:val="single" w:sz="8" w:space="0" w:color="FFFFFF"/>
              <w:right w:val="nil"/>
            </w:tcBorders>
            <w:shd w:val="clear" w:color="000000" w:fill="D9D9D9"/>
            <w:vAlign w:val="center"/>
            <w:hideMark/>
          </w:tcPr>
          <w:p w14:paraId="7444154F" w14:textId="77777777" w:rsidR="002B6063" w:rsidRPr="005275C2" w:rsidRDefault="002B6063" w:rsidP="002B6063">
            <w:pPr>
              <w:jc w:val="center"/>
              <w:rPr>
                <w:rFonts w:eastAsia="Times New Roman" w:cs="Arial"/>
                <w:sz w:val="16"/>
                <w:szCs w:val="16"/>
              </w:rPr>
            </w:pPr>
            <w:r>
              <w:rPr>
                <w:sz w:val="16"/>
                <w:szCs w:val="16"/>
              </w:rPr>
              <w:t>2</w:t>
            </w:r>
            <w:r w:rsidR="00C64514">
              <w:rPr>
                <w:sz w:val="16"/>
                <w:szCs w:val="16"/>
              </w:rPr>
              <w:t> %</w:t>
            </w:r>
          </w:p>
        </w:tc>
        <w:tc>
          <w:tcPr>
            <w:tcW w:w="857" w:type="dxa"/>
            <w:tcBorders>
              <w:top w:val="nil"/>
              <w:left w:val="nil"/>
              <w:bottom w:val="single" w:sz="8" w:space="0" w:color="FFFFFF"/>
              <w:right w:val="nil"/>
            </w:tcBorders>
            <w:shd w:val="clear" w:color="000000" w:fill="D9D9D9"/>
            <w:vAlign w:val="center"/>
            <w:hideMark/>
          </w:tcPr>
          <w:p w14:paraId="72F27A12" w14:textId="77777777" w:rsidR="002B6063" w:rsidRPr="005275C2" w:rsidRDefault="002B6063" w:rsidP="002B6063">
            <w:pPr>
              <w:jc w:val="center"/>
              <w:rPr>
                <w:rFonts w:eastAsia="Times New Roman" w:cs="Arial"/>
                <w:sz w:val="16"/>
                <w:szCs w:val="16"/>
              </w:rPr>
            </w:pPr>
            <w:r>
              <w:rPr>
                <w:sz w:val="16"/>
                <w:szCs w:val="16"/>
              </w:rPr>
              <w:t>0</w:t>
            </w:r>
            <w:r w:rsidR="00C64514">
              <w:rPr>
                <w:sz w:val="16"/>
                <w:szCs w:val="16"/>
              </w:rPr>
              <w:t> %</w:t>
            </w:r>
          </w:p>
        </w:tc>
        <w:tc>
          <w:tcPr>
            <w:tcW w:w="723" w:type="dxa"/>
            <w:tcBorders>
              <w:top w:val="nil"/>
              <w:left w:val="nil"/>
              <w:bottom w:val="single" w:sz="8" w:space="0" w:color="FFFFFF"/>
              <w:right w:val="nil"/>
            </w:tcBorders>
            <w:shd w:val="clear" w:color="000000" w:fill="D9D9D9"/>
            <w:vAlign w:val="center"/>
            <w:hideMark/>
          </w:tcPr>
          <w:p w14:paraId="5B4206D7" w14:textId="77777777" w:rsidR="002B6063" w:rsidRPr="005275C2" w:rsidRDefault="002B6063" w:rsidP="002B6063">
            <w:pPr>
              <w:jc w:val="center"/>
              <w:rPr>
                <w:rFonts w:eastAsia="Times New Roman" w:cs="Arial"/>
                <w:sz w:val="16"/>
                <w:szCs w:val="16"/>
              </w:rPr>
            </w:pPr>
            <w:r>
              <w:rPr>
                <w:sz w:val="16"/>
                <w:szCs w:val="16"/>
              </w:rPr>
              <w:t>2</w:t>
            </w:r>
            <w:r w:rsidR="00C64514">
              <w:rPr>
                <w:sz w:val="16"/>
                <w:szCs w:val="16"/>
              </w:rPr>
              <w:t> %</w:t>
            </w:r>
          </w:p>
        </w:tc>
        <w:tc>
          <w:tcPr>
            <w:tcW w:w="1042" w:type="dxa"/>
            <w:tcBorders>
              <w:top w:val="nil"/>
              <w:left w:val="nil"/>
              <w:bottom w:val="single" w:sz="8" w:space="0" w:color="FFFFFF"/>
              <w:right w:val="nil"/>
            </w:tcBorders>
            <w:shd w:val="clear" w:color="000000" w:fill="D9D9D9"/>
            <w:vAlign w:val="center"/>
            <w:hideMark/>
          </w:tcPr>
          <w:p w14:paraId="0F0D3B27" w14:textId="77777777" w:rsidR="002B6063" w:rsidRPr="005275C2" w:rsidRDefault="002B6063" w:rsidP="002B6063">
            <w:pPr>
              <w:jc w:val="center"/>
              <w:rPr>
                <w:rFonts w:eastAsia="Times New Roman" w:cs="Arial"/>
                <w:sz w:val="16"/>
                <w:szCs w:val="16"/>
              </w:rPr>
            </w:pPr>
            <w:r>
              <w:rPr>
                <w:sz w:val="16"/>
                <w:szCs w:val="16"/>
              </w:rPr>
              <w:t>0</w:t>
            </w:r>
            <w:r w:rsidR="00C64514">
              <w:rPr>
                <w:sz w:val="16"/>
                <w:szCs w:val="16"/>
              </w:rPr>
              <w:t> %</w:t>
            </w:r>
          </w:p>
        </w:tc>
      </w:tr>
      <w:tr w:rsidR="002B6063" w:rsidRPr="002B6063" w14:paraId="459EFAB4" w14:textId="77777777" w:rsidTr="002B6063">
        <w:trPr>
          <w:trHeight w:val="20"/>
        </w:trPr>
        <w:tc>
          <w:tcPr>
            <w:tcW w:w="2709" w:type="dxa"/>
            <w:tcBorders>
              <w:top w:val="nil"/>
              <w:left w:val="single" w:sz="8" w:space="0" w:color="FFFFFF"/>
              <w:bottom w:val="single" w:sz="8" w:space="0" w:color="FFFFFF"/>
              <w:right w:val="single" w:sz="12" w:space="0" w:color="FFFFFF"/>
            </w:tcBorders>
            <w:shd w:val="clear" w:color="auto" w:fill="auto"/>
            <w:vAlign w:val="center"/>
            <w:hideMark/>
          </w:tcPr>
          <w:p w14:paraId="4D64F2E1" w14:textId="59420DC9" w:rsidR="002B6063" w:rsidRPr="002B6063" w:rsidRDefault="002B6063" w:rsidP="002B6063">
            <w:pPr>
              <w:rPr>
                <w:rFonts w:eastAsia="Times New Roman" w:cs="Arial"/>
                <w:b/>
                <w:bCs/>
                <w:color w:val="000000"/>
                <w:sz w:val="16"/>
                <w:szCs w:val="16"/>
              </w:rPr>
            </w:pPr>
            <w:r>
              <w:rPr>
                <w:b/>
                <w:bCs/>
                <w:color w:val="000000"/>
                <w:sz w:val="16"/>
                <w:szCs w:val="16"/>
              </w:rPr>
              <w:t xml:space="preserve">N’ont pas consulté de </w:t>
            </w:r>
            <w:r w:rsidR="002024CD">
              <w:rPr>
                <w:b/>
                <w:bCs/>
                <w:color w:val="000000"/>
                <w:sz w:val="16"/>
                <w:szCs w:val="16"/>
              </w:rPr>
              <w:t>professionnel</w:t>
            </w:r>
            <w:r w:rsidR="002024CD" w:rsidRPr="002024CD">
              <w:rPr>
                <w:b/>
                <w:bCs/>
                <w:color w:val="000000"/>
                <w:sz w:val="16"/>
                <w:szCs w:val="16"/>
              </w:rPr>
              <w:t xml:space="preserve"> de soins alternatifs</w:t>
            </w:r>
          </w:p>
        </w:tc>
        <w:tc>
          <w:tcPr>
            <w:tcW w:w="728" w:type="dxa"/>
            <w:tcBorders>
              <w:top w:val="nil"/>
              <w:left w:val="nil"/>
              <w:bottom w:val="single" w:sz="8" w:space="0" w:color="FFFFFF"/>
              <w:right w:val="single" w:sz="12" w:space="0" w:color="FFFFFF"/>
            </w:tcBorders>
            <w:shd w:val="clear" w:color="auto" w:fill="auto"/>
            <w:vAlign w:val="center"/>
            <w:hideMark/>
          </w:tcPr>
          <w:p w14:paraId="34C67E5A" w14:textId="77777777" w:rsidR="002B6063" w:rsidRPr="002B6063" w:rsidRDefault="002B6063" w:rsidP="002B6063">
            <w:pPr>
              <w:jc w:val="center"/>
              <w:rPr>
                <w:rFonts w:eastAsia="Times New Roman" w:cs="Arial"/>
                <w:b/>
                <w:bCs/>
                <w:color w:val="000000"/>
                <w:sz w:val="16"/>
                <w:szCs w:val="16"/>
              </w:rPr>
            </w:pPr>
            <w:r>
              <w:rPr>
                <w:b/>
                <w:bCs/>
                <w:color w:val="000000"/>
                <w:sz w:val="16"/>
                <w:szCs w:val="16"/>
              </w:rPr>
              <w:t>76</w:t>
            </w:r>
            <w:r w:rsidR="00C64514">
              <w:rPr>
                <w:b/>
                <w:bCs/>
                <w:color w:val="000000"/>
                <w:sz w:val="16"/>
                <w:szCs w:val="16"/>
              </w:rPr>
              <w:t> %</w:t>
            </w:r>
          </w:p>
        </w:tc>
        <w:tc>
          <w:tcPr>
            <w:tcW w:w="825" w:type="dxa"/>
            <w:tcBorders>
              <w:top w:val="nil"/>
              <w:left w:val="nil"/>
              <w:bottom w:val="single" w:sz="8" w:space="0" w:color="FFFFFF"/>
              <w:right w:val="nil"/>
            </w:tcBorders>
            <w:shd w:val="clear" w:color="auto" w:fill="auto"/>
            <w:vAlign w:val="center"/>
            <w:hideMark/>
          </w:tcPr>
          <w:p w14:paraId="3DEA09A7" w14:textId="77777777" w:rsidR="002B6063" w:rsidRPr="005275C2" w:rsidRDefault="002B6063" w:rsidP="002B6063">
            <w:pPr>
              <w:jc w:val="center"/>
              <w:rPr>
                <w:rFonts w:eastAsia="Times New Roman" w:cs="Arial"/>
                <w:sz w:val="16"/>
                <w:szCs w:val="16"/>
              </w:rPr>
            </w:pPr>
            <w:r>
              <w:rPr>
                <w:sz w:val="16"/>
                <w:szCs w:val="16"/>
              </w:rPr>
              <w:t>82</w:t>
            </w:r>
            <w:r w:rsidR="00C64514">
              <w:rPr>
                <w:sz w:val="16"/>
                <w:szCs w:val="16"/>
              </w:rPr>
              <w:t> %</w:t>
            </w:r>
          </w:p>
        </w:tc>
        <w:tc>
          <w:tcPr>
            <w:tcW w:w="748" w:type="dxa"/>
            <w:tcBorders>
              <w:top w:val="nil"/>
              <w:left w:val="nil"/>
              <w:bottom w:val="single" w:sz="8" w:space="0" w:color="FFFFFF"/>
              <w:right w:val="nil"/>
            </w:tcBorders>
            <w:shd w:val="clear" w:color="auto" w:fill="auto"/>
            <w:vAlign w:val="center"/>
            <w:hideMark/>
          </w:tcPr>
          <w:p w14:paraId="56812608" w14:textId="77777777" w:rsidR="002B6063" w:rsidRPr="005275C2" w:rsidRDefault="002B6063" w:rsidP="002B6063">
            <w:pPr>
              <w:jc w:val="center"/>
              <w:rPr>
                <w:rFonts w:eastAsia="Times New Roman" w:cs="Arial"/>
                <w:bCs/>
                <w:sz w:val="16"/>
                <w:szCs w:val="16"/>
              </w:rPr>
            </w:pPr>
            <w:r>
              <w:rPr>
                <w:bCs/>
                <w:sz w:val="16"/>
                <w:szCs w:val="16"/>
              </w:rPr>
              <w:t>84</w:t>
            </w:r>
            <w:r w:rsidR="00C64514">
              <w:rPr>
                <w:bCs/>
                <w:sz w:val="16"/>
                <w:szCs w:val="16"/>
              </w:rPr>
              <w:t> %</w:t>
            </w:r>
            <w:r>
              <w:rPr>
                <w:bCs/>
                <w:sz w:val="16"/>
                <w:szCs w:val="16"/>
              </w:rPr>
              <w:t>↑</w:t>
            </w:r>
          </w:p>
        </w:tc>
        <w:tc>
          <w:tcPr>
            <w:tcW w:w="747" w:type="dxa"/>
            <w:tcBorders>
              <w:top w:val="nil"/>
              <w:left w:val="nil"/>
              <w:bottom w:val="single" w:sz="8" w:space="0" w:color="FFFFFF"/>
              <w:right w:val="nil"/>
            </w:tcBorders>
            <w:shd w:val="clear" w:color="auto" w:fill="auto"/>
            <w:vAlign w:val="center"/>
            <w:hideMark/>
          </w:tcPr>
          <w:p w14:paraId="339CDCFF" w14:textId="77777777" w:rsidR="002B6063" w:rsidRPr="005275C2" w:rsidRDefault="002B6063" w:rsidP="002B6063">
            <w:pPr>
              <w:jc w:val="center"/>
              <w:rPr>
                <w:rFonts w:eastAsia="Times New Roman" w:cs="Arial"/>
                <w:bCs/>
                <w:sz w:val="16"/>
                <w:szCs w:val="16"/>
              </w:rPr>
            </w:pPr>
            <w:r>
              <w:rPr>
                <w:bCs/>
                <w:sz w:val="16"/>
                <w:szCs w:val="16"/>
              </w:rPr>
              <w:t>72</w:t>
            </w:r>
            <w:r w:rsidR="00C64514">
              <w:rPr>
                <w:bCs/>
                <w:sz w:val="16"/>
                <w:szCs w:val="16"/>
              </w:rPr>
              <w:t> %</w:t>
            </w:r>
            <w:r>
              <w:rPr>
                <w:bCs/>
                <w:sz w:val="16"/>
                <w:szCs w:val="16"/>
              </w:rPr>
              <w:t>↓</w:t>
            </w:r>
          </w:p>
        </w:tc>
        <w:tc>
          <w:tcPr>
            <w:tcW w:w="857" w:type="dxa"/>
            <w:tcBorders>
              <w:top w:val="nil"/>
              <w:left w:val="nil"/>
              <w:bottom w:val="single" w:sz="8" w:space="0" w:color="FFFFFF"/>
              <w:right w:val="nil"/>
            </w:tcBorders>
            <w:shd w:val="clear" w:color="auto" w:fill="auto"/>
            <w:vAlign w:val="center"/>
            <w:hideMark/>
          </w:tcPr>
          <w:p w14:paraId="23D6DF2E" w14:textId="77777777" w:rsidR="002B6063" w:rsidRPr="005275C2" w:rsidRDefault="002B6063" w:rsidP="002B6063">
            <w:pPr>
              <w:jc w:val="center"/>
              <w:rPr>
                <w:rFonts w:eastAsia="Times New Roman" w:cs="Arial"/>
                <w:sz w:val="16"/>
                <w:szCs w:val="16"/>
              </w:rPr>
            </w:pPr>
            <w:r>
              <w:rPr>
                <w:sz w:val="16"/>
                <w:szCs w:val="16"/>
              </w:rPr>
              <w:t>77</w:t>
            </w:r>
            <w:r w:rsidR="00C64514">
              <w:rPr>
                <w:sz w:val="16"/>
                <w:szCs w:val="16"/>
              </w:rPr>
              <w:t> %</w:t>
            </w:r>
          </w:p>
        </w:tc>
        <w:tc>
          <w:tcPr>
            <w:tcW w:w="723" w:type="dxa"/>
            <w:tcBorders>
              <w:top w:val="nil"/>
              <w:left w:val="nil"/>
              <w:bottom w:val="single" w:sz="8" w:space="0" w:color="FFFFFF"/>
              <w:right w:val="nil"/>
            </w:tcBorders>
            <w:shd w:val="clear" w:color="auto" w:fill="auto"/>
            <w:vAlign w:val="center"/>
            <w:hideMark/>
          </w:tcPr>
          <w:p w14:paraId="053CB890" w14:textId="77777777" w:rsidR="002B6063" w:rsidRPr="005275C2" w:rsidRDefault="002B6063" w:rsidP="002B6063">
            <w:pPr>
              <w:jc w:val="center"/>
              <w:rPr>
                <w:rFonts w:eastAsia="Times New Roman" w:cs="Arial"/>
                <w:sz w:val="16"/>
                <w:szCs w:val="16"/>
              </w:rPr>
            </w:pPr>
            <w:r>
              <w:rPr>
                <w:sz w:val="16"/>
                <w:szCs w:val="16"/>
              </w:rPr>
              <w:t>73</w:t>
            </w:r>
            <w:r w:rsidR="00C64514">
              <w:rPr>
                <w:sz w:val="16"/>
                <w:szCs w:val="16"/>
              </w:rPr>
              <w:t> %</w:t>
            </w:r>
          </w:p>
        </w:tc>
        <w:tc>
          <w:tcPr>
            <w:tcW w:w="1042" w:type="dxa"/>
            <w:tcBorders>
              <w:top w:val="nil"/>
              <w:left w:val="nil"/>
              <w:bottom w:val="single" w:sz="8" w:space="0" w:color="FFFFFF"/>
              <w:right w:val="nil"/>
            </w:tcBorders>
            <w:shd w:val="clear" w:color="auto" w:fill="auto"/>
            <w:vAlign w:val="center"/>
            <w:hideMark/>
          </w:tcPr>
          <w:p w14:paraId="05811F6B" w14:textId="77777777" w:rsidR="002B6063" w:rsidRPr="005275C2" w:rsidRDefault="002B6063" w:rsidP="002B6063">
            <w:pPr>
              <w:jc w:val="center"/>
              <w:rPr>
                <w:rFonts w:eastAsia="Times New Roman" w:cs="Arial"/>
                <w:sz w:val="16"/>
                <w:szCs w:val="16"/>
              </w:rPr>
            </w:pPr>
            <w:r>
              <w:rPr>
                <w:sz w:val="16"/>
                <w:szCs w:val="16"/>
              </w:rPr>
              <w:t>88</w:t>
            </w:r>
            <w:r w:rsidR="00C64514">
              <w:rPr>
                <w:sz w:val="16"/>
                <w:szCs w:val="16"/>
              </w:rPr>
              <w:t> %</w:t>
            </w:r>
          </w:p>
        </w:tc>
      </w:tr>
      <w:tr w:rsidR="002B6063" w:rsidRPr="002B6063" w14:paraId="753058B7" w14:textId="77777777" w:rsidTr="002B6063">
        <w:trPr>
          <w:trHeight w:val="20"/>
        </w:trPr>
        <w:tc>
          <w:tcPr>
            <w:tcW w:w="2709" w:type="dxa"/>
            <w:tcBorders>
              <w:top w:val="nil"/>
              <w:left w:val="single" w:sz="8" w:space="0" w:color="FFFFFF"/>
              <w:bottom w:val="single" w:sz="4" w:space="0" w:color="auto"/>
              <w:right w:val="single" w:sz="12" w:space="0" w:color="FFFFFF"/>
            </w:tcBorders>
            <w:shd w:val="clear" w:color="000000" w:fill="D9D9D9"/>
            <w:vAlign w:val="center"/>
            <w:hideMark/>
          </w:tcPr>
          <w:p w14:paraId="7F049305" w14:textId="77777777" w:rsidR="002B6063" w:rsidRPr="002B6063" w:rsidRDefault="002B6063" w:rsidP="002B6063">
            <w:pPr>
              <w:rPr>
                <w:rFonts w:eastAsia="Times New Roman" w:cs="Arial"/>
                <w:b/>
                <w:bCs/>
                <w:color w:val="000000"/>
                <w:sz w:val="16"/>
                <w:szCs w:val="16"/>
              </w:rPr>
            </w:pPr>
            <w:r>
              <w:rPr>
                <w:b/>
                <w:bCs/>
                <w:color w:val="000000"/>
                <w:sz w:val="16"/>
                <w:szCs w:val="16"/>
              </w:rPr>
              <w:t>Refus</w:t>
            </w:r>
          </w:p>
        </w:tc>
        <w:tc>
          <w:tcPr>
            <w:tcW w:w="728" w:type="dxa"/>
            <w:tcBorders>
              <w:top w:val="nil"/>
              <w:left w:val="nil"/>
              <w:bottom w:val="single" w:sz="4" w:space="0" w:color="auto"/>
              <w:right w:val="single" w:sz="12" w:space="0" w:color="FFFFFF"/>
            </w:tcBorders>
            <w:shd w:val="clear" w:color="000000" w:fill="D9D9D9"/>
            <w:vAlign w:val="center"/>
            <w:hideMark/>
          </w:tcPr>
          <w:p w14:paraId="6D891987" w14:textId="77777777" w:rsidR="002B6063" w:rsidRPr="002B6063" w:rsidRDefault="002B6063" w:rsidP="002B6063">
            <w:pPr>
              <w:jc w:val="center"/>
              <w:rPr>
                <w:rFonts w:eastAsia="Times New Roman" w:cs="Arial"/>
                <w:b/>
                <w:bCs/>
                <w:color w:val="000000"/>
                <w:sz w:val="16"/>
                <w:szCs w:val="16"/>
              </w:rPr>
            </w:pPr>
            <w:r>
              <w:rPr>
                <w:b/>
                <w:bCs/>
                <w:color w:val="000000"/>
                <w:sz w:val="16"/>
                <w:szCs w:val="16"/>
              </w:rPr>
              <w:t>0</w:t>
            </w:r>
            <w:r w:rsidR="00C64514">
              <w:rPr>
                <w:b/>
                <w:bCs/>
                <w:color w:val="000000"/>
                <w:sz w:val="16"/>
                <w:szCs w:val="16"/>
              </w:rPr>
              <w:t> %</w:t>
            </w:r>
          </w:p>
        </w:tc>
        <w:tc>
          <w:tcPr>
            <w:tcW w:w="825" w:type="dxa"/>
            <w:tcBorders>
              <w:top w:val="nil"/>
              <w:left w:val="nil"/>
              <w:bottom w:val="single" w:sz="4" w:space="0" w:color="auto"/>
              <w:right w:val="nil"/>
            </w:tcBorders>
            <w:shd w:val="clear" w:color="000000" w:fill="D9D9D9"/>
            <w:vAlign w:val="center"/>
            <w:hideMark/>
          </w:tcPr>
          <w:p w14:paraId="3FA553D8" w14:textId="77777777" w:rsidR="002B6063" w:rsidRPr="005275C2" w:rsidRDefault="002B6063" w:rsidP="002B6063">
            <w:pPr>
              <w:jc w:val="center"/>
              <w:rPr>
                <w:rFonts w:eastAsia="Times New Roman" w:cs="Arial"/>
                <w:sz w:val="16"/>
                <w:szCs w:val="16"/>
              </w:rPr>
            </w:pPr>
            <w:r>
              <w:rPr>
                <w:sz w:val="16"/>
                <w:szCs w:val="16"/>
              </w:rPr>
              <w:t>0</w:t>
            </w:r>
            <w:r w:rsidR="00C64514">
              <w:rPr>
                <w:sz w:val="16"/>
                <w:szCs w:val="16"/>
              </w:rPr>
              <w:t> %</w:t>
            </w:r>
          </w:p>
        </w:tc>
        <w:tc>
          <w:tcPr>
            <w:tcW w:w="748" w:type="dxa"/>
            <w:tcBorders>
              <w:top w:val="nil"/>
              <w:left w:val="nil"/>
              <w:bottom w:val="single" w:sz="4" w:space="0" w:color="auto"/>
              <w:right w:val="nil"/>
            </w:tcBorders>
            <w:shd w:val="clear" w:color="000000" w:fill="D9D9D9"/>
            <w:vAlign w:val="center"/>
            <w:hideMark/>
          </w:tcPr>
          <w:p w14:paraId="448E4C6D" w14:textId="77777777" w:rsidR="002B6063" w:rsidRPr="005275C2" w:rsidRDefault="002B6063" w:rsidP="002B6063">
            <w:pPr>
              <w:jc w:val="center"/>
              <w:rPr>
                <w:rFonts w:eastAsia="Times New Roman" w:cs="Arial"/>
                <w:sz w:val="16"/>
                <w:szCs w:val="16"/>
              </w:rPr>
            </w:pPr>
            <w:r>
              <w:rPr>
                <w:sz w:val="16"/>
                <w:szCs w:val="16"/>
              </w:rPr>
              <w:t>0</w:t>
            </w:r>
            <w:r w:rsidR="00C64514">
              <w:rPr>
                <w:sz w:val="16"/>
                <w:szCs w:val="16"/>
              </w:rPr>
              <w:t> %</w:t>
            </w:r>
          </w:p>
        </w:tc>
        <w:tc>
          <w:tcPr>
            <w:tcW w:w="747" w:type="dxa"/>
            <w:tcBorders>
              <w:top w:val="nil"/>
              <w:left w:val="nil"/>
              <w:bottom w:val="single" w:sz="4" w:space="0" w:color="auto"/>
              <w:right w:val="nil"/>
            </w:tcBorders>
            <w:shd w:val="clear" w:color="000000" w:fill="D9D9D9"/>
            <w:vAlign w:val="center"/>
            <w:hideMark/>
          </w:tcPr>
          <w:p w14:paraId="2216CBF7" w14:textId="77777777" w:rsidR="002B6063" w:rsidRPr="005275C2" w:rsidRDefault="002B6063" w:rsidP="002B6063">
            <w:pPr>
              <w:jc w:val="center"/>
              <w:rPr>
                <w:rFonts w:eastAsia="Times New Roman" w:cs="Arial"/>
                <w:sz w:val="16"/>
                <w:szCs w:val="16"/>
              </w:rPr>
            </w:pPr>
            <w:r>
              <w:rPr>
                <w:sz w:val="16"/>
                <w:szCs w:val="16"/>
              </w:rPr>
              <w:t>1</w:t>
            </w:r>
            <w:r w:rsidR="00C64514">
              <w:rPr>
                <w:sz w:val="16"/>
                <w:szCs w:val="16"/>
              </w:rPr>
              <w:t> %</w:t>
            </w:r>
            <w:r>
              <w:rPr>
                <w:bCs/>
                <w:sz w:val="16"/>
                <w:szCs w:val="16"/>
              </w:rPr>
              <w:t>↑</w:t>
            </w:r>
          </w:p>
        </w:tc>
        <w:tc>
          <w:tcPr>
            <w:tcW w:w="857" w:type="dxa"/>
            <w:tcBorders>
              <w:top w:val="nil"/>
              <w:left w:val="nil"/>
              <w:bottom w:val="single" w:sz="4" w:space="0" w:color="auto"/>
              <w:right w:val="nil"/>
            </w:tcBorders>
            <w:shd w:val="clear" w:color="000000" w:fill="D9D9D9"/>
            <w:vAlign w:val="center"/>
            <w:hideMark/>
          </w:tcPr>
          <w:p w14:paraId="5F9B7874" w14:textId="77777777" w:rsidR="002B6063" w:rsidRPr="005275C2" w:rsidRDefault="002B6063" w:rsidP="002B6063">
            <w:pPr>
              <w:jc w:val="center"/>
              <w:rPr>
                <w:rFonts w:eastAsia="Times New Roman" w:cs="Arial"/>
                <w:sz w:val="16"/>
                <w:szCs w:val="16"/>
              </w:rPr>
            </w:pPr>
            <w:r>
              <w:rPr>
                <w:sz w:val="16"/>
                <w:szCs w:val="16"/>
              </w:rPr>
              <w:t>0</w:t>
            </w:r>
            <w:r w:rsidR="00C64514">
              <w:rPr>
                <w:sz w:val="16"/>
                <w:szCs w:val="16"/>
              </w:rPr>
              <w:t> %</w:t>
            </w:r>
          </w:p>
        </w:tc>
        <w:tc>
          <w:tcPr>
            <w:tcW w:w="723" w:type="dxa"/>
            <w:tcBorders>
              <w:top w:val="nil"/>
              <w:left w:val="nil"/>
              <w:bottom w:val="single" w:sz="4" w:space="0" w:color="auto"/>
              <w:right w:val="nil"/>
            </w:tcBorders>
            <w:shd w:val="clear" w:color="000000" w:fill="D9D9D9"/>
            <w:vAlign w:val="center"/>
            <w:hideMark/>
          </w:tcPr>
          <w:p w14:paraId="6A68DD0B" w14:textId="77777777" w:rsidR="002B6063" w:rsidRPr="005275C2" w:rsidRDefault="002B6063" w:rsidP="002B6063">
            <w:pPr>
              <w:jc w:val="center"/>
              <w:rPr>
                <w:rFonts w:eastAsia="Times New Roman" w:cs="Arial"/>
                <w:sz w:val="16"/>
                <w:szCs w:val="16"/>
              </w:rPr>
            </w:pPr>
            <w:r>
              <w:rPr>
                <w:sz w:val="16"/>
                <w:szCs w:val="16"/>
              </w:rPr>
              <w:t>1</w:t>
            </w:r>
            <w:r w:rsidR="00C64514">
              <w:rPr>
                <w:sz w:val="16"/>
                <w:szCs w:val="16"/>
              </w:rPr>
              <w:t> %</w:t>
            </w:r>
          </w:p>
        </w:tc>
        <w:tc>
          <w:tcPr>
            <w:tcW w:w="1042" w:type="dxa"/>
            <w:tcBorders>
              <w:top w:val="nil"/>
              <w:left w:val="nil"/>
              <w:bottom w:val="single" w:sz="4" w:space="0" w:color="auto"/>
              <w:right w:val="nil"/>
            </w:tcBorders>
            <w:shd w:val="clear" w:color="000000" w:fill="D9D9D9"/>
            <w:vAlign w:val="center"/>
            <w:hideMark/>
          </w:tcPr>
          <w:p w14:paraId="53F4E635" w14:textId="77777777" w:rsidR="002B6063" w:rsidRPr="005275C2" w:rsidRDefault="002B6063" w:rsidP="002B6063">
            <w:pPr>
              <w:jc w:val="center"/>
              <w:rPr>
                <w:rFonts w:eastAsia="Times New Roman" w:cs="Arial"/>
                <w:sz w:val="16"/>
                <w:szCs w:val="16"/>
              </w:rPr>
            </w:pPr>
            <w:r>
              <w:rPr>
                <w:sz w:val="16"/>
                <w:szCs w:val="16"/>
              </w:rPr>
              <w:t>0</w:t>
            </w:r>
            <w:r w:rsidR="00C64514">
              <w:rPr>
                <w:sz w:val="16"/>
                <w:szCs w:val="16"/>
              </w:rPr>
              <w:t> %</w:t>
            </w:r>
          </w:p>
        </w:tc>
      </w:tr>
    </w:tbl>
    <w:p w14:paraId="5AC86009" w14:textId="77777777" w:rsidR="00AE5208" w:rsidRPr="00AE5208" w:rsidRDefault="00AE5208" w:rsidP="00AE5208">
      <w:pPr>
        <w:spacing w:after="240"/>
        <w:jc w:val="both"/>
        <w:rPr>
          <w:sz w:val="18"/>
          <w:szCs w:val="18"/>
        </w:rPr>
      </w:pPr>
      <w:r>
        <w:rPr>
          <w:sz w:val="18"/>
          <w:szCs w:val="18"/>
        </w:rPr>
        <w:t>Puisque les répondants ont pu donner des réponses multiples, les mentions totales peuvent dépasser 100 %.</w:t>
      </w:r>
    </w:p>
    <w:p w14:paraId="54192757" w14:textId="49B3F45D" w:rsidR="002B6063" w:rsidRDefault="002B6063" w:rsidP="002B6063">
      <w:pPr>
        <w:spacing w:before="360" w:after="240"/>
        <w:jc w:val="both"/>
        <w:rPr>
          <w:sz w:val="24"/>
        </w:rPr>
      </w:pPr>
      <w:r>
        <w:rPr>
          <w:sz w:val="24"/>
        </w:rPr>
        <w:t xml:space="preserve">Enfin, deux répondants sur dix (22 %) ont consulté d’autres </w:t>
      </w:r>
      <w:r w:rsidR="0017662D" w:rsidRPr="0017662D">
        <w:rPr>
          <w:sz w:val="24"/>
        </w:rPr>
        <w:t>professionnel</w:t>
      </w:r>
      <w:r w:rsidR="0017662D">
        <w:rPr>
          <w:sz w:val="24"/>
        </w:rPr>
        <w:t>s</w:t>
      </w:r>
      <w:r w:rsidR="0017662D" w:rsidRPr="0017662D">
        <w:rPr>
          <w:sz w:val="24"/>
        </w:rPr>
        <w:t xml:space="preserve"> de </w:t>
      </w:r>
      <w:r w:rsidR="0017662D">
        <w:rPr>
          <w:sz w:val="24"/>
        </w:rPr>
        <w:t xml:space="preserve">la santé </w:t>
      </w:r>
      <w:r>
        <w:rPr>
          <w:sz w:val="24"/>
        </w:rPr>
        <w:t>au cours des 12 derniers mois, y compris les massothérapeutes (7 %) et les physiothérapeutes (6 %).</w:t>
      </w:r>
    </w:p>
    <w:p w14:paraId="640707ED" w14:textId="554844F1" w:rsidR="00921AE4" w:rsidRDefault="005427C6" w:rsidP="005427C6">
      <w:pPr>
        <w:autoSpaceDE w:val="0"/>
        <w:autoSpaceDN w:val="0"/>
        <w:adjustRightInd w:val="0"/>
        <w:spacing w:after="216" w:line="270" w:lineRule="atLeast"/>
        <w:jc w:val="both"/>
        <w:rPr>
          <w:rFonts w:eastAsia="Times New Roman"/>
          <w:b/>
          <w:sz w:val="20"/>
          <w:szCs w:val="24"/>
        </w:rPr>
      </w:pPr>
      <w:r>
        <w:rPr>
          <w:b/>
          <w:sz w:val="20"/>
          <w:szCs w:val="24"/>
        </w:rPr>
        <w:lastRenderedPageBreak/>
        <w:t>Image</w:t>
      </w:r>
      <w:r w:rsidR="00A4277B">
        <w:rPr>
          <w:b/>
          <w:sz w:val="20"/>
          <w:szCs w:val="24"/>
        </w:rPr>
        <w:t> </w:t>
      </w:r>
      <w:r>
        <w:rPr>
          <w:b/>
          <w:sz w:val="20"/>
          <w:szCs w:val="24"/>
        </w:rPr>
        <w:t xml:space="preserve">7. Autres </w:t>
      </w:r>
      <w:r w:rsidR="0017662D">
        <w:rPr>
          <w:b/>
          <w:sz w:val="20"/>
          <w:szCs w:val="24"/>
        </w:rPr>
        <w:t>professionnels de la santé</w:t>
      </w:r>
      <w:r>
        <w:rPr>
          <w:b/>
          <w:sz w:val="20"/>
          <w:szCs w:val="24"/>
        </w:rPr>
        <w:t xml:space="preserve"> consultés au cours des 12</w:t>
      </w:r>
      <w:r w:rsidR="00A4277B">
        <w:rPr>
          <w:b/>
          <w:sz w:val="20"/>
          <w:szCs w:val="24"/>
        </w:rPr>
        <w:t> </w:t>
      </w:r>
      <w:r>
        <w:rPr>
          <w:b/>
          <w:sz w:val="20"/>
          <w:szCs w:val="24"/>
        </w:rPr>
        <w:t>derniers mois (Q19OP)</w:t>
      </w:r>
    </w:p>
    <w:p w14:paraId="1C2911E5" w14:textId="59580CE8" w:rsidR="002B6063" w:rsidRPr="005C2D66" w:rsidRDefault="0017662D" w:rsidP="005C2D66">
      <w:pPr>
        <w:autoSpaceDE w:val="0"/>
        <w:autoSpaceDN w:val="0"/>
        <w:adjustRightInd w:val="0"/>
        <w:spacing w:after="216" w:line="270" w:lineRule="atLeast"/>
        <w:jc w:val="both"/>
        <w:rPr>
          <w:rFonts w:eastAsia="Times New Roman"/>
          <w:b/>
          <w:sz w:val="20"/>
          <w:szCs w:val="24"/>
        </w:rPr>
      </w:pPr>
      <w:r w:rsidRPr="0017662D">
        <w:rPr>
          <w:sz w:val="20"/>
          <w:szCs w:val="20"/>
        </w:rPr>
        <w:t>Avez-vous consulté un autre professionnel de la santé au cours des 12 derniers mois</w:t>
      </w:r>
      <w:r w:rsidR="00921AE4">
        <w:rPr>
          <w:sz w:val="20"/>
          <w:szCs w:val="20"/>
        </w:rPr>
        <w:t>?</w:t>
      </w:r>
    </w:p>
    <w:p w14:paraId="254D7691" w14:textId="20586894" w:rsidR="005C2D66" w:rsidRDefault="005C2D66" w:rsidP="00AE5208">
      <w:pPr>
        <w:spacing w:before="120"/>
        <w:jc w:val="center"/>
        <w:rPr>
          <w:color w:val="FF0000"/>
          <w:sz w:val="24"/>
        </w:rPr>
      </w:pPr>
      <w:r>
        <w:rPr>
          <w:noProof/>
          <w:color w:val="FF0000"/>
          <w:sz w:val="24"/>
          <w:lang w:val="en-CA" w:eastAsia="en-CA"/>
        </w:rPr>
        <w:drawing>
          <wp:inline distT="0" distB="0" distL="0" distR="0" wp14:anchorId="295CC1A3" wp14:editId="7CF89C2D">
            <wp:extent cx="4680000" cy="2737616"/>
            <wp:effectExtent l="0" t="0" r="0" b="571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80000" cy="2737616"/>
                    </a:xfrm>
                    <a:prstGeom prst="rect">
                      <a:avLst/>
                    </a:prstGeom>
                    <a:noFill/>
                  </pic:spPr>
                </pic:pic>
              </a:graphicData>
            </a:graphic>
          </wp:inline>
        </w:drawing>
      </w:r>
    </w:p>
    <w:p w14:paraId="6EA05255" w14:textId="77777777" w:rsidR="00AE5208" w:rsidRPr="00AE5208" w:rsidRDefault="00AE5208" w:rsidP="00AE5208">
      <w:pPr>
        <w:spacing w:after="240"/>
        <w:jc w:val="both"/>
        <w:rPr>
          <w:sz w:val="18"/>
          <w:szCs w:val="18"/>
        </w:rPr>
      </w:pPr>
      <w:r>
        <w:rPr>
          <w:sz w:val="18"/>
        </w:rPr>
        <w:t>Puisque les répondants ont pu donner des réponses multiples, les mentions totales peuvent dépasser 100 %</w:t>
      </w:r>
    </w:p>
    <w:p w14:paraId="17838669" w14:textId="77777777" w:rsidR="00AE5208" w:rsidRPr="005C2D66" w:rsidRDefault="00AE5208" w:rsidP="00411172">
      <w:pPr>
        <w:spacing w:before="120" w:after="240"/>
        <w:rPr>
          <w:color w:val="FF0000"/>
          <w:sz w:val="24"/>
        </w:rPr>
      </w:pPr>
    </w:p>
    <w:p w14:paraId="2BC8239E" w14:textId="525A1481" w:rsidR="00FE43FC" w:rsidRPr="00324141" w:rsidRDefault="00324141" w:rsidP="00520A76">
      <w:pPr>
        <w:keepNext/>
        <w:spacing w:before="100" w:beforeAutospacing="1" w:after="100" w:afterAutospacing="1"/>
        <w:ind w:left="709" w:hanging="709"/>
        <w:jc w:val="both"/>
        <w:outlineLvl w:val="1"/>
        <w:rPr>
          <w:rFonts w:eastAsia="Times New Roman" w:cs="Tahoma"/>
          <w:b/>
          <w:sz w:val="24"/>
          <w:szCs w:val="24"/>
        </w:rPr>
      </w:pPr>
      <w:bookmarkStart w:id="22" w:name="_Toc481047389"/>
      <w:r>
        <w:rPr>
          <w:b/>
          <w:sz w:val="24"/>
          <w:szCs w:val="24"/>
        </w:rPr>
        <w:t xml:space="preserve">2.8 </w:t>
      </w:r>
      <w:r>
        <w:rPr>
          <w:b/>
          <w:sz w:val="24"/>
          <w:szCs w:val="24"/>
        </w:rPr>
        <w:tab/>
        <w:t>Sources d’information les plus fiables concernant le vaccin contre la grippe</w:t>
      </w:r>
      <w:bookmarkEnd w:id="22"/>
    </w:p>
    <w:p w14:paraId="380B2417" w14:textId="21545B6B" w:rsidR="00324141" w:rsidRPr="00BC4B6C" w:rsidRDefault="00472478" w:rsidP="009C5652">
      <w:pPr>
        <w:spacing w:before="120" w:after="240"/>
        <w:jc w:val="both"/>
        <w:rPr>
          <w:sz w:val="24"/>
        </w:rPr>
      </w:pPr>
      <w:r>
        <w:rPr>
          <w:sz w:val="24"/>
        </w:rPr>
        <w:t xml:space="preserve">Près de la moitié des répondants (47 %) affirment que lorsqu’ils veulent en savoir plus sur le vaccin contre la grippe, ils recherchent des informations dans un établissement de santé, une clinique </w:t>
      </w:r>
      <w:r w:rsidR="00DB0332">
        <w:rPr>
          <w:sz w:val="24"/>
        </w:rPr>
        <w:t>médicale</w:t>
      </w:r>
      <w:r>
        <w:rPr>
          <w:sz w:val="24"/>
        </w:rPr>
        <w:t xml:space="preserve"> ou une pharmacie. Cette proportion est plus élevée chez les répondants des Maritimes (60 %) et chez les personnes de 55 ans ou plus (53 %).</w:t>
      </w:r>
    </w:p>
    <w:p w14:paraId="1E7448F8" w14:textId="77777777" w:rsidR="00BC4B6C" w:rsidRDefault="00487BDA" w:rsidP="009C5652">
      <w:pPr>
        <w:spacing w:before="120" w:after="240"/>
        <w:jc w:val="both"/>
        <w:rPr>
          <w:sz w:val="24"/>
        </w:rPr>
      </w:pPr>
      <w:r>
        <w:rPr>
          <w:sz w:val="24"/>
        </w:rPr>
        <w:t>Internet est également une source d’information sur le vaccin contre la grippe; 18 % des gens feraient une recherche en ligne et 13 % consulteraient un site Web du gouvernement. Les Québécois (28 %) sont plus susceptibles de consulter un site Web du gouvernement pour obtenir des informations sur le vaccin contre la grippe.</w:t>
      </w:r>
    </w:p>
    <w:p w14:paraId="6042C406" w14:textId="738F0526" w:rsidR="00B17F2E" w:rsidRPr="00382371" w:rsidRDefault="00411172" w:rsidP="00382371">
      <w:pPr>
        <w:spacing w:before="120" w:after="240"/>
        <w:jc w:val="both"/>
        <w:rPr>
          <w:sz w:val="24"/>
        </w:rPr>
      </w:pPr>
      <w:r>
        <w:rPr>
          <w:sz w:val="24"/>
        </w:rPr>
        <w:t>Les personnes de 18 à 34</w:t>
      </w:r>
      <w:r w:rsidR="00C5383B">
        <w:rPr>
          <w:sz w:val="24"/>
        </w:rPr>
        <w:t> </w:t>
      </w:r>
      <w:r>
        <w:rPr>
          <w:sz w:val="24"/>
        </w:rPr>
        <w:t>ans sont légèrement plus susceptibles de rechercher de l’information sur le vaccin contre la grippe sur un site Web du gouvernement (18 %) ou de faire confiance au bouche-à-oreille (11 %).</w:t>
      </w:r>
      <w:r w:rsidR="00B17F2E">
        <w:br w:type="page"/>
      </w:r>
    </w:p>
    <w:p w14:paraId="7C670DCA" w14:textId="77777777" w:rsidR="00C15B26" w:rsidRDefault="007225EF" w:rsidP="00C15B26">
      <w:pPr>
        <w:autoSpaceDE w:val="0"/>
        <w:autoSpaceDN w:val="0"/>
        <w:adjustRightInd w:val="0"/>
        <w:spacing w:after="216" w:line="270" w:lineRule="atLeast"/>
        <w:jc w:val="both"/>
        <w:rPr>
          <w:rFonts w:eastAsia="Times New Roman"/>
          <w:b/>
          <w:sz w:val="20"/>
          <w:szCs w:val="24"/>
        </w:rPr>
      </w:pPr>
      <w:r>
        <w:rPr>
          <w:b/>
          <w:sz w:val="20"/>
          <w:szCs w:val="24"/>
        </w:rPr>
        <w:lastRenderedPageBreak/>
        <w:t>Tableau</w:t>
      </w:r>
      <w:r w:rsidR="00A4277B">
        <w:rPr>
          <w:b/>
          <w:sz w:val="20"/>
          <w:szCs w:val="24"/>
        </w:rPr>
        <w:t> </w:t>
      </w:r>
      <w:r>
        <w:rPr>
          <w:b/>
          <w:sz w:val="20"/>
          <w:szCs w:val="24"/>
        </w:rPr>
        <w:t xml:space="preserve">13. Sources d’information sur le vaccin contre la grippe (Q21) </w:t>
      </w:r>
    </w:p>
    <w:p w14:paraId="18890901" w14:textId="6D4A3181" w:rsidR="00921AE4" w:rsidRDefault="00DB0332" w:rsidP="00C15B26">
      <w:pPr>
        <w:autoSpaceDE w:val="0"/>
        <w:autoSpaceDN w:val="0"/>
        <w:adjustRightInd w:val="0"/>
        <w:spacing w:after="216" w:line="270" w:lineRule="atLeast"/>
        <w:jc w:val="both"/>
        <w:rPr>
          <w:rFonts w:eastAsia="Times New Roman"/>
          <w:b/>
          <w:sz w:val="20"/>
          <w:szCs w:val="24"/>
        </w:rPr>
      </w:pPr>
      <w:r w:rsidRPr="00DB0332">
        <w:rPr>
          <w:sz w:val="20"/>
          <w:szCs w:val="20"/>
        </w:rPr>
        <w:t>Où chercheriez-vous des informations</w:t>
      </w:r>
      <w:r>
        <w:rPr>
          <w:sz w:val="20"/>
          <w:szCs w:val="20"/>
        </w:rPr>
        <w:t xml:space="preserve"> sur le vaccin contre la grippe</w:t>
      </w:r>
      <w:r w:rsidR="00921AE4">
        <w:rPr>
          <w:sz w:val="20"/>
          <w:szCs w:val="20"/>
        </w:rPr>
        <w:t>?</w:t>
      </w:r>
    </w:p>
    <w:tbl>
      <w:tblPr>
        <w:tblW w:w="9025" w:type="dxa"/>
        <w:tblInd w:w="55" w:type="dxa"/>
        <w:tblCellMar>
          <w:left w:w="70" w:type="dxa"/>
          <w:right w:w="70" w:type="dxa"/>
        </w:tblCellMar>
        <w:tblLook w:val="0420" w:firstRow="1" w:lastRow="0" w:firstColumn="0" w:lastColumn="0" w:noHBand="0" w:noVBand="1"/>
      </w:tblPr>
      <w:tblGrid>
        <w:gridCol w:w="2245"/>
        <w:gridCol w:w="585"/>
        <w:gridCol w:w="825"/>
        <w:gridCol w:w="650"/>
        <w:gridCol w:w="651"/>
        <w:gridCol w:w="857"/>
        <w:gridCol w:w="598"/>
        <w:gridCol w:w="835"/>
        <w:gridCol w:w="598"/>
        <w:gridCol w:w="583"/>
        <w:gridCol w:w="598"/>
      </w:tblGrid>
      <w:tr w:rsidR="00FC2380" w:rsidRPr="00FC2380" w14:paraId="2BE4B07A" w14:textId="77777777" w:rsidTr="00411172">
        <w:trPr>
          <w:trHeight w:val="283"/>
        </w:trPr>
        <w:tc>
          <w:tcPr>
            <w:tcW w:w="2283" w:type="dxa"/>
            <w:tcBorders>
              <w:top w:val="single" w:sz="8" w:space="0" w:color="FFFFFF"/>
              <w:left w:val="single" w:sz="8" w:space="0" w:color="FFFFFF"/>
              <w:bottom w:val="nil"/>
              <w:right w:val="single" w:sz="12" w:space="0" w:color="FFFFFF"/>
            </w:tcBorders>
            <w:shd w:val="clear" w:color="000000" w:fill="000000"/>
            <w:vAlign w:val="center"/>
            <w:hideMark/>
          </w:tcPr>
          <w:p w14:paraId="5C2B2056" w14:textId="77777777" w:rsidR="00FC2380" w:rsidRPr="00FC2380" w:rsidRDefault="00FC2380" w:rsidP="00FC2380">
            <w:pPr>
              <w:rPr>
                <w:rFonts w:eastAsia="Times New Roman"/>
                <w:sz w:val="16"/>
                <w:szCs w:val="16"/>
              </w:rPr>
            </w:pPr>
            <w:r>
              <w:rPr>
                <w:sz w:val="16"/>
                <w:szCs w:val="16"/>
              </w:rPr>
              <w:t> </w:t>
            </w:r>
          </w:p>
        </w:tc>
        <w:tc>
          <w:tcPr>
            <w:tcW w:w="588" w:type="dxa"/>
            <w:vMerge w:val="restart"/>
            <w:tcBorders>
              <w:top w:val="single" w:sz="8" w:space="0" w:color="FFFFFF"/>
              <w:left w:val="single" w:sz="12" w:space="0" w:color="FFFFFF"/>
              <w:bottom w:val="nil"/>
              <w:right w:val="single" w:sz="12" w:space="0" w:color="FFFFFF"/>
            </w:tcBorders>
            <w:shd w:val="clear" w:color="000000" w:fill="000000"/>
            <w:vAlign w:val="bottom"/>
            <w:hideMark/>
          </w:tcPr>
          <w:p w14:paraId="7D846D30" w14:textId="77777777" w:rsidR="00FC2380" w:rsidRPr="00FC2380" w:rsidRDefault="00FC2380" w:rsidP="00FC2380">
            <w:pPr>
              <w:jc w:val="center"/>
              <w:rPr>
                <w:rFonts w:eastAsia="Times New Roman"/>
                <w:b/>
                <w:bCs/>
                <w:color w:val="FFFFFF"/>
                <w:sz w:val="16"/>
                <w:szCs w:val="16"/>
              </w:rPr>
            </w:pPr>
            <w:r>
              <w:rPr>
                <w:b/>
                <w:bCs/>
                <w:color w:val="FFFFFF"/>
                <w:sz w:val="16"/>
                <w:szCs w:val="16"/>
              </w:rPr>
              <w:t>Total</w:t>
            </w:r>
          </w:p>
        </w:tc>
        <w:tc>
          <w:tcPr>
            <w:tcW w:w="4401" w:type="dxa"/>
            <w:gridSpan w:val="6"/>
            <w:tcBorders>
              <w:top w:val="single" w:sz="8" w:space="0" w:color="FFFFFF"/>
              <w:left w:val="nil"/>
              <w:bottom w:val="nil"/>
              <w:right w:val="single" w:sz="18" w:space="0" w:color="FFFFFF" w:themeColor="background1"/>
            </w:tcBorders>
            <w:shd w:val="clear" w:color="000000" w:fill="000000"/>
            <w:vAlign w:val="center"/>
            <w:hideMark/>
          </w:tcPr>
          <w:p w14:paraId="5C5DC47F" w14:textId="77777777" w:rsidR="00FC2380" w:rsidRPr="00FC2380" w:rsidRDefault="00FC2380" w:rsidP="00FC2380">
            <w:pPr>
              <w:jc w:val="center"/>
              <w:rPr>
                <w:rFonts w:eastAsia="Times New Roman"/>
                <w:b/>
                <w:bCs/>
                <w:color w:val="FFFFFF"/>
                <w:sz w:val="16"/>
                <w:szCs w:val="16"/>
              </w:rPr>
            </w:pPr>
            <w:r>
              <w:rPr>
                <w:b/>
                <w:bCs/>
                <w:color w:val="FFFFFF"/>
                <w:sz w:val="16"/>
                <w:szCs w:val="16"/>
              </w:rPr>
              <w:t>Région</w:t>
            </w:r>
          </w:p>
        </w:tc>
        <w:tc>
          <w:tcPr>
            <w:tcW w:w="1753" w:type="dxa"/>
            <w:gridSpan w:val="3"/>
            <w:tcBorders>
              <w:top w:val="nil"/>
              <w:left w:val="single" w:sz="18" w:space="0" w:color="FFFFFF" w:themeColor="background1"/>
              <w:bottom w:val="nil"/>
              <w:right w:val="single" w:sz="4" w:space="0" w:color="FFFFFF"/>
            </w:tcBorders>
            <w:shd w:val="clear" w:color="000000" w:fill="000000"/>
            <w:vAlign w:val="center"/>
            <w:hideMark/>
          </w:tcPr>
          <w:p w14:paraId="144811EF" w14:textId="77777777" w:rsidR="00FC2380" w:rsidRPr="00FC2380" w:rsidRDefault="00FC2380" w:rsidP="00FC2380">
            <w:pPr>
              <w:jc w:val="center"/>
              <w:rPr>
                <w:rFonts w:eastAsia="Times New Roman"/>
                <w:b/>
                <w:bCs/>
                <w:color w:val="FFFFFF"/>
                <w:sz w:val="16"/>
                <w:szCs w:val="16"/>
              </w:rPr>
            </w:pPr>
            <w:r>
              <w:rPr>
                <w:b/>
                <w:bCs/>
                <w:color w:val="FFFFFF"/>
                <w:sz w:val="16"/>
                <w:szCs w:val="16"/>
              </w:rPr>
              <w:t>Âge</w:t>
            </w:r>
          </w:p>
        </w:tc>
      </w:tr>
      <w:tr w:rsidR="00FC2380" w:rsidRPr="00411172" w14:paraId="0EECA654" w14:textId="77777777" w:rsidTr="00411172">
        <w:trPr>
          <w:trHeight w:val="20"/>
        </w:trPr>
        <w:tc>
          <w:tcPr>
            <w:tcW w:w="2283" w:type="dxa"/>
            <w:tcBorders>
              <w:top w:val="nil"/>
              <w:left w:val="single" w:sz="8" w:space="0" w:color="FFFFFF"/>
              <w:bottom w:val="nil"/>
              <w:right w:val="single" w:sz="12" w:space="0" w:color="FFFFFF"/>
            </w:tcBorders>
            <w:shd w:val="clear" w:color="000000" w:fill="000000"/>
            <w:vAlign w:val="center"/>
            <w:hideMark/>
          </w:tcPr>
          <w:p w14:paraId="7F530A10" w14:textId="77777777" w:rsidR="00FC2380" w:rsidRPr="00FC2380" w:rsidRDefault="00FC2380" w:rsidP="00FC2380">
            <w:pPr>
              <w:rPr>
                <w:rFonts w:eastAsia="Times New Roman"/>
                <w:sz w:val="16"/>
                <w:szCs w:val="16"/>
              </w:rPr>
            </w:pPr>
            <w:r>
              <w:rPr>
                <w:sz w:val="16"/>
                <w:szCs w:val="16"/>
              </w:rPr>
              <w:t> </w:t>
            </w:r>
          </w:p>
        </w:tc>
        <w:tc>
          <w:tcPr>
            <w:tcW w:w="588" w:type="dxa"/>
            <w:vMerge/>
            <w:tcBorders>
              <w:top w:val="single" w:sz="8" w:space="0" w:color="FFFFFF"/>
              <w:left w:val="single" w:sz="12" w:space="0" w:color="FFFFFF"/>
              <w:bottom w:val="nil"/>
              <w:right w:val="single" w:sz="12" w:space="0" w:color="FFFFFF"/>
            </w:tcBorders>
            <w:vAlign w:val="center"/>
            <w:hideMark/>
          </w:tcPr>
          <w:p w14:paraId="2FB60E89" w14:textId="77777777" w:rsidR="00FC2380" w:rsidRPr="00FC2380" w:rsidRDefault="00FC2380" w:rsidP="00FC2380">
            <w:pPr>
              <w:rPr>
                <w:rFonts w:eastAsia="Times New Roman"/>
                <w:b/>
                <w:bCs/>
                <w:color w:val="FFFFFF"/>
                <w:sz w:val="16"/>
                <w:szCs w:val="16"/>
                <w:lang w:val="en-CA"/>
              </w:rPr>
            </w:pPr>
          </w:p>
        </w:tc>
        <w:tc>
          <w:tcPr>
            <w:tcW w:w="825" w:type="dxa"/>
            <w:tcBorders>
              <w:top w:val="nil"/>
              <w:left w:val="nil"/>
              <w:bottom w:val="nil"/>
              <w:right w:val="single" w:sz="8" w:space="0" w:color="FFFFFF"/>
            </w:tcBorders>
            <w:shd w:val="clear" w:color="000000" w:fill="000000"/>
            <w:vAlign w:val="center"/>
            <w:hideMark/>
          </w:tcPr>
          <w:p w14:paraId="76586805" w14:textId="77777777" w:rsidR="00FC2380" w:rsidRPr="00FC2380" w:rsidRDefault="00FC2380" w:rsidP="00FC2380">
            <w:pPr>
              <w:jc w:val="center"/>
              <w:rPr>
                <w:rFonts w:eastAsia="Times New Roman"/>
                <w:b/>
                <w:bCs/>
                <w:color w:val="FFFFFF"/>
                <w:sz w:val="16"/>
                <w:szCs w:val="16"/>
              </w:rPr>
            </w:pPr>
            <w:r>
              <w:rPr>
                <w:b/>
                <w:bCs/>
                <w:color w:val="FFFFFF"/>
                <w:sz w:val="16"/>
                <w:szCs w:val="16"/>
              </w:rPr>
              <w:t>Maritimes</w:t>
            </w:r>
          </w:p>
        </w:tc>
        <w:tc>
          <w:tcPr>
            <w:tcW w:w="650" w:type="dxa"/>
            <w:tcBorders>
              <w:top w:val="nil"/>
              <w:left w:val="nil"/>
              <w:bottom w:val="nil"/>
              <w:right w:val="single" w:sz="8" w:space="0" w:color="FFFFFF"/>
            </w:tcBorders>
            <w:shd w:val="clear" w:color="000000" w:fill="000000"/>
            <w:vAlign w:val="center"/>
            <w:hideMark/>
          </w:tcPr>
          <w:p w14:paraId="389B883F" w14:textId="77777777" w:rsidR="00FC2380" w:rsidRPr="00FC2380" w:rsidRDefault="007162FE" w:rsidP="00FC2380">
            <w:pPr>
              <w:jc w:val="center"/>
              <w:rPr>
                <w:rFonts w:eastAsia="Times New Roman"/>
                <w:b/>
                <w:bCs/>
                <w:color w:val="FFFFFF"/>
                <w:sz w:val="16"/>
                <w:szCs w:val="16"/>
              </w:rPr>
            </w:pPr>
            <w:r>
              <w:rPr>
                <w:b/>
                <w:bCs/>
                <w:color w:val="FFFFFF"/>
                <w:sz w:val="16"/>
                <w:szCs w:val="16"/>
              </w:rPr>
              <w:t>Québec</w:t>
            </w:r>
          </w:p>
        </w:tc>
        <w:tc>
          <w:tcPr>
            <w:tcW w:w="651" w:type="dxa"/>
            <w:tcBorders>
              <w:top w:val="nil"/>
              <w:left w:val="nil"/>
              <w:bottom w:val="nil"/>
              <w:right w:val="single" w:sz="8" w:space="0" w:color="FFFFFF"/>
            </w:tcBorders>
            <w:shd w:val="clear" w:color="000000" w:fill="000000"/>
            <w:vAlign w:val="center"/>
            <w:hideMark/>
          </w:tcPr>
          <w:p w14:paraId="41C69940" w14:textId="77777777" w:rsidR="00FC2380" w:rsidRPr="00FC2380" w:rsidRDefault="00FC2380" w:rsidP="00FC2380">
            <w:pPr>
              <w:jc w:val="center"/>
              <w:rPr>
                <w:rFonts w:eastAsia="Times New Roman"/>
                <w:b/>
                <w:bCs/>
                <w:color w:val="FFFFFF"/>
                <w:sz w:val="16"/>
                <w:szCs w:val="16"/>
              </w:rPr>
            </w:pPr>
            <w:r>
              <w:rPr>
                <w:b/>
                <w:bCs/>
                <w:color w:val="FFFFFF"/>
                <w:sz w:val="16"/>
                <w:szCs w:val="16"/>
              </w:rPr>
              <w:t>Ontario</w:t>
            </w:r>
          </w:p>
        </w:tc>
        <w:tc>
          <w:tcPr>
            <w:tcW w:w="857" w:type="dxa"/>
            <w:tcBorders>
              <w:top w:val="nil"/>
              <w:left w:val="nil"/>
              <w:bottom w:val="nil"/>
              <w:right w:val="single" w:sz="8" w:space="0" w:color="FFFFFF"/>
            </w:tcBorders>
            <w:shd w:val="clear" w:color="000000" w:fill="000000"/>
            <w:vAlign w:val="center"/>
            <w:hideMark/>
          </w:tcPr>
          <w:p w14:paraId="7AF20736" w14:textId="77777777" w:rsidR="00FC2380" w:rsidRPr="00FC2380" w:rsidRDefault="00FC2380" w:rsidP="00FC2380">
            <w:pPr>
              <w:jc w:val="center"/>
              <w:rPr>
                <w:rFonts w:eastAsia="Times New Roman"/>
                <w:b/>
                <w:bCs/>
                <w:color w:val="FFFFFF"/>
                <w:sz w:val="16"/>
                <w:szCs w:val="16"/>
              </w:rPr>
            </w:pPr>
            <w:r>
              <w:rPr>
                <w:b/>
                <w:bCs/>
                <w:color w:val="FFFFFF"/>
                <w:sz w:val="16"/>
                <w:szCs w:val="16"/>
              </w:rPr>
              <w:t>MB/SK/AB</w:t>
            </w:r>
          </w:p>
        </w:tc>
        <w:tc>
          <w:tcPr>
            <w:tcW w:w="583" w:type="dxa"/>
            <w:tcBorders>
              <w:top w:val="nil"/>
              <w:left w:val="nil"/>
              <w:bottom w:val="nil"/>
              <w:right w:val="single" w:sz="8" w:space="0" w:color="FFFFFF"/>
            </w:tcBorders>
            <w:shd w:val="clear" w:color="000000" w:fill="000000"/>
            <w:vAlign w:val="center"/>
            <w:hideMark/>
          </w:tcPr>
          <w:p w14:paraId="320B9017" w14:textId="77777777" w:rsidR="00FC2380" w:rsidRPr="00FC2380" w:rsidRDefault="00FC2380" w:rsidP="00FC2380">
            <w:pPr>
              <w:jc w:val="center"/>
              <w:rPr>
                <w:rFonts w:eastAsia="Times New Roman"/>
                <w:b/>
                <w:bCs/>
                <w:color w:val="FFFFFF"/>
                <w:sz w:val="16"/>
                <w:szCs w:val="16"/>
              </w:rPr>
            </w:pPr>
            <w:r>
              <w:rPr>
                <w:b/>
                <w:bCs/>
                <w:color w:val="FFFFFF"/>
                <w:sz w:val="16"/>
                <w:szCs w:val="16"/>
              </w:rPr>
              <w:t>C.-B.</w:t>
            </w:r>
          </w:p>
        </w:tc>
        <w:tc>
          <w:tcPr>
            <w:tcW w:w="835" w:type="dxa"/>
            <w:tcBorders>
              <w:top w:val="nil"/>
              <w:left w:val="nil"/>
              <w:bottom w:val="nil"/>
              <w:right w:val="single" w:sz="18" w:space="0" w:color="FFFFFF" w:themeColor="background1"/>
            </w:tcBorders>
            <w:shd w:val="clear" w:color="000000" w:fill="000000"/>
            <w:vAlign w:val="center"/>
            <w:hideMark/>
          </w:tcPr>
          <w:p w14:paraId="00A3845F" w14:textId="77777777" w:rsidR="00FC2380" w:rsidRPr="00FC2380" w:rsidRDefault="00FC2380" w:rsidP="00FC2380">
            <w:pPr>
              <w:jc w:val="center"/>
              <w:rPr>
                <w:rFonts w:eastAsia="Times New Roman"/>
                <w:b/>
                <w:bCs/>
                <w:color w:val="FFFFFF"/>
                <w:sz w:val="16"/>
                <w:szCs w:val="16"/>
              </w:rPr>
            </w:pPr>
            <w:r>
              <w:rPr>
                <w:b/>
                <w:bCs/>
                <w:color w:val="FFFFFF"/>
                <w:sz w:val="16"/>
                <w:szCs w:val="16"/>
              </w:rPr>
              <w:t>Territoires</w:t>
            </w:r>
          </w:p>
        </w:tc>
        <w:tc>
          <w:tcPr>
            <w:tcW w:w="583" w:type="dxa"/>
            <w:tcBorders>
              <w:top w:val="nil"/>
              <w:left w:val="single" w:sz="18" w:space="0" w:color="FFFFFF" w:themeColor="background1"/>
              <w:bottom w:val="nil"/>
              <w:right w:val="single" w:sz="4" w:space="0" w:color="FFFFFF"/>
            </w:tcBorders>
            <w:shd w:val="clear" w:color="000000" w:fill="000000"/>
            <w:vAlign w:val="center"/>
            <w:hideMark/>
          </w:tcPr>
          <w:p w14:paraId="1C19E4F7" w14:textId="77777777" w:rsidR="00FC2380" w:rsidRPr="00FC2380" w:rsidRDefault="00FC2380" w:rsidP="00FC2380">
            <w:pPr>
              <w:jc w:val="center"/>
              <w:rPr>
                <w:rFonts w:eastAsia="Times New Roman"/>
                <w:b/>
                <w:bCs/>
                <w:color w:val="FFFFFF"/>
                <w:sz w:val="16"/>
                <w:szCs w:val="16"/>
              </w:rPr>
            </w:pPr>
            <w:r>
              <w:rPr>
                <w:b/>
                <w:bCs/>
                <w:color w:val="FFFFFF"/>
                <w:sz w:val="16"/>
                <w:szCs w:val="16"/>
              </w:rPr>
              <w:t>18 à 34 ans</w:t>
            </w:r>
          </w:p>
        </w:tc>
        <w:tc>
          <w:tcPr>
            <w:tcW w:w="583" w:type="dxa"/>
            <w:tcBorders>
              <w:top w:val="nil"/>
              <w:left w:val="nil"/>
              <w:bottom w:val="nil"/>
              <w:right w:val="single" w:sz="4" w:space="0" w:color="FFFFFF"/>
            </w:tcBorders>
            <w:shd w:val="clear" w:color="000000" w:fill="000000"/>
            <w:vAlign w:val="center"/>
            <w:hideMark/>
          </w:tcPr>
          <w:p w14:paraId="287190E7" w14:textId="77777777" w:rsidR="00FC2380" w:rsidRPr="00FC2380" w:rsidRDefault="00FC2380" w:rsidP="00FC2380">
            <w:pPr>
              <w:jc w:val="center"/>
              <w:rPr>
                <w:rFonts w:eastAsia="Times New Roman"/>
                <w:b/>
                <w:bCs/>
                <w:color w:val="FFFFFF"/>
                <w:sz w:val="16"/>
                <w:szCs w:val="16"/>
              </w:rPr>
            </w:pPr>
            <w:r>
              <w:rPr>
                <w:b/>
                <w:bCs/>
                <w:color w:val="FFFFFF"/>
                <w:sz w:val="16"/>
                <w:szCs w:val="16"/>
              </w:rPr>
              <w:t>35 à 54 ans</w:t>
            </w:r>
          </w:p>
        </w:tc>
        <w:tc>
          <w:tcPr>
            <w:tcW w:w="587" w:type="dxa"/>
            <w:tcBorders>
              <w:top w:val="nil"/>
              <w:left w:val="nil"/>
              <w:bottom w:val="nil"/>
              <w:right w:val="single" w:sz="4" w:space="0" w:color="FFFFFF"/>
            </w:tcBorders>
            <w:shd w:val="clear" w:color="000000" w:fill="000000"/>
            <w:vAlign w:val="center"/>
            <w:hideMark/>
          </w:tcPr>
          <w:p w14:paraId="27D0C39A" w14:textId="77777777" w:rsidR="00FC2380" w:rsidRPr="00FC2380" w:rsidRDefault="00FC2380" w:rsidP="00FC2380">
            <w:pPr>
              <w:jc w:val="center"/>
              <w:rPr>
                <w:rFonts w:eastAsia="Times New Roman"/>
                <w:b/>
                <w:bCs/>
                <w:color w:val="FFFFFF"/>
                <w:sz w:val="16"/>
                <w:szCs w:val="16"/>
              </w:rPr>
            </w:pPr>
            <w:r>
              <w:rPr>
                <w:b/>
                <w:bCs/>
                <w:color w:val="FFFFFF"/>
                <w:sz w:val="16"/>
                <w:szCs w:val="16"/>
              </w:rPr>
              <w:t>55 ans et plus</w:t>
            </w:r>
          </w:p>
        </w:tc>
      </w:tr>
      <w:tr w:rsidR="00FC2380" w:rsidRPr="00411172" w14:paraId="29CB8F98" w14:textId="77777777" w:rsidTr="00411172">
        <w:trPr>
          <w:trHeight w:val="20"/>
        </w:trPr>
        <w:tc>
          <w:tcPr>
            <w:tcW w:w="2283" w:type="dxa"/>
            <w:tcBorders>
              <w:top w:val="nil"/>
              <w:left w:val="single" w:sz="8" w:space="0" w:color="FFFFFF"/>
              <w:bottom w:val="nil"/>
              <w:right w:val="single" w:sz="12" w:space="0" w:color="FFFFFF"/>
            </w:tcBorders>
            <w:shd w:val="clear" w:color="000000" w:fill="000000"/>
            <w:vAlign w:val="bottom"/>
            <w:hideMark/>
          </w:tcPr>
          <w:p w14:paraId="27B5A944" w14:textId="77777777" w:rsidR="00FC2380" w:rsidRPr="00FC2380" w:rsidRDefault="00FC2380" w:rsidP="00FC2380">
            <w:pPr>
              <w:jc w:val="right"/>
              <w:rPr>
                <w:rFonts w:eastAsia="Times New Roman"/>
                <w:b/>
                <w:bCs/>
                <w:color w:val="FFFFFF"/>
                <w:sz w:val="12"/>
                <w:szCs w:val="12"/>
              </w:rPr>
            </w:pPr>
            <w:r>
              <w:rPr>
                <w:b/>
                <w:bCs/>
                <w:color w:val="FFFFFF"/>
                <w:sz w:val="12"/>
                <w:szCs w:val="12"/>
              </w:rPr>
              <w:t>Pondéré n=</w:t>
            </w:r>
          </w:p>
        </w:tc>
        <w:tc>
          <w:tcPr>
            <w:tcW w:w="588" w:type="dxa"/>
            <w:tcBorders>
              <w:top w:val="nil"/>
              <w:left w:val="nil"/>
              <w:bottom w:val="nil"/>
              <w:right w:val="single" w:sz="12" w:space="0" w:color="FFFFFF"/>
            </w:tcBorders>
            <w:shd w:val="clear" w:color="000000" w:fill="000000"/>
            <w:vAlign w:val="center"/>
            <w:hideMark/>
          </w:tcPr>
          <w:p w14:paraId="7F2B4F22" w14:textId="77777777" w:rsidR="00FC2380" w:rsidRPr="00FC2380" w:rsidRDefault="00FC2380" w:rsidP="00FC2380">
            <w:pPr>
              <w:jc w:val="center"/>
              <w:rPr>
                <w:rFonts w:eastAsia="Times New Roman"/>
                <w:color w:val="FFFFFF"/>
                <w:sz w:val="14"/>
                <w:szCs w:val="14"/>
              </w:rPr>
            </w:pPr>
            <w:r>
              <w:rPr>
                <w:color w:val="FFFFFF"/>
                <w:sz w:val="14"/>
                <w:szCs w:val="14"/>
              </w:rPr>
              <w:t>2 024</w:t>
            </w:r>
          </w:p>
        </w:tc>
        <w:tc>
          <w:tcPr>
            <w:tcW w:w="825" w:type="dxa"/>
            <w:tcBorders>
              <w:top w:val="nil"/>
              <w:left w:val="nil"/>
              <w:bottom w:val="nil"/>
              <w:right w:val="single" w:sz="8" w:space="0" w:color="FFFFFF"/>
            </w:tcBorders>
            <w:shd w:val="clear" w:color="000000" w:fill="000000"/>
            <w:vAlign w:val="center"/>
            <w:hideMark/>
          </w:tcPr>
          <w:p w14:paraId="3B87C11A" w14:textId="77777777" w:rsidR="00FC2380" w:rsidRPr="00FC2380" w:rsidRDefault="00FC2380" w:rsidP="00FC2380">
            <w:pPr>
              <w:jc w:val="center"/>
              <w:rPr>
                <w:rFonts w:eastAsia="Times New Roman"/>
                <w:color w:val="FFFFFF"/>
                <w:sz w:val="14"/>
                <w:szCs w:val="14"/>
              </w:rPr>
            </w:pPr>
            <w:r>
              <w:rPr>
                <w:color w:val="FFFFFF"/>
                <w:sz w:val="14"/>
                <w:szCs w:val="14"/>
              </w:rPr>
              <w:t>141</w:t>
            </w:r>
          </w:p>
        </w:tc>
        <w:tc>
          <w:tcPr>
            <w:tcW w:w="650" w:type="dxa"/>
            <w:tcBorders>
              <w:top w:val="nil"/>
              <w:left w:val="nil"/>
              <w:bottom w:val="nil"/>
              <w:right w:val="single" w:sz="8" w:space="0" w:color="FFFFFF"/>
            </w:tcBorders>
            <w:shd w:val="clear" w:color="000000" w:fill="000000"/>
            <w:vAlign w:val="center"/>
            <w:hideMark/>
          </w:tcPr>
          <w:p w14:paraId="6207DA56" w14:textId="77777777" w:rsidR="00FC2380" w:rsidRPr="00FC2380" w:rsidRDefault="00FC2380" w:rsidP="00FC2380">
            <w:pPr>
              <w:jc w:val="center"/>
              <w:rPr>
                <w:rFonts w:eastAsia="Times New Roman"/>
                <w:color w:val="FFFFFF"/>
                <w:sz w:val="14"/>
                <w:szCs w:val="14"/>
              </w:rPr>
            </w:pPr>
            <w:r>
              <w:rPr>
                <w:color w:val="FFFFFF"/>
                <w:sz w:val="14"/>
                <w:szCs w:val="14"/>
              </w:rPr>
              <w:t>479</w:t>
            </w:r>
          </w:p>
        </w:tc>
        <w:tc>
          <w:tcPr>
            <w:tcW w:w="651" w:type="dxa"/>
            <w:tcBorders>
              <w:top w:val="nil"/>
              <w:left w:val="nil"/>
              <w:bottom w:val="nil"/>
              <w:right w:val="single" w:sz="8" w:space="0" w:color="FFFFFF"/>
            </w:tcBorders>
            <w:shd w:val="clear" w:color="000000" w:fill="000000"/>
            <w:vAlign w:val="center"/>
            <w:hideMark/>
          </w:tcPr>
          <w:p w14:paraId="624FF18D" w14:textId="77777777" w:rsidR="00FC2380" w:rsidRPr="00FC2380" w:rsidRDefault="00FC2380" w:rsidP="00FC2380">
            <w:pPr>
              <w:jc w:val="center"/>
              <w:rPr>
                <w:rFonts w:eastAsia="Times New Roman"/>
                <w:color w:val="FFFFFF"/>
                <w:sz w:val="14"/>
                <w:szCs w:val="14"/>
              </w:rPr>
            </w:pPr>
            <w:r>
              <w:rPr>
                <w:color w:val="FFFFFF"/>
                <w:sz w:val="14"/>
                <w:szCs w:val="14"/>
              </w:rPr>
              <w:t>777</w:t>
            </w:r>
          </w:p>
        </w:tc>
        <w:tc>
          <w:tcPr>
            <w:tcW w:w="857" w:type="dxa"/>
            <w:tcBorders>
              <w:top w:val="nil"/>
              <w:left w:val="nil"/>
              <w:bottom w:val="nil"/>
              <w:right w:val="single" w:sz="8" w:space="0" w:color="FFFFFF"/>
            </w:tcBorders>
            <w:shd w:val="clear" w:color="000000" w:fill="000000"/>
            <w:vAlign w:val="center"/>
            <w:hideMark/>
          </w:tcPr>
          <w:p w14:paraId="2FF2A609" w14:textId="77777777" w:rsidR="00FC2380" w:rsidRPr="00FC2380" w:rsidRDefault="00FC2380" w:rsidP="00FC2380">
            <w:pPr>
              <w:jc w:val="center"/>
              <w:rPr>
                <w:rFonts w:eastAsia="Times New Roman"/>
                <w:color w:val="FFFFFF"/>
                <w:sz w:val="14"/>
                <w:szCs w:val="14"/>
              </w:rPr>
            </w:pPr>
            <w:r>
              <w:rPr>
                <w:color w:val="FFFFFF"/>
                <w:sz w:val="14"/>
                <w:szCs w:val="14"/>
              </w:rPr>
              <w:t>355</w:t>
            </w:r>
          </w:p>
        </w:tc>
        <w:tc>
          <w:tcPr>
            <w:tcW w:w="583" w:type="dxa"/>
            <w:tcBorders>
              <w:top w:val="nil"/>
              <w:left w:val="nil"/>
              <w:bottom w:val="nil"/>
              <w:right w:val="single" w:sz="8" w:space="0" w:color="FFFFFF"/>
            </w:tcBorders>
            <w:shd w:val="clear" w:color="000000" w:fill="000000"/>
            <w:vAlign w:val="center"/>
            <w:hideMark/>
          </w:tcPr>
          <w:p w14:paraId="0AD86BC2" w14:textId="77777777" w:rsidR="00FC2380" w:rsidRPr="00FC2380" w:rsidRDefault="00FC2380" w:rsidP="00FC2380">
            <w:pPr>
              <w:jc w:val="center"/>
              <w:rPr>
                <w:rFonts w:eastAsia="Times New Roman"/>
                <w:color w:val="FFFFFF"/>
                <w:sz w:val="14"/>
                <w:szCs w:val="14"/>
              </w:rPr>
            </w:pPr>
            <w:r>
              <w:rPr>
                <w:color w:val="FFFFFF"/>
                <w:sz w:val="14"/>
                <w:szCs w:val="14"/>
              </w:rPr>
              <w:t>266</w:t>
            </w:r>
          </w:p>
        </w:tc>
        <w:tc>
          <w:tcPr>
            <w:tcW w:w="835" w:type="dxa"/>
            <w:tcBorders>
              <w:top w:val="nil"/>
              <w:left w:val="nil"/>
              <w:bottom w:val="nil"/>
              <w:right w:val="single" w:sz="18" w:space="0" w:color="FFFFFF" w:themeColor="background1"/>
            </w:tcBorders>
            <w:shd w:val="clear" w:color="000000" w:fill="000000"/>
            <w:vAlign w:val="center"/>
            <w:hideMark/>
          </w:tcPr>
          <w:p w14:paraId="2BAAA5B4" w14:textId="77777777" w:rsidR="00FC2380" w:rsidRPr="00FC2380" w:rsidRDefault="00FC2380" w:rsidP="00FC2380">
            <w:pPr>
              <w:jc w:val="center"/>
              <w:rPr>
                <w:rFonts w:eastAsia="Times New Roman"/>
                <w:color w:val="FFFFFF"/>
                <w:sz w:val="14"/>
                <w:szCs w:val="14"/>
              </w:rPr>
            </w:pPr>
            <w:r>
              <w:rPr>
                <w:color w:val="FFFFFF"/>
                <w:sz w:val="14"/>
                <w:szCs w:val="14"/>
              </w:rPr>
              <w:t>6</w:t>
            </w:r>
          </w:p>
        </w:tc>
        <w:tc>
          <w:tcPr>
            <w:tcW w:w="583" w:type="dxa"/>
            <w:tcBorders>
              <w:top w:val="nil"/>
              <w:left w:val="single" w:sz="18" w:space="0" w:color="FFFFFF" w:themeColor="background1"/>
              <w:bottom w:val="nil"/>
              <w:right w:val="single" w:sz="4" w:space="0" w:color="FFFFFF"/>
            </w:tcBorders>
            <w:shd w:val="clear" w:color="000000" w:fill="000000"/>
            <w:vAlign w:val="center"/>
            <w:hideMark/>
          </w:tcPr>
          <w:p w14:paraId="4CA3B505" w14:textId="77777777" w:rsidR="00FC2380" w:rsidRPr="00FC2380" w:rsidRDefault="00FC2380" w:rsidP="00FC2380">
            <w:pPr>
              <w:jc w:val="center"/>
              <w:rPr>
                <w:rFonts w:eastAsia="Times New Roman"/>
                <w:color w:val="FFFFFF"/>
                <w:sz w:val="14"/>
                <w:szCs w:val="14"/>
              </w:rPr>
            </w:pPr>
            <w:r>
              <w:rPr>
                <w:color w:val="FFFFFF"/>
                <w:sz w:val="14"/>
                <w:szCs w:val="14"/>
              </w:rPr>
              <w:t>564</w:t>
            </w:r>
          </w:p>
        </w:tc>
        <w:tc>
          <w:tcPr>
            <w:tcW w:w="583" w:type="dxa"/>
            <w:tcBorders>
              <w:top w:val="nil"/>
              <w:left w:val="nil"/>
              <w:bottom w:val="nil"/>
              <w:right w:val="single" w:sz="4" w:space="0" w:color="FFFFFF"/>
            </w:tcBorders>
            <w:shd w:val="clear" w:color="000000" w:fill="000000"/>
            <w:vAlign w:val="center"/>
            <w:hideMark/>
          </w:tcPr>
          <w:p w14:paraId="3F64575C" w14:textId="77777777" w:rsidR="00FC2380" w:rsidRPr="00FC2380" w:rsidRDefault="00FC2380" w:rsidP="00FC2380">
            <w:pPr>
              <w:jc w:val="center"/>
              <w:rPr>
                <w:rFonts w:eastAsia="Times New Roman"/>
                <w:color w:val="FFFFFF"/>
                <w:sz w:val="14"/>
                <w:szCs w:val="14"/>
              </w:rPr>
            </w:pPr>
            <w:r>
              <w:rPr>
                <w:color w:val="FFFFFF"/>
                <w:sz w:val="14"/>
                <w:szCs w:val="14"/>
              </w:rPr>
              <w:t>748</w:t>
            </w:r>
          </w:p>
        </w:tc>
        <w:tc>
          <w:tcPr>
            <w:tcW w:w="587" w:type="dxa"/>
            <w:tcBorders>
              <w:top w:val="nil"/>
              <w:left w:val="nil"/>
              <w:bottom w:val="nil"/>
              <w:right w:val="single" w:sz="4" w:space="0" w:color="FFFFFF"/>
            </w:tcBorders>
            <w:shd w:val="clear" w:color="000000" w:fill="000000"/>
            <w:vAlign w:val="center"/>
            <w:hideMark/>
          </w:tcPr>
          <w:p w14:paraId="07783666" w14:textId="77777777" w:rsidR="00FC2380" w:rsidRPr="00FC2380" w:rsidRDefault="00FC2380" w:rsidP="00FC2380">
            <w:pPr>
              <w:jc w:val="center"/>
              <w:rPr>
                <w:rFonts w:eastAsia="Times New Roman"/>
                <w:color w:val="FFFFFF"/>
                <w:sz w:val="14"/>
                <w:szCs w:val="14"/>
              </w:rPr>
            </w:pPr>
            <w:r>
              <w:rPr>
                <w:color w:val="FFFFFF"/>
                <w:sz w:val="14"/>
                <w:szCs w:val="14"/>
              </w:rPr>
              <w:t>711</w:t>
            </w:r>
          </w:p>
        </w:tc>
      </w:tr>
      <w:tr w:rsidR="00FC2380" w:rsidRPr="00411172" w14:paraId="63E3FDEF" w14:textId="77777777" w:rsidTr="00411172">
        <w:trPr>
          <w:trHeight w:val="20"/>
        </w:trPr>
        <w:tc>
          <w:tcPr>
            <w:tcW w:w="2283" w:type="dxa"/>
            <w:tcBorders>
              <w:top w:val="nil"/>
              <w:left w:val="single" w:sz="8" w:space="0" w:color="FFFFFF"/>
              <w:bottom w:val="single" w:sz="12" w:space="0" w:color="000000"/>
              <w:right w:val="single" w:sz="12" w:space="0" w:color="FFFFFF"/>
            </w:tcBorders>
            <w:shd w:val="clear" w:color="000000" w:fill="000000"/>
            <w:vAlign w:val="bottom"/>
            <w:hideMark/>
          </w:tcPr>
          <w:p w14:paraId="015077F7" w14:textId="77777777" w:rsidR="00FC2380" w:rsidRPr="00FC2380" w:rsidRDefault="00FC2380" w:rsidP="00FC2380">
            <w:pPr>
              <w:jc w:val="right"/>
              <w:rPr>
                <w:rFonts w:eastAsia="Times New Roman"/>
                <w:b/>
                <w:bCs/>
                <w:color w:val="FFFFFF"/>
                <w:sz w:val="12"/>
                <w:szCs w:val="12"/>
              </w:rPr>
            </w:pPr>
            <w:r>
              <w:rPr>
                <w:b/>
                <w:bCs/>
                <w:color w:val="FFFFFF"/>
                <w:sz w:val="12"/>
                <w:szCs w:val="12"/>
              </w:rPr>
              <w:t xml:space="preserve">Non pondéré n= </w:t>
            </w:r>
          </w:p>
        </w:tc>
        <w:tc>
          <w:tcPr>
            <w:tcW w:w="588" w:type="dxa"/>
            <w:tcBorders>
              <w:top w:val="nil"/>
              <w:left w:val="nil"/>
              <w:bottom w:val="single" w:sz="12" w:space="0" w:color="000000"/>
              <w:right w:val="single" w:sz="12" w:space="0" w:color="FFFFFF"/>
            </w:tcBorders>
            <w:shd w:val="clear" w:color="000000" w:fill="000000"/>
            <w:vAlign w:val="center"/>
            <w:hideMark/>
          </w:tcPr>
          <w:p w14:paraId="0716E59F" w14:textId="77777777" w:rsidR="00FC2380" w:rsidRPr="00FC2380" w:rsidRDefault="00FC2380" w:rsidP="00FC2380">
            <w:pPr>
              <w:jc w:val="center"/>
              <w:rPr>
                <w:rFonts w:eastAsia="Times New Roman"/>
                <w:color w:val="FFFFFF"/>
                <w:sz w:val="14"/>
                <w:szCs w:val="14"/>
              </w:rPr>
            </w:pPr>
            <w:r>
              <w:rPr>
                <w:color w:val="FFFFFF"/>
                <w:sz w:val="14"/>
                <w:szCs w:val="14"/>
              </w:rPr>
              <w:t>2 024</w:t>
            </w:r>
          </w:p>
        </w:tc>
        <w:tc>
          <w:tcPr>
            <w:tcW w:w="825" w:type="dxa"/>
            <w:tcBorders>
              <w:top w:val="nil"/>
              <w:left w:val="nil"/>
              <w:bottom w:val="single" w:sz="12" w:space="0" w:color="000000"/>
              <w:right w:val="single" w:sz="8" w:space="0" w:color="FFFFFF"/>
            </w:tcBorders>
            <w:shd w:val="clear" w:color="000000" w:fill="000000"/>
            <w:vAlign w:val="center"/>
            <w:hideMark/>
          </w:tcPr>
          <w:p w14:paraId="1473C2A8" w14:textId="77777777" w:rsidR="00FC2380" w:rsidRPr="00FC2380" w:rsidRDefault="00FC2380" w:rsidP="00FC2380">
            <w:pPr>
              <w:jc w:val="center"/>
              <w:rPr>
                <w:rFonts w:eastAsia="Times New Roman"/>
                <w:color w:val="FFFFFF"/>
                <w:sz w:val="14"/>
                <w:szCs w:val="14"/>
              </w:rPr>
            </w:pPr>
            <w:r>
              <w:rPr>
                <w:color w:val="FFFFFF"/>
                <w:sz w:val="14"/>
                <w:szCs w:val="14"/>
              </w:rPr>
              <w:t>160</w:t>
            </w:r>
          </w:p>
        </w:tc>
        <w:tc>
          <w:tcPr>
            <w:tcW w:w="650" w:type="dxa"/>
            <w:tcBorders>
              <w:top w:val="nil"/>
              <w:left w:val="nil"/>
              <w:bottom w:val="single" w:sz="12" w:space="0" w:color="000000"/>
              <w:right w:val="single" w:sz="8" w:space="0" w:color="FFFFFF"/>
            </w:tcBorders>
            <w:shd w:val="clear" w:color="000000" w:fill="000000"/>
            <w:vAlign w:val="center"/>
            <w:hideMark/>
          </w:tcPr>
          <w:p w14:paraId="37FF675C" w14:textId="77777777" w:rsidR="00FC2380" w:rsidRPr="00FC2380" w:rsidRDefault="00FC2380" w:rsidP="00FC2380">
            <w:pPr>
              <w:jc w:val="center"/>
              <w:rPr>
                <w:rFonts w:eastAsia="Times New Roman"/>
                <w:color w:val="FFFFFF"/>
                <w:sz w:val="14"/>
                <w:szCs w:val="14"/>
              </w:rPr>
            </w:pPr>
            <w:r>
              <w:rPr>
                <w:color w:val="FFFFFF"/>
                <w:sz w:val="14"/>
                <w:szCs w:val="14"/>
              </w:rPr>
              <w:t>526</w:t>
            </w:r>
          </w:p>
        </w:tc>
        <w:tc>
          <w:tcPr>
            <w:tcW w:w="651" w:type="dxa"/>
            <w:tcBorders>
              <w:top w:val="nil"/>
              <w:left w:val="nil"/>
              <w:bottom w:val="single" w:sz="12" w:space="0" w:color="000000"/>
              <w:right w:val="single" w:sz="8" w:space="0" w:color="FFFFFF"/>
            </w:tcBorders>
            <w:shd w:val="clear" w:color="000000" w:fill="000000"/>
            <w:vAlign w:val="center"/>
            <w:hideMark/>
          </w:tcPr>
          <w:p w14:paraId="5C2CF8B8" w14:textId="77777777" w:rsidR="00FC2380" w:rsidRPr="00FC2380" w:rsidRDefault="00FC2380" w:rsidP="00FC2380">
            <w:pPr>
              <w:jc w:val="center"/>
              <w:rPr>
                <w:rFonts w:eastAsia="Times New Roman"/>
                <w:color w:val="FFFFFF"/>
                <w:sz w:val="14"/>
                <w:szCs w:val="14"/>
              </w:rPr>
            </w:pPr>
            <w:r>
              <w:rPr>
                <w:color w:val="FFFFFF"/>
                <w:sz w:val="14"/>
                <w:szCs w:val="14"/>
              </w:rPr>
              <w:t>640</w:t>
            </w:r>
          </w:p>
        </w:tc>
        <w:tc>
          <w:tcPr>
            <w:tcW w:w="857" w:type="dxa"/>
            <w:tcBorders>
              <w:top w:val="nil"/>
              <w:left w:val="nil"/>
              <w:bottom w:val="single" w:sz="12" w:space="0" w:color="000000"/>
              <w:right w:val="single" w:sz="8" w:space="0" w:color="FFFFFF"/>
            </w:tcBorders>
            <w:shd w:val="clear" w:color="000000" w:fill="000000"/>
            <w:vAlign w:val="center"/>
            <w:hideMark/>
          </w:tcPr>
          <w:p w14:paraId="444E8728" w14:textId="77777777" w:rsidR="00FC2380" w:rsidRPr="00FC2380" w:rsidRDefault="00FC2380" w:rsidP="00FC2380">
            <w:pPr>
              <w:jc w:val="center"/>
              <w:rPr>
                <w:rFonts w:eastAsia="Times New Roman"/>
                <w:color w:val="FFFFFF"/>
                <w:sz w:val="14"/>
                <w:szCs w:val="14"/>
              </w:rPr>
            </w:pPr>
            <w:r>
              <w:rPr>
                <w:color w:val="FFFFFF"/>
                <w:sz w:val="14"/>
                <w:szCs w:val="14"/>
              </w:rPr>
              <w:t>388</w:t>
            </w:r>
          </w:p>
        </w:tc>
        <w:tc>
          <w:tcPr>
            <w:tcW w:w="583" w:type="dxa"/>
            <w:tcBorders>
              <w:top w:val="nil"/>
              <w:left w:val="nil"/>
              <w:bottom w:val="single" w:sz="12" w:space="0" w:color="000000"/>
              <w:right w:val="single" w:sz="8" w:space="0" w:color="FFFFFF"/>
            </w:tcBorders>
            <w:shd w:val="clear" w:color="000000" w:fill="000000"/>
            <w:vAlign w:val="center"/>
            <w:hideMark/>
          </w:tcPr>
          <w:p w14:paraId="13A3DAFB" w14:textId="77777777" w:rsidR="00FC2380" w:rsidRPr="00FC2380" w:rsidRDefault="00FC2380" w:rsidP="00FC2380">
            <w:pPr>
              <w:jc w:val="center"/>
              <w:rPr>
                <w:rFonts w:eastAsia="Times New Roman"/>
                <w:color w:val="FFFFFF"/>
                <w:sz w:val="14"/>
                <w:szCs w:val="14"/>
              </w:rPr>
            </w:pPr>
            <w:r>
              <w:rPr>
                <w:color w:val="FFFFFF"/>
                <w:sz w:val="14"/>
                <w:szCs w:val="14"/>
              </w:rPr>
              <w:t>280</w:t>
            </w:r>
          </w:p>
        </w:tc>
        <w:tc>
          <w:tcPr>
            <w:tcW w:w="835" w:type="dxa"/>
            <w:tcBorders>
              <w:top w:val="nil"/>
              <w:left w:val="nil"/>
              <w:bottom w:val="single" w:sz="12" w:space="0" w:color="000000"/>
              <w:right w:val="single" w:sz="18" w:space="0" w:color="FFFFFF" w:themeColor="background1"/>
            </w:tcBorders>
            <w:shd w:val="clear" w:color="000000" w:fill="000000"/>
            <w:vAlign w:val="center"/>
            <w:hideMark/>
          </w:tcPr>
          <w:p w14:paraId="101493AC" w14:textId="77777777" w:rsidR="00FC2380" w:rsidRPr="00FC2380" w:rsidRDefault="00FC2380" w:rsidP="00FC2380">
            <w:pPr>
              <w:jc w:val="center"/>
              <w:rPr>
                <w:rFonts w:eastAsia="Times New Roman"/>
                <w:color w:val="FFFFFF"/>
                <w:sz w:val="14"/>
                <w:szCs w:val="14"/>
              </w:rPr>
            </w:pPr>
            <w:r>
              <w:rPr>
                <w:color w:val="FFFFFF"/>
                <w:sz w:val="14"/>
                <w:szCs w:val="14"/>
              </w:rPr>
              <w:t>30</w:t>
            </w:r>
          </w:p>
        </w:tc>
        <w:tc>
          <w:tcPr>
            <w:tcW w:w="583" w:type="dxa"/>
            <w:tcBorders>
              <w:top w:val="nil"/>
              <w:left w:val="single" w:sz="18" w:space="0" w:color="FFFFFF" w:themeColor="background1"/>
              <w:bottom w:val="single" w:sz="8" w:space="0" w:color="auto"/>
              <w:right w:val="single" w:sz="4" w:space="0" w:color="FFFFFF"/>
            </w:tcBorders>
            <w:shd w:val="clear" w:color="000000" w:fill="000000"/>
            <w:vAlign w:val="center"/>
            <w:hideMark/>
          </w:tcPr>
          <w:p w14:paraId="0071E1B7" w14:textId="77777777" w:rsidR="00FC2380" w:rsidRPr="00FC2380" w:rsidRDefault="00FC2380" w:rsidP="00FC2380">
            <w:pPr>
              <w:jc w:val="center"/>
              <w:rPr>
                <w:rFonts w:eastAsia="Times New Roman"/>
                <w:color w:val="FFFFFF"/>
                <w:sz w:val="14"/>
                <w:szCs w:val="14"/>
              </w:rPr>
            </w:pPr>
            <w:r>
              <w:rPr>
                <w:color w:val="FFFFFF"/>
                <w:sz w:val="14"/>
                <w:szCs w:val="14"/>
              </w:rPr>
              <w:t>355</w:t>
            </w:r>
          </w:p>
        </w:tc>
        <w:tc>
          <w:tcPr>
            <w:tcW w:w="583" w:type="dxa"/>
            <w:tcBorders>
              <w:top w:val="nil"/>
              <w:left w:val="nil"/>
              <w:bottom w:val="single" w:sz="8" w:space="0" w:color="auto"/>
              <w:right w:val="single" w:sz="4" w:space="0" w:color="FFFFFF"/>
            </w:tcBorders>
            <w:shd w:val="clear" w:color="000000" w:fill="000000"/>
            <w:vAlign w:val="center"/>
            <w:hideMark/>
          </w:tcPr>
          <w:p w14:paraId="2BECCDBF" w14:textId="77777777" w:rsidR="00FC2380" w:rsidRPr="00FC2380" w:rsidRDefault="00FC2380" w:rsidP="00FC2380">
            <w:pPr>
              <w:jc w:val="center"/>
              <w:rPr>
                <w:rFonts w:eastAsia="Times New Roman"/>
                <w:color w:val="FFFFFF"/>
                <w:sz w:val="14"/>
                <w:szCs w:val="14"/>
              </w:rPr>
            </w:pPr>
            <w:r>
              <w:rPr>
                <w:color w:val="FFFFFF"/>
                <w:sz w:val="14"/>
                <w:szCs w:val="14"/>
              </w:rPr>
              <w:t>655</w:t>
            </w:r>
          </w:p>
        </w:tc>
        <w:tc>
          <w:tcPr>
            <w:tcW w:w="587" w:type="dxa"/>
            <w:tcBorders>
              <w:top w:val="nil"/>
              <w:left w:val="nil"/>
              <w:bottom w:val="single" w:sz="8" w:space="0" w:color="auto"/>
              <w:right w:val="single" w:sz="4" w:space="0" w:color="FFFFFF"/>
            </w:tcBorders>
            <w:shd w:val="clear" w:color="000000" w:fill="000000"/>
            <w:vAlign w:val="center"/>
            <w:hideMark/>
          </w:tcPr>
          <w:p w14:paraId="369DEEEE" w14:textId="77777777" w:rsidR="00FC2380" w:rsidRPr="00FC2380" w:rsidRDefault="00FC2380" w:rsidP="00FC2380">
            <w:pPr>
              <w:jc w:val="center"/>
              <w:rPr>
                <w:rFonts w:eastAsia="Times New Roman"/>
                <w:color w:val="FFFFFF"/>
                <w:sz w:val="14"/>
                <w:szCs w:val="14"/>
              </w:rPr>
            </w:pPr>
            <w:r>
              <w:rPr>
                <w:color w:val="FFFFFF"/>
                <w:sz w:val="14"/>
                <w:szCs w:val="14"/>
              </w:rPr>
              <w:t>1 014</w:t>
            </w:r>
          </w:p>
        </w:tc>
      </w:tr>
      <w:tr w:rsidR="00FC2380" w:rsidRPr="00411172" w14:paraId="6EECA663" w14:textId="77777777" w:rsidTr="00411172">
        <w:trPr>
          <w:trHeight w:val="20"/>
        </w:trPr>
        <w:tc>
          <w:tcPr>
            <w:tcW w:w="2283" w:type="dxa"/>
            <w:tcBorders>
              <w:top w:val="nil"/>
              <w:left w:val="single" w:sz="8" w:space="0" w:color="FFFFFF"/>
              <w:bottom w:val="single" w:sz="8" w:space="0" w:color="FFFFFF"/>
              <w:right w:val="single" w:sz="12" w:space="0" w:color="FFFFFF"/>
            </w:tcBorders>
            <w:shd w:val="clear" w:color="auto" w:fill="auto"/>
            <w:vAlign w:val="center"/>
            <w:hideMark/>
          </w:tcPr>
          <w:p w14:paraId="3C919756" w14:textId="5F7770C1" w:rsidR="00FC2380" w:rsidRPr="00FC2380" w:rsidRDefault="00DB0332" w:rsidP="00FC2380">
            <w:pPr>
              <w:rPr>
                <w:rFonts w:eastAsia="Times New Roman"/>
                <w:b/>
                <w:bCs/>
                <w:color w:val="000000"/>
                <w:sz w:val="16"/>
                <w:szCs w:val="16"/>
              </w:rPr>
            </w:pPr>
            <w:r w:rsidRPr="00DB0332">
              <w:rPr>
                <w:b/>
                <w:bCs/>
                <w:color w:val="000000"/>
                <w:sz w:val="16"/>
                <w:szCs w:val="16"/>
              </w:rPr>
              <w:t>Un établissement de santé, une clinique médicale ou  une pharmacie</w:t>
            </w:r>
          </w:p>
        </w:tc>
        <w:tc>
          <w:tcPr>
            <w:tcW w:w="588" w:type="dxa"/>
            <w:tcBorders>
              <w:top w:val="nil"/>
              <w:left w:val="nil"/>
              <w:bottom w:val="single" w:sz="8" w:space="0" w:color="FFFFFF"/>
              <w:right w:val="single" w:sz="12" w:space="0" w:color="FFFFFF"/>
            </w:tcBorders>
            <w:shd w:val="clear" w:color="auto" w:fill="auto"/>
            <w:vAlign w:val="center"/>
            <w:hideMark/>
          </w:tcPr>
          <w:p w14:paraId="38678C18" w14:textId="77777777" w:rsidR="00FC2380" w:rsidRPr="00FC2380" w:rsidRDefault="00FC2380" w:rsidP="00FC2380">
            <w:pPr>
              <w:jc w:val="center"/>
              <w:rPr>
                <w:rFonts w:eastAsia="Times New Roman"/>
                <w:b/>
                <w:bCs/>
                <w:color w:val="000000"/>
                <w:sz w:val="16"/>
                <w:szCs w:val="16"/>
              </w:rPr>
            </w:pPr>
            <w:r>
              <w:rPr>
                <w:b/>
                <w:bCs/>
                <w:color w:val="000000"/>
                <w:sz w:val="16"/>
                <w:szCs w:val="16"/>
              </w:rPr>
              <w:t>47</w:t>
            </w:r>
            <w:r w:rsidR="00C64514">
              <w:rPr>
                <w:b/>
                <w:bCs/>
                <w:color w:val="000000"/>
                <w:sz w:val="16"/>
                <w:szCs w:val="16"/>
              </w:rPr>
              <w:t> %</w:t>
            </w:r>
          </w:p>
        </w:tc>
        <w:tc>
          <w:tcPr>
            <w:tcW w:w="825" w:type="dxa"/>
            <w:tcBorders>
              <w:top w:val="nil"/>
              <w:left w:val="nil"/>
              <w:bottom w:val="single" w:sz="8" w:space="0" w:color="FFFFFF"/>
              <w:right w:val="nil"/>
            </w:tcBorders>
            <w:shd w:val="clear" w:color="auto" w:fill="auto"/>
            <w:vAlign w:val="center"/>
            <w:hideMark/>
          </w:tcPr>
          <w:p w14:paraId="777643FD" w14:textId="77777777" w:rsidR="00FC2380" w:rsidRPr="005275C2" w:rsidRDefault="00FC2380" w:rsidP="00FC2380">
            <w:pPr>
              <w:jc w:val="center"/>
              <w:rPr>
                <w:rFonts w:eastAsia="Times New Roman"/>
                <w:bCs/>
                <w:sz w:val="16"/>
                <w:szCs w:val="16"/>
              </w:rPr>
            </w:pPr>
            <w:r>
              <w:rPr>
                <w:bCs/>
                <w:sz w:val="16"/>
                <w:szCs w:val="16"/>
              </w:rPr>
              <w:t>60</w:t>
            </w:r>
            <w:r w:rsidR="00C64514">
              <w:rPr>
                <w:bCs/>
                <w:sz w:val="16"/>
                <w:szCs w:val="16"/>
              </w:rPr>
              <w:t> %</w:t>
            </w:r>
            <w:r>
              <w:rPr>
                <w:bCs/>
                <w:sz w:val="16"/>
                <w:szCs w:val="16"/>
              </w:rPr>
              <w:t>↑</w:t>
            </w:r>
          </w:p>
        </w:tc>
        <w:tc>
          <w:tcPr>
            <w:tcW w:w="650" w:type="dxa"/>
            <w:tcBorders>
              <w:top w:val="nil"/>
              <w:left w:val="nil"/>
              <w:bottom w:val="single" w:sz="8" w:space="0" w:color="FFFFFF"/>
              <w:right w:val="nil"/>
            </w:tcBorders>
            <w:shd w:val="clear" w:color="auto" w:fill="auto"/>
            <w:vAlign w:val="center"/>
            <w:hideMark/>
          </w:tcPr>
          <w:p w14:paraId="0F1B47DC" w14:textId="77777777" w:rsidR="00FC2380" w:rsidRPr="005275C2" w:rsidRDefault="00FC2380" w:rsidP="00F46248">
            <w:pPr>
              <w:jc w:val="center"/>
              <w:rPr>
                <w:rFonts w:eastAsia="Times New Roman"/>
                <w:bCs/>
                <w:sz w:val="16"/>
                <w:szCs w:val="16"/>
              </w:rPr>
            </w:pPr>
            <w:r>
              <w:rPr>
                <w:bCs/>
                <w:sz w:val="16"/>
                <w:szCs w:val="16"/>
              </w:rPr>
              <w:t>41</w:t>
            </w:r>
            <w:r w:rsidR="00C64514">
              <w:rPr>
                <w:bCs/>
                <w:sz w:val="16"/>
                <w:szCs w:val="16"/>
              </w:rPr>
              <w:t> %</w:t>
            </w:r>
            <w:r>
              <w:rPr>
                <w:bCs/>
                <w:sz w:val="16"/>
                <w:szCs w:val="16"/>
              </w:rPr>
              <w:t>↓</w:t>
            </w:r>
          </w:p>
        </w:tc>
        <w:tc>
          <w:tcPr>
            <w:tcW w:w="651" w:type="dxa"/>
            <w:tcBorders>
              <w:top w:val="nil"/>
              <w:left w:val="nil"/>
              <w:bottom w:val="single" w:sz="8" w:space="0" w:color="FFFFFF"/>
              <w:right w:val="nil"/>
            </w:tcBorders>
            <w:shd w:val="clear" w:color="auto" w:fill="auto"/>
            <w:vAlign w:val="center"/>
            <w:hideMark/>
          </w:tcPr>
          <w:p w14:paraId="24A07BA5" w14:textId="77777777" w:rsidR="00FC2380" w:rsidRPr="005275C2" w:rsidRDefault="00FC2380" w:rsidP="00FC2380">
            <w:pPr>
              <w:jc w:val="center"/>
              <w:rPr>
                <w:rFonts w:eastAsia="Times New Roman"/>
                <w:sz w:val="16"/>
                <w:szCs w:val="16"/>
              </w:rPr>
            </w:pPr>
            <w:r>
              <w:rPr>
                <w:sz w:val="16"/>
                <w:szCs w:val="16"/>
              </w:rPr>
              <w:t>48</w:t>
            </w:r>
            <w:r w:rsidR="00C64514">
              <w:rPr>
                <w:sz w:val="16"/>
                <w:szCs w:val="16"/>
              </w:rPr>
              <w:t> %</w:t>
            </w:r>
          </w:p>
        </w:tc>
        <w:tc>
          <w:tcPr>
            <w:tcW w:w="857" w:type="dxa"/>
            <w:tcBorders>
              <w:top w:val="nil"/>
              <w:left w:val="nil"/>
              <w:bottom w:val="single" w:sz="8" w:space="0" w:color="FFFFFF"/>
              <w:right w:val="nil"/>
            </w:tcBorders>
            <w:shd w:val="clear" w:color="auto" w:fill="auto"/>
            <w:vAlign w:val="center"/>
            <w:hideMark/>
          </w:tcPr>
          <w:p w14:paraId="3BB42FAD" w14:textId="77777777" w:rsidR="00FC2380" w:rsidRPr="005275C2" w:rsidRDefault="00FC2380" w:rsidP="00FC2380">
            <w:pPr>
              <w:jc w:val="center"/>
              <w:rPr>
                <w:rFonts w:eastAsia="Times New Roman"/>
                <w:sz w:val="16"/>
                <w:szCs w:val="16"/>
              </w:rPr>
            </w:pPr>
            <w:r>
              <w:rPr>
                <w:sz w:val="16"/>
                <w:szCs w:val="16"/>
              </w:rPr>
              <w:t>47</w:t>
            </w:r>
            <w:r w:rsidR="00C64514">
              <w:rPr>
                <w:sz w:val="16"/>
                <w:szCs w:val="16"/>
              </w:rPr>
              <w:t> %</w:t>
            </w:r>
          </w:p>
        </w:tc>
        <w:tc>
          <w:tcPr>
            <w:tcW w:w="583" w:type="dxa"/>
            <w:tcBorders>
              <w:top w:val="nil"/>
              <w:left w:val="nil"/>
              <w:bottom w:val="single" w:sz="8" w:space="0" w:color="FFFFFF"/>
              <w:right w:val="nil"/>
            </w:tcBorders>
            <w:shd w:val="clear" w:color="auto" w:fill="auto"/>
            <w:vAlign w:val="center"/>
            <w:hideMark/>
          </w:tcPr>
          <w:p w14:paraId="0A95C54F" w14:textId="77777777" w:rsidR="00FC2380" w:rsidRPr="005275C2" w:rsidRDefault="00FC2380" w:rsidP="00FC2380">
            <w:pPr>
              <w:jc w:val="center"/>
              <w:rPr>
                <w:rFonts w:eastAsia="Times New Roman"/>
                <w:sz w:val="16"/>
                <w:szCs w:val="16"/>
              </w:rPr>
            </w:pPr>
            <w:r>
              <w:rPr>
                <w:sz w:val="16"/>
                <w:szCs w:val="16"/>
              </w:rPr>
              <w:t>44</w:t>
            </w:r>
            <w:r w:rsidR="00C64514">
              <w:rPr>
                <w:sz w:val="16"/>
                <w:szCs w:val="16"/>
              </w:rPr>
              <w:t> %</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14:paraId="2EBF29CA" w14:textId="77777777" w:rsidR="00FC2380" w:rsidRPr="005275C2" w:rsidRDefault="00FC2380" w:rsidP="00FC2380">
            <w:pPr>
              <w:jc w:val="center"/>
              <w:rPr>
                <w:rFonts w:eastAsia="Times New Roman"/>
                <w:sz w:val="16"/>
                <w:szCs w:val="16"/>
              </w:rPr>
            </w:pPr>
            <w:r>
              <w:rPr>
                <w:sz w:val="16"/>
                <w:szCs w:val="16"/>
              </w:rPr>
              <w:t>62</w:t>
            </w:r>
            <w:r w:rsidR="00C64514">
              <w:rPr>
                <w:sz w:val="16"/>
                <w:szCs w:val="16"/>
              </w:rPr>
              <w:t> %</w:t>
            </w:r>
          </w:p>
        </w:tc>
        <w:tc>
          <w:tcPr>
            <w:tcW w:w="583" w:type="dxa"/>
            <w:tcBorders>
              <w:top w:val="nil"/>
              <w:left w:val="single" w:sz="18" w:space="0" w:color="FFFFFF" w:themeColor="background1"/>
              <w:bottom w:val="nil"/>
            </w:tcBorders>
            <w:shd w:val="clear" w:color="auto" w:fill="auto"/>
            <w:vAlign w:val="center"/>
            <w:hideMark/>
          </w:tcPr>
          <w:p w14:paraId="76B2E5CC" w14:textId="77777777" w:rsidR="00FC2380" w:rsidRPr="005275C2" w:rsidRDefault="00FC2380" w:rsidP="00FC2380">
            <w:pPr>
              <w:jc w:val="center"/>
              <w:rPr>
                <w:rFonts w:eastAsia="Times New Roman"/>
                <w:bCs/>
                <w:sz w:val="16"/>
                <w:szCs w:val="16"/>
              </w:rPr>
            </w:pPr>
            <w:r>
              <w:rPr>
                <w:bCs/>
                <w:sz w:val="16"/>
                <w:szCs w:val="16"/>
              </w:rPr>
              <w:t>40</w:t>
            </w:r>
            <w:r w:rsidR="00C64514">
              <w:rPr>
                <w:bCs/>
                <w:sz w:val="16"/>
                <w:szCs w:val="16"/>
              </w:rPr>
              <w:t> %</w:t>
            </w:r>
            <w:r>
              <w:rPr>
                <w:bCs/>
                <w:sz w:val="16"/>
                <w:szCs w:val="16"/>
              </w:rPr>
              <w:t>↓</w:t>
            </w:r>
          </w:p>
        </w:tc>
        <w:tc>
          <w:tcPr>
            <w:tcW w:w="583" w:type="dxa"/>
            <w:tcBorders>
              <w:top w:val="nil"/>
              <w:left w:val="nil"/>
              <w:bottom w:val="nil"/>
            </w:tcBorders>
            <w:shd w:val="clear" w:color="auto" w:fill="auto"/>
            <w:vAlign w:val="center"/>
            <w:hideMark/>
          </w:tcPr>
          <w:p w14:paraId="4826C4E3" w14:textId="77777777" w:rsidR="00FC2380" w:rsidRPr="005275C2" w:rsidRDefault="00FC2380" w:rsidP="00FC2380">
            <w:pPr>
              <w:jc w:val="center"/>
              <w:rPr>
                <w:rFonts w:eastAsia="Times New Roman"/>
                <w:sz w:val="16"/>
                <w:szCs w:val="16"/>
              </w:rPr>
            </w:pPr>
            <w:r>
              <w:rPr>
                <w:sz w:val="16"/>
                <w:szCs w:val="16"/>
              </w:rPr>
              <w:t>45</w:t>
            </w:r>
            <w:r w:rsidR="00C64514">
              <w:rPr>
                <w:sz w:val="16"/>
                <w:szCs w:val="16"/>
              </w:rPr>
              <w:t> %</w:t>
            </w:r>
          </w:p>
        </w:tc>
        <w:tc>
          <w:tcPr>
            <w:tcW w:w="587" w:type="dxa"/>
            <w:tcBorders>
              <w:top w:val="nil"/>
              <w:left w:val="nil"/>
              <w:bottom w:val="nil"/>
              <w:right w:val="single" w:sz="4" w:space="0" w:color="FFFFFF"/>
            </w:tcBorders>
            <w:shd w:val="clear" w:color="auto" w:fill="auto"/>
            <w:vAlign w:val="center"/>
            <w:hideMark/>
          </w:tcPr>
          <w:p w14:paraId="125C0306" w14:textId="77777777" w:rsidR="00FC2380" w:rsidRPr="005275C2" w:rsidRDefault="00FC2380" w:rsidP="00FC2380">
            <w:pPr>
              <w:jc w:val="center"/>
              <w:rPr>
                <w:rFonts w:eastAsia="Times New Roman"/>
                <w:bCs/>
                <w:sz w:val="16"/>
                <w:szCs w:val="16"/>
              </w:rPr>
            </w:pPr>
            <w:r>
              <w:rPr>
                <w:bCs/>
                <w:sz w:val="16"/>
                <w:szCs w:val="16"/>
              </w:rPr>
              <w:t>53</w:t>
            </w:r>
            <w:r w:rsidR="00C64514">
              <w:rPr>
                <w:bCs/>
                <w:sz w:val="16"/>
                <w:szCs w:val="16"/>
              </w:rPr>
              <w:t> %</w:t>
            </w:r>
            <w:r>
              <w:rPr>
                <w:bCs/>
                <w:sz w:val="16"/>
                <w:szCs w:val="16"/>
              </w:rPr>
              <w:t>↑</w:t>
            </w:r>
          </w:p>
        </w:tc>
      </w:tr>
      <w:tr w:rsidR="00FC2380" w:rsidRPr="00411172" w14:paraId="0783E5E4" w14:textId="77777777" w:rsidTr="00411172">
        <w:trPr>
          <w:trHeight w:val="20"/>
        </w:trPr>
        <w:tc>
          <w:tcPr>
            <w:tcW w:w="2283" w:type="dxa"/>
            <w:tcBorders>
              <w:top w:val="nil"/>
              <w:left w:val="single" w:sz="8" w:space="0" w:color="FFFFFF"/>
              <w:bottom w:val="single" w:sz="8" w:space="0" w:color="FFFFFF"/>
              <w:right w:val="single" w:sz="12" w:space="0" w:color="FFFFFF"/>
            </w:tcBorders>
            <w:shd w:val="clear" w:color="000000" w:fill="D9D9D9"/>
            <w:vAlign w:val="center"/>
            <w:hideMark/>
          </w:tcPr>
          <w:p w14:paraId="07B8206D" w14:textId="77777777" w:rsidR="00FC2380" w:rsidRPr="00FC2380" w:rsidRDefault="00FC2380" w:rsidP="00FC2380">
            <w:pPr>
              <w:rPr>
                <w:rFonts w:eastAsia="Times New Roman"/>
                <w:b/>
                <w:bCs/>
                <w:color w:val="000000"/>
                <w:sz w:val="16"/>
                <w:szCs w:val="16"/>
              </w:rPr>
            </w:pPr>
            <w:r>
              <w:rPr>
                <w:b/>
                <w:bCs/>
                <w:color w:val="000000"/>
                <w:sz w:val="16"/>
                <w:szCs w:val="16"/>
              </w:rPr>
              <w:t>Recherche en ligne</w:t>
            </w:r>
          </w:p>
        </w:tc>
        <w:tc>
          <w:tcPr>
            <w:tcW w:w="588" w:type="dxa"/>
            <w:tcBorders>
              <w:top w:val="nil"/>
              <w:left w:val="nil"/>
              <w:bottom w:val="single" w:sz="8" w:space="0" w:color="FFFFFF"/>
              <w:right w:val="single" w:sz="12" w:space="0" w:color="FFFFFF"/>
            </w:tcBorders>
            <w:shd w:val="clear" w:color="000000" w:fill="D9D9D9"/>
            <w:vAlign w:val="center"/>
            <w:hideMark/>
          </w:tcPr>
          <w:p w14:paraId="3DC09DD6" w14:textId="77777777" w:rsidR="00FC2380" w:rsidRPr="00FC2380" w:rsidRDefault="00FC2380" w:rsidP="00FC2380">
            <w:pPr>
              <w:jc w:val="center"/>
              <w:rPr>
                <w:rFonts w:eastAsia="Times New Roman"/>
                <w:b/>
                <w:bCs/>
                <w:color w:val="000000"/>
                <w:sz w:val="16"/>
                <w:szCs w:val="16"/>
              </w:rPr>
            </w:pPr>
            <w:r>
              <w:rPr>
                <w:b/>
                <w:bCs/>
                <w:color w:val="000000"/>
                <w:sz w:val="16"/>
                <w:szCs w:val="16"/>
              </w:rPr>
              <w:t>18</w:t>
            </w:r>
            <w:r w:rsidR="00C64514">
              <w:rPr>
                <w:b/>
                <w:bCs/>
                <w:color w:val="000000"/>
                <w:sz w:val="16"/>
                <w:szCs w:val="16"/>
              </w:rPr>
              <w:t> %</w:t>
            </w:r>
          </w:p>
        </w:tc>
        <w:tc>
          <w:tcPr>
            <w:tcW w:w="825" w:type="dxa"/>
            <w:tcBorders>
              <w:top w:val="nil"/>
              <w:left w:val="nil"/>
              <w:bottom w:val="single" w:sz="8" w:space="0" w:color="FFFFFF"/>
              <w:right w:val="nil"/>
            </w:tcBorders>
            <w:shd w:val="clear" w:color="000000" w:fill="D9D9D9"/>
            <w:vAlign w:val="center"/>
            <w:hideMark/>
          </w:tcPr>
          <w:p w14:paraId="2173E2FA" w14:textId="77777777" w:rsidR="00FC2380" w:rsidRPr="005275C2" w:rsidRDefault="00FC2380" w:rsidP="00F46248">
            <w:pPr>
              <w:jc w:val="center"/>
              <w:rPr>
                <w:rFonts w:eastAsia="Times New Roman"/>
                <w:sz w:val="16"/>
                <w:szCs w:val="16"/>
              </w:rPr>
            </w:pPr>
            <w:r>
              <w:rPr>
                <w:sz w:val="16"/>
                <w:szCs w:val="16"/>
              </w:rPr>
              <w:t>12</w:t>
            </w:r>
            <w:r w:rsidR="00C64514">
              <w:rPr>
                <w:sz w:val="16"/>
                <w:szCs w:val="16"/>
              </w:rPr>
              <w:t> %</w:t>
            </w:r>
            <w:r>
              <w:rPr>
                <w:bCs/>
                <w:sz w:val="16"/>
                <w:szCs w:val="16"/>
              </w:rPr>
              <w:t>↓</w:t>
            </w:r>
          </w:p>
        </w:tc>
        <w:tc>
          <w:tcPr>
            <w:tcW w:w="650" w:type="dxa"/>
            <w:tcBorders>
              <w:top w:val="nil"/>
              <w:left w:val="nil"/>
              <w:bottom w:val="single" w:sz="8" w:space="0" w:color="FFFFFF"/>
              <w:right w:val="nil"/>
            </w:tcBorders>
            <w:shd w:val="clear" w:color="000000" w:fill="D9D9D9"/>
            <w:vAlign w:val="center"/>
            <w:hideMark/>
          </w:tcPr>
          <w:p w14:paraId="75D74830" w14:textId="77777777" w:rsidR="00FC2380" w:rsidRPr="005275C2" w:rsidRDefault="00FC2380" w:rsidP="00F46248">
            <w:pPr>
              <w:jc w:val="center"/>
              <w:rPr>
                <w:rFonts w:eastAsia="Times New Roman"/>
                <w:sz w:val="16"/>
                <w:szCs w:val="16"/>
              </w:rPr>
            </w:pPr>
            <w:r>
              <w:rPr>
                <w:sz w:val="16"/>
                <w:szCs w:val="16"/>
              </w:rPr>
              <w:t>15</w:t>
            </w:r>
            <w:r w:rsidR="00C64514">
              <w:rPr>
                <w:sz w:val="16"/>
                <w:szCs w:val="16"/>
              </w:rPr>
              <w:t> %</w:t>
            </w:r>
            <w:r>
              <w:rPr>
                <w:bCs/>
                <w:sz w:val="16"/>
                <w:szCs w:val="16"/>
              </w:rPr>
              <w:t>↓</w:t>
            </w:r>
          </w:p>
        </w:tc>
        <w:tc>
          <w:tcPr>
            <w:tcW w:w="651" w:type="dxa"/>
            <w:tcBorders>
              <w:top w:val="nil"/>
              <w:left w:val="nil"/>
              <w:bottom w:val="single" w:sz="8" w:space="0" w:color="FFFFFF"/>
              <w:right w:val="nil"/>
            </w:tcBorders>
            <w:shd w:val="clear" w:color="000000" w:fill="D9D9D9"/>
            <w:vAlign w:val="center"/>
            <w:hideMark/>
          </w:tcPr>
          <w:p w14:paraId="5EF9628E" w14:textId="77777777" w:rsidR="00FC2380" w:rsidRPr="005275C2" w:rsidRDefault="00FC2380" w:rsidP="00FC2380">
            <w:pPr>
              <w:jc w:val="center"/>
              <w:rPr>
                <w:rFonts w:eastAsia="Times New Roman"/>
                <w:sz w:val="16"/>
                <w:szCs w:val="16"/>
              </w:rPr>
            </w:pPr>
            <w:r>
              <w:rPr>
                <w:sz w:val="16"/>
                <w:szCs w:val="16"/>
              </w:rPr>
              <w:t>21</w:t>
            </w:r>
            <w:r w:rsidR="00C64514">
              <w:rPr>
                <w:sz w:val="16"/>
                <w:szCs w:val="16"/>
              </w:rPr>
              <w:t> %</w:t>
            </w:r>
            <w:r>
              <w:rPr>
                <w:bCs/>
                <w:sz w:val="16"/>
                <w:szCs w:val="16"/>
              </w:rPr>
              <w:t>↑</w:t>
            </w:r>
          </w:p>
        </w:tc>
        <w:tc>
          <w:tcPr>
            <w:tcW w:w="857" w:type="dxa"/>
            <w:tcBorders>
              <w:top w:val="nil"/>
              <w:left w:val="nil"/>
              <w:bottom w:val="single" w:sz="8" w:space="0" w:color="FFFFFF"/>
              <w:right w:val="nil"/>
            </w:tcBorders>
            <w:shd w:val="clear" w:color="000000" w:fill="D9D9D9"/>
            <w:vAlign w:val="center"/>
            <w:hideMark/>
          </w:tcPr>
          <w:p w14:paraId="2046CB03" w14:textId="77777777" w:rsidR="00FC2380" w:rsidRPr="005275C2" w:rsidRDefault="00FC2380" w:rsidP="00FC2380">
            <w:pPr>
              <w:jc w:val="center"/>
              <w:rPr>
                <w:rFonts w:eastAsia="Times New Roman"/>
                <w:sz w:val="16"/>
                <w:szCs w:val="16"/>
              </w:rPr>
            </w:pPr>
            <w:r>
              <w:rPr>
                <w:sz w:val="16"/>
                <w:szCs w:val="16"/>
              </w:rPr>
              <w:t>17</w:t>
            </w:r>
            <w:r w:rsidR="00C64514">
              <w:rPr>
                <w:sz w:val="16"/>
                <w:szCs w:val="16"/>
              </w:rPr>
              <w:t> %</w:t>
            </w:r>
          </w:p>
        </w:tc>
        <w:tc>
          <w:tcPr>
            <w:tcW w:w="583" w:type="dxa"/>
            <w:tcBorders>
              <w:top w:val="nil"/>
              <w:left w:val="nil"/>
              <w:bottom w:val="single" w:sz="8" w:space="0" w:color="FFFFFF"/>
              <w:right w:val="nil"/>
            </w:tcBorders>
            <w:shd w:val="clear" w:color="000000" w:fill="D9D9D9"/>
            <w:vAlign w:val="center"/>
            <w:hideMark/>
          </w:tcPr>
          <w:p w14:paraId="56E6FB5E" w14:textId="77777777" w:rsidR="00FC2380" w:rsidRPr="005275C2" w:rsidRDefault="00FC2380" w:rsidP="00FC2380">
            <w:pPr>
              <w:jc w:val="center"/>
              <w:rPr>
                <w:rFonts w:eastAsia="Times New Roman"/>
                <w:sz w:val="16"/>
                <w:szCs w:val="16"/>
              </w:rPr>
            </w:pPr>
            <w:r>
              <w:rPr>
                <w:sz w:val="16"/>
                <w:szCs w:val="16"/>
              </w:rPr>
              <w:t>22</w:t>
            </w:r>
            <w:r w:rsidR="00C64514">
              <w:rPr>
                <w:sz w:val="16"/>
                <w:szCs w:val="16"/>
              </w:rPr>
              <w:t> %</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14:paraId="764637B6" w14:textId="77777777" w:rsidR="00FC2380" w:rsidRPr="005275C2" w:rsidRDefault="00FC2380" w:rsidP="00FC2380">
            <w:pPr>
              <w:jc w:val="center"/>
              <w:rPr>
                <w:rFonts w:eastAsia="Times New Roman"/>
                <w:sz w:val="16"/>
                <w:szCs w:val="16"/>
              </w:rPr>
            </w:pPr>
            <w:r>
              <w:rPr>
                <w:sz w:val="16"/>
                <w:szCs w:val="16"/>
              </w:rPr>
              <w:t>22</w:t>
            </w:r>
            <w:r w:rsidR="00C64514">
              <w:rPr>
                <w:sz w:val="16"/>
                <w:szCs w:val="16"/>
              </w:rPr>
              <w:t> %</w:t>
            </w:r>
          </w:p>
        </w:tc>
        <w:tc>
          <w:tcPr>
            <w:tcW w:w="583" w:type="dxa"/>
            <w:tcBorders>
              <w:top w:val="single" w:sz="4" w:space="0" w:color="FFFFFF"/>
              <w:left w:val="single" w:sz="18" w:space="0" w:color="FFFFFF" w:themeColor="background1"/>
              <w:bottom w:val="nil"/>
            </w:tcBorders>
            <w:shd w:val="clear" w:color="000000" w:fill="D9D9D9"/>
            <w:vAlign w:val="center"/>
            <w:hideMark/>
          </w:tcPr>
          <w:p w14:paraId="7ED436E7" w14:textId="77777777" w:rsidR="00FC2380" w:rsidRPr="005275C2" w:rsidRDefault="00FC2380" w:rsidP="00FC2380">
            <w:pPr>
              <w:jc w:val="center"/>
              <w:rPr>
                <w:rFonts w:eastAsia="Times New Roman"/>
                <w:sz w:val="16"/>
                <w:szCs w:val="16"/>
              </w:rPr>
            </w:pPr>
            <w:r>
              <w:rPr>
                <w:sz w:val="16"/>
                <w:szCs w:val="16"/>
              </w:rPr>
              <w:t>20</w:t>
            </w:r>
            <w:r w:rsidR="00C64514">
              <w:rPr>
                <w:sz w:val="16"/>
                <w:szCs w:val="16"/>
              </w:rPr>
              <w:t> %</w:t>
            </w:r>
          </w:p>
        </w:tc>
        <w:tc>
          <w:tcPr>
            <w:tcW w:w="583" w:type="dxa"/>
            <w:tcBorders>
              <w:top w:val="single" w:sz="4" w:space="0" w:color="FFFFFF"/>
              <w:left w:val="nil"/>
              <w:bottom w:val="nil"/>
            </w:tcBorders>
            <w:shd w:val="clear" w:color="000000" w:fill="D9D9D9"/>
            <w:vAlign w:val="center"/>
            <w:hideMark/>
          </w:tcPr>
          <w:p w14:paraId="2E4B2A70" w14:textId="77777777" w:rsidR="00FC2380" w:rsidRPr="005275C2" w:rsidRDefault="00FC2380" w:rsidP="00FC2380">
            <w:pPr>
              <w:jc w:val="center"/>
              <w:rPr>
                <w:rFonts w:eastAsia="Times New Roman"/>
                <w:sz w:val="16"/>
                <w:szCs w:val="16"/>
              </w:rPr>
            </w:pPr>
            <w:r>
              <w:rPr>
                <w:sz w:val="16"/>
                <w:szCs w:val="16"/>
              </w:rPr>
              <w:t>20</w:t>
            </w:r>
            <w:r w:rsidR="00C64514">
              <w:rPr>
                <w:sz w:val="16"/>
                <w:szCs w:val="16"/>
              </w:rPr>
              <w:t> %</w:t>
            </w:r>
          </w:p>
        </w:tc>
        <w:tc>
          <w:tcPr>
            <w:tcW w:w="587" w:type="dxa"/>
            <w:tcBorders>
              <w:top w:val="single" w:sz="4" w:space="0" w:color="FFFFFF"/>
              <w:left w:val="nil"/>
              <w:bottom w:val="nil"/>
              <w:right w:val="single" w:sz="4" w:space="0" w:color="FFFFFF"/>
            </w:tcBorders>
            <w:shd w:val="clear" w:color="000000" w:fill="D9D9D9"/>
            <w:vAlign w:val="center"/>
            <w:hideMark/>
          </w:tcPr>
          <w:p w14:paraId="14A7E188" w14:textId="77777777" w:rsidR="00FC2380" w:rsidRPr="005275C2" w:rsidRDefault="00FC2380" w:rsidP="00FC2380">
            <w:pPr>
              <w:jc w:val="center"/>
              <w:rPr>
                <w:rFonts w:eastAsia="Times New Roman"/>
                <w:bCs/>
                <w:sz w:val="16"/>
                <w:szCs w:val="16"/>
              </w:rPr>
            </w:pPr>
            <w:r>
              <w:rPr>
                <w:bCs/>
                <w:sz w:val="16"/>
                <w:szCs w:val="16"/>
              </w:rPr>
              <w:t>14</w:t>
            </w:r>
            <w:r w:rsidR="00C64514">
              <w:rPr>
                <w:bCs/>
                <w:sz w:val="16"/>
                <w:szCs w:val="16"/>
              </w:rPr>
              <w:t> %</w:t>
            </w:r>
            <w:r>
              <w:rPr>
                <w:bCs/>
                <w:sz w:val="16"/>
                <w:szCs w:val="16"/>
              </w:rPr>
              <w:t>↓</w:t>
            </w:r>
          </w:p>
        </w:tc>
      </w:tr>
      <w:tr w:rsidR="00FC2380" w:rsidRPr="00411172" w14:paraId="5686AC3E" w14:textId="77777777" w:rsidTr="00411172">
        <w:trPr>
          <w:trHeight w:val="20"/>
        </w:trPr>
        <w:tc>
          <w:tcPr>
            <w:tcW w:w="2283" w:type="dxa"/>
            <w:tcBorders>
              <w:top w:val="nil"/>
              <w:left w:val="single" w:sz="8" w:space="0" w:color="FFFFFF"/>
              <w:bottom w:val="single" w:sz="8" w:space="0" w:color="FFFFFF"/>
              <w:right w:val="single" w:sz="12" w:space="0" w:color="FFFFFF"/>
            </w:tcBorders>
            <w:shd w:val="clear" w:color="auto" w:fill="auto"/>
            <w:vAlign w:val="center"/>
            <w:hideMark/>
          </w:tcPr>
          <w:p w14:paraId="6A171A3E" w14:textId="77777777" w:rsidR="00FC2380" w:rsidRPr="00FC2380" w:rsidRDefault="00FC2380" w:rsidP="00FC2380">
            <w:pPr>
              <w:rPr>
                <w:rFonts w:eastAsia="Times New Roman"/>
                <w:b/>
                <w:bCs/>
                <w:color w:val="000000"/>
                <w:sz w:val="16"/>
                <w:szCs w:val="16"/>
              </w:rPr>
            </w:pPr>
            <w:r>
              <w:rPr>
                <w:b/>
                <w:bCs/>
                <w:color w:val="000000"/>
                <w:sz w:val="16"/>
                <w:szCs w:val="16"/>
              </w:rPr>
              <w:t xml:space="preserve">Le site Web d’un gouvernement </w:t>
            </w:r>
            <w:r>
              <w:rPr>
                <w:color w:val="000000"/>
                <w:sz w:val="16"/>
                <w:szCs w:val="16"/>
              </w:rPr>
              <w:t>(p. ex., Agence de la santé publique du Canada)</w:t>
            </w:r>
          </w:p>
        </w:tc>
        <w:tc>
          <w:tcPr>
            <w:tcW w:w="588" w:type="dxa"/>
            <w:tcBorders>
              <w:top w:val="nil"/>
              <w:left w:val="nil"/>
              <w:bottom w:val="single" w:sz="8" w:space="0" w:color="FFFFFF"/>
              <w:right w:val="single" w:sz="12" w:space="0" w:color="FFFFFF"/>
            </w:tcBorders>
            <w:shd w:val="clear" w:color="auto" w:fill="auto"/>
            <w:vAlign w:val="center"/>
            <w:hideMark/>
          </w:tcPr>
          <w:p w14:paraId="1356A221" w14:textId="77777777" w:rsidR="00FC2380" w:rsidRPr="00FC2380" w:rsidRDefault="00FC2380" w:rsidP="00FC2380">
            <w:pPr>
              <w:jc w:val="center"/>
              <w:rPr>
                <w:rFonts w:eastAsia="Times New Roman"/>
                <w:b/>
                <w:bCs/>
                <w:color w:val="000000"/>
                <w:sz w:val="16"/>
                <w:szCs w:val="16"/>
              </w:rPr>
            </w:pPr>
            <w:r>
              <w:rPr>
                <w:b/>
                <w:bCs/>
                <w:color w:val="000000"/>
                <w:sz w:val="16"/>
                <w:szCs w:val="16"/>
              </w:rPr>
              <w:t>13</w:t>
            </w:r>
            <w:r w:rsidR="00C64514">
              <w:rPr>
                <w:b/>
                <w:bCs/>
                <w:color w:val="000000"/>
                <w:sz w:val="16"/>
                <w:szCs w:val="16"/>
              </w:rPr>
              <w:t> %</w:t>
            </w:r>
          </w:p>
        </w:tc>
        <w:tc>
          <w:tcPr>
            <w:tcW w:w="825" w:type="dxa"/>
            <w:tcBorders>
              <w:top w:val="nil"/>
              <w:left w:val="nil"/>
              <w:bottom w:val="single" w:sz="8" w:space="0" w:color="FFFFFF"/>
              <w:right w:val="nil"/>
            </w:tcBorders>
            <w:shd w:val="clear" w:color="auto" w:fill="auto"/>
            <w:vAlign w:val="center"/>
            <w:hideMark/>
          </w:tcPr>
          <w:p w14:paraId="7D968B26" w14:textId="77777777" w:rsidR="00FC2380" w:rsidRPr="005275C2" w:rsidRDefault="00FC2380" w:rsidP="00F46248">
            <w:pPr>
              <w:jc w:val="center"/>
              <w:rPr>
                <w:rFonts w:eastAsia="Times New Roman"/>
                <w:bCs/>
                <w:sz w:val="16"/>
                <w:szCs w:val="16"/>
              </w:rPr>
            </w:pPr>
            <w:r>
              <w:rPr>
                <w:bCs/>
                <w:sz w:val="16"/>
                <w:szCs w:val="16"/>
              </w:rPr>
              <w:t>4</w:t>
            </w:r>
            <w:r w:rsidR="00C64514">
              <w:rPr>
                <w:bCs/>
                <w:sz w:val="16"/>
                <w:szCs w:val="16"/>
              </w:rPr>
              <w:t> %</w:t>
            </w:r>
            <w:r>
              <w:rPr>
                <w:bCs/>
                <w:sz w:val="16"/>
                <w:szCs w:val="16"/>
              </w:rPr>
              <w:t>↓</w:t>
            </w:r>
          </w:p>
        </w:tc>
        <w:tc>
          <w:tcPr>
            <w:tcW w:w="650" w:type="dxa"/>
            <w:tcBorders>
              <w:top w:val="nil"/>
              <w:left w:val="nil"/>
              <w:bottom w:val="single" w:sz="8" w:space="0" w:color="FFFFFF"/>
              <w:right w:val="nil"/>
            </w:tcBorders>
            <w:shd w:val="clear" w:color="auto" w:fill="auto"/>
            <w:vAlign w:val="center"/>
            <w:hideMark/>
          </w:tcPr>
          <w:p w14:paraId="136535BB" w14:textId="77777777" w:rsidR="00FC2380" w:rsidRPr="005275C2" w:rsidRDefault="00FC2380" w:rsidP="00FC2380">
            <w:pPr>
              <w:jc w:val="center"/>
              <w:rPr>
                <w:rFonts w:eastAsia="Times New Roman"/>
                <w:bCs/>
                <w:sz w:val="16"/>
                <w:szCs w:val="16"/>
              </w:rPr>
            </w:pPr>
            <w:r>
              <w:rPr>
                <w:bCs/>
                <w:sz w:val="16"/>
                <w:szCs w:val="16"/>
              </w:rPr>
              <w:t>28</w:t>
            </w:r>
            <w:r w:rsidR="00C64514">
              <w:rPr>
                <w:bCs/>
                <w:sz w:val="16"/>
                <w:szCs w:val="16"/>
              </w:rPr>
              <w:t> %</w:t>
            </w:r>
            <w:r>
              <w:rPr>
                <w:bCs/>
                <w:sz w:val="16"/>
                <w:szCs w:val="16"/>
              </w:rPr>
              <w:t>↑</w:t>
            </w:r>
          </w:p>
        </w:tc>
        <w:tc>
          <w:tcPr>
            <w:tcW w:w="651" w:type="dxa"/>
            <w:tcBorders>
              <w:top w:val="nil"/>
              <w:left w:val="nil"/>
              <w:bottom w:val="single" w:sz="8" w:space="0" w:color="FFFFFF"/>
              <w:right w:val="nil"/>
            </w:tcBorders>
            <w:shd w:val="clear" w:color="auto" w:fill="auto"/>
            <w:vAlign w:val="center"/>
            <w:hideMark/>
          </w:tcPr>
          <w:p w14:paraId="2CCB0367" w14:textId="77777777" w:rsidR="00FC2380" w:rsidRPr="005275C2" w:rsidRDefault="00FC2380" w:rsidP="00FC2380">
            <w:pPr>
              <w:jc w:val="center"/>
              <w:rPr>
                <w:rFonts w:eastAsia="Times New Roman"/>
                <w:bCs/>
                <w:sz w:val="16"/>
                <w:szCs w:val="16"/>
              </w:rPr>
            </w:pPr>
            <w:r>
              <w:rPr>
                <w:bCs/>
                <w:sz w:val="16"/>
                <w:szCs w:val="16"/>
              </w:rPr>
              <w:t>10</w:t>
            </w:r>
            <w:r w:rsidR="00C64514">
              <w:rPr>
                <w:bCs/>
                <w:sz w:val="16"/>
                <w:szCs w:val="16"/>
              </w:rPr>
              <w:t> %</w:t>
            </w:r>
          </w:p>
        </w:tc>
        <w:tc>
          <w:tcPr>
            <w:tcW w:w="857" w:type="dxa"/>
            <w:tcBorders>
              <w:top w:val="nil"/>
              <w:left w:val="nil"/>
              <w:bottom w:val="single" w:sz="8" w:space="0" w:color="FFFFFF"/>
              <w:right w:val="nil"/>
            </w:tcBorders>
            <w:shd w:val="clear" w:color="auto" w:fill="auto"/>
            <w:vAlign w:val="center"/>
            <w:hideMark/>
          </w:tcPr>
          <w:p w14:paraId="034E504D" w14:textId="77777777" w:rsidR="00FC2380" w:rsidRPr="005275C2" w:rsidRDefault="00FC2380" w:rsidP="00F46248">
            <w:pPr>
              <w:jc w:val="center"/>
              <w:rPr>
                <w:rFonts w:eastAsia="Times New Roman"/>
                <w:bCs/>
                <w:sz w:val="16"/>
                <w:szCs w:val="16"/>
              </w:rPr>
            </w:pPr>
            <w:r>
              <w:rPr>
                <w:bCs/>
                <w:sz w:val="16"/>
                <w:szCs w:val="16"/>
              </w:rPr>
              <w:t>8</w:t>
            </w:r>
            <w:r w:rsidR="00C64514">
              <w:rPr>
                <w:bCs/>
                <w:sz w:val="16"/>
                <w:szCs w:val="16"/>
              </w:rPr>
              <w:t> %</w:t>
            </w:r>
            <w:r>
              <w:rPr>
                <w:bCs/>
                <w:sz w:val="16"/>
                <w:szCs w:val="16"/>
              </w:rPr>
              <w:t>↓</w:t>
            </w:r>
          </w:p>
        </w:tc>
        <w:tc>
          <w:tcPr>
            <w:tcW w:w="583" w:type="dxa"/>
            <w:tcBorders>
              <w:top w:val="nil"/>
              <w:left w:val="nil"/>
              <w:bottom w:val="single" w:sz="8" w:space="0" w:color="FFFFFF"/>
              <w:right w:val="nil"/>
            </w:tcBorders>
            <w:shd w:val="clear" w:color="auto" w:fill="auto"/>
            <w:vAlign w:val="center"/>
            <w:hideMark/>
          </w:tcPr>
          <w:p w14:paraId="6E6B5131" w14:textId="77777777" w:rsidR="00FC2380" w:rsidRPr="005275C2" w:rsidRDefault="00FC2380" w:rsidP="00FC2380">
            <w:pPr>
              <w:jc w:val="center"/>
              <w:rPr>
                <w:rFonts w:eastAsia="Times New Roman"/>
                <w:sz w:val="16"/>
                <w:szCs w:val="16"/>
              </w:rPr>
            </w:pPr>
            <w:r>
              <w:rPr>
                <w:sz w:val="16"/>
                <w:szCs w:val="16"/>
              </w:rPr>
              <w:t>10</w:t>
            </w:r>
            <w:r w:rsidR="00C64514">
              <w:rPr>
                <w:sz w:val="16"/>
                <w:szCs w:val="16"/>
              </w:rPr>
              <w:t> %</w:t>
            </w:r>
            <w:r>
              <w:rPr>
                <w:bCs/>
                <w:sz w:val="16"/>
                <w:szCs w:val="16"/>
              </w:rPr>
              <w:t>↓</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14:paraId="2616BFFD" w14:textId="77777777" w:rsidR="00FC2380" w:rsidRPr="005275C2" w:rsidRDefault="00FC2380" w:rsidP="00FC2380">
            <w:pPr>
              <w:jc w:val="center"/>
              <w:rPr>
                <w:rFonts w:eastAsia="Times New Roman"/>
                <w:sz w:val="16"/>
                <w:szCs w:val="16"/>
              </w:rPr>
            </w:pPr>
            <w:r>
              <w:rPr>
                <w:sz w:val="16"/>
                <w:szCs w:val="16"/>
              </w:rPr>
              <w:t>14</w:t>
            </w:r>
            <w:r w:rsidR="00C64514">
              <w:rPr>
                <w:sz w:val="16"/>
                <w:szCs w:val="16"/>
              </w:rPr>
              <w:t> %</w:t>
            </w:r>
          </w:p>
        </w:tc>
        <w:tc>
          <w:tcPr>
            <w:tcW w:w="583" w:type="dxa"/>
            <w:tcBorders>
              <w:top w:val="single" w:sz="4" w:space="0" w:color="FFFFFF"/>
              <w:left w:val="single" w:sz="18" w:space="0" w:color="FFFFFF" w:themeColor="background1"/>
              <w:bottom w:val="nil"/>
            </w:tcBorders>
            <w:shd w:val="clear" w:color="auto" w:fill="auto"/>
            <w:vAlign w:val="center"/>
            <w:hideMark/>
          </w:tcPr>
          <w:p w14:paraId="51D008C7" w14:textId="77777777" w:rsidR="00FC2380" w:rsidRPr="005275C2" w:rsidRDefault="00FC2380" w:rsidP="004F0864">
            <w:pPr>
              <w:jc w:val="center"/>
              <w:rPr>
                <w:rFonts w:eastAsia="Times New Roman"/>
                <w:bCs/>
                <w:sz w:val="16"/>
                <w:szCs w:val="16"/>
              </w:rPr>
            </w:pPr>
            <w:r>
              <w:rPr>
                <w:bCs/>
                <w:sz w:val="16"/>
                <w:szCs w:val="16"/>
              </w:rPr>
              <w:t>18</w:t>
            </w:r>
            <w:r w:rsidR="00C64514">
              <w:rPr>
                <w:bCs/>
                <w:sz w:val="16"/>
                <w:szCs w:val="16"/>
              </w:rPr>
              <w:t> %</w:t>
            </w:r>
            <w:r>
              <w:rPr>
                <w:bCs/>
                <w:sz w:val="16"/>
                <w:szCs w:val="16"/>
              </w:rPr>
              <w:t>↑</w:t>
            </w:r>
          </w:p>
        </w:tc>
        <w:tc>
          <w:tcPr>
            <w:tcW w:w="583" w:type="dxa"/>
            <w:tcBorders>
              <w:top w:val="single" w:sz="4" w:space="0" w:color="FFFFFF"/>
              <w:left w:val="nil"/>
              <w:bottom w:val="nil"/>
            </w:tcBorders>
            <w:shd w:val="clear" w:color="auto" w:fill="auto"/>
            <w:vAlign w:val="center"/>
            <w:hideMark/>
          </w:tcPr>
          <w:p w14:paraId="34ED9927" w14:textId="77777777" w:rsidR="00FC2380" w:rsidRPr="005275C2" w:rsidRDefault="00FC2380" w:rsidP="00FC2380">
            <w:pPr>
              <w:jc w:val="center"/>
              <w:rPr>
                <w:rFonts w:eastAsia="Times New Roman"/>
                <w:sz w:val="16"/>
                <w:szCs w:val="16"/>
              </w:rPr>
            </w:pPr>
            <w:r>
              <w:rPr>
                <w:sz w:val="16"/>
                <w:szCs w:val="16"/>
              </w:rPr>
              <w:t>15</w:t>
            </w:r>
            <w:r w:rsidR="00C64514">
              <w:rPr>
                <w:sz w:val="16"/>
                <w:szCs w:val="16"/>
              </w:rPr>
              <w:t> %</w:t>
            </w:r>
          </w:p>
        </w:tc>
        <w:tc>
          <w:tcPr>
            <w:tcW w:w="587" w:type="dxa"/>
            <w:tcBorders>
              <w:top w:val="single" w:sz="4" w:space="0" w:color="FFFFFF"/>
              <w:left w:val="nil"/>
              <w:bottom w:val="nil"/>
              <w:right w:val="single" w:sz="4" w:space="0" w:color="FFFFFF"/>
            </w:tcBorders>
            <w:shd w:val="clear" w:color="auto" w:fill="auto"/>
            <w:vAlign w:val="center"/>
            <w:hideMark/>
          </w:tcPr>
          <w:p w14:paraId="1A19455C" w14:textId="77777777" w:rsidR="00FC2380" w:rsidRPr="005275C2" w:rsidRDefault="00FC2380" w:rsidP="00F46248">
            <w:pPr>
              <w:jc w:val="center"/>
              <w:rPr>
                <w:rFonts w:eastAsia="Times New Roman"/>
                <w:bCs/>
                <w:sz w:val="16"/>
                <w:szCs w:val="16"/>
              </w:rPr>
            </w:pPr>
            <w:r>
              <w:rPr>
                <w:bCs/>
                <w:sz w:val="16"/>
                <w:szCs w:val="16"/>
              </w:rPr>
              <w:t>8</w:t>
            </w:r>
            <w:r w:rsidR="00C64514">
              <w:rPr>
                <w:bCs/>
                <w:sz w:val="16"/>
                <w:szCs w:val="16"/>
              </w:rPr>
              <w:t> %</w:t>
            </w:r>
            <w:r>
              <w:rPr>
                <w:bCs/>
                <w:sz w:val="16"/>
                <w:szCs w:val="16"/>
              </w:rPr>
              <w:t>↓</w:t>
            </w:r>
          </w:p>
        </w:tc>
      </w:tr>
      <w:tr w:rsidR="00FC2380" w:rsidRPr="00411172" w14:paraId="29362AB3" w14:textId="77777777" w:rsidTr="00411172">
        <w:trPr>
          <w:trHeight w:val="20"/>
        </w:trPr>
        <w:tc>
          <w:tcPr>
            <w:tcW w:w="2283" w:type="dxa"/>
            <w:tcBorders>
              <w:top w:val="nil"/>
              <w:left w:val="single" w:sz="8" w:space="0" w:color="FFFFFF"/>
              <w:bottom w:val="single" w:sz="8" w:space="0" w:color="FFFFFF"/>
              <w:right w:val="single" w:sz="12" w:space="0" w:color="FFFFFF"/>
            </w:tcBorders>
            <w:shd w:val="clear" w:color="000000" w:fill="D9D9D9"/>
            <w:vAlign w:val="center"/>
            <w:hideMark/>
          </w:tcPr>
          <w:p w14:paraId="078AADDA" w14:textId="77777777" w:rsidR="00FC2380" w:rsidRPr="00FC2380" w:rsidRDefault="00FC2380" w:rsidP="00FC2380">
            <w:pPr>
              <w:rPr>
                <w:rFonts w:eastAsia="Times New Roman"/>
                <w:b/>
                <w:bCs/>
                <w:color w:val="000000"/>
                <w:sz w:val="16"/>
                <w:szCs w:val="16"/>
              </w:rPr>
            </w:pPr>
            <w:r>
              <w:rPr>
                <w:b/>
                <w:bCs/>
                <w:color w:val="000000"/>
                <w:sz w:val="16"/>
                <w:szCs w:val="16"/>
              </w:rPr>
              <w:t xml:space="preserve">Les médias </w:t>
            </w:r>
            <w:r>
              <w:rPr>
                <w:color w:val="000000"/>
                <w:sz w:val="16"/>
                <w:szCs w:val="16"/>
              </w:rPr>
              <w:t>(p. ex., journaux, radio)</w:t>
            </w:r>
          </w:p>
        </w:tc>
        <w:tc>
          <w:tcPr>
            <w:tcW w:w="588" w:type="dxa"/>
            <w:tcBorders>
              <w:top w:val="nil"/>
              <w:left w:val="nil"/>
              <w:bottom w:val="single" w:sz="8" w:space="0" w:color="FFFFFF"/>
              <w:right w:val="single" w:sz="12" w:space="0" w:color="FFFFFF"/>
            </w:tcBorders>
            <w:shd w:val="clear" w:color="000000" w:fill="D9D9D9"/>
            <w:vAlign w:val="center"/>
            <w:hideMark/>
          </w:tcPr>
          <w:p w14:paraId="6E3C4A2D" w14:textId="77777777" w:rsidR="00FC2380" w:rsidRPr="00FC2380" w:rsidRDefault="00FC2380" w:rsidP="00FC2380">
            <w:pPr>
              <w:jc w:val="center"/>
              <w:rPr>
                <w:rFonts w:eastAsia="Times New Roman"/>
                <w:b/>
                <w:bCs/>
                <w:color w:val="000000"/>
                <w:sz w:val="16"/>
                <w:szCs w:val="16"/>
              </w:rPr>
            </w:pPr>
            <w:r>
              <w:rPr>
                <w:b/>
                <w:bCs/>
                <w:color w:val="000000"/>
                <w:sz w:val="16"/>
                <w:szCs w:val="16"/>
              </w:rPr>
              <w:t>11</w:t>
            </w:r>
            <w:r w:rsidR="00C64514">
              <w:rPr>
                <w:b/>
                <w:bCs/>
                <w:color w:val="000000"/>
                <w:sz w:val="16"/>
                <w:szCs w:val="16"/>
              </w:rPr>
              <w:t> %</w:t>
            </w:r>
          </w:p>
        </w:tc>
        <w:tc>
          <w:tcPr>
            <w:tcW w:w="825" w:type="dxa"/>
            <w:tcBorders>
              <w:top w:val="nil"/>
              <w:left w:val="nil"/>
              <w:bottom w:val="single" w:sz="8" w:space="0" w:color="FFFFFF"/>
              <w:right w:val="nil"/>
            </w:tcBorders>
            <w:shd w:val="clear" w:color="000000" w:fill="D9D9D9"/>
            <w:vAlign w:val="center"/>
            <w:hideMark/>
          </w:tcPr>
          <w:p w14:paraId="19F69337" w14:textId="77777777" w:rsidR="00FC2380" w:rsidRPr="005275C2" w:rsidRDefault="00FC2380" w:rsidP="00FC2380">
            <w:pPr>
              <w:jc w:val="center"/>
              <w:rPr>
                <w:rFonts w:eastAsia="Times New Roman"/>
                <w:sz w:val="16"/>
                <w:szCs w:val="16"/>
              </w:rPr>
            </w:pPr>
            <w:r>
              <w:rPr>
                <w:sz w:val="16"/>
                <w:szCs w:val="16"/>
              </w:rPr>
              <w:t>9</w:t>
            </w:r>
            <w:r w:rsidR="00C64514">
              <w:rPr>
                <w:sz w:val="16"/>
                <w:szCs w:val="16"/>
              </w:rPr>
              <w:t> %</w:t>
            </w:r>
          </w:p>
        </w:tc>
        <w:tc>
          <w:tcPr>
            <w:tcW w:w="650" w:type="dxa"/>
            <w:tcBorders>
              <w:top w:val="nil"/>
              <w:left w:val="nil"/>
              <w:bottom w:val="single" w:sz="8" w:space="0" w:color="FFFFFF"/>
              <w:right w:val="nil"/>
            </w:tcBorders>
            <w:shd w:val="clear" w:color="000000" w:fill="D9D9D9"/>
            <w:vAlign w:val="center"/>
            <w:hideMark/>
          </w:tcPr>
          <w:p w14:paraId="237A69FE" w14:textId="77777777" w:rsidR="00FC2380" w:rsidRPr="005275C2" w:rsidRDefault="00FC2380" w:rsidP="00F46248">
            <w:pPr>
              <w:jc w:val="center"/>
              <w:rPr>
                <w:rFonts w:eastAsia="Times New Roman"/>
                <w:bCs/>
                <w:sz w:val="16"/>
                <w:szCs w:val="16"/>
              </w:rPr>
            </w:pPr>
            <w:r>
              <w:rPr>
                <w:bCs/>
                <w:sz w:val="16"/>
                <w:szCs w:val="16"/>
              </w:rPr>
              <w:t>7</w:t>
            </w:r>
            <w:r w:rsidR="00C64514">
              <w:rPr>
                <w:bCs/>
                <w:sz w:val="16"/>
                <w:szCs w:val="16"/>
              </w:rPr>
              <w:t> %</w:t>
            </w:r>
            <w:r>
              <w:rPr>
                <w:bCs/>
                <w:sz w:val="16"/>
                <w:szCs w:val="16"/>
              </w:rPr>
              <w:t>↓</w:t>
            </w:r>
          </w:p>
        </w:tc>
        <w:tc>
          <w:tcPr>
            <w:tcW w:w="651" w:type="dxa"/>
            <w:tcBorders>
              <w:top w:val="nil"/>
              <w:left w:val="nil"/>
              <w:bottom w:val="single" w:sz="8" w:space="0" w:color="FFFFFF"/>
              <w:right w:val="nil"/>
            </w:tcBorders>
            <w:shd w:val="clear" w:color="000000" w:fill="D9D9D9"/>
            <w:vAlign w:val="center"/>
            <w:hideMark/>
          </w:tcPr>
          <w:p w14:paraId="2A40F3EA" w14:textId="77777777" w:rsidR="00FC2380" w:rsidRPr="005275C2" w:rsidRDefault="00FC2380" w:rsidP="00FC2380">
            <w:pPr>
              <w:jc w:val="center"/>
              <w:rPr>
                <w:rFonts w:eastAsia="Times New Roman"/>
                <w:bCs/>
                <w:sz w:val="16"/>
                <w:szCs w:val="16"/>
              </w:rPr>
            </w:pPr>
            <w:r>
              <w:rPr>
                <w:bCs/>
                <w:sz w:val="16"/>
                <w:szCs w:val="16"/>
              </w:rPr>
              <w:t>15</w:t>
            </w:r>
            <w:r w:rsidR="00C64514">
              <w:rPr>
                <w:bCs/>
                <w:sz w:val="16"/>
                <w:szCs w:val="16"/>
              </w:rPr>
              <w:t> %</w:t>
            </w:r>
            <w:r>
              <w:rPr>
                <w:bCs/>
                <w:sz w:val="16"/>
                <w:szCs w:val="16"/>
              </w:rPr>
              <w:t>↑</w:t>
            </w:r>
          </w:p>
        </w:tc>
        <w:tc>
          <w:tcPr>
            <w:tcW w:w="857" w:type="dxa"/>
            <w:tcBorders>
              <w:top w:val="nil"/>
              <w:left w:val="nil"/>
              <w:bottom w:val="single" w:sz="8" w:space="0" w:color="FFFFFF"/>
              <w:right w:val="nil"/>
            </w:tcBorders>
            <w:shd w:val="clear" w:color="000000" w:fill="D9D9D9"/>
            <w:vAlign w:val="center"/>
            <w:hideMark/>
          </w:tcPr>
          <w:p w14:paraId="18DA2C28" w14:textId="77777777" w:rsidR="00FC2380" w:rsidRPr="005275C2" w:rsidRDefault="00FC2380" w:rsidP="00FC2380">
            <w:pPr>
              <w:jc w:val="center"/>
              <w:rPr>
                <w:rFonts w:eastAsia="Times New Roman"/>
                <w:sz w:val="16"/>
                <w:szCs w:val="16"/>
              </w:rPr>
            </w:pPr>
            <w:r>
              <w:rPr>
                <w:sz w:val="16"/>
                <w:szCs w:val="16"/>
              </w:rPr>
              <w:t>11</w:t>
            </w:r>
            <w:r w:rsidR="00C64514">
              <w:rPr>
                <w:sz w:val="16"/>
                <w:szCs w:val="16"/>
              </w:rPr>
              <w:t> %</w:t>
            </w:r>
          </w:p>
        </w:tc>
        <w:tc>
          <w:tcPr>
            <w:tcW w:w="583" w:type="dxa"/>
            <w:tcBorders>
              <w:top w:val="nil"/>
              <w:left w:val="nil"/>
              <w:bottom w:val="single" w:sz="8" w:space="0" w:color="FFFFFF"/>
              <w:right w:val="nil"/>
            </w:tcBorders>
            <w:shd w:val="clear" w:color="000000" w:fill="D9D9D9"/>
            <w:vAlign w:val="center"/>
            <w:hideMark/>
          </w:tcPr>
          <w:p w14:paraId="04DCAD56" w14:textId="77777777" w:rsidR="00FC2380" w:rsidRPr="005275C2" w:rsidRDefault="00FC2380" w:rsidP="00FC2380">
            <w:pPr>
              <w:jc w:val="center"/>
              <w:rPr>
                <w:rFonts w:eastAsia="Times New Roman"/>
                <w:sz w:val="16"/>
                <w:szCs w:val="16"/>
              </w:rPr>
            </w:pPr>
            <w:r>
              <w:rPr>
                <w:sz w:val="16"/>
                <w:szCs w:val="16"/>
              </w:rPr>
              <w:t>11</w:t>
            </w:r>
            <w:r w:rsidR="00C64514">
              <w:rPr>
                <w:sz w:val="16"/>
                <w:szCs w:val="16"/>
              </w:rPr>
              <w:t> %</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14:paraId="20F27591" w14:textId="77777777" w:rsidR="00FC2380" w:rsidRPr="005275C2" w:rsidRDefault="00FC2380" w:rsidP="00FC2380">
            <w:pPr>
              <w:jc w:val="center"/>
              <w:rPr>
                <w:rFonts w:eastAsia="Times New Roman"/>
                <w:sz w:val="16"/>
                <w:szCs w:val="16"/>
              </w:rPr>
            </w:pPr>
            <w:r>
              <w:rPr>
                <w:sz w:val="16"/>
                <w:szCs w:val="16"/>
              </w:rPr>
              <w:t>6</w:t>
            </w:r>
            <w:r w:rsidR="00C64514">
              <w:rPr>
                <w:sz w:val="16"/>
                <w:szCs w:val="16"/>
              </w:rPr>
              <w:t> %</w:t>
            </w:r>
          </w:p>
        </w:tc>
        <w:tc>
          <w:tcPr>
            <w:tcW w:w="583" w:type="dxa"/>
            <w:tcBorders>
              <w:top w:val="single" w:sz="4" w:space="0" w:color="FFFFFF"/>
              <w:left w:val="single" w:sz="18" w:space="0" w:color="FFFFFF" w:themeColor="background1"/>
              <w:bottom w:val="nil"/>
            </w:tcBorders>
            <w:shd w:val="clear" w:color="000000" w:fill="D9D9D9"/>
            <w:vAlign w:val="center"/>
            <w:hideMark/>
          </w:tcPr>
          <w:p w14:paraId="1094ED6E" w14:textId="77777777" w:rsidR="00FC2380" w:rsidRPr="005275C2" w:rsidRDefault="00FC2380" w:rsidP="00F46248">
            <w:pPr>
              <w:jc w:val="center"/>
              <w:rPr>
                <w:rFonts w:eastAsia="Times New Roman"/>
                <w:bCs/>
                <w:sz w:val="16"/>
                <w:szCs w:val="16"/>
              </w:rPr>
            </w:pPr>
            <w:r>
              <w:rPr>
                <w:bCs/>
                <w:sz w:val="16"/>
                <w:szCs w:val="16"/>
              </w:rPr>
              <w:t>6</w:t>
            </w:r>
            <w:r w:rsidR="00C64514">
              <w:rPr>
                <w:bCs/>
                <w:sz w:val="16"/>
                <w:szCs w:val="16"/>
              </w:rPr>
              <w:t> %</w:t>
            </w:r>
            <w:r>
              <w:rPr>
                <w:bCs/>
                <w:sz w:val="16"/>
                <w:szCs w:val="16"/>
              </w:rPr>
              <w:t>↓</w:t>
            </w:r>
          </w:p>
        </w:tc>
        <w:tc>
          <w:tcPr>
            <w:tcW w:w="583" w:type="dxa"/>
            <w:tcBorders>
              <w:top w:val="single" w:sz="4" w:space="0" w:color="FFFFFF"/>
              <w:left w:val="nil"/>
              <w:bottom w:val="nil"/>
            </w:tcBorders>
            <w:shd w:val="clear" w:color="000000" w:fill="D9D9D9"/>
            <w:vAlign w:val="center"/>
            <w:hideMark/>
          </w:tcPr>
          <w:p w14:paraId="3C655FD1" w14:textId="77777777" w:rsidR="00FC2380" w:rsidRPr="005275C2" w:rsidRDefault="00FC2380" w:rsidP="00FC2380">
            <w:pPr>
              <w:jc w:val="center"/>
              <w:rPr>
                <w:rFonts w:eastAsia="Times New Roman"/>
                <w:sz w:val="16"/>
                <w:szCs w:val="16"/>
              </w:rPr>
            </w:pPr>
            <w:r>
              <w:rPr>
                <w:sz w:val="16"/>
                <w:szCs w:val="16"/>
              </w:rPr>
              <w:t>11</w:t>
            </w:r>
            <w:r w:rsidR="00C64514">
              <w:rPr>
                <w:sz w:val="16"/>
                <w:szCs w:val="16"/>
              </w:rPr>
              <w:t> %</w:t>
            </w:r>
          </w:p>
        </w:tc>
        <w:tc>
          <w:tcPr>
            <w:tcW w:w="587" w:type="dxa"/>
            <w:tcBorders>
              <w:top w:val="single" w:sz="4" w:space="0" w:color="FFFFFF"/>
              <w:left w:val="nil"/>
              <w:bottom w:val="nil"/>
              <w:right w:val="single" w:sz="4" w:space="0" w:color="FFFFFF"/>
            </w:tcBorders>
            <w:shd w:val="clear" w:color="000000" w:fill="D9D9D9"/>
            <w:vAlign w:val="center"/>
            <w:hideMark/>
          </w:tcPr>
          <w:p w14:paraId="18199A03" w14:textId="77777777" w:rsidR="00FC2380" w:rsidRPr="005275C2" w:rsidRDefault="00FC2380" w:rsidP="00FC2380">
            <w:pPr>
              <w:jc w:val="center"/>
              <w:rPr>
                <w:rFonts w:eastAsia="Times New Roman"/>
                <w:bCs/>
                <w:sz w:val="16"/>
                <w:szCs w:val="16"/>
              </w:rPr>
            </w:pPr>
            <w:r>
              <w:rPr>
                <w:bCs/>
                <w:sz w:val="16"/>
                <w:szCs w:val="16"/>
              </w:rPr>
              <w:t>16</w:t>
            </w:r>
            <w:r w:rsidR="00C64514">
              <w:rPr>
                <w:bCs/>
                <w:sz w:val="16"/>
                <w:szCs w:val="16"/>
              </w:rPr>
              <w:t> %</w:t>
            </w:r>
            <w:r>
              <w:rPr>
                <w:bCs/>
                <w:sz w:val="16"/>
                <w:szCs w:val="16"/>
              </w:rPr>
              <w:t>↑</w:t>
            </w:r>
          </w:p>
        </w:tc>
      </w:tr>
      <w:tr w:rsidR="00FC2380" w:rsidRPr="00411172" w14:paraId="0FB496E1" w14:textId="77777777" w:rsidTr="00411172">
        <w:trPr>
          <w:trHeight w:val="20"/>
        </w:trPr>
        <w:tc>
          <w:tcPr>
            <w:tcW w:w="2283" w:type="dxa"/>
            <w:tcBorders>
              <w:top w:val="nil"/>
              <w:left w:val="single" w:sz="8" w:space="0" w:color="FFFFFF"/>
              <w:bottom w:val="single" w:sz="8" w:space="0" w:color="FFFFFF"/>
              <w:right w:val="single" w:sz="12" w:space="0" w:color="FFFFFF"/>
            </w:tcBorders>
            <w:shd w:val="clear" w:color="auto" w:fill="auto"/>
            <w:vAlign w:val="center"/>
            <w:hideMark/>
          </w:tcPr>
          <w:p w14:paraId="1E10E50E" w14:textId="77777777" w:rsidR="00FC2380" w:rsidRPr="00FC2380" w:rsidRDefault="00FC2380" w:rsidP="00FC2380">
            <w:pPr>
              <w:rPr>
                <w:rFonts w:eastAsia="Times New Roman"/>
                <w:b/>
                <w:bCs/>
                <w:color w:val="000000"/>
                <w:sz w:val="16"/>
                <w:szCs w:val="16"/>
              </w:rPr>
            </w:pPr>
            <w:r>
              <w:rPr>
                <w:b/>
                <w:bCs/>
                <w:color w:val="000000"/>
                <w:sz w:val="16"/>
                <w:szCs w:val="16"/>
              </w:rPr>
              <w:t>Bouche</w:t>
            </w:r>
            <w:r w:rsidR="00C64514">
              <w:rPr>
                <w:b/>
                <w:bCs/>
                <w:color w:val="000000"/>
                <w:sz w:val="16"/>
                <w:szCs w:val="16"/>
              </w:rPr>
              <w:t>-à-</w:t>
            </w:r>
            <w:r>
              <w:rPr>
                <w:b/>
                <w:bCs/>
                <w:color w:val="000000"/>
                <w:sz w:val="16"/>
                <w:szCs w:val="16"/>
              </w:rPr>
              <w:t>oreille</w:t>
            </w:r>
          </w:p>
        </w:tc>
        <w:tc>
          <w:tcPr>
            <w:tcW w:w="588" w:type="dxa"/>
            <w:tcBorders>
              <w:top w:val="nil"/>
              <w:left w:val="nil"/>
              <w:bottom w:val="single" w:sz="8" w:space="0" w:color="FFFFFF"/>
              <w:right w:val="single" w:sz="12" w:space="0" w:color="FFFFFF"/>
            </w:tcBorders>
            <w:shd w:val="clear" w:color="auto" w:fill="auto"/>
            <w:vAlign w:val="center"/>
            <w:hideMark/>
          </w:tcPr>
          <w:p w14:paraId="092FFD44" w14:textId="77777777" w:rsidR="00FC2380" w:rsidRPr="00FC2380" w:rsidRDefault="00FC2380" w:rsidP="00FC2380">
            <w:pPr>
              <w:jc w:val="center"/>
              <w:rPr>
                <w:rFonts w:eastAsia="Times New Roman"/>
                <w:b/>
                <w:bCs/>
                <w:color w:val="000000"/>
                <w:sz w:val="16"/>
                <w:szCs w:val="16"/>
              </w:rPr>
            </w:pPr>
            <w:r>
              <w:rPr>
                <w:b/>
                <w:bCs/>
                <w:color w:val="000000"/>
                <w:sz w:val="16"/>
                <w:szCs w:val="16"/>
              </w:rPr>
              <w:t>8</w:t>
            </w:r>
            <w:r w:rsidR="00C64514">
              <w:rPr>
                <w:b/>
                <w:bCs/>
                <w:color w:val="000000"/>
                <w:sz w:val="16"/>
                <w:szCs w:val="16"/>
              </w:rPr>
              <w:t> %</w:t>
            </w:r>
          </w:p>
        </w:tc>
        <w:tc>
          <w:tcPr>
            <w:tcW w:w="825" w:type="dxa"/>
            <w:tcBorders>
              <w:top w:val="nil"/>
              <w:left w:val="nil"/>
              <w:bottom w:val="single" w:sz="8" w:space="0" w:color="FFFFFF"/>
              <w:right w:val="nil"/>
            </w:tcBorders>
            <w:shd w:val="clear" w:color="auto" w:fill="auto"/>
            <w:vAlign w:val="center"/>
            <w:hideMark/>
          </w:tcPr>
          <w:p w14:paraId="1113CF81" w14:textId="77777777" w:rsidR="00FC2380" w:rsidRPr="005275C2" w:rsidRDefault="00FC2380" w:rsidP="00FC2380">
            <w:pPr>
              <w:jc w:val="center"/>
              <w:rPr>
                <w:rFonts w:eastAsia="Times New Roman"/>
                <w:sz w:val="16"/>
                <w:szCs w:val="16"/>
              </w:rPr>
            </w:pPr>
            <w:r>
              <w:rPr>
                <w:sz w:val="16"/>
                <w:szCs w:val="16"/>
              </w:rPr>
              <w:t>8</w:t>
            </w:r>
            <w:r w:rsidR="00C64514">
              <w:rPr>
                <w:sz w:val="16"/>
                <w:szCs w:val="16"/>
              </w:rPr>
              <w:t> %</w:t>
            </w:r>
          </w:p>
        </w:tc>
        <w:tc>
          <w:tcPr>
            <w:tcW w:w="650" w:type="dxa"/>
            <w:tcBorders>
              <w:top w:val="nil"/>
              <w:left w:val="nil"/>
              <w:bottom w:val="single" w:sz="8" w:space="0" w:color="FFFFFF"/>
              <w:right w:val="nil"/>
            </w:tcBorders>
            <w:shd w:val="clear" w:color="auto" w:fill="auto"/>
            <w:vAlign w:val="center"/>
            <w:hideMark/>
          </w:tcPr>
          <w:p w14:paraId="400C4B60" w14:textId="77777777" w:rsidR="00FC2380" w:rsidRPr="005275C2" w:rsidRDefault="00FC2380" w:rsidP="00F46248">
            <w:pPr>
              <w:jc w:val="center"/>
              <w:rPr>
                <w:rFonts w:eastAsia="Times New Roman"/>
                <w:bCs/>
                <w:sz w:val="16"/>
                <w:szCs w:val="16"/>
              </w:rPr>
            </w:pPr>
            <w:r>
              <w:rPr>
                <w:bCs/>
                <w:sz w:val="16"/>
                <w:szCs w:val="16"/>
              </w:rPr>
              <w:t>4</w:t>
            </w:r>
            <w:r w:rsidR="00C64514">
              <w:rPr>
                <w:bCs/>
                <w:sz w:val="16"/>
                <w:szCs w:val="16"/>
              </w:rPr>
              <w:t> %</w:t>
            </w:r>
            <w:r>
              <w:rPr>
                <w:bCs/>
                <w:sz w:val="16"/>
                <w:szCs w:val="16"/>
              </w:rPr>
              <w:t>↓</w:t>
            </w:r>
          </w:p>
        </w:tc>
        <w:tc>
          <w:tcPr>
            <w:tcW w:w="651" w:type="dxa"/>
            <w:tcBorders>
              <w:top w:val="nil"/>
              <w:left w:val="nil"/>
              <w:bottom w:val="single" w:sz="8" w:space="0" w:color="FFFFFF"/>
              <w:right w:val="nil"/>
            </w:tcBorders>
            <w:shd w:val="clear" w:color="auto" w:fill="auto"/>
            <w:vAlign w:val="center"/>
            <w:hideMark/>
          </w:tcPr>
          <w:p w14:paraId="32B46E9A" w14:textId="77777777" w:rsidR="00FC2380" w:rsidRPr="005275C2" w:rsidRDefault="00FC2380" w:rsidP="00FC2380">
            <w:pPr>
              <w:jc w:val="center"/>
              <w:rPr>
                <w:rFonts w:eastAsia="Times New Roman"/>
                <w:bCs/>
                <w:sz w:val="16"/>
                <w:szCs w:val="16"/>
              </w:rPr>
            </w:pPr>
            <w:r>
              <w:rPr>
                <w:bCs/>
                <w:sz w:val="16"/>
                <w:szCs w:val="16"/>
              </w:rPr>
              <w:t>11</w:t>
            </w:r>
            <w:r w:rsidR="00C64514">
              <w:rPr>
                <w:bCs/>
                <w:sz w:val="16"/>
                <w:szCs w:val="16"/>
              </w:rPr>
              <w:t> %</w:t>
            </w:r>
            <w:r>
              <w:rPr>
                <w:bCs/>
                <w:sz w:val="16"/>
                <w:szCs w:val="16"/>
              </w:rPr>
              <w:t>↑</w:t>
            </w:r>
          </w:p>
        </w:tc>
        <w:tc>
          <w:tcPr>
            <w:tcW w:w="857" w:type="dxa"/>
            <w:tcBorders>
              <w:top w:val="nil"/>
              <w:left w:val="nil"/>
              <w:bottom w:val="single" w:sz="8" w:space="0" w:color="FFFFFF"/>
              <w:right w:val="nil"/>
            </w:tcBorders>
            <w:shd w:val="clear" w:color="auto" w:fill="auto"/>
            <w:vAlign w:val="center"/>
            <w:hideMark/>
          </w:tcPr>
          <w:p w14:paraId="4F03E3C9" w14:textId="77777777" w:rsidR="00FC2380" w:rsidRPr="005275C2" w:rsidRDefault="00FC2380" w:rsidP="00F46248">
            <w:pPr>
              <w:jc w:val="center"/>
              <w:rPr>
                <w:rFonts w:eastAsia="Times New Roman"/>
                <w:bCs/>
                <w:sz w:val="16"/>
                <w:szCs w:val="16"/>
              </w:rPr>
            </w:pPr>
            <w:r>
              <w:rPr>
                <w:bCs/>
                <w:sz w:val="16"/>
                <w:szCs w:val="16"/>
              </w:rPr>
              <w:t>5</w:t>
            </w:r>
            <w:r w:rsidR="00C64514">
              <w:rPr>
                <w:bCs/>
                <w:sz w:val="16"/>
                <w:szCs w:val="16"/>
              </w:rPr>
              <w:t> %</w:t>
            </w:r>
            <w:r>
              <w:rPr>
                <w:bCs/>
                <w:sz w:val="16"/>
                <w:szCs w:val="16"/>
              </w:rPr>
              <w:t>↓</w:t>
            </w:r>
          </w:p>
        </w:tc>
        <w:tc>
          <w:tcPr>
            <w:tcW w:w="583" w:type="dxa"/>
            <w:tcBorders>
              <w:top w:val="nil"/>
              <w:left w:val="nil"/>
              <w:bottom w:val="single" w:sz="8" w:space="0" w:color="FFFFFF"/>
              <w:right w:val="nil"/>
            </w:tcBorders>
            <w:shd w:val="clear" w:color="auto" w:fill="auto"/>
            <w:vAlign w:val="center"/>
            <w:hideMark/>
          </w:tcPr>
          <w:p w14:paraId="634667B1" w14:textId="77777777" w:rsidR="00FC2380" w:rsidRPr="005275C2" w:rsidRDefault="00FC2380" w:rsidP="00FC2380">
            <w:pPr>
              <w:jc w:val="center"/>
              <w:rPr>
                <w:rFonts w:eastAsia="Times New Roman"/>
                <w:sz w:val="16"/>
                <w:szCs w:val="16"/>
              </w:rPr>
            </w:pPr>
            <w:r>
              <w:rPr>
                <w:sz w:val="16"/>
                <w:szCs w:val="16"/>
              </w:rPr>
              <w:t>11</w:t>
            </w:r>
            <w:r w:rsidR="00C64514">
              <w:rPr>
                <w:sz w:val="16"/>
                <w:szCs w:val="16"/>
              </w:rPr>
              <w:t> %</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14:paraId="1F04CAB1" w14:textId="77777777" w:rsidR="00FC2380" w:rsidRPr="005275C2" w:rsidRDefault="00FC2380" w:rsidP="00FC2380">
            <w:pPr>
              <w:jc w:val="center"/>
              <w:rPr>
                <w:rFonts w:eastAsia="Times New Roman"/>
                <w:sz w:val="16"/>
                <w:szCs w:val="16"/>
              </w:rPr>
            </w:pPr>
            <w:r>
              <w:rPr>
                <w:sz w:val="16"/>
                <w:szCs w:val="16"/>
              </w:rPr>
              <w:t>0</w:t>
            </w:r>
            <w:r w:rsidR="00C64514">
              <w:rPr>
                <w:sz w:val="16"/>
                <w:szCs w:val="16"/>
              </w:rPr>
              <w:t> %</w:t>
            </w:r>
          </w:p>
        </w:tc>
        <w:tc>
          <w:tcPr>
            <w:tcW w:w="583" w:type="dxa"/>
            <w:tcBorders>
              <w:top w:val="single" w:sz="4" w:space="0" w:color="FFFFFF"/>
              <w:left w:val="single" w:sz="18" w:space="0" w:color="FFFFFF" w:themeColor="background1"/>
              <w:bottom w:val="nil"/>
            </w:tcBorders>
            <w:shd w:val="clear" w:color="auto" w:fill="auto"/>
            <w:vAlign w:val="center"/>
            <w:hideMark/>
          </w:tcPr>
          <w:p w14:paraId="15E0B687" w14:textId="77777777" w:rsidR="00FC2380" w:rsidRPr="005275C2" w:rsidRDefault="00FC2380" w:rsidP="004F0864">
            <w:pPr>
              <w:jc w:val="center"/>
              <w:rPr>
                <w:rFonts w:eastAsia="Times New Roman"/>
                <w:sz w:val="16"/>
                <w:szCs w:val="16"/>
              </w:rPr>
            </w:pPr>
            <w:r>
              <w:rPr>
                <w:sz w:val="16"/>
                <w:szCs w:val="16"/>
              </w:rPr>
              <w:t>11</w:t>
            </w:r>
            <w:r w:rsidR="00C64514">
              <w:rPr>
                <w:sz w:val="16"/>
                <w:szCs w:val="16"/>
              </w:rPr>
              <w:t> %</w:t>
            </w:r>
            <w:r>
              <w:rPr>
                <w:bCs/>
                <w:sz w:val="16"/>
                <w:szCs w:val="16"/>
              </w:rPr>
              <w:t>↑</w:t>
            </w:r>
          </w:p>
        </w:tc>
        <w:tc>
          <w:tcPr>
            <w:tcW w:w="583" w:type="dxa"/>
            <w:tcBorders>
              <w:top w:val="single" w:sz="4" w:space="0" w:color="FFFFFF"/>
              <w:left w:val="nil"/>
              <w:bottom w:val="nil"/>
            </w:tcBorders>
            <w:shd w:val="clear" w:color="auto" w:fill="auto"/>
            <w:vAlign w:val="center"/>
            <w:hideMark/>
          </w:tcPr>
          <w:p w14:paraId="68C724CB" w14:textId="77777777" w:rsidR="00FC2380" w:rsidRPr="005275C2" w:rsidRDefault="00FC2380" w:rsidP="00FC2380">
            <w:pPr>
              <w:jc w:val="center"/>
              <w:rPr>
                <w:rFonts w:eastAsia="Times New Roman"/>
                <w:sz w:val="16"/>
                <w:szCs w:val="16"/>
              </w:rPr>
            </w:pPr>
            <w:r>
              <w:rPr>
                <w:sz w:val="16"/>
                <w:szCs w:val="16"/>
              </w:rPr>
              <w:t>9</w:t>
            </w:r>
            <w:r w:rsidR="00C64514">
              <w:rPr>
                <w:sz w:val="16"/>
                <w:szCs w:val="16"/>
              </w:rPr>
              <w:t> %</w:t>
            </w:r>
          </w:p>
        </w:tc>
        <w:tc>
          <w:tcPr>
            <w:tcW w:w="587" w:type="dxa"/>
            <w:tcBorders>
              <w:top w:val="single" w:sz="4" w:space="0" w:color="FFFFFF"/>
              <w:left w:val="nil"/>
              <w:bottom w:val="nil"/>
              <w:right w:val="single" w:sz="4" w:space="0" w:color="FFFFFF"/>
            </w:tcBorders>
            <w:shd w:val="clear" w:color="auto" w:fill="auto"/>
            <w:vAlign w:val="center"/>
            <w:hideMark/>
          </w:tcPr>
          <w:p w14:paraId="3ADB7216" w14:textId="77777777" w:rsidR="00FC2380" w:rsidRPr="005275C2" w:rsidRDefault="00FC2380" w:rsidP="00F46248">
            <w:pPr>
              <w:jc w:val="center"/>
              <w:rPr>
                <w:rFonts w:eastAsia="Times New Roman"/>
                <w:bCs/>
                <w:sz w:val="16"/>
                <w:szCs w:val="16"/>
              </w:rPr>
            </w:pPr>
            <w:r>
              <w:rPr>
                <w:bCs/>
                <w:sz w:val="16"/>
                <w:szCs w:val="16"/>
              </w:rPr>
              <w:t>5</w:t>
            </w:r>
            <w:r w:rsidR="00C64514">
              <w:rPr>
                <w:bCs/>
                <w:sz w:val="16"/>
                <w:szCs w:val="16"/>
              </w:rPr>
              <w:t> %</w:t>
            </w:r>
            <w:r>
              <w:rPr>
                <w:bCs/>
                <w:sz w:val="16"/>
                <w:szCs w:val="16"/>
              </w:rPr>
              <w:t>↓</w:t>
            </w:r>
          </w:p>
        </w:tc>
      </w:tr>
      <w:tr w:rsidR="00FC2380" w:rsidRPr="00411172" w14:paraId="3EA28968" w14:textId="77777777" w:rsidTr="00411172">
        <w:trPr>
          <w:trHeight w:val="20"/>
        </w:trPr>
        <w:tc>
          <w:tcPr>
            <w:tcW w:w="2283" w:type="dxa"/>
            <w:tcBorders>
              <w:top w:val="nil"/>
              <w:left w:val="single" w:sz="8" w:space="0" w:color="FFFFFF"/>
              <w:bottom w:val="single" w:sz="8" w:space="0" w:color="FFFFFF"/>
              <w:right w:val="single" w:sz="12" w:space="0" w:color="FFFFFF"/>
            </w:tcBorders>
            <w:shd w:val="clear" w:color="000000" w:fill="D9D9D9"/>
            <w:vAlign w:val="center"/>
            <w:hideMark/>
          </w:tcPr>
          <w:p w14:paraId="1E0CE3E6" w14:textId="77777777" w:rsidR="00FC2380" w:rsidRPr="00FC2380" w:rsidRDefault="00FC2380" w:rsidP="00FC2380">
            <w:pPr>
              <w:rPr>
                <w:rFonts w:eastAsia="Times New Roman"/>
                <w:b/>
                <w:bCs/>
                <w:color w:val="000000"/>
                <w:sz w:val="16"/>
                <w:szCs w:val="16"/>
              </w:rPr>
            </w:pPr>
            <w:r w:rsidRPr="00DB0332">
              <w:rPr>
                <w:b/>
                <w:color w:val="000000"/>
                <w:sz w:val="16"/>
                <w:szCs w:val="16"/>
              </w:rPr>
              <w:t>Médias sociaux</w:t>
            </w:r>
            <w:r>
              <w:rPr>
                <w:color w:val="000000"/>
                <w:sz w:val="16"/>
                <w:szCs w:val="16"/>
              </w:rPr>
              <w:t xml:space="preserve"> (p. ex., Twitter, Facebook)</w:t>
            </w:r>
          </w:p>
        </w:tc>
        <w:tc>
          <w:tcPr>
            <w:tcW w:w="588" w:type="dxa"/>
            <w:tcBorders>
              <w:top w:val="nil"/>
              <w:left w:val="nil"/>
              <w:bottom w:val="single" w:sz="8" w:space="0" w:color="FFFFFF"/>
              <w:right w:val="single" w:sz="12" w:space="0" w:color="FFFFFF"/>
            </w:tcBorders>
            <w:shd w:val="clear" w:color="000000" w:fill="D9D9D9"/>
            <w:vAlign w:val="center"/>
            <w:hideMark/>
          </w:tcPr>
          <w:p w14:paraId="6F8F9DD5" w14:textId="77777777" w:rsidR="00FC2380" w:rsidRPr="00FC2380" w:rsidRDefault="00FC2380" w:rsidP="00FC2380">
            <w:pPr>
              <w:jc w:val="center"/>
              <w:rPr>
                <w:rFonts w:eastAsia="Times New Roman"/>
                <w:b/>
                <w:bCs/>
                <w:color w:val="000000"/>
                <w:sz w:val="16"/>
                <w:szCs w:val="16"/>
              </w:rPr>
            </w:pPr>
            <w:r>
              <w:rPr>
                <w:b/>
                <w:bCs/>
                <w:color w:val="000000"/>
                <w:sz w:val="16"/>
                <w:szCs w:val="16"/>
              </w:rPr>
              <w:t>6</w:t>
            </w:r>
            <w:r w:rsidR="00C64514">
              <w:rPr>
                <w:b/>
                <w:bCs/>
                <w:color w:val="000000"/>
                <w:sz w:val="16"/>
                <w:szCs w:val="16"/>
              </w:rPr>
              <w:t> %</w:t>
            </w:r>
          </w:p>
        </w:tc>
        <w:tc>
          <w:tcPr>
            <w:tcW w:w="825" w:type="dxa"/>
            <w:tcBorders>
              <w:top w:val="nil"/>
              <w:left w:val="nil"/>
              <w:bottom w:val="single" w:sz="8" w:space="0" w:color="FFFFFF"/>
              <w:right w:val="nil"/>
            </w:tcBorders>
            <w:shd w:val="clear" w:color="000000" w:fill="D9D9D9"/>
            <w:vAlign w:val="center"/>
            <w:hideMark/>
          </w:tcPr>
          <w:p w14:paraId="73A6E5D1" w14:textId="77777777" w:rsidR="00FC2380" w:rsidRPr="005275C2" w:rsidRDefault="00FC2380" w:rsidP="00FC2380">
            <w:pPr>
              <w:jc w:val="center"/>
              <w:rPr>
                <w:rFonts w:eastAsia="Times New Roman"/>
                <w:sz w:val="16"/>
                <w:szCs w:val="16"/>
              </w:rPr>
            </w:pPr>
            <w:r>
              <w:rPr>
                <w:sz w:val="16"/>
                <w:szCs w:val="16"/>
              </w:rPr>
              <w:t>4</w:t>
            </w:r>
            <w:r w:rsidR="00C64514">
              <w:rPr>
                <w:sz w:val="16"/>
                <w:szCs w:val="16"/>
              </w:rPr>
              <w:t> %</w:t>
            </w:r>
          </w:p>
        </w:tc>
        <w:tc>
          <w:tcPr>
            <w:tcW w:w="650" w:type="dxa"/>
            <w:tcBorders>
              <w:top w:val="nil"/>
              <w:left w:val="nil"/>
              <w:bottom w:val="single" w:sz="8" w:space="0" w:color="FFFFFF"/>
              <w:right w:val="nil"/>
            </w:tcBorders>
            <w:shd w:val="clear" w:color="000000" w:fill="D9D9D9"/>
            <w:vAlign w:val="center"/>
            <w:hideMark/>
          </w:tcPr>
          <w:p w14:paraId="64CB836D" w14:textId="77777777" w:rsidR="00FC2380" w:rsidRPr="005275C2" w:rsidRDefault="00FC2380" w:rsidP="00F46248">
            <w:pPr>
              <w:jc w:val="center"/>
              <w:rPr>
                <w:rFonts w:eastAsia="Times New Roman"/>
                <w:bCs/>
                <w:sz w:val="16"/>
                <w:szCs w:val="16"/>
              </w:rPr>
            </w:pPr>
            <w:r>
              <w:rPr>
                <w:bCs/>
                <w:sz w:val="16"/>
                <w:szCs w:val="16"/>
              </w:rPr>
              <w:t>2</w:t>
            </w:r>
            <w:r w:rsidR="00C64514">
              <w:rPr>
                <w:bCs/>
                <w:sz w:val="16"/>
                <w:szCs w:val="16"/>
              </w:rPr>
              <w:t> %</w:t>
            </w:r>
            <w:r>
              <w:rPr>
                <w:bCs/>
                <w:sz w:val="16"/>
                <w:szCs w:val="16"/>
              </w:rPr>
              <w:t>↓</w:t>
            </w:r>
          </w:p>
        </w:tc>
        <w:tc>
          <w:tcPr>
            <w:tcW w:w="651" w:type="dxa"/>
            <w:tcBorders>
              <w:top w:val="nil"/>
              <w:left w:val="nil"/>
              <w:bottom w:val="single" w:sz="8" w:space="0" w:color="FFFFFF"/>
              <w:right w:val="nil"/>
            </w:tcBorders>
            <w:shd w:val="clear" w:color="000000" w:fill="D9D9D9"/>
            <w:vAlign w:val="center"/>
            <w:hideMark/>
          </w:tcPr>
          <w:p w14:paraId="6E7DDA37" w14:textId="77777777" w:rsidR="00FC2380" w:rsidRPr="005275C2" w:rsidRDefault="00FC2380" w:rsidP="00FC2380">
            <w:pPr>
              <w:jc w:val="center"/>
              <w:rPr>
                <w:rFonts w:eastAsia="Times New Roman"/>
                <w:sz w:val="16"/>
                <w:szCs w:val="16"/>
              </w:rPr>
            </w:pPr>
            <w:r>
              <w:rPr>
                <w:sz w:val="16"/>
                <w:szCs w:val="16"/>
              </w:rPr>
              <w:t>8</w:t>
            </w:r>
            <w:r w:rsidR="00C64514">
              <w:rPr>
                <w:sz w:val="16"/>
                <w:szCs w:val="16"/>
              </w:rPr>
              <w:t> %</w:t>
            </w:r>
          </w:p>
        </w:tc>
        <w:tc>
          <w:tcPr>
            <w:tcW w:w="857" w:type="dxa"/>
            <w:tcBorders>
              <w:top w:val="nil"/>
              <w:left w:val="nil"/>
              <w:bottom w:val="single" w:sz="8" w:space="0" w:color="FFFFFF"/>
              <w:right w:val="nil"/>
            </w:tcBorders>
            <w:shd w:val="clear" w:color="000000" w:fill="D9D9D9"/>
            <w:vAlign w:val="center"/>
            <w:hideMark/>
          </w:tcPr>
          <w:p w14:paraId="6D296637" w14:textId="77777777" w:rsidR="00FC2380" w:rsidRPr="005275C2" w:rsidRDefault="00FC2380" w:rsidP="00FC2380">
            <w:pPr>
              <w:jc w:val="center"/>
              <w:rPr>
                <w:rFonts w:eastAsia="Times New Roman"/>
                <w:sz w:val="16"/>
                <w:szCs w:val="16"/>
              </w:rPr>
            </w:pPr>
            <w:r>
              <w:rPr>
                <w:sz w:val="16"/>
                <w:szCs w:val="16"/>
              </w:rPr>
              <w:t>8</w:t>
            </w:r>
            <w:r w:rsidR="00C64514">
              <w:rPr>
                <w:sz w:val="16"/>
                <w:szCs w:val="16"/>
              </w:rPr>
              <w:t> %</w:t>
            </w:r>
          </w:p>
        </w:tc>
        <w:tc>
          <w:tcPr>
            <w:tcW w:w="583" w:type="dxa"/>
            <w:tcBorders>
              <w:top w:val="nil"/>
              <w:left w:val="nil"/>
              <w:bottom w:val="single" w:sz="8" w:space="0" w:color="FFFFFF"/>
              <w:right w:val="nil"/>
            </w:tcBorders>
            <w:shd w:val="clear" w:color="000000" w:fill="D9D9D9"/>
            <w:vAlign w:val="center"/>
            <w:hideMark/>
          </w:tcPr>
          <w:p w14:paraId="68433E18" w14:textId="77777777" w:rsidR="00FC2380" w:rsidRPr="005275C2" w:rsidRDefault="00FC2380" w:rsidP="00FC2380">
            <w:pPr>
              <w:jc w:val="center"/>
              <w:rPr>
                <w:rFonts w:eastAsia="Times New Roman"/>
                <w:sz w:val="16"/>
                <w:szCs w:val="16"/>
              </w:rPr>
            </w:pPr>
            <w:r>
              <w:rPr>
                <w:sz w:val="16"/>
                <w:szCs w:val="16"/>
              </w:rPr>
              <w:t>9</w:t>
            </w:r>
            <w:r w:rsidR="00C64514">
              <w:rPr>
                <w:sz w:val="16"/>
                <w:szCs w:val="16"/>
              </w:rPr>
              <w:t> %</w:t>
            </w:r>
            <w:r>
              <w:rPr>
                <w:bCs/>
                <w:sz w:val="16"/>
                <w:szCs w:val="16"/>
              </w:rPr>
              <w:t>↑</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14:paraId="76B21122" w14:textId="77777777" w:rsidR="00FC2380" w:rsidRPr="005275C2" w:rsidRDefault="00FC2380" w:rsidP="00FC2380">
            <w:pPr>
              <w:jc w:val="center"/>
              <w:rPr>
                <w:rFonts w:eastAsia="Times New Roman"/>
                <w:sz w:val="16"/>
                <w:szCs w:val="16"/>
              </w:rPr>
            </w:pPr>
            <w:r>
              <w:rPr>
                <w:sz w:val="16"/>
                <w:szCs w:val="16"/>
              </w:rPr>
              <w:t>0</w:t>
            </w:r>
            <w:r w:rsidR="00C64514">
              <w:rPr>
                <w:sz w:val="16"/>
                <w:szCs w:val="16"/>
              </w:rPr>
              <w:t> %</w:t>
            </w:r>
          </w:p>
        </w:tc>
        <w:tc>
          <w:tcPr>
            <w:tcW w:w="583" w:type="dxa"/>
            <w:tcBorders>
              <w:top w:val="single" w:sz="4" w:space="0" w:color="FFFFFF"/>
              <w:left w:val="single" w:sz="18" w:space="0" w:color="FFFFFF" w:themeColor="background1"/>
              <w:bottom w:val="nil"/>
            </w:tcBorders>
            <w:shd w:val="clear" w:color="000000" w:fill="D9D9D9"/>
            <w:vAlign w:val="center"/>
            <w:hideMark/>
          </w:tcPr>
          <w:p w14:paraId="28482D34" w14:textId="77777777" w:rsidR="00FC2380" w:rsidRPr="005275C2" w:rsidRDefault="00FC2380" w:rsidP="00FC2380">
            <w:pPr>
              <w:jc w:val="center"/>
              <w:rPr>
                <w:rFonts w:eastAsia="Times New Roman"/>
                <w:sz w:val="16"/>
                <w:szCs w:val="16"/>
              </w:rPr>
            </w:pPr>
            <w:r>
              <w:rPr>
                <w:sz w:val="16"/>
                <w:szCs w:val="16"/>
              </w:rPr>
              <w:t>8</w:t>
            </w:r>
            <w:r w:rsidR="00C64514">
              <w:rPr>
                <w:sz w:val="16"/>
                <w:szCs w:val="16"/>
              </w:rPr>
              <w:t> %</w:t>
            </w:r>
          </w:p>
        </w:tc>
        <w:tc>
          <w:tcPr>
            <w:tcW w:w="583" w:type="dxa"/>
            <w:tcBorders>
              <w:top w:val="single" w:sz="4" w:space="0" w:color="FFFFFF"/>
              <w:left w:val="nil"/>
              <w:bottom w:val="nil"/>
            </w:tcBorders>
            <w:shd w:val="clear" w:color="000000" w:fill="D9D9D9"/>
            <w:vAlign w:val="center"/>
            <w:hideMark/>
          </w:tcPr>
          <w:p w14:paraId="73FAF470" w14:textId="77777777" w:rsidR="00FC2380" w:rsidRPr="005275C2" w:rsidRDefault="00FC2380" w:rsidP="00FC2380">
            <w:pPr>
              <w:jc w:val="center"/>
              <w:rPr>
                <w:rFonts w:eastAsia="Times New Roman"/>
                <w:sz w:val="16"/>
                <w:szCs w:val="16"/>
              </w:rPr>
            </w:pPr>
            <w:r>
              <w:rPr>
                <w:sz w:val="16"/>
                <w:szCs w:val="16"/>
              </w:rPr>
              <w:t>8</w:t>
            </w:r>
            <w:r w:rsidR="00C64514">
              <w:rPr>
                <w:sz w:val="16"/>
                <w:szCs w:val="16"/>
              </w:rPr>
              <w:t> %</w:t>
            </w:r>
          </w:p>
        </w:tc>
        <w:tc>
          <w:tcPr>
            <w:tcW w:w="587" w:type="dxa"/>
            <w:tcBorders>
              <w:top w:val="single" w:sz="4" w:space="0" w:color="FFFFFF"/>
              <w:left w:val="nil"/>
              <w:bottom w:val="nil"/>
              <w:right w:val="single" w:sz="4" w:space="0" w:color="FFFFFF"/>
            </w:tcBorders>
            <w:shd w:val="clear" w:color="000000" w:fill="D9D9D9"/>
            <w:vAlign w:val="center"/>
            <w:hideMark/>
          </w:tcPr>
          <w:p w14:paraId="7D8050A3" w14:textId="77777777" w:rsidR="00FC2380" w:rsidRPr="005275C2" w:rsidRDefault="00FC2380" w:rsidP="00F46248">
            <w:pPr>
              <w:jc w:val="center"/>
              <w:rPr>
                <w:rFonts w:eastAsia="Times New Roman"/>
                <w:bCs/>
                <w:sz w:val="16"/>
                <w:szCs w:val="16"/>
              </w:rPr>
            </w:pPr>
            <w:r>
              <w:rPr>
                <w:bCs/>
                <w:sz w:val="16"/>
                <w:szCs w:val="16"/>
              </w:rPr>
              <w:t>4</w:t>
            </w:r>
            <w:r w:rsidR="00C64514">
              <w:rPr>
                <w:bCs/>
                <w:sz w:val="16"/>
                <w:szCs w:val="16"/>
              </w:rPr>
              <w:t> %</w:t>
            </w:r>
            <w:r>
              <w:rPr>
                <w:bCs/>
                <w:sz w:val="16"/>
                <w:szCs w:val="16"/>
              </w:rPr>
              <w:t>↓</w:t>
            </w:r>
          </w:p>
        </w:tc>
      </w:tr>
      <w:tr w:rsidR="00FC2380" w:rsidRPr="00411172" w14:paraId="28C7A77C" w14:textId="77777777" w:rsidTr="00411172">
        <w:trPr>
          <w:trHeight w:val="20"/>
        </w:trPr>
        <w:tc>
          <w:tcPr>
            <w:tcW w:w="2283" w:type="dxa"/>
            <w:tcBorders>
              <w:top w:val="nil"/>
              <w:left w:val="single" w:sz="8" w:space="0" w:color="FFFFFF"/>
              <w:bottom w:val="single" w:sz="8" w:space="0" w:color="FFFFFF"/>
              <w:right w:val="single" w:sz="12" w:space="0" w:color="FFFFFF"/>
            </w:tcBorders>
            <w:shd w:val="clear" w:color="auto" w:fill="auto"/>
            <w:vAlign w:val="center"/>
            <w:hideMark/>
          </w:tcPr>
          <w:p w14:paraId="7C7E2EEC" w14:textId="77777777" w:rsidR="00FC2380" w:rsidRPr="00FC2380" w:rsidRDefault="00FC2380" w:rsidP="00FC2380">
            <w:pPr>
              <w:rPr>
                <w:rFonts w:eastAsia="Times New Roman"/>
                <w:b/>
                <w:bCs/>
                <w:color w:val="000000"/>
                <w:sz w:val="16"/>
                <w:szCs w:val="16"/>
              </w:rPr>
            </w:pPr>
            <w:r>
              <w:rPr>
                <w:b/>
                <w:bCs/>
                <w:color w:val="000000"/>
                <w:sz w:val="16"/>
                <w:szCs w:val="16"/>
              </w:rPr>
              <w:t xml:space="preserve">Documents imprimés </w:t>
            </w:r>
            <w:r>
              <w:rPr>
                <w:color w:val="000000"/>
                <w:sz w:val="16"/>
                <w:szCs w:val="16"/>
              </w:rPr>
              <w:t>(p. ex., brochures, livres, revues médicales)</w:t>
            </w:r>
          </w:p>
        </w:tc>
        <w:tc>
          <w:tcPr>
            <w:tcW w:w="588" w:type="dxa"/>
            <w:tcBorders>
              <w:top w:val="nil"/>
              <w:left w:val="nil"/>
              <w:bottom w:val="single" w:sz="8" w:space="0" w:color="FFFFFF"/>
              <w:right w:val="single" w:sz="12" w:space="0" w:color="FFFFFF"/>
            </w:tcBorders>
            <w:shd w:val="clear" w:color="auto" w:fill="auto"/>
            <w:vAlign w:val="center"/>
            <w:hideMark/>
          </w:tcPr>
          <w:p w14:paraId="0FDB1344" w14:textId="77777777" w:rsidR="00FC2380" w:rsidRPr="00FC2380" w:rsidRDefault="00FC2380" w:rsidP="00FC2380">
            <w:pPr>
              <w:jc w:val="center"/>
              <w:rPr>
                <w:rFonts w:eastAsia="Times New Roman"/>
                <w:b/>
                <w:bCs/>
                <w:color w:val="000000"/>
                <w:sz w:val="16"/>
                <w:szCs w:val="16"/>
              </w:rPr>
            </w:pPr>
            <w:r>
              <w:rPr>
                <w:b/>
                <w:bCs/>
                <w:color w:val="000000"/>
                <w:sz w:val="16"/>
                <w:szCs w:val="16"/>
              </w:rPr>
              <w:t>1</w:t>
            </w:r>
            <w:r w:rsidR="00C64514">
              <w:rPr>
                <w:b/>
                <w:bCs/>
                <w:color w:val="000000"/>
                <w:sz w:val="16"/>
                <w:szCs w:val="16"/>
              </w:rPr>
              <w:t> %</w:t>
            </w:r>
          </w:p>
        </w:tc>
        <w:tc>
          <w:tcPr>
            <w:tcW w:w="825" w:type="dxa"/>
            <w:tcBorders>
              <w:top w:val="nil"/>
              <w:left w:val="nil"/>
              <w:bottom w:val="single" w:sz="8" w:space="0" w:color="FFFFFF"/>
              <w:right w:val="nil"/>
            </w:tcBorders>
            <w:shd w:val="clear" w:color="auto" w:fill="auto"/>
            <w:vAlign w:val="center"/>
            <w:hideMark/>
          </w:tcPr>
          <w:p w14:paraId="627ED12C" w14:textId="77777777" w:rsidR="00FC2380" w:rsidRPr="005275C2" w:rsidRDefault="00FC2380" w:rsidP="00FC2380">
            <w:pPr>
              <w:jc w:val="center"/>
              <w:rPr>
                <w:rFonts w:eastAsia="Times New Roman"/>
                <w:sz w:val="16"/>
                <w:szCs w:val="16"/>
              </w:rPr>
            </w:pPr>
            <w:r>
              <w:rPr>
                <w:sz w:val="16"/>
                <w:szCs w:val="16"/>
              </w:rPr>
              <w:t>1</w:t>
            </w:r>
            <w:r w:rsidR="00C64514">
              <w:rPr>
                <w:sz w:val="16"/>
                <w:szCs w:val="16"/>
              </w:rPr>
              <w:t> %</w:t>
            </w:r>
          </w:p>
        </w:tc>
        <w:tc>
          <w:tcPr>
            <w:tcW w:w="650" w:type="dxa"/>
            <w:tcBorders>
              <w:top w:val="nil"/>
              <w:left w:val="nil"/>
              <w:bottom w:val="single" w:sz="8" w:space="0" w:color="FFFFFF"/>
              <w:right w:val="nil"/>
            </w:tcBorders>
            <w:shd w:val="clear" w:color="auto" w:fill="auto"/>
            <w:vAlign w:val="center"/>
            <w:hideMark/>
          </w:tcPr>
          <w:p w14:paraId="362B6B0A" w14:textId="77777777" w:rsidR="00FC2380" w:rsidRPr="005275C2" w:rsidRDefault="00FC2380" w:rsidP="00F46248">
            <w:pPr>
              <w:jc w:val="center"/>
              <w:rPr>
                <w:rFonts w:eastAsia="Times New Roman"/>
                <w:sz w:val="16"/>
                <w:szCs w:val="16"/>
              </w:rPr>
            </w:pPr>
            <w:r>
              <w:rPr>
                <w:sz w:val="16"/>
                <w:szCs w:val="16"/>
              </w:rPr>
              <w:t>0</w:t>
            </w:r>
            <w:r w:rsidR="00C64514">
              <w:rPr>
                <w:sz w:val="16"/>
                <w:szCs w:val="16"/>
              </w:rPr>
              <w:t> %</w:t>
            </w:r>
            <w:r>
              <w:rPr>
                <w:bCs/>
                <w:sz w:val="16"/>
                <w:szCs w:val="16"/>
              </w:rPr>
              <w:t>↓</w:t>
            </w:r>
          </w:p>
        </w:tc>
        <w:tc>
          <w:tcPr>
            <w:tcW w:w="651" w:type="dxa"/>
            <w:tcBorders>
              <w:top w:val="nil"/>
              <w:left w:val="nil"/>
              <w:bottom w:val="single" w:sz="8" w:space="0" w:color="FFFFFF"/>
              <w:right w:val="nil"/>
            </w:tcBorders>
            <w:shd w:val="clear" w:color="auto" w:fill="auto"/>
            <w:vAlign w:val="center"/>
            <w:hideMark/>
          </w:tcPr>
          <w:p w14:paraId="3AB6213F" w14:textId="77777777" w:rsidR="00FC2380" w:rsidRPr="005275C2" w:rsidRDefault="00FC2380" w:rsidP="00FC2380">
            <w:pPr>
              <w:jc w:val="center"/>
              <w:rPr>
                <w:rFonts w:eastAsia="Times New Roman"/>
                <w:sz w:val="16"/>
                <w:szCs w:val="16"/>
              </w:rPr>
            </w:pPr>
            <w:r>
              <w:rPr>
                <w:sz w:val="16"/>
                <w:szCs w:val="16"/>
              </w:rPr>
              <w:t>2</w:t>
            </w:r>
            <w:r w:rsidR="00C64514">
              <w:rPr>
                <w:sz w:val="16"/>
                <w:szCs w:val="16"/>
              </w:rPr>
              <w:t> %</w:t>
            </w:r>
            <w:r>
              <w:rPr>
                <w:bCs/>
                <w:sz w:val="16"/>
                <w:szCs w:val="16"/>
              </w:rPr>
              <w:t>↑</w:t>
            </w:r>
          </w:p>
        </w:tc>
        <w:tc>
          <w:tcPr>
            <w:tcW w:w="857" w:type="dxa"/>
            <w:tcBorders>
              <w:top w:val="nil"/>
              <w:left w:val="nil"/>
              <w:bottom w:val="single" w:sz="8" w:space="0" w:color="FFFFFF"/>
              <w:right w:val="nil"/>
            </w:tcBorders>
            <w:shd w:val="clear" w:color="auto" w:fill="auto"/>
            <w:vAlign w:val="center"/>
            <w:hideMark/>
          </w:tcPr>
          <w:p w14:paraId="782633B7" w14:textId="77777777" w:rsidR="00FC2380" w:rsidRPr="005275C2" w:rsidRDefault="00FC2380" w:rsidP="00FC2380">
            <w:pPr>
              <w:jc w:val="center"/>
              <w:rPr>
                <w:rFonts w:eastAsia="Times New Roman"/>
                <w:sz w:val="16"/>
                <w:szCs w:val="16"/>
              </w:rPr>
            </w:pPr>
            <w:r>
              <w:rPr>
                <w:sz w:val="16"/>
                <w:szCs w:val="16"/>
              </w:rPr>
              <w:t>1</w:t>
            </w:r>
            <w:r w:rsidR="00C64514">
              <w:rPr>
                <w:sz w:val="16"/>
                <w:szCs w:val="16"/>
              </w:rPr>
              <w:t> %</w:t>
            </w:r>
          </w:p>
        </w:tc>
        <w:tc>
          <w:tcPr>
            <w:tcW w:w="583" w:type="dxa"/>
            <w:tcBorders>
              <w:top w:val="nil"/>
              <w:left w:val="nil"/>
              <w:bottom w:val="single" w:sz="8" w:space="0" w:color="FFFFFF"/>
              <w:right w:val="nil"/>
            </w:tcBorders>
            <w:shd w:val="clear" w:color="auto" w:fill="auto"/>
            <w:vAlign w:val="center"/>
            <w:hideMark/>
          </w:tcPr>
          <w:p w14:paraId="6C9AFEC5" w14:textId="77777777" w:rsidR="00FC2380" w:rsidRPr="005275C2" w:rsidRDefault="00FC2380" w:rsidP="00FC2380">
            <w:pPr>
              <w:jc w:val="center"/>
              <w:rPr>
                <w:rFonts w:eastAsia="Times New Roman"/>
                <w:sz w:val="16"/>
                <w:szCs w:val="16"/>
              </w:rPr>
            </w:pPr>
            <w:r>
              <w:rPr>
                <w:sz w:val="16"/>
                <w:szCs w:val="16"/>
              </w:rPr>
              <w:t>2</w:t>
            </w:r>
            <w:r w:rsidR="00C64514">
              <w:rPr>
                <w:sz w:val="16"/>
                <w:szCs w:val="16"/>
              </w:rPr>
              <w:t> %</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14:paraId="112CBF2F" w14:textId="77777777" w:rsidR="00FC2380" w:rsidRPr="005275C2" w:rsidRDefault="00FC2380" w:rsidP="00FC2380">
            <w:pPr>
              <w:jc w:val="center"/>
              <w:rPr>
                <w:rFonts w:eastAsia="Times New Roman"/>
                <w:sz w:val="16"/>
                <w:szCs w:val="16"/>
              </w:rPr>
            </w:pPr>
            <w:r>
              <w:rPr>
                <w:sz w:val="16"/>
                <w:szCs w:val="16"/>
              </w:rPr>
              <w:t>0</w:t>
            </w:r>
            <w:r w:rsidR="00C64514">
              <w:rPr>
                <w:sz w:val="16"/>
                <w:szCs w:val="16"/>
              </w:rPr>
              <w:t> %</w:t>
            </w:r>
          </w:p>
        </w:tc>
        <w:tc>
          <w:tcPr>
            <w:tcW w:w="583" w:type="dxa"/>
            <w:tcBorders>
              <w:top w:val="single" w:sz="4" w:space="0" w:color="FFFFFF"/>
              <w:left w:val="single" w:sz="18" w:space="0" w:color="FFFFFF" w:themeColor="background1"/>
              <w:bottom w:val="nil"/>
            </w:tcBorders>
            <w:shd w:val="clear" w:color="auto" w:fill="auto"/>
            <w:vAlign w:val="center"/>
            <w:hideMark/>
          </w:tcPr>
          <w:p w14:paraId="7CAF2C09" w14:textId="77777777" w:rsidR="00FC2380" w:rsidRPr="005275C2" w:rsidRDefault="00FC2380" w:rsidP="00FC2380">
            <w:pPr>
              <w:jc w:val="center"/>
              <w:rPr>
                <w:rFonts w:eastAsia="Times New Roman"/>
                <w:sz w:val="16"/>
                <w:szCs w:val="16"/>
              </w:rPr>
            </w:pPr>
            <w:r>
              <w:rPr>
                <w:sz w:val="16"/>
                <w:szCs w:val="16"/>
              </w:rPr>
              <w:t>1</w:t>
            </w:r>
            <w:r w:rsidR="00C64514">
              <w:rPr>
                <w:sz w:val="16"/>
                <w:szCs w:val="16"/>
              </w:rPr>
              <w:t> %</w:t>
            </w:r>
          </w:p>
        </w:tc>
        <w:tc>
          <w:tcPr>
            <w:tcW w:w="583" w:type="dxa"/>
            <w:tcBorders>
              <w:top w:val="single" w:sz="4" w:space="0" w:color="FFFFFF"/>
              <w:left w:val="nil"/>
              <w:bottom w:val="nil"/>
            </w:tcBorders>
            <w:shd w:val="clear" w:color="auto" w:fill="auto"/>
            <w:vAlign w:val="center"/>
            <w:hideMark/>
          </w:tcPr>
          <w:p w14:paraId="67395DC9" w14:textId="77777777" w:rsidR="00FC2380" w:rsidRPr="005275C2" w:rsidRDefault="00FC2380" w:rsidP="00FC2380">
            <w:pPr>
              <w:jc w:val="center"/>
              <w:rPr>
                <w:rFonts w:eastAsia="Times New Roman"/>
                <w:sz w:val="16"/>
                <w:szCs w:val="16"/>
              </w:rPr>
            </w:pPr>
            <w:r>
              <w:rPr>
                <w:sz w:val="16"/>
                <w:szCs w:val="16"/>
              </w:rPr>
              <w:t>1</w:t>
            </w:r>
            <w:r w:rsidR="00C64514">
              <w:rPr>
                <w:sz w:val="16"/>
                <w:szCs w:val="16"/>
              </w:rPr>
              <w:t> %</w:t>
            </w:r>
          </w:p>
        </w:tc>
        <w:tc>
          <w:tcPr>
            <w:tcW w:w="587" w:type="dxa"/>
            <w:tcBorders>
              <w:top w:val="single" w:sz="4" w:space="0" w:color="FFFFFF"/>
              <w:left w:val="nil"/>
              <w:bottom w:val="nil"/>
              <w:right w:val="single" w:sz="4" w:space="0" w:color="FFFFFF"/>
            </w:tcBorders>
            <w:shd w:val="clear" w:color="auto" w:fill="auto"/>
            <w:vAlign w:val="center"/>
            <w:hideMark/>
          </w:tcPr>
          <w:p w14:paraId="1ECFE66D" w14:textId="77777777" w:rsidR="00FC2380" w:rsidRPr="005275C2" w:rsidRDefault="00FC2380" w:rsidP="00FC2380">
            <w:pPr>
              <w:jc w:val="center"/>
              <w:rPr>
                <w:rFonts w:eastAsia="Times New Roman"/>
                <w:sz w:val="16"/>
                <w:szCs w:val="16"/>
              </w:rPr>
            </w:pPr>
            <w:r>
              <w:rPr>
                <w:sz w:val="16"/>
                <w:szCs w:val="16"/>
              </w:rPr>
              <w:t>2</w:t>
            </w:r>
            <w:r w:rsidR="00C64514">
              <w:rPr>
                <w:sz w:val="16"/>
                <w:szCs w:val="16"/>
              </w:rPr>
              <w:t> %</w:t>
            </w:r>
          </w:p>
        </w:tc>
      </w:tr>
      <w:tr w:rsidR="00FC2380" w:rsidRPr="00411172" w14:paraId="52D335BA" w14:textId="77777777" w:rsidTr="00411172">
        <w:trPr>
          <w:trHeight w:val="20"/>
        </w:trPr>
        <w:tc>
          <w:tcPr>
            <w:tcW w:w="2283" w:type="dxa"/>
            <w:tcBorders>
              <w:top w:val="nil"/>
              <w:left w:val="single" w:sz="8" w:space="0" w:color="FFFFFF"/>
              <w:bottom w:val="single" w:sz="8" w:space="0" w:color="FFFFFF"/>
              <w:right w:val="single" w:sz="12" w:space="0" w:color="FFFFFF"/>
            </w:tcBorders>
            <w:shd w:val="clear" w:color="000000" w:fill="D9D9D9"/>
            <w:vAlign w:val="center"/>
            <w:hideMark/>
          </w:tcPr>
          <w:p w14:paraId="0E710941" w14:textId="77777777" w:rsidR="00FC2380" w:rsidRPr="00FC2380" w:rsidRDefault="00FC2380" w:rsidP="00FC2380">
            <w:pPr>
              <w:rPr>
                <w:rFonts w:eastAsia="Times New Roman"/>
                <w:b/>
                <w:bCs/>
                <w:color w:val="000000"/>
                <w:sz w:val="16"/>
                <w:szCs w:val="16"/>
              </w:rPr>
            </w:pPr>
            <w:r>
              <w:rPr>
                <w:b/>
                <w:bCs/>
                <w:color w:val="000000"/>
                <w:sz w:val="16"/>
                <w:szCs w:val="16"/>
              </w:rPr>
              <w:t xml:space="preserve">Une application </w:t>
            </w:r>
            <w:r>
              <w:rPr>
                <w:color w:val="000000"/>
                <w:sz w:val="16"/>
                <w:szCs w:val="16"/>
              </w:rPr>
              <w:t>(p. ex., ImmunizeCA)</w:t>
            </w:r>
          </w:p>
        </w:tc>
        <w:tc>
          <w:tcPr>
            <w:tcW w:w="588" w:type="dxa"/>
            <w:tcBorders>
              <w:top w:val="nil"/>
              <w:left w:val="nil"/>
              <w:bottom w:val="single" w:sz="8" w:space="0" w:color="FFFFFF"/>
              <w:right w:val="single" w:sz="12" w:space="0" w:color="FFFFFF"/>
            </w:tcBorders>
            <w:shd w:val="clear" w:color="000000" w:fill="D9D9D9"/>
            <w:vAlign w:val="center"/>
            <w:hideMark/>
          </w:tcPr>
          <w:p w14:paraId="217CC7D9" w14:textId="77777777" w:rsidR="00FC2380" w:rsidRPr="00FC2380" w:rsidRDefault="00FC2380" w:rsidP="00FC2380">
            <w:pPr>
              <w:jc w:val="center"/>
              <w:rPr>
                <w:rFonts w:eastAsia="Times New Roman"/>
                <w:b/>
                <w:bCs/>
                <w:color w:val="000000"/>
                <w:sz w:val="16"/>
                <w:szCs w:val="16"/>
              </w:rPr>
            </w:pPr>
            <w:r>
              <w:rPr>
                <w:b/>
                <w:bCs/>
                <w:color w:val="000000"/>
                <w:sz w:val="16"/>
                <w:szCs w:val="16"/>
              </w:rPr>
              <w:t>0</w:t>
            </w:r>
            <w:r w:rsidR="00C64514">
              <w:rPr>
                <w:b/>
                <w:bCs/>
                <w:color w:val="000000"/>
                <w:sz w:val="16"/>
                <w:szCs w:val="16"/>
              </w:rPr>
              <w:t> %</w:t>
            </w:r>
          </w:p>
        </w:tc>
        <w:tc>
          <w:tcPr>
            <w:tcW w:w="825" w:type="dxa"/>
            <w:tcBorders>
              <w:top w:val="nil"/>
              <w:left w:val="nil"/>
              <w:bottom w:val="single" w:sz="8" w:space="0" w:color="FFFFFF"/>
              <w:right w:val="nil"/>
            </w:tcBorders>
            <w:shd w:val="clear" w:color="000000" w:fill="D9D9D9"/>
            <w:vAlign w:val="center"/>
            <w:hideMark/>
          </w:tcPr>
          <w:p w14:paraId="4B0BA360" w14:textId="77777777" w:rsidR="00FC2380" w:rsidRPr="005275C2" w:rsidRDefault="00FC2380" w:rsidP="00FC2380">
            <w:pPr>
              <w:jc w:val="center"/>
              <w:rPr>
                <w:rFonts w:eastAsia="Times New Roman"/>
                <w:sz w:val="16"/>
                <w:szCs w:val="16"/>
              </w:rPr>
            </w:pPr>
            <w:r>
              <w:rPr>
                <w:sz w:val="16"/>
                <w:szCs w:val="16"/>
              </w:rPr>
              <w:t>1</w:t>
            </w:r>
            <w:r w:rsidR="00C64514">
              <w:rPr>
                <w:sz w:val="16"/>
                <w:szCs w:val="16"/>
              </w:rPr>
              <w:t> %</w:t>
            </w:r>
          </w:p>
        </w:tc>
        <w:tc>
          <w:tcPr>
            <w:tcW w:w="650" w:type="dxa"/>
            <w:tcBorders>
              <w:top w:val="nil"/>
              <w:left w:val="nil"/>
              <w:bottom w:val="single" w:sz="8" w:space="0" w:color="FFFFFF"/>
              <w:right w:val="nil"/>
            </w:tcBorders>
            <w:shd w:val="clear" w:color="000000" w:fill="D9D9D9"/>
            <w:vAlign w:val="center"/>
            <w:hideMark/>
          </w:tcPr>
          <w:p w14:paraId="18878806" w14:textId="77777777" w:rsidR="00FC2380" w:rsidRPr="005275C2" w:rsidRDefault="00FC2380" w:rsidP="00FC2380">
            <w:pPr>
              <w:jc w:val="center"/>
              <w:rPr>
                <w:rFonts w:eastAsia="Times New Roman"/>
                <w:sz w:val="16"/>
                <w:szCs w:val="16"/>
              </w:rPr>
            </w:pPr>
            <w:r>
              <w:rPr>
                <w:sz w:val="16"/>
                <w:szCs w:val="16"/>
              </w:rPr>
              <w:t>0</w:t>
            </w:r>
            <w:r w:rsidR="00C64514">
              <w:rPr>
                <w:sz w:val="16"/>
                <w:szCs w:val="16"/>
              </w:rPr>
              <w:t> %</w:t>
            </w:r>
          </w:p>
        </w:tc>
        <w:tc>
          <w:tcPr>
            <w:tcW w:w="651" w:type="dxa"/>
            <w:tcBorders>
              <w:top w:val="nil"/>
              <w:left w:val="nil"/>
              <w:bottom w:val="single" w:sz="8" w:space="0" w:color="FFFFFF"/>
              <w:right w:val="nil"/>
            </w:tcBorders>
            <w:shd w:val="clear" w:color="000000" w:fill="D9D9D9"/>
            <w:vAlign w:val="center"/>
            <w:hideMark/>
          </w:tcPr>
          <w:p w14:paraId="227A021B" w14:textId="77777777" w:rsidR="00FC2380" w:rsidRPr="005275C2" w:rsidRDefault="00FC2380" w:rsidP="00FC2380">
            <w:pPr>
              <w:jc w:val="center"/>
              <w:rPr>
                <w:rFonts w:eastAsia="Times New Roman"/>
                <w:sz w:val="16"/>
                <w:szCs w:val="16"/>
              </w:rPr>
            </w:pPr>
            <w:r>
              <w:rPr>
                <w:sz w:val="16"/>
                <w:szCs w:val="16"/>
              </w:rPr>
              <w:t>0</w:t>
            </w:r>
            <w:r w:rsidR="00C64514">
              <w:rPr>
                <w:sz w:val="16"/>
                <w:szCs w:val="16"/>
              </w:rPr>
              <w:t> %</w:t>
            </w:r>
          </w:p>
        </w:tc>
        <w:tc>
          <w:tcPr>
            <w:tcW w:w="857" w:type="dxa"/>
            <w:tcBorders>
              <w:top w:val="nil"/>
              <w:left w:val="nil"/>
              <w:bottom w:val="single" w:sz="8" w:space="0" w:color="FFFFFF"/>
              <w:right w:val="nil"/>
            </w:tcBorders>
            <w:shd w:val="clear" w:color="000000" w:fill="D9D9D9"/>
            <w:vAlign w:val="center"/>
            <w:hideMark/>
          </w:tcPr>
          <w:p w14:paraId="3DAF9AED" w14:textId="77777777" w:rsidR="00FC2380" w:rsidRPr="005275C2" w:rsidRDefault="00FC2380" w:rsidP="00FC2380">
            <w:pPr>
              <w:jc w:val="center"/>
              <w:rPr>
                <w:rFonts w:eastAsia="Times New Roman"/>
                <w:sz w:val="16"/>
                <w:szCs w:val="16"/>
              </w:rPr>
            </w:pPr>
            <w:r>
              <w:rPr>
                <w:sz w:val="16"/>
                <w:szCs w:val="16"/>
              </w:rPr>
              <w:t>0</w:t>
            </w:r>
            <w:r w:rsidR="00C64514">
              <w:rPr>
                <w:sz w:val="16"/>
                <w:szCs w:val="16"/>
              </w:rPr>
              <w:t> %</w:t>
            </w:r>
          </w:p>
        </w:tc>
        <w:tc>
          <w:tcPr>
            <w:tcW w:w="583" w:type="dxa"/>
            <w:tcBorders>
              <w:top w:val="nil"/>
              <w:left w:val="nil"/>
              <w:bottom w:val="single" w:sz="8" w:space="0" w:color="FFFFFF"/>
              <w:right w:val="nil"/>
            </w:tcBorders>
            <w:shd w:val="clear" w:color="000000" w:fill="D9D9D9"/>
            <w:vAlign w:val="center"/>
            <w:hideMark/>
          </w:tcPr>
          <w:p w14:paraId="14D75D21" w14:textId="77777777" w:rsidR="00FC2380" w:rsidRPr="005275C2" w:rsidRDefault="00FC2380" w:rsidP="00FC2380">
            <w:pPr>
              <w:jc w:val="center"/>
              <w:rPr>
                <w:rFonts w:eastAsia="Times New Roman"/>
                <w:sz w:val="16"/>
                <w:szCs w:val="16"/>
              </w:rPr>
            </w:pPr>
            <w:r>
              <w:rPr>
                <w:sz w:val="16"/>
                <w:szCs w:val="16"/>
              </w:rPr>
              <w:t>0</w:t>
            </w:r>
            <w:r w:rsidR="00C64514">
              <w:rPr>
                <w:sz w:val="16"/>
                <w:szCs w:val="16"/>
              </w:rPr>
              <w:t> %</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14:paraId="251C651A" w14:textId="77777777" w:rsidR="00FC2380" w:rsidRPr="005275C2" w:rsidRDefault="00FC2380" w:rsidP="00FC2380">
            <w:pPr>
              <w:jc w:val="center"/>
              <w:rPr>
                <w:rFonts w:eastAsia="Times New Roman"/>
                <w:sz w:val="16"/>
                <w:szCs w:val="16"/>
              </w:rPr>
            </w:pPr>
            <w:r>
              <w:rPr>
                <w:sz w:val="16"/>
                <w:szCs w:val="16"/>
              </w:rPr>
              <w:t>0</w:t>
            </w:r>
            <w:r w:rsidR="00C64514">
              <w:rPr>
                <w:sz w:val="16"/>
                <w:szCs w:val="16"/>
              </w:rPr>
              <w:t> %</w:t>
            </w:r>
          </w:p>
        </w:tc>
        <w:tc>
          <w:tcPr>
            <w:tcW w:w="583" w:type="dxa"/>
            <w:tcBorders>
              <w:top w:val="single" w:sz="4" w:space="0" w:color="FFFFFF"/>
              <w:left w:val="single" w:sz="18" w:space="0" w:color="FFFFFF" w:themeColor="background1"/>
              <w:bottom w:val="nil"/>
            </w:tcBorders>
            <w:shd w:val="clear" w:color="000000" w:fill="D9D9D9"/>
            <w:vAlign w:val="center"/>
            <w:hideMark/>
          </w:tcPr>
          <w:p w14:paraId="4D5F4D11" w14:textId="77777777" w:rsidR="00FC2380" w:rsidRPr="005275C2" w:rsidRDefault="00FC2380" w:rsidP="00FC2380">
            <w:pPr>
              <w:jc w:val="center"/>
              <w:rPr>
                <w:rFonts w:eastAsia="Times New Roman"/>
                <w:sz w:val="16"/>
                <w:szCs w:val="16"/>
              </w:rPr>
            </w:pPr>
            <w:r>
              <w:rPr>
                <w:sz w:val="16"/>
                <w:szCs w:val="16"/>
              </w:rPr>
              <w:t>1</w:t>
            </w:r>
            <w:r w:rsidR="00C64514">
              <w:rPr>
                <w:sz w:val="16"/>
                <w:szCs w:val="16"/>
              </w:rPr>
              <w:t> %</w:t>
            </w:r>
            <w:r>
              <w:rPr>
                <w:bCs/>
                <w:sz w:val="16"/>
                <w:szCs w:val="16"/>
              </w:rPr>
              <w:t>↑</w:t>
            </w:r>
          </w:p>
        </w:tc>
        <w:tc>
          <w:tcPr>
            <w:tcW w:w="583" w:type="dxa"/>
            <w:tcBorders>
              <w:top w:val="single" w:sz="4" w:space="0" w:color="FFFFFF"/>
              <w:left w:val="nil"/>
              <w:bottom w:val="nil"/>
            </w:tcBorders>
            <w:shd w:val="clear" w:color="000000" w:fill="D9D9D9"/>
            <w:vAlign w:val="center"/>
            <w:hideMark/>
          </w:tcPr>
          <w:p w14:paraId="5C1C6EF9" w14:textId="77777777" w:rsidR="00FC2380" w:rsidRPr="005275C2" w:rsidRDefault="00FC2380" w:rsidP="00FC2380">
            <w:pPr>
              <w:jc w:val="center"/>
              <w:rPr>
                <w:rFonts w:eastAsia="Times New Roman"/>
                <w:sz w:val="16"/>
                <w:szCs w:val="16"/>
              </w:rPr>
            </w:pPr>
            <w:r>
              <w:rPr>
                <w:sz w:val="16"/>
                <w:szCs w:val="16"/>
              </w:rPr>
              <w:t>0</w:t>
            </w:r>
            <w:r w:rsidR="00C64514">
              <w:rPr>
                <w:sz w:val="16"/>
                <w:szCs w:val="16"/>
              </w:rPr>
              <w:t> %</w:t>
            </w:r>
          </w:p>
        </w:tc>
        <w:tc>
          <w:tcPr>
            <w:tcW w:w="587" w:type="dxa"/>
            <w:tcBorders>
              <w:top w:val="single" w:sz="4" w:space="0" w:color="FFFFFF"/>
              <w:left w:val="nil"/>
              <w:bottom w:val="nil"/>
              <w:right w:val="single" w:sz="4" w:space="0" w:color="FFFFFF"/>
            </w:tcBorders>
            <w:shd w:val="clear" w:color="000000" w:fill="D9D9D9"/>
            <w:vAlign w:val="center"/>
            <w:hideMark/>
          </w:tcPr>
          <w:p w14:paraId="49DA3294" w14:textId="77777777" w:rsidR="00FC2380" w:rsidRPr="005275C2" w:rsidRDefault="00FC2380" w:rsidP="00F46248">
            <w:pPr>
              <w:jc w:val="center"/>
              <w:rPr>
                <w:rFonts w:eastAsia="Times New Roman"/>
                <w:sz w:val="16"/>
                <w:szCs w:val="16"/>
              </w:rPr>
            </w:pPr>
            <w:r>
              <w:rPr>
                <w:sz w:val="16"/>
                <w:szCs w:val="16"/>
              </w:rPr>
              <w:t>0</w:t>
            </w:r>
            <w:r w:rsidR="00C64514">
              <w:rPr>
                <w:sz w:val="16"/>
                <w:szCs w:val="16"/>
              </w:rPr>
              <w:t> %</w:t>
            </w:r>
            <w:r>
              <w:rPr>
                <w:bCs/>
                <w:sz w:val="16"/>
                <w:szCs w:val="16"/>
              </w:rPr>
              <w:t>↓</w:t>
            </w:r>
          </w:p>
        </w:tc>
      </w:tr>
      <w:tr w:rsidR="00FC2380" w:rsidRPr="00411172" w14:paraId="7BEBF33F" w14:textId="77777777" w:rsidTr="00411172">
        <w:trPr>
          <w:trHeight w:val="20"/>
        </w:trPr>
        <w:tc>
          <w:tcPr>
            <w:tcW w:w="2283" w:type="dxa"/>
            <w:tcBorders>
              <w:top w:val="nil"/>
              <w:left w:val="single" w:sz="8" w:space="0" w:color="FFFFFF"/>
              <w:bottom w:val="single" w:sz="8" w:space="0" w:color="FFFFFF"/>
              <w:right w:val="single" w:sz="12" w:space="0" w:color="FFFFFF"/>
            </w:tcBorders>
            <w:shd w:val="clear" w:color="auto" w:fill="auto"/>
            <w:vAlign w:val="center"/>
            <w:hideMark/>
          </w:tcPr>
          <w:p w14:paraId="0BC0F1DF" w14:textId="77777777" w:rsidR="00FC2380" w:rsidRPr="00FC2380" w:rsidRDefault="00FC2380" w:rsidP="00FC2380">
            <w:pPr>
              <w:rPr>
                <w:rFonts w:eastAsia="Times New Roman"/>
                <w:b/>
                <w:bCs/>
                <w:color w:val="000000"/>
                <w:sz w:val="16"/>
                <w:szCs w:val="16"/>
              </w:rPr>
            </w:pPr>
            <w:r>
              <w:rPr>
                <w:b/>
                <w:bCs/>
                <w:color w:val="000000"/>
                <w:sz w:val="16"/>
                <w:szCs w:val="16"/>
              </w:rPr>
              <w:t>Autre</w:t>
            </w:r>
          </w:p>
        </w:tc>
        <w:tc>
          <w:tcPr>
            <w:tcW w:w="588" w:type="dxa"/>
            <w:tcBorders>
              <w:top w:val="nil"/>
              <w:left w:val="nil"/>
              <w:bottom w:val="single" w:sz="8" w:space="0" w:color="FFFFFF"/>
              <w:right w:val="single" w:sz="12" w:space="0" w:color="FFFFFF"/>
            </w:tcBorders>
            <w:shd w:val="clear" w:color="auto" w:fill="auto"/>
            <w:vAlign w:val="center"/>
            <w:hideMark/>
          </w:tcPr>
          <w:p w14:paraId="040BAE90" w14:textId="77777777" w:rsidR="00FC2380" w:rsidRPr="00FC2380" w:rsidRDefault="00FC2380" w:rsidP="00FC2380">
            <w:pPr>
              <w:jc w:val="center"/>
              <w:rPr>
                <w:rFonts w:eastAsia="Times New Roman"/>
                <w:b/>
                <w:bCs/>
                <w:color w:val="000000"/>
                <w:sz w:val="16"/>
                <w:szCs w:val="16"/>
              </w:rPr>
            </w:pPr>
            <w:r>
              <w:rPr>
                <w:b/>
                <w:bCs/>
                <w:color w:val="000000"/>
                <w:sz w:val="16"/>
                <w:szCs w:val="16"/>
              </w:rPr>
              <w:t>2</w:t>
            </w:r>
            <w:r w:rsidR="00C64514">
              <w:rPr>
                <w:b/>
                <w:bCs/>
                <w:color w:val="000000"/>
                <w:sz w:val="16"/>
                <w:szCs w:val="16"/>
              </w:rPr>
              <w:t> %</w:t>
            </w:r>
          </w:p>
        </w:tc>
        <w:tc>
          <w:tcPr>
            <w:tcW w:w="825" w:type="dxa"/>
            <w:tcBorders>
              <w:top w:val="nil"/>
              <w:left w:val="nil"/>
              <w:bottom w:val="single" w:sz="8" w:space="0" w:color="FFFFFF"/>
              <w:right w:val="nil"/>
            </w:tcBorders>
            <w:shd w:val="clear" w:color="auto" w:fill="auto"/>
            <w:vAlign w:val="center"/>
            <w:hideMark/>
          </w:tcPr>
          <w:p w14:paraId="4F3486C7" w14:textId="77777777" w:rsidR="00FC2380" w:rsidRPr="005275C2" w:rsidRDefault="00FC2380" w:rsidP="00FC2380">
            <w:pPr>
              <w:jc w:val="center"/>
              <w:rPr>
                <w:rFonts w:eastAsia="Times New Roman"/>
                <w:sz w:val="16"/>
                <w:szCs w:val="16"/>
              </w:rPr>
            </w:pPr>
            <w:r>
              <w:rPr>
                <w:sz w:val="16"/>
                <w:szCs w:val="16"/>
              </w:rPr>
              <w:t>1</w:t>
            </w:r>
            <w:r w:rsidR="00C64514">
              <w:rPr>
                <w:sz w:val="16"/>
                <w:szCs w:val="16"/>
              </w:rPr>
              <w:t> %</w:t>
            </w:r>
          </w:p>
        </w:tc>
        <w:tc>
          <w:tcPr>
            <w:tcW w:w="650" w:type="dxa"/>
            <w:tcBorders>
              <w:top w:val="nil"/>
              <w:left w:val="nil"/>
              <w:bottom w:val="single" w:sz="8" w:space="0" w:color="FFFFFF"/>
              <w:right w:val="nil"/>
            </w:tcBorders>
            <w:shd w:val="clear" w:color="auto" w:fill="auto"/>
            <w:vAlign w:val="center"/>
            <w:hideMark/>
          </w:tcPr>
          <w:p w14:paraId="2D237089" w14:textId="77777777" w:rsidR="00FC2380" w:rsidRPr="005275C2" w:rsidRDefault="00FC2380" w:rsidP="00FC2380">
            <w:pPr>
              <w:jc w:val="center"/>
              <w:rPr>
                <w:rFonts w:eastAsia="Times New Roman"/>
                <w:sz w:val="16"/>
                <w:szCs w:val="16"/>
              </w:rPr>
            </w:pPr>
            <w:r>
              <w:rPr>
                <w:sz w:val="16"/>
                <w:szCs w:val="16"/>
              </w:rPr>
              <w:t>2</w:t>
            </w:r>
            <w:r w:rsidR="00C64514">
              <w:rPr>
                <w:sz w:val="16"/>
                <w:szCs w:val="16"/>
              </w:rPr>
              <w:t> %</w:t>
            </w:r>
          </w:p>
        </w:tc>
        <w:tc>
          <w:tcPr>
            <w:tcW w:w="651" w:type="dxa"/>
            <w:tcBorders>
              <w:top w:val="nil"/>
              <w:left w:val="nil"/>
              <w:bottom w:val="single" w:sz="8" w:space="0" w:color="FFFFFF"/>
              <w:right w:val="nil"/>
            </w:tcBorders>
            <w:shd w:val="clear" w:color="auto" w:fill="auto"/>
            <w:vAlign w:val="center"/>
            <w:hideMark/>
          </w:tcPr>
          <w:p w14:paraId="43A1155B" w14:textId="77777777" w:rsidR="00FC2380" w:rsidRPr="005275C2" w:rsidRDefault="00FC2380" w:rsidP="00FC2380">
            <w:pPr>
              <w:jc w:val="center"/>
              <w:rPr>
                <w:rFonts w:eastAsia="Times New Roman"/>
                <w:sz w:val="16"/>
                <w:szCs w:val="16"/>
              </w:rPr>
            </w:pPr>
            <w:r>
              <w:rPr>
                <w:sz w:val="16"/>
                <w:szCs w:val="16"/>
              </w:rPr>
              <w:t>2</w:t>
            </w:r>
            <w:r w:rsidR="00C64514">
              <w:rPr>
                <w:sz w:val="16"/>
                <w:szCs w:val="16"/>
              </w:rPr>
              <w:t> %</w:t>
            </w:r>
          </w:p>
        </w:tc>
        <w:tc>
          <w:tcPr>
            <w:tcW w:w="857" w:type="dxa"/>
            <w:tcBorders>
              <w:top w:val="nil"/>
              <w:left w:val="nil"/>
              <w:bottom w:val="single" w:sz="8" w:space="0" w:color="FFFFFF"/>
              <w:right w:val="nil"/>
            </w:tcBorders>
            <w:shd w:val="clear" w:color="auto" w:fill="auto"/>
            <w:vAlign w:val="center"/>
            <w:hideMark/>
          </w:tcPr>
          <w:p w14:paraId="15BD18E1" w14:textId="77777777" w:rsidR="00FC2380" w:rsidRPr="005275C2" w:rsidRDefault="00FC2380" w:rsidP="00FC2380">
            <w:pPr>
              <w:jc w:val="center"/>
              <w:rPr>
                <w:rFonts w:eastAsia="Times New Roman"/>
                <w:bCs/>
                <w:sz w:val="16"/>
                <w:szCs w:val="16"/>
              </w:rPr>
            </w:pPr>
            <w:r>
              <w:rPr>
                <w:bCs/>
                <w:sz w:val="16"/>
                <w:szCs w:val="16"/>
              </w:rPr>
              <w:t>5</w:t>
            </w:r>
            <w:r w:rsidR="00C64514">
              <w:rPr>
                <w:bCs/>
                <w:sz w:val="16"/>
                <w:szCs w:val="16"/>
              </w:rPr>
              <w:t> %</w:t>
            </w:r>
            <w:r>
              <w:rPr>
                <w:bCs/>
                <w:sz w:val="16"/>
                <w:szCs w:val="16"/>
              </w:rPr>
              <w:t>↑</w:t>
            </w:r>
          </w:p>
        </w:tc>
        <w:tc>
          <w:tcPr>
            <w:tcW w:w="583" w:type="dxa"/>
            <w:tcBorders>
              <w:top w:val="nil"/>
              <w:left w:val="nil"/>
              <w:bottom w:val="single" w:sz="8" w:space="0" w:color="FFFFFF"/>
              <w:right w:val="nil"/>
            </w:tcBorders>
            <w:shd w:val="clear" w:color="auto" w:fill="auto"/>
            <w:vAlign w:val="center"/>
            <w:hideMark/>
          </w:tcPr>
          <w:p w14:paraId="12703AE5" w14:textId="77777777" w:rsidR="00FC2380" w:rsidRPr="005275C2" w:rsidRDefault="00FC2380" w:rsidP="00FC2380">
            <w:pPr>
              <w:jc w:val="center"/>
              <w:rPr>
                <w:rFonts w:eastAsia="Times New Roman"/>
                <w:sz w:val="16"/>
                <w:szCs w:val="16"/>
              </w:rPr>
            </w:pPr>
            <w:r>
              <w:rPr>
                <w:sz w:val="16"/>
                <w:szCs w:val="16"/>
              </w:rPr>
              <w:t>1</w:t>
            </w:r>
            <w:r w:rsidR="00C64514">
              <w:rPr>
                <w:sz w:val="16"/>
                <w:szCs w:val="16"/>
              </w:rPr>
              <w:t> %</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14:paraId="76901DC8" w14:textId="77777777" w:rsidR="00FC2380" w:rsidRPr="005275C2" w:rsidRDefault="00FC2380" w:rsidP="00FC2380">
            <w:pPr>
              <w:jc w:val="center"/>
              <w:rPr>
                <w:rFonts w:eastAsia="Times New Roman"/>
                <w:sz w:val="16"/>
                <w:szCs w:val="16"/>
              </w:rPr>
            </w:pPr>
            <w:r>
              <w:rPr>
                <w:sz w:val="16"/>
                <w:szCs w:val="16"/>
              </w:rPr>
              <w:t>3</w:t>
            </w:r>
            <w:r w:rsidR="00C64514">
              <w:rPr>
                <w:sz w:val="16"/>
                <w:szCs w:val="16"/>
              </w:rPr>
              <w:t> %</w:t>
            </w:r>
          </w:p>
        </w:tc>
        <w:tc>
          <w:tcPr>
            <w:tcW w:w="583" w:type="dxa"/>
            <w:tcBorders>
              <w:top w:val="single" w:sz="4" w:space="0" w:color="FFFFFF"/>
              <w:left w:val="single" w:sz="18" w:space="0" w:color="FFFFFF" w:themeColor="background1"/>
              <w:bottom w:val="nil"/>
            </w:tcBorders>
            <w:shd w:val="clear" w:color="auto" w:fill="auto"/>
            <w:vAlign w:val="center"/>
            <w:hideMark/>
          </w:tcPr>
          <w:p w14:paraId="11D38383" w14:textId="77777777" w:rsidR="00FC2380" w:rsidRPr="005275C2" w:rsidRDefault="00FC2380" w:rsidP="00FC2380">
            <w:pPr>
              <w:jc w:val="center"/>
              <w:rPr>
                <w:rFonts w:eastAsia="Times New Roman"/>
                <w:sz w:val="16"/>
                <w:szCs w:val="16"/>
              </w:rPr>
            </w:pPr>
            <w:r>
              <w:rPr>
                <w:sz w:val="16"/>
                <w:szCs w:val="16"/>
              </w:rPr>
              <w:t>3</w:t>
            </w:r>
            <w:r w:rsidR="00C64514">
              <w:rPr>
                <w:sz w:val="16"/>
                <w:szCs w:val="16"/>
              </w:rPr>
              <w:t> %</w:t>
            </w:r>
          </w:p>
        </w:tc>
        <w:tc>
          <w:tcPr>
            <w:tcW w:w="583" w:type="dxa"/>
            <w:tcBorders>
              <w:top w:val="single" w:sz="4" w:space="0" w:color="FFFFFF"/>
              <w:left w:val="nil"/>
              <w:bottom w:val="nil"/>
            </w:tcBorders>
            <w:shd w:val="clear" w:color="auto" w:fill="auto"/>
            <w:vAlign w:val="center"/>
            <w:hideMark/>
          </w:tcPr>
          <w:p w14:paraId="7A68E3D2" w14:textId="77777777" w:rsidR="00FC2380" w:rsidRPr="005275C2" w:rsidRDefault="00FC2380" w:rsidP="00FC2380">
            <w:pPr>
              <w:jc w:val="center"/>
              <w:rPr>
                <w:rFonts w:eastAsia="Times New Roman"/>
                <w:sz w:val="16"/>
                <w:szCs w:val="16"/>
              </w:rPr>
            </w:pPr>
            <w:r>
              <w:rPr>
                <w:sz w:val="16"/>
                <w:szCs w:val="16"/>
              </w:rPr>
              <w:t>2</w:t>
            </w:r>
            <w:r w:rsidR="00C64514">
              <w:rPr>
                <w:sz w:val="16"/>
                <w:szCs w:val="16"/>
              </w:rPr>
              <w:t> %</w:t>
            </w:r>
          </w:p>
        </w:tc>
        <w:tc>
          <w:tcPr>
            <w:tcW w:w="587" w:type="dxa"/>
            <w:tcBorders>
              <w:top w:val="single" w:sz="4" w:space="0" w:color="FFFFFF"/>
              <w:left w:val="nil"/>
              <w:bottom w:val="nil"/>
              <w:right w:val="single" w:sz="4" w:space="0" w:color="FFFFFF"/>
            </w:tcBorders>
            <w:shd w:val="clear" w:color="auto" w:fill="auto"/>
            <w:vAlign w:val="center"/>
            <w:hideMark/>
          </w:tcPr>
          <w:p w14:paraId="24F8E813" w14:textId="77777777" w:rsidR="00FC2380" w:rsidRPr="005275C2" w:rsidRDefault="00FC2380" w:rsidP="00FC2380">
            <w:pPr>
              <w:jc w:val="center"/>
              <w:rPr>
                <w:rFonts w:eastAsia="Times New Roman"/>
                <w:sz w:val="16"/>
                <w:szCs w:val="16"/>
              </w:rPr>
            </w:pPr>
            <w:r>
              <w:rPr>
                <w:sz w:val="16"/>
                <w:szCs w:val="16"/>
              </w:rPr>
              <w:t>2</w:t>
            </w:r>
            <w:r w:rsidR="00C64514">
              <w:rPr>
                <w:sz w:val="16"/>
                <w:szCs w:val="16"/>
              </w:rPr>
              <w:t> %</w:t>
            </w:r>
          </w:p>
        </w:tc>
      </w:tr>
      <w:tr w:rsidR="00FC2380" w:rsidRPr="00411172" w14:paraId="0D52D775" w14:textId="77777777" w:rsidTr="00411172">
        <w:trPr>
          <w:trHeight w:val="20"/>
        </w:trPr>
        <w:tc>
          <w:tcPr>
            <w:tcW w:w="2283" w:type="dxa"/>
            <w:tcBorders>
              <w:top w:val="nil"/>
              <w:left w:val="single" w:sz="8" w:space="0" w:color="FFFFFF"/>
              <w:bottom w:val="single" w:sz="8" w:space="0" w:color="FFFFFF"/>
              <w:right w:val="single" w:sz="12" w:space="0" w:color="FFFFFF"/>
            </w:tcBorders>
            <w:shd w:val="clear" w:color="000000" w:fill="D9D9D9"/>
            <w:vAlign w:val="center"/>
            <w:hideMark/>
          </w:tcPr>
          <w:p w14:paraId="25DFA9A1" w14:textId="77777777" w:rsidR="00FC2380" w:rsidRPr="00FC2380" w:rsidRDefault="00FC2380" w:rsidP="00FC2380">
            <w:pPr>
              <w:rPr>
                <w:rFonts w:eastAsia="Times New Roman"/>
                <w:b/>
                <w:bCs/>
                <w:color w:val="000000"/>
                <w:sz w:val="16"/>
                <w:szCs w:val="16"/>
              </w:rPr>
            </w:pPr>
            <w:r>
              <w:rPr>
                <w:b/>
                <w:bCs/>
                <w:color w:val="000000"/>
                <w:sz w:val="16"/>
                <w:szCs w:val="16"/>
              </w:rPr>
              <w:t>Aucune de ces réponses</w:t>
            </w:r>
          </w:p>
        </w:tc>
        <w:tc>
          <w:tcPr>
            <w:tcW w:w="588" w:type="dxa"/>
            <w:tcBorders>
              <w:top w:val="nil"/>
              <w:left w:val="nil"/>
              <w:bottom w:val="single" w:sz="8" w:space="0" w:color="FFFFFF"/>
              <w:right w:val="single" w:sz="12" w:space="0" w:color="FFFFFF"/>
            </w:tcBorders>
            <w:shd w:val="clear" w:color="000000" w:fill="D9D9D9"/>
            <w:vAlign w:val="center"/>
            <w:hideMark/>
          </w:tcPr>
          <w:p w14:paraId="107B5524" w14:textId="77777777" w:rsidR="00FC2380" w:rsidRPr="00FC2380" w:rsidRDefault="00FC2380" w:rsidP="00FC2380">
            <w:pPr>
              <w:jc w:val="center"/>
              <w:rPr>
                <w:rFonts w:eastAsia="Times New Roman"/>
                <w:b/>
                <w:bCs/>
                <w:color w:val="000000"/>
                <w:sz w:val="16"/>
                <w:szCs w:val="16"/>
              </w:rPr>
            </w:pPr>
            <w:r>
              <w:rPr>
                <w:b/>
                <w:bCs/>
                <w:color w:val="000000"/>
                <w:sz w:val="16"/>
                <w:szCs w:val="16"/>
              </w:rPr>
              <w:t>4</w:t>
            </w:r>
            <w:r w:rsidR="00C64514">
              <w:rPr>
                <w:b/>
                <w:bCs/>
                <w:color w:val="000000"/>
                <w:sz w:val="16"/>
                <w:szCs w:val="16"/>
              </w:rPr>
              <w:t> %</w:t>
            </w:r>
          </w:p>
        </w:tc>
        <w:tc>
          <w:tcPr>
            <w:tcW w:w="825" w:type="dxa"/>
            <w:tcBorders>
              <w:top w:val="nil"/>
              <w:left w:val="nil"/>
              <w:bottom w:val="single" w:sz="8" w:space="0" w:color="FFFFFF"/>
              <w:right w:val="nil"/>
            </w:tcBorders>
            <w:shd w:val="clear" w:color="000000" w:fill="D9D9D9"/>
            <w:vAlign w:val="center"/>
            <w:hideMark/>
          </w:tcPr>
          <w:p w14:paraId="667DFCC6" w14:textId="77777777" w:rsidR="00FC2380" w:rsidRPr="005275C2" w:rsidRDefault="00FC2380" w:rsidP="00F46248">
            <w:pPr>
              <w:jc w:val="center"/>
              <w:rPr>
                <w:rFonts w:eastAsia="Times New Roman"/>
                <w:sz w:val="16"/>
                <w:szCs w:val="16"/>
              </w:rPr>
            </w:pPr>
            <w:r>
              <w:rPr>
                <w:sz w:val="16"/>
                <w:szCs w:val="16"/>
              </w:rPr>
              <w:t>0</w:t>
            </w:r>
            <w:r w:rsidR="00C64514">
              <w:rPr>
                <w:sz w:val="16"/>
                <w:szCs w:val="16"/>
              </w:rPr>
              <w:t> %</w:t>
            </w:r>
            <w:r>
              <w:rPr>
                <w:bCs/>
                <w:sz w:val="16"/>
                <w:szCs w:val="16"/>
              </w:rPr>
              <w:t>↓</w:t>
            </w:r>
          </w:p>
        </w:tc>
        <w:tc>
          <w:tcPr>
            <w:tcW w:w="650" w:type="dxa"/>
            <w:tcBorders>
              <w:top w:val="nil"/>
              <w:left w:val="nil"/>
              <w:bottom w:val="single" w:sz="8" w:space="0" w:color="FFFFFF"/>
              <w:right w:val="nil"/>
            </w:tcBorders>
            <w:shd w:val="clear" w:color="000000" w:fill="D9D9D9"/>
            <w:vAlign w:val="center"/>
            <w:hideMark/>
          </w:tcPr>
          <w:p w14:paraId="0A5728B3" w14:textId="77777777" w:rsidR="00FC2380" w:rsidRPr="005275C2" w:rsidRDefault="00FC2380" w:rsidP="00FC2380">
            <w:pPr>
              <w:jc w:val="center"/>
              <w:rPr>
                <w:rFonts w:eastAsia="Times New Roman"/>
                <w:sz w:val="16"/>
                <w:szCs w:val="16"/>
              </w:rPr>
            </w:pPr>
            <w:r>
              <w:rPr>
                <w:sz w:val="16"/>
                <w:szCs w:val="16"/>
              </w:rPr>
              <w:t>5</w:t>
            </w:r>
            <w:r w:rsidR="00C64514">
              <w:rPr>
                <w:sz w:val="16"/>
                <w:szCs w:val="16"/>
              </w:rPr>
              <w:t> %</w:t>
            </w:r>
          </w:p>
        </w:tc>
        <w:tc>
          <w:tcPr>
            <w:tcW w:w="651" w:type="dxa"/>
            <w:tcBorders>
              <w:top w:val="nil"/>
              <w:left w:val="nil"/>
              <w:bottom w:val="single" w:sz="8" w:space="0" w:color="FFFFFF"/>
              <w:right w:val="nil"/>
            </w:tcBorders>
            <w:shd w:val="clear" w:color="000000" w:fill="D9D9D9"/>
            <w:vAlign w:val="center"/>
            <w:hideMark/>
          </w:tcPr>
          <w:p w14:paraId="4CC11CAA" w14:textId="77777777" w:rsidR="00FC2380" w:rsidRPr="005275C2" w:rsidRDefault="00FC2380" w:rsidP="00FC2380">
            <w:pPr>
              <w:jc w:val="center"/>
              <w:rPr>
                <w:rFonts w:eastAsia="Times New Roman"/>
                <w:sz w:val="16"/>
                <w:szCs w:val="16"/>
              </w:rPr>
            </w:pPr>
            <w:r>
              <w:rPr>
                <w:sz w:val="16"/>
                <w:szCs w:val="16"/>
              </w:rPr>
              <w:t>5</w:t>
            </w:r>
            <w:r w:rsidR="00C64514">
              <w:rPr>
                <w:sz w:val="16"/>
                <w:szCs w:val="16"/>
              </w:rPr>
              <w:t> %</w:t>
            </w:r>
          </w:p>
        </w:tc>
        <w:tc>
          <w:tcPr>
            <w:tcW w:w="857" w:type="dxa"/>
            <w:tcBorders>
              <w:top w:val="nil"/>
              <w:left w:val="nil"/>
              <w:bottom w:val="single" w:sz="8" w:space="0" w:color="FFFFFF"/>
              <w:right w:val="nil"/>
            </w:tcBorders>
            <w:shd w:val="clear" w:color="000000" w:fill="D9D9D9"/>
            <w:vAlign w:val="center"/>
            <w:hideMark/>
          </w:tcPr>
          <w:p w14:paraId="27758418" w14:textId="77777777" w:rsidR="00FC2380" w:rsidRPr="005275C2" w:rsidRDefault="00FC2380" w:rsidP="00FC2380">
            <w:pPr>
              <w:jc w:val="center"/>
              <w:rPr>
                <w:rFonts w:eastAsia="Times New Roman"/>
                <w:sz w:val="16"/>
                <w:szCs w:val="16"/>
              </w:rPr>
            </w:pPr>
            <w:r>
              <w:rPr>
                <w:sz w:val="16"/>
                <w:szCs w:val="16"/>
              </w:rPr>
              <w:t>3</w:t>
            </w:r>
            <w:r w:rsidR="00C64514">
              <w:rPr>
                <w:sz w:val="16"/>
                <w:szCs w:val="16"/>
              </w:rPr>
              <w:t> %</w:t>
            </w:r>
          </w:p>
        </w:tc>
        <w:tc>
          <w:tcPr>
            <w:tcW w:w="583" w:type="dxa"/>
            <w:tcBorders>
              <w:top w:val="nil"/>
              <w:left w:val="nil"/>
              <w:bottom w:val="single" w:sz="8" w:space="0" w:color="FFFFFF"/>
              <w:right w:val="nil"/>
            </w:tcBorders>
            <w:shd w:val="clear" w:color="000000" w:fill="D9D9D9"/>
            <w:vAlign w:val="center"/>
            <w:hideMark/>
          </w:tcPr>
          <w:p w14:paraId="62595A7E" w14:textId="77777777" w:rsidR="00FC2380" w:rsidRPr="005275C2" w:rsidRDefault="00FC2380" w:rsidP="00F46248">
            <w:pPr>
              <w:jc w:val="center"/>
              <w:rPr>
                <w:rFonts w:eastAsia="Times New Roman"/>
                <w:sz w:val="16"/>
                <w:szCs w:val="16"/>
              </w:rPr>
            </w:pPr>
            <w:r>
              <w:rPr>
                <w:sz w:val="16"/>
                <w:szCs w:val="16"/>
              </w:rPr>
              <w:t>2</w:t>
            </w:r>
            <w:r w:rsidR="00C64514">
              <w:rPr>
                <w:sz w:val="16"/>
                <w:szCs w:val="16"/>
              </w:rPr>
              <w:t> %</w:t>
            </w:r>
            <w:r>
              <w:rPr>
                <w:bCs/>
                <w:sz w:val="16"/>
                <w:szCs w:val="16"/>
              </w:rPr>
              <w:t>↓</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14:paraId="18F18272" w14:textId="77777777" w:rsidR="00FC2380" w:rsidRPr="005275C2" w:rsidRDefault="00FC2380" w:rsidP="00FC2380">
            <w:pPr>
              <w:jc w:val="center"/>
              <w:rPr>
                <w:rFonts w:eastAsia="Times New Roman"/>
                <w:sz w:val="16"/>
                <w:szCs w:val="16"/>
              </w:rPr>
            </w:pPr>
            <w:r>
              <w:rPr>
                <w:sz w:val="16"/>
                <w:szCs w:val="16"/>
              </w:rPr>
              <w:t>7</w:t>
            </w:r>
            <w:r w:rsidR="00C64514">
              <w:rPr>
                <w:sz w:val="16"/>
                <w:szCs w:val="16"/>
              </w:rPr>
              <w:t> %</w:t>
            </w:r>
          </w:p>
        </w:tc>
        <w:tc>
          <w:tcPr>
            <w:tcW w:w="583" w:type="dxa"/>
            <w:tcBorders>
              <w:top w:val="single" w:sz="4" w:space="0" w:color="FFFFFF"/>
              <w:left w:val="single" w:sz="18" w:space="0" w:color="FFFFFF" w:themeColor="background1"/>
              <w:bottom w:val="nil"/>
            </w:tcBorders>
            <w:shd w:val="clear" w:color="000000" w:fill="D9D9D9"/>
            <w:vAlign w:val="center"/>
            <w:hideMark/>
          </w:tcPr>
          <w:p w14:paraId="04260DC2" w14:textId="77777777" w:rsidR="00FC2380" w:rsidRPr="005275C2" w:rsidRDefault="00FC2380" w:rsidP="00FC2380">
            <w:pPr>
              <w:jc w:val="center"/>
              <w:rPr>
                <w:rFonts w:eastAsia="Times New Roman"/>
                <w:sz w:val="16"/>
                <w:szCs w:val="16"/>
              </w:rPr>
            </w:pPr>
            <w:r>
              <w:rPr>
                <w:sz w:val="16"/>
                <w:szCs w:val="16"/>
              </w:rPr>
              <w:t>3</w:t>
            </w:r>
            <w:r w:rsidR="00C64514">
              <w:rPr>
                <w:sz w:val="16"/>
                <w:szCs w:val="16"/>
              </w:rPr>
              <w:t> %</w:t>
            </w:r>
          </w:p>
        </w:tc>
        <w:tc>
          <w:tcPr>
            <w:tcW w:w="583" w:type="dxa"/>
            <w:tcBorders>
              <w:top w:val="single" w:sz="4" w:space="0" w:color="FFFFFF"/>
              <w:left w:val="nil"/>
              <w:bottom w:val="nil"/>
            </w:tcBorders>
            <w:shd w:val="clear" w:color="000000" w:fill="D9D9D9"/>
            <w:vAlign w:val="center"/>
            <w:hideMark/>
          </w:tcPr>
          <w:p w14:paraId="42EA83BF" w14:textId="77777777" w:rsidR="00FC2380" w:rsidRPr="005275C2" w:rsidRDefault="00FC2380" w:rsidP="00FC2380">
            <w:pPr>
              <w:jc w:val="center"/>
              <w:rPr>
                <w:rFonts w:eastAsia="Times New Roman"/>
                <w:sz w:val="16"/>
                <w:szCs w:val="16"/>
              </w:rPr>
            </w:pPr>
            <w:r>
              <w:rPr>
                <w:sz w:val="16"/>
                <w:szCs w:val="16"/>
              </w:rPr>
              <w:t>3</w:t>
            </w:r>
            <w:r w:rsidR="00C64514">
              <w:rPr>
                <w:sz w:val="16"/>
                <w:szCs w:val="16"/>
              </w:rPr>
              <w:t> %</w:t>
            </w:r>
          </w:p>
        </w:tc>
        <w:tc>
          <w:tcPr>
            <w:tcW w:w="587" w:type="dxa"/>
            <w:tcBorders>
              <w:top w:val="single" w:sz="4" w:space="0" w:color="FFFFFF"/>
              <w:left w:val="nil"/>
              <w:bottom w:val="nil"/>
              <w:right w:val="single" w:sz="4" w:space="0" w:color="FFFFFF"/>
            </w:tcBorders>
            <w:shd w:val="clear" w:color="000000" w:fill="D9D9D9"/>
            <w:vAlign w:val="center"/>
            <w:hideMark/>
          </w:tcPr>
          <w:p w14:paraId="39CD2009" w14:textId="77777777" w:rsidR="00FC2380" w:rsidRPr="005275C2" w:rsidRDefault="00FC2380" w:rsidP="00FC2380">
            <w:pPr>
              <w:jc w:val="center"/>
              <w:rPr>
                <w:rFonts w:eastAsia="Times New Roman"/>
                <w:sz w:val="16"/>
                <w:szCs w:val="16"/>
              </w:rPr>
            </w:pPr>
            <w:r>
              <w:rPr>
                <w:sz w:val="16"/>
                <w:szCs w:val="16"/>
              </w:rPr>
              <w:t>5</w:t>
            </w:r>
            <w:r w:rsidR="00C64514">
              <w:rPr>
                <w:sz w:val="16"/>
                <w:szCs w:val="16"/>
              </w:rPr>
              <w:t> %</w:t>
            </w:r>
            <w:r>
              <w:rPr>
                <w:bCs/>
                <w:sz w:val="16"/>
                <w:szCs w:val="16"/>
              </w:rPr>
              <w:t>↑</w:t>
            </w:r>
          </w:p>
        </w:tc>
      </w:tr>
      <w:tr w:rsidR="00FC2380" w:rsidRPr="00411172" w14:paraId="1D7CE2B3" w14:textId="77777777" w:rsidTr="00411172">
        <w:trPr>
          <w:trHeight w:val="20"/>
        </w:trPr>
        <w:tc>
          <w:tcPr>
            <w:tcW w:w="2283" w:type="dxa"/>
            <w:tcBorders>
              <w:top w:val="nil"/>
              <w:left w:val="single" w:sz="8" w:space="0" w:color="FFFFFF"/>
              <w:bottom w:val="single" w:sz="8" w:space="0" w:color="FFFFFF"/>
              <w:right w:val="single" w:sz="12" w:space="0" w:color="FFFFFF"/>
            </w:tcBorders>
            <w:shd w:val="clear" w:color="auto" w:fill="auto"/>
            <w:vAlign w:val="center"/>
            <w:hideMark/>
          </w:tcPr>
          <w:p w14:paraId="3E206358" w14:textId="77777777" w:rsidR="00FC2380" w:rsidRPr="00FC2380" w:rsidRDefault="00FC2380" w:rsidP="00FC2380">
            <w:pPr>
              <w:rPr>
                <w:rFonts w:eastAsia="Times New Roman"/>
                <w:b/>
                <w:bCs/>
                <w:color w:val="000000"/>
                <w:sz w:val="16"/>
                <w:szCs w:val="16"/>
              </w:rPr>
            </w:pPr>
            <w:r>
              <w:rPr>
                <w:b/>
                <w:bCs/>
                <w:color w:val="000000"/>
                <w:sz w:val="16"/>
                <w:szCs w:val="16"/>
              </w:rPr>
              <w:t>Ne s</w:t>
            </w:r>
            <w:r w:rsidR="00C64514">
              <w:rPr>
                <w:b/>
                <w:bCs/>
                <w:color w:val="000000"/>
                <w:sz w:val="16"/>
                <w:szCs w:val="16"/>
              </w:rPr>
              <w:t>’</w:t>
            </w:r>
            <w:r>
              <w:rPr>
                <w:b/>
                <w:bCs/>
                <w:color w:val="000000"/>
                <w:sz w:val="16"/>
                <w:szCs w:val="16"/>
              </w:rPr>
              <w:t>applique pas à moi.</w:t>
            </w:r>
          </w:p>
        </w:tc>
        <w:tc>
          <w:tcPr>
            <w:tcW w:w="588" w:type="dxa"/>
            <w:tcBorders>
              <w:top w:val="nil"/>
              <w:left w:val="nil"/>
              <w:bottom w:val="single" w:sz="8" w:space="0" w:color="FFFFFF"/>
              <w:right w:val="single" w:sz="12" w:space="0" w:color="FFFFFF"/>
            </w:tcBorders>
            <w:shd w:val="clear" w:color="auto" w:fill="auto"/>
            <w:vAlign w:val="center"/>
            <w:hideMark/>
          </w:tcPr>
          <w:p w14:paraId="7B8FF783" w14:textId="77777777" w:rsidR="00FC2380" w:rsidRPr="00FC2380" w:rsidRDefault="00FC2380" w:rsidP="00FC2380">
            <w:pPr>
              <w:jc w:val="center"/>
              <w:rPr>
                <w:rFonts w:eastAsia="Times New Roman"/>
                <w:b/>
                <w:bCs/>
                <w:color w:val="000000"/>
                <w:sz w:val="16"/>
                <w:szCs w:val="16"/>
              </w:rPr>
            </w:pPr>
            <w:r>
              <w:rPr>
                <w:b/>
                <w:bCs/>
                <w:color w:val="000000"/>
                <w:sz w:val="16"/>
                <w:szCs w:val="16"/>
              </w:rPr>
              <w:t>11</w:t>
            </w:r>
            <w:r w:rsidR="00C64514">
              <w:rPr>
                <w:b/>
                <w:bCs/>
                <w:color w:val="000000"/>
                <w:sz w:val="16"/>
                <w:szCs w:val="16"/>
              </w:rPr>
              <w:t> %</w:t>
            </w:r>
          </w:p>
        </w:tc>
        <w:tc>
          <w:tcPr>
            <w:tcW w:w="825" w:type="dxa"/>
            <w:tcBorders>
              <w:top w:val="nil"/>
              <w:left w:val="nil"/>
              <w:bottom w:val="single" w:sz="8" w:space="0" w:color="FFFFFF"/>
              <w:right w:val="nil"/>
            </w:tcBorders>
            <w:shd w:val="clear" w:color="auto" w:fill="auto"/>
            <w:vAlign w:val="center"/>
            <w:hideMark/>
          </w:tcPr>
          <w:p w14:paraId="5D1766E8" w14:textId="77777777" w:rsidR="00FC2380" w:rsidRPr="005275C2" w:rsidRDefault="00FC2380" w:rsidP="00FC2380">
            <w:pPr>
              <w:jc w:val="center"/>
              <w:rPr>
                <w:rFonts w:eastAsia="Times New Roman"/>
                <w:sz w:val="16"/>
                <w:szCs w:val="16"/>
              </w:rPr>
            </w:pPr>
            <w:r>
              <w:rPr>
                <w:sz w:val="16"/>
                <w:szCs w:val="16"/>
              </w:rPr>
              <w:t>14</w:t>
            </w:r>
            <w:r w:rsidR="00C64514">
              <w:rPr>
                <w:sz w:val="16"/>
                <w:szCs w:val="16"/>
              </w:rPr>
              <w:t> %</w:t>
            </w:r>
          </w:p>
        </w:tc>
        <w:tc>
          <w:tcPr>
            <w:tcW w:w="650" w:type="dxa"/>
            <w:tcBorders>
              <w:top w:val="nil"/>
              <w:left w:val="nil"/>
              <w:bottom w:val="single" w:sz="8" w:space="0" w:color="FFFFFF"/>
              <w:right w:val="nil"/>
            </w:tcBorders>
            <w:shd w:val="clear" w:color="auto" w:fill="auto"/>
            <w:vAlign w:val="center"/>
            <w:hideMark/>
          </w:tcPr>
          <w:p w14:paraId="65D3B81B" w14:textId="77777777" w:rsidR="00FC2380" w:rsidRPr="005275C2" w:rsidRDefault="00FC2380" w:rsidP="00FC2380">
            <w:pPr>
              <w:jc w:val="center"/>
              <w:rPr>
                <w:rFonts w:eastAsia="Times New Roman"/>
                <w:sz w:val="16"/>
                <w:szCs w:val="16"/>
              </w:rPr>
            </w:pPr>
            <w:r>
              <w:rPr>
                <w:sz w:val="16"/>
                <w:szCs w:val="16"/>
              </w:rPr>
              <w:t>11</w:t>
            </w:r>
            <w:r w:rsidR="00C64514">
              <w:rPr>
                <w:sz w:val="16"/>
                <w:szCs w:val="16"/>
              </w:rPr>
              <w:t> %</w:t>
            </w:r>
          </w:p>
        </w:tc>
        <w:tc>
          <w:tcPr>
            <w:tcW w:w="651" w:type="dxa"/>
            <w:tcBorders>
              <w:top w:val="nil"/>
              <w:left w:val="nil"/>
              <w:bottom w:val="single" w:sz="8" w:space="0" w:color="FFFFFF"/>
              <w:right w:val="nil"/>
            </w:tcBorders>
            <w:shd w:val="clear" w:color="auto" w:fill="auto"/>
            <w:vAlign w:val="center"/>
            <w:hideMark/>
          </w:tcPr>
          <w:p w14:paraId="064ADE3F" w14:textId="77777777" w:rsidR="00FC2380" w:rsidRPr="005275C2" w:rsidRDefault="00F46248" w:rsidP="00F46248">
            <w:pPr>
              <w:jc w:val="center"/>
              <w:rPr>
                <w:rFonts w:eastAsia="Times New Roman"/>
                <w:sz w:val="16"/>
                <w:szCs w:val="16"/>
              </w:rPr>
            </w:pPr>
            <w:r>
              <w:rPr>
                <w:sz w:val="16"/>
                <w:szCs w:val="16"/>
              </w:rPr>
              <w:t>9</w:t>
            </w:r>
            <w:r w:rsidR="00C64514">
              <w:rPr>
                <w:sz w:val="16"/>
                <w:szCs w:val="16"/>
              </w:rPr>
              <w:t> %</w:t>
            </w:r>
            <w:r>
              <w:rPr>
                <w:bCs/>
                <w:sz w:val="16"/>
                <w:szCs w:val="16"/>
              </w:rPr>
              <w:t>↓</w:t>
            </w:r>
          </w:p>
        </w:tc>
        <w:tc>
          <w:tcPr>
            <w:tcW w:w="857" w:type="dxa"/>
            <w:tcBorders>
              <w:top w:val="nil"/>
              <w:left w:val="nil"/>
              <w:bottom w:val="single" w:sz="8" w:space="0" w:color="FFFFFF"/>
              <w:right w:val="nil"/>
            </w:tcBorders>
            <w:shd w:val="clear" w:color="auto" w:fill="auto"/>
            <w:vAlign w:val="center"/>
            <w:hideMark/>
          </w:tcPr>
          <w:p w14:paraId="013CC2B9" w14:textId="77777777" w:rsidR="00FC2380" w:rsidRPr="005275C2" w:rsidRDefault="00FC2380" w:rsidP="00FC2380">
            <w:pPr>
              <w:jc w:val="center"/>
              <w:rPr>
                <w:rFonts w:eastAsia="Times New Roman"/>
                <w:sz w:val="16"/>
                <w:szCs w:val="16"/>
              </w:rPr>
            </w:pPr>
            <w:r>
              <w:rPr>
                <w:sz w:val="16"/>
                <w:szCs w:val="16"/>
              </w:rPr>
              <w:t>13</w:t>
            </w:r>
            <w:r w:rsidR="00C64514">
              <w:rPr>
                <w:sz w:val="16"/>
                <w:szCs w:val="16"/>
              </w:rPr>
              <w:t> %</w:t>
            </w:r>
          </w:p>
        </w:tc>
        <w:tc>
          <w:tcPr>
            <w:tcW w:w="583" w:type="dxa"/>
            <w:tcBorders>
              <w:top w:val="nil"/>
              <w:left w:val="nil"/>
              <w:bottom w:val="single" w:sz="8" w:space="0" w:color="FFFFFF"/>
              <w:right w:val="nil"/>
            </w:tcBorders>
            <w:shd w:val="clear" w:color="auto" w:fill="auto"/>
            <w:vAlign w:val="center"/>
            <w:hideMark/>
          </w:tcPr>
          <w:p w14:paraId="1306F0A7" w14:textId="77777777" w:rsidR="00FC2380" w:rsidRPr="005275C2" w:rsidRDefault="00FC2380" w:rsidP="00FC2380">
            <w:pPr>
              <w:jc w:val="center"/>
              <w:rPr>
                <w:rFonts w:eastAsia="Times New Roman"/>
                <w:sz w:val="16"/>
                <w:szCs w:val="16"/>
              </w:rPr>
            </w:pPr>
            <w:r>
              <w:rPr>
                <w:sz w:val="16"/>
                <w:szCs w:val="16"/>
              </w:rPr>
              <w:t>12</w:t>
            </w:r>
            <w:r w:rsidR="00C64514">
              <w:rPr>
                <w:sz w:val="16"/>
                <w:szCs w:val="16"/>
              </w:rPr>
              <w:t> %</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14:paraId="0C4AE80D" w14:textId="77777777" w:rsidR="00FC2380" w:rsidRPr="005275C2" w:rsidRDefault="00FC2380" w:rsidP="00FC2380">
            <w:pPr>
              <w:jc w:val="center"/>
              <w:rPr>
                <w:rFonts w:eastAsia="Times New Roman"/>
                <w:sz w:val="16"/>
                <w:szCs w:val="16"/>
              </w:rPr>
            </w:pPr>
            <w:r>
              <w:rPr>
                <w:sz w:val="16"/>
                <w:szCs w:val="16"/>
              </w:rPr>
              <w:t>5</w:t>
            </w:r>
            <w:r w:rsidR="00C64514">
              <w:rPr>
                <w:sz w:val="16"/>
                <w:szCs w:val="16"/>
              </w:rPr>
              <w:t> %</w:t>
            </w:r>
          </w:p>
        </w:tc>
        <w:tc>
          <w:tcPr>
            <w:tcW w:w="583" w:type="dxa"/>
            <w:tcBorders>
              <w:top w:val="single" w:sz="4" w:space="0" w:color="FFFFFF"/>
              <w:left w:val="single" w:sz="18" w:space="0" w:color="FFFFFF" w:themeColor="background1"/>
              <w:bottom w:val="nil"/>
            </w:tcBorders>
            <w:shd w:val="clear" w:color="auto" w:fill="auto"/>
            <w:vAlign w:val="center"/>
            <w:hideMark/>
          </w:tcPr>
          <w:p w14:paraId="30B4EE3D" w14:textId="77777777" w:rsidR="00FC2380" w:rsidRPr="005275C2" w:rsidRDefault="00FC2380" w:rsidP="00FC2380">
            <w:pPr>
              <w:jc w:val="center"/>
              <w:rPr>
                <w:rFonts w:eastAsia="Times New Roman"/>
                <w:sz w:val="16"/>
                <w:szCs w:val="16"/>
              </w:rPr>
            </w:pPr>
            <w:r>
              <w:rPr>
                <w:sz w:val="16"/>
                <w:szCs w:val="16"/>
              </w:rPr>
              <w:t>10</w:t>
            </w:r>
            <w:r w:rsidR="00C64514">
              <w:rPr>
                <w:sz w:val="16"/>
                <w:szCs w:val="16"/>
              </w:rPr>
              <w:t> %</w:t>
            </w:r>
          </w:p>
        </w:tc>
        <w:tc>
          <w:tcPr>
            <w:tcW w:w="583" w:type="dxa"/>
            <w:tcBorders>
              <w:top w:val="single" w:sz="4" w:space="0" w:color="FFFFFF"/>
              <w:left w:val="nil"/>
              <w:bottom w:val="nil"/>
            </w:tcBorders>
            <w:shd w:val="clear" w:color="auto" w:fill="auto"/>
            <w:vAlign w:val="center"/>
            <w:hideMark/>
          </w:tcPr>
          <w:p w14:paraId="28245C23" w14:textId="77777777" w:rsidR="00FC2380" w:rsidRPr="005275C2" w:rsidRDefault="00FC2380" w:rsidP="00FC2380">
            <w:pPr>
              <w:jc w:val="center"/>
              <w:rPr>
                <w:rFonts w:eastAsia="Times New Roman"/>
                <w:sz w:val="16"/>
                <w:szCs w:val="16"/>
              </w:rPr>
            </w:pPr>
            <w:r>
              <w:rPr>
                <w:sz w:val="16"/>
                <w:szCs w:val="16"/>
              </w:rPr>
              <w:t>11</w:t>
            </w:r>
            <w:r w:rsidR="00C64514">
              <w:rPr>
                <w:sz w:val="16"/>
                <w:szCs w:val="16"/>
              </w:rPr>
              <w:t> %</w:t>
            </w:r>
          </w:p>
        </w:tc>
        <w:tc>
          <w:tcPr>
            <w:tcW w:w="587" w:type="dxa"/>
            <w:tcBorders>
              <w:top w:val="single" w:sz="4" w:space="0" w:color="FFFFFF"/>
              <w:left w:val="nil"/>
              <w:bottom w:val="nil"/>
              <w:right w:val="single" w:sz="4" w:space="0" w:color="FFFFFF"/>
            </w:tcBorders>
            <w:shd w:val="clear" w:color="auto" w:fill="auto"/>
            <w:vAlign w:val="center"/>
            <w:hideMark/>
          </w:tcPr>
          <w:p w14:paraId="15EF6EDD" w14:textId="77777777" w:rsidR="00FC2380" w:rsidRPr="005275C2" w:rsidRDefault="00FC2380" w:rsidP="00FC2380">
            <w:pPr>
              <w:jc w:val="center"/>
              <w:rPr>
                <w:rFonts w:eastAsia="Times New Roman"/>
                <w:sz w:val="16"/>
                <w:szCs w:val="16"/>
              </w:rPr>
            </w:pPr>
            <w:r>
              <w:rPr>
                <w:sz w:val="16"/>
                <w:szCs w:val="16"/>
              </w:rPr>
              <w:t>10</w:t>
            </w:r>
            <w:r w:rsidR="00C64514">
              <w:rPr>
                <w:sz w:val="16"/>
                <w:szCs w:val="16"/>
              </w:rPr>
              <w:t> %</w:t>
            </w:r>
          </w:p>
        </w:tc>
      </w:tr>
      <w:tr w:rsidR="00FC2380" w:rsidRPr="00411172" w14:paraId="3A03C5FB" w14:textId="77777777" w:rsidTr="00411172">
        <w:trPr>
          <w:trHeight w:val="20"/>
        </w:trPr>
        <w:tc>
          <w:tcPr>
            <w:tcW w:w="2283" w:type="dxa"/>
            <w:tcBorders>
              <w:top w:val="nil"/>
              <w:left w:val="single" w:sz="8" w:space="0" w:color="FFFFFF"/>
              <w:bottom w:val="single" w:sz="4" w:space="0" w:color="auto"/>
              <w:right w:val="single" w:sz="12" w:space="0" w:color="FFFFFF"/>
            </w:tcBorders>
            <w:shd w:val="clear" w:color="000000" w:fill="D9D9D9"/>
            <w:vAlign w:val="center"/>
            <w:hideMark/>
          </w:tcPr>
          <w:p w14:paraId="5B11B705" w14:textId="77777777" w:rsidR="00FC2380" w:rsidRPr="00FC2380" w:rsidRDefault="00FC2380" w:rsidP="00FC2380">
            <w:pPr>
              <w:rPr>
                <w:rFonts w:eastAsia="Times New Roman"/>
                <w:b/>
                <w:bCs/>
                <w:color w:val="000000"/>
                <w:sz w:val="16"/>
                <w:szCs w:val="16"/>
              </w:rPr>
            </w:pPr>
            <w:r>
              <w:rPr>
                <w:b/>
                <w:bCs/>
                <w:color w:val="000000"/>
                <w:sz w:val="16"/>
                <w:szCs w:val="16"/>
              </w:rPr>
              <w:t>Refus</w:t>
            </w:r>
          </w:p>
        </w:tc>
        <w:tc>
          <w:tcPr>
            <w:tcW w:w="588" w:type="dxa"/>
            <w:tcBorders>
              <w:top w:val="nil"/>
              <w:left w:val="nil"/>
              <w:bottom w:val="single" w:sz="4" w:space="0" w:color="auto"/>
              <w:right w:val="single" w:sz="12" w:space="0" w:color="FFFFFF"/>
            </w:tcBorders>
            <w:shd w:val="clear" w:color="000000" w:fill="D9D9D9"/>
            <w:vAlign w:val="center"/>
            <w:hideMark/>
          </w:tcPr>
          <w:p w14:paraId="51A70FAC" w14:textId="77777777" w:rsidR="00FC2380" w:rsidRPr="00FC2380" w:rsidRDefault="00FC2380" w:rsidP="00FC2380">
            <w:pPr>
              <w:jc w:val="center"/>
              <w:rPr>
                <w:rFonts w:eastAsia="Times New Roman"/>
                <w:b/>
                <w:bCs/>
                <w:color w:val="000000"/>
                <w:sz w:val="16"/>
                <w:szCs w:val="16"/>
              </w:rPr>
            </w:pPr>
            <w:r>
              <w:rPr>
                <w:b/>
                <w:bCs/>
                <w:color w:val="000000"/>
                <w:sz w:val="16"/>
                <w:szCs w:val="16"/>
              </w:rPr>
              <w:t>0</w:t>
            </w:r>
            <w:r w:rsidR="00C64514">
              <w:rPr>
                <w:b/>
                <w:bCs/>
                <w:color w:val="000000"/>
                <w:sz w:val="16"/>
                <w:szCs w:val="16"/>
              </w:rPr>
              <w:t> %</w:t>
            </w:r>
          </w:p>
        </w:tc>
        <w:tc>
          <w:tcPr>
            <w:tcW w:w="825" w:type="dxa"/>
            <w:tcBorders>
              <w:top w:val="nil"/>
              <w:left w:val="nil"/>
              <w:bottom w:val="single" w:sz="4" w:space="0" w:color="auto"/>
              <w:right w:val="nil"/>
            </w:tcBorders>
            <w:shd w:val="clear" w:color="000000" w:fill="D9D9D9"/>
            <w:vAlign w:val="center"/>
            <w:hideMark/>
          </w:tcPr>
          <w:p w14:paraId="11111B58" w14:textId="77777777" w:rsidR="00FC2380" w:rsidRPr="005275C2" w:rsidRDefault="00FC2380" w:rsidP="00FC2380">
            <w:pPr>
              <w:jc w:val="center"/>
              <w:rPr>
                <w:rFonts w:eastAsia="Times New Roman"/>
                <w:sz w:val="16"/>
                <w:szCs w:val="16"/>
              </w:rPr>
            </w:pPr>
            <w:r>
              <w:rPr>
                <w:sz w:val="16"/>
                <w:szCs w:val="16"/>
              </w:rPr>
              <w:t>0</w:t>
            </w:r>
            <w:r w:rsidR="00C64514">
              <w:rPr>
                <w:sz w:val="16"/>
                <w:szCs w:val="16"/>
              </w:rPr>
              <w:t> %</w:t>
            </w:r>
          </w:p>
        </w:tc>
        <w:tc>
          <w:tcPr>
            <w:tcW w:w="650" w:type="dxa"/>
            <w:tcBorders>
              <w:top w:val="nil"/>
              <w:left w:val="nil"/>
              <w:bottom w:val="single" w:sz="4" w:space="0" w:color="auto"/>
              <w:right w:val="nil"/>
            </w:tcBorders>
            <w:shd w:val="clear" w:color="000000" w:fill="D9D9D9"/>
            <w:vAlign w:val="center"/>
            <w:hideMark/>
          </w:tcPr>
          <w:p w14:paraId="5852BAFC" w14:textId="77777777" w:rsidR="00FC2380" w:rsidRPr="005275C2" w:rsidRDefault="00FC2380" w:rsidP="00FC2380">
            <w:pPr>
              <w:jc w:val="center"/>
              <w:rPr>
                <w:rFonts w:eastAsia="Times New Roman"/>
                <w:sz w:val="16"/>
                <w:szCs w:val="16"/>
              </w:rPr>
            </w:pPr>
            <w:r>
              <w:rPr>
                <w:sz w:val="16"/>
                <w:szCs w:val="16"/>
              </w:rPr>
              <w:t>0</w:t>
            </w:r>
            <w:r w:rsidR="00C64514">
              <w:rPr>
                <w:sz w:val="16"/>
                <w:szCs w:val="16"/>
              </w:rPr>
              <w:t> %</w:t>
            </w:r>
          </w:p>
        </w:tc>
        <w:tc>
          <w:tcPr>
            <w:tcW w:w="651" w:type="dxa"/>
            <w:tcBorders>
              <w:top w:val="nil"/>
              <w:left w:val="nil"/>
              <w:bottom w:val="single" w:sz="4" w:space="0" w:color="auto"/>
              <w:right w:val="nil"/>
            </w:tcBorders>
            <w:shd w:val="clear" w:color="000000" w:fill="D9D9D9"/>
            <w:vAlign w:val="center"/>
            <w:hideMark/>
          </w:tcPr>
          <w:p w14:paraId="78DC4257" w14:textId="77777777" w:rsidR="00FC2380" w:rsidRPr="005275C2" w:rsidRDefault="00FC2380" w:rsidP="00FC2380">
            <w:pPr>
              <w:jc w:val="center"/>
              <w:rPr>
                <w:rFonts w:eastAsia="Times New Roman"/>
                <w:sz w:val="16"/>
                <w:szCs w:val="16"/>
              </w:rPr>
            </w:pPr>
            <w:r>
              <w:rPr>
                <w:sz w:val="16"/>
                <w:szCs w:val="16"/>
              </w:rPr>
              <w:t>0</w:t>
            </w:r>
            <w:r w:rsidR="00C64514">
              <w:rPr>
                <w:sz w:val="16"/>
                <w:szCs w:val="16"/>
              </w:rPr>
              <w:t> %</w:t>
            </w:r>
          </w:p>
        </w:tc>
        <w:tc>
          <w:tcPr>
            <w:tcW w:w="857" w:type="dxa"/>
            <w:tcBorders>
              <w:top w:val="nil"/>
              <w:left w:val="nil"/>
              <w:bottom w:val="single" w:sz="4" w:space="0" w:color="auto"/>
              <w:right w:val="nil"/>
            </w:tcBorders>
            <w:shd w:val="clear" w:color="000000" w:fill="D9D9D9"/>
            <w:vAlign w:val="center"/>
            <w:hideMark/>
          </w:tcPr>
          <w:p w14:paraId="34E9F9EB" w14:textId="77777777" w:rsidR="00FC2380" w:rsidRPr="005275C2" w:rsidRDefault="00FC2380" w:rsidP="00FC2380">
            <w:pPr>
              <w:jc w:val="center"/>
              <w:rPr>
                <w:rFonts w:eastAsia="Times New Roman"/>
                <w:sz w:val="16"/>
                <w:szCs w:val="16"/>
              </w:rPr>
            </w:pPr>
            <w:r>
              <w:rPr>
                <w:sz w:val="16"/>
                <w:szCs w:val="16"/>
              </w:rPr>
              <w:t>1</w:t>
            </w:r>
            <w:r w:rsidR="00C64514">
              <w:rPr>
                <w:sz w:val="16"/>
                <w:szCs w:val="16"/>
              </w:rPr>
              <w:t> %</w:t>
            </w:r>
            <w:r>
              <w:rPr>
                <w:bCs/>
                <w:sz w:val="16"/>
                <w:szCs w:val="16"/>
              </w:rPr>
              <w:t>↑</w:t>
            </w:r>
          </w:p>
        </w:tc>
        <w:tc>
          <w:tcPr>
            <w:tcW w:w="583" w:type="dxa"/>
            <w:tcBorders>
              <w:top w:val="nil"/>
              <w:left w:val="nil"/>
              <w:bottom w:val="single" w:sz="4" w:space="0" w:color="auto"/>
              <w:right w:val="nil"/>
            </w:tcBorders>
            <w:shd w:val="clear" w:color="000000" w:fill="D9D9D9"/>
            <w:vAlign w:val="center"/>
            <w:hideMark/>
          </w:tcPr>
          <w:p w14:paraId="0F257F05" w14:textId="77777777" w:rsidR="00FC2380" w:rsidRPr="005275C2" w:rsidRDefault="00FC2380" w:rsidP="00FC2380">
            <w:pPr>
              <w:jc w:val="center"/>
              <w:rPr>
                <w:rFonts w:eastAsia="Times New Roman"/>
                <w:sz w:val="16"/>
                <w:szCs w:val="16"/>
              </w:rPr>
            </w:pPr>
            <w:r>
              <w:rPr>
                <w:sz w:val="16"/>
                <w:szCs w:val="16"/>
              </w:rPr>
              <w:t>0</w:t>
            </w:r>
            <w:r w:rsidR="00C64514">
              <w:rPr>
                <w:sz w:val="16"/>
                <w:szCs w:val="16"/>
              </w:rPr>
              <w:t> %</w:t>
            </w:r>
          </w:p>
        </w:tc>
        <w:tc>
          <w:tcPr>
            <w:tcW w:w="835" w:type="dxa"/>
            <w:tcBorders>
              <w:top w:val="nil"/>
              <w:left w:val="nil"/>
              <w:bottom w:val="single" w:sz="4" w:space="0" w:color="auto"/>
              <w:right w:val="single" w:sz="18" w:space="0" w:color="FFFFFF" w:themeColor="background1"/>
            </w:tcBorders>
            <w:shd w:val="clear" w:color="000000" w:fill="D9D9D9"/>
            <w:vAlign w:val="center"/>
            <w:hideMark/>
          </w:tcPr>
          <w:p w14:paraId="2C86A3B5" w14:textId="77777777" w:rsidR="00FC2380" w:rsidRPr="005275C2" w:rsidRDefault="00FC2380" w:rsidP="00FC2380">
            <w:pPr>
              <w:jc w:val="center"/>
              <w:rPr>
                <w:rFonts w:eastAsia="Times New Roman"/>
                <w:sz w:val="16"/>
                <w:szCs w:val="16"/>
              </w:rPr>
            </w:pPr>
            <w:r>
              <w:rPr>
                <w:sz w:val="16"/>
                <w:szCs w:val="16"/>
              </w:rPr>
              <w:t>0</w:t>
            </w:r>
            <w:r w:rsidR="00C64514">
              <w:rPr>
                <w:sz w:val="16"/>
                <w:szCs w:val="16"/>
              </w:rPr>
              <w:t> %</w:t>
            </w:r>
          </w:p>
        </w:tc>
        <w:tc>
          <w:tcPr>
            <w:tcW w:w="583" w:type="dxa"/>
            <w:tcBorders>
              <w:top w:val="single" w:sz="4" w:space="0" w:color="FFFFFF"/>
              <w:left w:val="single" w:sz="18" w:space="0" w:color="FFFFFF" w:themeColor="background1"/>
              <w:bottom w:val="single" w:sz="4" w:space="0" w:color="auto"/>
            </w:tcBorders>
            <w:shd w:val="clear" w:color="000000" w:fill="D9D9D9"/>
            <w:vAlign w:val="center"/>
            <w:hideMark/>
          </w:tcPr>
          <w:p w14:paraId="444315C5" w14:textId="77777777" w:rsidR="00FC2380" w:rsidRPr="005275C2" w:rsidRDefault="00FC2380" w:rsidP="00FC2380">
            <w:pPr>
              <w:jc w:val="center"/>
              <w:rPr>
                <w:rFonts w:eastAsia="Times New Roman"/>
                <w:sz w:val="16"/>
                <w:szCs w:val="16"/>
              </w:rPr>
            </w:pPr>
            <w:r>
              <w:rPr>
                <w:sz w:val="16"/>
                <w:szCs w:val="16"/>
              </w:rPr>
              <w:t>0</w:t>
            </w:r>
            <w:r w:rsidR="00C64514">
              <w:rPr>
                <w:sz w:val="16"/>
                <w:szCs w:val="16"/>
              </w:rPr>
              <w:t> %</w:t>
            </w:r>
          </w:p>
        </w:tc>
        <w:tc>
          <w:tcPr>
            <w:tcW w:w="583" w:type="dxa"/>
            <w:tcBorders>
              <w:top w:val="single" w:sz="4" w:space="0" w:color="FFFFFF"/>
              <w:left w:val="nil"/>
              <w:bottom w:val="single" w:sz="4" w:space="0" w:color="auto"/>
            </w:tcBorders>
            <w:shd w:val="clear" w:color="000000" w:fill="D9D9D9"/>
            <w:vAlign w:val="center"/>
            <w:hideMark/>
          </w:tcPr>
          <w:p w14:paraId="5CA6F730" w14:textId="77777777" w:rsidR="00FC2380" w:rsidRPr="005275C2" w:rsidRDefault="00FC2380" w:rsidP="00FC2380">
            <w:pPr>
              <w:jc w:val="center"/>
              <w:rPr>
                <w:rFonts w:eastAsia="Times New Roman"/>
                <w:sz w:val="16"/>
                <w:szCs w:val="16"/>
              </w:rPr>
            </w:pPr>
            <w:r>
              <w:rPr>
                <w:sz w:val="16"/>
                <w:szCs w:val="16"/>
              </w:rPr>
              <w:t>1</w:t>
            </w:r>
            <w:r w:rsidR="00C64514">
              <w:rPr>
                <w:sz w:val="16"/>
                <w:szCs w:val="16"/>
              </w:rPr>
              <w:t> %</w:t>
            </w:r>
          </w:p>
        </w:tc>
        <w:tc>
          <w:tcPr>
            <w:tcW w:w="587" w:type="dxa"/>
            <w:tcBorders>
              <w:top w:val="single" w:sz="4" w:space="0" w:color="FFFFFF"/>
              <w:left w:val="nil"/>
              <w:bottom w:val="single" w:sz="4" w:space="0" w:color="auto"/>
              <w:right w:val="single" w:sz="4" w:space="0" w:color="FFFFFF"/>
            </w:tcBorders>
            <w:shd w:val="clear" w:color="000000" w:fill="D9D9D9"/>
            <w:vAlign w:val="center"/>
            <w:hideMark/>
          </w:tcPr>
          <w:p w14:paraId="0C65D75D" w14:textId="77777777" w:rsidR="00FC2380" w:rsidRPr="005275C2" w:rsidRDefault="00FC2380" w:rsidP="00FC2380">
            <w:pPr>
              <w:jc w:val="center"/>
              <w:rPr>
                <w:rFonts w:eastAsia="Times New Roman"/>
                <w:sz w:val="16"/>
                <w:szCs w:val="16"/>
              </w:rPr>
            </w:pPr>
            <w:r>
              <w:rPr>
                <w:sz w:val="16"/>
                <w:szCs w:val="16"/>
              </w:rPr>
              <w:t>0</w:t>
            </w:r>
            <w:r w:rsidR="00C64514">
              <w:rPr>
                <w:sz w:val="16"/>
                <w:szCs w:val="16"/>
              </w:rPr>
              <w:t> %</w:t>
            </w:r>
          </w:p>
        </w:tc>
      </w:tr>
    </w:tbl>
    <w:p w14:paraId="3DCEF4B1" w14:textId="77777777" w:rsidR="00120303" w:rsidRPr="00AE5208" w:rsidRDefault="00120303" w:rsidP="00120303">
      <w:pPr>
        <w:spacing w:after="240"/>
        <w:jc w:val="both"/>
        <w:rPr>
          <w:sz w:val="18"/>
          <w:szCs w:val="18"/>
        </w:rPr>
      </w:pPr>
      <w:r>
        <w:rPr>
          <w:sz w:val="18"/>
        </w:rPr>
        <w:t>Puisque les répondants ont pu donner des réponses multiples, les mentions totales peuvent dépasser 100 %</w:t>
      </w:r>
    </w:p>
    <w:p w14:paraId="478E0138" w14:textId="77777777" w:rsidR="003036F7" w:rsidRPr="005C2D66" w:rsidRDefault="003036F7" w:rsidP="00BC4B6C">
      <w:pPr>
        <w:spacing w:before="360" w:after="240"/>
        <w:jc w:val="both"/>
        <w:rPr>
          <w:sz w:val="24"/>
        </w:rPr>
      </w:pPr>
    </w:p>
    <w:p w14:paraId="2DD18FCC" w14:textId="77777777" w:rsidR="003036F7" w:rsidRDefault="001B3973" w:rsidP="000B7C62">
      <w:pPr>
        <w:spacing w:before="360" w:after="240"/>
        <w:jc w:val="both"/>
        <w:rPr>
          <w:rFonts w:eastAsia="Times New Roman"/>
          <w:b/>
          <w:sz w:val="20"/>
          <w:szCs w:val="24"/>
        </w:rPr>
      </w:pPr>
      <w:r>
        <w:rPr>
          <w:sz w:val="24"/>
        </w:rPr>
        <w:t>Parmi les options proposées, la principale ressource de confiance sur la grippe est le médecin de famille. Près des deux tiers des répondants (64 %) disent qu’ils font le plus confiance à leur médecin de famille pour obtenir de l’information sur le vaccin contre la grippe. Cette proportion est plus élevée dans les Maritimes (72 %) et en Ontario (70 %).</w:t>
      </w:r>
      <w:r>
        <w:br w:type="page"/>
      </w:r>
    </w:p>
    <w:p w14:paraId="5B863F67" w14:textId="77777777" w:rsidR="00C15B26" w:rsidRDefault="00C15B26" w:rsidP="00C15B26">
      <w:pPr>
        <w:autoSpaceDE w:val="0"/>
        <w:autoSpaceDN w:val="0"/>
        <w:adjustRightInd w:val="0"/>
        <w:spacing w:after="216" w:line="270" w:lineRule="atLeast"/>
        <w:jc w:val="both"/>
        <w:rPr>
          <w:rFonts w:eastAsia="Times New Roman"/>
          <w:b/>
          <w:sz w:val="20"/>
          <w:szCs w:val="24"/>
        </w:rPr>
      </w:pPr>
      <w:r>
        <w:rPr>
          <w:b/>
          <w:sz w:val="20"/>
          <w:szCs w:val="24"/>
        </w:rPr>
        <w:lastRenderedPageBreak/>
        <w:t>Tableau</w:t>
      </w:r>
      <w:r w:rsidR="00A4277B">
        <w:rPr>
          <w:b/>
          <w:sz w:val="20"/>
          <w:szCs w:val="24"/>
        </w:rPr>
        <w:t> </w:t>
      </w:r>
      <w:r>
        <w:rPr>
          <w:b/>
          <w:sz w:val="20"/>
          <w:szCs w:val="24"/>
        </w:rPr>
        <w:t xml:space="preserve">14. Ressource la plus fiable concernant le vaccin contre la grippe (Q22) </w:t>
      </w:r>
    </w:p>
    <w:p w14:paraId="483B3865" w14:textId="751AE997" w:rsidR="00921AE4" w:rsidRDefault="00DB0332" w:rsidP="00C15B26">
      <w:pPr>
        <w:autoSpaceDE w:val="0"/>
        <w:autoSpaceDN w:val="0"/>
        <w:adjustRightInd w:val="0"/>
        <w:spacing w:after="216" w:line="270" w:lineRule="atLeast"/>
        <w:jc w:val="both"/>
        <w:rPr>
          <w:rFonts w:eastAsia="Times New Roman"/>
          <w:b/>
          <w:sz w:val="20"/>
          <w:szCs w:val="24"/>
        </w:rPr>
      </w:pPr>
      <w:r w:rsidRPr="00DB0332">
        <w:rPr>
          <w:sz w:val="20"/>
          <w:szCs w:val="20"/>
        </w:rPr>
        <w:t>Pour plus d'informations sur le vaccin contre la grippe, en qui avez-vous le plus confiance</w:t>
      </w:r>
      <w:r w:rsidR="00921AE4">
        <w:rPr>
          <w:sz w:val="20"/>
          <w:szCs w:val="20"/>
        </w:rPr>
        <w:t>?</w:t>
      </w:r>
    </w:p>
    <w:tbl>
      <w:tblPr>
        <w:tblW w:w="8878" w:type="dxa"/>
        <w:tblInd w:w="55" w:type="dxa"/>
        <w:tblCellMar>
          <w:left w:w="70" w:type="dxa"/>
          <w:right w:w="70" w:type="dxa"/>
        </w:tblCellMar>
        <w:tblLook w:val="0420" w:firstRow="1" w:lastRow="0" w:firstColumn="0" w:lastColumn="0" w:noHBand="0" w:noVBand="1"/>
      </w:tblPr>
      <w:tblGrid>
        <w:gridCol w:w="2123"/>
        <w:gridCol w:w="583"/>
        <w:gridCol w:w="825"/>
        <w:gridCol w:w="650"/>
        <w:gridCol w:w="651"/>
        <w:gridCol w:w="857"/>
        <w:gridCol w:w="578"/>
        <w:gridCol w:w="835"/>
        <w:gridCol w:w="598"/>
        <w:gridCol w:w="580"/>
        <w:gridCol w:w="598"/>
      </w:tblGrid>
      <w:tr w:rsidR="00511487" w:rsidRPr="00B46D18" w14:paraId="5836BCF3" w14:textId="77777777" w:rsidTr="00B46D18">
        <w:trPr>
          <w:trHeight w:val="20"/>
        </w:trPr>
        <w:tc>
          <w:tcPr>
            <w:tcW w:w="2142" w:type="dxa"/>
            <w:tcBorders>
              <w:left w:val="single" w:sz="8" w:space="0" w:color="FFFFFF"/>
              <w:bottom w:val="nil"/>
              <w:right w:val="single" w:sz="12" w:space="0" w:color="FFFFFF"/>
            </w:tcBorders>
            <w:shd w:val="clear" w:color="000000" w:fill="000000"/>
            <w:vAlign w:val="center"/>
            <w:hideMark/>
          </w:tcPr>
          <w:p w14:paraId="22EF5CB3" w14:textId="77777777" w:rsidR="00511487" w:rsidRPr="00B46D18" w:rsidRDefault="00511487" w:rsidP="00511487">
            <w:pPr>
              <w:rPr>
                <w:rFonts w:eastAsia="Times New Roman"/>
                <w:sz w:val="16"/>
                <w:szCs w:val="16"/>
              </w:rPr>
            </w:pPr>
            <w:r>
              <w:rPr>
                <w:sz w:val="16"/>
                <w:szCs w:val="16"/>
              </w:rPr>
              <w:t> </w:t>
            </w:r>
          </w:p>
        </w:tc>
        <w:tc>
          <w:tcPr>
            <w:tcW w:w="587" w:type="dxa"/>
            <w:vMerge w:val="restart"/>
            <w:tcBorders>
              <w:left w:val="single" w:sz="12" w:space="0" w:color="FFFFFF"/>
              <w:bottom w:val="nil"/>
              <w:right w:val="single" w:sz="12" w:space="0" w:color="FFFFFF"/>
            </w:tcBorders>
            <w:shd w:val="clear" w:color="000000" w:fill="000000"/>
            <w:vAlign w:val="bottom"/>
            <w:hideMark/>
          </w:tcPr>
          <w:p w14:paraId="53C408FB" w14:textId="77777777" w:rsidR="00511487" w:rsidRPr="00B46D18" w:rsidRDefault="00511487" w:rsidP="00511487">
            <w:pPr>
              <w:jc w:val="center"/>
              <w:rPr>
                <w:rFonts w:eastAsia="Times New Roman"/>
                <w:b/>
                <w:bCs/>
                <w:color w:val="FFFFFF"/>
                <w:sz w:val="16"/>
                <w:szCs w:val="16"/>
              </w:rPr>
            </w:pPr>
            <w:r>
              <w:rPr>
                <w:b/>
                <w:bCs/>
                <w:color w:val="FFFFFF"/>
                <w:sz w:val="16"/>
                <w:szCs w:val="16"/>
              </w:rPr>
              <w:t>Total</w:t>
            </w:r>
          </w:p>
        </w:tc>
        <w:tc>
          <w:tcPr>
            <w:tcW w:w="4398" w:type="dxa"/>
            <w:gridSpan w:val="6"/>
            <w:tcBorders>
              <w:left w:val="nil"/>
              <w:bottom w:val="nil"/>
              <w:right w:val="single" w:sz="8" w:space="0" w:color="FFFFFF"/>
            </w:tcBorders>
            <w:shd w:val="clear" w:color="000000" w:fill="000000"/>
            <w:vAlign w:val="center"/>
            <w:hideMark/>
          </w:tcPr>
          <w:p w14:paraId="229969BD" w14:textId="77777777" w:rsidR="00511487" w:rsidRPr="00B46D18" w:rsidRDefault="00511487" w:rsidP="00511487">
            <w:pPr>
              <w:jc w:val="center"/>
              <w:rPr>
                <w:rFonts w:eastAsia="Times New Roman"/>
                <w:b/>
                <w:bCs/>
                <w:color w:val="FFFFFF"/>
                <w:sz w:val="16"/>
                <w:szCs w:val="16"/>
              </w:rPr>
            </w:pPr>
            <w:r>
              <w:rPr>
                <w:b/>
                <w:bCs/>
                <w:color w:val="FFFFFF"/>
                <w:sz w:val="16"/>
                <w:szCs w:val="16"/>
              </w:rPr>
              <w:t>Région</w:t>
            </w:r>
          </w:p>
        </w:tc>
        <w:tc>
          <w:tcPr>
            <w:tcW w:w="1751" w:type="dxa"/>
            <w:gridSpan w:val="3"/>
            <w:tcBorders>
              <w:left w:val="single" w:sz="4" w:space="0" w:color="FFFFFF"/>
              <w:bottom w:val="nil"/>
              <w:right w:val="single" w:sz="4" w:space="0" w:color="FFFFFF"/>
            </w:tcBorders>
            <w:shd w:val="clear" w:color="000000" w:fill="000000"/>
            <w:vAlign w:val="center"/>
            <w:hideMark/>
          </w:tcPr>
          <w:p w14:paraId="727A485B" w14:textId="77777777" w:rsidR="00511487" w:rsidRPr="00B46D18" w:rsidRDefault="00511487" w:rsidP="00511487">
            <w:pPr>
              <w:jc w:val="center"/>
              <w:rPr>
                <w:rFonts w:eastAsia="Times New Roman"/>
                <w:b/>
                <w:bCs/>
                <w:color w:val="FFFFFF"/>
                <w:sz w:val="16"/>
                <w:szCs w:val="16"/>
              </w:rPr>
            </w:pPr>
            <w:r>
              <w:rPr>
                <w:b/>
                <w:bCs/>
                <w:color w:val="FFFFFF"/>
                <w:sz w:val="16"/>
                <w:szCs w:val="16"/>
              </w:rPr>
              <w:t>Âge</w:t>
            </w:r>
          </w:p>
        </w:tc>
      </w:tr>
      <w:tr w:rsidR="00511487" w:rsidRPr="00B46D18" w14:paraId="5E5E7DF7" w14:textId="77777777" w:rsidTr="00B46D18">
        <w:trPr>
          <w:trHeight w:val="20"/>
        </w:trPr>
        <w:tc>
          <w:tcPr>
            <w:tcW w:w="2142" w:type="dxa"/>
            <w:tcBorders>
              <w:top w:val="nil"/>
              <w:left w:val="single" w:sz="8" w:space="0" w:color="FFFFFF"/>
              <w:bottom w:val="nil"/>
              <w:right w:val="single" w:sz="12" w:space="0" w:color="FFFFFF"/>
            </w:tcBorders>
            <w:shd w:val="clear" w:color="000000" w:fill="000000"/>
            <w:vAlign w:val="center"/>
            <w:hideMark/>
          </w:tcPr>
          <w:p w14:paraId="46FB93B6" w14:textId="77777777" w:rsidR="00511487" w:rsidRPr="00B46D18" w:rsidRDefault="00511487" w:rsidP="00511487">
            <w:pPr>
              <w:rPr>
                <w:rFonts w:eastAsia="Times New Roman"/>
                <w:sz w:val="16"/>
                <w:szCs w:val="16"/>
              </w:rPr>
            </w:pPr>
            <w:r>
              <w:rPr>
                <w:sz w:val="16"/>
                <w:szCs w:val="16"/>
              </w:rPr>
              <w:t> </w:t>
            </w:r>
          </w:p>
        </w:tc>
        <w:tc>
          <w:tcPr>
            <w:tcW w:w="587" w:type="dxa"/>
            <w:vMerge/>
            <w:tcBorders>
              <w:top w:val="single" w:sz="8" w:space="0" w:color="FFFFFF"/>
              <w:left w:val="single" w:sz="12" w:space="0" w:color="FFFFFF"/>
              <w:bottom w:val="nil"/>
              <w:right w:val="single" w:sz="12" w:space="0" w:color="FFFFFF"/>
            </w:tcBorders>
            <w:vAlign w:val="center"/>
            <w:hideMark/>
          </w:tcPr>
          <w:p w14:paraId="3C5E9A5D" w14:textId="77777777" w:rsidR="00511487" w:rsidRPr="00B46D18" w:rsidRDefault="00511487" w:rsidP="00511487">
            <w:pPr>
              <w:rPr>
                <w:rFonts w:eastAsia="Times New Roman"/>
                <w:b/>
                <w:bCs/>
                <w:color w:val="FFFFFF"/>
                <w:sz w:val="16"/>
                <w:szCs w:val="16"/>
                <w:lang w:val="en-CA"/>
              </w:rPr>
            </w:pPr>
          </w:p>
        </w:tc>
        <w:tc>
          <w:tcPr>
            <w:tcW w:w="825" w:type="dxa"/>
            <w:tcBorders>
              <w:top w:val="nil"/>
              <w:left w:val="nil"/>
              <w:bottom w:val="nil"/>
              <w:right w:val="single" w:sz="8" w:space="0" w:color="FFFFFF"/>
            </w:tcBorders>
            <w:shd w:val="clear" w:color="000000" w:fill="000000"/>
            <w:vAlign w:val="center"/>
            <w:hideMark/>
          </w:tcPr>
          <w:p w14:paraId="1454B52F" w14:textId="77777777" w:rsidR="00511487" w:rsidRPr="00B46D18" w:rsidRDefault="00511487" w:rsidP="00511487">
            <w:pPr>
              <w:jc w:val="center"/>
              <w:rPr>
                <w:rFonts w:eastAsia="Times New Roman"/>
                <w:b/>
                <w:bCs/>
                <w:color w:val="FFFFFF"/>
                <w:sz w:val="16"/>
                <w:szCs w:val="16"/>
              </w:rPr>
            </w:pPr>
            <w:r>
              <w:rPr>
                <w:b/>
                <w:bCs/>
                <w:color w:val="FFFFFF"/>
                <w:sz w:val="16"/>
                <w:szCs w:val="16"/>
              </w:rPr>
              <w:t>Maritimes</w:t>
            </w:r>
          </w:p>
        </w:tc>
        <w:tc>
          <w:tcPr>
            <w:tcW w:w="650" w:type="dxa"/>
            <w:tcBorders>
              <w:top w:val="nil"/>
              <w:left w:val="nil"/>
              <w:bottom w:val="nil"/>
              <w:right w:val="single" w:sz="8" w:space="0" w:color="FFFFFF"/>
            </w:tcBorders>
            <w:shd w:val="clear" w:color="000000" w:fill="000000"/>
            <w:vAlign w:val="center"/>
            <w:hideMark/>
          </w:tcPr>
          <w:p w14:paraId="10B785EC" w14:textId="77777777" w:rsidR="00511487" w:rsidRPr="00B46D18" w:rsidRDefault="007162FE" w:rsidP="00511487">
            <w:pPr>
              <w:jc w:val="center"/>
              <w:rPr>
                <w:rFonts w:eastAsia="Times New Roman"/>
                <w:b/>
                <w:bCs/>
                <w:color w:val="FFFFFF"/>
                <w:sz w:val="16"/>
                <w:szCs w:val="16"/>
              </w:rPr>
            </w:pPr>
            <w:r>
              <w:rPr>
                <w:b/>
                <w:bCs/>
                <w:color w:val="FFFFFF"/>
                <w:sz w:val="16"/>
                <w:szCs w:val="16"/>
              </w:rPr>
              <w:t>Québec</w:t>
            </w:r>
          </w:p>
        </w:tc>
        <w:tc>
          <w:tcPr>
            <w:tcW w:w="651" w:type="dxa"/>
            <w:tcBorders>
              <w:top w:val="nil"/>
              <w:left w:val="nil"/>
              <w:bottom w:val="nil"/>
              <w:right w:val="single" w:sz="8" w:space="0" w:color="FFFFFF"/>
            </w:tcBorders>
            <w:shd w:val="clear" w:color="000000" w:fill="000000"/>
            <w:vAlign w:val="center"/>
            <w:hideMark/>
          </w:tcPr>
          <w:p w14:paraId="6B996AE6" w14:textId="77777777" w:rsidR="00511487" w:rsidRPr="00B46D18" w:rsidRDefault="00511487" w:rsidP="00511487">
            <w:pPr>
              <w:jc w:val="center"/>
              <w:rPr>
                <w:rFonts w:eastAsia="Times New Roman"/>
                <w:b/>
                <w:bCs/>
                <w:color w:val="FFFFFF"/>
                <w:sz w:val="16"/>
                <w:szCs w:val="16"/>
              </w:rPr>
            </w:pPr>
            <w:r>
              <w:rPr>
                <w:b/>
                <w:bCs/>
                <w:color w:val="FFFFFF"/>
                <w:sz w:val="16"/>
                <w:szCs w:val="16"/>
              </w:rPr>
              <w:t>Ontario</w:t>
            </w:r>
          </w:p>
        </w:tc>
        <w:tc>
          <w:tcPr>
            <w:tcW w:w="857" w:type="dxa"/>
            <w:tcBorders>
              <w:top w:val="nil"/>
              <w:left w:val="nil"/>
              <w:bottom w:val="nil"/>
              <w:right w:val="single" w:sz="8" w:space="0" w:color="FFFFFF"/>
            </w:tcBorders>
            <w:shd w:val="clear" w:color="000000" w:fill="000000"/>
            <w:vAlign w:val="center"/>
            <w:hideMark/>
          </w:tcPr>
          <w:p w14:paraId="77A6F449" w14:textId="77777777" w:rsidR="00511487" w:rsidRPr="00B46D18" w:rsidRDefault="00511487" w:rsidP="00511487">
            <w:pPr>
              <w:jc w:val="center"/>
              <w:rPr>
                <w:rFonts w:eastAsia="Times New Roman"/>
                <w:b/>
                <w:bCs/>
                <w:color w:val="FFFFFF"/>
                <w:sz w:val="16"/>
                <w:szCs w:val="16"/>
              </w:rPr>
            </w:pPr>
            <w:r>
              <w:rPr>
                <w:b/>
                <w:bCs/>
                <w:color w:val="FFFFFF"/>
                <w:sz w:val="16"/>
                <w:szCs w:val="16"/>
              </w:rPr>
              <w:t>MB/SK/AB</w:t>
            </w:r>
          </w:p>
        </w:tc>
        <w:tc>
          <w:tcPr>
            <w:tcW w:w="580" w:type="dxa"/>
            <w:tcBorders>
              <w:top w:val="nil"/>
              <w:left w:val="nil"/>
              <w:bottom w:val="nil"/>
              <w:right w:val="single" w:sz="8" w:space="0" w:color="FFFFFF"/>
            </w:tcBorders>
            <w:shd w:val="clear" w:color="000000" w:fill="000000"/>
            <w:vAlign w:val="center"/>
            <w:hideMark/>
          </w:tcPr>
          <w:p w14:paraId="5AF682BD" w14:textId="77777777" w:rsidR="00511487" w:rsidRPr="00B46D18" w:rsidRDefault="00511487" w:rsidP="00511487">
            <w:pPr>
              <w:jc w:val="center"/>
              <w:rPr>
                <w:rFonts w:eastAsia="Times New Roman"/>
                <w:b/>
                <w:bCs/>
                <w:color w:val="FFFFFF"/>
                <w:sz w:val="16"/>
                <w:szCs w:val="16"/>
              </w:rPr>
            </w:pPr>
            <w:r>
              <w:rPr>
                <w:b/>
                <w:bCs/>
                <w:color w:val="FFFFFF"/>
                <w:sz w:val="16"/>
                <w:szCs w:val="16"/>
              </w:rPr>
              <w:t>C.-B.</w:t>
            </w:r>
          </w:p>
        </w:tc>
        <w:tc>
          <w:tcPr>
            <w:tcW w:w="835" w:type="dxa"/>
            <w:tcBorders>
              <w:top w:val="nil"/>
              <w:left w:val="nil"/>
              <w:bottom w:val="nil"/>
              <w:right w:val="single" w:sz="8" w:space="0" w:color="FFFFFF"/>
            </w:tcBorders>
            <w:shd w:val="clear" w:color="000000" w:fill="000000"/>
            <w:vAlign w:val="center"/>
            <w:hideMark/>
          </w:tcPr>
          <w:p w14:paraId="3E026DFE" w14:textId="77777777" w:rsidR="00511487" w:rsidRPr="00B46D18" w:rsidRDefault="00511487" w:rsidP="00511487">
            <w:pPr>
              <w:jc w:val="center"/>
              <w:rPr>
                <w:rFonts w:eastAsia="Times New Roman"/>
                <w:b/>
                <w:bCs/>
                <w:color w:val="FFFFFF"/>
                <w:sz w:val="16"/>
                <w:szCs w:val="16"/>
              </w:rPr>
            </w:pPr>
            <w:r>
              <w:rPr>
                <w:b/>
                <w:bCs/>
                <w:color w:val="FFFFFF"/>
                <w:sz w:val="16"/>
                <w:szCs w:val="16"/>
              </w:rPr>
              <w:t>Territoires</w:t>
            </w:r>
          </w:p>
        </w:tc>
        <w:tc>
          <w:tcPr>
            <w:tcW w:w="581" w:type="dxa"/>
            <w:tcBorders>
              <w:top w:val="nil"/>
              <w:left w:val="single" w:sz="4" w:space="0" w:color="FFFFFF"/>
              <w:bottom w:val="nil"/>
              <w:right w:val="single" w:sz="4" w:space="0" w:color="FFFFFF"/>
            </w:tcBorders>
            <w:shd w:val="clear" w:color="000000" w:fill="000000"/>
            <w:vAlign w:val="center"/>
            <w:hideMark/>
          </w:tcPr>
          <w:p w14:paraId="7E42813C" w14:textId="77777777" w:rsidR="00511487" w:rsidRPr="00B46D18" w:rsidRDefault="00511487" w:rsidP="00511487">
            <w:pPr>
              <w:jc w:val="center"/>
              <w:rPr>
                <w:rFonts w:eastAsia="Times New Roman"/>
                <w:b/>
                <w:bCs/>
                <w:color w:val="FFFFFF"/>
                <w:sz w:val="16"/>
                <w:szCs w:val="16"/>
              </w:rPr>
            </w:pPr>
            <w:r>
              <w:rPr>
                <w:b/>
                <w:bCs/>
                <w:color w:val="FFFFFF"/>
                <w:sz w:val="16"/>
                <w:szCs w:val="16"/>
              </w:rPr>
              <w:t>18 à 34 ans</w:t>
            </w:r>
          </w:p>
        </w:tc>
        <w:tc>
          <w:tcPr>
            <w:tcW w:w="580" w:type="dxa"/>
            <w:tcBorders>
              <w:top w:val="nil"/>
              <w:left w:val="nil"/>
              <w:bottom w:val="nil"/>
              <w:right w:val="single" w:sz="4" w:space="0" w:color="FFFFFF"/>
            </w:tcBorders>
            <w:shd w:val="clear" w:color="000000" w:fill="000000"/>
            <w:vAlign w:val="center"/>
            <w:hideMark/>
          </w:tcPr>
          <w:p w14:paraId="5864E470" w14:textId="77777777" w:rsidR="00511487" w:rsidRPr="00B46D18" w:rsidRDefault="00511487" w:rsidP="00511487">
            <w:pPr>
              <w:jc w:val="center"/>
              <w:rPr>
                <w:rFonts w:eastAsia="Times New Roman"/>
                <w:b/>
                <w:bCs/>
                <w:color w:val="FFFFFF"/>
                <w:sz w:val="16"/>
                <w:szCs w:val="16"/>
              </w:rPr>
            </w:pPr>
            <w:r>
              <w:rPr>
                <w:b/>
                <w:bCs/>
                <w:color w:val="FFFFFF"/>
                <w:sz w:val="16"/>
                <w:szCs w:val="16"/>
              </w:rPr>
              <w:t>35 à 54 ans</w:t>
            </w:r>
          </w:p>
        </w:tc>
        <w:tc>
          <w:tcPr>
            <w:tcW w:w="590" w:type="dxa"/>
            <w:tcBorders>
              <w:top w:val="nil"/>
              <w:left w:val="nil"/>
              <w:bottom w:val="nil"/>
              <w:right w:val="single" w:sz="4" w:space="0" w:color="FFFFFF"/>
            </w:tcBorders>
            <w:shd w:val="clear" w:color="000000" w:fill="000000"/>
            <w:vAlign w:val="center"/>
            <w:hideMark/>
          </w:tcPr>
          <w:p w14:paraId="319C9074" w14:textId="77777777" w:rsidR="00511487" w:rsidRPr="00B46D18" w:rsidRDefault="00511487" w:rsidP="00511487">
            <w:pPr>
              <w:jc w:val="center"/>
              <w:rPr>
                <w:rFonts w:eastAsia="Times New Roman"/>
                <w:b/>
                <w:bCs/>
                <w:color w:val="FFFFFF"/>
                <w:sz w:val="16"/>
                <w:szCs w:val="16"/>
              </w:rPr>
            </w:pPr>
            <w:r>
              <w:rPr>
                <w:b/>
                <w:bCs/>
                <w:color w:val="FFFFFF"/>
                <w:sz w:val="16"/>
                <w:szCs w:val="16"/>
              </w:rPr>
              <w:t>55 ans et plus</w:t>
            </w:r>
          </w:p>
        </w:tc>
      </w:tr>
      <w:tr w:rsidR="00511487" w:rsidRPr="00B46D18" w14:paraId="271E25B5" w14:textId="77777777" w:rsidTr="00B46D18">
        <w:trPr>
          <w:trHeight w:val="20"/>
        </w:trPr>
        <w:tc>
          <w:tcPr>
            <w:tcW w:w="2142" w:type="dxa"/>
            <w:tcBorders>
              <w:top w:val="nil"/>
              <w:left w:val="single" w:sz="8" w:space="0" w:color="FFFFFF"/>
              <w:bottom w:val="nil"/>
              <w:right w:val="single" w:sz="12" w:space="0" w:color="FFFFFF"/>
            </w:tcBorders>
            <w:shd w:val="clear" w:color="000000" w:fill="000000"/>
            <w:vAlign w:val="bottom"/>
            <w:hideMark/>
          </w:tcPr>
          <w:p w14:paraId="6A13660A" w14:textId="77777777" w:rsidR="00511487" w:rsidRPr="00B46D18" w:rsidRDefault="00511487" w:rsidP="00511487">
            <w:pPr>
              <w:jc w:val="right"/>
              <w:rPr>
                <w:rFonts w:eastAsia="Times New Roman"/>
                <w:b/>
                <w:bCs/>
                <w:color w:val="FFFFFF"/>
                <w:sz w:val="12"/>
                <w:szCs w:val="12"/>
              </w:rPr>
            </w:pPr>
            <w:r>
              <w:rPr>
                <w:b/>
                <w:bCs/>
                <w:color w:val="FFFFFF"/>
                <w:sz w:val="12"/>
                <w:szCs w:val="12"/>
              </w:rPr>
              <w:t>Pondéré n=</w:t>
            </w:r>
          </w:p>
        </w:tc>
        <w:tc>
          <w:tcPr>
            <w:tcW w:w="587" w:type="dxa"/>
            <w:tcBorders>
              <w:top w:val="nil"/>
              <w:left w:val="nil"/>
              <w:bottom w:val="nil"/>
              <w:right w:val="single" w:sz="12" w:space="0" w:color="FFFFFF"/>
            </w:tcBorders>
            <w:shd w:val="clear" w:color="000000" w:fill="000000"/>
            <w:vAlign w:val="bottom"/>
            <w:hideMark/>
          </w:tcPr>
          <w:p w14:paraId="053E6A66" w14:textId="77777777" w:rsidR="00511487" w:rsidRPr="00B46D18" w:rsidRDefault="00511487" w:rsidP="00412C01">
            <w:pPr>
              <w:jc w:val="center"/>
              <w:rPr>
                <w:rFonts w:eastAsia="Times New Roman"/>
                <w:color w:val="FFFFFF"/>
                <w:sz w:val="14"/>
                <w:szCs w:val="14"/>
              </w:rPr>
            </w:pPr>
            <w:r>
              <w:rPr>
                <w:color w:val="FFFFFF"/>
                <w:sz w:val="14"/>
                <w:szCs w:val="14"/>
              </w:rPr>
              <w:t>2 024</w:t>
            </w:r>
          </w:p>
        </w:tc>
        <w:tc>
          <w:tcPr>
            <w:tcW w:w="825" w:type="dxa"/>
            <w:tcBorders>
              <w:top w:val="nil"/>
              <w:left w:val="nil"/>
              <w:bottom w:val="nil"/>
              <w:right w:val="single" w:sz="8" w:space="0" w:color="FFFFFF"/>
            </w:tcBorders>
            <w:shd w:val="clear" w:color="000000" w:fill="000000"/>
            <w:vAlign w:val="bottom"/>
            <w:hideMark/>
          </w:tcPr>
          <w:p w14:paraId="46847996" w14:textId="77777777" w:rsidR="00511487" w:rsidRPr="00B46D18" w:rsidRDefault="00511487" w:rsidP="00412C01">
            <w:pPr>
              <w:jc w:val="center"/>
              <w:rPr>
                <w:rFonts w:eastAsia="Times New Roman"/>
                <w:color w:val="FFFFFF"/>
                <w:sz w:val="14"/>
                <w:szCs w:val="14"/>
              </w:rPr>
            </w:pPr>
            <w:r>
              <w:rPr>
                <w:color w:val="FFFFFF"/>
                <w:sz w:val="14"/>
                <w:szCs w:val="14"/>
              </w:rPr>
              <w:t>141</w:t>
            </w:r>
          </w:p>
        </w:tc>
        <w:tc>
          <w:tcPr>
            <w:tcW w:w="650" w:type="dxa"/>
            <w:tcBorders>
              <w:top w:val="nil"/>
              <w:left w:val="nil"/>
              <w:bottom w:val="nil"/>
              <w:right w:val="single" w:sz="8" w:space="0" w:color="FFFFFF"/>
            </w:tcBorders>
            <w:shd w:val="clear" w:color="000000" w:fill="000000"/>
            <w:vAlign w:val="bottom"/>
            <w:hideMark/>
          </w:tcPr>
          <w:p w14:paraId="6339419D" w14:textId="77777777" w:rsidR="00511487" w:rsidRPr="00B46D18" w:rsidRDefault="00511487" w:rsidP="00412C01">
            <w:pPr>
              <w:jc w:val="center"/>
              <w:rPr>
                <w:rFonts w:eastAsia="Times New Roman"/>
                <w:color w:val="FFFFFF"/>
                <w:sz w:val="14"/>
                <w:szCs w:val="14"/>
              </w:rPr>
            </w:pPr>
            <w:r>
              <w:rPr>
                <w:color w:val="FFFFFF"/>
                <w:sz w:val="14"/>
                <w:szCs w:val="14"/>
              </w:rPr>
              <w:t>479</w:t>
            </w:r>
          </w:p>
        </w:tc>
        <w:tc>
          <w:tcPr>
            <w:tcW w:w="651" w:type="dxa"/>
            <w:tcBorders>
              <w:top w:val="nil"/>
              <w:left w:val="nil"/>
              <w:bottom w:val="nil"/>
              <w:right w:val="single" w:sz="8" w:space="0" w:color="FFFFFF"/>
            </w:tcBorders>
            <w:shd w:val="clear" w:color="000000" w:fill="000000"/>
            <w:vAlign w:val="bottom"/>
            <w:hideMark/>
          </w:tcPr>
          <w:p w14:paraId="269700E0" w14:textId="77777777" w:rsidR="00511487" w:rsidRPr="00B46D18" w:rsidRDefault="00511487" w:rsidP="00412C01">
            <w:pPr>
              <w:jc w:val="center"/>
              <w:rPr>
                <w:rFonts w:eastAsia="Times New Roman"/>
                <w:color w:val="FFFFFF"/>
                <w:sz w:val="14"/>
                <w:szCs w:val="14"/>
              </w:rPr>
            </w:pPr>
            <w:r>
              <w:rPr>
                <w:color w:val="FFFFFF"/>
                <w:sz w:val="14"/>
                <w:szCs w:val="14"/>
              </w:rPr>
              <w:t>777</w:t>
            </w:r>
          </w:p>
        </w:tc>
        <w:tc>
          <w:tcPr>
            <w:tcW w:w="857" w:type="dxa"/>
            <w:tcBorders>
              <w:top w:val="nil"/>
              <w:left w:val="nil"/>
              <w:bottom w:val="nil"/>
              <w:right w:val="single" w:sz="8" w:space="0" w:color="FFFFFF"/>
            </w:tcBorders>
            <w:shd w:val="clear" w:color="000000" w:fill="000000"/>
            <w:vAlign w:val="bottom"/>
            <w:hideMark/>
          </w:tcPr>
          <w:p w14:paraId="0A0946E1" w14:textId="77777777" w:rsidR="00511487" w:rsidRPr="00B46D18" w:rsidRDefault="00511487" w:rsidP="00412C01">
            <w:pPr>
              <w:jc w:val="center"/>
              <w:rPr>
                <w:rFonts w:eastAsia="Times New Roman"/>
                <w:color w:val="FFFFFF"/>
                <w:sz w:val="14"/>
                <w:szCs w:val="14"/>
              </w:rPr>
            </w:pPr>
            <w:r>
              <w:rPr>
                <w:color w:val="FFFFFF"/>
                <w:sz w:val="14"/>
                <w:szCs w:val="14"/>
              </w:rPr>
              <w:t>355</w:t>
            </w:r>
          </w:p>
        </w:tc>
        <w:tc>
          <w:tcPr>
            <w:tcW w:w="580" w:type="dxa"/>
            <w:tcBorders>
              <w:top w:val="nil"/>
              <w:left w:val="nil"/>
              <w:bottom w:val="nil"/>
              <w:right w:val="single" w:sz="8" w:space="0" w:color="FFFFFF"/>
            </w:tcBorders>
            <w:shd w:val="clear" w:color="000000" w:fill="000000"/>
            <w:vAlign w:val="bottom"/>
            <w:hideMark/>
          </w:tcPr>
          <w:p w14:paraId="20F0CD61" w14:textId="77777777" w:rsidR="00511487" w:rsidRPr="00B46D18" w:rsidRDefault="00511487" w:rsidP="00412C01">
            <w:pPr>
              <w:jc w:val="center"/>
              <w:rPr>
                <w:rFonts w:eastAsia="Times New Roman"/>
                <w:color w:val="FFFFFF"/>
                <w:sz w:val="14"/>
                <w:szCs w:val="14"/>
              </w:rPr>
            </w:pPr>
            <w:r>
              <w:rPr>
                <w:color w:val="FFFFFF"/>
                <w:sz w:val="14"/>
                <w:szCs w:val="14"/>
              </w:rPr>
              <w:t>266</w:t>
            </w:r>
          </w:p>
        </w:tc>
        <w:tc>
          <w:tcPr>
            <w:tcW w:w="835" w:type="dxa"/>
            <w:tcBorders>
              <w:top w:val="nil"/>
              <w:left w:val="nil"/>
              <w:bottom w:val="nil"/>
              <w:right w:val="single" w:sz="8" w:space="0" w:color="FFFFFF"/>
            </w:tcBorders>
            <w:shd w:val="clear" w:color="000000" w:fill="000000"/>
            <w:vAlign w:val="bottom"/>
            <w:hideMark/>
          </w:tcPr>
          <w:p w14:paraId="5103B916" w14:textId="77777777" w:rsidR="00511487" w:rsidRPr="00B46D18" w:rsidRDefault="00511487" w:rsidP="00412C01">
            <w:pPr>
              <w:jc w:val="center"/>
              <w:rPr>
                <w:rFonts w:eastAsia="Times New Roman"/>
                <w:color w:val="FFFFFF"/>
                <w:sz w:val="14"/>
                <w:szCs w:val="14"/>
              </w:rPr>
            </w:pPr>
            <w:r>
              <w:rPr>
                <w:color w:val="FFFFFF"/>
                <w:sz w:val="14"/>
                <w:szCs w:val="14"/>
              </w:rPr>
              <w:t>6</w:t>
            </w:r>
          </w:p>
        </w:tc>
        <w:tc>
          <w:tcPr>
            <w:tcW w:w="581" w:type="dxa"/>
            <w:tcBorders>
              <w:top w:val="nil"/>
              <w:left w:val="single" w:sz="4" w:space="0" w:color="FFFFFF"/>
              <w:bottom w:val="nil"/>
              <w:right w:val="single" w:sz="4" w:space="0" w:color="FFFFFF"/>
            </w:tcBorders>
            <w:shd w:val="clear" w:color="000000" w:fill="000000"/>
            <w:vAlign w:val="bottom"/>
            <w:hideMark/>
          </w:tcPr>
          <w:p w14:paraId="16E05956" w14:textId="77777777" w:rsidR="00511487" w:rsidRPr="00B46D18" w:rsidRDefault="00511487" w:rsidP="00412C01">
            <w:pPr>
              <w:jc w:val="center"/>
              <w:rPr>
                <w:rFonts w:eastAsia="Times New Roman"/>
                <w:color w:val="FFFFFF"/>
                <w:sz w:val="14"/>
                <w:szCs w:val="14"/>
              </w:rPr>
            </w:pPr>
            <w:r>
              <w:rPr>
                <w:color w:val="FFFFFF"/>
                <w:sz w:val="14"/>
                <w:szCs w:val="14"/>
              </w:rPr>
              <w:t>564</w:t>
            </w:r>
          </w:p>
        </w:tc>
        <w:tc>
          <w:tcPr>
            <w:tcW w:w="580" w:type="dxa"/>
            <w:tcBorders>
              <w:top w:val="nil"/>
              <w:left w:val="nil"/>
              <w:bottom w:val="nil"/>
              <w:right w:val="single" w:sz="4" w:space="0" w:color="FFFFFF"/>
            </w:tcBorders>
            <w:shd w:val="clear" w:color="000000" w:fill="000000"/>
            <w:vAlign w:val="bottom"/>
            <w:hideMark/>
          </w:tcPr>
          <w:p w14:paraId="37CFF1A3" w14:textId="77777777" w:rsidR="00511487" w:rsidRPr="00B46D18" w:rsidRDefault="00511487" w:rsidP="00412C01">
            <w:pPr>
              <w:jc w:val="center"/>
              <w:rPr>
                <w:rFonts w:eastAsia="Times New Roman"/>
                <w:color w:val="FFFFFF"/>
                <w:sz w:val="14"/>
                <w:szCs w:val="14"/>
              </w:rPr>
            </w:pPr>
            <w:r>
              <w:rPr>
                <w:color w:val="FFFFFF"/>
                <w:sz w:val="14"/>
                <w:szCs w:val="14"/>
              </w:rPr>
              <w:t>748</w:t>
            </w:r>
          </w:p>
        </w:tc>
        <w:tc>
          <w:tcPr>
            <w:tcW w:w="590" w:type="dxa"/>
            <w:tcBorders>
              <w:top w:val="nil"/>
              <w:left w:val="nil"/>
              <w:bottom w:val="nil"/>
              <w:right w:val="single" w:sz="4" w:space="0" w:color="FFFFFF"/>
            </w:tcBorders>
            <w:shd w:val="clear" w:color="000000" w:fill="000000"/>
            <w:vAlign w:val="bottom"/>
            <w:hideMark/>
          </w:tcPr>
          <w:p w14:paraId="3F75D94D" w14:textId="77777777" w:rsidR="00511487" w:rsidRPr="00B46D18" w:rsidRDefault="00511487" w:rsidP="00412C01">
            <w:pPr>
              <w:jc w:val="center"/>
              <w:rPr>
                <w:rFonts w:eastAsia="Times New Roman"/>
                <w:color w:val="FFFFFF"/>
                <w:sz w:val="14"/>
                <w:szCs w:val="14"/>
              </w:rPr>
            </w:pPr>
            <w:r>
              <w:rPr>
                <w:color w:val="FFFFFF"/>
                <w:sz w:val="14"/>
                <w:szCs w:val="14"/>
              </w:rPr>
              <w:t>711</w:t>
            </w:r>
          </w:p>
        </w:tc>
      </w:tr>
      <w:tr w:rsidR="00511487" w:rsidRPr="00B46D18" w14:paraId="3D20E2C8" w14:textId="77777777" w:rsidTr="00B46D18">
        <w:trPr>
          <w:trHeight w:val="20"/>
        </w:trPr>
        <w:tc>
          <w:tcPr>
            <w:tcW w:w="2142" w:type="dxa"/>
            <w:tcBorders>
              <w:top w:val="nil"/>
              <w:left w:val="single" w:sz="8" w:space="0" w:color="FFFFFF"/>
              <w:bottom w:val="single" w:sz="12" w:space="0" w:color="000000"/>
              <w:right w:val="single" w:sz="12" w:space="0" w:color="FFFFFF"/>
            </w:tcBorders>
            <w:shd w:val="clear" w:color="000000" w:fill="000000"/>
            <w:vAlign w:val="bottom"/>
            <w:hideMark/>
          </w:tcPr>
          <w:p w14:paraId="4A995636" w14:textId="77777777" w:rsidR="00511487" w:rsidRPr="00B46D18" w:rsidRDefault="00511487" w:rsidP="00511487">
            <w:pPr>
              <w:jc w:val="right"/>
              <w:rPr>
                <w:rFonts w:eastAsia="Times New Roman"/>
                <w:b/>
                <w:bCs/>
                <w:color w:val="FFFFFF"/>
                <w:sz w:val="12"/>
                <w:szCs w:val="12"/>
              </w:rPr>
            </w:pPr>
            <w:r>
              <w:rPr>
                <w:b/>
                <w:bCs/>
                <w:color w:val="FFFFFF"/>
                <w:sz w:val="12"/>
                <w:szCs w:val="12"/>
              </w:rPr>
              <w:t xml:space="preserve">Non pondéré n= </w:t>
            </w:r>
          </w:p>
        </w:tc>
        <w:tc>
          <w:tcPr>
            <w:tcW w:w="587" w:type="dxa"/>
            <w:tcBorders>
              <w:top w:val="nil"/>
              <w:left w:val="nil"/>
              <w:bottom w:val="single" w:sz="12" w:space="0" w:color="000000"/>
              <w:right w:val="single" w:sz="12" w:space="0" w:color="FFFFFF"/>
            </w:tcBorders>
            <w:shd w:val="clear" w:color="000000" w:fill="000000"/>
            <w:vAlign w:val="bottom"/>
            <w:hideMark/>
          </w:tcPr>
          <w:p w14:paraId="778D3E10" w14:textId="77777777" w:rsidR="00511487" w:rsidRPr="00B46D18" w:rsidRDefault="00511487" w:rsidP="00412C01">
            <w:pPr>
              <w:jc w:val="center"/>
              <w:rPr>
                <w:rFonts w:eastAsia="Times New Roman"/>
                <w:color w:val="FFFFFF"/>
                <w:sz w:val="14"/>
                <w:szCs w:val="14"/>
              </w:rPr>
            </w:pPr>
            <w:r>
              <w:rPr>
                <w:color w:val="FFFFFF"/>
                <w:sz w:val="14"/>
                <w:szCs w:val="14"/>
              </w:rPr>
              <w:t>2 024</w:t>
            </w:r>
          </w:p>
        </w:tc>
        <w:tc>
          <w:tcPr>
            <w:tcW w:w="825" w:type="dxa"/>
            <w:tcBorders>
              <w:top w:val="nil"/>
              <w:left w:val="nil"/>
              <w:bottom w:val="single" w:sz="12" w:space="0" w:color="000000"/>
              <w:right w:val="single" w:sz="8" w:space="0" w:color="FFFFFF"/>
            </w:tcBorders>
            <w:shd w:val="clear" w:color="000000" w:fill="000000"/>
            <w:vAlign w:val="bottom"/>
            <w:hideMark/>
          </w:tcPr>
          <w:p w14:paraId="0092F3F6" w14:textId="77777777" w:rsidR="00511487" w:rsidRPr="00B46D18" w:rsidRDefault="00511487" w:rsidP="00412C01">
            <w:pPr>
              <w:jc w:val="center"/>
              <w:rPr>
                <w:rFonts w:eastAsia="Times New Roman"/>
                <w:color w:val="FFFFFF"/>
                <w:sz w:val="14"/>
                <w:szCs w:val="14"/>
              </w:rPr>
            </w:pPr>
            <w:r>
              <w:rPr>
                <w:color w:val="FFFFFF"/>
                <w:sz w:val="14"/>
                <w:szCs w:val="14"/>
              </w:rPr>
              <w:t>160</w:t>
            </w:r>
          </w:p>
        </w:tc>
        <w:tc>
          <w:tcPr>
            <w:tcW w:w="650" w:type="dxa"/>
            <w:tcBorders>
              <w:top w:val="nil"/>
              <w:left w:val="nil"/>
              <w:bottom w:val="single" w:sz="12" w:space="0" w:color="000000"/>
              <w:right w:val="single" w:sz="8" w:space="0" w:color="FFFFFF"/>
            </w:tcBorders>
            <w:shd w:val="clear" w:color="000000" w:fill="000000"/>
            <w:vAlign w:val="bottom"/>
            <w:hideMark/>
          </w:tcPr>
          <w:p w14:paraId="20A5D97E" w14:textId="77777777" w:rsidR="00511487" w:rsidRPr="00B46D18" w:rsidRDefault="00511487" w:rsidP="00412C01">
            <w:pPr>
              <w:jc w:val="center"/>
              <w:rPr>
                <w:rFonts w:eastAsia="Times New Roman"/>
                <w:color w:val="FFFFFF"/>
                <w:sz w:val="14"/>
                <w:szCs w:val="14"/>
              </w:rPr>
            </w:pPr>
            <w:r>
              <w:rPr>
                <w:color w:val="FFFFFF"/>
                <w:sz w:val="14"/>
                <w:szCs w:val="14"/>
              </w:rPr>
              <w:t>526</w:t>
            </w:r>
          </w:p>
        </w:tc>
        <w:tc>
          <w:tcPr>
            <w:tcW w:w="651" w:type="dxa"/>
            <w:tcBorders>
              <w:top w:val="nil"/>
              <w:left w:val="nil"/>
              <w:bottom w:val="single" w:sz="12" w:space="0" w:color="000000"/>
              <w:right w:val="single" w:sz="8" w:space="0" w:color="FFFFFF"/>
            </w:tcBorders>
            <w:shd w:val="clear" w:color="000000" w:fill="000000"/>
            <w:vAlign w:val="bottom"/>
            <w:hideMark/>
          </w:tcPr>
          <w:p w14:paraId="1595884D" w14:textId="77777777" w:rsidR="00511487" w:rsidRPr="00B46D18" w:rsidRDefault="00511487" w:rsidP="00412C01">
            <w:pPr>
              <w:jc w:val="center"/>
              <w:rPr>
                <w:rFonts w:eastAsia="Times New Roman"/>
                <w:color w:val="FFFFFF"/>
                <w:sz w:val="14"/>
                <w:szCs w:val="14"/>
              </w:rPr>
            </w:pPr>
            <w:r>
              <w:rPr>
                <w:color w:val="FFFFFF"/>
                <w:sz w:val="14"/>
                <w:szCs w:val="14"/>
              </w:rPr>
              <w:t>640</w:t>
            </w:r>
          </w:p>
        </w:tc>
        <w:tc>
          <w:tcPr>
            <w:tcW w:w="857" w:type="dxa"/>
            <w:tcBorders>
              <w:top w:val="nil"/>
              <w:left w:val="nil"/>
              <w:bottom w:val="single" w:sz="12" w:space="0" w:color="000000"/>
              <w:right w:val="single" w:sz="8" w:space="0" w:color="FFFFFF"/>
            </w:tcBorders>
            <w:shd w:val="clear" w:color="000000" w:fill="000000"/>
            <w:vAlign w:val="bottom"/>
            <w:hideMark/>
          </w:tcPr>
          <w:p w14:paraId="249AA291" w14:textId="77777777" w:rsidR="00511487" w:rsidRPr="00B46D18" w:rsidRDefault="00511487" w:rsidP="00412C01">
            <w:pPr>
              <w:jc w:val="center"/>
              <w:rPr>
                <w:rFonts w:eastAsia="Times New Roman"/>
                <w:color w:val="FFFFFF"/>
                <w:sz w:val="14"/>
                <w:szCs w:val="14"/>
              </w:rPr>
            </w:pPr>
            <w:r>
              <w:rPr>
                <w:color w:val="FFFFFF"/>
                <w:sz w:val="14"/>
                <w:szCs w:val="14"/>
              </w:rPr>
              <w:t>388</w:t>
            </w:r>
          </w:p>
        </w:tc>
        <w:tc>
          <w:tcPr>
            <w:tcW w:w="580" w:type="dxa"/>
            <w:tcBorders>
              <w:top w:val="nil"/>
              <w:left w:val="nil"/>
              <w:bottom w:val="single" w:sz="12" w:space="0" w:color="000000"/>
              <w:right w:val="single" w:sz="8" w:space="0" w:color="FFFFFF"/>
            </w:tcBorders>
            <w:shd w:val="clear" w:color="000000" w:fill="000000"/>
            <w:vAlign w:val="bottom"/>
            <w:hideMark/>
          </w:tcPr>
          <w:p w14:paraId="5B5B536D" w14:textId="77777777" w:rsidR="00511487" w:rsidRPr="00B46D18" w:rsidRDefault="00511487" w:rsidP="00412C01">
            <w:pPr>
              <w:jc w:val="center"/>
              <w:rPr>
                <w:rFonts w:eastAsia="Times New Roman"/>
                <w:color w:val="FFFFFF"/>
                <w:sz w:val="14"/>
                <w:szCs w:val="14"/>
              </w:rPr>
            </w:pPr>
            <w:r>
              <w:rPr>
                <w:color w:val="FFFFFF"/>
                <w:sz w:val="14"/>
                <w:szCs w:val="14"/>
              </w:rPr>
              <w:t>280</w:t>
            </w:r>
          </w:p>
        </w:tc>
        <w:tc>
          <w:tcPr>
            <w:tcW w:w="835" w:type="dxa"/>
            <w:tcBorders>
              <w:top w:val="nil"/>
              <w:left w:val="nil"/>
              <w:bottom w:val="single" w:sz="12" w:space="0" w:color="000000"/>
              <w:right w:val="single" w:sz="8" w:space="0" w:color="FFFFFF"/>
            </w:tcBorders>
            <w:shd w:val="clear" w:color="000000" w:fill="000000"/>
            <w:vAlign w:val="bottom"/>
            <w:hideMark/>
          </w:tcPr>
          <w:p w14:paraId="599C6E60" w14:textId="77777777" w:rsidR="00511487" w:rsidRPr="00B46D18" w:rsidRDefault="00511487" w:rsidP="00412C01">
            <w:pPr>
              <w:jc w:val="center"/>
              <w:rPr>
                <w:rFonts w:eastAsia="Times New Roman"/>
                <w:color w:val="FFFFFF"/>
                <w:sz w:val="14"/>
                <w:szCs w:val="14"/>
              </w:rPr>
            </w:pPr>
            <w:r>
              <w:rPr>
                <w:color w:val="FFFFFF"/>
                <w:sz w:val="14"/>
                <w:szCs w:val="14"/>
              </w:rPr>
              <w:t>30</w:t>
            </w:r>
          </w:p>
        </w:tc>
        <w:tc>
          <w:tcPr>
            <w:tcW w:w="581" w:type="dxa"/>
            <w:tcBorders>
              <w:top w:val="nil"/>
              <w:left w:val="single" w:sz="4" w:space="0" w:color="FFFFFF"/>
              <w:bottom w:val="nil"/>
              <w:right w:val="single" w:sz="4" w:space="0" w:color="FFFFFF"/>
            </w:tcBorders>
            <w:shd w:val="clear" w:color="000000" w:fill="000000"/>
            <w:vAlign w:val="bottom"/>
            <w:hideMark/>
          </w:tcPr>
          <w:p w14:paraId="61433F13" w14:textId="77777777" w:rsidR="00511487" w:rsidRPr="00B46D18" w:rsidRDefault="00511487" w:rsidP="00412C01">
            <w:pPr>
              <w:jc w:val="center"/>
              <w:rPr>
                <w:rFonts w:eastAsia="Times New Roman"/>
                <w:color w:val="FFFFFF"/>
                <w:sz w:val="14"/>
                <w:szCs w:val="14"/>
              </w:rPr>
            </w:pPr>
            <w:r>
              <w:rPr>
                <w:color w:val="FFFFFF"/>
                <w:sz w:val="14"/>
                <w:szCs w:val="14"/>
              </w:rPr>
              <w:t>355</w:t>
            </w:r>
          </w:p>
        </w:tc>
        <w:tc>
          <w:tcPr>
            <w:tcW w:w="580" w:type="dxa"/>
            <w:tcBorders>
              <w:top w:val="nil"/>
              <w:left w:val="nil"/>
              <w:bottom w:val="nil"/>
              <w:right w:val="single" w:sz="4" w:space="0" w:color="FFFFFF"/>
            </w:tcBorders>
            <w:shd w:val="clear" w:color="000000" w:fill="000000"/>
            <w:vAlign w:val="bottom"/>
            <w:hideMark/>
          </w:tcPr>
          <w:p w14:paraId="6BD7B2D0" w14:textId="77777777" w:rsidR="00511487" w:rsidRPr="00B46D18" w:rsidRDefault="00511487" w:rsidP="00412C01">
            <w:pPr>
              <w:jc w:val="center"/>
              <w:rPr>
                <w:rFonts w:eastAsia="Times New Roman"/>
                <w:color w:val="FFFFFF"/>
                <w:sz w:val="14"/>
                <w:szCs w:val="14"/>
              </w:rPr>
            </w:pPr>
            <w:r>
              <w:rPr>
                <w:color w:val="FFFFFF"/>
                <w:sz w:val="14"/>
                <w:szCs w:val="14"/>
              </w:rPr>
              <w:t>655</w:t>
            </w:r>
          </w:p>
        </w:tc>
        <w:tc>
          <w:tcPr>
            <w:tcW w:w="590" w:type="dxa"/>
            <w:tcBorders>
              <w:top w:val="nil"/>
              <w:left w:val="nil"/>
              <w:bottom w:val="nil"/>
              <w:right w:val="single" w:sz="4" w:space="0" w:color="FFFFFF"/>
            </w:tcBorders>
            <w:shd w:val="clear" w:color="000000" w:fill="000000"/>
            <w:vAlign w:val="bottom"/>
            <w:hideMark/>
          </w:tcPr>
          <w:p w14:paraId="4CF3B984" w14:textId="77777777" w:rsidR="00511487" w:rsidRPr="00B46D18" w:rsidRDefault="00511487" w:rsidP="00412C01">
            <w:pPr>
              <w:jc w:val="center"/>
              <w:rPr>
                <w:rFonts w:eastAsia="Times New Roman"/>
                <w:color w:val="FFFFFF"/>
                <w:sz w:val="14"/>
                <w:szCs w:val="14"/>
              </w:rPr>
            </w:pPr>
            <w:r>
              <w:rPr>
                <w:color w:val="FFFFFF"/>
                <w:sz w:val="14"/>
                <w:szCs w:val="14"/>
              </w:rPr>
              <w:t>1 014</w:t>
            </w:r>
          </w:p>
        </w:tc>
      </w:tr>
      <w:tr w:rsidR="00511487" w:rsidRPr="00B46D18" w14:paraId="4356A926" w14:textId="77777777" w:rsidTr="00B46D18">
        <w:trPr>
          <w:trHeight w:val="20"/>
        </w:trPr>
        <w:tc>
          <w:tcPr>
            <w:tcW w:w="2142" w:type="dxa"/>
            <w:tcBorders>
              <w:top w:val="nil"/>
              <w:left w:val="single" w:sz="8" w:space="0" w:color="FFFFFF"/>
              <w:bottom w:val="single" w:sz="12" w:space="0" w:color="FFFFFF"/>
              <w:right w:val="single" w:sz="12" w:space="0" w:color="FFFFFF"/>
            </w:tcBorders>
            <w:shd w:val="clear" w:color="auto" w:fill="auto"/>
            <w:vAlign w:val="center"/>
            <w:hideMark/>
          </w:tcPr>
          <w:p w14:paraId="31A8E6BA" w14:textId="77777777" w:rsidR="00511487" w:rsidRPr="00B46D18" w:rsidRDefault="00511487" w:rsidP="00511487">
            <w:pPr>
              <w:rPr>
                <w:rFonts w:eastAsia="Times New Roman"/>
                <w:b/>
                <w:bCs/>
                <w:color w:val="000000"/>
                <w:sz w:val="16"/>
                <w:szCs w:val="16"/>
              </w:rPr>
            </w:pPr>
            <w:r>
              <w:rPr>
                <w:b/>
                <w:bCs/>
                <w:color w:val="000000"/>
                <w:sz w:val="16"/>
                <w:szCs w:val="16"/>
              </w:rPr>
              <w:t>Médecin de famille</w:t>
            </w:r>
          </w:p>
        </w:tc>
        <w:tc>
          <w:tcPr>
            <w:tcW w:w="587" w:type="dxa"/>
            <w:tcBorders>
              <w:top w:val="nil"/>
              <w:left w:val="nil"/>
              <w:bottom w:val="single" w:sz="12" w:space="0" w:color="FFFFFF"/>
              <w:right w:val="single" w:sz="12" w:space="0" w:color="FFFFFF"/>
            </w:tcBorders>
            <w:shd w:val="clear" w:color="auto" w:fill="auto"/>
            <w:vAlign w:val="center"/>
            <w:hideMark/>
          </w:tcPr>
          <w:p w14:paraId="37A83FC4" w14:textId="77777777" w:rsidR="00511487" w:rsidRPr="00B46D18" w:rsidRDefault="00511487" w:rsidP="00511487">
            <w:pPr>
              <w:jc w:val="center"/>
              <w:rPr>
                <w:rFonts w:eastAsia="Times New Roman"/>
                <w:b/>
                <w:bCs/>
                <w:color w:val="000000"/>
                <w:sz w:val="16"/>
                <w:szCs w:val="16"/>
              </w:rPr>
            </w:pPr>
            <w:r>
              <w:rPr>
                <w:b/>
                <w:bCs/>
                <w:color w:val="000000"/>
                <w:sz w:val="16"/>
                <w:szCs w:val="16"/>
              </w:rPr>
              <w:t>64</w:t>
            </w:r>
            <w:r w:rsidR="00C64514">
              <w:rPr>
                <w:b/>
                <w:bCs/>
                <w:color w:val="000000"/>
                <w:sz w:val="16"/>
                <w:szCs w:val="16"/>
              </w:rPr>
              <w:t> %</w:t>
            </w:r>
          </w:p>
        </w:tc>
        <w:tc>
          <w:tcPr>
            <w:tcW w:w="825" w:type="dxa"/>
            <w:tcBorders>
              <w:top w:val="nil"/>
              <w:left w:val="nil"/>
              <w:bottom w:val="single" w:sz="12" w:space="0" w:color="FFFFFF"/>
              <w:right w:val="nil"/>
            </w:tcBorders>
            <w:shd w:val="clear" w:color="auto" w:fill="auto"/>
            <w:vAlign w:val="center"/>
            <w:hideMark/>
          </w:tcPr>
          <w:p w14:paraId="4CA32602" w14:textId="77777777" w:rsidR="00511487" w:rsidRPr="005275C2" w:rsidRDefault="00511487" w:rsidP="00511487">
            <w:pPr>
              <w:jc w:val="center"/>
              <w:rPr>
                <w:rFonts w:eastAsia="Times New Roman"/>
                <w:sz w:val="16"/>
                <w:szCs w:val="16"/>
              </w:rPr>
            </w:pPr>
            <w:r>
              <w:rPr>
                <w:sz w:val="16"/>
                <w:szCs w:val="16"/>
              </w:rPr>
              <w:t>72</w:t>
            </w:r>
            <w:r w:rsidR="00C64514">
              <w:rPr>
                <w:sz w:val="16"/>
                <w:szCs w:val="16"/>
              </w:rPr>
              <w:t> %</w:t>
            </w:r>
            <w:r>
              <w:rPr>
                <w:bCs/>
                <w:sz w:val="16"/>
                <w:szCs w:val="16"/>
              </w:rPr>
              <w:t>↑</w:t>
            </w:r>
          </w:p>
        </w:tc>
        <w:tc>
          <w:tcPr>
            <w:tcW w:w="650" w:type="dxa"/>
            <w:tcBorders>
              <w:top w:val="nil"/>
              <w:left w:val="nil"/>
              <w:bottom w:val="single" w:sz="12" w:space="0" w:color="FFFFFF"/>
              <w:right w:val="nil"/>
            </w:tcBorders>
            <w:shd w:val="clear" w:color="auto" w:fill="auto"/>
            <w:vAlign w:val="center"/>
            <w:hideMark/>
          </w:tcPr>
          <w:p w14:paraId="29F5F278" w14:textId="77777777" w:rsidR="00511487" w:rsidRPr="005275C2" w:rsidRDefault="00511487" w:rsidP="00511487">
            <w:pPr>
              <w:jc w:val="center"/>
              <w:rPr>
                <w:rFonts w:eastAsia="Times New Roman"/>
                <w:bCs/>
                <w:sz w:val="16"/>
                <w:szCs w:val="16"/>
              </w:rPr>
            </w:pPr>
            <w:r>
              <w:rPr>
                <w:bCs/>
                <w:sz w:val="16"/>
                <w:szCs w:val="16"/>
              </w:rPr>
              <w:t>57</w:t>
            </w:r>
            <w:r w:rsidR="00C64514">
              <w:rPr>
                <w:bCs/>
                <w:sz w:val="16"/>
                <w:szCs w:val="16"/>
              </w:rPr>
              <w:t> %</w:t>
            </w:r>
            <w:r>
              <w:rPr>
                <w:bCs/>
                <w:sz w:val="16"/>
                <w:szCs w:val="16"/>
              </w:rPr>
              <w:t>↓</w:t>
            </w:r>
          </w:p>
        </w:tc>
        <w:tc>
          <w:tcPr>
            <w:tcW w:w="651" w:type="dxa"/>
            <w:tcBorders>
              <w:top w:val="nil"/>
              <w:left w:val="nil"/>
              <w:bottom w:val="single" w:sz="12" w:space="0" w:color="FFFFFF"/>
              <w:right w:val="nil"/>
            </w:tcBorders>
            <w:shd w:val="clear" w:color="auto" w:fill="auto"/>
            <w:vAlign w:val="center"/>
            <w:hideMark/>
          </w:tcPr>
          <w:p w14:paraId="5B63B3F8" w14:textId="77777777" w:rsidR="00511487" w:rsidRPr="005275C2" w:rsidRDefault="00511487" w:rsidP="00511487">
            <w:pPr>
              <w:jc w:val="center"/>
              <w:rPr>
                <w:rFonts w:eastAsia="Times New Roman"/>
                <w:bCs/>
                <w:sz w:val="16"/>
                <w:szCs w:val="16"/>
              </w:rPr>
            </w:pPr>
            <w:r>
              <w:rPr>
                <w:bCs/>
                <w:sz w:val="16"/>
                <w:szCs w:val="16"/>
              </w:rPr>
              <w:t>70</w:t>
            </w:r>
            <w:r w:rsidR="00C64514">
              <w:rPr>
                <w:bCs/>
                <w:sz w:val="16"/>
                <w:szCs w:val="16"/>
              </w:rPr>
              <w:t> %</w:t>
            </w:r>
            <w:r>
              <w:rPr>
                <w:bCs/>
                <w:sz w:val="16"/>
                <w:szCs w:val="16"/>
              </w:rPr>
              <w:t>↑</w:t>
            </w:r>
          </w:p>
        </w:tc>
        <w:tc>
          <w:tcPr>
            <w:tcW w:w="857" w:type="dxa"/>
            <w:tcBorders>
              <w:top w:val="nil"/>
              <w:left w:val="nil"/>
              <w:bottom w:val="single" w:sz="12" w:space="0" w:color="FFFFFF"/>
              <w:right w:val="nil"/>
            </w:tcBorders>
            <w:shd w:val="clear" w:color="auto" w:fill="auto"/>
            <w:vAlign w:val="center"/>
            <w:hideMark/>
          </w:tcPr>
          <w:p w14:paraId="1AFC0AC9" w14:textId="77777777" w:rsidR="00511487" w:rsidRPr="005275C2" w:rsidRDefault="00511487" w:rsidP="00511487">
            <w:pPr>
              <w:jc w:val="center"/>
              <w:rPr>
                <w:rFonts w:eastAsia="Times New Roman"/>
                <w:bCs/>
                <w:sz w:val="16"/>
                <w:szCs w:val="16"/>
              </w:rPr>
            </w:pPr>
            <w:r>
              <w:rPr>
                <w:bCs/>
                <w:sz w:val="16"/>
                <w:szCs w:val="16"/>
              </w:rPr>
              <w:t>58</w:t>
            </w:r>
            <w:r w:rsidR="00C64514">
              <w:rPr>
                <w:bCs/>
                <w:sz w:val="16"/>
                <w:szCs w:val="16"/>
              </w:rPr>
              <w:t> %</w:t>
            </w:r>
            <w:r>
              <w:rPr>
                <w:bCs/>
                <w:sz w:val="16"/>
                <w:szCs w:val="16"/>
              </w:rPr>
              <w:t>↓</w:t>
            </w:r>
          </w:p>
        </w:tc>
        <w:tc>
          <w:tcPr>
            <w:tcW w:w="580" w:type="dxa"/>
            <w:tcBorders>
              <w:top w:val="nil"/>
              <w:left w:val="nil"/>
              <w:bottom w:val="single" w:sz="12" w:space="0" w:color="FFFFFF"/>
              <w:right w:val="nil"/>
            </w:tcBorders>
            <w:shd w:val="clear" w:color="auto" w:fill="auto"/>
            <w:vAlign w:val="center"/>
            <w:hideMark/>
          </w:tcPr>
          <w:p w14:paraId="523684C1" w14:textId="77777777" w:rsidR="00511487" w:rsidRPr="005275C2" w:rsidRDefault="00511487" w:rsidP="00511487">
            <w:pPr>
              <w:jc w:val="center"/>
              <w:rPr>
                <w:rFonts w:eastAsia="Times New Roman"/>
                <w:sz w:val="16"/>
                <w:szCs w:val="16"/>
              </w:rPr>
            </w:pPr>
            <w:r>
              <w:rPr>
                <w:sz w:val="16"/>
                <w:szCs w:val="16"/>
              </w:rPr>
              <w:t>68</w:t>
            </w:r>
            <w:r w:rsidR="00C64514">
              <w:rPr>
                <w:sz w:val="16"/>
                <w:szCs w:val="16"/>
              </w:rPr>
              <w:t> %</w:t>
            </w:r>
          </w:p>
        </w:tc>
        <w:tc>
          <w:tcPr>
            <w:tcW w:w="835" w:type="dxa"/>
            <w:tcBorders>
              <w:top w:val="nil"/>
              <w:left w:val="nil"/>
              <w:bottom w:val="single" w:sz="12" w:space="0" w:color="FFFFFF"/>
              <w:right w:val="single" w:sz="18" w:space="0" w:color="FFFFFF" w:themeColor="background1"/>
            </w:tcBorders>
            <w:shd w:val="clear" w:color="auto" w:fill="auto"/>
            <w:vAlign w:val="center"/>
            <w:hideMark/>
          </w:tcPr>
          <w:p w14:paraId="108FC1C0" w14:textId="77777777" w:rsidR="00511487" w:rsidRPr="005275C2" w:rsidRDefault="00511487" w:rsidP="00511487">
            <w:pPr>
              <w:jc w:val="center"/>
              <w:rPr>
                <w:rFonts w:eastAsia="Times New Roman"/>
                <w:sz w:val="16"/>
                <w:szCs w:val="16"/>
              </w:rPr>
            </w:pPr>
            <w:r>
              <w:rPr>
                <w:sz w:val="16"/>
                <w:szCs w:val="16"/>
              </w:rPr>
              <w:t>44</w:t>
            </w:r>
            <w:r w:rsidR="00C64514">
              <w:rPr>
                <w:sz w:val="16"/>
                <w:szCs w:val="16"/>
              </w:rPr>
              <w:t> %</w:t>
            </w:r>
            <w:r>
              <w:rPr>
                <w:bCs/>
                <w:sz w:val="16"/>
                <w:szCs w:val="16"/>
              </w:rPr>
              <w:t>↓</w:t>
            </w:r>
          </w:p>
        </w:tc>
        <w:tc>
          <w:tcPr>
            <w:tcW w:w="581" w:type="dxa"/>
            <w:tcBorders>
              <w:top w:val="single" w:sz="4" w:space="0" w:color="FFFFFF"/>
              <w:left w:val="single" w:sz="18" w:space="0" w:color="FFFFFF" w:themeColor="background1"/>
              <w:bottom w:val="nil"/>
            </w:tcBorders>
            <w:shd w:val="clear" w:color="auto" w:fill="auto"/>
            <w:vAlign w:val="center"/>
            <w:hideMark/>
          </w:tcPr>
          <w:p w14:paraId="760889DC" w14:textId="77777777" w:rsidR="00511487" w:rsidRPr="005275C2" w:rsidRDefault="00511487" w:rsidP="00412C01">
            <w:pPr>
              <w:jc w:val="center"/>
              <w:rPr>
                <w:rFonts w:eastAsia="Times New Roman"/>
                <w:bCs/>
                <w:sz w:val="16"/>
                <w:szCs w:val="16"/>
              </w:rPr>
            </w:pPr>
            <w:r>
              <w:rPr>
                <w:bCs/>
                <w:sz w:val="16"/>
                <w:szCs w:val="16"/>
              </w:rPr>
              <w:t>58</w:t>
            </w:r>
            <w:r w:rsidR="00C64514">
              <w:rPr>
                <w:bCs/>
                <w:sz w:val="16"/>
                <w:szCs w:val="16"/>
              </w:rPr>
              <w:t> %</w:t>
            </w:r>
            <w:r>
              <w:rPr>
                <w:bCs/>
                <w:sz w:val="16"/>
                <w:szCs w:val="16"/>
              </w:rPr>
              <w:t>↓</w:t>
            </w:r>
          </w:p>
        </w:tc>
        <w:tc>
          <w:tcPr>
            <w:tcW w:w="580" w:type="dxa"/>
            <w:tcBorders>
              <w:top w:val="single" w:sz="4" w:space="0" w:color="FFFFFF"/>
              <w:left w:val="nil"/>
              <w:bottom w:val="nil"/>
            </w:tcBorders>
            <w:shd w:val="clear" w:color="auto" w:fill="auto"/>
            <w:vAlign w:val="center"/>
            <w:hideMark/>
          </w:tcPr>
          <w:p w14:paraId="409DB615" w14:textId="77777777" w:rsidR="00511487" w:rsidRPr="005275C2" w:rsidRDefault="00511487" w:rsidP="00412C01">
            <w:pPr>
              <w:jc w:val="center"/>
              <w:rPr>
                <w:rFonts w:eastAsia="Times New Roman"/>
                <w:sz w:val="16"/>
                <w:szCs w:val="16"/>
              </w:rPr>
            </w:pPr>
            <w:r>
              <w:rPr>
                <w:sz w:val="16"/>
                <w:szCs w:val="16"/>
              </w:rPr>
              <w:t>66</w:t>
            </w:r>
            <w:r w:rsidR="00C64514">
              <w:rPr>
                <w:sz w:val="16"/>
                <w:szCs w:val="16"/>
              </w:rPr>
              <w:t> %</w:t>
            </w:r>
          </w:p>
        </w:tc>
        <w:tc>
          <w:tcPr>
            <w:tcW w:w="590" w:type="dxa"/>
            <w:tcBorders>
              <w:top w:val="single" w:sz="4" w:space="0" w:color="FFFFFF"/>
              <w:left w:val="nil"/>
              <w:bottom w:val="nil"/>
              <w:right w:val="single" w:sz="4" w:space="0" w:color="FFFFFF"/>
            </w:tcBorders>
            <w:shd w:val="clear" w:color="auto" w:fill="auto"/>
            <w:vAlign w:val="center"/>
            <w:hideMark/>
          </w:tcPr>
          <w:p w14:paraId="7D5F1286" w14:textId="77777777" w:rsidR="00511487" w:rsidRPr="005275C2" w:rsidRDefault="00511487" w:rsidP="00412C01">
            <w:pPr>
              <w:jc w:val="center"/>
              <w:rPr>
                <w:rFonts w:eastAsia="Times New Roman"/>
                <w:bCs/>
                <w:sz w:val="16"/>
                <w:szCs w:val="16"/>
              </w:rPr>
            </w:pPr>
            <w:r>
              <w:rPr>
                <w:bCs/>
                <w:sz w:val="16"/>
                <w:szCs w:val="16"/>
              </w:rPr>
              <w:t>69</w:t>
            </w:r>
            <w:r w:rsidR="00C64514">
              <w:rPr>
                <w:bCs/>
                <w:sz w:val="16"/>
                <w:szCs w:val="16"/>
              </w:rPr>
              <w:t> %</w:t>
            </w:r>
            <w:r>
              <w:rPr>
                <w:bCs/>
                <w:sz w:val="16"/>
                <w:szCs w:val="16"/>
              </w:rPr>
              <w:t>↑</w:t>
            </w:r>
          </w:p>
        </w:tc>
      </w:tr>
      <w:tr w:rsidR="00511487" w:rsidRPr="00B46D18" w14:paraId="5024824A" w14:textId="77777777" w:rsidTr="00B46D18">
        <w:trPr>
          <w:trHeight w:val="20"/>
        </w:trPr>
        <w:tc>
          <w:tcPr>
            <w:tcW w:w="2142" w:type="dxa"/>
            <w:tcBorders>
              <w:top w:val="nil"/>
              <w:left w:val="single" w:sz="8" w:space="0" w:color="FFFFFF"/>
              <w:bottom w:val="single" w:sz="8" w:space="0" w:color="FFFFFF"/>
              <w:right w:val="single" w:sz="12" w:space="0" w:color="FFFFFF"/>
            </w:tcBorders>
            <w:shd w:val="clear" w:color="000000" w:fill="D9D9D9"/>
            <w:vAlign w:val="center"/>
            <w:hideMark/>
          </w:tcPr>
          <w:p w14:paraId="6EA3E40E" w14:textId="77777777" w:rsidR="00511487" w:rsidRPr="00B46D18" w:rsidRDefault="00511487" w:rsidP="00511487">
            <w:pPr>
              <w:rPr>
                <w:rFonts w:eastAsia="Times New Roman"/>
                <w:b/>
                <w:bCs/>
                <w:color w:val="000000"/>
                <w:sz w:val="16"/>
                <w:szCs w:val="16"/>
              </w:rPr>
            </w:pPr>
            <w:r>
              <w:rPr>
                <w:b/>
                <w:bCs/>
                <w:color w:val="000000"/>
                <w:sz w:val="16"/>
                <w:szCs w:val="16"/>
              </w:rPr>
              <w:t>Pharmacien</w:t>
            </w:r>
          </w:p>
        </w:tc>
        <w:tc>
          <w:tcPr>
            <w:tcW w:w="587" w:type="dxa"/>
            <w:tcBorders>
              <w:top w:val="nil"/>
              <w:left w:val="nil"/>
              <w:bottom w:val="single" w:sz="8" w:space="0" w:color="FFFFFF"/>
              <w:right w:val="single" w:sz="12" w:space="0" w:color="FFFFFF"/>
            </w:tcBorders>
            <w:shd w:val="clear" w:color="000000" w:fill="D9D9D9"/>
            <w:vAlign w:val="center"/>
            <w:hideMark/>
          </w:tcPr>
          <w:p w14:paraId="2070D158" w14:textId="77777777" w:rsidR="00511487" w:rsidRPr="00B46D18" w:rsidRDefault="00511487" w:rsidP="00511487">
            <w:pPr>
              <w:jc w:val="center"/>
              <w:rPr>
                <w:rFonts w:eastAsia="Times New Roman"/>
                <w:b/>
                <w:bCs/>
                <w:color w:val="000000"/>
                <w:sz w:val="16"/>
                <w:szCs w:val="16"/>
              </w:rPr>
            </w:pPr>
            <w:r>
              <w:rPr>
                <w:b/>
                <w:bCs/>
                <w:color w:val="000000"/>
                <w:sz w:val="16"/>
                <w:szCs w:val="16"/>
              </w:rPr>
              <w:t>22</w:t>
            </w:r>
            <w:r w:rsidR="00C64514">
              <w:rPr>
                <w:b/>
                <w:bCs/>
                <w:color w:val="000000"/>
                <w:sz w:val="16"/>
                <w:szCs w:val="16"/>
              </w:rPr>
              <w:t> %</w:t>
            </w:r>
          </w:p>
        </w:tc>
        <w:tc>
          <w:tcPr>
            <w:tcW w:w="825" w:type="dxa"/>
            <w:tcBorders>
              <w:top w:val="nil"/>
              <w:left w:val="nil"/>
              <w:bottom w:val="single" w:sz="8" w:space="0" w:color="FFFFFF"/>
              <w:right w:val="nil"/>
            </w:tcBorders>
            <w:shd w:val="clear" w:color="000000" w:fill="D9D9D9"/>
            <w:vAlign w:val="center"/>
            <w:hideMark/>
          </w:tcPr>
          <w:p w14:paraId="231BD1F2" w14:textId="77777777" w:rsidR="00511487" w:rsidRPr="005275C2" w:rsidRDefault="00511487" w:rsidP="00511487">
            <w:pPr>
              <w:jc w:val="center"/>
              <w:rPr>
                <w:rFonts w:eastAsia="Times New Roman"/>
                <w:sz w:val="16"/>
                <w:szCs w:val="16"/>
              </w:rPr>
            </w:pPr>
            <w:r>
              <w:rPr>
                <w:sz w:val="16"/>
                <w:szCs w:val="16"/>
              </w:rPr>
              <w:t>30</w:t>
            </w:r>
            <w:r w:rsidR="00C64514">
              <w:rPr>
                <w:sz w:val="16"/>
                <w:szCs w:val="16"/>
              </w:rPr>
              <w:t> %</w:t>
            </w:r>
            <w:r>
              <w:rPr>
                <w:bCs/>
                <w:sz w:val="16"/>
                <w:szCs w:val="16"/>
              </w:rPr>
              <w:t>↑</w:t>
            </w:r>
          </w:p>
        </w:tc>
        <w:tc>
          <w:tcPr>
            <w:tcW w:w="650" w:type="dxa"/>
            <w:tcBorders>
              <w:top w:val="nil"/>
              <w:left w:val="nil"/>
              <w:bottom w:val="single" w:sz="8" w:space="0" w:color="FFFFFF"/>
              <w:right w:val="nil"/>
            </w:tcBorders>
            <w:shd w:val="clear" w:color="000000" w:fill="D9D9D9"/>
            <w:vAlign w:val="center"/>
            <w:hideMark/>
          </w:tcPr>
          <w:p w14:paraId="7D51F47F" w14:textId="77777777" w:rsidR="00511487" w:rsidRPr="005275C2" w:rsidRDefault="00511487" w:rsidP="00511487">
            <w:pPr>
              <w:jc w:val="center"/>
              <w:rPr>
                <w:rFonts w:eastAsia="Times New Roman"/>
                <w:sz w:val="16"/>
                <w:szCs w:val="16"/>
              </w:rPr>
            </w:pPr>
            <w:r>
              <w:rPr>
                <w:sz w:val="16"/>
                <w:szCs w:val="16"/>
              </w:rPr>
              <w:t>24</w:t>
            </w:r>
            <w:r w:rsidR="00C64514">
              <w:rPr>
                <w:sz w:val="16"/>
                <w:szCs w:val="16"/>
              </w:rPr>
              <w:t> %</w:t>
            </w:r>
          </w:p>
        </w:tc>
        <w:tc>
          <w:tcPr>
            <w:tcW w:w="651" w:type="dxa"/>
            <w:tcBorders>
              <w:top w:val="nil"/>
              <w:left w:val="nil"/>
              <w:bottom w:val="single" w:sz="8" w:space="0" w:color="FFFFFF"/>
              <w:right w:val="nil"/>
            </w:tcBorders>
            <w:shd w:val="clear" w:color="000000" w:fill="D9D9D9"/>
            <w:vAlign w:val="center"/>
            <w:hideMark/>
          </w:tcPr>
          <w:p w14:paraId="4C1DA632" w14:textId="77777777" w:rsidR="00511487" w:rsidRPr="005275C2" w:rsidRDefault="00511487" w:rsidP="00511487">
            <w:pPr>
              <w:jc w:val="center"/>
              <w:rPr>
                <w:rFonts w:eastAsia="Times New Roman"/>
                <w:sz w:val="16"/>
                <w:szCs w:val="16"/>
              </w:rPr>
            </w:pPr>
            <w:r>
              <w:rPr>
                <w:sz w:val="16"/>
                <w:szCs w:val="16"/>
              </w:rPr>
              <w:t>21</w:t>
            </w:r>
            <w:r w:rsidR="00C64514">
              <w:rPr>
                <w:sz w:val="16"/>
                <w:szCs w:val="16"/>
              </w:rPr>
              <w:t> %</w:t>
            </w:r>
          </w:p>
        </w:tc>
        <w:tc>
          <w:tcPr>
            <w:tcW w:w="857" w:type="dxa"/>
            <w:tcBorders>
              <w:top w:val="nil"/>
              <w:left w:val="nil"/>
              <w:bottom w:val="single" w:sz="8" w:space="0" w:color="FFFFFF"/>
              <w:right w:val="nil"/>
            </w:tcBorders>
            <w:shd w:val="clear" w:color="000000" w:fill="D9D9D9"/>
            <w:vAlign w:val="center"/>
            <w:hideMark/>
          </w:tcPr>
          <w:p w14:paraId="287DA1F5" w14:textId="77777777" w:rsidR="00511487" w:rsidRPr="005275C2" w:rsidRDefault="00511487" w:rsidP="00511487">
            <w:pPr>
              <w:jc w:val="center"/>
              <w:rPr>
                <w:rFonts w:eastAsia="Times New Roman"/>
                <w:sz w:val="16"/>
                <w:szCs w:val="16"/>
              </w:rPr>
            </w:pPr>
            <w:r>
              <w:rPr>
                <w:sz w:val="16"/>
                <w:szCs w:val="16"/>
              </w:rPr>
              <w:t>20</w:t>
            </w:r>
            <w:r w:rsidR="00C64514">
              <w:rPr>
                <w:sz w:val="16"/>
                <w:szCs w:val="16"/>
              </w:rPr>
              <w:t> %</w:t>
            </w:r>
          </w:p>
        </w:tc>
        <w:tc>
          <w:tcPr>
            <w:tcW w:w="580" w:type="dxa"/>
            <w:tcBorders>
              <w:top w:val="nil"/>
              <w:left w:val="nil"/>
              <w:bottom w:val="single" w:sz="8" w:space="0" w:color="FFFFFF"/>
              <w:right w:val="nil"/>
            </w:tcBorders>
            <w:shd w:val="clear" w:color="000000" w:fill="D9D9D9"/>
            <w:vAlign w:val="center"/>
            <w:hideMark/>
          </w:tcPr>
          <w:p w14:paraId="76BB0D04" w14:textId="77777777" w:rsidR="00511487" w:rsidRPr="005275C2" w:rsidRDefault="00511487" w:rsidP="00511487">
            <w:pPr>
              <w:jc w:val="center"/>
              <w:rPr>
                <w:rFonts w:eastAsia="Times New Roman"/>
                <w:sz w:val="16"/>
                <w:szCs w:val="16"/>
              </w:rPr>
            </w:pPr>
            <w:r>
              <w:rPr>
                <w:sz w:val="16"/>
                <w:szCs w:val="16"/>
              </w:rPr>
              <w:t>21</w:t>
            </w:r>
            <w:r w:rsidR="00C64514">
              <w:rPr>
                <w:sz w:val="16"/>
                <w:szCs w:val="16"/>
              </w:rPr>
              <w:t> %</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14:paraId="00EF4A91" w14:textId="77777777" w:rsidR="00511487" w:rsidRPr="005275C2" w:rsidRDefault="00511487" w:rsidP="00511487">
            <w:pPr>
              <w:jc w:val="center"/>
              <w:rPr>
                <w:rFonts w:eastAsia="Times New Roman"/>
                <w:sz w:val="16"/>
                <w:szCs w:val="16"/>
              </w:rPr>
            </w:pPr>
            <w:r>
              <w:rPr>
                <w:sz w:val="16"/>
                <w:szCs w:val="16"/>
              </w:rPr>
              <w:t>8</w:t>
            </w:r>
            <w:r w:rsidR="00C64514">
              <w:rPr>
                <w:sz w:val="16"/>
                <w:szCs w:val="16"/>
              </w:rPr>
              <w:t> %</w:t>
            </w:r>
          </w:p>
        </w:tc>
        <w:tc>
          <w:tcPr>
            <w:tcW w:w="581" w:type="dxa"/>
            <w:tcBorders>
              <w:top w:val="single" w:sz="4" w:space="0" w:color="FFFFFF"/>
              <w:left w:val="single" w:sz="18" w:space="0" w:color="FFFFFF" w:themeColor="background1"/>
              <w:bottom w:val="nil"/>
            </w:tcBorders>
            <w:shd w:val="clear" w:color="000000" w:fill="D9D9D9"/>
            <w:vAlign w:val="center"/>
            <w:hideMark/>
          </w:tcPr>
          <w:p w14:paraId="770C56BE" w14:textId="77777777" w:rsidR="00511487" w:rsidRPr="005275C2" w:rsidRDefault="00511487" w:rsidP="00412C01">
            <w:pPr>
              <w:jc w:val="center"/>
              <w:rPr>
                <w:rFonts w:eastAsia="Times New Roman"/>
                <w:sz w:val="16"/>
                <w:szCs w:val="16"/>
              </w:rPr>
            </w:pPr>
            <w:r>
              <w:rPr>
                <w:sz w:val="16"/>
                <w:szCs w:val="16"/>
              </w:rPr>
              <w:t>19</w:t>
            </w:r>
            <w:r w:rsidR="00C64514">
              <w:rPr>
                <w:sz w:val="16"/>
                <w:szCs w:val="16"/>
              </w:rPr>
              <w:t> %</w:t>
            </w:r>
          </w:p>
        </w:tc>
        <w:tc>
          <w:tcPr>
            <w:tcW w:w="580" w:type="dxa"/>
            <w:tcBorders>
              <w:top w:val="single" w:sz="4" w:space="0" w:color="FFFFFF"/>
              <w:left w:val="nil"/>
              <w:bottom w:val="nil"/>
            </w:tcBorders>
            <w:shd w:val="clear" w:color="000000" w:fill="D9D9D9"/>
            <w:vAlign w:val="center"/>
            <w:hideMark/>
          </w:tcPr>
          <w:p w14:paraId="2F68AE76" w14:textId="77777777" w:rsidR="00511487" w:rsidRPr="005275C2" w:rsidRDefault="00511487" w:rsidP="00412C01">
            <w:pPr>
              <w:jc w:val="center"/>
              <w:rPr>
                <w:rFonts w:eastAsia="Times New Roman"/>
                <w:sz w:val="16"/>
                <w:szCs w:val="16"/>
              </w:rPr>
            </w:pPr>
            <w:r>
              <w:rPr>
                <w:sz w:val="16"/>
                <w:szCs w:val="16"/>
              </w:rPr>
              <w:t>22</w:t>
            </w:r>
            <w:r w:rsidR="00C64514">
              <w:rPr>
                <w:sz w:val="16"/>
                <w:szCs w:val="16"/>
              </w:rPr>
              <w:t> %</w:t>
            </w:r>
          </w:p>
        </w:tc>
        <w:tc>
          <w:tcPr>
            <w:tcW w:w="590" w:type="dxa"/>
            <w:tcBorders>
              <w:top w:val="single" w:sz="4" w:space="0" w:color="FFFFFF"/>
              <w:left w:val="nil"/>
              <w:bottom w:val="nil"/>
              <w:right w:val="single" w:sz="4" w:space="0" w:color="FFFFFF"/>
            </w:tcBorders>
            <w:shd w:val="clear" w:color="000000" w:fill="D9D9D9"/>
            <w:vAlign w:val="center"/>
            <w:hideMark/>
          </w:tcPr>
          <w:p w14:paraId="5DF9B869" w14:textId="77777777" w:rsidR="00511487" w:rsidRPr="005275C2" w:rsidRDefault="00511487" w:rsidP="00412C01">
            <w:pPr>
              <w:jc w:val="center"/>
              <w:rPr>
                <w:rFonts w:eastAsia="Times New Roman"/>
                <w:sz w:val="16"/>
                <w:szCs w:val="16"/>
              </w:rPr>
            </w:pPr>
            <w:r>
              <w:rPr>
                <w:sz w:val="16"/>
                <w:szCs w:val="16"/>
              </w:rPr>
              <w:t>24</w:t>
            </w:r>
            <w:r w:rsidR="00C64514">
              <w:rPr>
                <w:sz w:val="16"/>
                <w:szCs w:val="16"/>
              </w:rPr>
              <w:t> %</w:t>
            </w:r>
            <w:r>
              <w:rPr>
                <w:bCs/>
                <w:sz w:val="16"/>
                <w:szCs w:val="16"/>
              </w:rPr>
              <w:t>↑</w:t>
            </w:r>
          </w:p>
        </w:tc>
      </w:tr>
      <w:tr w:rsidR="00511487" w:rsidRPr="00B46D18" w14:paraId="3A903366" w14:textId="77777777" w:rsidTr="00B46D18">
        <w:trPr>
          <w:trHeight w:val="20"/>
        </w:trPr>
        <w:tc>
          <w:tcPr>
            <w:tcW w:w="2142" w:type="dxa"/>
            <w:tcBorders>
              <w:top w:val="nil"/>
              <w:left w:val="single" w:sz="8" w:space="0" w:color="FFFFFF"/>
              <w:bottom w:val="single" w:sz="8" w:space="0" w:color="FFFFFF"/>
              <w:right w:val="single" w:sz="12" w:space="0" w:color="FFFFFF"/>
            </w:tcBorders>
            <w:shd w:val="clear" w:color="auto" w:fill="auto"/>
            <w:vAlign w:val="center"/>
            <w:hideMark/>
          </w:tcPr>
          <w:p w14:paraId="23A72B2C" w14:textId="1D98EDBA" w:rsidR="00511487" w:rsidRPr="00B46D18" w:rsidRDefault="00312B0A" w:rsidP="00511487">
            <w:pPr>
              <w:rPr>
                <w:rFonts w:eastAsia="Times New Roman"/>
                <w:b/>
                <w:bCs/>
                <w:color w:val="000000"/>
                <w:sz w:val="16"/>
                <w:szCs w:val="16"/>
              </w:rPr>
            </w:pPr>
            <w:r>
              <w:rPr>
                <w:b/>
                <w:bCs/>
                <w:color w:val="000000"/>
                <w:sz w:val="16"/>
                <w:szCs w:val="16"/>
              </w:rPr>
              <w:t>Infirmière</w:t>
            </w:r>
          </w:p>
        </w:tc>
        <w:tc>
          <w:tcPr>
            <w:tcW w:w="587" w:type="dxa"/>
            <w:tcBorders>
              <w:top w:val="nil"/>
              <w:left w:val="nil"/>
              <w:bottom w:val="single" w:sz="8" w:space="0" w:color="FFFFFF"/>
              <w:right w:val="single" w:sz="12" w:space="0" w:color="FFFFFF"/>
            </w:tcBorders>
            <w:shd w:val="clear" w:color="auto" w:fill="auto"/>
            <w:vAlign w:val="center"/>
            <w:hideMark/>
          </w:tcPr>
          <w:p w14:paraId="5F300C1A" w14:textId="77777777" w:rsidR="00511487" w:rsidRPr="00B46D18" w:rsidRDefault="00511487" w:rsidP="00511487">
            <w:pPr>
              <w:jc w:val="center"/>
              <w:rPr>
                <w:rFonts w:eastAsia="Times New Roman"/>
                <w:b/>
                <w:bCs/>
                <w:color w:val="000000"/>
                <w:sz w:val="16"/>
                <w:szCs w:val="16"/>
              </w:rPr>
            </w:pPr>
            <w:r>
              <w:rPr>
                <w:b/>
                <w:bCs/>
                <w:color w:val="000000"/>
                <w:sz w:val="16"/>
                <w:szCs w:val="16"/>
              </w:rPr>
              <w:t>14</w:t>
            </w:r>
            <w:r w:rsidR="00C64514">
              <w:rPr>
                <w:b/>
                <w:bCs/>
                <w:color w:val="000000"/>
                <w:sz w:val="16"/>
                <w:szCs w:val="16"/>
              </w:rPr>
              <w:t> %</w:t>
            </w:r>
          </w:p>
        </w:tc>
        <w:tc>
          <w:tcPr>
            <w:tcW w:w="825" w:type="dxa"/>
            <w:tcBorders>
              <w:top w:val="nil"/>
              <w:left w:val="nil"/>
              <w:bottom w:val="single" w:sz="8" w:space="0" w:color="FFFFFF"/>
              <w:right w:val="nil"/>
            </w:tcBorders>
            <w:shd w:val="clear" w:color="auto" w:fill="auto"/>
            <w:vAlign w:val="center"/>
            <w:hideMark/>
          </w:tcPr>
          <w:p w14:paraId="514D2879" w14:textId="77777777" w:rsidR="00511487" w:rsidRPr="005275C2" w:rsidRDefault="00511487" w:rsidP="00511487">
            <w:pPr>
              <w:jc w:val="center"/>
              <w:rPr>
                <w:rFonts w:eastAsia="Times New Roman"/>
                <w:sz w:val="16"/>
                <w:szCs w:val="16"/>
              </w:rPr>
            </w:pPr>
            <w:r>
              <w:rPr>
                <w:sz w:val="16"/>
                <w:szCs w:val="16"/>
              </w:rPr>
              <w:t>16</w:t>
            </w:r>
            <w:r w:rsidR="00C64514">
              <w:rPr>
                <w:sz w:val="16"/>
                <w:szCs w:val="16"/>
              </w:rPr>
              <w:t> %</w:t>
            </w:r>
          </w:p>
        </w:tc>
        <w:tc>
          <w:tcPr>
            <w:tcW w:w="650" w:type="dxa"/>
            <w:tcBorders>
              <w:top w:val="nil"/>
              <w:left w:val="nil"/>
              <w:bottom w:val="single" w:sz="8" w:space="0" w:color="FFFFFF"/>
              <w:right w:val="nil"/>
            </w:tcBorders>
            <w:shd w:val="clear" w:color="auto" w:fill="auto"/>
            <w:vAlign w:val="center"/>
            <w:hideMark/>
          </w:tcPr>
          <w:p w14:paraId="18167A6F" w14:textId="77777777" w:rsidR="00511487" w:rsidRPr="005275C2" w:rsidRDefault="00511487" w:rsidP="00511487">
            <w:pPr>
              <w:jc w:val="center"/>
              <w:rPr>
                <w:rFonts w:eastAsia="Times New Roman"/>
                <w:bCs/>
                <w:sz w:val="16"/>
                <w:szCs w:val="16"/>
              </w:rPr>
            </w:pPr>
            <w:r>
              <w:rPr>
                <w:bCs/>
                <w:sz w:val="16"/>
                <w:szCs w:val="16"/>
              </w:rPr>
              <w:t>18</w:t>
            </w:r>
            <w:r w:rsidR="00C64514">
              <w:rPr>
                <w:bCs/>
                <w:sz w:val="16"/>
                <w:szCs w:val="16"/>
              </w:rPr>
              <w:t> %</w:t>
            </w:r>
            <w:r>
              <w:rPr>
                <w:bCs/>
                <w:sz w:val="16"/>
                <w:szCs w:val="16"/>
              </w:rPr>
              <w:t>↑</w:t>
            </w:r>
          </w:p>
        </w:tc>
        <w:tc>
          <w:tcPr>
            <w:tcW w:w="651" w:type="dxa"/>
            <w:tcBorders>
              <w:top w:val="nil"/>
              <w:left w:val="nil"/>
              <w:bottom w:val="single" w:sz="8" w:space="0" w:color="FFFFFF"/>
              <w:right w:val="nil"/>
            </w:tcBorders>
            <w:shd w:val="clear" w:color="auto" w:fill="auto"/>
            <w:vAlign w:val="center"/>
            <w:hideMark/>
          </w:tcPr>
          <w:p w14:paraId="3163AAF3" w14:textId="77777777" w:rsidR="00511487" w:rsidRPr="005275C2" w:rsidRDefault="00511487" w:rsidP="00511487">
            <w:pPr>
              <w:jc w:val="center"/>
              <w:rPr>
                <w:rFonts w:eastAsia="Times New Roman"/>
                <w:sz w:val="16"/>
                <w:szCs w:val="16"/>
              </w:rPr>
            </w:pPr>
            <w:r>
              <w:rPr>
                <w:sz w:val="16"/>
                <w:szCs w:val="16"/>
              </w:rPr>
              <w:t>12</w:t>
            </w:r>
            <w:r w:rsidR="00C64514">
              <w:rPr>
                <w:sz w:val="16"/>
                <w:szCs w:val="16"/>
              </w:rPr>
              <w:t> %</w:t>
            </w:r>
          </w:p>
        </w:tc>
        <w:tc>
          <w:tcPr>
            <w:tcW w:w="857" w:type="dxa"/>
            <w:tcBorders>
              <w:top w:val="nil"/>
              <w:left w:val="nil"/>
              <w:bottom w:val="single" w:sz="8" w:space="0" w:color="FFFFFF"/>
              <w:right w:val="nil"/>
            </w:tcBorders>
            <w:shd w:val="clear" w:color="auto" w:fill="auto"/>
            <w:vAlign w:val="center"/>
            <w:hideMark/>
          </w:tcPr>
          <w:p w14:paraId="57A1EFB6" w14:textId="77777777" w:rsidR="00511487" w:rsidRPr="005275C2" w:rsidRDefault="00511487" w:rsidP="00511487">
            <w:pPr>
              <w:jc w:val="center"/>
              <w:rPr>
                <w:rFonts w:eastAsia="Times New Roman"/>
                <w:sz w:val="16"/>
                <w:szCs w:val="16"/>
              </w:rPr>
            </w:pPr>
            <w:r>
              <w:rPr>
                <w:sz w:val="16"/>
                <w:szCs w:val="16"/>
              </w:rPr>
              <w:t>12</w:t>
            </w:r>
            <w:r w:rsidR="00C64514">
              <w:rPr>
                <w:sz w:val="16"/>
                <w:szCs w:val="16"/>
              </w:rPr>
              <w:t> %</w:t>
            </w:r>
          </w:p>
        </w:tc>
        <w:tc>
          <w:tcPr>
            <w:tcW w:w="580" w:type="dxa"/>
            <w:tcBorders>
              <w:top w:val="nil"/>
              <w:left w:val="nil"/>
              <w:bottom w:val="single" w:sz="8" w:space="0" w:color="FFFFFF"/>
              <w:right w:val="nil"/>
            </w:tcBorders>
            <w:shd w:val="clear" w:color="auto" w:fill="auto"/>
            <w:vAlign w:val="center"/>
            <w:hideMark/>
          </w:tcPr>
          <w:p w14:paraId="7A76053C" w14:textId="77777777" w:rsidR="00511487" w:rsidRPr="005275C2" w:rsidRDefault="00511487" w:rsidP="00511487">
            <w:pPr>
              <w:jc w:val="center"/>
              <w:rPr>
                <w:rFonts w:eastAsia="Times New Roman"/>
                <w:sz w:val="16"/>
                <w:szCs w:val="16"/>
              </w:rPr>
            </w:pPr>
            <w:r>
              <w:rPr>
                <w:sz w:val="16"/>
                <w:szCs w:val="16"/>
              </w:rPr>
              <w:t>11</w:t>
            </w:r>
            <w:r w:rsidR="00C64514">
              <w:rPr>
                <w:sz w:val="16"/>
                <w:szCs w:val="16"/>
              </w:rPr>
              <w:t> %</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14:paraId="1CB3D31F" w14:textId="77777777" w:rsidR="00511487" w:rsidRPr="005275C2" w:rsidRDefault="00511487" w:rsidP="00511487">
            <w:pPr>
              <w:jc w:val="center"/>
              <w:rPr>
                <w:rFonts w:eastAsia="Times New Roman"/>
                <w:bCs/>
                <w:sz w:val="16"/>
                <w:szCs w:val="16"/>
              </w:rPr>
            </w:pPr>
            <w:r>
              <w:rPr>
                <w:bCs/>
                <w:sz w:val="16"/>
                <w:szCs w:val="16"/>
              </w:rPr>
              <w:t>36</w:t>
            </w:r>
            <w:r w:rsidR="00C64514">
              <w:rPr>
                <w:bCs/>
                <w:sz w:val="16"/>
                <w:szCs w:val="16"/>
              </w:rPr>
              <w:t> %</w:t>
            </w:r>
            <w:r>
              <w:rPr>
                <w:bCs/>
                <w:sz w:val="16"/>
                <w:szCs w:val="16"/>
              </w:rPr>
              <w:t>↑</w:t>
            </w:r>
          </w:p>
        </w:tc>
        <w:tc>
          <w:tcPr>
            <w:tcW w:w="581" w:type="dxa"/>
            <w:tcBorders>
              <w:top w:val="single" w:sz="4" w:space="0" w:color="FFFFFF"/>
              <w:left w:val="single" w:sz="18" w:space="0" w:color="FFFFFF" w:themeColor="background1"/>
              <w:bottom w:val="nil"/>
            </w:tcBorders>
            <w:shd w:val="clear" w:color="auto" w:fill="auto"/>
            <w:vAlign w:val="center"/>
            <w:hideMark/>
          </w:tcPr>
          <w:p w14:paraId="39B71DB6" w14:textId="77777777" w:rsidR="00511487" w:rsidRPr="005275C2" w:rsidRDefault="00511487" w:rsidP="00412C01">
            <w:pPr>
              <w:jc w:val="center"/>
              <w:rPr>
                <w:rFonts w:eastAsia="Times New Roman"/>
                <w:sz w:val="16"/>
                <w:szCs w:val="16"/>
              </w:rPr>
            </w:pPr>
            <w:r>
              <w:rPr>
                <w:sz w:val="16"/>
                <w:szCs w:val="16"/>
              </w:rPr>
              <w:t>15</w:t>
            </w:r>
            <w:r w:rsidR="00C64514">
              <w:rPr>
                <w:sz w:val="16"/>
                <w:szCs w:val="16"/>
              </w:rPr>
              <w:t> %</w:t>
            </w:r>
          </w:p>
        </w:tc>
        <w:tc>
          <w:tcPr>
            <w:tcW w:w="580" w:type="dxa"/>
            <w:tcBorders>
              <w:top w:val="single" w:sz="4" w:space="0" w:color="FFFFFF"/>
              <w:left w:val="nil"/>
              <w:bottom w:val="nil"/>
            </w:tcBorders>
            <w:shd w:val="clear" w:color="auto" w:fill="auto"/>
            <w:vAlign w:val="center"/>
            <w:hideMark/>
          </w:tcPr>
          <w:p w14:paraId="40FB939A" w14:textId="77777777" w:rsidR="00511487" w:rsidRPr="005275C2" w:rsidRDefault="00511487" w:rsidP="00412C01">
            <w:pPr>
              <w:jc w:val="center"/>
              <w:rPr>
                <w:rFonts w:eastAsia="Times New Roman"/>
                <w:sz w:val="16"/>
                <w:szCs w:val="16"/>
              </w:rPr>
            </w:pPr>
            <w:r>
              <w:rPr>
                <w:sz w:val="16"/>
                <w:szCs w:val="16"/>
              </w:rPr>
              <w:t>13</w:t>
            </w:r>
            <w:r w:rsidR="00C64514">
              <w:rPr>
                <w:sz w:val="16"/>
                <w:szCs w:val="16"/>
              </w:rPr>
              <w:t> %</w:t>
            </w:r>
          </w:p>
        </w:tc>
        <w:tc>
          <w:tcPr>
            <w:tcW w:w="590" w:type="dxa"/>
            <w:tcBorders>
              <w:top w:val="single" w:sz="4" w:space="0" w:color="FFFFFF"/>
              <w:left w:val="nil"/>
              <w:bottom w:val="nil"/>
              <w:right w:val="single" w:sz="4" w:space="0" w:color="FFFFFF"/>
            </w:tcBorders>
            <w:shd w:val="clear" w:color="auto" w:fill="auto"/>
            <w:vAlign w:val="center"/>
            <w:hideMark/>
          </w:tcPr>
          <w:p w14:paraId="0E5A5589" w14:textId="77777777" w:rsidR="00511487" w:rsidRPr="005275C2" w:rsidRDefault="00511487" w:rsidP="00412C01">
            <w:pPr>
              <w:jc w:val="center"/>
              <w:rPr>
                <w:rFonts w:eastAsia="Times New Roman"/>
                <w:sz w:val="16"/>
                <w:szCs w:val="16"/>
              </w:rPr>
            </w:pPr>
            <w:r>
              <w:rPr>
                <w:sz w:val="16"/>
                <w:szCs w:val="16"/>
              </w:rPr>
              <w:t>13</w:t>
            </w:r>
            <w:r w:rsidR="00C64514">
              <w:rPr>
                <w:sz w:val="16"/>
                <w:szCs w:val="16"/>
              </w:rPr>
              <w:t> %</w:t>
            </w:r>
          </w:p>
        </w:tc>
      </w:tr>
      <w:tr w:rsidR="00511487" w:rsidRPr="00B46D18" w14:paraId="777400DC" w14:textId="77777777" w:rsidTr="00B46D18">
        <w:trPr>
          <w:trHeight w:val="20"/>
        </w:trPr>
        <w:tc>
          <w:tcPr>
            <w:tcW w:w="2142" w:type="dxa"/>
            <w:tcBorders>
              <w:top w:val="nil"/>
              <w:left w:val="single" w:sz="8" w:space="0" w:color="FFFFFF"/>
              <w:bottom w:val="single" w:sz="8" w:space="0" w:color="FFFFFF"/>
              <w:right w:val="single" w:sz="12" w:space="0" w:color="FFFFFF"/>
            </w:tcBorders>
            <w:shd w:val="clear" w:color="000000" w:fill="D9D9D9"/>
            <w:vAlign w:val="center"/>
            <w:hideMark/>
          </w:tcPr>
          <w:p w14:paraId="4910A699" w14:textId="7ED1667B" w:rsidR="00511487" w:rsidRPr="00B46D18" w:rsidRDefault="00312B0A" w:rsidP="00511487">
            <w:pPr>
              <w:rPr>
                <w:rFonts w:eastAsia="Times New Roman"/>
                <w:b/>
                <w:bCs/>
                <w:color w:val="000000"/>
                <w:sz w:val="16"/>
                <w:szCs w:val="16"/>
              </w:rPr>
            </w:pPr>
            <w:r>
              <w:rPr>
                <w:b/>
                <w:color w:val="000000"/>
                <w:sz w:val="16"/>
                <w:szCs w:val="16"/>
              </w:rPr>
              <w:t>Médecin spécialiste</w:t>
            </w:r>
            <w:r w:rsidR="00511487">
              <w:rPr>
                <w:color w:val="000000"/>
                <w:sz w:val="16"/>
                <w:szCs w:val="16"/>
              </w:rPr>
              <w:t xml:space="preserve"> (p. ex., gynécologue, cardiologue, ophtalmologiste, allergologue, orthopédiste, psychiatre)</w:t>
            </w:r>
          </w:p>
        </w:tc>
        <w:tc>
          <w:tcPr>
            <w:tcW w:w="587" w:type="dxa"/>
            <w:tcBorders>
              <w:top w:val="nil"/>
              <w:left w:val="nil"/>
              <w:bottom w:val="single" w:sz="8" w:space="0" w:color="FFFFFF"/>
              <w:right w:val="single" w:sz="12" w:space="0" w:color="FFFFFF"/>
            </w:tcBorders>
            <w:shd w:val="clear" w:color="000000" w:fill="D9D9D9"/>
            <w:vAlign w:val="center"/>
            <w:hideMark/>
          </w:tcPr>
          <w:p w14:paraId="1ED40D8E" w14:textId="77777777" w:rsidR="00511487" w:rsidRPr="00B46D18" w:rsidRDefault="00511487" w:rsidP="00511487">
            <w:pPr>
              <w:jc w:val="center"/>
              <w:rPr>
                <w:rFonts w:eastAsia="Times New Roman"/>
                <w:b/>
                <w:bCs/>
                <w:color w:val="000000"/>
                <w:sz w:val="16"/>
                <w:szCs w:val="16"/>
              </w:rPr>
            </w:pPr>
            <w:r>
              <w:rPr>
                <w:b/>
                <w:bCs/>
                <w:color w:val="000000"/>
                <w:sz w:val="16"/>
                <w:szCs w:val="16"/>
              </w:rPr>
              <w:t>8</w:t>
            </w:r>
            <w:r w:rsidR="00C64514">
              <w:rPr>
                <w:b/>
                <w:bCs/>
                <w:color w:val="000000"/>
                <w:sz w:val="16"/>
                <w:szCs w:val="16"/>
              </w:rPr>
              <w:t> %</w:t>
            </w:r>
          </w:p>
        </w:tc>
        <w:tc>
          <w:tcPr>
            <w:tcW w:w="825" w:type="dxa"/>
            <w:tcBorders>
              <w:top w:val="nil"/>
              <w:left w:val="nil"/>
              <w:bottom w:val="single" w:sz="8" w:space="0" w:color="FFFFFF"/>
              <w:right w:val="nil"/>
            </w:tcBorders>
            <w:shd w:val="clear" w:color="000000" w:fill="D9D9D9"/>
            <w:vAlign w:val="center"/>
            <w:hideMark/>
          </w:tcPr>
          <w:p w14:paraId="4818CF7C" w14:textId="77777777" w:rsidR="00511487" w:rsidRPr="005275C2" w:rsidRDefault="00511487" w:rsidP="00511487">
            <w:pPr>
              <w:jc w:val="center"/>
              <w:rPr>
                <w:rFonts w:eastAsia="Times New Roman"/>
                <w:sz w:val="16"/>
                <w:szCs w:val="16"/>
              </w:rPr>
            </w:pPr>
            <w:r>
              <w:rPr>
                <w:sz w:val="16"/>
                <w:szCs w:val="16"/>
              </w:rPr>
              <w:t>8</w:t>
            </w:r>
            <w:r w:rsidR="00C64514">
              <w:rPr>
                <w:sz w:val="16"/>
                <w:szCs w:val="16"/>
              </w:rPr>
              <w:t> %</w:t>
            </w:r>
          </w:p>
        </w:tc>
        <w:tc>
          <w:tcPr>
            <w:tcW w:w="650" w:type="dxa"/>
            <w:tcBorders>
              <w:top w:val="nil"/>
              <w:left w:val="nil"/>
              <w:bottom w:val="single" w:sz="8" w:space="0" w:color="FFFFFF"/>
              <w:right w:val="nil"/>
            </w:tcBorders>
            <w:shd w:val="clear" w:color="000000" w:fill="D9D9D9"/>
            <w:vAlign w:val="center"/>
            <w:hideMark/>
          </w:tcPr>
          <w:p w14:paraId="7ADCAC26" w14:textId="77777777" w:rsidR="00511487" w:rsidRPr="005275C2" w:rsidRDefault="00511487" w:rsidP="00511487">
            <w:pPr>
              <w:jc w:val="center"/>
              <w:rPr>
                <w:rFonts w:eastAsia="Times New Roman"/>
                <w:sz w:val="16"/>
                <w:szCs w:val="16"/>
              </w:rPr>
            </w:pPr>
            <w:r>
              <w:rPr>
                <w:sz w:val="16"/>
                <w:szCs w:val="16"/>
              </w:rPr>
              <w:t>6</w:t>
            </w:r>
            <w:r w:rsidR="00C64514">
              <w:rPr>
                <w:sz w:val="16"/>
                <w:szCs w:val="16"/>
              </w:rPr>
              <w:t> %</w:t>
            </w:r>
            <w:r>
              <w:rPr>
                <w:bCs/>
                <w:sz w:val="16"/>
                <w:szCs w:val="16"/>
              </w:rPr>
              <w:t>↓</w:t>
            </w:r>
          </w:p>
        </w:tc>
        <w:tc>
          <w:tcPr>
            <w:tcW w:w="651" w:type="dxa"/>
            <w:tcBorders>
              <w:top w:val="nil"/>
              <w:left w:val="nil"/>
              <w:bottom w:val="single" w:sz="8" w:space="0" w:color="FFFFFF"/>
              <w:right w:val="nil"/>
            </w:tcBorders>
            <w:shd w:val="clear" w:color="000000" w:fill="D9D9D9"/>
            <w:vAlign w:val="center"/>
            <w:hideMark/>
          </w:tcPr>
          <w:p w14:paraId="7EC5216A" w14:textId="77777777" w:rsidR="00511487" w:rsidRPr="005275C2" w:rsidRDefault="00511487" w:rsidP="00511487">
            <w:pPr>
              <w:jc w:val="center"/>
              <w:rPr>
                <w:rFonts w:eastAsia="Times New Roman"/>
                <w:sz w:val="16"/>
                <w:szCs w:val="16"/>
              </w:rPr>
            </w:pPr>
            <w:r>
              <w:rPr>
                <w:sz w:val="16"/>
                <w:szCs w:val="16"/>
              </w:rPr>
              <w:t>10</w:t>
            </w:r>
            <w:r w:rsidR="00C64514">
              <w:rPr>
                <w:sz w:val="16"/>
                <w:szCs w:val="16"/>
              </w:rPr>
              <w:t> %</w:t>
            </w:r>
            <w:r>
              <w:rPr>
                <w:bCs/>
                <w:sz w:val="16"/>
                <w:szCs w:val="16"/>
              </w:rPr>
              <w:t>↑</w:t>
            </w:r>
          </w:p>
        </w:tc>
        <w:tc>
          <w:tcPr>
            <w:tcW w:w="857" w:type="dxa"/>
            <w:tcBorders>
              <w:top w:val="nil"/>
              <w:left w:val="nil"/>
              <w:bottom w:val="single" w:sz="8" w:space="0" w:color="FFFFFF"/>
              <w:right w:val="nil"/>
            </w:tcBorders>
            <w:shd w:val="clear" w:color="000000" w:fill="D9D9D9"/>
            <w:vAlign w:val="center"/>
            <w:hideMark/>
          </w:tcPr>
          <w:p w14:paraId="6B9FEA33" w14:textId="77777777" w:rsidR="00511487" w:rsidRPr="005275C2" w:rsidRDefault="00511487" w:rsidP="00511487">
            <w:pPr>
              <w:jc w:val="center"/>
              <w:rPr>
                <w:rFonts w:eastAsia="Times New Roman"/>
                <w:sz w:val="16"/>
                <w:szCs w:val="16"/>
              </w:rPr>
            </w:pPr>
            <w:r>
              <w:rPr>
                <w:sz w:val="16"/>
                <w:szCs w:val="16"/>
              </w:rPr>
              <w:t>7</w:t>
            </w:r>
            <w:r w:rsidR="00C64514">
              <w:rPr>
                <w:sz w:val="16"/>
                <w:szCs w:val="16"/>
              </w:rPr>
              <w:t> %</w:t>
            </w:r>
          </w:p>
        </w:tc>
        <w:tc>
          <w:tcPr>
            <w:tcW w:w="580" w:type="dxa"/>
            <w:tcBorders>
              <w:top w:val="nil"/>
              <w:left w:val="nil"/>
              <w:bottom w:val="single" w:sz="8" w:space="0" w:color="FFFFFF"/>
              <w:right w:val="nil"/>
            </w:tcBorders>
            <w:shd w:val="clear" w:color="000000" w:fill="D9D9D9"/>
            <w:vAlign w:val="center"/>
            <w:hideMark/>
          </w:tcPr>
          <w:p w14:paraId="70E888C1" w14:textId="77777777" w:rsidR="00511487" w:rsidRPr="005275C2" w:rsidRDefault="00511487" w:rsidP="00511487">
            <w:pPr>
              <w:jc w:val="center"/>
              <w:rPr>
                <w:rFonts w:eastAsia="Times New Roman"/>
                <w:sz w:val="16"/>
                <w:szCs w:val="16"/>
              </w:rPr>
            </w:pPr>
            <w:r>
              <w:rPr>
                <w:sz w:val="16"/>
                <w:szCs w:val="16"/>
              </w:rPr>
              <w:t>10</w:t>
            </w:r>
            <w:r w:rsidR="00C64514">
              <w:rPr>
                <w:sz w:val="16"/>
                <w:szCs w:val="16"/>
              </w:rPr>
              <w:t> %</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14:paraId="23D3596A" w14:textId="77777777" w:rsidR="00511487" w:rsidRPr="005275C2" w:rsidRDefault="00511487" w:rsidP="00511487">
            <w:pPr>
              <w:jc w:val="center"/>
              <w:rPr>
                <w:rFonts w:eastAsia="Times New Roman"/>
                <w:sz w:val="16"/>
                <w:szCs w:val="16"/>
              </w:rPr>
            </w:pPr>
            <w:r>
              <w:rPr>
                <w:sz w:val="16"/>
                <w:szCs w:val="16"/>
              </w:rPr>
              <w:t>8</w:t>
            </w:r>
            <w:r w:rsidR="00C64514">
              <w:rPr>
                <w:sz w:val="16"/>
                <w:szCs w:val="16"/>
              </w:rPr>
              <w:t> %</w:t>
            </w:r>
          </w:p>
        </w:tc>
        <w:tc>
          <w:tcPr>
            <w:tcW w:w="581" w:type="dxa"/>
            <w:tcBorders>
              <w:top w:val="single" w:sz="4" w:space="0" w:color="FFFFFF"/>
              <w:left w:val="single" w:sz="18" w:space="0" w:color="FFFFFF" w:themeColor="background1"/>
              <w:bottom w:val="nil"/>
            </w:tcBorders>
            <w:shd w:val="clear" w:color="000000" w:fill="D9D9D9"/>
            <w:vAlign w:val="center"/>
            <w:hideMark/>
          </w:tcPr>
          <w:p w14:paraId="7E19F060" w14:textId="77777777" w:rsidR="00511487" w:rsidRPr="005275C2" w:rsidRDefault="00511487" w:rsidP="00412C01">
            <w:pPr>
              <w:jc w:val="center"/>
              <w:rPr>
                <w:rFonts w:eastAsia="Times New Roman"/>
                <w:sz w:val="16"/>
                <w:szCs w:val="16"/>
              </w:rPr>
            </w:pPr>
            <w:r>
              <w:rPr>
                <w:sz w:val="16"/>
                <w:szCs w:val="16"/>
              </w:rPr>
              <w:t>7</w:t>
            </w:r>
            <w:r w:rsidR="00C64514">
              <w:rPr>
                <w:sz w:val="16"/>
                <w:szCs w:val="16"/>
              </w:rPr>
              <w:t> %</w:t>
            </w:r>
          </w:p>
        </w:tc>
        <w:tc>
          <w:tcPr>
            <w:tcW w:w="580" w:type="dxa"/>
            <w:tcBorders>
              <w:top w:val="single" w:sz="4" w:space="0" w:color="FFFFFF"/>
              <w:left w:val="nil"/>
              <w:bottom w:val="nil"/>
            </w:tcBorders>
            <w:shd w:val="clear" w:color="000000" w:fill="D9D9D9"/>
            <w:vAlign w:val="center"/>
            <w:hideMark/>
          </w:tcPr>
          <w:p w14:paraId="44278DE8" w14:textId="77777777" w:rsidR="00511487" w:rsidRPr="005275C2" w:rsidRDefault="00511487" w:rsidP="00412C01">
            <w:pPr>
              <w:jc w:val="center"/>
              <w:rPr>
                <w:rFonts w:eastAsia="Times New Roman"/>
                <w:sz w:val="16"/>
                <w:szCs w:val="16"/>
              </w:rPr>
            </w:pPr>
            <w:r>
              <w:rPr>
                <w:sz w:val="16"/>
                <w:szCs w:val="16"/>
              </w:rPr>
              <w:t>9</w:t>
            </w:r>
            <w:r w:rsidR="00C64514">
              <w:rPr>
                <w:sz w:val="16"/>
                <w:szCs w:val="16"/>
              </w:rPr>
              <w:t> %</w:t>
            </w:r>
          </w:p>
        </w:tc>
        <w:tc>
          <w:tcPr>
            <w:tcW w:w="590" w:type="dxa"/>
            <w:tcBorders>
              <w:top w:val="single" w:sz="4" w:space="0" w:color="FFFFFF"/>
              <w:left w:val="nil"/>
              <w:bottom w:val="nil"/>
              <w:right w:val="single" w:sz="4" w:space="0" w:color="FFFFFF"/>
            </w:tcBorders>
            <w:shd w:val="clear" w:color="000000" w:fill="D9D9D9"/>
            <w:vAlign w:val="center"/>
            <w:hideMark/>
          </w:tcPr>
          <w:p w14:paraId="3C7BE103" w14:textId="77777777" w:rsidR="00511487" w:rsidRPr="005275C2" w:rsidRDefault="00511487" w:rsidP="00412C01">
            <w:pPr>
              <w:jc w:val="center"/>
              <w:rPr>
                <w:rFonts w:eastAsia="Times New Roman"/>
                <w:sz w:val="16"/>
                <w:szCs w:val="16"/>
              </w:rPr>
            </w:pPr>
            <w:r>
              <w:rPr>
                <w:sz w:val="16"/>
                <w:szCs w:val="16"/>
              </w:rPr>
              <w:t>9</w:t>
            </w:r>
            <w:r w:rsidR="00C64514">
              <w:rPr>
                <w:sz w:val="16"/>
                <w:szCs w:val="16"/>
              </w:rPr>
              <w:t> %</w:t>
            </w:r>
          </w:p>
        </w:tc>
      </w:tr>
      <w:tr w:rsidR="00511487" w:rsidRPr="00B46D18" w14:paraId="79DDC7E3" w14:textId="77777777" w:rsidTr="00B46D18">
        <w:trPr>
          <w:trHeight w:val="20"/>
        </w:trPr>
        <w:tc>
          <w:tcPr>
            <w:tcW w:w="2142" w:type="dxa"/>
            <w:tcBorders>
              <w:top w:val="nil"/>
              <w:left w:val="single" w:sz="8" w:space="0" w:color="FFFFFF"/>
              <w:bottom w:val="single" w:sz="8" w:space="0" w:color="FFFFFF"/>
              <w:right w:val="single" w:sz="12" w:space="0" w:color="FFFFFF"/>
            </w:tcBorders>
            <w:shd w:val="clear" w:color="auto" w:fill="auto"/>
            <w:vAlign w:val="center"/>
            <w:hideMark/>
          </w:tcPr>
          <w:p w14:paraId="3851F0C8" w14:textId="77777777" w:rsidR="00511487" w:rsidRPr="00B46D18" w:rsidRDefault="00511487" w:rsidP="00511487">
            <w:pPr>
              <w:rPr>
                <w:rFonts w:eastAsia="Times New Roman"/>
                <w:b/>
                <w:bCs/>
                <w:color w:val="000000"/>
                <w:sz w:val="16"/>
                <w:szCs w:val="16"/>
              </w:rPr>
            </w:pPr>
            <w:r>
              <w:rPr>
                <w:b/>
                <w:bCs/>
                <w:color w:val="000000"/>
                <w:sz w:val="16"/>
                <w:szCs w:val="16"/>
              </w:rPr>
              <w:t>Membres de la famille</w:t>
            </w:r>
          </w:p>
        </w:tc>
        <w:tc>
          <w:tcPr>
            <w:tcW w:w="587" w:type="dxa"/>
            <w:tcBorders>
              <w:top w:val="nil"/>
              <w:left w:val="nil"/>
              <w:bottom w:val="single" w:sz="8" w:space="0" w:color="FFFFFF"/>
              <w:right w:val="single" w:sz="12" w:space="0" w:color="FFFFFF"/>
            </w:tcBorders>
            <w:shd w:val="clear" w:color="auto" w:fill="auto"/>
            <w:vAlign w:val="center"/>
            <w:hideMark/>
          </w:tcPr>
          <w:p w14:paraId="3A8F020C" w14:textId="77777777" w:rsidR="00511487" w:rsidRPr="00B46D18" w:rsidRDefault="00511487" w:rsidP="00511487">
            <w:pPr>
              <w:jc w:val="center"/>
              <w:rPr>
                <w:rFonts w:eastAsia="Times New Roman"/>
                <w:b/>
                <w:bCs/>
                <w:color w:val="000000"/>
                <w:sz w:val="16"/>
                <w:szCs w:val="16"/>
              </w:rPr>
            </w:pPr>
            <w:r>
              <w:rPr>
                <w:b/>
                <w:bCs/>
                <w:color w:val="000000"/>
                <w:sz w:val="16"/>
                <w:szCs w:val="16"/>
              </w:rPr>
              <w:t>6</w:t>
            </w:r>
            <w:r w:rsidR="00C64514">
              <w:rPr>
                <w:b/>
                <w:bCs/>
                <w:color w:val="000000"/>
                <w:sz w:val="16"/>
                <w:szCs w:val="16"/>
              </w:rPr>
              <w:t> %</w:t>
            </w:r>
          </w:p>
        </w:tc>
        <w:tc>
          <w:tcPr>
            <w:tcW w:w="825" w:type="dxa"/>
            <w:tcBorders>
              <w:top w:val="nil"/>
              <w:left w:val="nil"/>
              <w:bottom w:val="single" w:sz="8" w:space="0" w:color="FFFFFF"/>
              <w:right w:val="nil"/>
            </w:tcBorders>
            <w:shd w:val="clear" w:color="auto" w:fill="auto"/>
            <w:vAlign w:val="center"/>
            <w:hideMark/>
          </w:tcPr>
          <w:p w14:paraId="1B4E5496" w14:textId="77777777" w:rsidR="00511487" w:rsidRPr="005275C2" w:rsidRDefault="00511487" w:rsidP="00511487">
            <w:pPr>
              <w:jc w:val="center"/>
              <w:rPr>
                <w:rFonts w:eastAsia="Times New Roman"/>
                <w:sz w:val="16"/>
                <w:szCs w:val="16"/>
              </w:rPr>
            </w:pPr>
            <w:r>
              <w:rPr>
                <w:sz w:val="16"/>
                <w:szCs w:val="16"/>
              </w:rPr>
              <w:t>3</w:t>
            </w:r>
            <w:r w:rsidR="00C64514">
              <w:rPr>
                <w:sz w:val="16"/>
                <w:szCs w:val="16"/>
              </w:rPr>
              <w:t> %</w:t>
            </w:r>
          </w:p>
        </w:tc>
        <w:tc>
          <w:tcPr>
            <w:tcW w:w="650" w:type="dxa"/>
            <w:tcBorders>
              <w:top w:val="nil"/>
              <w:left w:val="nil"/>
              <w:bottom w:val="single" w:sz="8" w:space="0" w:color="FFFFFF"/>
              <w:right w:val="nil"/>
            </w:tcBorders>
            <w:shd w:val="clear" w:color="auto" w:fill="auto"/>
            <w:vAlign w:val="center"/>
            <w:hideMark/>
          </w:tcPr>
          <w:p w14:paraId="270FCA3F" w14:textId="77777777" w:rsidR="00511487" w:rsidRPr="005275C2" w:rsidRDefault="00511487" w:rsidP="00511487">
            <w:pPr>
              <w:jc w:val="center"/>
              <w:rPr>
                <w:rFonts w:eastAsia="Times New Roman"/>
                <w:sz w:val="16"/>
                <w:szCs w:val="16"/>
              </w:rPr>
            </w:pPr>
            <w:r>
              <w:rPr>
                <w:sz w:val="16"/>
                <w:szCs w:val="16"/>
              </w:rPr>
              <w:t>5</w:t>
            </w:r>
            <w:r w:rsidR="00C64514">
              <w:rPr>
                <w:sz w:val="16"/>
                <w:szCs w:val="16"/>
              </w:rPr>
              <w:t> %</w:t>
            </w:r>
          </w:p>
        </w:tc>
        <w:tc>
          <w:tcPr>
            <w:tcW w:w="651" w:type="dxa"/>
            <w:tcBorders>
              <w:top w:val="nil"/>
              <w:left w:val="nil"/>
              <w:bottom w:val="single" w:sz="8" w:space="0" w:color="FFFFFF"/>
              <w:right w:val="nil"/>
            </w:tcBorders>
            <w:shd w:val="clear" w:color="auto" w:fill="auto"/>
            <w:vAlign w:val="center"/>
            <w:hideMark/>
          </w:tcPr>
          <w:p w14:paraId="23CE9EDE" w14:textId="77777777" w:rsidR="00511487" w:rsidRPr="005275C2" w:rsidRDefault="00511487" w:rsidP="00511487">
            <w:pPr>
              <w:jc w:val="center"/>
              <w:rPr>
                <w:rFonts w:eastAsia="Times New Roman"/>
                <w:bCs/>
                <w:sz w:val="16"/>
                <w:szCs w:val="16"/>
              </w:rPr>
            </w:pPr>
            <w:r>
              <w:rPr>
                <w:bCs/>
                <w:sz w:val="16"/>
                <w:szCs w:val="16"/>
              </w:rPr>
              <w:t>9</w:t>
            </w:r>
            <w:r w:rsidR="00C64514">
              <w:rPr>
                <w:bCs/>
                <w:sz w:val="16"/>
                <w:szCs w:val="16"/>
              </w:rPr>
              <w:t> %</w:t>
            </w:r>
            <w:r>
              <w:rPr>
                <w:bCs/>
                <w:sz w:val="16"/>
                <w:szCs w:val="16"/>
              </w:rPr>
              <w:t>↑</w:t>
            </w:r>
          </w:p>
        </w:tc>
        <w:tc>
          <w:tcPr>
            <w:tcW w:w="857" w:type="dxa"/>
            <w:tcBorders>
              <w:top w:val="nil"/>
              <w:left w:val="nil"/>
              <w:bottom w:val="single" w:sz="8" w:space="0" w:color="FFFFFF"/>
              <w:right w:val="nil"/>
            </w:tcBorders>
            <w:shd w:val="clear" w:color="auto" w:fill="auto"/>
            <w:vAlign w:val="center"/>
            <w:hideMark/>
          </w:tcPr>
          <w:p w14:paraId="48B1652B" w14:textId="77777777" w:rsidR="00511487" w:rsidRPr="005275C2" w:rsidRDefault="00511487" w:rsidP="00511487">
            <w:pPr>
              <w:jc w:val="center"/>
              <w:rPr>
                <w:rFonts w:eastAsia="Times New Roman"/>
                <w:sz w:val="16"/>
                <w:szCs w:val="16"/>
              </w:rPr>
            </w:pPr>
            <w:r>
              <w:rPr>
                <w:sz w:val="16"/>
                <w:szCs w:val="16"/>
              </w:rPr>
              <w:t>4</w:t>
            </w:r>
            <w:r w:rsidR="00C64514">
              <w:rPr>
                <w:sz w:val="16"/>
                <w:szCs w:val="16"/>
              </w:rPr>
              <w:t> %</w:t>
            </w:r>
            <w:r>
              <w:rPr>
                <w:bCs/>
                <w:sz w:val="16"/>
                <w:szCs w:val="16"/>
              </w:rPr>
              <w:t>↓</w:t>
            </w:r>
          </w:p>
        </w:tc>
        <w:tc>
          <w:tcPr>
            <w:tcW w:w="580" w:type="dxa"/>
            <w:tcBorders>
              <w:top w:val="nil"/>
              <w:left w:val="nil"/>
              <w:bottom w:val="single" w:sz="8" w:space="0" w:color="FFFFFF"/>
              <w:right w:val="nil"/>
            </w:tcBorders>
            <w:shd w:val="clear" w:color="auto" w:fill="auto"/>
            <w:vAlign w:val="center"/>
            <w:hideMark/>
          </w:tcPr>
          <w:p w14:paraId="5882F724" w14:textId="77777777" w:rsidR="00511487" w:rsidRPr="005275C2" w:rsidRDefault="00511487" w:rsidP="00511487">
            <w:pPr>
              <w:jc w:val="center"/>
              <w:rPr>
                <w:rFonts w:eastAsia="Times New Roman"/>
                <w:sz w:val="16"/>
                <w:szCs w:val="16"/>
              </w:rPr>
            </w:pPr>
            <w:r>
              <w:rPr>
                <w:sz w:val="16"/>
                <w:szCs w:val="16"/>
              </w:rPr>
              <w:t>6</w:t>
            </w:r>
            <w:r w:rsidR="00C64514">
              <w:rPr>
                <w:sz w:val="16"/>
                <w:szCs w:val="16"/>
              </w:rPr>
              <w:t> %</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14:paraId="334FF5B9" w14:textId="77777777" w:rsidR="00511487" w:rsidRPr="005275C2" w:rsidRDefault="00511487" w:rsidP="00511487">
            <w:pPr>
              <w:jc w:val="center"/>
              <w:rPr>
                <w:rFonts w:eastAsia="Times New Roman"/>
                <w:sz w:val="16"/>
                <w:szCs w:val="16"/>
              </w:rPr>
            </w:pPr>
            <w:r>
              <w:rPr>
                <w:sz w:val="16"/>
                <w:szCs w:val="16"/>
              </w:rPr>
              <w:t>0</w:t>
            </w:r>
            <w:r w:rsidR="00C64514">
              <w:rPr>
                <w:sz w:val="16"/>
                <w:szCs w:val="16"/>
              </w:rPr>
              <w:t> %</w:t>
            </w:r>
          </w:p>
        </w:tc>
        <w:tc>
          <w:tcPr>
            <w:tcW w:w="581" w:type="dxa"/>
            <w:tcBorders>
              <w:top w:val="single" w:sz="4" w:space="0" w:color="FFFFFF"/>
              <w:left w:val="single" w:sz="18" w:space="0" w:color="FFFFFF" w:themeColor="background1"/>
              <w:bottom w:val="nil"/>
            </w:tcBorders>
            <w:shd w:val="clear" w:color="auto" w:fill="auto"/>
            <w:vAlign w:val="center"/>
            <w:hideMark/>
          </w:tcPr>
          <w:p w14:paraId="1D92854A" w14:textId="77777777" w:rsidR="00511487" w:rsidRPr="005275C2" w:rsidRDefault="00511487" w:rsidP="00412C01">
            <w:pPr>
              <w:jc w:val="center"/>
              <w:rPr>
                <w:rFonts w:eastAsia="Times New Roman"/>
                <w:bCs/>
                <w:sz w:val="16"/>
                <w:szCs w:val="16"/>
              </w:rPr>
            </w:pPr>
            <w:r>
              <w:rPr>
                <w:bCs/>
                <w:sz w:val="16"/>
                <w:szCs w:val="16"/>
              </w:rPr>
              <w:t>11</w:t>
            </w:r>
            <w:r w:rsidR="00C64514">
              <w:rPr>
                <w:bCs/>
                <w:sz w:val="16"/>
                <w:szCs w:val="16"/>
              </w:rPr>
              <w:t> %</w:t>
            </w:r>
            <w:r>
              <w:rPr>
                <w:bCs/>
                <w:sz w:val="16"/>
                <w:szCs w:val="16"/>
              </w:rPr>
              <w:t>↑</w:t>
            </w:r>
          </w:p>
        </w:tc>
        <w:tc>
          <w:tcPr>
            <w:tcW w:w="580" w:type="dxa"/>
            <w:tcBorders>
              <w:top w:val="single" w:sz="4" w:space="0" w:color="FFFFFF"/>
              <w:left w:val="nil"/>
              <w:bottom w:val="nil"/>
            </w:tcBorders>
            <w:shd w:val="clear" w:color="auto" w:fill="auto"/>
            <w:vAlign w:val="center"/>
            <w:hideMark/>
          </w:tcPr>
          <w:p w14:paraId="19101B83" w14:textId="77777777" w:rsidR="00511487" w:rsidRPr="005275C2" w:rsidRDefault="00511487" w:rsidP="00412C01">
            <w:pPr>
              <w:jc w:val="center"/>
              <w:rPr>
                <w:rFonts w:eastAsia="Times New Roman"/>
                <w:bCs/>
                <w:sz w:val="16"/>
                <w:szCs w:val="16"/>
              </w:rPr>
            </w:pPr>
            <w:r>
              <w:rPr>
                <w:bCs/>
                <w:sz w:val="16"/>
                <w:szCs w:val="16"/>
              </w:rPr>
              <w:t>4</w:t>
            </w:r>
            <w:r w:rsidR="00C64514">
              <w:rPr>
                <w:bCs/>
                <w:sz w:val="16"/>
                <w:szCs w:val="16"/>
              </w:rPr>
              <w:t> %</w:t>
            </w:r>
            <w:r>
              <w:rPr>
                <w:bCs/>
                <w:sz w:val="16"/>
                <w:szCs w:val="16"/>
              </w:rPr>
              <w:t>↓</w:t>
            </w:r>
          </w:p>
        </w:tc>
        <w:tc>
          <w:tcPr>
            <w:tcW w:w="590" w:type="dxa"/>
            <w:tcBorders>
              <w:top w:val="single" w:sz="4" w:space="0" w:color="FFFFFF"/>
              <w:left w:val="nil"/>
              <w:bottom w:val="nil"/>
              <w:right w:val="single" w:sz="4" w:space="0" w:color="FFFFFF"/>
            </w:tcBorders>
            <w:shd w:val="clear" w:color="auto" w:fill="auto"/>
            <w:vAlign w:val="center"/>
            <w:hideMark/>
          </w:tcPr>
          <w:p w14:paraId="19FC29D6" w14:textId="77777777" w:rsidR="00511487" w:rsidRPr="005275C2" w:rsidRDefault="00511487" w:rsidP="00412C01">
            <w:pPr>
              <w:jc w:val="center"/>
              <w:rPr>
                <w:rFonts w:eastAsia="Times New Roman"/>
                <w:sz w:val="16"/>
                <w:szCs w:val="16"/>
              </w:rPr>
            </w:pPr>
            <w:r>
              <w:rPr>
                <w:sz w:val="16"/>
                <w:szCs w:val="16"/>
              </w:rPr>
              <w:t>5</w:t>
            </w:r>
            <w:r w:rsidR="00C64514">
              <w:rPr>
                <w:sz w:val="16"/>
                <w:szCs w:val="16"/>
              </w:rPr>
              <w:t> %</w:t>
            </w:r>
          </w:p>
        </w:tc>
      </w:tr>
      <w:tr w:rsidR="00511487" w:rsidRPr="00B46D18" w14:paraId="5F65B782" w14:textId="77777777" w:rsidTr="00B46D18">
        <w:trPr>
          <w:trHeight w:val="20"/>
        </w:trPr>
        <w:tc>
          <w:tcPr>
            <w:tcW w:w="2142" w:type="dxa"/>
            <w:tcBorders>
              <w:top w:val="nil"/>
              <w:left w:val="single" w:sz="8" w:space="0" w:color="FFFFFF"/>
              <w:bottom w:val="single" w:sz="8" w:space="0" w:color="FFFFFF"/>
              <w:right w:val="single" w:sz="12" w:space="0" w:color="FFFFFF"/>
            </w:tcBorders>
            <w:shd w:val="clear" w:color="000000" w:fill="D9D9D9"/>
            <w:vAlign w:val="center"/>
            <w:hideMark/>
          </w:tcPr>
          <w:p w14:paraId="4C4A44CD" w14:textId="77777777" w:rsidR="00511487" w:rsidRPr="00B46D18" w:rsidRDefault="00511487" w:rsidP="00511487">
            <w:pPr>
              <w:rPr>
                <w:rFonts w:eastAsia="Times New Roman"/>
                <w:b/>
                <w:bCs/>
                <w:color w:val="000000"/>
                <w:sz w:val="16"/>
                <w:szCs w:val="16"/>
              </w:rPr>
            </w:pPr>
            <w:r>
              <w:rPr>
                <w:b/>
                <w:bCs/>
                <w:color w:val="000000"/>
                <w:sz w:val="16"/>
                <w:szCs w:val="16"/>
              </w:rPr>
              <w:t>Ami</w:t>
            </w:r>
          </w:p>
        </w:tc>
        <w:tc>
          <w:tcPr>
            <w:tcW w:w="587" w:type="dxa"/>
            <w:tcBorders>
              <w:top w:val="nil"/>
              <w:left w:val="nil"/>
              <w:bottom w:val="single" w:sz="8" w:space="0" w:color="FFFFFF"/>
              <w:right w:val="single" w:sz="12" w:space="0" w:color="FFFFFF"/>
            </w:tcBorders>
            <w:shd w:val="clear" w:color="000000" w:fill="D9D9D9"/>
            <w:vAlign w:val="center"/>
            <w:hideMark/>
          </w:tcPr>
          <w:p w14:paraId="583E57B2" w14:textId="77777777" w:rsidR="00511487" w:rsidRPr="00B46D18" w:rsidRDefault="00511487" w:rsidP="00511487">
            <w:pPr>
              <w:jc w:val="center"/>
              <w:rPr>
                <w:rFonts w:eastAsia="Times New Roman"/>
                <w:b/>
                <w:bCs/>
                <w:color w:val="000000"/>
                <w:sz w:val="16"/>
                <w:szCs w:val="16"/>
              </w:rPr>
            </w:pPr>
            <w:r>
              <w:rPr>
                <w:b/>
                <w:bCs/>
                <w:color w:val="000000"/>
                <w:sz w:val="16"/>
                <w:szCs w:val="16"/>
              </w:rPr>
              <w:t>4</w:t>
            </w:r>
            <w:r w:rsidR="00C64514">
              <w:rPr>
                <w:b/>
                <w:bCs/>
                <w:color w:val="000000"/>
                <w:sz w:val="16"/>
                <w:szCs w:val="16"/>
              </w:rPr>
              <w:t> %</w:t>
            </w:r>
          </w:p>
        </w:tc>
        <w:tc>
          <w:tcPr>
            <w:tcW w:w="825" w:type="dxa"/>
            <w:tcBorders>
              <w:top w:val="nil"/>
              <w:left w:val="nil"/>
              <w:bottom w:val="single" w:sz="8" w:space="0" w:color="FFFFFF"/>
              <w:right w:val="nil"/>
            </w:tcBorders>
            <w:shd w:val="clear" w:color="000000" w:fill="D9D9D9"/>
            <w:vAlign w:val="center"/>
            <w:hideMark/>
          </w:tcPr>
          <w:p w14:paraId="6AB71EBA" w14:textId="77777777" w:rsidR="00511487" w:rsidRPr="005275C2" w:rsidRDefault="00511487" w:rsidP="00511487">
            <w:pPr>
              <w:jc w:val="center"/>
              <w:rPr>
                <w:rFonts w:eastAsia="Times New Roman"/>
                <w:sz w:val="16"/>
                <w:szCs w:val="16"/>
              </w:rPr>
            </w:pPr>
            <w:r>
              <w:rPr>
                <w:sz w:val="16"/>
                <w:szCs w:val="16"/>
              </w:rPr>
              <w:t>4</w:t>
            </w:r>
            <w:r w:rsidR="00C64514">
              <w:rPr>
                <w:sz w:val="16"/>
                <w:szCs w:val="16"/>
              </w:rPr>
              <w:t> %</w:t>
            </w:r>
          </w:p>
        </w:tc>
        <w:tc>
          <w:tcPr>
            <w:tcW w:w="650" w:type="dxa"/>
            <w:tcBorders>
              <w:top w:val="nil"/>
              <w:left w:val="nil"/>
              <w:bottom w:val="single" w:sz="8" w:space="0" w:color="FFFFFF"/>
              <w:right w:val="nil"/>
            </w:tcBorders>
            <w:shd w:val="clear" w:color="000000" w:fill="D9D9D9"/>
            <w:vAlign w:val="center"/>
            <w:hideMark/>
          </w:tcPr>
          <w:p w14:paraId="0E22C853" w14:textId="77777777" w:rsidR="00511487" w:rsidRPr="005275C2" w:rsidRDefault="00511487" w:rsidP="00511487">
            <w:pPr>
              <w:jc w:val="center"/>
              <w:rPr>
                <w:rFonts w:eastAsia="Times New Roman"/>
                <w:sz w:val="16"/>
                <w:szCs w:val="16"/>
              </w:rPr>
            </w:pPr>
            <w:r>
              <w:rPr>
                <w:sz w:val="16"/>
                <w:szCs w:val="16"/>
              </w:rPr>
              <w:t>3</w:t>
            </w:r>
            <w:r w:rsidR="00C64514">
              <w:rPr>
                <w:sz w:val="16"/>
                <w:szCs w:val="16"/>
              </w:rPr>
              <w:t> %</w:t>
            </w:r>
          </w:p>
        </w:tc>
        <w:tc>
          <w:tcPr>
            <w:tcW w:w="651" w:type="dxa"/>
            <w:tcBorders>
              <w:top w:val="nil"/>
              <w:left w:val="nil"/>
              <w:bottom w:val="single" w:sz="8" w:space="0" w:color="FFFFFF"/>
              <w:right w:val="nil"/>
            </w:tcBorders>
            <w:shd w:val="clear" w:color="000000" w:fill="D9D9D9"/>
            <w:vAlign w:val="center"/>
            <w:hideMark/>
          </w:tcPr>
          <w:p w14:paraId="676BCA34" w14:textId="77777777" w:rsidR="00511487" w:rsidRPr="005275C2" w:rsidRDefault="00511487" w:rsidP="00511487">
            <w:pPr>
              <w:jc w:val="center"/>
              <w:rPr>
                <w:rFonts w:eastAsia="Times New Roman"/>
                <w:sz w:val="16"/>
                <w:szCs w:val="16"/>
              </w:rPr>
            </w:pPr>
            <w:r>
              <w:rPr>
                <w:sz w:val="16"/>
                <w:szCs w:val="16"/>
              </w:rPr>
              <w:t>5</w:t>
            </w:r>
            <w:r w:rsidR="00C64514">
              <w:rPr>
                <w:sz w:val="16"/>
                <w:szCs w:val="16"/>
              </w:rPr>
              <w:t> %</w:t>
            </w:r>
          </w:p>
        </w:tc>
        <w:tc>
          <w:tcPr>
            <w:tcW w:w="857" w:type="dxa"/>
            <w:tcBorders>
              <w:top w:val="nil"/>
              <w:left w:val="nil"/>
              <w:bottom w:val="single" w:sz="8" w:space="0" w:color="FFFFFF"/>
              <w:right w:val="nil"/>
            </w:tcBorders>
            <w:shd w:val="clear" w:color="000000" w:fill="D9D9D9"/>
            <w:vAlign w:val="center"/>
            <w:hideMark/>
          </w:tcPr>
          <w:p w14:paraId="2D39139E" w14:textId="77777777" w:rsidR="00511487" w:rsidRPr="005275C2" w:rsidRDefault="00511487" w:rsidP="00511487">
            <w:pPr>
              <w:jc w:val="center"/>
              <w:rPr>
                <w:rFonts w:eastAsia="Times New Roman"/>
                <w:sz w:val="16"/>
                <w:szCs w:val="16"/>
              </w:rPr>
            </w:pPr>
            <w:r>
              <w:rPr>
                <w:sz w:val="16"/>
                <w:szCs w:val="16"/>
              </w:rPr>
              <w:t>4</w:t>
            </w:r>
            <w:r w:rsidR="00C64514">
              <w:rPr>
                <w:sz w:val="16"/>
                <w:szCs w:val="16"/>
              </w:rPr>
              <w:t> %</w:t>
            </w:r>
          </w:p>
        </w:tc>
        <w:tc>
          <w:tcPr>
            <w:tcW w:w="580" w:type="dxa"/>
            <w:tcBorders>
              <w:top w:val="nil"/>
              <w:left w:val="nil"/>
              <w:bottom w:val="single" w:sz="8" w:space="0" w:color="FFFFFF"/>
              <w:right w:val="nil"/>
            </w:tcBorders>
            <w:shd w:val="clear" w:color="000000" w:fill="D9D9D9"/>
            <w:vAlign w:val="center"/>
            <w:hideMark/>
          </w:tcPr>
          <w:p w14:paraId="01B26F5E" w14:textId="77777777" w:rsidR="00511487" w:rsidRPr="005275C2" w:rsidRDefault="00511487" w:rsidP="00511487">
            <w:pPr>
              <w:jc w:val="center"/>
              <w:rPr>
                <w:rFonts w:eastAsia="Times New Roman"/>
                <w:sz w:val="16"/>
                <w:szCs w:val="16"/>
              </w:rPr>
            </w:pPr>
            <w:r>
              <w:rPr>
                <w:sz w:val="16"/>
                <w:szCs w:val="16"/>
              </w:rPr>
              <w:t>1</w:t>
            </w:r>
            <w:r w:rsidR="00C64514">
              <w:rPr>
                <w:sz w:val="16"/>
                <w:szCs w:val="16"/>
              </w:rPr>
              <w:t> %</w:t>
            </w:r>
            <w:r>
              <w:rPr>
                <w:bCs/>
                <w:sz w:val="16"/>
                <w:szCs w:val="16"/>
              </w:rPr>
              <w:t>↓</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14:paraId="356709E5" w14:textId="77777777" w:rsidR="00511487" w:rsidRPr="005275C2" w:rsidRDefault="00511487" w:rsidP="00511487">
            <w:pPr>
              <w:jc w:val="center"/>
              <w:rPr>
                <w:rFonts w:eastAsia="Times New Roman"/>
                <w:sz w:val="16"/>
                <w:szCs w:val="16"/>
              </w:rPr>
            </w:pPr>
            <w:r>
              <w:rPr>
                <w:sz w:val="16"/>
                <w:szCs w:val="16"/>
              </w:rPr>
              <w:t>0</w:t>
            </w:r>
            <w:r w:rsidR="00C64514">
              <w:rPr>
                <w:sz w:val="16"/>
                <w:szCs w:val="16"/>
              </w:rPr>
              <w:t> %</w:t>
            </w:r>
          </w:p>
        </w:tc>
        <w:tc>
          <w:tcPr>
            <w:tcW w:w="581" w:type="dxa"/>
            <w:tcBorders>
              <w:top w:val="single" w:sz="4" w:space="0" w:color="FFFFFF"/>
              <w:left w:val="single" w:sz="18" w:space="0" w:color="FFFFFF" w:themeColor="background1"/>
              <w:bottom w:val="nil"/>
            </w:tcBorders>
            <w:shd w:val="clear" w:color="000000" w:fill="D9D9D9"/>
            <w:vAlign w:val="center"/>
            <w:hideMark/>
          </w:tcPr>
          <w:p w14:paraId="4CF35821" w14:textId="77777777" w:rsidR="00511487" w:rsidRPr="005275C2" w:rsidRDefault="00511487" w:rsidP="00412C01">
            <w:pPr>
              <w:jc w:val="center"/>
              <w:rPr>
                <w:rFonts w:eastAsia="Times New Roman"/>
                <w:sz w:val="16"/>
                <w:szCs w:val="16"/>
              </w:rPr>
            </w:pPr>
            <w:r>
              <w:rPr>
                <w:sz w:val="16"/>
                <w:szCs w:val="16"/>
              </w:rPr>
              <w:t>4</w:t>
            </w:r>
            <w:r w:rsidR="00C64514">
              <w:rPr>
                <w:sz w:val="16"/>
                <w:szCs w:val="16"/>
              </w:rPr>
              <w:t> %</w:t>
            </w:r>
          </w:p>
        </w:tc>
        <w:tc>
          <w:tcPr>
            <w:tcW w:w="580" w:type="dxa"/>
            <w:tcBorders>
              <w:top w:val="single" w:sz="4" w:space="0" w:color="FFFFFF"/>
              <w:left w:val="nil"/>
              <w:bottom w:val="nil"/>
            </w:tcBorders>
            <w:shd w:val="clear" w:color="000000" w:fill="D9D9D9"/>
            <w:vAlign w:val="center"/>
            <w:hideMark/>
          </w:tcPr>
          <w:p w14:paraId="2E88D4D6" w14:textId="77777777" w:rsidR="00511487" w:rsidRPr="005275C2" w:rsidRDefault="00511487" w:rsidP="00412C01">
            <w:pPr>
              <w:jc w:val="center"/>
              <w:rPr>
                <w:rFonts w:eastAsia="Times New Roman"/>
                <w:sz w:val="16"/>
                <w:szCs w:val="16"/>
              </w:rPr>
            </w:pPr>
            <w:r>
              <w:rPr>
                <w:sz w:val="16"/>
                <w:szCs w:val="16"/>
              </w:rPr>
              <w:t>4</w:t>
            </w:r>
            <w:r w:rsidR="00C64514">
              <w:rPr>
                <w:sz w:val="16"/>
                <w:szCs w:val="16"/>
              </w:rPr>
              <w:t> %</w:t>
            </w:r>
          </w:p>
        </w:tc>
        <w:tc>
          <w:tcPr>
            <w:tcW w:w="590" w:type="dxa"/>
            <w:tcBorders>
              <w:top w:val="single" w:sz="4" w:space="0" w:color="FFFFFF"/>
              <w:left w:val="nil"/>
              <w:bottom w:val="nil"/>
              <w:right w:val="single" w:sz="4" w:space="0" w:color="FFFFFF"/>
            </w:tcBorders>
            <w:shd w:val="clear" w:color="000000" w:fill="D9D9D9"/>
            <w:vAlign w:val="center"/>
            <w:hideMark/>
          </w:tcPr>
          <w:p w14:paraId="5259F054" w14:textId="77777777" w:rsidR="00511487" w:rsidRPr="005275C2" w:rsidRDefault="00511487" w:rsidP="00412C01">
            <w:pPr>
              <w:jc w:val="center"/>
              <w:rPr>
                <w:rFonts w:eastAsia="Times New Roman"/>
                <w:sz w:val="16"/>
                <w:szCs w:val="16"/>
              </w:rPr>
            </w:pPr>
            <w:r>
              <w:rPr>
                <w:sz w:val="16"/>
                <w:szCs w:val="16"/>
              </w:rPr>
              <w:t>3</w:t>
            </w:r>
            <w:r w:rsidR="00C64514">
              <w:rPr>
                <w:sz w:val="16"/>
                <w:szCs w:val="16"/>
              </w:rPr>
              <w:t> %</w:t>
            </w:r>
            <w:r>
              <w:rPr>
                <w:bCs/>
                <w:sz w:val="16"/>
                <w:szCs w:val="16"/>
              </w:rPr>
              <w:t>↓</w:t>
            </w:r>
          </w:p>
        </w:tc>
      </w:tr>
      <w:tr w:rsidR="00511487" w:rsidRPr="00B46D18" w14:paraId="23798E45" w14:textId="77777777" w:rsidTr="00B46D18">
        <w:trPr>
          <w:trHeight w:val="20"/>
        </w:trPr>
        <w:tc>
          <w:tcPr>
            <w:tcW w:w="2142" w:type="dxa"/>
            <w:tcBorders>
              <w:top w:val="nil"/>
              <w:left w:val="single" w:sz="8" w:space="0" w:color="FFFFFF"/>
              <w:bottom w:val="single" w:sz="8" w:space="0" w:color="FFFFFF"/>
              <w:right w:val="single" w:sz="12" w:space="0" w:color="FFFFFF"/>
            </w:tcBorders>
            <w:shd w:val="clear" w:color="auto" w:fill="auto"/>
            <w:vAlign w:val="center"/>
            <w:hideMark/>
          </w:tcPr>
          <w:p w14:paraId="5C3DCCC4" w14:textId="77777777" w:rsidR="00511487" w:rsidRPr="00B46D18" w:rsidRDefault="00511487" w:rsidP="00511487">
            <w:pPr>
              <w:rPr>
                <w:rFonts w:eastAsia="Times New Roman"/>
                <w:b/>
                <w:bCs/>
                <w:color w:val="000000"/>
                <w:sz w:val="16"/>
                <w:szCs w:val="16"/>
              </w:rPr>
            </w:pPr>
            <w:r>
              <w:rPr>
                <w:b/>
                <w:bCs/>
                <w:color w:val="000000"/>
                <w:sz w:val="16"/>
                <w:szCs w:val="16"/>
              </w:rPr>
              <w:t>Le gouvernement/Santé Canada</w:t>
            </w:r>
          </w:p>
        </w:tc>
        <w:tc>
          <w:tcPr>
            <w:tcW w:w="587" w:type="dxa"/>
            <w:tcBorders>
              <w:top w:val="nil"/>
              <w:left w:val="nil"/>
              <w:bottom w:val="single" w:sz="8" w:space="0" w:color="FFFFFF"/>
              <w:right w:val="single" w:sz="12" w:space="0" w:color="FFFFFF"/>
            </w:tcBorders>
            <w:shd w:val="clear" w:color="auto" w:fill="auto"/>
            <w:vAlign w:val="center"/>
            <w:hideMark/>
          </w:tcPr>
          <w:p w14:paraId="49E5738A" w14:textId="77777777" w:rsidR="00511487" w:rsidRPr="00B46D18" w:rsidRDefault="00511487" w:rsidP="00511487">
            <w:pPr>
              <w:jc w:val="center"/>
              <w:rPr>
                <w:rFonts w:eastAsia="Times New Roman"/>
                <w:b/>
                <w:bCs/>
                <w:color w:val="000000"/>
                <w:sz w:val="16"/>
                <w:szCs w:val="16"/>
              </w:rPr>
            </w:pPr>
            <w:r>
              <w:rPr>
                <w:b/>
                <w:bCs/>
                <w:color w:val="000000"/>
                <w:sz w:val="16"/>
                <w:szCs w:val="16"/>
              </w:rPr>
              <w:t>4</w:t>
            </w:r>
            <w:r w:rsidR="00C64514">
              <w:rPr>
                <w:b/>
                <w:bCs/>
                <w:color w:val="000000"/>
                <w:sz w:val="16"/>
                <w:szCs w:val="16"/>
              </w:rPr>
              <w:t> %</w:t>
            </w:r>
          </w:p>
        </w:tc>
        <w:tc>
          <w:tcPr>
            <w:tcW w:w="825" w:type="dxa"/>
            <w:tcBorders>
              <w:top w:val="nil"/>
              <w:left w:val="nil"/>
              <w:bottom w:val="single" w:sz="8" w:space="0" w:color="FFFFFF"/>
              <w:right w:val="nil"/>
            </w:tcBorders>
            <w:shd w:val="clear" w:color="auto" w:fill="auto"/>
            <w:vAlign w:val="center"/>
            <w:hideMark/>
          </w:tcPr>
          <w:p w14:paraId="028E4409" w14:textId="77777777" w:rsidR="00511487" w:rsidRPr="005275C2" w:rsidRDefault="00511487" w:rsidP="00511487">
            <w:pPr>
              <w:jc w:val="center"/>
              <w:rPr>
                <w:rFonts w:eastAsia="Times New Roman"/>
                <w:sz w:val="16"/>
                <w:szCs w:val="16"/>
              </w:rPr>
            </w:pPr>
            <w:r>
              <w:rPr>
                <w:sz w:val="16"/>
                <w:szCs w:val="16"/>
              </w:rPr>
              <w:t>7</w:t>
            </w:r>
            <w:r w:rsidR="00C64514">
              <w:rPr>
                <w:sz w:val="16"/>
                <w:szCs w:val="16"/>
              </w:rPr>
              <w:t> %</w:t>
            </w:r>
          </w:p>
        </w:tc>
        <w:tc>
          <w:tcPr>
            <w:tcW w:w="650" w:type="dxa"/>
            <w:tcBorders>
              <w:top w:val="nil"/>
              <w:left w:val="nil"/>
              <w:bottom w:val="single" w:sz="8" w:space="0" w:color="FFFFFF"/>
              <w:right w:val="nil"/>
            </w:tcBorders>
            <w:shd w:val="clear" w:color="auto" w:fill="auto"/>
            <w:vAlign w:val="center"/>
            <w:hideMark/>
          </w:tcPr>
          <w:p w14:paraId="26D4CB03" w14:textId="77777777" w:rsidR="00511487" w:rsidRPr="005275C2" w:rsidRDefault="00511487" w:rsidP="00511487">
            <w:pPr>
              <w:jc w:val="center"/>
              <w:rPr>
                <w:rFonts w:eastAsia="Times New Roman"/>
                <w:bCs/>
                <w:sz w:val="16"/>
                <w:szCs w:val="16"/>
              </w:rPr>
            </w:pPr>
            <w:r>
              <w:rPr>
                <w:bCs/>
                <w:sz w:val="16"/>
                <w:szCs w:val="16"/>
              </w:rPr>
              <w:t>2</w:t>
            </w:r>
            <w:r w:rsidR="00C64514">
              <w:rPr>
                <w:bCs/>
                <w:sz w:val="16"/>
                <w:szCs w:val="16"/>
              </w:rPr>
              <w:t> %</w:t>
            </w:r>
            <w:r>
              <w:rPr>
                <w:bCs/>
                <w:sz w:val="16"/>
                <w:szCs w:val="16"/>
              </w:rPr>
              <w:t>↓</w:t>
            </w:r>
          </w:p>
        </w:tc>
        <w:tc>
          <w:tcPr>
            <w:tcW w:w="651" w:type="dxa"/>
            <w:tcBorders>
              <w:top w:val="nil"/>
              <w:left w:val="nil"/>
              <w:bottom w:val="single" w:sz="8" w:space="0" w:color="FFFFFF"/>
              <w:right w:val="nil"/>
            </w:tcBorders>
            <w:shd w:val="clear" w:color="auto" w:fill="auto"/>
            <w:vAlign w:val="center"/>
            <w:hideMark/>
          </w:tcPr>
          <w:p w14:paraId="4C7CFF58" w14:textId="77777777" w:rsidR="00511487" w:rsidRPr="005275C2" w:rsidRDefault="00511487" w:rsidP="00511487">
            <w:pPr>
              <w:jc w:val="center"/>
              <w:rPr>
                <w:rFonts w:eastAsia="Times New Roman"/>
                <w:sz w:val="16"/>
                <w:szCs w:val="16"/>
              </w:rPr>
            </w:pPr>
            <w:r>
              <w:rPr>
                <w:sz w:val="16"/>
                <w:szCs w:val="16"/>
              </w:rPr>
              <w:t>4</w:t>
            </w:r>
            <w:r w:rsidR="00C64514">
              <w:rPr>
                <w:sz w:val="16"/>
                <w:szCs w:val="16"/>
              </w:rPr>
              <w:t> %</w:t>
            </w:r>
          </w:p>
        </w:tc>
        <w:tc>
          <w:tcPr>
            <w:tcW w:w="857" w:type="dxa"/>
            <w:tcBorders>
              <w:top w:val="nil"/>
              <w:left w:val="nil"/>
              <w:bottom w:val="single" w:sz="8" w:space="0" w:color="FFFFFF"/>
              <w:right w:val="nil"/>
            </w:tcBorders>
            <w:shd w:val="clear" w:color="auto" w:fill="auto"/>
            <w:vAlign w:val="center"/>
            <w:hideMark/>
          </w:tcPr>
          <w:p w14:paraId="725CA7DC" w14:textId="77777777" w:rsidR="00511487" w:rsidRPr="005275C2" w:rsidRDefault="00511487" w:rsidP="00511487">
            <w:pPr>
              <w:jc w:val="center"/>
              <w:rPr>
                <w:rFonts w:eastAsia="Times New Roman"/>
                <w:bCs/>
                <w:sz w:val="16"/>
                <w:szCs w:val="16"/>
              </w:rPr>
            </w:pPr>
            <w:r>
              <w:rPr>
                <w:bCs/>
                <w:sz w:val="16"/>
                <w:szCs w:val="16"/>
              </w:rPr>
              <w:t>7</w:t>
            </w:r>
            <w:r w:rsidR="00C64514">
              <w:rPr>
                <w:bCs/>
                <w:sz w:val="16"/>
                <w:szCs w:val="16"/>
              </w:rPr>
              <w:t> %</w:t>
            </w:r>
            <w:r>
              <w:rPr>
                <w:bCs/>
                <w:sz w:val="16"/>
                <w:szCs w:val="16"/>
              </w:rPr>
              <w:t>↑</w:t>
            </w:r>
          </w:p>
        </w:tc>
        <w:tc>
          <w:tcPr>
            <w:tcW w:w="580" w:type="dxa"/>
            <w:tcBorders>
              <w:top w:val="nil"/>
              <w:left w:val="nil"/>
              <w:bottom w:val="single" w:sz="8" w:space="0" w:color="FFFFFF"/>
              <w:right w:val="nil"/>
            </w:tcBorders>
            <w:shd w:val="clear" w:color="auto" w:fill="auto"/>
            <w:vAlign w:val="center"/>
            <w:hideMark/>
          </w:tcPr>
          <w:p w14:paraId="67A09B68" w14:textId="77777777" w:rsidR="00511487" w:rsidRPr="005275C2" w:rsidRDefault="00511487" w:rsidP="00511487">
            <w:pPr>
              <w:jc w:val="center"/>
              <w:rPr>
                <w:rFonts w:eastAsia="Times New Roman"/>
                <w:sz w:val="16"/>
                <w:szCs w:val="16"/>
              </w:rPr>
            </w:pPr>
            <w:r>
              <w:rPr>
                <w:sz w:val="16"/>
                <w:szCs w:val="16"/>
              </w:rPr>
              <w:t>4</w:t>
            </w:r>
            <w:r w:rsidR="00C64514">
              <w:rPr>
                <w:sz w:val="16"/>
                <w:szCs w:val="16"/>
              </w:rPr>
              <w:t> %</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14:paraId="1776C19F" w14:textId="77777777" w:rsidR="00511487" w:rsidRPr="005275C2" w:rsidRDefault="00511487" w:rsidP="00511487">
            <w:pPr>
              <w:jc w:val="center"/>
              <w:rPr>
                <w:rFonts w:eastAsia="Times New Roman"/>
                <w:sz w:val="16"/>
                <w:szCs w:val="16"/>
              </w:rPr>
            </w:pPr>
            <w:r>
              <w:rPr>
                <w:sz w:val="16"/>
                <w:szCs w:val="16"/>
              </w:rPr>
              <w:t>2</w:t>
            </w:r>
            <w:r w:rsidR="00C64514">
              <w:rPr>
                <w:sz w:val="16"/>
                <w:szCs w:val="16"/>
              </w:rPr>
              <w:t> %</w:t>
            </w:r>
          </w:p>
        </w:tc>
        <w:tc>
          <w:tcPr>
            <w:tcW w:w="581" w:type="dxa"/>
            <w:tcBorders>
              <w:top w:val="single" w:sz="4" w:space="0" w:color="FFFFFF"/>
              <w:left w:val="single" w:sz="18" w:space="0" w:color="FFFFFF" w:themeColor="background1"/>
              <w:bottom w:val="nil"/>
            </w:tcBorders>
            <w:shd w:val="clear" w:color="auto" w:fill="auto"/>
            <w:vAlign w:val="center"/>
            <w:hideMark/>
          </w:tcPr>
          <w:p w14:paraId="41EEA643" w14:textId="77777777" w:rsidR="00511487" w:rsidRPr="005275C2" w:rsidRDefault="00511487" w:rsidP="00412C01">
            <w:pPr>
              <w:jc w:val="center"/>
              <w:rPr>
                <w:rFonts w:eastAsia="Times New Roman"/>
                <w:sz w:val="16"/>
                <w:szCs w:val="16"/>
              </w:rPr>
            </w:pPr>
            <w:r>
              <w:rPr>
                <w:sz w:val="16"/>
                <w:szCs w:val="16"/>
              </w:rPr>
              <w:t>4</w:t>
            </w:r>
            <w:r w:rsidR="00C64514">
              <w:rPr>
                <w:sz w:val="16"/>
                <w:szCs w:val="16"/>
              </w:rPr>
              <w:t> %</w:t>
            </w:r>
          </w:p>
        </w:tc>
        <w:tc>
          <w:tcPr>
            <w:tcW w:w="580" w:type="dxa"/>
            <w:tcBorders>
              <w:top w:val="single" w:sz="4" w:space="0" w:color="FFFFFF"/>
              <w:left w:val="nil"/>
              <w:bottom w:val="nil"/>
              <w:right w:val="single" w:sz="4" w:space="0" w:color="FFFFFF"/>
            </w:tcBorders>
            <w:shd w:val="clear" w:color="auto" w:fill="auto"/>
            <w:vAlign w:val="center"/>
            <w:hideMark/>
          </w:tcPr>
          <w:p w14:paraId="7B6D2656" w14:textId="77777777" w:rsidR="00511487" w:rsidRPr="005275C2" w:rsidRDefault="00511487" w:rsidP="00412C01">
            <w:pPr>
              <w:jc w:val="center"/>
              <w:rPr>
                <w:rFonts w:eastAsia="Times New Roman"/>
                <w:sz w:val="16"/>
                <w:szCs w:val="16"/>
              </w:rPr>
            </w:pPr>
            <w:r>
              <w:rPr>
                <w:sz w:val="16"/>
                <w:szCs w:val="16"/>
              </w:rPr>
              <w:t>6</w:t>
            </w:r>
            <w:r w:rsidR="00C64514">
              <w:rPr>
                <w:sz w:val="16"/>
                <w:szCs w:val="16"/>
              </w:rPr>
              <w:t> %</w:t>
            </w:r>
            <w:r>
              <w:rPr>
                <w:bCs/>
                <w:sz w:val="16"/>
                <w:szCs w:val="16"/>
              </w:rPr>
              <w:t>↑</w:t>
            </w:r>
          </w:p>
        </w:tc>
        <w:tc>
          <w:tcPr>
            <w:tcW w:w="590" w:type="dxa"/>
            <w:tcBorders>
              <w:top w:val="single" w:sz="4" w:space="0" w:color="FFFFFF"/>
              <w:left w:val="nil"/>
              <w:bottom w:val="nil"/>
              <w:right w:val="single" w:sz="4" w:space="0" w:color="FFFFFF"/>
            </w:tcBorders>
            <w:shd w:val="clear" w:color="auto" w:fill="auto"/>
            <w:vAlign w:val="center"/>
            <w:hideMark/>
          </w:tcPr>
          <w:p w14:paraId="2564B4D1" w14:textId="77777777" w:rsidR="00511487" w:rsidRPr="005275C2" w:rsidRDefault="00511487" w:rsidP="00412C01">
            <w:pPr>
              <w:jc w:val="center"/>
              <w:rPr>
                <w:rFonts w:eastAsia="Times New Roman"/>
                <w:bCs/>
                <w:sz w:val="16"/>
                <w:szCs w:val="16"/>
              </w:rPr>
            </w:pPr>
            <w:r>
              <w:rPr>
                <w:bCs/>
                <w:sz w:val="16"/>
                <w:szCs w:val="16"/>
              </w:rPr>
              <w:t>3</w:t>
            </w:r>
            <w:r w:rsidR="00C64514">
              <w:rPr>
                <w:bCs/>
                <w:sz w:val="16"/>
                <w:szCs w:val="16"/>
              </w:rPr>
              <w:t> %</w:t>
            </w:r>
            <w:r>
              <w:rPr>
                <w:bCs/>
                <w:sz w:val="16"/>
                <w:szCs w:val="16"/>
              </w:rPr>
              <w:t>↓</w:t>
            </w:r>
          </w:p>
        </w:tc>
      </w:tr>
      <w:tr w:rsidR="00511487" w:rsidRPr="00B46D18" w14:paraId="49882D81" w14:textId="77777777" w:rsidTr="00B46D18">
        <w:trPr>
          <w:trHeight w:val="20"/>
        </w:trPr>
        <w:tc>
          <w:tcPr>
            <w:tcW w:w="2142" w:type="dxa"/>
            <w:tcBorders>
              <w:top w:val="nil"/>
              <w:left w:val="single" w:sz="8" w:space="0" w:color="FFFFFF"/>
              <w:bottom w:val="single" w:sz="8" w:space="0" w:color="FFFFFF"/>
              <w:right w:val="single" w:sz="12" w:space="0" w:color="FFFFFF"/>
            </w:tcBorders>
            <w:shd w:val="clear" w:color="000000" w:fill="D9D9D9"/>
            <w:vAlign w:val="center"/>
            <w:hideMark/>
          </w:tcPr>
          <w:p w14:paraId="0953A677" w14:textId="7231B1BD" w:rsidR="00511487" w:rsidRPr="00B46D18" w:rsidRDefault="00511487" w:rsidP="00DB0332">
            <w:pPr>
              <w:rPr>
                <w:rFonts w:eastAsia="Times New Roman"/>
                <w:b/>
                <w:bCs/>
                <w:color w:val="000000"/>
                <w:sz w:val="16"/>
                <w:szCs w:val="16"/>
              </w:rPr>
            </w:pPr>
            <w:r>
              <w:rPr>
                <w:b/>
                <w:bCs/>
                <w:color w:val="000000"/>
                <w:sz w:val="16"/>
                <w:szCs w:val="16"/>
              </w:rPr>
              <w:t xml:space="preserve">Autre </w:t>
            </w:r>
            <w:r w:rsidR="00DB0332">
              <w:rPr>
                <w:b/>
                <w:bCs/>
                <w:color w:val="000000"/>
                <w:sz w:val="16"/>
                <w:szCs w:val="16"/>
              </w:rPr>
              <w:t>professionnel de la santé</w:t>
            </w:r>
            <w:r>
              <w:rPr>
                <w:b/>
                <w:bCs/>
                <w:color w:val="000000"/>
                <w:sz w:val="16"/>
                <w:szCs w:val="16"/>
              </w:rPr>
              <w:t xml:space="preserve"> </w:t>
            </w:r>
            <w:r>
              <w:rPr>
                <w:color w:val="000000"/>
                <w:sz w:val="16"/>
                <w:szCs w:val="16"/>
              </w:rPr>
              <w:t>(p. ex., infirmière, pharmacien,</w:t>
            </w:r>
            <w:r w:rsidR="00312B0A">
              <w:rPr>
                <w:color w:val="000000"/>
                <w:sz w:val="16"/>
                <w:szCs w:val="16"/>
              </w:rPr>
              <w:t xml:space="preserve"> médecin</w:t>
            </w:r>
            <w:r>
              <w:rPr>
                <w:color w:val="000000"/>
                <w:sz w:val="16"/>
                <w:szCs w:val="16"/>
              </w:rPr>
              <w:t xml:space="preserve"> spécialiste)</w:t>
            </w:r>
          </w:p>
        </w:tc>
        <w:tc>
          <w:tcPr>
            <w:tcW w:w="587" w:type="dxa"/>
            <w:tcBorders>
              <w:top w:val="nil"/>
              <w:left w:val="nil"/>
              <w:bottom w:val="single" w:sz="8" w:space="0" w:color="FFFFFF"/>
              <w:right w:val="single" w:sz="12" w:space="0" w:color="FFFFFF"/>
            </w:tcBorders>
            <w:shd w:val="clear" w:color="000000" w:fill="D9D9D9"/>
            <w:vAlign w:val="center"/>
            <w:hideMark/>
          </w:tcPr>
          <w:p w14:paraId="6925DBF3" w14:textId="77777777" w:rsidR="00511487" w:rsidRPr="00B46D18" w:rsidRDefault="00511487" w:rsidP="00511487">
            <w:pPr>
              <w:jc w:val="center"/>
              <w:rPr>
                <w:rFonts w:eastAsia="Times New Roman"/>
                <w:b/>
                <w:bCs/>
                <w:color w:val="000000"/>
                <w:sz w:val="16"/>
                <w:szCs w:val="16"/>
              </w:rPr>
            </w:pPr>
            <w:r>
              <w:rPr>
                <w:b/>
                <w:bCs/>
                <w:color w:val="000000"/>
                <w:sz w:val="16"/>
                <w:szCs w:val="16"/>
              </w:rPr>
              <w:t>2</w:t>
            </w:r>
            <w:r w:rsidR="00C64514">
              <w:rPr>
                <w:b/>
                <w:bCs/>
                <w:color w:val="000000"/>
                <w:sz w:val="16"/>
                <w:szCs w:val="16"/>
              </w:rPr>
              <w:t> %</w:t>
            </w:r>
          </w:p>
        </w:tc>
        <w:tc>
          <w:tcPr>
            <w:tcW w:w="825" w:type="dxa"/>
            <w:tcBorders>
              <w:top w:val="nil"/>
              <w:left w:val="nil"/>
              <w:bottom w:val="single" w:sz="8" w:space="0" w:color="FFFFFF"/>
              <w:right w:val="nil"/>
            </w:tcBorders>
            <w:shd w:val="clear" w:color="000000" w:fill="D9D9D9"/>
            <w:vAlign w:val="center"/>
            <w:hideMark/>
          </w:tcPr>
          <w:p w14:paraId="6C73E65F" w14:textId="77777777" w:rsidR="00511487" w:rsidRPr="005275C2" w:rsidRDefault="00511487" w:rsidP="00511487">
            <w:pPr>
              <w:jc w:val="center"/>
              <w:rPr>
                <w:rFonts w:eastAsia="Times New Roman"/>
                <w:sz w:val="16"/>
                <w:szCs w:val="16"/>
              </w:rPr>
            </w:pPr>
            <w:r>
              <w:rPr>
                <w:sz w:val="16"/>
                <w:szCs w:val="16"/>
              </w:rPr>
              <w:t>1</w:t>
            </w:r>
            <w:r w:rsidR="00C64514">
              <w:rPr>
                <w:sz w:val="16"/>
                <w:szCs w:val="16"/>
              </w:rPr>
              <w:t> %</w:t>
            </w:r>
          </w:p>
        </w:tc>
        <w:tc>
          <w:tcPr>
            <w:tcW w:w="650" w:type="dxa"/>
            <w:tcBorders>
              <w:top w:val="nil"/>
              <w:left w:val="nil"/>
              <w:bottom w:val="single" w:sz="8" w:space="0" w:color="FFFFFF"/>
              <w:right w:val="nil"/>
            </w:tcBorders>
            <w:shd w:val="clear" w:color="000000" w:fill="D9D9D9"/>
            <w:vAlign w:val="center"/>
            <w:hideMark/>
          </w:tcPr>
          <w:p w14:paraId="3559B656" w14:textId="77777777" w:rsidR="00511487" w:rsidRPr="005275C2" w:rsidRDefault="00511487" w:rsidP="00511487">
            <w:pPr>
              <w:jc w:val="center"/>
              <w:rPr>
                <w:rFonts w:eastAsia="Times New Roman"/>
                <w:sz w:val="16"/>
                <w:szCs w:val="16"/>
              </w:rPr>
            </w:pPr>
            <w:r>
              <w:rPr>
                <w:sz w:val="16"/>
                <w:szCs w:val="16"/>
              </w:rPr>
              <w:t>2</w:t>
            </w:r>
            <w:r w:rsidR="00C64514">
              <w:rPr>
                <w:sz w:val="16"/>
                <w:szCs w:val="16"/>
              </w:rPr>
              <w:t> %</w:t>
            </w:r>
          </w:p>
        </w:tc>
        <w:tc>
          <w:tcPr>
            <w:tcW w:w="651" w:type="dxa"/>
            <w:tcBorders>
              <w:top w:val="nil"/>
              <w:left w:val="nil"/>
              <w:bottom w:val="single" w:sz="8" w:space="0" w:color="FFFFFF"/>
              <w:right w:val="nil"/>
            </w:tcBorders>
            <w:shd w:val="clear" w:color="000000" w:fill="D9D9D9"/>
            <w:vAlign w:val="center"/>
            <w:hideMark/>
          </w:tcPr>
          <w:p w14:paraId="4DB4C367" w14:textId="77777777" w:rsidR="00511487" w:rsidRPr="005275C2" w:rsidRDefault="00511487" w:rsidP="00511487">
            <w:pPr>
              <w:jc w:val="center"/>
              <w:rPr>
                <w:rFonts w:eastAsia="Times New Roman"/>
                <w:sz w:val="16"/>
                <w:szCs w:val="16"/>
              </w:rPr>
            </w:pPr>
            <w:r>
              <w:rPr>
                <w:sz w:val="16"/>
                <w:szCs w:val="16"/>
              </w:rPr>
              <w:t>2</w:t>
            </w:r>
            <w:r w:rsidR="00C64514">
              <w:rPr>
                <w:sz w:val="16"/>
                <w:szCs w:val="16"/>
              </w:rPr>
              <w:t> %</w:t>
            </w:r>
          </w:p>
        </w:tc>
        <w:tc>
          <w:tcPr>
            <w:tcW w:w="857" w:type="dxa"/>
            <w:tcBorders>
              <w:top w:val="nil"/>
              <w:left w:val="nil"/>
              <w:bottom w:val="single" w:sz="8" w:space="0" w:color="FFFFFF"/>
              <w:right w:val="nil"/>
            </w:tcBorders>
            <w:shd w:val="clear" w:color="000000" w:fill="D9D9D9"/>
            <w:vAlign w:val="center"/>
            <w:hideMark/>
          </w:tcPr>
          <w:p w14:paraId="2AB92F2B" w14:textId="77777777" w:rsidR="00511487" w:rsidRPr="005275C2" w:rsidRDefault="00511487" w:rsidP="00511487">
            <w:pPr>
              <w:jc w:val="center"/>
              <w:rPr>
                <w:rFonts w:eastAsia="Times New Roman"/>
                <w:sz w:val="16"/>
                <w:szCs w:val="16"/>
              </w:rPr>
            </w:pPr>
            <w:r>
              <w:rPr>
                <w:sz w:val="16"/>
                <w:szCs w:val="16"/>
              </w:rPr>
              <w:t>3</w:t>
            </w:r>
            <w:r w:rsidR="00C64514">
              <w:rPr>
                <w:sz w:val="16"/>
                <w:szCs w:val="16"/>
              </w:rPr>
              <w:t> %</w:t>
            </w:r>
          </w:p>
        </w:tc>
        <w:tc>
          <w:tcPr>
            <w:tcW w:w="580" w:type="dxa"/>
            <w:tcBorders>
              <w:top w:val="nil"/>
              <w:left w:val="nil"/>
              <w:bottom w:val="single" w:sz="8" w:space="0" w:color="FFFFFF"/>
              <w:right w:val="nil"/>
            </w:tcBorders>
            <w:shd w:val="clear" w:color="000000" w:fill="D9D9D9"/>
            <w:vAlign w:val="center"/>
            <w:hideMark/>
          </w:tcPr>
          <w:p w14:paraId="1D535BEA" w14:textId="77777777" w:rsidR="00511487" w:rsidRPr="005275C2" w:rsidRDefault="00511487" w:rsidP="00511487">
            <w:pPr>
              <w:jc w:val="center"/>
              <w:rPr>
                <w:rFonts w:eastAsia="Times New Roman"/>
                <w:sz w:val="16"/>
                <w:szCs w:val="16"/>
              </w:rPr>
            </w:pPr>
            <w:r>
              <w:rPr>
                <w:sz w:val="16"/>
                <w:szCs w:val="16"/>
              </w:rPr>
              <w:t>3</w:t>
            </w:r>
            <w:r w:rsidR="00C64514">
              <w:rPr>
                <w:sz w:val="16"/>
                <w:szCs w:val="16"/>
              </w:rPr>
              <w:t> %</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14:paraId="21F9EAF0" w14:textId="77777777" w:rsidR="00511487" w:rsidRPr="005275C2" w:rsidRDefault="00511487" w:rsidP="00511487">
            <w:pPr>
              <w:jc w:val="center"/>
              <w:rPr>
                <w:rFonts w:eastAsia="Times New Roman"/>
                <w:bCs/>
                <w:sz w:val="16"/>
                <w:szCs w:val="16"/>
              </w:rPr>
            </w:pPr>
            <w:r>
              <w:rPr>
                <w:bCs/>
                <w:sz w:val="16"/>
                <w:szCs w:val="16"/>
              </w:rPr>
              <w:t>24</w:t>
            </w:r>
            <w:r w:rsidR="00C64514">
              <w:rPr>
                <w:bCs/>
                <w:sz w:val="16"/>
                <w:szCs w:val="16"/>
              </w:rPr>
              <w:t> %</w:t>
            </w:r>
            <w:r>
              <w:rPr>
                <w:bCs/>
                <w:sz w:val="16"/>
                <w:szCs w:val="16"/>
              </w:rPr>
              <w:t>↑</w:t>
            </w:r>
          </w:p>
        </w:tc>
        <w:tc>
          <w:tcPr>
            <w:tcW w:w="581" w:type="dxa"/>
            <w:tcBorders>
              <w:top w:val="single" w:sz="4" w:space="0" w:color="FFFFFF"/>
              <w:left w:val="single" w:sz="18" w:space="0" w:color="FFFFFF" w:themeColor="background1"/>
              <w:bottom w:val="nil"/>
            </w:tcBorders>
            <w:shd w:val="clear" w:color="000000" w:fill="D9D9D9"/>
            <w:vAlign w:val="center"/>
            <w:hideMark/>
          </w:tcPr>
          <w:p w14:paraId="0BB6C53E" w14:textId="77777777" w:rsidR="00511487" w:rsidRPr="005275C2" w:rsidRDefault="00511487" w:rsidP="00412C01">
            <w:pPr>
              <w:jc w:val="center"/>
              <w:rPr>
                <w:rFonts w:eastAsia="Times New Roman"/>
                <w:sz w:val="16"/>
                <w:szCs w:val="16"/>
              </w:rPr>
            </w:pPr>
            <w:r>
              <w:rPr>
                <w:sz w:val="16"/>
                <w:szCs w:val="16"/>
              </w:rPr>
              <w:t>3</w:t>
            </w:r>
            <w:r w:rsidR="00C64514">
              <w:rPr>
                <w:sz w:val="16"/>
                <w:szCs w:val="16"/>
              </w:rPr>
              <w:t> %</w:t>
            </w:r>
          </w:p>
        </w:tc>
        <w:tc>
          <w:tcPr>
            <w:tcW w:w="580" w:type="dxa"/>
            <w:tcBorders>
              <w:top w:val="single" w:sz="4" w:space="0" w:color="FFFFFF"/>
              <w:left w:val="nil"/>
              <w:bottom w:val="nil"/>
            </w:tcBorders>
            <w:shd w:val="clear" w:color="000000" w:fill="D9D9D9"/>
            <w:vAlign w:val="center"/>
            <w:hideMark/>
          </w:tcPr>
          <w:p w14:paraId="7DB99D02" w14:textId="77777777" w:rsidR="00511487" w:rsidRPr="005275C2" w:rsidRDefault="00511487" w:rsidP="00412C01">
            <w:pPr>
              <w:jc w:val="center"/>
              <w:rPr>
                <w:rFonts w:eastAsia="Times New Roman"/>
                <w:sz w:val="16"/>
                <w:szCs w:val="16"/>
              </w:rPr>
            </w:pPr>
            <w:r>
              <w:rPr>
                <w:sz w:val="16"/>
                <w:szCs w:val="16"/>
              </w:rPr>
              <w:t>2</w:t>
            </w:r>
            <w:r w:rsidR="00C64514">
              <w:rPr>
                <w:sz w:val="16"/>
                <w:szCs w:val="16"/>
              </w:rPr>
              <w:t> %</w:t>
            </w:r>
          </w:p>
        </w:tc>
        <w:tc>
          <w:tcPr>
            <w:tcW w:w="590" w:type="dxa"/>
            <w:tcBorders>
              <w:top w:val="single" w:sz="4" w:space="0" w:color="FFFFFF"/>
              <w:left w:val="nil"/>
              <w:bottom w:val="nil"/>
              <w:right w:val="single" w:sz="4" w:space="0" w:color="FFFFFF"/>
            </w:tcBorders>
            <w:shd w:val="clear" w:color="000000" w:fill="D9D9D9"/>
            <w:vAlign w:val="center"/>
            <w:hideMark/>
          </w:tcPr>
          <w:p w14:paraId="54C94C7D" w14:textId="77777777" w:rsidR="00511487" w:rsidRPr="005275C2" w:rsidRDefault="00511487" w:rsidP="00412C01">
            <w:pPr>
              <w:jc w:val="center"/>
              <w:rPr>
                <w:rFonts w:eastAsia="Times New Roman"/>
                <w:sz w:val="16"/>
                <w:szCs w:val="16"/>
              </w:rPr>
            </w:pPr>
            <w:r>
              <w:rPr>
                <w:sz w:val="16"/>
                <w:szCs w:val="16"/>
              </w:rPr>
              <w:t>2</w:t>
            </w:r>
            <w:r w:rsidR="00C64514">
              <w:rPr>
                <w:sz w:val="16"/>
                <w:szCs w:val="16"/>
              </w:rPr>
              <w:t> %</w:t>
            </w:r>
          </w:p>
        </w:tc>
      </w:tr>
      <w:tr w:rsidR="00511487" w:rsidRPr="00B46D18" w14:paraId="51BAD575" w14:textId="77777777" w:rsidTr="00B46D18">
        <w:trPr>
          <w:trHeight w:val="20"/>
        </w:trPr>
        <w:tc>
          <w:tcPr>
            <w:tcW w:w="2142" w:type="dxa"/>
            <w:tcBorders>
              <w:top w:val="nil"/>
              <w:left w:val="single" w:sz="8" w:space="0" w:color="FFFFFF"/>
              <w:bottom w:val="single" w:sz="8" w:space="0" w:color="FFFFFF"/>
              <w:right w:val="single" w:sz="12" w:space="0" w:color="FFFFFF"/>
            </w:tcBorders>
            <w:shd w:val="clear" w:color="auto" w:fill="auto"/>
            <w:vAlign w:val="center"/>
            <w:hideMark/>
          </w:tcPr>
          <w:p w14:paraId="08467C64" w14:textId="77777777" w:rsidR="00511487" w:rsidRPr="00B46D18" w:rsidRDefault="00511487" w:rsidP="00511487">
            <w:pPr>
              <w:rPr>
                <w:rFonts w:eastAsia="Times New Roman"/>
                <w:b/>
                <w:bCs/>
                <w:color w:val="000000"/>
                <w:sz w:val="16"/>
                <w:szCs w:val="16"/>
              </w:rPr>
            </w:pPr>
            <w:r>
              <w:rPr>
                <w:b/>
                <w:bCs/>
                <w:color w:val="000000"/>
                <w:sz w:val="16"/>
                <w:szCs w:val="16"/>
              </w:rPr>
              <w:t xml:space="preserve">Fournisseur de soins alternatifs </w:t>
            </w:r>
            <w:r>
              <w:rPr>
                <w:color w:val="000000"/>
                <w:sz w:val="16"/>
                <w:szCs w:val="16"/>
              </w:rPr>
              <w:t>(p. ex., naturopathe, homéopathe)</w:t>
            </w:r>
          </w:p>
        </w:tc>
        <w:tc>
          <w:tcPr>
            <w:tcW w:w="587" w:type="dxa"/>
            <w:tcBorders>
              <w:top w:val="nil"/>
              <w:left w:val="nil"/>
              <w:bottom w:val="single" w:sz="8" w:space="0" w:color="FFFFFF"/>
              <w:right w:val="single" w:sz="12" w:space="0" w:color="FFFFFF"/>
            </w:tcBorders>
            <w:shd w:val="clear" w:color="auto" w:fill="auto"/>
            <w:vAlign w:val="center"/>
            <w:hideMark/>
          </w:tcPr>
          <w:p w14:paraId="131EC998" w14:textId="77777777" w:rsidR="00511487" w:rsidRPr="00B46D18" w:rsidRDefault="00511487" w:rsidP="00511487">
            <w:pPr>
              <w:jc w:val="center"/>
              <w:rPr>
                <w:rFonts w:eastAsia="Times New Roman"/>
                <w:b/>
                <w:bCs/>
                <w:color w:val="000000"/>
                <w:sz w:val="16"/>
                <w:szCs w:val="16"/>
              </w:rPr>
            </w:pPr>
            <w:r>
              <w:rPr>
                <w:b/>
                <w:bCs/>
                <w:color w:val="000000"/>
                <w:sz w:val="16"/>
                <w:szCs w:val="16"/>
              </w:rPr>
              <w:t>2</w:t>
            </w:r>
            <w:r w:rsidR="00C64514">
              <w:rPr>
                <w:b/>
                <w:bCs/>
                <w:color w:val="000000"/>
                <w:sz w:val="16"/>
                <w:szCs w:val="16"/>
              </w:rPr>
              <w:t> %</w:t>
            </w:r>
          </w:p>
        </w:tc>
        <w:tc>
          <w:tcPr>
            <w:tcW w:w="825" w:type="dxa"/>
            <w:tcBorders>
              <w:top w:val="nil"/>
              <w:left w:val="nil"/>
              <w:bottom w:val="single" w:sz="8" w:space="0" w:color="FFFFFF"/>
              <w:right w:val="nil"/>
            </w:tcBorders>
            <w:shd w:val="clear" w:color="auto" w:fill="auto"/>
            <w:vAlign w:val="center"/>
            <w:hideMark/>
          </w:tcPr>
          <w:p w14:paraId="1F2887B7" w14:textId="77777777" w:rsidR="00511487" w:rsidRPr="005275C2" w:rsidRDefault="00511487" w:rsidP="00511487">
            <w:pPr>
              <w:jc w:val="center"/>
              <w:rPr>
                <w:rFonts w:eastAsia="Times New Roman"/>
                <w:sz w:val="16"/>
                <w:szCs w:val="16"/>
              </w:rPr>
            </w:pPr>
            <w:r>
              <w:rPr>
                <w:sz w:val="16"/>
                <w:szCs w:val="16"/>
              </w:rPr>
              <w:t>4</w:t>
            </w:r>
            <w:r w:rsidR="00C64514">
              <w:rPr>
                <w:sz w:val="16"/>
                <w:szCs w:val="16"/>
              </w:rPr>
              <w:t> %</w:t>
            </w:r>
          </w:p>
        </w:tc>
        <w:tc>
          <w:tcPr>
            <w:tcW w:w="650" w:type="dxa"/>
            <w:tcBorders>
              <w:top w:val="nil"/>
              <w:left w:val="nil"/>
              <w:bottom w:val="single" w:sz="8" w:space="0" w:color="FFFFFF"/>
              <w:right w:val="nil"/>
            </w:tcBorders>
            <w:shd w:val="clear" w:color="auto" w:fill="auto"/>
            <w:vAlign w:val="center"/>
            <w:hideMark/>
          </w:tcPr>
          <w:p w14:paraId="70EB337F" w14:textId="77777777" w:rsidR="00511487" w:rsidRPr="005275C2" w:rsidRDefault="00511487" w:rsidP="00511487">
            <w:pPr>
              <w:jc w:val="center"/>
              <w:rPr>
                <w:rFonts w:eastAsia="Times New Roman"/>
                <w:sz w:val="16"/>
                <w:szCs w:val="16"/>
              </w:rPr>
            </w:pPr>
            <w:r>
              <w:rPr>
                <w:sz w:val="16"/>
                <w:szCs w:val="16"/>
              </w:rPr>
              <w:t>2</w:t>
            </w:r>
            <w:r w:rsidR="00C64514">
              <w:rPr>
                <w:sz w:val="16"/>
                <w:szCs w:val="16"/>
              </w:rPr>
              <w:t> %</w:t>
            </w:r>
          </w:p>
        </w:tc>
        <w:tc>
          <w:tcPr>
            <w:tcW w:w="651" w:type="dxa"/>
            <w:tcBorders>
              <w:top w:val="nil"/>
              <w:left w:val="nil"/>
              <w:bottom w:val="single" w:sz="8" w:space="0" w:color="FFFFFF"/>
              <w:right w:val="nil"/>
            </w:tcBorders>
            <w:shd w:val="clear" w:color="auto" w:fill="auto"/>
            <w:vAlign w:val="center"/>
            <w:hideMark/>
          </w:tcPr>
          <w:p w14:paraId="0A237BF0" w14:textId="77777777" w:rsidR="00511487" w:rsidRPr="005275C2" w:rsidRDefault="00511487" w:rsidP="00511487">
            <w:pPr>
              <w:jc w:val="center"/>
              <w:rPr>
                <w:rFonts w:eastAsia="Times New Roman"/>
                <w:sz w:val="16"/>
                <w:szCs w:val="16"/>
              </w:rPr>
            </w:pPr>
            <w:r>
              <w:rPr>
                <w:sz w:val="16"/>
                <w:szCs w:val="16"/>
              </w:rPr>
              <w:t>3</w:t>
            </w:r>
            <w:r w:rsidR="00C64514">
              <w:rPr>
                <w:sz w:val="16"/>
                <w:szCs w:val="16"/>
              </w:rPr>
              <w:t> %</w:t>
            </w:r>
          </w:p>
        </w:tc>
        <w:tc>
          <w:tcPr>
            <w:tcW w:w="857" w:type="dxa"/>
            <w:tcBorders>
              <w:top w:val="nil"/>
              <w:left w:val="nil"/>
              <w:bottom w:val="single" w:sz="8" w:space="0" w:color="FFFFFF"/>
              <w:right w:val="nil"/>
            </w:tcBorders>
            <w:shd w:val="clear" w:color="auto" w:fill="auto"/>
            <w:vAlign w:val="center"/>
            <w:hideMark/>
          </w:tcPr>
          <w:p w14:paraId="0E564FC7" w14:textId="77777777" w:rsidR="00511487" w:rsidRPr="005275C2" w:rsidRDefault="00511487" w:rsidP="00511487">
            <w:pPr>
              <w:jc w:val="center"/>
              <w:rPr>
                <w:rFonts w:eastAsia="Times New Roman"/>
                <w:sz w:val="16"/>
                <w:szCs w:val="16"/>
              </w:rPr>
            </w:pPr>
            <w:r>
              <w:rPr>
                <w:sz w:val="16"/>
                <w:szCs w:val="16"/>
              </w:rPr>
              <w:t>2</w:t>
            </w:r>
            <w:r w:rsidR="00C64514">
              <w:rPr>
                <w:sz w:val="16"/>
                <w:szCs w:val="16"/>
              </w:rPr>
              <w:t> %</w:t>
            </w:r>
          </w:p>
        </w:tc>
        <w:tc>
          <w:tcPr>
            <w:tcW w:w="580" w:type="dxa"/>
            <w:tcBorders>
              <w:top w:val="nil"/>
              <w:left w:val="nil"/>
              <w:bottom w:val="single" w:sz="8" w:space="0" w:color="FFFFFF"/>
              <w:right w:val="nil"/>
            </w:tcBorders>
            <w:shd w:val="clear" w:color="auto" w:fill="auto"/>
            <w:vAlign w:val="center"/>
            <w:hideMark/>
          </w:tcPr>
          <w:p w14:paraId="203F3181" w14:textId="77777777" w:rsidR="00511487" w:rsidRPr="005275C2" w:rsidRDefault="00511487" w:rsidP="00511487">
            <w:pPr>
              <w:jc w:val="center"/>
              <w:rPr>
                <w:rFonts w:eastAsia="Times New Roman"/>
                <w:sz w:val="16"/>
                <w:szCs w:val="16"/>
              </w:rPr>
            </w:pPr>
            <w:r>
              <w:rPr>
                <w:sz w:val="16"/>
                <w:szCs w:val="16"/>
              </w:rPr>
              <w:t>0</w:t>
            </w:r>
            <w:r w:rsidR="00C64514">
              <w:rPr>
                <w:sz w:val="16"/>
                <w:szCs w:val="16"/>
              </w:rPr>
              <w:t> %</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14:paraId="335ADBC9" w14:textId="77777777" w:rsidR="00511487" w:rsidRPr="005275C2" w:rsidRDefault="00511487" w:rsidP="00511487">
            <w:pPr>
              <w:jc w:val="center"/>
              <w:rPr>
                <w:rFonts w:eastAsia="Times New Roman"/>
                <w:sz w:val="16"/>
                <w:szCs w:val="16"/>
              </w:rPr>
            </w:pPr>
            <w:r>
              <w:rPr>
                <w:sz w:val="16"/>
                <w:szCs w:val="16"/>
              </w:rPr>
              <w:t>6</w:t>
            </w:r>
            <w:r w:rsidR="00C64514">
              <w:rPr>
                <w:sz w:val="16"/>
                <w:szCs w:val="16"/>
              </w:rPr>
              <w:t> %</w:t>
            </w:r>
          </w:p>
        </w:tc>
        <w:tc>
          <w:tcPr>
            <w:tcW w:w="581" w:type="dxa"/>
            <w:tcBorders>
              <w:top w:val="single" w:sz="4" w:space="0" w:color="FFFFFF"/>
              <w:left w:val="single" w:sz="18" w:space="0" w:color="FFFFFF" w:themeColor="background1"/>
              <w:bottom w:val="nil"/>
            </w:tcBorders>
            <w:shd w:val="clear" w:color="auto" w:fill="auto"/>
            <w:vAlign w:val="center"/>
            <w:hideMark/>
          </w:tcPr>
          <w:p w14:paraId="3FAE7128" w14:textId="77777777" w:rsidR="00511487" w:rsidRPr="005275C2" w:rsidRDefault="00511487" w:rsidP="00412C01">
            <w:pPr>
              <w:jc w:val="center"/>
              <w:rPr>
                <w:rFonts w:eastAsia="Times New Roman"/>
                <w:sz w:val="16"/>
                <w:szCs w:val="16"/>
              </w:rPr>
            </w:pPr>
            <w:r>
              <w:rPr>
                <w:sz w:val="16"/>
                <w:szCs w:val="16"/>
              </w:rPr>
              <w:t>2</w:t>
            </w:r>
            <w:r w:rsidR="00C64514">
              <w:rPr>
                <w:sz w:val="16"/>
                <w:szCs w:val="16"/>
              </w:rPr>
              <w:t> %</w:t>
            </w:r>
          </w:p>
        </w:tc>
        <w:tc>
          <w:tcPr>
            <w:tcW w:w="580" w:type="dxa"/>
            <w:tcBorders>
              <w:top w:val="single" w:sz="4" w:space="0" w:color="FFFFFF"/>
              <w:left w:val="nil"/>
              <w:bottom w:val="nil"/>
            </w:tcBorders>
            <w:shd w:val="clear" w:color="auto" w:fill="auto"/>
            <w:vAlign w:val="center"/>
            <w:hideMark/>
          </w:tcPr>
          <w:p w14:paraId="2237DBC8" w14:textId="77777777" w:rsidR="00511487" w:rsidRPr="005275C2" w:rsidRDefault="00511487" w:rsidP="00412C01">
            <w:pPr>
              <w:jc w:val="center"/>
              <w:rPr>
                <w:rFonts w:eastAsia="Times New Roman"/>
                <w:sz w:val="16"/>
                <w:szCs w:val="16"/>
              </w:rPr>
            </w:pPr>
            <w:r>
              <w:rPr>
                <w:sz w:val="16"/>
                <w:szCs w:val="16"/>
              </w:rPr>
              <w:t>2</w:t>
            </w:r>
            <w:r w:rsidR="00C64514">
              <w:rPr>
                <w:sz w:val="16"/>
                <w:szCs w:val="16"/>
              </w:rPr>
              <w:t> %</w:t>
            </w:r>
          </w:p>
        </w:tc>
        <w:tc>
          <w:tcPr>
            <w:tcW w:w="590" w:type="dxa"/>
            <w:tcBorders>
              <w:top w:val="single" w:sz="4" w:space="0" w:color="FFFFFF"/>
              <w:left w:val="nil"/>
              <w:bottom w:val="nil"/>
              <w:right w:val="single" w:sz="4" w:space="0" w:color="FFFFFF"/>
            </w:tcBorders>
            <w:shd w:val="clear" w:color="auto" w:fill="auto"/>
            <w:vAlign w:val="center"/>
            <w:hideMark/>
          </w:tcPr>
          <w:p w14:paraId="53F74FBD" w14:textId="77777777" w:rsidR="00511487" w:rsidRPr="005275C2" w:rsidRDefault="00511487" w:rsidP="00412C01">
            <w:pPr>
              <w:jc w:val="center"/>
              <w:rPr>
                <w:rFonts w:eastAsia="Times New Roman"/>
                <w:sz w:val="16"/>
                <w:szCs w:val="16"/>
              </w:rPr>
            </w:pPr>
            <w:r>
              <w:rPr>
                <w:sz w:val="16"/>
                <w:szCs w:val="16"/>
              </w:rPr>
              <w:t>2</w:t>
            </w:r>
            <w:r w:rsidR="00C64514">
              <w:rPr>
                <w:sz w:val="16"/>
                <w:szCs w:val="16"/>
              </w:rPr>
              <w:t> %</w:t>
            </w:r>
          </w:p>
        </w:tc>
      </w:tr>
      <w:tr w:rsidR="00511487" w:rsidRPr="00B46D18" w14:paraId="2D6FA5D5" w14:textId="77777777" w:rsidTr="00B46D18">
        <w:trPr>
          <w:trHeight w:val="20"/>
        </w:trPr>
        <w:tc>
          <w:tcPr>
            <w:tcW w:w="2142" w:type="dxa"/>
            <w:tcBorders>
              <w:top w:val="nil"/>
              <w:left w:val="single" w:sz="8" w:space="0" w:color="FFFFFF"/>
              <w:bottom w:val="single" w:sz="8" w:space="0" w:color="FFFFFF"/>
              <w:right w:val="single" w:sz="12" w:space="0" w:color="FFFFFF"/>
            </w:tcBorders>
            <w:shd w:val="clear" w:color="000000" w:fill="D9D9D9"/>
            <w:vAlign w:val="center"/>
            <w:hideMark/>
          </w:tcPr>
          <w:p w14:paraId="079BD481" w14:textId="77777777" w:rsidR="00511487" w:rsidRPr="00B46D18" w:rsidRDefault="00511487" w:rsidP="00511487">
            <w:pPr>
              <w:rPr>
                <w:rFonts w:eastAsia="Times New Roman"/>
                <w:b/>
                <w:bCs/>
                <w:color w:val="000000"/>
                <w:sz w:val="16"/>
                <w:szCs w:val="16"/>
              </w:rPr>
            </w:pPr>
            <w:r>
              <w:rPr>
                <w:b/>
                <w:bCs/>
                <w:color w:val="000000"/>
                <w:sz w:val="16"/>
                <w:szCs w:val="16"/>
              </w:rPr>
              <w:t>Je me fie à mon propre jugement.</w:t>
            </w:r>
          </w:p>
        </w:tc>
        <w:tc>
          <w:tcPr>
            <w:tcW w:w="587" w:type="dxa"/>
            <w:tcBorders>
              <w:top w:val="nil"/>
              <w:left w:val="nil"/>
              <w:bottom w:val="single" w:sz="8" w:space="0" w:color="FFFFFF"/>
              <w:right w:val="single" w:sz="12" w:space="0" w:color="FFFFFF"/>
            </w:tcBorders>
            <w:shd w:val="clear" w:color="000000" w:fill="D9D9D9"/>
            <w:vAlign w:val="center"/>
            <w:hideMark/>
          </w:tcPr>
          <w:p w14:paraId="00341B07" w14:textId="77777777" w:rsidR="00511487" w:rsidRPr="00B46D18" w:rsidRDefault="00511487" w:rsidP="00511487">
            <w:pPr>
              <w:jc w:val="center"/>
              <w:rPr>
                <w:rFonts w:eastAsia="Times New Roman"/>
                <w:b/>
                <w:bCs/>
                <w:color w:val="000000"/>
                <w:sz w:val="16"/>
                <w:szCs w:val="16"/>
              </w:rPr>
            </w:pPr>
            <w:r>
              <w:rPr>
                <w:b/>
                <w:bCs/>
                <w:color w:val="000000"/>
                <w:sz w:val="16"/>
                <w:szCs w:val="16"/>
              </w:rPr>
              <w:t>2</w:t>
            </w:r>
            <w:r w:rsidR="00C64514">
              <w:rPr>
                <w:b/>
                <w:bCs/>
                <w:color w:val="000000"/>
                <w:sz w:val="16"/>
                <w:szCs w:val="16"/>
              </w:rPr>
              <w:t> %</w:t>
            </w:r>
          </w:p>
        </w:tc>
        <w:tc>
          <w:tcPr>
            <w:tcW w:w="825" w:type="dxa"/>
            <w:tcBorders>
              <w:top w:val="nil"/>
              <w:left w:val="nil"/>
              <w:bottom w:val="single" w:sz="8" w:space="0" w:color="FFFFFF"/>
              <w:right w:val="nil"/>
            </w:tcBorders>
            <w:shd w:val="clear" w:color="000000" w:fill="D9D9D9"/>
            <w:vAlign w:val="center"/>
            <w:hideMark/>
          </w:tcPr>
          <w:p w14:paraId="69FD9DED" w14:textId="77777777" w:rsidR="00511487" w:rsidRPr="005275C2" w:rsidRDefault="00511487" w:rsidP="00511487">
            <w:pPr>
              <w:jc w:val="center"/>
              <w:rPr>
                <w:rFonts w:eastAsia="Times New Roman"/>
                <w:sz w:val="16"/>
                <w:szCs w:val="16"/>
              </w:rPr>
            </w:pPr>
            <w:r>
              <w:rPr>
                <w:sz w:val="16"/>
                <w:szCs w:val="16"/>
              </w:rPr>
              <w:t>3</w:t>
            </w:r>
            <w:r w:rsidR="00C64514">
              <w:rPr>
                <w:sz w:val="16"/>
                <w:szCs w:val="16"/>
              </w:rPr>
              <w:t> %</w:t>
            </w:r>
          </w:p>
        </w:tc>
        <w:tc>
          <w:tcPr>
            <w:tcW w:w="650" w:type="dxa"/>
            <w:tcBorders>
              <w:top w:val="nil"/>
              <w:left w:val="nil"/>
              <w:bottom w:val="single" w:sz="8" w:space="0" w:color="FFFFFF"/>
              <w:right w:val="nil"/>
            </w:tcBorders>
            <w:shd w:val="clear" w:color="000000" w:fill="D9D9D9"/>
            <w:vAlign w:val="center"/>
            <w:hideMark/>
          </w:tcPr>
          <w:p w14:paraId="41A08AC1" w14:textId="77777777" w:rsidR="00511487" w:rsidRPr="005275C2" w:rsidRDefault="00511487" w:rsidP="00511487">
            <w:pPr>
              <w:jc w:val="center"/>
              <w:rPr>
                <w:rFonts w:eastAsia="Times New Roman"/>
                <w:sz w:val="16"/>
                <w:szCs w:val="16"/>
              </w:rPr>
            </w:pPr>
            <w:r>
              <w:rPr>
                <w:sz w:val="16"/>
                <w:szCs w:val="16"/>
              </w:rPr>
              <w:t>2</w:t>
            </w:r>
            <w:r w:rsidR="00C64514">
              <w:rPr>
                <w:sz w:val="16"/>
                <w:szCs w:val="16"/>
              </w:rPr>
              <w:t> %</w:t>
            </w:r>
          </w:p>
        </w:tc>
        <w:tc>
          <w:tcPr>
            <w:tcW w:w="651" w:type="dxa"/>
            <w:tcBorders>
              <w:top w:val="nil"/>
              <w:left w:val="nil"/>
              <w:bottom w:val="single" w:sz="8" w:space="0" w:color="FFFFFF"/>
              <w:right w:val="nil"/>
            </w:tcBorders>
            <w:shd w:val="clear" w:color="000000" w:fill="D9D9D9"/>
            <w:vAlign w:val="center"/>
            <w:hideMark/>
          </w:tcPr>
          <w:p w14:paraId="46F7E76D" w14:textId="77777777" w:rsidR="00511487" w:rsidRPr="005275C2" w:rsidRDefault="00511487" w:rsidP="00511487">
            <w:pPr>
              <w:jc w:val="center"/>
              <w:rPr>
                <w:rFonts w:eastAsia="Times New Roman"/>
                <w:sz w:val="16"/>
                <w:szCs w:val="16"/>
              </w:rPr>
            </w:pPr>
            <w:r>
              <w:rPr>
                <w:sz w:val="16"/>
                <w:szCs w:val="16"/>
              </w:rPr>
              <w:t>2</w:t>
            </w:r>
            <w:r w:rsidR="00C64514">
              <w:rPr>
                <w:sz w:val="16"/>
                <w:szCs w:val="16"/>
              </w:rPr>
              <w:t> %</w:t>
            </w:r>
          </w:p>
        </w:tc>
        <w:tc>
          <w:tcPr>
            <w:tcW w:w="857" w:type="dxa"/>
            <w:tcBorders>
              <w:top w:val="nil"/>
              <w:left w:val="nil"/>
              <w:bottom w:val="single" w:sz="8" w:space="0" w:color="FFFFFF"/>
              <w:right w:val="nil"/>
            </w:tcBorders>
            <w:shd w:val="clear" w:color="000000" w:fill="D9D9D9"/>
            <w:vAlign w:val="center"/>
            <w:hideMark/>
          </w:tcPr>
          <w:p w14:paraId="2F762E38" w14:textId="77777777" w:rsidR="00511487" w:rsidRPr="005275C2" w:rsidRDefault="00511487" w:rsidP="00511487">
            <w:pPr>
              <w:jc w:val="center"/>
              <w:rPr>
                <w:rFonts w:eastAsia="Times New Roman"/>
                <w:sz w:val="16"/>
                <w:szCs w:val="16"/>
              </w:rPr>
            </w:pPr>
            <w:r>
              <w:rPr>
                <w:sz w:val="16"/>
                <w:szCs w:val="16"/>
              </w:rPr>
              <w:t>3</w:t>
            </w:r>
            <w:r w:rsidR="00C64514">
              <w:rPr>
                <w:sz w:val="16"/>
                <w:szCs w:val="16"/>
              </w:rPr>
              <w:t> %</w:t>
            </w:r>
          </w:p>
        </w:tc>
        <w:tc>
          <w:tcPr>
            <w:tcW w:w="580" w:type="dxa"/>
            <w:tcBorders>
              <w:top w:val="nil"/>
              <w:left w:val="nil"/>
              <w:bottom w:val="single" w:sz="8" w:space="0" w:color="FFFFFF"/>
              <w:right w:val="nil"/>
            </w:tcBorders>
            <w:shd w:val="clear" w:color="000000" w:fill="D9D9D9"/>
            <w:vAlign w:val="center"/>
            <w:hideMark/>
          </w:tcPr>
          <w:p w14:paraId="63D7EA37" w14:textId="77777777" w:rsidR="00511487" w:rsidRPr="005275C2" w:rsidRDefault="00511487" w:rsidP="00511487">
            <w:pPr>
              <w:jc w:val="center"/>
              <w:rPr>
                <w:rFonts w:eastAsia="Times New Roman"/>
                <w:sz w:val="16"/>
                <w:szCs w:val="16"/>
              </w:rPr>
            </w:pPr>
            <w:r>
              <w:rPr>
                <w:sz w:val="16"/>
                <w:szCs w:val="16"/>
              </w:rPr>
              <w:t>2</w:t>
            </w:r>
            <w:r w:rsidR="00C64514">
              <w:rPr>
                <w:sz w:val="16"/>
                <w:szCs w:val="16"/>
              </w:rPr>
              <w:t> %</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14:paraId="6D4131F2" w14:textId="77777777" w:rsidR="00511487" w:rsidRPr="005275C2" w:rsidRDefault="00511487" w:rsidP="00511487">
            <w:pPr>
              <w:jc w:val="center"/>
              <w:rPr>
                <w:rFonts w:eastAsia="Times New Roman"/>
                <w:sz w:val="16"/>
                <w:szCs w:val="16"/>
              </w:rPr>
            </w:pPr>
            <w:r>
              <w:rPr>
                <w:sz w:val="16"/>
                <w:szCs w:val="16"/>
              </w:rPr>
              <w:t>3</w:t>
            </w:r>
            <w:r w:rsidR="00C64514">
              <w:rPr>
                <w:sz w:val="16"/>
                <w:szCs w:val="16"/>
              </w:rPr>
              <w:t> %</w:t>
            </w:r>
          </w:p>
        </w:tc>
        <w:tc>
          <w:tcPr>
            <w:tcW w:w="581" w:type="dxa"/>
            <w:tcBorders>
              <w:top w:val="single" w:sz="4" w:space="0" w:color="FFFFFF"/>
              <w:left w:val="single" w:sz="18" w:space="0" w:color="FFFFFF" w:themeColor="background1"/>
              <w:bottom w:val="nil"/>
            </w:tcBorders>
            <w:shd w:val="clear" w:color="000000" w:fill="D9D9D9"/>
            <w:vAlign w:val="center"/>
            <w:hideMark/>
          </w:tcPr>
          <w:p w14:paraId="7925F551" w14:textId="77777777" w:rsidR="00511487" w:rsidRPr="005275C2" w:rsidRDefault="00511487" w:rsidP="00412C01">
            <w:pPr>
              <w:jc w:val="center"/>
              <w:rPr>
                <w:rFonts w:eastAsia="Times New Roman"/>
                <w:sz w:val="16"/>
                <w:szCs w:val="16"/>
              </w:rPr>
            </w:pPr>
            <w:r>
              <w:rPr>
                <w:sz w:val="16"/>
                <w:szCs w:val="16"/>
              </w:rPr>
              <w:t>2</w:t>
            </w:r>
            <w:r w:rsidR="00C64514">
              <w:rPr>
                <w:sz w:val="16"/>
                <w:szCs w:val="16"/>
              </w:rPr>
              <w:t> %</w:t>
            </w:r>
          </w:p>
        </w:tc>
        <w:tc>
          <w:tcPr>
            <w:tcW w:w="580" w:type="dxa"/>
            <w:tcBorders>
              <w:top w:val="single" w:sz="4" w:space="0" w:color="FFFFFF"/>
              <w:left w:val="nil"/>
              <w:bottom w:val="nil"/>
            </w:tcBorders>
            <w:shd w:val="clear" w:color="000000" w:fill="D9D9D9"/>
            <w:vAlign w:val="center"/>
            <w:hideMark/>
          </w:tcPr>
          <w:p w14:paraId="40410D8D" w14:textId="77777777" w:rsidR="00511487" w:rsidRPr="005275C2" w:rsidRDefault="00511487" w:rsidP="00412C01">
            <w:pPr>
              <w:jc w:val="center"/>
              <w:rPr>
                <w:rFonts w:eastAsia="Times New Roman"/>
                <w:sz w:val="16"/>
                <w:szCs w:val="16"/>
              </w:rPr>
            </w:pPr>
            <w:r>
              <w:rPr>
                <w:sz w:val="16"/>
                <w:szCs w:val="16"/>
              </w:rPr>
              <w:t>3</w:t>
            </w:r>
            <w:r w:rsidR="00C64514">
              <w:rPr>
                <w:sz w:val="16"/>
                <w:szCs w:val="16"/>
              </w:rPr>
              <w:t> %</w:t>
            </w:r>
          </w:p>
        </w:tc>
        <w:tc>
          <w:tcPr>
            <w:tcW w:w="590" w:type="dxa"/>
            <w:tcBorders>
              <w:top w:val="single" w:sz="4" w:space="0" w:color="FFFFFF"/>
              <w:left w:val="nil"/>
              <w:bottom w:val="nil"/>
              <w:right w:val="single" w:sz="4" w:space="0" w:color="FFFFFF"/>
            </w:tcBorders>
            <w:shd w:val="clear" w:color="000000" w:fill="D9D9D9"/>
            <w:vAlign w:val="center"/>
            <w:hideMark/>
          </w:tcPr>
          <w:p w14:paraId="1AB1AE12" w14:textId="77777777" w:rsidR="00511487" w:rsidRPr="005275C2" w:rsidRDefault="00511487" w:rsidP="00412C01">
            <w:pPr>
              <w:jc w:val="center"/>
              <w:rPr>
                <w:rFonts w:eastAsia="Times New Roman"/>
                <w:sz w:val="16"/>
                <w:szCs w:val="16"/>
              </w:rPr>
            </w:pPr>
            <w:r>
              <w:rPr>
                <w:sz w:val="16"/>
                <w:szCs w:val="16"/>
              </w:rPr>
              <w:t>3</w:t>
            </w:r>
            <w:r w:rsidR="00C64514">
              <w:rPr>
                <w:sz w:val="16"/>
                <w:szCs w:val="16"/>
              </w:rPr>
              <w:t> %</w:t>
            </w:r>
          </w:p>
        </w:tc>
      </w:tr>
      <w:tr w:rsidR="00511487" w:rsidRPr="00B46D18" w14:paraId="61AD579F" w14:textId="77777777" w:rsidTr="00B46D18">
        <w:trPr>
          <w:trHeight w:val="20"/>
        </w:trPr>
        <w:tc>
          <w:tcPr>
            <w:tcW w:w="2142" w:type="dxa"/>
            <w:tcBorders>
              <w:top w:val="nil"/>
              <w:left w:val="single" w:sz="8" w:space="0" w:color="FFFFFF"/>
              <w:bottom w:val="single" w:sz="8" w:space="0" w:color="FFFFFF"/>
              <w:right w:val="single" w:sz="12" w:space="0" w:color="FFFFFF"/>
            </w:tcBorders>
            <w:shd w:val="clear" w:color="auto" w:fill="auto"/>
            <w:vAlign w:val="center"/>
            <w:hideMark/>
          </w:tcPr>
          <w:p w14:paraId="2F39A62F" w14:textId="77777777" w:rsidR="00511487" w:rsidRPr="00B46D18" w:rsidRDefault="00511487" w:rsidP="00511487">
            <w:pPr>
              <w:rPr>
                <w:rFonts w:eastAsia="Times New Roman"/>
                <w:b/>
                <w:bCs/>
                <w:color w:val="000000"/>
                <w:sz w:val="16"/>
                <w:szCs w:val="16"/>
              </w:rPr>
            </w:pPr>
            <w:r>
              <w:rPr>
                <w:b/>
                <w:bCs/>
                <w:color w:val="000000"/>
                <w:sz w:val="16"/>
                <w:szCs w:val="16"/>
              </w:rPr>
              <w:t>Site Web gouvernemental</w:t>
            </w:r>
          </w:p>
        </w:tc>
        <w:tc>
          <w:tcPr>
            <w:tcW w:w="587" w:type="dxa"/>
            <w:tcBorders>
              <w:top w:val="nil"/>
              <w:left w:val="nil"/>
              <w:bottom w:val="single" w:sz="8" w:space="0" w:color="FFFFFF"/>
              <w:right w:val="single" w:sz="12" w:space="0" w:color="FFFFFF"/>
            </w:tcBorders>
            <w:shd w:val="clear" w:color="auto" w:fill="auto"/>
            <w:vAlign w:val="center"/>
            <w:hideMark/>
          </w:tcPr>
          <w:p w14:paraId="51A92FB1" w14:textId="77777777" w:rsidR="00511487" w:rsidRPr="00B46D18" w:rsidRDefault="00511487" w:rsidP="00511487">
            <w:pPr>
              <w:jc w:val="center"/>
              <w:rPr>
                <w:rFonts w:eastAsia="Times New Roman"/>
                <w:b/>
                <w:bCs/>
                <w:color w:val="000000"/>
                <w:sz w:val="16"/>
                <w:szCs w:val="16"/>
              </w:rPr>
            </w:pPr>
            <w:r>
              <w:rPr>
                <w:b/>
                <w:bCs/>
                <w:color w:val="000000"/>
                <w:sz w:val="16"/>
                <w:szCs w:val="16"/>
              </w:rPr>
              <w:t>1</w:t>
            </w:r>
            <w:r w:rsidR="00C64514">
              <w:rPr>
                <w:b/>
                <w:bCs/>
                <w:color w:val="000000"/>
                <w:sz w:val="16"/>
                <w:szCs w:val="16"/>
              </w:rPr>
              <w:t> %</w:t>
            </w:r>
          </w:p>
        </w:tc>
        <w:tc>
          <w:tcPr>
            <w:tcW w:w="825" w:type="dxa"/>
            <w:tcBorders>
              <w:top w:val="nil"/>
              <w:left w:val="nil"/>
              <w:bottom w:val="single" w:sz="8" w:space="0" w:color="FFFFFF"/>
              <w:right w:val="nil"/>
            </w:tcBorders>
            <w:shd w:val="clear" w:color="auto" w:fill="auto"/>
            <w:vAlign w:val="center"/>
            <w:hideMark/>
          </w:tcPr>
          <w:p w14:paraId="6297723D" w14:textId="77777777" w:rsidR="00511487" w:rsidRPr="005275C2" w:rsidRDefault="00511487" w:rsidP="00511487">
            <w:pPr>
              <w:jc w:val="center"/>
              <w:rPr>
                <w:rFonts w:eastAsia="Times New Roman"/>
                <w:sz w:val="16"/>
                <w:szCs w:val="16"/>
              </w:rPr>
            </w:pPr>
            <w:r>
              <w:rPr>
                <w:sz w:val="16"/>
                <w:szCs w:val="16"/>
              </w:rPr>
              <w:t>0</w:t>
            </w:r>
            <w:r w:rsidR="00C64514">
              <w:rPr>
                <w:sz w:val="16"/>
                <w:szCs w:val="16"/>
              </w:rPr>
              <w:t> %</w:t>
            </w:r>
          </w:p>
        </w:tc>
        <w:tc>
          <w:tcPr>
            <w:tcW w:w="650" w:type="dxa"/>
            <w:tcBorders>
              <w:top w:val="nil"/>
              <w:left w:val="nil"/>
              <w:bottom w:val="single" w:sz="8" w:space="0" w:color="FFFFFF"/>
              <w:right w:val="nil"/>
            </w:tcBorders>
            <w:shd w:val="clear" w:color="auto" w:fill="auto"/>
            <w:vAlign w:val="center"/>
            <w:hideMark/>
          </w:tcPr>
          <w:p w14:paraId="67067F4D" w14:textId="77777777" w:rsidR="00511487" w:rsidRPr="005275C2" w:rsidRDefault="00511487" w:rsidP="00511487">
            <w:pPr>
              <w:jc w:val="center"/>
              <w:rPr>
                <w:rFonts w:eastAsia="Times New Roman"/>
                <w:sz w:val="16"/>
                <w:szCs w:val="16"/>
              </w:rPr>
            </w:pPr>
            <w:r>
              <w:rPr>
                <w:sz w:val="16"/>
                <w:szCs w:val="16"/>
              </w:rPr>
              <w:t>0</w:t>
            </w:r>
            <w:r w:rsidR="00C64514">
              <w:rPr>
                <w:sz w:val="16"/>
                <w:szCs w:val="16"/>
              </w:rPr>
              <w:t> %</w:t>
            </w:r>
          </w:p>
        </w:tc>
        <w:tc>
          <w:tcPr>
            <w:tcW w:w="651" w:type="dxa"/>
            <w:tcBorders>
              <w:top w:val="nil"/>
              <w:left w:val="nil"/>
              <w:bottom w:val="single" w:sz="8" w:space="0" w:color="FFFFFF"/>
              <w:right w:val="nil"/>
            </w:tcBorders>
            <w:shd w:val="clear" w:color="auto" w:fill="auto"/>
            <w:vAlign w:val="center"/>
            <w:hideMark/>
          </w:tcPr>
          <w:p w14:paraId="7F4E9173" w14:textId="77777777" w:rsidR="00511487" w:rsidRPr="005275C2" w:rsidRDefault="00511487" w:rsidP="00511487">
            <w:pPr>
              <w:jc w:val="center"/>
              <w:rPr>
                <w:rFonts w:eastAsia="Times New Roman"/>
                <w:sz w:val="16"/>
                <w:szCs w:val="16"/>
              </w:rPr>
            </w:pPr>
            <w:r>
              <w:rPr>
                <w:sz w:val="16"/>
                <w:szCs w:val="16"/>
              </w:rPr>
              <w:t>1</w:t>
            </w:r>
            <w:r w:rsidR="00C64514">
              <w:rPr>
                <w:sz w:val="16"/>
                <w:szCs w:val="16"/>
              </w:rPr>
              <w:t> %</w:t>
            </w:r>
          </w:p>
        </w:tc>
        <w:tc>
          <w:tcPr>
            <w:tcW w:w="857" w:type="dxa"/>
            <w:tcBorders>
              <w:top w:val="nil"/>
              <w:left w:val="nil"/>
              <w:bottom w:val="single" w:sz="8" w:space="0" w:color="FFFFFF"/>
              <w:right w:val="nil"/>
            </w:tcBorders>
            <w:shd w:val="clear" w:color="auto" w:fill="auto"/>
            <w:vAlign w:val="center"/>
            <w:hideMark/>
          </w:tcPr>
          <w:p w14:paraId="042ED8E0" w14:textId="77777777" w:rsidR="00511487" w:rsidRPr="005275C2" w:rsidRDefault="00511487" w:rsidP="00511487">
            <w:pPr>
              <w:jc w:val="center"/>
              <w:rPr>
                <w:rFonts w:eastAsia="Times New Roman"/>
                <w:bCs/>
                <w:sz w:val="16"/>
                <w:szCs w:val="16"/>
              </w:rPr>
            </w:pPr>
            <w:r>
              <w:rPr>
                <w:bCs/>
                <w:sz w:val="16"/>
                <w:szCs w:val="16"/>
              </w:rPr>
              <w:t>2</w:t>
            </w:r>
            <w:r w:rsidR="00C64514">
              <w:rPr>
                <w:bCs/>
                <w:sz w:val="16"/>
                <w:szCs w:val="16"/>
              </w:rPr>
              <w:t> %</w:t>
            </w:r>
            <w:r>
              <w:rPr>
                <w:bCs/>
                <w:sz w:val="16"/>
                <w:szCs w:val="16"/>
              </w:rPr>
              <w:t>↑</w:t>
            </w:r>
          </w:p>
        </w:tc>
        <w:tc>
          <w:tcPr>
            <w:tcW w:w="580" w:type="dxa"/>
            <w:tcBorders>
              <w:top w:val="nil"/>
              <w:left w:val="nil"/>
              <w:bottom w:val="single" w:sz="8" w:space="0" w:color="FFFFFF"/>
              <w:right w:val="nil"/>
            </w:tcBorders>
            <w:shd w:val="clear" w:color="auto" w:fill="auto"/>
            <w:vAlign w:val="center"/>
            <w:hideMark/>
          </w:tcPr>
          <w:p w14:paraId="1442B2AA" w14:textId="77777777" w:rsidR="00511487" w:rsidRPr="005275C2" w:rsidRDefault="00511487" w:rsidP="00511487">
            <w:pPr>
              <w:jc w:val="center"/>
              <w:rPr>
                <w:rFonts w:eastAsia="Times New Roman"/>
                <w:sz w:val="16"/>
                <w:szCs w:val="16"/>
              </w:rPr>
            </w:pPr>
            <w:r>
              <w:rPr>
                <w:sz w:val="16"/>
                <w:szCs w:val="16"/>
              </w:rPr>
              <w:t>0</w:t>
            </w:r>
            <w:r w:rsidR="00C64514">
              <w:rPr>
                <w:sz w:val="16"/>
                <w:szCs w:val="16"/>
              </w:rPr>
              <w:t> %</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14:paraId="5DCCDA74" w14:textId="77777777" w:rsidR="00511487" w:rsidRPr="005275C2" w:rsidRDefault="00511487" w:rsidP="00511487">
            <w:pPr>
              <w:jc w:val="center"/>
              <w:rPr>
                <w:rFonts w:eastAsia="Times New Roman"/>
                <w:sz w:val="16"/>
                <w:szCs w:val="16"/>
              </w:rPr>
            </w:pPr>
            <w:r>
              <w:rPr>
                <w:sz w:val="16"/>
                <w:szCs w:val="16"/>
              </w:rPr>
              <w:t>0</w:t>
            </w:r>
            <w:r w:rsidR="00C64514">
              <w:rPr>
                <w:sz w:val="16"/>
                <w:szCs w:val="16"/>
              </w:rPr>
              <w:t> %</w:t>
            </w:r>
          </w:p>
        </w:tc>
        <w:tc>
          <w:tcPr>
            <w:tcW w:w="581" w:type="dxa"/>
            <w:tcBorders>
              <w:top w:val="single" w:sz="4" w:space="0" w:color="FFFFFF"/>
              <w:left w:val="single" w:sz="18" w:space="0" w:color="FFFFFF" w:themeColor="background1"/>
              <w:bottom w:val="nil"/>
            </w:tcBorders>
            <w:shd w:val="clear" w:color="auto" w:fill="auto"/>
            <w:vAlign w:val="center"/>
            <w:hideMark/>
          </w:tcPr>
          <w:p w14:paraId="16E584E9" w14:textId="77777777" w:rsidR="00511487" w:rsidRPr="005275C2" w:rsidRDefault="00511487" w:rsidP="00412C01">
            <w:pPr>
              <w:jc w:val="center"/>
              <w:rPr>
                <w:rFonts w:eastAsia="Times New Roman"/>
                <w:bCs/>
                <w:sz w:val="16"/>
                <w:szCs w:val="16"/>
              </w:rPr>
            </w:pPr>
            <w:r>
              <w:rPr>
                <w:bCs/>
                <w:sz w:val="16"/>
                <w:szCs w:val="16"/>
              </w:rPr>
              <w:t>2</w:t>
            </w:r>
            <w:r w:rsidR="00C64514">
              <w:rPr>
                <w:bCs/>
                <w:sz w:val="16"/>
                <w:szCs w:val="16"/>
              </w:rPr>
              <w:t> %</w:t>
            </w:r>
            <w:r>
              <w:rPr>
                <w:bCs/>
                <w:sz w:val="16"/>
                <w:szCs w:val="16"/>
              </w:rPr>
              <w:t>↑</w:t>
            </w:r>
          </w:p>
        </w:tc>
        <w:tc>
          <w:tcPr>
            <w:tcW w:w="580" w:type="dxa"/>
            <w:tcBorders>
              <w:top w:val="single" w:sz="4" w:space="0" w:color="FFFFFF"/>
              <w:left w:val="nil"/>
              <w:bottom w:val="nil"/>
            </w:tcBorders>
            <w:shd w:val="clear" w:color="auto" w:fill="auto"/>
            <w:vAlign w:val="center"/>
            <w:hideMark/>
          </w:tcPr>
          <w:p w14:paraId="7E28A047" w14:textId="77777777" w:rsidR="00511487" w:rsidRPr="005275C2" w:rsidRDefault="00511487" w:rsidP="00412C01">
            <w:pPr>
              <w:jc w:val="center"/>
              <w:rPr>
                <w:rFonts w:eastAsia="Times New Roman"/>
                <w:sz w:val="16"/>
                <w:szCs w:val="16"/>
              </w:rPr>
            </w:pPr>
            <w:r>
              <w:rPr>
                <w:sz w:val="16"/>
                <w:szCs w:val="16"/>
              </w:rPr>
              <w:t>1</w:t>
            </w:r>
            <w:r w:rsidR="00C64514">
              <w:rPr>
                <w:sz w:val="16"/>
                <w:szCs w:val="16"/>
              </w:rPr>
              <w:t> %</w:t>
            </w:r>
          </w:p>
        </w:tc>
        <w:tc>
          <w:tcPr>
            <w:tcW w:w="590" w:type="dxa"/>
            <w:tcBorders>
              <w:top w:val="single" w:sz="4" w:space="0" w:color="FFFFFF"/>
              <w:left w:val="nil"/>
              <w:bottom w:val="nil"/>
              <w:right w:val="single" w:sz="4" w:space="0" w:color="FFFFFF"/>
            </w:tcBorders>
            <w:shd w:val="clear" w:color="auto" w:fill="auto"/>
            <w:vAlign w:val="center"/>
            <w:hideMark/>
          </w:tcPr>
          <w:p w14:paraId="7799C87D" w14:textId="77777777" w:rsidR="00511487" w:rsidRPr="005275C2" w:rsidRDefault="00511487" w:rsidP="00412C01">
            <w:pPr>
              <w:jc w:val="center"/>
              <w:rPr>
                <w:rFonts w:eastAsia="Times New Roman"/>
                <w:bCs/>
                <w:sz w:val="16"/>
                <w:szCs w:val="16"/>
              </w:rPr>
            </w:pPr>
            <w:r>
              <w:rPr>
                <w:bCs/>
                <w:sz w:val="16"/>
                <w:szCs w:val="16"/>
              </w:rPr>
              <w:t>0</w:t>
            </w:r>
            <w:r w:rsidR="00C64514">
              <w:rPr>
                <w:bCs/>
                <w:sz w:val="16"/>
                <w:szCs w:val="16"/>
              </w:rPr>
              <w:t> %</w:t>
            </w:r>
            <w:r>
              <w:rPr>
                <w:bCs/>
                <w:sz w:val="16"/>
                <w:szCs w:val="16"/>
              </w:rPr>
              <w:t>↓</w:t>
            </w:r>
          </w:p>
        </w:tc>
      </w:tr>
      <w:tr w:rsidR="00511487" w:rsidRPr="00B46D18" w14:paraId="3AC9D90D" w14:textId="77777777" w:rsidTr="00B46D18">
        <w:trPr>
          <w:trHeight w:val="20"/>
        </w:trPr>
        <w:tc>
          <w:tcPr>
            <w:tcW w:w="2142" w:type="dxa"/>
            <w:tcBorders>
              <w:top w:val="nil"/>
              <w:left w:val="single" w:sz="8" w:space="0" w:color="FFFFFF"/>
              <w:bottom w:val="single" w:sz="8" w:space="0" w:color="FFFFFF"/>
              <w:right w:val="single" w:sz="12" w:space="0" w:color="FFFFFF"/>
            </w:tcBorders>
            <w:shd w:val="clear" w:color="000000" w:fill="D9D9D9"/>
            <w:vAlign w:val="center"/>
            <w:hideMark/>
          </w:tcPr>
          <w:p w14:paraId="52076479" w14:textId="77777777" w:rsidR="00511487" w:rsidRPr="00B46D18" w:rsidRDefault="00511487" w:rsidP="00511487">
            <w:pPr>
              <w:rPr>
                <w:rFonts w:eastAsia="Times New Roman"/>
                <w:b/>
                <w:bCs/>
                <w:color w:val="000000"/>
                <w:sz w:val="16"/>
                <w:szCs w:val="16"/>
              </w:rPr>
            </w:pPr>
            <w:r>
              <w:rPr>
                <w:b/>
                <w:bCs/>
                <w:color w:val="000000"/>
                <w:sz w:val="16"/>
                <w:szCs w:val="16"/>
              </w:rPr>
              <w:t>Scientifiques</w:t>
            </w:r>
          </w:p>
        </w:tc>
        <w:tc>
          <w:tcPr>
            <w:tcW w:w="587" w:type="dxa"/>
            <w:tcBorders>
              <w:top w:val="nil"/>
              <w:left w:val="nil"/>
              <w:bottom w:val="single" w:sz="8" w:space="0" w:color="FFFFFF"/>
              <w:right w:val="single" w:sz="12" w:space="0" w:color="FFFFFF"/>
            </w:tcBorders>
            <w:shd w:val="clear" w:color="000000" w:fill="D9D9D9"/>
            <w:vAlign w:val="center"/>
            <w:hideMark/>
          </w:tcPr>
          <w:p w14:paraId="00A65D83" w14:textId="77777777" w:rsidR="00511487" w:rsidRPr="00B46D18" w:rsidRDefault="00511487" w:rsidP="00511487">
            <w:pPr>
              <w:jc w:val="center"/>
              <w:rPr>
                <w:rFonts w:eastAsia="Times New Roman"/>
                <w:b/>
                <w:bCs/>
                <w:color w:val="000000"/>
                <w:sz w:val="16"/>
                <w:szCs w:val="16"/>
              </w:rPr>
            </w:pPr>
            <w:r>
              <w:rPr>
                <w:b/>
                <w:bCs/>
                <w:color w:val="000000"/>
                <w:sz w:val="16"/>
                <w:szCs w:val="16"/>
              </w:rPr>
              <w:t>1</w:t>
            </w:r>
            <w:r w:rsidR="00C64514">
              <w:rPr>
                <w:b/>
                <w:bCs/>
                <w:color w:val="000000"/>
                <w:sz w:val="16"/>
                <w:szCs w:val="16"/>
              </w:rPr>
              <w:t> %</w:t>
            </w:r>
          </w:p>
        </w:tc>
        <w:tc>
          <w:tcPr>
            <w:tcW w:w="825" w:type="dxa"/>
            <w:tcBorders>
              <w:top w:val="nil"/>
              <w:left w:val="nil"/>
              <w:bottom w:val="single" w:sz="8" w:space="0" w:color="FFFFFF"/>
              <w:right w:val="nil"/>
            </w:tcBorders>
            <w:shd w:val="clear" w:color="000000" w:fill="D9D9D9"/>
            <w:vAlign w:val="center"/>
            <w:hideMark/>
          </w:tcPr>
          <w:p w14:paraId="095E1F1E" w14:textId="77777777" w:rsidR="00511487" w:rsidRPr="005275C2" w:rsidRDefault="00511487" w:rsidP="00511487">
            <w:pPr>
              <w:jc w:val="center"/>
              <w:rPr>
                <w:rFonts w:eastAsia="Times New Roman"/>
                <w:sz w:val="16"/>
                <w:szCs w:val="16"/>
              </w:rPr>
            </w:pPr>
            <w:r>
              <w:rPr>
                <w:sz w:val="16"/>
                <w:szCs w:val="16"/>
              </w:rPr>
              <w:t>1</w:t>
            </w:r>
            <w:r w:rsidR="00C64514">
              <w:rPr>
                <w:sz w:val="16"/>
                <w:szCs w:val="16"/>
              </w:rPr>
              <w:t> %</w:t>
            </w:r>
          </w:p>
        </w:tc>
        <w:tc>
          <w:tcPr>
            <w:tcW w:w="650" w:type="dxa"/>
            <w:tcBorders>
              <w:top w:val="nil"/>
              <w:left w:val="nil"/>
              <w:bottom w:val="single" w:sz="8" w:space="0" w:color="FFFFFF"/>
              <w:right w:val="nil"/>
            </w:tcBorders>
            <w:shd w:val="clear" w:color="000000" w:fill="D9D9D9"/>
            <w:vAlign w:val="center"/>
            <w:hideMark/>
          </w:tcPr>
          <w:p w14:paraId="7ADC8209" w14:textId="77777777" w:rsidR="00511487" w:rsidRPr="005275C2" w:rsidRDefault="00511487" w:rsidP="00511487">
            <w:pPr>
              <w:jc w:val="center"/>
              <w:rPr>
                <w:rFonts w:eastAsia="Times New Roman"/>
                <w:sz w:val="16"/>
                <w:szCs w:val="16"/>
              </w:rPr>
            </w:pPr>
            <w:r>
              <w:rPr>
                <w:sz w:val="16"/>
                <w:szCs w:val="16"/>
              </w:rPr>
              <w:t>0</w:t>
            </w:r>
            <w:r w:rsidR="00C64514">
              <w:rPr>
                <w:sz w:val="16"/>
                <w:szCs w:val="16"/>
              </w:rPr>
              <w:t> %</w:t>
            </w:r>
          </w:p>
        </w:tc>
        <w:tc>
          <w:tcPr>
            <w:tcW w:w="651" w:type="dxa"/>
            <w:tcBorders>
              <w:top w:val="nil"/>
              <w:left w:val="nil"/>
              <w:bottom w:val="single" w:sz="8" w:space="0" w:color="FFFFFF"/>
              <w:right w:val="nil"/>
            </w:tcBorders>
            <w:shd w:val="clear" w:color="000000" w:fill="D9D9D9"/>
            <w:vAlign w:val="center"/>
            <w:hideMark/>
          </w:tcPr>
          <w:p w14:paraId="78758B30" w14:textId="77777777" w:rsidR="00511487" w:rsidRPr="005275C2" w:rsidRDefault="00511487" w:rsidP="00511487">
            <w:pPr>
              <w:jc w:val="center"/>
              <w:rPr>
                <w:rFonts w:eastAsia="Times New Roman"/>
                <w:sz w:val="16"/>
                <w:szCs w:val="16"/>
              </w:rPr>
            </w:pPr>
            <w:r>
              <w:rPr>
                <w:sz w:val="16"/>
                <w:szCs w:val="16"/>
              </w:rPr>
              <w:t>1</w:t>
            </w:r>
            <w:r w:rsidR="00C64514">
              <w:rPr>
                <w:sz w:val="16"/>
                <w:szCs w:val="16"/>
              </w:rPr>
              <w:t> %</w:t>
            </w:r>
          </w:p>
        </w:tc>
        <w:tc>
          <w:tcPr>
            <w:tcW w:w="857" w:type="dxa"/>
            <w:tcBorders>
              <w:top w:val="nil"/>
              <w:left w:val="nil"/>
              <w:bottom w:val="single" w:sz="8" w:space="0" w:color="FFFFFF"/>
              <w:right w:val="nil"/>
            </w:tcBorders>
            <w:shd w:val="clear" w:color="000000" w:fill="D9D9D9"/>
            <w:vAlign w:val="center"/>
            <w:hideMark/>
          </w:tcPr>
          <w:p w14:paraId="5069B908" w14:textId="77777777" w:rsidR="00511487" w:rsidRPr="005275C2" w:rsidRDefault="00511487" w:rsidP="00511487">
            <w:pPr>
              <w:jc w:val="center"/>
              <w:rPr>
                <w:rFonts w:eastAsia="Times New Roman"/>
                <w:sz w:val="16"/>
                <w:szCs w:val="16"/>
              </w:rPr>
            </w:pPr>
            <w:r>
              <w:rPr>
                <w:sz w:val="16"/>
                <w:szCs w:val="16"/>
              </w:rPr>
              <w:t>1</w:t>
            </w:r>
            <w:r w:rsidR="00C64514">
              <w:rPr>
                <w:sz w:val="16"/>
                <w:szCs w:val="16"/>
              </w:rPr>
              <w:t> %</w:t>
            </w:r>
          </w:p>
        </w:tc>
        <w:tc>
          <w:tcPr>
            <w:tcW w:w="580" w:type="dxa"/>
            <w:tcBorders>
              <w:top w:val="nil"/>
              <w:left w:val="nil"/>
              <w:bottom w:val="single" w:sz="8" w:space="0" w:color="FFFFFF"/>
              <w:right w:val="nil"/>
            </w:tcBorders>
            <w:shd w:val="clear" w:color="000000" w:fill="D9D9D9"/>
            <w:vAlign w:val="center"/>
            <w:hideMark/>
          </w:tcPr>
          <w:p w14:paraId="02EC46D8" w14:textId="77777777" w:rsidR="00511487" w:rsidRPr="005275C2" w:rsidRDefault="00511487" w:rsidP="00511487">
            <w:pPr>
              <w:jc w:val="center"/>
              <w:rPr>
                <w:rFonts w:eastAsia="Times New Roman"/>
                <w:sz w:val="16"/>
                <w:szCs w:val="16"/>
              </w:rPr>
            </w:pPr>
            <w:r>
              <w:rPr>
                <w:sz w:val="16"/>
                <w:szCs w:val="16"/>
              </w:rPr>
              <w:t>1</w:t>
            </w:r>
            <w:r w:rsidR="00C64514">
              <w:rPr>
                <w:sz w:val="16"/>
                <w:szCs w:val="16"/>
              </w:rPr>
              <w:t> %</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14:paraId="3D668544" w14:textId="77777777" w:rsidR="00511487" w:rsidRPr="005275C2" w:rsidRDefault="00511487" w:rsidP="00511487">
            <w:pPr>
              <w:jc w:val="center"/>
              <w:rPr>
                <w:rFonts w:eastAsia="Times New Roman"/>
                <w:sz w:val="16"/>
                <w:szCs w:val="16"/>
              </w:rPr>
            </w:pPr>
            <w:r>
              <w:rPr>
                <w:sz w:val="16"/>
                <w:szCs w:val="16"/>
              </w:rPr>
              <w:t>0</w:t>
            </w:r>
            <w:r w:rsidR="00C64514">
              <w:rPr>
                <w:sz w:val="16"/>
                <w:szCs w:val="16"/>
              </w:rPr>
              <w:t> %</w:t>
            </w:r>
          </w:p>
        </w:tc>
        <w:tc>
          <w:tcPr>
            <w:tcW w:w="581" w:type="dxa"/>
            <w:tcBorders>
              <w:top w:val="single" w:sz="4" w:space="0" w:color="FFFFFF"/>
              <w:left w:val="single" w:sz="18" w:space="0" w:color="FFFFFF" w:themeColor="background1"/>
              <w:bottom w:val="nil"/>
            </w:tcBorders>
            <w:shd w:val="clear" w:color="000000" w:fill="D9D9D9"/>
            <w:vAlign w:val="center"/>
            <w:hideMark/>
          </w:tcPr>
          <w:p w14:paraId="21134F69" w14:textId="77777777" w:rsidR="00511487" w:rsidRPr="005275C2" w:rsidRDefault="00511487" w:rsidP="00412C01">
            <w:pPr>
              <w:jc w:val="center"/>
              <w:rPr>
                <w:rFonts w:eastAsia="Times New Roman"/>
                <w:sz w:val="16"/>
                <w:szCs w:val="16"/>
              </w:rPr>
            </w:pPr>
            <w:r>
              <w:rPr>
                <w:sz w:val="16"/>
                <w:szCs w:val="16"/>
              </w:rPr>
              <w:t>1</w:t>
            </w:r>
            <w:r w:rsidR="00C64514">
              <w:rPr>
                <w:sz w:val="16"/>
                <w:szCs w:val="16"/>
              </w:rPr>
              <w:t> %</w:t>
            </w:r>
          </w:p>
        </w:tc>
        <w:tc>
          <w:tcPr>
            <w:tcW w:w="580" w:type="dxa"/>
            <w:tcBorders>
              <w:top w:val="single" w:sz="4" w:space="0" w:color="FFFFFF"/>
              <w:left w:val="nil"/>
              <w:bottom w:val="nil"/>
            </w:tcBorders>
            <w:shd w:val="clear" w:color="000000" w:fill="D9D9D9"/>
            <w:vAlign w:val="center"/>
            <w:hideMark/>
          </w:tcPr>
          <w:p w14:paraId="7CDA211E" w14:textId="77777777" w:rsidR="00511487" w:rsidRPr="005275C2" w:rsidRDefault="00511487" w:rsidP="00412C01">
            <w:pPr>
              <w:jc w:val="center"/>
              <w:rPr>
                <w:rFonts w:eastAsia="Times New Roman"/>
                <w:sz w:val="16"/>
                <w:szCs w:val="16"/>
              </w:rPr>
            </w:pPr>
            <w:r>
              <w:rPr>
                <w:sz w:val="16"/>
                <w:szCs w:val="16"/>
              </w:rPr>
              <w:t>1</w:t>
            </w:r>
            <w:r w:rsidR="00C64514">
              <w:rPr>
                <w:sz w:val="16"/>
                <w:szCs w:val="16"/>
              </w:rPr>
              <w:t> %</w:t>
            </w:r>
          </w:p>
        </w:tc>
        <w:tc>
          <w:tcPr>
            <w:tcW w:w="590" w:type="dxa"/>
            <w:tcBorders>
              <w:top w:val="single" w:sz="4" w:space="0" w:color="FFFFFF"/>
              <w:left w:val="nil"/>
              <w:bottom w:val="nil"/>
              <w:right w:val="single" w:sz="4" w:space="0" w:color="FFFFFF"/>
            </w:tcBorders>
            <w:shd w:val="clear" w:color="000000" w:fill="D9D9D9"/>
            <w:vAlign w:val="center"/>
            <w:hideMark/>
          </w:tcPr>
          <w:p w14:paraId="57358205" w14:textId="77777777" w:rsidR="00511487" w:rsidRPr="005275C2" w:rsidRDefault="00511487" w:rsidP="00412C01">
            <w:pPr>
              <w:jc w:val="center"/>
              <w:rPr>
                <w:rFonts w:eastAsia="Times New Roman"/>
                <w:sz w:val="16"/>
                <w:szCs w:val="16"/>
              </w:rPr>
            </w:pPr>
            <w:r>
              <w:rPr>
                <w:sz w:val="16"/>
                <w:szCs w:val="16"/>
              </w:rPr>
              <w:t>0</w:t>
            </w:r>
            <w:r w:rsidR="00C64514">
              <w:rPr>
                <w:sz w:val="16"/>
                <w:szCs w:val="16"/>
              </w:rPr>
              <w:t> %</w:t>
            </w:r>
          </w:p>
        </w:tc>
      </w:tr>
      <w:tr w:rsidR="00511487" w:rsidRPr="00B46D18" w14:paraId="4DB27EBF" w14:textId="77777777" w:rsidTr="00B46D18">
        <w:trPr>
          <w:trHeight w:val="20"/>
        </w:trPr>
        <w:tc>
          <w:tcPr>
            <w:tcW w:w="2142" w:type="dxa"/>
            <w:tcBorders>
              <w:top w:val="nil"/>
              <w:left w:val="single" w:sz="8" w:space="0" w:color="FFFFFF"/>
              <w:bottom w:val="single" w:sz="8" w:space="0" w:color="FFFFFF"/>
              <w:right w:val="single" w:sz="12" w:space="0" w:color="FFFFFF"/>
            </w:tcBorders>
            <w:shd w:val="clear" w:color="auto" w:fill="auto"/>
            <w:vAlign w:val="center"/>
            <w:hideMark/>
          </w:tcPr>
          <w:p w14:paraId="6C989C64" w14:textId="77777777" w:rsidR="00511487" w:rsidRPr="00B46D18" w:rsidRDefault="00511487" w:rsidP="00511487">
            <w:pPr>
              <w:rPr>
                <w:rFonts w:eastAsia="Times New Roman"/>
                <w:b/>
                <w:bCs/>
                <w:color w:val="000000"/>
                <w:sz w:val="16"/>
                <w:szCs w:val="16"/>
              </w:rPr>
            </w:pPr>
            <w:r>
              <w:rPr>
                <w:b/>
                <w:bCs/>
                <w:color w:val="000000"/>
                <w:sz w:val="16"/>
                <w:szCs w:val="16"/>
              </w:rPr>
              <w:t>Recherche en ligne</w:t>
            </w:r>
          </w:p>
        </w:tc>
        <w:tc>
          <w:tcPr>
            <w:tcW w:w="587" w:type="dxa"/>
            <w:tcBorders>
              <w:top w:val="nil"/>
              <w:left w:val="nil"/>
              <w:bottom w:val="single" w:sz="8" w:space="0" w:color="FFFFFF"/>
              <w:right w:val="single" w:sz="12" w:space="0" w:color="FFFFFF"/>
            </w:tcBorders>
            <w:shd w:val="clear" w:color="auto" w:fill="auto"/>
            <w:vAlign w:val="center"/>
            <w:hideMark/>
          </w:tcPr>
          <w:p w14:paraId="35B48BE9" w14:textId="77777777" w:rsidR="00511487" w:rsidRPr="00B46D18" w:rsidRDefault="00511487" w:rsidP="00511487">
            <w:pPr>
              <w:jc w:val="center"/>
              <w:rPr>
                <w:rFonts w:eastAsia="Times New Roman"/>
                <w:b/>
                <w:bCs/>
                <w:color w:val="000000"/>
                <w:sz w:val="16"/>
                <w:szCs w:val="16"/>
              </w:rPr>
            </w:pPr>
            <w:r>
              <w:rPr>
                <w:b/>
                <w:bCs/>
                <w:color w:val="000000"/>
                <w:sz w:val="16"/>
                <w:szCs w:val="16"/>
              </w:rPr>
              <w:t>1</w:t>
            </w:r>
            <w:r w:rsidR="00C64514">
              <w:rPr>
                <w:b/>
                <w:bCs/>
                <w:color w:val="000000"/>
                <w:sz w:val="16"/>
                <w:szCs w:val="16"/>
              </w:rPr>
              <w:t> %</w:t>
            </w:r>
          </w:p>
        </w:tc>
        <w:tc>
          <w:tcPr>
            <w:tcW w:w="825" w:type="dxa"/>
            <w:tcBorders>
              <w:top w:val="nil"/>
              <w:left w:val="nil"/>
              <w:bottom w:val="single" w:sz="8" w:space="0" w:color="FFFFFF"/>
              <w:right w:val="nil"/>
            </w:tcBorders>
            <w:shd w:val="clear" w:color="auto" w:fill="auto"/>
            <w:vAlign w:val="center"/>
            <w:hideMark/>
          </w:tcPr>
          <w:p w14:paraId="6A682C8E" w14:textId="77777777" w:rsidR="00511487" w:rsidRPr="005275C2" w:rsidRDefault="00511487" w:rsidP="00511487">
            <w:pPr>
              <w:jc w:val="center"/>
              <w:rPr>
                <w:rFonts w:eastAsia="Times New Roman"/>
                <w:sz w:val="16"/>
                <w:szCs w:val="16"/>
              </w:rPr>
            </w:pPr>
            <w:r>
              <w:rPr>
                <w:sz w:val="16"/>
                <w:szCs w:val="16"/>
              </w:rPr>
              <w:t>0</w:t>
            </w:r>
            <w:r w:rsidR="00C64514">
              <w:rPr>
                <w:sz w:val="16"/>
                <w:szCs w:val="16"/>
              </w:rPr>
              <w:t> %</w:t>
            </w:r>
          </w:p>
        </w:tc>
        <w:tc>
          <w:tcPr>
            <w:tcW w:w="650" w:type="dxa"/>
            <w:tcBorders>
              <w:top w:val="nil"/>
              <w:left w:val="nil"/>
              <w:bottom w:val="single" w:sz="8" w:space="0" w:color="FFFFFF"/>
              <w:right w:val="nil"/>
            </w:tcBorders>
            <w:shd w:val="clear" w:color="auto" w:fill="auto"/>
            <w:vAlign w:val="center"/>
            <w:hideMark/>
          </w:tcPr>
          <w:p w14:paraId="3982254B" w14:textId="77777777" w:rsidR="00511487" w:rsidRPr="005275C2" w:rsidRDefault="00511487" w:rsidP="00511487">
            <w:pPr>
              <w:jc w:val="center"/>
              <w:rPr>
                <w:rFonts w:eastAsia="Times New Roman"/>
                <w:sz w:val="16"/>
                <w:szCs w:val="16"/>
              </w:rPr>
            </w:pPr>
            <w:r>
              <w:rPr>
                <w:sz w:val="16"/>
                <w:szCs w:val="16"/>
              </w:rPr>
              <w:t>1</w:t>
            </w:r>
            <w:r w:rsidR="00C64514">
              <w:rPr>
                <w:sz w:val="16"/>
                <w:szCs w:val="16"/>
              </w:rPr>
              <w:t> %</w:t>
            </w:r>
          </w:p>
        </w:tc>
        <w:tc>
          <w:tcPr>
            <w:tcW w:w="651" w:type="dxa"/>
            <w:tcBorders>
              <w:top w:val="nil"/>
              <w:left w:val="nil"/>
              <w:bottom w:val="single" w:sz="8" w:space="0" w:color="FFFFFF"/>
              <w:right w:val="nil"/>
            </w:tcBorders>
            <w:shd w:val="clear" w:color="auto" w:fill="auto"/>
            <w:vAlign w:val="center"/>
            <w:hideMark/>
          </w:tcPr>
          <w:p w14:paraId="50DD82B1" w14:textId="77777777" w:rsidR="00511487" w:rsidRPr="005275C2" w:rsidRDefault="00511487" w:rsidP="00511487">
            <w:pPr>
              <w:jc w:val="center"/>
              <w:rPr>
                <w:rFonts w:eastAsia="Times New Roman"/>
                <w:sz w:val="16"/>
                <w:szCs w:val="16"/>
              </w:rPr>
            </w:pPr>
            <w:r>
              <w:rPr>
                <w:sz w:val="16"/>
                <w:szCs w:val="16"/>
              </w:rPr>
              <w:t>1</w:t>
            </w:r>
            <w:r w:rsidR="00C64514">
              <w:rPr>
                <w:sz w:val="16"/>
                <w:szCs w:val="16"/>
              </w:rPr>
              <w:t> %</w:t>
            </w:r>
          </w:p>
        </w:tc>
        <w:tc>
          <w:tcPr>
            <w:tcW w:w="857" w:type="dxa"/>
            <w:tcBorders>
              <w:top w:val="nil"/>
              <w:left w:val="nil"/>
              <w:bottom w:val="single" w:sz="8" w:space="0" w:color="FFFFFF"/>
              <w:right w:val="nil"/>
            </w:tcBorders>
            <w:shd w:val="clear" w:color="auto" w:fill="auto"/>
            <w:vAlign w:val="center"/>
            <w:hideMark/>
          </w:tcPr>
          <w:p w14:paraId="5CEB8EF9" w14:textId="77777777" w:rsidR="00511487" w:rsidRPr="005275C2" w:rsidRDefault="00511487" w:rsidP="00511487">
            <w:pPr>
              <w:jc w:val="center"/>
              <w:rPr>
                <w:rFonts w:eastAsia="Times New Roman"/>
                <w:sz w:val="16"/>
                <w:szCs w:val="16"/>
              </w:rPr>
            </w:pPr>
            <w:r>
              <w:rPr>
                <w:sz w:val="16"/>
                <w:szCs w:val="16"/>
              </w:rPr>
              <w:t>2</w:t>
            </w:r>
            <w:r w:rsidR="00C64514">
              <w:rPr>
                <w:sz w:val="16"/>
                <w:szCs w:val="16"/>
              </w:rPr>
              <w:t> %</w:t>
            </w:r>
            <w:r>
              <w:rPr>
                <w:bCs/>
                <w:sz w:val="16"/>
                <w:szCs w:val="16"/>
              </w:rPr>
              <w:t>↑</w:t>
            </w:r>
          </w:p>
        </w:tc>
        <w:tc>
          <w:tcPr>
            <w:tcW w:w="580" w:type="dxa"/>
            <w:tcBorders>
              <w:top w:val="nil"/>
              <w:left w:val="nil"/>
              <w:bottom w:val="single" w:sz="8" w:space="0" w:color="FFFFFF"/>
              <w:right w:val="nil"/>
            </w:tcBorders>
            <w:shd w:val="clear" w:color="auto" w:fill="auto"/>
            <w:vAlign w:val="center"/>
            <w:hideMark/>
          </w:tcPr>
          <w:p w14:paraId="53D8DC05" w14:textId="77777777" w:rsidR="00511487" w:rsidRPr="005275C2" w:rsidRDefault="00511487" w:rsidP="00511487">
            <w:pPr>
              <w:jc w:val="center"/>
              <w:rPr>
                <w:rFonts w:eastAsia="Times New Roman"/>
                <w:sz w:val="16"/>
                <w:szCs w:val="16"/>
              </w:rPr>
            </w:pPr>
            <w:r>
              <w:rPr>
                <w:sz w:val="16"/>
                <w:szCs w:val="16"/>
              </w:rPr>
              <w:t>1</w:t>
            </w:r>
            <w:r w:rsidR="00C64514">
              <w:rPr>
                <w:sz w:val="16"/>
                <w:szCs w:val="16"/>
              </w:rPr>
              <w:t> %</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14:paraId="417D856E" w14:textId="77777777" w:rsidR="00511487" w:rsidRPr="005275C2" w:rsidRDefault="00511487" w:rsidP="00511487">
            <w:pPr>
              <w:jc w:val="center"/>
              <w:rPr>
                <w:rFonts w:eastAsia="Times New Roman"/>
                <w:sz w:val="16"/>
                <w:szCs w:val="16"/>
              </w:rPr>
            </w:pPr>
            <w:r>
              <w:rPr>
                <w:sz w:val="16"/>
                <w:szCs w:val="16"/>
              </w:rPr>
              <w:t>0</w:t>
            </w:r>
            <w:r w:rsidR="00C64514">
              <w:rPr>
                <w:sz w:val="16"/>
                <w:szCs w:val="16"/>
              </w:rPr>
              <w:t> %</w:t>
            </w:r>
          </w:p>
        </w:tc>
        <w:tc>
          <w:tcPr>
            <w:tcW w:w="581" w:type="dxa"/>
            <w:tcBorders>
              <w:top w:val="single" w:sz="4" w:space="0" w:color="FFFFFF"/>
              <w:left w:val="single" w:sz="18" w:space="0" w:color="FFFFFF" w:themeColor="background1"/>
              <w:bottom w:val="nil"/>
            </w:tcBorders>
            <w:shd w:val="clear" w:color="auto" w:fill="auto"/>
            <w:vAlign w:val="center"/>
            <w:hideMark/>
          </w:tcPr>
          <w:p w14:paraId="0774B018" w14:textId="77777777" w:rsidR="00511487" w:rsidRPr="005275C2" w:rsidRDefault="00511487" w:rsidP="00412C01">
            <w:pPr>
              <w:jc w:val="center"/>
              <w:rPr>
                <w:rFonts w:eastAsia="Times New Roman"/>
                <w:sz w:val="16"/>
                <w:szCs w:val="16"/>
              </w:rPr>
            </w:pPr>
            <w:r>
              <w:rPr>
                <w:sz w:val="16"/>
                <w:szCs w:val="16"/>
              </w:rPr>
              <w:t>2</w:t>
            </w:r>
            <w:r w:rsidR="00C64514">
              <w:rPr>
                <w:sz w:val="16"/>
                <w:szCs w:val="16"/>
              </w:rPr>
              <w:t> %</w:t>
            </w:r>
            <w:r>
              <w:rPr>
                <w:bCs/>
                <w:sz w:val="16"/>
                <w:szCs w:val="16"/>
              </w:rPr>
              <w:t>↑</w:t>
            </w:r>
          </w:p>
        </w:tc>
        <w:tc>
          <w:tcPr>
            <w:tcW w:w="580" w:type="dxa"/>
            <w:tcBorders>
              <w:top w:val="single" w:sz="4" w:space="0" w:color="FFFFFF"/>
              <w:left w:val="nil"/>
              <w:bottom w:val="nil"/>
            </w:tcBorders>
            <w:shd w:val="clear" w:color="auto" w:fill="auto"/>
            <w:vAlign w:val="center"/>
            <w:hideMark/>
          </w:tcPr>
          <w:p w14:paraId="2294481C" w14:textId="77777777" w:rsidR="00511487" w:rsidRPr="005275C2" w:rsidRDefault="00511487" w:rsidP="00412C01">
            <w:pPr>
              <w:jc w:val="center"/>
              <w:rPr>
                <w:rFonts w:eastAsia="Times New Roman"/>
                <w:sz w:val="16"/>
                <w:szCs w:val="16"/>
              </w:rPr>
            </w:pPr>
            <w:r>
              <w:rPr>
                <w:sz w:val="16"/>
                <w:szCs w:val="16"/>
              </w:rPr>
              <w:t>1</w:t>
            </w:r>
            <w:r w:rsidR="00C64514">
              <w:rPr>
                <w:sz w:val="16"/>
                <w:szCs w:val="16"/>
              </w:rPr>
              <w:t> %</w:t>
            </w:r>
          </w:p>
        </w:tc>
        <w:tc>
          <w:tcPr>
            <w:tcW w:w="590" w:type="dxa"/>
            <w:tcBorders>
              <w:top w:val="single" w:sz="4" w:space="0" w:color="FFFFFF"/>
              <w:left w:val="nil"/>
              <w:bottom w:val="nil"/>
              <w:right w:val="single" w:sz="4" w:space="0" w:color="FFFFFF"/>
            </w:tcBorders>
            <w:shd w:val="clear" w:color="auto" w:fill="auto"/>
            <w:vAlign w:val="center"/>
            <w:hideMark/>
          </w:tcPr>
          <w:p w14:paraId="2D9F2746" w14:textId="77777777" w:rsidR="00511487" w:rsidRPr="005275C2" w:rsidRDefault="00511487" w:rsidP="00412C01">
            <w:pPr>
              <w:jc w:val="center"/>
              <w:rPr>
                <w:rFonts w:eastAsia="Times New Roman"/>
                <w:sz w:val="16"/>
                <w:szCs w:val="16"/>
              </w:rPr>
            </w:pPr>
            <w:r>
              <w:rPr>
                <w:sz w:val="16"/>
                <w:szCs w:val="16"/>
              </w:rPr>
              <w:t>1</w:t>
            </w:r>
            <w:r w:rsidR="00C64514">
              <w:rPr>
                <w:sz w:val="16"/>
                <w:szCs w:val="16"/>
              </w:rPr>
              <w:t> %</w:t>
            </w:r>
          </w:p>
        </w:tc>
      </w:tr>
      <w:tr w:rsidR="00511487" w:rsidRPr="00B46D18" w14:paraId="51E71303" w14:textId="77777777" w:rsidTr="00B46D18">
        <w:trPr>
          <w:trHeight w:val="20"/>
        </w:trPr>
        <w:tc>
          <w:tcPr>
            <w:tcW w:w="2142" w:type="dxa"/>
            <w:tcBorders>
              <w:top w:val="nil"/>
              <w:left w:val="single" w:sz="8" w:space="0" w:color="FFFFFF"/>
              <w:bottom w:val="single" w:sz="8" w:space="0" w:color="FFFFFF"/>
              <w:right w:val="single" w:sz="12" w:space="0" w:color="FFFFFF"/>
            </w:tcBorders>
            <w:shd w:val="clear" w:color="000000" w:fill="D9D9D9"/>
            <w:vAlign w:val="center"/>
            <w:hideMark/>
          </w:tcPr>
          <w:p w14:paraId="53B548D1" w14:textId="77777777" w:rsidR="00511487" w:rsidRPr="00B46D18" w:rsidRDefault="00511487" w:rsidP="00511487">
            <w:pPr>
              <w:rPr>
                <w:rFonts w:eastAsia="Times New Roman"/>
                <w:b/>
                <w:bCs/>
                <w:color w:val="000000"/>
                <w:sz w:val="16"/>
                <w:szCs w:val="16"/>
              </w:rPr>
            </w:pPr>
            <w:r>
              <w:rPr>
                <w:b/>
                <w:bCs/>
                <w:color w:val="000000"/>
                <w:sz w:val="16"/>
                <w:szCs w:val="16"/>
              </w:rPr>
              <w:t xml:space="preserve">Les médias </w:t>
            </w:r>
            <w:r>
              <w:rPr>
                <w:color w:val="000000"/>
                <w:sz w:val="16"/>
                <w:szCs w:val="16"/>
              </w:rPr>
              <w:t>(p. ex., télévision, radio, journaux)</w:t>
            </w:r>
          </w:p>
        </w:tc>
        <w:tc>
          <w:tcPr>
            <w:tcW w:w="587" w:type="dxa"/>
            <w:tcBorders>
              <w:top w:val="nil"/>
              <w:left w:val="nil"/>
              <w:bottom w:val="single" w:sz="8" w:space="0" w:color="FFFFFF"/>
              <w:right w:val="single" w:sz="12" w:space="0" w:color="FFFFFF"/>
            </w:tcBorders>
            <w:shd w:val="clear" w:color="000000" w:fill="D9D9D9"/>
            <w:vAlign w:val="center"/>
            <w:hideMark/>
          </w:tcPr>
          <w:p w14:paraId="6CB75530" w14:textId="77777777" w:rsidR="00511487" w:rsidRPr="00B46D18" w:rsidRDefault="00511487" w:rsidP="00511487">
            <w:pPr>
              <w:jc w:val="center"/>
              <w:rPr>
                <w:rFonts w:eastAsia="Times New Roman"/>
                <w:b/>
                <w:bCs/>
                <w:color w:val="000000"/>
                <w:sz w:val="16"/>
                <w:szCs w:val="16"/>
              </w:rPr>
            </w:pPr>
            <w:r>
              <w:rPr>
                <w:b/>
                <w:bCs/>
                <w:color w:val="000000"/>
                <w:sz w:val="16"/>
                <w:szCs w:val="16"/>
              </w:rPr>
              <w:t>1</w:t>
            </w:r>
            <w:r w:rsidR="00C64514">
              <w:rPr>
                <w:b/>
                <w:bCs/>
                <w:color w:val="000000"/>
                <w:sz w:val="16"/>
                <w:szCs w:val="16"/>
              </w:rPr>
              <w:t> %</w:t>
            </w:r>
          </w:p>
        </w:tc>
        <w:tc>
          <w:tcPr>
            <w:tcW w:w="825" w:type="dxa"/>
            <w:tcBorders>
              <w:top w:val="nil"/>
              <w:left w:val="nil"/>
              <w:bottom w:val="single" w:sz="8" w:space="0" w:color="FFFFFF"/>
              <w:right w:val="nil"/>
            </w:tcBorders>
            <w:shd w:val="clear" w:color="000000" w:fill="D9D9D9"/>
            <w:vAlign w:val="center"/>
            <w:hideMark/>
          </w:tcPr>
          <w:p w14:paraId="504BF56B" w14:textId="77777777" w:rsidR="00511487" w:rsidRPr="005275C2" w:rsidRDefault="00511487" w:rsidP="00511487">
            <w:pPr>
              <w:jc w:val="center"/>
              <w:rPr>
                <w:rFonts w:eastAsia="Times New Roman"/>
                <w:sz w:val="16"/>
                <w:szCs w:val="16"/>
              </w:rPr>
            </w:pPr>
            <w:r>
              <w:rPr>
                <w:sz w:val="16"/>
                <w:szCs w:val="16"/>
              </w:rPr>
              <w:t>1</w:t>
            </w:r>
            <w:r w:rsidR="00C64514">
              <w:rPr>
                <w:sz w:val="16"/>
                <w:szCs w:val="16"/>
              </w:rPr>
              <w:t> %</w:t>
            </w:r>
          </w:p>
        </w:tc>
        <w:tc>
          <w:tcPr>
            <w:tcW w:w="650" w:type="dxa"/>
            <w:tcBorders>
              <w:top w:val="nil"/>
              <w:left w:val="nil"/>
              <w:bottom w:val="single" w:sz="8" w:space="0" w:color="FFFFFF"/>
              <w:right w:val="nil"/>
            </w:tcBorders>
            <w:shd w:val="clear" w:color="000000" w:fill="D9D9D9"/>
            <w:vAlign w:val="center"/>
            <w:hideMark/>
          </w:tcPr>
          <w:p w14:paraId="0D12E1C4" w14:textId="77777777" w:rsidR="00511487" w:rsidRPr="005275C2" w:rsidRDefault="00511487" w:rsidP="00511487">
            <w:pPr>
              <w:jc w:val="center"/>
              <w:rPr>
                <w:rFonts w:eastAsia="Times New Roman"/>
                <w:sz w:val="16"/>
                <w:szCs w:val="16"/>
              </w:rPr>
            </w:pPr>
            <w:r>
              <w:rPr>
                <w:sz w:val="16"/>
                <w:szCs w:val="16"/>
              </w:rPr>
              <w:t>1</w:t>
            </w:r>
            <w:r w:rsidR="00C64514">
              <w:rPr>
                <w:sz w:val="16"/>
                <w:szCs w:val="16"/>
              </w:rPr>
              <w:t> %</w:t>
            </w:r>
          </w:p>
        </w:tc>
        <w:tc>
          <w:tcPr>
            <w:tcW w:w="651" w:type="dxa"/>
            <w:tcBorders>
              <w:top w:val="nil"/>
              <w:left w:val="nil"/>
              <w:bottom w:val="single" w:sz="8" w:space="0" w:color="FFFFFF"/>
              <w:right w:val="nil"/>
            </w:tcBorders>
            <w:shd w:val="clear" w:color="000000" w:fill="D9D9D9"/>
            <w:vAlign w:val="center"/>
            <w:hideMark/>
          </w:tcPr>
          <w:p w14:paraId="286BD227" w14:textId="77777777" w:rsidR="00511487" w:rsidRPr="005275C2" w:rsidRDefault="00511487" w:rsidP="00511487">
            <w:pPr>
              <w:jc w:val="center"/>
              <w:rPr>
                <w:rFonts w:eastAsia="Times New Roman"/>
                <w:sz w:val="16"/>
                <w:szCs w:val="16"/>
              </w:rPr>
            </w:pPr>
            <w:r>
              <w:rPr>
                <w:sz w:val="16"/>
                <w:szCs w:val="16"/>
              </w:rPr>
              <w:t>2</w:t>
            </w:r>
            <w:r w:rsidR="00C64514">
              <w:rPr>
                <w:sz w:val="16"/>
                <w:szCs w:val="16"/>
              </w:rPr>
              <w:t> %</w:t>
            </w:r>
          </w:p>
        </w:tc>
        <w:tc>
          <w:tcPr>
            <w:tcW w:w="857" w:type="dxa"/>
            <w:tcBorders>
              <w:top w:val="nil"/>
              <w:left w:val="nil"/>
              <w:bottom w:val="single" w:sz="8" w:space="0" w:color="FFFFFF"/>
              <w:right w:val="nil"/>
            </w:tcBorders>
            <w:shd w:val="clear" w:color="000000" w:fill="D9D9D9"/>
            <w:vAlign w:val="center"/>
            <w:hideMark/>
          </w:tcPr>
          <w:p w14:paraId="4B69F39D" w14:textId="77777777" w:rsidR="00511487" w:rsidRPr="005275C2" w:rsidRDefault="00511487" w:rsidP="00511487">
            <w:pPr>
              <w:jc w:val="center"/>
              <w:rPr>
                <w:rFonts w:eastAsia="Times New Roman"/>
                <w:sz w:val="16"/>
                <w:szCs w:val="16"/>
              </w:rPr>
            </w:pPr>
            <w:r>
              <w:rPr>
                <w:sz w:val="16"/>
                <w:szCs w:val="16"/>
              </w:rPr>
              <w:t>1</w:t>
            </w:r>
            <w:r w:rsidR="00C64514">
              <w:rPr>
                <w:sz w:val="16"/>
                <w:szCs w:val="16"/>
              </w:rPr>
              <w:t> %</w:t>
            </w:r>
          </w:p>
        </w:tc>
        <w:tc>
          <w:tcPr>
            <w:tcW w:w="580" w:type="dxa"/>
            <w:tcBorders>
              <w:top w:val="nil"/>
              <w:left w:val="nil"/>
              <w:bottom w:val="single" w:sz="8" w:space="0" w:color="FFFFFF"/>
              <w:right w:val="nil"/>
            </w:tcBorders>
            <w:shd w:val="clear" w:color="000000" w:fill="D9D9D9"/>
            <w:vAlign w:val="center"/>
            <w:hideMark/>
          </w:tcPr>
          <w:p w14:paraId="3AB3B8E2" w14:textId="77777777" w:rsidR="00511487" w:rsidRPr="005275C2" w:rsidRDefault="00511487" w:rsidP="00511487">
            <w:pPr>
              <w:jc w:val="center"/>
              <w:rPr>
                <w:rFonts w:eastAsia="Times New Roman"/>
                <w:sz w:val="16"/>
                <w:szCs w:val="16"/>
              </w:rPr>
            </w:pPr>
            <w:r>
              <w:rPr>
                <w:sz w:val="16"/>
                <w:szCs w:val="16"/>
              </w:rPr>
              <w:t>1</w:t>
            </w:r>
            <w:r w:rsidR="00C64514">
              <w:rPr>
                <w:sz w:val="16"/>
                <w:szCs w:val="16"/>
              </w:rPr>
              <w:t> %</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14:paraId="1BC890B1" w14:textId="77777777" w:rsidR="00511487" w:rsidRPr="005275C2" w:rsidRDefault="00511487" w:rsidP="00511487">
            <w:pPr>
              <w:jc w:val="center"/>
              <w:rPr>
                <w:rFonts w:eastAsia="Times New Roman"/>
                <w:sz w:val="16"/>
                <w:szCs w:val="16"/>
              </w:rPr>
            </w:pPr>
            <w:r>
              <w:rPr>
                <w:sz w:val="16"/>
                <w:szCs w:val="16"/>
              </w:rPr>
              <w:t>3</w:t>
            </w:r>
            <w:r w:rsidR="00C64514">
              <w:rPr>
                <w:sz w:val="16"/>
                <w:szCs w:val="16"/>
              </w:rPr>
              <w:t> %</w:t>
            </w:r>
          </w:p>
        </w:tc>
        <w:tc>
          <w:tcPr>
            <w:tcW w:w="581" w:type="dxa"/>
            <w:tcBorders>
              <w:top w:val="single" w:sz="4" w:space="0" w:color="FFFFFF"/>
              <w:left w:val="single" w:sz="18" w:space="0" w:color="FFFFFF" w:themeColor="background1"/>
              <w:bottom w:val="nil"/>
            </w:tcBorders>
            <w:shd w:val="clear" w:color="000000" w:fill="D9D9D9"/>
            <w:vAlign w:val="center"/>
            <w:hideMark/>
          </w:tcPr>
          <w:p w14:paraId="7863A0ED" w14:textId="77777777" w:rsidR="00511487" w:rsidRPr="005275C2" w:rsidRDefault="00511487" w:rsidP="00412C01">
            <w:pPr>
              <w:jc w:val="center"/>
              <w:rPr>
                <w:rFonts w:eastAsia="Times New Roman"/>
                <w:sz w:val="16"/>
                <w:szCs w:val="16"/>
              </w:rPr>
            </w:pPr>
            <w:r>
              <w:rPr>
                <w:sz w:val="16"/>
                <w:szCs w:val="16"/>
              </w:rPr>
              <w:t>1</w:t>
            </w:r>
            <w:r w:rsidR="00C64514">
              <w:rPr>
                <w:sz w:val="16"/>
                <w:szCs w:val="16"/>
              </w:rPr>
              <w:t> %</w:t>
            </w:r>
          </w:p>
        </w:tc>
        <w:tc>
          <w:tcPr>
            <w:tcW w:w="580" w:type="dxa"/>
            <w:tcBorders>
              <w:top w:val="single" w:sz="4" w:space="0" w:color="FFFFFF"/>
              <w:left w:val="nil"/>
              <w:bottom w:val="nil"/>
            </w:tcBorders>
            <w:shd w:val="clear" w:color="000000" w:fill="D9D9D9"/>
            <w:vAlign w:val="center"/>
            <w:hideMark/>
          </w:tcPr>
          <w:p w14:paraId="2121A101" w14:textId="77777777" w:rsidR="00511487" w:rsidRPr="005275C2" w:rsidRDefault="00511487" w:rsidP="00412C01">
            <w:pPr>
              <w:jc w:val="center"/>
              <w:rPr>
                <w:rFonts w:eastAsia="Times New Roman"/>
                <w:sz w:val="16"/>
                <w:szCs w:val="16"/>
              </w:rPr>
            </w:pPr>
            <w:r>
              <w:rPr>
                <w:sz w:val="16"/>
                <w:szCs w:val="16"/>
              </w:rPr>
              <w:t>1</w:t>
            </w:r>
            <w:r w:rsidR="00C64514">
              <w:rPr>
                <w:sz w:val="16"/>
                <w:szCs w:val="16"/>
              </w:rPr>
              <w:t> %</w:t>
            </w:r>
          </w:p>
        </w:tc>
        <w:tc>
          <w:tcPr>
            <w:tcW w:w="590" w:type="dxa"/>
            <w:tcBorders>
              <w:top w:val="single" w:sz="4" w:space="0" w:color="FFFFFF"/>
              <w:left w:val="nil"/>
              <w:bottom w:val="nil"/>
              <w:right w:val="single" w:sz="4" w:space="0" w:color="FFFFFF"/>
            </w:tcBorders>
            <w:shd w:val="clear" w:color="000000" w:fill="D9D9D9"/>
            <w:vAlign w:val="center"/>
            <w:hideMark/>
          </w:tcPr>
          <w:p w14:paraId="222A7569" w14:textId="77777777" w:rsidR="00511487" w:rsidRPr="005275C2" w:rsidRDefault="00511487" w:rsidP="00412C01">
            <w:pPr>
              <w:jc w:val="center"/>
              <w:rPr>
                <w:rFonts w:eastAsia="Times New Roman"/>
                <w:sz w:val="16"/>
                <w:szCs w:val="16"/>
              </w:rPr>
            </w:pPr>
            <w:r>
              <w:rPr>
                <w:sz w:val="16"/>
                <w:szCs w:val="16"/>
              </w:rPr>
              <w:t>2</w:t>
            </w:r>
            <w:r w:rsidR="00C64514">
              <w:rPr>
                <w:sz w:val="16"/>
                <w:szCs w:val="16"/>
              </w:rPr>
              <w:t> %</w:t>
            </w:r>
          </w:p>
        </w:tc>
      </w:tr>
      <w:tr w:rsidR="00511487" w:rsidRPr="00B46D18" w14:paraId="1306D6D9" w14:textId="77777777" w:rsidTr="00B46D18">
        <w:trPr>
          <w:trHeight w:val="20"/>
        </w:trPr>
        <w:tc>
          <w:tcPr>
            <w:tcW w:w="2142" w:type="dxa"/>
            <w:tcBorders>
              <w:top w:val="nil"/>
              <w:left w:val="single" w:sz="8" w:space="0" w:color="FFFFFF"/>
              <w:bottom w:val="single" w:sz="8" w:space="0" w:color="FFFFFF"/>
              <w:right w:val="single" w:sz="12" w:space="0" w:color="FFFFFF"/>
            </w:tcBorders>
            <w:shd w:val="clear" w:color="auto" w:fill="auto"/>
            <w:vAlign w:val="center"/>
            <w:hideMark/>
          </w:tcPr>
          <w:p w14:paraId="28D13A13" w14:textId="77777777" w:rsidR="00511487" w:rsidRPr="00B46D18" w:rsidRDefault="00511487" w:rsidP="00511487">
            <w:pPr>
              <w:rPr>
                <w:rFonts w:eastAsia="Times New Roman"/>
                <w:b/>
                <w:bCs/>
                <w:color w:val="000000"/>
                <w:sz w:val="16"/>
                <w:szCs w:val="16"/>
              </w:rPr>
            </w:pPr>
            <w:r>
              <w:rPr>
                <w:b/>
                <w:bCs/>
                <w:color w:val="000000"/>
                <w:sz w:val="16"/>
                <w:szCs w:val="16"/>
              </w:rPr>
              <w:t>Autre</w:t>
            </w:r>
          </w:p>
        </w:tc>
        <w:tc>
          <w:tcPr>
            <w:tcW w:w="587" w:type="dxa"/>
            <w:tcBorders>
              <w:top w:val="nil"/>
              <w:left w:val="nil"/>
              <w:bottom w:val="single" w:sz="8" w:space="0" w:color="FFFFFF"/>
              <w:right w:val="single" w:sz="12" w:space="0" w:color="FFFFFF"/>
            </w:tcBorders>
            <w:shd w:val="clear" w:color="auto" w:fill="auto"/>
            <w:vAlign w:val="center"/>
            <w:hideMark/>
          </w:tcPr>
          <w:p w14:paraId="7DADB886" w14:textId="77777777" w:rsidR="00511487" w:rsidRPr="00B46D18" w:rsidRDefault="00511487" w:rsidP="00511487">
            <w:pPr>
              <w:jc w:val="center"/>
              <w:rPr>
                <w:rFonts w:eastAsia="Times New Roman"/>
                <w:b/>
                <w:bCs/>
                <w:color w:val="000000"/>
                <w:sz w:val="16"/>
                <w:szCs w:val="16"/>
              </w:rPr>
            </w:pPr>
            <w:r>
              <w:rPr>
                <w:b/>
                <w:bCs/>
                <w:color w:val="000000"/>
                <w:sz w:val="16"/>
                <w:szCs w:val="16"/>
              </w:rPr>
              <w:t>3</w:t>
            </w:r>
            <w:r w:rsidR="00C64514">
              <w:rPr>
                <w:b/>
                <w:bCs/>
                <w:color w:val="000000"/>
                <w:sz w:val="16"/>
                <w:szCs w:val="16"/>
              </w:rPr>
              <w:t> %</w:t>
            </w:r>
          </w:p>
        </w:tc>
        <w:tc>
          <w:tcPr>
            <w:tcW w:w="825" w:type="dxa"/>
            <w:tcBorders>
              <w:top w:val="nil"/>
              <w:left w:val="nil"/>
              <w:bottom w:val="single" w:sz="8" w:space="0" w:color="FFFFFF"/>
              <w:right w:val="nil"/>
            </w:tcBorders>
            <w:shd w:val="clear" w:color="auto" w:fill="auto"/>
            <w:vAlign w:val="center"/>
            <w:hideMark/>
          </w:tcPr>
          <w:p w14:paraId="0C8CF3C7" w14:textId="77777777" w:rsidR="00511487" w:rsidRPr="005275C2" w:rsidRDefault="00511487" w:rsidP="00511487">
            <w:pPr>
              <w:jc w:val="center"/>
              <w:rPr>
                <w:rFonts w:eastAsia="Times New Roman"/>
                <w:sz w:val="16"/>
                <w:szCs w:val="16"/>
              </w:rPr>
            </w:pPr>
            <w:r>
              <w:rPr>
                <w:sz w:val="16"/>
                <w:szCs w:val="16"/>
              </w:rPr>
              <w:t>0</w:t>
            </w:r>
            <w:r w:rsidR="00C64514">
              <w:rPr>
                <w:sz w:val="16"/>
                <w:szCs w:val="16"/>
              </w:rPr>
              <w:t> %</w:t>
            </w:r>
          </w:p>
        </w:tc>
        <w:tc>
          <w:tcPr>
            <w:tcW w:w="650" w:type="dxa"/>
            <w:tcBorders>
              <w:top w:val="nil"/>
              <w:left w:val="nil"/>
              <w:bottom w:val="single" w:sz="8" w:space="0" w:color="FFFFFF"/>
              <w:right w:val="nil"/>
            </w:tcBorders>
            <w:shd w:val="clear" w:color="auto" w:fill="auto"/>
            <w:vAlign w:val="center"/>
            <w:hideMark/>
          </w:tcPr>
          <w:p w14:paraId="1670DFF4" w14:textId="77777777" w:rsidR="00511487" w:rsidRPr="005275C2" w:rsidRDefault="00511487" w:rsidP="00511487">
            <w:pPr>
              <w:jc w:val="center"/>
              <w:rPr>
                <w:rFonts w:eastAsia="Times New Roman"/>
                <w:sz w:val="16"/>
                <w:szCs w:val="16"/>
              </w:rPr>
            </w:pPr>
            <w:r>
              <w:rPr>
                <w:sz w:val="16"/>
                <w:szCs w:val="16"/>
              </w:rPr>
              <w:t>2</w:t>
            </w:r>
            <w:r w:rsidR="00C64514">
              <w:rPr>
                <w:sz w:val="16"/>
                <w:szCs w:val="16"/>
              </w:rPr>
              <w:t> %</w:t>
            </w:r>
          </w:p>
        </w:tc>
        <w:tc>
          <w:tcPr>
            <w:tcW w:w="651" w:type="dxa"/>
            <w:tcBorders>
              <w:top w:val="nil"/>
              <w:left w:val="nil"/>
              <w:bottom w:val="single" w:sz="8" w:space="0" w:color="FFFFFF"/>
              <w:right w:val="nil"/>
            </w:tcBorders>
            <w:shd w:val="clear" w:color="auto" w:fill="auto"/>
            <w:vAlign w:val="center"/>
            <w:hideMark/>
          </w:tcPr>
          <w:p w14:paraId="034C5223" w14:textId="77777777" w:rsidR="00511487" w:rsidRPr="005275C2" w:rsidRDefault="00511487" w:rsidP="00511487">
            <w:pPr>
              <w:jc w:val="center"/>
              <w:rPr>
                <w:rFonts w:eastAsia="Times New Roman"/>
                <w:sz w:val="16"/>
                <w:szCs w:val="16"/>
              </w:rPr>
            </w:pPr>
            <w:r>
              <w:rPr>
                <w:sz w:val="16"/>
                <w:szCs w:val="16"/>
              </w:rPr>
              <w:t>2</w:t>
            </w:r>
            <w:r w:rsidR="00C64514">
              <w:rPr>
                <w:sz w:val="16"/>
                <w:szCs w:val="16"/>
              </w:rPr>
              <w:t> %</w:t>
            </w:r>
          </w:p>
        </w:tc>
        <w:tc>
          <w:tcPr>
            <w:tcW w:w="857" w:type="dxa"/>
            <w:tcBorders>
              <w:top w:val="nil"/>
              <w:left w:val="nil"/>
              <w:bottom w:val="single" w:sz="8" w:space="0" w:color="FFFFFF"/>
              <w:right w:val="nil"/>
            </w:tcBorders>
            <w:shd w:val="clear" w:color="auto" w:fill="auto"/>
            <w:vAlign w:val="center"/>
            <w:hideMark/>
          </w:tcPr>
          <w:p w14:paraId="21F7A890" w14:textId="77777777" w:rsidR="00511487" w:rsidRPr="005275C2" w:rsidRDefault="00511487" w:rsidP="00511487">
            <w:pPr>
              <w:jc w:val="center"/>
              <w:rPr>
                <w:rFonts w:eastAsia="Times New Roman"/>
                <w:sz w:val="16"/>
                <w:szCs w:val="16"/>
              </w:rPr>
            </w:pPr>
            <w:r>
              <w:rPr>
                <w:sz w:val="16"/>
                <w:szCs w:val="16"/>
              </w:rPr>
              <w:t>4</w:t>
            </w:r>
            <w:r w:rsidR="00C64514">
              <w:rPr>
                <w:sz w:val="16"/>
                <w:szCs w:val="16"/>
              </w:rPr>
              <w:t> %</w:t>
            </w:r>
          </w:p>
        </w:tc>
        <w:tc>
          <w:tcPr>
            <w:tcW w:w="580" w:type="dxa"/>
            <w:tcBorders>
              <w:top w:val="nil"/>
              <w:left w:val="nil"/>
              <w:bottom w:val="single" w:sz="8" w:space="0" w:color="FFFFFF"/>
              <w:right w:val="nil"/>
            </w:tcBorders>
            <w:shd w:val="clear" w:color="auto" w:fill="auto"/>
            <w:vAlign w:val="center"/>
            <w:hideMark/>
          </w:tcPr>
          <w:p w14:paraId="350A575C" w14:textId="77777777" w:rsidR="00511487" w:rsidRPr="005275C2" w:rsidRDefault="00511487" w:rsidP="00511487">
            <w:pPr>
              <w:jc w:val="center"/>
              <w:rPr>
                <w:rFonts w:eastAsia="Times New Roman"/>
                <w:sz w:val="16"/>
                <w:szCs w:val="16"/>
              </w:rPr>
            </w:pPr>
            <w:r>
              <w:rPr>
                <w:sz w:val="16"/>
                <w:szCs w:val="16"/>
              </w:rPr>
              <w:t>5</w:t>
            </w:r>
            <w:r w:rsidR="00C64514">
              <w:rPr>
                <w:sz w:val="16"/>
                <w:szCs w:val="16"/>
              </w:rPr>
              <w:t> %</w:t>
            </w:r>
            <w:r>
              <w:rPr>
                <w:bCs/>
                <w:sz w:val="16"/>
                <w:szCs w:val="16"/>
              </w:rPr>
              <w:t>↑</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14:paraId="68C633FE" w14:textId="77777777" w:rsidR="00511487" w:rsidRPr="005275C2" w:rsidRDefault="00511487" w:rsidP="00511487">
            <w:pPr>
              <w:jc w:val="center"/>
              <w:rPr>
                <w:rFonts w:eastAsia="Times New Roman"/>
                <w:sz w:val="16"/>
                <w:szCs w:val="16"/>
              </w:rPr>
            </w:pPr>
            <w:r>
              <w:rPr>
                <w:sz w:val="16"/>
                <w:szCs w:val="16"/>
              </w:rPr>
              <w:t>6</w:t>
            </w:r>
            <w:r w:rsidR="00C64514">
              <w:rPr>
                <w:sz w:val="16"/>
                <w:szCs w:val="16"/>
              </w:rPr>
              <w:t> %</w:t>
            </w:r>
          </w:p>
        </w:tc>
        <w:tc>
          <w:tcPr>
            <w:tcW w:w="581" w:type="dxa"/>
            <w:tcBorders>
              <w:top w:val="single" w:sz="4" w:space="0" w:color="FFFFFF"/>
              <w:left w:val="single" w:sz="18" w:space="0" w:color="FFFFFF" w:themeColor="background1"/>
              <w:bottom w:val="nil"/>
            </w:tcBorders>
            <w:shd w:val="clear" w:color="auto" w:fill="auto"/>
            <w:vAlign w:val="center"/>
            <w:hideMark/>
          </w:tcPr>
          <w:p w14:paraId="16C593BB" w14:textId="77777777" w:rsidR="00511487" w:rsidRPr="005275C2" w:rsidRDefault="00511487" w:rsidP="00412C01">
            <w:pPr>
              <w:jc w:val="center"/>
              <w:rPr>
                <w:rFonts w:eastAsia="Times New Roman"/>
                <w:sz w:val="16"/>
                <w:szCs w:val="16"/>
              </w:rPr>
            </w:pPr>
            <w:r>
              <w:rPr>
                <w:sz w:val="16"/>
                <w:szCs w:val="16"/>
              </w:rPr>
              <w:t>3</w:t>
            </w:r>
            <w:r w:rsidR="00C64514">
              <w:rPr>
                <w:sz w:val="16"/>
                <w:szCs w:val="16"/>
              </w:rPr>
              <w:t> %</w:t>
            </w:r>
          </w:p>
        </w:tc>
        <w:tc>
          <w:tcPr>
            <w:tcW w:w="580" w:type="dxa"/>
            <w:tcBorders>
              <w:top w:val="single" w:sz="4" w:space="0" w:color="FFFFFF"/>
              <w:left w:val="nil"/>
              <w:bottom w:val="nil"/>
            </w:tcBorders>
            <w:shd w:val="clear" w:color="auto" w:fill="auto"/>
            <w:vAlign w:val="center"/>
            <w:hideMark/>
          </w:tcPr>
          <w:p w14:paraId="34C13B76" w14:textId="77777777" w:rsidR="00511487" w:rsidRPr="005275C2" w:rsidRDefault="00511487" w:rsidP="00412C01">
            <w:pPr>
              <w:jc w:val="center"/>
              <w:rPr>
                <w:rFonts w:eastAsia="Times New Roman"/>
                <w:sz w:val="16"/>
                <w:szCs w:val="16"/>
              </w:rPr>
            </w:pPr>
            <w:r>
              <w:rPr>
                <w:sz w:val="16"/>
                <w:szCs w:val="16"/>
              </w:rPr>
              <w:t>3</w:t>
            </w:r>
            <w:r w:rsidR="00C64514">
              <w:rPr>
                <w:sz w:val="16"/>
                <w:szCs w:val="16"/>
              </w:rPr>
              <w:t> %</w:t>
            </w:r>
          </w:p>
        </w:tc>
        <w:tc>
          <w:tcPr>
            <w:tcW w:w="590" w:type="dxa"/>
            <w:tcBorders>
              <w:top w:val="single" w:sz="4" w:space="0" w:color="FFFFFF"/>
              <w:left w:val="nil"/>
              <w:bottom w:val="nil"/>
              <w:right w:val="single" w:sz="4" w:space="0" w:color="FFFFFF"/>
            </w:tcBorders>
            <w:shd w:val="clear" w:color="auto" w:fill="auto"/>
            <w:vAlign w:val="center"/>
            <w:hideMark/>
          </w:tcPr>
          <w:p w14:paraId="7412DF20" w14:textId="77777777" w:rsidR="00511487" w:rsidRPr="005275C2" w:rsidRDefault="00511487" w:rsidP="00412C01">
            <w:pPr>
              <w:jc w:val="center"/>
              <w:rPr>
                <w:rFonts w:eastAsia="Times New Roman"/>
                <w:sz w:val="16"/>
                <w:szCs w:val="16"/>
              </w:rPr>
            </w:pPr>
            <w:r>
              <w:rPr>
                <w:sz w:val="16"/>
                <w:szCs w:val="16"/>
              </w:rPr>
              <w:t>2</w:t>
            </w:r>
            <w:r w:rsidR="00C64514">
              <w:rPr>
                <w:sz w:val="16"/>
                <w:szCs w:val="16"/>
              </w:rPr>
              <w:t> %</w:t>
            </w:r>
          </w:p>
        </w:tc>
      </w:tr>
      <w:tr w:rsidR="00511487" w:rsidRPr="00B46D18" w14:paraId="561209F1" w14:textId="77777777" w:rsidTr="00B46D18">
        <w:trPr>
          <w:trHeight w:val="20"/>
        </w:trPr>
        <w:tc>
          <w:tcPr>
            <w:tcW w:w="2142" w:type="dxa"/>
            <w:tcBorders>
              <w:top w:val="nil"/>
              <w:left w:val="single" w:sz="8" w:space="0" w:color="FFFFFF"/>
              <w:bottom w:val="single" w:sz="8" w:space="0" w:color="FFFFFF"/>
              <w:right w:val="single" w:sz="12" w:space="0" w:color="FFFFFF"/>
            </w:tcBorders>
            <w:shd w:val="clear" w:color="000000" w:fill="D9D9D9"/>
            <w:vAlign w:val="center"/>
            <w:hideMark/>
          </w:tcPr>
          <w:p w14:paraId="086CFF01" w14:textId="77777777" w:rsidR="00511487" w:rsidRPr="00B46D18" w:rsidRDefault="00511487" w:rsidP="00511487">
            <w:pPr>
              <w:rPr>
                <w:rFonts w:eastAsia="Times New Roman"/>
                <w:b/>
                <w:bCs/>
                <w:color w:val="000000"/>
                <w:sz w:val="16"/>
                <w:szCs w:val="16"/>
              </w:rPr>
            </w:pPr>
            <w:r>
              <w:rPr>
                <w:b/>
                <w:bCs/>
                <w:color w:val="000000"/>
                <w:sz w:val="16"/>
                <w:szCs w:val="16"/>
              </w:rPr>
              <w:t>Ne s</w:t>
            </w:r>
            <w:r w:rsidR="00C64514">
              <w:rPr>
                <w:b/>
                <w:bCs/>
                <w:color w:val="000000"/>
                <w:sz w:val="16"/>
                <w:szCs w:val="16"/>
              </w:rPr>
              <w:t>’</w:t>
            </w:r>
            <w:r>
              <w:rPr>
                <w:b/>
                <w:bCs/>
                <w:color w:val="000000"/>
                <w:sz w:val="16"/>
                <w:szCs w:val="16"/>
              </w:rPr>
              <w:t>applique pas à moi.</w:t>
            </w:r>
          </w:p>
        </w:tc>
        <w:tc>
          <w:tcPr>
            <w:tcW w:w="587" w:type="dxa"/>
            <w:tcBorders>
              <w:top w:val="nil"/>
              <w:left w:val="nil"/>
              <w:bottom w:val="single" w:sz="8" w:space="0" w:color="FFFFFF"/>
              <w:right w:val="single" w:sz="12" w:space="0" w:color="FFFFFF"/>
            </w:tcBorders>
            <w:shd w:val="clear" w:color="000000" w:fill="D9D9D9"/>
            <w:vAlign w:val="center"/>
            <w:hideMark/>
          </w:tcPr>
          <w:p w14:paraId="587F775E" w14:textId="77777777" w:rsidR="00511487" w:rsidRPr="00B46D18" w:rsidRDefault="00511487" w:rsidP="00511487">
            <w:pPr>
              <w:jc w:val="center"/>
              <w:rPr>
                <w:rFonts w:eastAsia="Times New Roman"/>
                <w:b/>
                <w:bCs/>
                <w:color w:val="000000"/>
                <w:sz w:val="16"/>
                <w:szCs w:val="16"/>
              </w:rPr>
            </w:pPr>
            <w:r>
              <w:rPr>
                <w:b/>
                <w:bCs/>
                <w:color w:val="000000"/>
                <w:sz w:val="16"/>
                <w:szCs w:val="16"/>
              </w:rPr>
              <w:t>5</w:t>
            </w:r>
            <w:r w:rsidR="00C64514">
              <w:rPr>
                <w:b/>
                <w:bCs/>
                <w:color w:val="000000"/>
                <w:sz w:val="16"/>
                <w:szCs w:val="16"/>
              </w:rPr>
              <w:t> %</w:t>
            </w:r>
          </w:p>
        </w:tc>
        <w:tc>
          <w:tcPr>
            <w:tcW w:w="825" w:type="dxa"/>
            <w:tcBorders>
              <w:top w:val="nil"/>
              <w:left w:val="nil"/>
              <w:bottom w:val="single" w:sz="8" w:space="0" w:color="FFFFFF"/>
              <w:right w:val="nil"/>
            </w:tcBorders>
            <w:shd w:val="clear" w:color="000000" w:fill="D9D9D9"/>
            <w:vAlign w:val="center"/>
            <w:hideMark/>
          </w:tcPr>
          <w:p w14:paraId="2D133F38" w14:textId="77777777" w:rsidR="00511487" w:rsidRPr="005275C2" w:rsidRDefault="00511487" w:rsidP="00511487">
            <w:pPr>
              <w:jc w:val="center"/>
              <w:rPr>
                <w:rFonts w:eastAsia="Times New Roman"/>
                <w:sz w:val="16"/>
                <w:szCs w:val="16"/>
              </w:rPr>
            </w:pPr>
            <w:r>
              <w:rPr>
                <w:sz w:val="16"/>
                <w:szCs w:val="16"/>
              </w:rPr>
              <w:t>4</w:t>
            </w:r>
            <w:r w:rsidR="00C64514">
              <w:rPr>
                <w:sz w:val="16"/>
                <w:szCs w:val="16"/>
              </w:rPr>
              <w:t> %</w:t>
            </w:r>
          </w:p>
        </w:tc>
        <w:tc>
          <w:tcPr>
            <w:tcW w:w="650" w:type="dxa"/>
            <w:tcBorders>
              <w:top w:val="nil"/>
              <w:left w:val="nil"/>
              <w:bottom w:val="single" w:sz="8" w:space="0" w:color="FFFFFF"/>
              <w:right w:val="nil"/>
            </w:tcBorders>
            <w:shd w:val="clear" w:color="000000" w:fill="D9D9D9"/>
            <w:vAlign w:val="center"/>
            <w:hideMark/>
          </w:tcPr>
          <w:p w14:paraId="566D1AAA" w14:textId="77777777" w:rsidR="00511487" w:rsidRPr="005275C2" w:rsidRDefault="00511487" w:rsidP="00511487">
            <w:pPr>
              <w:jc w:val="center"/>
              <w:rPr>
                <w:rFonts w:eastAsia="Times New Roman"/>
                <w:sz w:val="16"/>
                <w:szCs w:val="16"/>
              </w:rPr>
            </w:pPr>
            <w:r>
              <w:rPr>
                <w:sz w:val="16"/>
                <w:szCs w:val="16"/>
              </w:rPr>
              <w:t>6</w:t>
            </w:r>
            <w:r w:rsidR="00C64514">
              <w:rPr>
                <w:sz w:val="16"/>
                <w:szCs w:val="16"/>
              </w:rPr>
              <w:t> %</w:t>
            </w:r>
          </w:p>
        </w:tc>
        <w:tc>
          <w:tcPr>
            <w:tcW w:w="651" w:type="dxa"/>
            <w:tcBorders>
              <w:top w:val="nil"/>
              <w:left w:val="nil"/>
              <w:bottom w:val="single" w:sz="8" w:space="0" w:color="FFFFFF"/>
              <w:right w:val="nil"/>
            </w:tcBorders>
            <w:shd w:val="clear" w:color="000000" w:fill="D9D9D9"/>
            <w:vAlign w:val="center"/>
            <w:hideMark/>
          </w:tcPr>
          <w:p w14:paraId="32A4C500" w14:textId="77777777" w:rsidR="00511487" w:rsidRPr="005275C2" w:rsidRDefault="00511487" w:rsidP="00511487">
            <w:pPr>
              <w:jc w:val="center"/>
              <w:rPr>
                <w:rFonts w:eastAsia="Times New Roman"/>
                <w:sz w:val="16"/>
                <w:szCs w:val="16"/>
              </w:rPr>
            </w:pPr>
            <w:r>
              <w:rPr>
                <w:sz w:val="16"/>
                <w:szCs w:val="16"/>
              </w:rPr>
              <w:t>3</w:t>
            </w:r>
            <w:r w:rsidR="00C64514">
              <w:rPr>
                <w:sz w:val="16"/>
                <w:szCs w:val="16"/>
              </w:rPr>
              <w:t> %</w:t>
            </w:r>
            <w:r>
              <w:rPr>
                <w:bCs/>
                <w:sz w:val="16"/>
                <w:szCs w:val="16"/>
              </w:rPr>
              <w:t>↓</w:t>
            </w:r>
          </w:p>
        </w:tc>
        <w:tc>
          <w:tcPr>
            <w:tcW w:w="857" w:type="dxa"/>
            <w:tcBorders>
              <w:top w:val="nil"/>
              <w:left w:val="nil"/>
              <w:bottom w:val="single" w:sz="8" w:space="0" w:color="FFFFFF"/>
              <w:right w:val="nil"/>
            </w:tcBorders>
            <w:shd w:val="clear" w:color="000000" w:fill="D9D9D9"/>
            <w:vAlign w:val="center"/>
            <w:hideMark/>
          </w:tcPr>
          <w:p w14:paraId="76265149" w14:textId="77777777" w:rsidR="00511487" w:rsidRPr="005275C2" w:rsidRDefault="00511487" w:rsidP="00511487">
            <w:pPr>
              <w:jc w:val="center"/>
              <w:rPr>
                <w:rFonts w:eastAsia="Times New Roman"/>
                <w:sz w:val="16"/>
                <w:szCs w:val="16"/>
              </w:rPr>
            </w:pPr>
            <w:r>
              <w:rPr>
                <w:sz w:val="16"/>
                <w:szCs w:val="16"/>
              </w:rPr>
              <w:t>6</w:t>
            </w:r>
            <w:r w:rsidR="00C64514">
              <w:rPr>
                <w:sz w:val="16"/>
                <w:szCs w:val="16"/>
              </w:rPr>
              <w:t> %</w:t>
            </w:r>
          </w:p>
        </w:tc>
        <w:tc>
          <w:tcPr>
            <w:tcW w:w="580" w:type="dxa"/>
            <w:tcBorders>
              <w:top w:val="nil"/>
              <w:left w:val="nil"/>
              <w:bottom w:val="single" w:sz="8" w:space="0" w:color="FFFFFF"/>
              <w:right w:val="nil"/>
            </w:tcBorders>
            <w:shd w:val="clear" w:color="000000" w:fill="D9D9D9"/>
            <w:vAlign w:val="center"/>
            <w:hideMark/>
          </w:tcPr>
          <w:p w14:paraId="370957E1" w14:textId="77777777" w:rsidR="00511487" w:rsidRPr="005275C2" w:rsidRDefault="00511487" w:rsidP="00511487">
            <w:pPr>
              <w:jc w:val="center"/>
              <w:rPr>
                <w:rFonts w:eastAsia="Times New Roman"/>
                <w:sz w:val="16"/>
                <w:szCs w:val="16"/>
              </w:rPr>
            </w:pPr>
            <w:r>
              <w:rPr>
                <w:sz w:val="16"/>
                <w:szCs w:val="16"/>
              </w:rPr>
              <w:t>5</w:t>
            </w:r>
            <w:r w:rsidR="00C64514">
              <w:rPr>
                <w:sz w:val="16"/>
                <w:szCs w:val="16"/>
              </w:rPr>
              <w:t> %</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14:paraId="7C7D1E0A" w14:textId="77777777" w:rsidR="00511487" w:rsidRPr="005275C2" w:rsidRDefault="00511487" w:rsidP="00511487">
            <w:pPr>
              <w:jc w:val="center"/>
              <w:rPr>
                <w:rFonts w:eastAsia="Times New Roman"/>
                <w:sz w:val="16"/>
                <w:szCs w:val="16"/>
              </w:rPr>
            </w:pPr>
            <w:r>
              <w:rPr>
                <w:sz w:val="16"/>
                <w:szCs w:val="16"/>
              </w:rPr>
              <w:t>0</w:t>
            </w:r>
            <w:r w:rsidR="00C64514">
              <w:rPr>
                <w:sz w:val="16"/>
                <w:szCs w:val="16"/>
              </w:rPr>
              <w:t> %</w:t>
            </w:r>
          </w:p>
        </w:tc>
        <w:tc>
          <w:tcPr>
            <w:tcW w:w="581" w:type="dxa"/>
            <w:tcBorders>
              <w:top w:val="single" w:sz="4" w:space="0" w:color="FFFFFF"/>
              <w:left w:val="single" w:sz="18" w:space="0" w:color="FFFFFF" w:themeColor="background1"/>
              <w:bottom w:val="nil"/>
            </w:tcBorders>
            <w:shd w:val="clear" w:color="000000" w:fill="D9D9D9"/>
            <w:vAlign w:val="center"/>
            <w:hideMark/>
          </w:tcPr>
          <w:p w14:paraId="66F65486" w14:textId="77777777" w:rsidR="00511487" w:rsidRPr="005275C2" w:rsidRDefault="00511487" w:rsidP="00412C01">
            <w:pPr>
              <w:jc w:val="center"/>
              <w:rPr>
                <w:rFonts w:eastAsia="Times New Roman"/>
                <w:sz w:val="16"/>
                <w:szCs w:val="16"/>
              </w:rPr>
            </w:pPr>
            <w:r>
              <w:rPr>
                <w:sz w:val="16"/>
                <w:szCs w:val="16"/>
              </w:rPr>
              <w:t>4</w:t>
            </w:r>
            <w:r w:rsidR="00C64514">
              <w:rPr>
                <w:sz w:val="16"/>
                <w:szCs w:val="16"/>
              </w:rPr>
              <w:t> %</w:t>
            </w:r>
          </w:p>
        </w:tc>
        <w:tc>
          <w:tcPr>
            <w:tcW w:w="580" w:type="dxa"/>
            <w:tcBorders>
              <w:top w:val="single" w:sz="4" w:space="0" w:color="FFFFFF"/>
              <w:left w:val="nil"/>
              <w:bottom w:val="nil"/>
            </w:tcBorders>
            <w:shd w:val="clear" w:color="000000" w:fill="D9D9D9"/>
            <w:vAlign w:val="center"/>
            <w:hideMark/>
          </w:tcPr>
          <w:p w14:paraId="1315924B" w14:textId="77777777" w:rsidR="00511487" w:rsidRPr="005275C2" w:rsidRDefault="00511487" w:rsidP="00412C01">
            <w:pPr>
              <w:jc w:val="center"/>
              <w:rPr>
                <w:rFonts w:eastAsia="Times New Roman"/>
                <w:sz w:val="16"/>
                <w:szCs w:val="16"/>
              </w:rPr>
            </w:pPr>
            <w:r>
              <w:rPr>
                <w:sz w:val="16"/>
                <w:szCs w:val="16"/>
              </w:rPr>
              <w:t>5</w:t>
            </w:r>
            <w:r w:rsidR="00C64514">
              <w:rPr>
                <w:sz w:val="16"/>
                <w:szCs w:val="16"/>
              </w:rPr>
              <w:t> %</w:t>
            </w:r>
          </w:p>
        </w:tc>
        <w:tc>
          <w:tcPr>
            <w:tcW w:w="590" w:type="dxa"/>
            <w:tcBorders>
              <w:top w:val="single" w:sz="4" w:space="0" w:color="FFFFFF"/>
              <w:left w:val="nil"/>
              <w:bottom w:val="nil"/>
              <w:right w:val="single" w:sz="4" w:space="0" w:color="FFFFFF"/>
            </w:tcBorders>
            <w:shd w:val="clear" w:color="000000" w:fill="D9D9D9"/>
            <w:vAlign w:val="center"/>
            <w:hideMark/>
          </w:tcPr>
          <w:p w14:paraId="3D99F328" w14:textId="77777777" w:rsidR="00511487" w:rsidRPr="005275C2" w:rsidRDefault="00511487" w:rsidP="00412C01">
            <w:pPr>
              <w:jc w:val="center"/>
              <w:rPr>
                <w:rFonts w:eastAsia="Times New Roman"/>
                <w:sz w:val="16"/>
                <w:szCs w:val="16"/>
              </w:rPr>
            </w:pPr>
            <w:r>
              <w:rPr>
                <w:sz w:val="16"/>
                <w:szCs w:val="16"/>
              </w:rPr>
              <w:t>5</w:t>
            </w:r>
            <w:r w:rsidR="00C64514">
              <w:rPr>
                <w:sz w:val="16"/>
                <w:szCs w:val="16"/>
              </w:rPr>
              <w:t> %</w:t>
            </w:r>
          </w:p>
        </w:tc>
      </w:tr>
      <w:tr w:rsidR="00511487" w:rsidRPr="00B46D18" w14:paraId="59D17C57" w14:textId="77777777" w:rsidTr="00B46D18">
        <w:trPr>
          <w:trHeight w:val="20"/>
        </w:trPr>
        <w:tc>
          <w:tcPr>
            <w:tcW w:w="2142" w:type="dxa"/>
            <w:tcBorders>
              <w:top w:val="nil"/>
              <w:left w:val="single" w:sz="8" w:space="0" w:color="FFFFFF"/>
              <w:bottom w:val="single" w:sz="8" w:space="0" w:color="FFFFFF"/>
              <w:right w:val="single" w:sz="12" w:space="0" w:color="FFFFFF"/>
            </w:tcBorders>
            <w:shd w:val="clear" w:color="auto" w:fill="auto"/>
            <w:vAlign w:val="center"/>
            <w:hideMark/>
          </w:tcPr>
          <w:p w14:paraId="0D14362D" w14:textId="77777777" w:rsidR="00511487" w:rsidRPr="00B46D18" w:rsidRDefault="00511487" w:rsidP="00511487">
            <w:pPr>
              <w:rPr>
                <w:rFonts w:eastAsia="Times New Roman"/>
                <w:b/>
                <w:bCs/>
                <w:color w:val="000000"/>
                <w:sz w:val="16"/>
                <w:szCs w:val="16"/>
              </w:rPr>
            </w:pPr>
            <w:r>
              <w:rPr>
                <w:b/>
                <w:bCs/>
                <w:color w:val="000000"/>
                <w:sz w:val="16"/>
                <w:szCs w:val="16"/>
              </w:rPr>
              <w:t>Aucune de ces réponses</w:t>
            </w:r>
          </w:p>
        </w:tc>
        <w:tc>
          <w:tcPr>
            <w:tcW w:w="587" w:type="dxa"/>
            <w:tcBorders>
              <w:top w:val="nil"/>
              <w:left w:val="nil"/>
              <w:bottom w:val="single" w:sz="8" w:space="0" w:color="FFFFFF"/>
              <w:right w:val="single" w:sz="12" w:space="0" w:color="FFFFFF"/>
            </w:tcBorders>
            <w:shd w:val="clear" w:color="auto" w:fill="auto"/>
            <w:vAlign w:val="center"/>
            <w:hideMark/>
          </w:tcPr>
          <w:p w14:paraId="5B6F04BC" w14:textId="77777777" w:rsidR="00511487" w:rsidRPr="00B46D18" w:rsidRDefault="00511487" w:rsidP="00511487">
            <w:pPr>
              <w:jc w:val="center"/>
              <w:rPr>
                <w:rFonts w:eastAsia="Times New Roman"/>
                <w:b/>
                <w:bCs/>
                <w:color w:val="000000"/>
                <w:sz w:val="16"/>
                <w:szCs w:val="16"/>
              </w:rPr>
            </w:pPr>
            <w:r>
              <w:rPr>
                <w:b/>
                <w:bCs/>
                <w:color w:val="000000"/>
                <w:sz w:val="16"/>
                <w:szCs w:val="16"/>
              </w:rPr>
              <w:t>6</w:t>
            </w:r>
            <w:r w:rsidR="00C64514">
              <w:rPr>
                <w:b/>
                <w:bCs/>
                <w:color w:val="000000"/>
                <w:sz w:val="16"/>
                <w:szCs w:val="16"/>
              </w:rPr>
              <w:t> %</w:t>
            </w:r>
          </w:p>
        </w:tc>
        <w:tc>
          <w:tcPr>
            <w:tcW w:w="825" w:type="dxa"/>
            <w:tcBorders>
              <w:top w:val="nil"/>
              <w:left w:val="nil"/>
              <w:bottom w:val="single" w:sz="8" w:space="0" w:color="FFFFFF"/>
              <w:right w:val="nil"/>
            </w:tcBorders>
            <w:shd w:val="clear" w:color="auto" w:fill="auto"/>
            <w:vAlign w:val="center"/>
            <w:hideMark/>
          </w:tcPr>
          <w:p w14:paraId="4D157677" w14:textId="77777777" w:rsidR="00511487" w:rsidRPr="005275C2" w:rsidRDefault="00511487" w:rsidP="00511487">
            <w:pPr>
              <w:jc w:val="center"/>
              <w:rPr>
                <w:rFonts w:eastAsia="Times New Roman"/>
                <w:sz w:val="16"/>
                <w:szCs w:val="16"/>
              </w:rPr>
            </w:pPr>
            <w:r>
              <w:rPr>
                <w:sz w:val="16"/>
                <w:szCs w:val="16"/>
              </w:rPr>
              <w:t>5</w:t>
            </w:r>
            <w:r w:rsidR="00C64514">
              <w:rPr>
                <w:sz w:val="16"/>
                <w:szCs w:val="16"/>
              </w:rPr>
              <w:t> %</w:t>
            </w:r>
          </w:p>
        </w:tc>
        <w:tc>
          <w:tcPr>
            <w:tcW w:w="650" w:type="dxa"/>
            <w:tcBorders>
              <w:top w:val="nil"/>
              <w:left w:val="nil"/>
              <w:bottom w:val="single" w:sz="8" w:space="0" w:color="FFFFFF"/>
              <w:right w:val="nil"/>
            </w:tcBorders>
            <w:shd w:val="clear" w:color="auto" w:fill="auto"/>
            <w:vAlign w:val="center"/>
            <w:hideMark/>
          </w:tcPr>
          <w:p w14:paraId="4B6E88B9" w14:textId="77777777" w:rsidR="00511487" w:rsidRPr="005275C2" w:rsidRDefault="00511487" w:rsidP="00511487">
            <w:pPr>
              <w:jc w:val="center"/>
              <w:rPr>
                <w:rFonts w:eastAsia="Times New Roman"/>
                <w:sz w:val="16"/>
                <w:szCs w:val="16"/>
              </w:rPr>
            </w:pPr>
            <w:r>
              <w:rPr>
                <w:sz w:val="16"/>
                <w:szCs w:val="16"/>
              </w:rPr>
              <w:t>6</w:t>
            </w:r>
            <w:r w:rsidR="00C64514">
              <w:rPr>
                <w:sz w:val="16"/>
                <w:szCs w:val="16"/>
              </w:rPr>
              <w:t> %</w:t>
            </w:r>
          </w:p>
        </w:tc>
        <w:tc>
          <w:tcPr>
            <w:tcW w:w="651" w:type="dxa"/>
            <w:tcBorders>
              <w:top w:val="nil"/>
              <w:left w:val="nil"/>
              <w:bottom w:val="single" w:sz="8" w:space="0" w:color="FFFFFF"/>
              <w:right w:val="nil"/>
            </w:tcBorders>
            <w:shd w:val="clear" w:color="auto" w:fill="auto"/>
            <w:vAlign w:val="center"/>
            <w:hideMark/>
          </w:tcPr>
          <w:p w14:paraId="6A8004B6" w14:textId="77777777" w:rsidR="00511487" w:rsidRPr="005275C2" w:rsidRDefault="00511487" w:rsidP="00511487">
            <w:pPr>
              <w:jc w:val="center"/>
              <w:rPr>
                <w:rFonts w:eastAsia="Times New Roman"/>
                <w:sz w:val="16"/>
                <w:szCs w:val="16"/>
              </w:rPr>
            </w:pPr>
            <w:r>
              <w:rPr>
                <w:sz w:val="16"/>
                <w:szCs w:val="16"/>
              </w:rPr>
              <w:t>6</w:t>
            </w:r>
            <w:r w:rsidR="00C64514">
              <w:rPr>
                <w:sz w:val="16"/>
                <w:szCs w:val="16"/>
              </w:rPr>
              <w:t> %</w:t>
            </w:r>
          </w:p>
        </w:tc>
        <w:tc>
          <w:tcPr>
            <w:tcW w:w="857" w:type="dxa"/>
            <w:tcBorders>
              <w:top w:val="nil"/>
              <w:left w:val="nil"/>
              <w:bottom w:val="single" w:sz="8" w:space="0" w:color="FFFFFF"/>
              <w:right w:val="nil"/>
            </w:tcBorders>
            <w:shd w:val="clear" w:color="auto" w:fill="auto"/>
            <w:vAlign w:val="center"/>
            <w:hideMark/>
          </w:tcPr>
          <w:p w14:paraId="4C419C59" w14:textId="77777777" w:rsidR="00511487" w:rsidRPr="005275C2" w:rsidRDefault="00511487" w:rsidP="00511487">
            <w:pPr>
              <w:jc w:val="center"/>
              <w:rPr>
                <w:rFonts w:eastAsia="Times New Roman"/>
                <w:sz w:val="16"/>
                <w:szCs w:val="16"/>
              </w:rPr>
            </w:pPr>
            <w:r>
              <w:rPr>
                <w:sz w:val="16"/>
                <w:szCs w:val="16"/>
              </w:rPr>
              <w:t>6</w:t>
            </w:r>
            <w:r w:rsidR="00C64514">
              <w:rPr>
                <w:sz w:val="16"/>
                <w:szCs w:val="16"/>
              </w:rPr>
              <w:t> %</w:t>
            </w:r>
          </w:p>
        </w:tc>
        <w:tc>
          <w:tcPr>
            <w:tcW w:w="580" w:type="dxa"/>
            <w:tcBorders>
              <w:top w:val="nil"/>
              <w:left w:val="nil"/>
              <w:bottom w:val="single" w:sz="8" w:space="0" w:color="FFFFFF"/>
              <w:right w:val="nil"/>
            </w:tcBorders>
            <w:shd w:val="clear" w:color="auto" w:fill="auto"/>
            <w:vAlign w:val="center"/>
            <w:hideMark/>
          </w:tcPr>
          <w:p w14:paraId="0C17E132" w14:textId="77777777" w:rsidR="00511487" w:rsidRPr="005275C2" w:rsidRDefault="00511487" w:rsidP="00511487">
            <w:pPr>
              <w:jc w:val="center"/>
              <w:rPr>
                <w:rFonts w:eastAsia="Times New Roman"/>
                <w:sz w:val="16"/>
                <w:szCs w:val="16"/>
              </w:rPr>
            </w:pPr>
            <w:r>
              <w:rPr>
                <w:sz w:val="16"/>
                <w:szCs w:val="16"/>
              </w:rPr>
              <w:t>4</w:t>
            </w:r>
            <w:r w:rsidR="00C64514">
              <w:rPr>
                <w:sz w:val="16"/>
                <w:szCs w:val="16"/>
              </w:rPr>
              <w:t> %</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14:paraId="0B26ECFF" w14:textId="77777777" w:rsidR="00511487" w:rsidRPr="005275C2" w:rsidRDefault="00511487" w:rsidP="00511487">
            <w:pPr>
              <w:jc w:val="center"/>
              <w:rPr>
                <w:rFonts w:eastAsia="Times New Roman"/>
                <w:sz w:val="16"/>
                <w:szCs w:val="16"/>
              </w:rPr>
            </w:pPr>
            <w:r>
              <w:rPr>
                <w:sz w:val="16"/>
                <w:szCs w:val="16"/>
              </w:rPr>
              <w:t>15</w:t>
            </w:r>
            <w:r w:rsidR="00C64514">
              <w:rPr>
                <w:sz w:val="16"/>
                <w:szCs w:val="16"/>
              </w:rPr>
              <w:t> %</w:t>
            </w:r>
            <w:r>
              <w:rPr>
                <w:bCs/>
                <w:sz w:val="16"/>
                <w:szCs w:val="16"/>
              </w:rPr>
              <w:t>↑</w:t>
            </w:r>
          </w:p>
        </w:tc>
        <w:tc>
          <w:tcPr>
            <w:tcW w:w="581" w:type="dxa"/>
            <w:tcBorders>
              <w:top w:val="single" w:sz="4" w:space="0" w:color="FFFFFF"/>
              <w:left w:val="single" w:sz="18" w:space="0" w:color="FFFFFF" w:themeColor="background1"/>
              <w:bottom w:val="nil"/>
            </w:tcBorders>
            <w:shd w:val="clear" w:color="auto" w:fill="auto"/>
            <w:vAlign w:val="center"/>
            <w:hideMark/>
          </w:tcPr>
          <w:p w14:paraId="6F5E9E18" w14:textId="77777777" w:rsidR="00511487" w:rsidRPr="005275C2" w:rsidRDefault="00511487" w:rsidP="00412C01">
            <w:pPr>
              <w:jc w:val="center"/>
              <w:rPr>
                <w:rFonts w:eastAsia="Times New Roman"/>
                <w:sz w:val="16"/>
                <w:szCs w:val="16"/>
              </w:rPr>
            </w:pPr>
            <w:r>
              <w:rPr>
                <w:sz w:val="16"/>
                <w:szCs w:val="16"/>
              </w:rPr>
              <w:t>5</w:t>
            </w:r>
            <w:r w:rsidR="00C64514">
              <w:rPr>
                <w:sz w:val="16"/>
                <w:szCs w:val="16"/>
              </w:rPr>
              <w:t> %</w:t>
            </w:r>
          </w:p>
        </w:tc>
        <w:tc>
          <w:tcPr>
            <w:tcW w:w="580" w:type="dxa"/>
            <w:tcBorders>
              <w:top w:val="single" w:sz="4" w:space="0" w:color="FFFFFF"/>
              <w:left w:val="nil"/>
              <w:bottom w:val="nil"/>
            </w:tcBorders>
            <w:shd w:val="clear" w:color="auto" w:fill="auto"/>
            <w:vAlign w:val="center"/>
            <w:hideMark/>
          </w:tcPr>
          <w:p w14:paraId="1BE3E60C" w14:textId="77777777" w:rsidR="00511487" w:rsidRPr="005275C2" w:rsidRDefault="00511487" w:rsidP="00412C01">
            <w:pPr>
              <w:jc w:val="center"/>
              <w:rPr>
                <w:rFonts w:eastAsia="Times New Roman"/>
                <w:sz w:val="16"/>
                <w:szCs w:val="16"/>
              </w:rPr>
            </w:pPr>
            <w:r>
              <w:rPr>
                <w:sz w:val="16"/>
                <w:szCs w:val="16"/>
              </w:rPr>
              <w:t>5</w:t>
            </w:r>
            <w:r w:rsidR="00C64514">
              <w:rPr>
                <w:sz w:val="16"/>
                <w:szCs w:val="16"/>
              </w:rPr>
              <w:t> %</w:t>
            </w:r>
          </w:p>
        </w:tc>
        <w:tc>
          <w:tcPr>
            <w:tcW w:w="590" w:type="dxa"/>
            <w:tcBorders>
              <w:top w:val="single" w:sz="4" w:space="0" w:color="FFFFFF"/>
              <w:left w:val="nil"/>
              <w:bottom w:val="nil"/>
              <w:right w:val="single" w:sz="4" w:space="0" w:color="FFFFFF"/>
            </w:tcBorders>
            <w:shd w:val="clear" w:color="auto" w:fill="auto"/>
            <w:vAlign w:val="center"/>
            <w:hideMark/>
          </w:tcPr>
          <w:p w14:paraId="10FD206C" w14:textId="77777777" w:rsidR="00511487" w:rsidRPr="005275C2" w:rsidRDefault="00511487" w:rsidP="00412C01">
            <w:pPr>
              <w:jc w:val="center"/>
              <w:rPr>
                <w:rFonts w:eastAsia="Times New Roman"/>
                <w:sz w:val="16"/>
                <w:szCs w:val="16"/>
              </w:rPr>
            </w:pPr>
            <w:r>
              <w:rPr>
                <w:sz w:val="16"/>
                <w:szCs w:val="16"/>
              </w:rPr>
              <w:t>6</w:t>
            </w:r>
            <w:r w:rsidR="00C64514">
              <w:rPr>
                <w:sz w:val="16"/>
                <w:szCs w:val="16"/>
              </w:rPr>
              <w:t> %</w:t>
            </w:r>
          </w:p>
        </w:tc>
      </w:tr>
      <w:tr w:rsidR="00511487" w:rsidRPr="00B46D18" w14:paraId="6C927903" w14:textId="77777777" w:rsidTr="00B46D18">
        <w:trPr>
          <w:trHeight w:val="20"/>
        </w:trPr>
        <w:tc>
          <w:tcPr>
            <w:tcW w:w="2142" w:type="dxa"/>
            <w:tcBorders>
              <w:top w:val="nil"/>
              <w:left w:val="single" w:sz="8" w:space="0" w:color="FFFFFF"/>
              <w:bottom w:val="single" w:sz="4" w:space="0" w:color="auto"/>
              <w:right w:val="single" w:sz="12" w:space="0" w:color="FFFFFF"/>
            </w:tcBorders>
            <w:shd w:val="clear" w:color="000000" w:fill="D9D9D9"/>
            <w:vAlign w:val="center"/>
            <w:hideMark/>
          </w:tcPr>
          <w:p w14:paraId="549BFCC8" w14:textId="77777777" w:rsidR="00511487" w:rsidRPr="00B46D18" w:rsidRDefault="00511487" w:rsidP="00511487">
            <w:pPr>
              <w:rPr>
                <w:rFonts w:eastAsia="Times New Roman"/>
                <w:b/>
                <w:bCs/>
                <w:color w:val="000000"/>
                <w:sz w:val="16"/>
                <w:szCs w:val="16"/>
              </w:rPr>
            </w:pPr>
            <w:r>
              <w:rPr>
                <w:b/>
                <w:bCs/>
                <w:color w:val="000000"/>
                <w:sz w:val="16"/>
                <w:szCs w:val="16"/>
              </w:rPr>
              <w:t>Refus</w:t>
            </w:r>
          </w:p>
        </w:tc>
        <w:tc>
          <w:tcPr>
            <w:tcW w:w="587" w:type="dxa"/>
            <w:tcBorders>
              <w:top w:val="nil"/>
              <w:left w:val="nil"/>
              <w:bottom w:val="single" w:sz="4" w:space="0" w:color="auto"/>
              <w:right w:val="single" w:sz="12" w:space="0" w:color="FFFFFF"/>
            </w:tcBorders>
            <w:shd w:val="clear" w:color="000000" w:fill="D9D9D9"/>
            <w:vAlign w:val="center"/>
            <w:hideMark/>
          </w:tcPr>
          <w:p w14:paraId="7F3D6310" w14:textId="77777777" w:rsidR="00511487" w:rsidRPr="00B46D18" w:rsidRDefault="00511487" w:rsidP="00511487">
            <w:pPr>
              <w:jc w:val="center"/>
              <w:rPr>
                <w:rFonts w:eastAsia="Times New Roman"/>
                <w:b/>
                <w:bCs/>
                <w:color w:val="000000"/>
                <w:sz w:val="16"/>
                <w:szCs w:val="16"/>
              </w:rPr>
            </w:pPr>
            <w:r>
              <w:rPr>
                <w:b/>
                <w:bCs/>
                <w:color w:val="000000"/>
                <w:sz w:val="16"/>
                <w:szCs w:val="16"/>
              </w:rPr>
              <w:t>1</w:t>
            </w:r>
            <w:r w:rsidR="00C64514">
              <w:rPr>
                <w:b/>
                <w:bCs/>
                <w:color w:val="000000"/>
                <w:sz w:val="16"/>
                <w:szCs w:val="16"/>
              </w:rPr>
              <w:t> %</w:t>
            </w:r>
          </w:p>
        </w:tc>
        <w:tc>
          <w:tcPr>
            <w:tcW w:w="825" w:type="dxa"/>
            <w:tcBorders>
              <w:top w:val="nil"/>
              <w:left w:val="nil"/>
              <w:bottom w:val="single" w:sz="4" w:space="0" w:color="auto"/>
              <w:right w:val="nil"/>
            </w:tcBorders>
            <w:shd w:val="clear" w:color="000000" w:fill="D9D9D9"/>
            <w:vAlign w:val="center"/>
            <w:hideMark/>
          </w:tcPr>
          <w:p w14:paraId="710E57EB" w14:textId="77777777" w:rsidR="00511487" w:rsidRPr="005275C2" w:rsidRDefault="00511487" w:rsidP="00511487">
            <w:pPr>
              <w:jc w:val="center"/>
              <w:rPr>
                <w:rFonts w:eastAsia="Times New Roman"/>
                <w:sz w:val="16"/>
                <w:szCs w:val="16"/>
              </w:rPr>
            </w:pPr>
            <w:r>
              <w:rPr>
                <w:sz w:val="16"/>
                <w:szCs w:val="16"/>
              </w:rPr>
              <w:t>0</w:t>
            </w:r>
            <w:r w:rsidR="00C64514">
              <w:rPr>
                <w:sz w:val="16"/>
                <w:szCs w:val="16"/>
              </w:rPr>
              <w:t> %</w:t>
            </w:r>
          </w:p>
        </w:tc>
        <w:tc>
          <w:tcPr>
            <w:tcW w:w="650" w:type="dxa"/>
            <w:tcBorders>
              <w:top w:val="nil"/>
              <w:left w:val="nil"/>
              <w:bottom w:val="single" w:sz="4" w:space="0" w:color="auto"/>
              <w:right w:val="nil"/>
            </w:tcBorders>
            <w:shd w:val="clear" w:color="000000" w:fill="D9D9D9"/>
            <w:vAlign w:val="center"/>
            <w:hideMark/>
          </w:tcPr>
          <w:p w14:paraId="4E4FBCFE" w14:textId="77777777" w:rsidR="00511487" w:rsidRPr="005275C2" w:rsidRDefault="00511487" w:rsidP="00511487">
            <w:pPr>
              <w:jc w:val="center"/>
              <w:rPr>
                <w:rFonts w:eastAsia="Times New Roman"/>
                <w:sz w:val="16"/>
                <w:szCs w:val="16"/>
              </w:rPr>
            </w:pPr>
            <w:r>
              <w:rPr>
                <w:sz w:val="16"/>
                <w:szCs w:val="16"/>
              </w:rPr>
              <w:t>0</w:t>
            </w:r>
            <w:r w:rsidR="00C64514">
              <w:rPr>
                <w:sz w:val="16"/>
                <w:szCs w:val="16"/>
              </w:rPr>
              <w:t> %</w:t>
            </w:r>
            <w:r>
              <w:rPr>
                <w:bCs/>
                <w:sz w:val="16"/>
                <w:szCs w:val="16"/>
              </w:rPr>
              <w:t>↓</w:t>
            </w:r>
          </w:p>
        </w:tc>
        <w:tc>
          <w:tcPr>
            <w:tcW w:w="651" w:type="dxa"/>
            <w:tcBorders>
              <w:top w:val="nil"/>
              <w:left w:val="nil"/>
              <w:bottom w:val="single" w:sz="4" w:space="0" w:color="auto"/>
              <w:right w:val="nil"/>
            </w:tcBorders>
            <w:shd w:val="clear" w:color="000000" w:fill="D9D9D9"/>
            <w:vAlign w:val="center"/>
            <w:hideMark/>
          </w:tcPr>
          <w:p w14:paraId="64124865" w14:textId="77777777" w:rsidR="00511487" w:rsidRPr="005275C2" w:rsidRDefault="00511487" w:rsidP="00511487">
            <w:pPr>
              <w:jc w:val="center"/>
              <w:rPr>
                <w:rFonts w:eastAsia="Times New Roman"/>
                <w:sz w:val="16"/>
                <w:szCs w:val="16"/>
              </w:rPr>
            </w:pPr>
            <w:r>
              <w:rPr>
                <w:sz w:val="16"/>
                <w:szCs w:val="16"/>
              </w:rPr>
              <w:t>0</w:t>
            </w:r>
            <w:r w:rsidR="00C64514">
              <w:rPr>
                <w:sz w:val="16"/>
                <w:szCs w:val="16"/>
              </w:rPr>
              <w:t> %</w:t>
            </w:r>
            <w:r>
              <w:rPr>
                <w:bCs/>
                <w:sz w:val="16"/>
                <w:szCs w:val="16"/>
              </w:rPr>
              <w:t>↓</w:t>
            </w:r>
          </w:p>
        </w:tc>
        <w:tc>
          <w:tcPr>
            <w:tcW w:w="857" w:type="dxa"/>
            <w:tcBorders>
              <w:top w:val="nil"/>
              <w:left w:val="nil"/>
              <w:bottom w:val="single" w:sz="4" w:space="0" w:color="auto"/>
              <w:right w:val="nil"/>
            </w:tcBorders>
            <w:shd w:val="clear" w:color="000000" w:fill="D9D9D9"/>
            <w:vAlign w:val="center"/>
            <w:hideMark/>
          </w:tcPr>
          <w:p w14:paraId="2C7028A7" w14:textId="77777777" w:rsidR="00511487" w:rsidRPr="005275C2" w:rsidRDefault="00511487" w:rsidP="00511487">
            <w:pPr>
              <w:jc w:val="center"/>
              <w:rPr>
                <w:rFonts w:eastAsia="Times New Roman"/>
                <w:bCs/>
                <w:sz w:val="16"/>
                <w:szCs w:val="16"/>
              </w:rPr>
            </w:pPr>
            <w:r>
              <w:rPr>
                <w:bCs/>
                <w:sz w:val="16"/>
                <w:szCs w:val="16"/>
              </w:rPr>
              <w:t>2</w:t>
            </w:r>
            <w:r w:rsidR="00C64514">
              <w:rPr>
                <w:bCs/>
                <w:sz w:val="16"/>
                <w:szCs w:val="16"/>
              </w:rPr>
              <w:t> %</w:t>
            </w:r>
            <w:r>
              <w:rPr>
                <w:bCs/>
                <w:sz w:val="16"/>
                <w:szCs w:val="16"/>
              </w:rPr>
              <w:t>↑</w:t>
            </w:r>
          </w:p>
        </w:tc>
        <w:tc>
          <w:tcPr>
            <w:tcW w:w="580" w:type="dxa"/>
            <w:tcBorders>
              <w:top w:val="nil"/>
              <w:left w:val="nil"/>
              <w:bottom w:val="single" w:sz="4" w:space="0" w:color="auto"/>
              <w:right w:val="nil"/>
            </w:tcBorders>
            <w:shd w:val="clear" w:color="000000" w:fill="D9D9D9"/>
            <w:vAlign w:val="center"/>
            <w:hideMark/>
          </w:tcPr>
          <w:p w14:paraId="65D45FF7" w14:textId="77777777" w:rsidR="00511487" w:rsidRPr="005275C2" w:rsidRDefault="00511487" w:rsidP="00511487">
            <w:pPr>
              <w:jc w:val="center"/>
              <w:rPr>
                <w:rFonts w:eastAsia="Times New Roman"/>
                <w:sz w:val="16"/>
                <w:szCs w:val="16"/>
              </w:rPr>
            </w:pPr>
            <w:r>
              <w:rPr>
                <w:sz w:val="16"/>
                <w:szCs w:val="16"/>
              </w:rPr>
              <w:t>1</w:t>
            </w:r>
            <w:r w:rsidR="00C64514">
              <w:rPr>
                <w:sz w:val="16"/>
                <w:szCs w:val="16"/>
              </w:rPr>
              <w:t> %</w:t>
            </w:r>
          </w:p>
        </w:tc>
        <w:tc>
          <w:tcPr>
            <w:tcW w:w="835" w:type="dxa"/>
            <w:tcBorders>
              <w:top w:val="nil"/>
              <w:left w:val="nil"/>
              <w:bottom w:val="single" w:sz="4" w:space="0" w:color="auto"/>
              <w:right w:val="single" w:sz="18" w:space="0" w:color="FFFFFF" w:themeColor="background1"/>
            </w:tcBorders>
            <w:shd w:val="clear" w:color="000000" w:fill="D9D9D9"/>
            <w:vAlign w:val="center"/>
            <w:hideMark/>
          </w:tcPr>
          <w:p w14:paraId="1F7263A5" w14:textId="77777777" w:rsidR="00511487" w:rsidRPr="005275C2" w:rsidRDefault="00511487" w:rsidP="00511487">
            <w:pPr>
              <w:jc w:val="center"/>
              <w:rPr>
                <w:rFonts w:eastAsia="Times New Roman"/>
                <w:sz w:val="16"/>
                <w:szCs w:val="16"/>
              </w:rPr>
            </w:pPr>
            <w:r>
              <w:rPr>
                <w:sz w:val="16"/>
                <w:szCs w:val="16"/>
              </w:rPr>
              <w:t>0</w:t>
            </w:r>
            <w:r w:rsidR="00C64514">
              <w:rPr>
                <w:sz w:val="16"/>
                <w:szCs w:val="16"/>
              </w:rPr>
              <w:t> %</w:t>
            </w:r>
          </w:p>
        </w:tc>
        <w:tc>
          <w:tcPr>
            <w:tcW w:w="581" w:type="dxa"/>
            <w:tcBorders>
              <w:top w:val="single" w:sz="4" w:space="0" w:color="FFFFFF"/>
              <w:left w:val="single" w:sz="18" w:space="0" w:color="FFFFFF" w:themeColor="background1"/>
              <w:bottom w:val="single" w:sz="4" w:space="0" w:color="auto"/>
            </w:tcBorders>
            <w:shd w:val="clear" w:color="000000" w:fill="D9D9D9"/>
            <w:vAlign w:val="center"/>
            <w:hideMark/>
          </w:tcPr>
          <w:p w14:paraId="02656D6A" w14:textId="77777777" w:rsidR="00511487" w:rsidRPr="005275C2" w:rsidRDefault="00511487" w:rsidP="00412C01">
            <w:pPr>
              <w:jc w:val="center"/>
              <w:rPr>
                <w:rFonts w:eastAsia="Times New Roman"/>
                <w:sz w:val="16"/>
                <w:szCs w:val="16"/>
              </w:rPr>
            </w:pPr>
            <w:r>
              <w:rPr>
                <w:sz w:val="16"/>
                <w:szCs w:val="16"/>
              </w:rPr>
              <w:t>1</w:t>
            </w:r>
            <w:r w:rsidR="00C64514">
              <w:rPr>
                <w:sz w:val="16"/>
                <w:szCs w:val="16"/>
              </w:rPr>
              <w:t> %</w:t>
            </w:r>
          </w:p>
        </w:tc>
        <w:tc>
          <w:tcPr>
            <w:tcW w:w="580" w:type="dxa"/>
            <w:tcBorders>
              <w:top w:val="single" w:sz="4" w:space="0" w:color="FFFFFF"/>
              <w:left w:val="nil"/>
              <w:bottom w:val="single" w:sz="4" w:space="0" w:color="auto"/>
            </w:tcBorders>
            <w:shd w:val="clear" w:color="000000" w:fill="D9D9D9"/>
            <w:vAlign w:val="center"/>
            <w:hideMark/>
          </w:tcPr>
          <w:p w14:paraId="08231F07" w14:textId="77777777" w:rsidR="00511487" w:rsidRPr="005275C2" w:rsidRDefault="00511487" w:rsidP="00412C01">
            <w:pPr>
              <w:jc w:val="center"/>
              <w:rPr>
                <w:rFonts w:eastAsia="Times New Roman"/>
                <w:sz w:val="16"/>
                <w:szCs w:val="16"/>
              </w:rPr>
            </w:pPr>
            <w:r>
              <w:rPr>
                <w:sz w:val="16"/>
                <w:szCs w:val="16"/>
              </w:rPr>
              <w:t>0</w:t>
            </w:r>
            <w:r w:rsidR="00C64514">
              <w:rPr>
                <w:sz w:val="16"/>
                <w:szCs w:val="16"/>
              </w:rPr>
              <w:t> %</w:t>
            </w:r>
          </w:p>
        </w:tc>
        <w:tc>
          <w:tcPr>
            <w:tcW w:w="590" w:type="dxa"/>
            <w:tcBorders>
              <w:top w:val="single" w:sz="4" w:space="0" w:color="FFFFFF"/>
              <w:left w:val="nil"/>
              <w:bottom w:val="single" w:sz="4" w:space="0" w:color="auto"/>
              <w:right w:val="single" w:sz="4" w:space="0" w:color="FFFFFF"/>
            </w:tcBorders>
            <w:shd w:val="clear" w:color="000000" w:fill="D9D9D9"/>
            <w:vAlign w:val="center"/>
            <w:hideMark/>
          </w:tcPr>
          <w:p w14:paraId="466A06C4" w14:textId="77777777" w:rsidR="00511487" w:rsidRPr="005275C2" w:rsidRDefault="00511487" w:rsidP="00412C01">
            <w:pPr>
              <w:jc w:val="center"/>
              <w:rPr>
                <w:rFonts w:eastAsia="Times New Roman"/>
                <w:sz w:val="16"/>
                <w:szCs w:val="16"/>
              </w:rPr>
            </w:pPr>
            <w:r>
              <w:rPr>
                <w:sz w:val="16"/>
                <w:szCs w:val="16"/>
              </w:rPr>
              <w:t>1</w:t>
            </w:r>
            <w:r w:rsidR="00C64514">
              <w:rPr>
                <w:sz w:val="16"/>
                <w:szCs w:val="16"/>
              </w:rPr>
              <w:t> %</w:t>
            </w:r>
          </w:p>
        </w:tc>
      </w:tr>
    </w:tbl>
    <w:p w14:paraId="4A39679E" w14:textId="77777777" w:rsidR="00120303" w:rsidRPr="00AE5208" w:rsidRDefault="00120303" w:rsidP="00120303">
      <w:pPr>
        <w:spacing w:after="240"/>
        <w:jc w:val="both"/>
        <w:rPr>
          <w:sz w:val="18"/>
          <w:szCs w:val="18"/>
        </w:rPr>
      </w:pPr>
      <w:r>
        <w:rPr>
          <w:sz w:val="18"/>
        </w:rPr>
        <w:t>Puisque les répondants ont pu donner des réponses multiples, les mentions totales peuvent dépasser 100 %</w:t>
      </w:r>
    </w:p>
    <w:p w14:paraId="1748F83C" w14:textId="77777777" w:rsidR="00BC4B6C" w:rsidRPr="005C2D66" w:rsidRDefault="00BC4B6C" w:rsidP="009C5652">
      <w:pPr>
        <w:spacing w:before="120" w:after="240"/>
        <w:jc w:val="both"/>
        <w:rPr>
          <w:color w:val="FF0000"/>
          <w:sz w:val="24"/>
        </w:rPr>
      </w:pPr>
    </w:p>
    <w:p w14:paraId="6567D57C" w14:textId="77777777" w:rsidR="009C5652" w:rsidRPr="009C5652" w:rsidRDefault="009C5652" w:rsidP="009C5652">
      <w:pPr>
        <w:keepNext/>
        <w:spacing w:before="100" w:beforeAutospacing="1" w:after="100" w:afterAutospacing="1"/>
        <w:jc w:val="both"/>
        <w:outlineLvl w:val="1"/>
        <w:rPr>
          <w:rFonts w:eastAsia="Times New Roman" w:cs="Tahoma"/>
          <w:b/>
          <w:sz w:val="24"/>
          <w:szCs w:val="24"/>
        </w:rPr>
      </w:pPr>
      <w:bookmarkStart w:id="23" w:name="_Toc481047390"/>
      <w:r>
        <w:rPr>
          <w:b/>
          <w:sz w:val="24"/>
          <w:szCs w:val="24"/>
        </w:rPr>
        <w:t>2.9</w:t>
      </w:r>
      <w:r>
        <w:rPr>
          <w:b/>
          <w:sz w:val="24"/>
          <w:szCs w:val="24"/>
        </w:rPr>
        <w:tab/>
        <w:t>Promoteurs du vaccin contre la grippe</w:t>
      </w:r>
      <w:bookmarkEnd w:id="23"/>
      <w:r>
        <w:rPr>
          <w:b/>
          <w:sz w:val="24"/>
          <w:szCs w:val="24"/>
        </w:rPr>
        <w:t xml:space="preserve"> </w:t>
      </w:r>
    </w:p>
    <w:p w14:paraId="5B75DF05" w14:textId="2E22DFF1" w:rsidR="009C5652" w:rsidRPr="00A57FA2" w:rsidRDefault="00A57FA2" w:rsidP="009C5652">
      <w:pPr>
        <w:spacing w:before="120" w:after="240"/>
        <w:jc w:val="both"/>
        <w:rPr>
          <w:sz w:val="24"/>
        </w:rPr>
      </w:pPr>
      <w:r>
        <w:rPr>
          <w:sz w:val="24"/>
        </w:rPr>
        <w:t>Quatre répondants sur dix (40</w:t>
      </w:r>
      <w:r w:rsidR="00C64514">
        <w:rPr>
          <w:sz w:val="24"/>
        </w:rPr>
        <w:t> %</w:t>
      </w:r>
      <w:r>
        <w:rPr>
          <w:sz w:val="24"/>
        </w:rPr>
        <w:t xml:space="preserve">) disent que quelqu’un leur a conseillé </w:t>
      </w:r>
      <w:r w:rsidR="00DB0332">
        <w:rPr>
          <w:sz w:val="24"/>
        </w:rPr>
        <w:t>de ne pas se faire vacciner</w:t>
      </w:r>
      <w:r>
        <w:rPr>
          <w:sz w:val="24"/>
        </w:rPr>
        <w:t xml:space="preserve"> contre la grippe au cours des 12 derniers mois (image</w:t>
      </w:r>
      <w:r w:rsidR="00A4277B">
        <w:rPr>
          <w:sz w:val="24"/>
        </w:rPr>
        <w:t> </w:t>
      </w:r>
      <w:r>
        <w:rPr>
          <w:sz w:val="24"/>
        </w:rPr>
        <w:t>8).</w:t>
      </w:r>
    </w:p>
    <w:p w14:paraId="53F9AF03" w14:textId="77777777" w:rsidR="003036F7" w:rsidRPr="005C2D66" w:rsidRDefault="003036F7">
      <w:pPr>
        <w:spacing w:after="200" w:line="276" w:lineRule="auto"/>
        <w:rPr>
          <w:rFonts w:eastAsia="Times New Roman"/>
          <w:b/>
          <w:sz w:val="20"/>
          <w:szCs w:val="24"/>
          <w:lang w:eastAsia="en-US"/>
        </w:rPr>
      </w:pPr>
    </w:p>
    <w:p w14:paraId="2CBBEB05" w14:textId="77777777" w:rsidR="00B17F2E" w:rsidRDefault="00B17F2E">
      <w:pPr>
        <w:spacing w:after="200" w:line="276" w:lineRule="auto"/>
        <w:rPr>
          <w:rFonts w:eastAsia="Times New Roman"/>
          <w:b/>
          <w:sz w:val="20"/>
          <w:szCs w:val="24"/>
        </w:rPr>
      </w:pPr>
      <w:r>
        <w:br w:type="page"/>
      </w:r>
    </w:p>
    <w:p w14:paraId="4033EBFE" w14:textId="77777777" w:rsidR="00A57FA2" w:rsidRDefault="00A57FA2" w:rsidP="00A57FA2">
      <w:pPr>
        <w:autoSpaceDE w:val="0"/>
        <w:autoSpaceDN w:val="0"/>
        <w:adjustRightInd w:val="0"/>
        <w:spacing w:after="216" w:line="270" w:lineRule="atLeast"/>
        <w:jc w:val="both"/>
        <w:rPr>
          <w:rFonts w:eastAsia="Times New Roman"/>
          <w:b/>
          <w:sz w:val="20"/>
          <w:szCs w:val="24"/>
        </w:rPr>
      </w:pPr>
      <w:r>
        <w:rPr>
          <w:b/>
          <w:sz w:val="20"/>
          <w:szCs w:val="24"/>
        </w:rPr>
        <w:lastRenderedPageBreak/>
        <w:t>Image</w:t>
      </w:r>
      <w:r w:rsidR="00A4277B">
        <w:rPr>
          <w:b/>
          <w:sz w:val="20"/>
          <w:szCs w:val="24"/>
        </w:rPr>
        <w:t> </w:t>
      </w:r>
      <w:r>
        <w:rPr>
          <w:b/>
          <w:sz w:val="20"/>
          <w:szCs w:val="24"/>
        </w:rPr>
        <w:t>8. Promoteurs du vaccin contre la grippe (Q23A)</w:t>
      </w:r>
    </w:p>
    <w:p w14:paraId="1E12E943" w14:textId="7F0CDC3A" w:rsidR="00A57FA2" w:rsidRPr="005C2D66" w:rsidRDefault="00DB0332" w:rsidP="005C2D66">
      <w:pPr>
        <w:autoSpaceDE w:val="0"/>
        <w:autoSpaceDN w:val="0"/>
        <w:adjustRightInd w:val="0"/>
        <w:spacing w:after="216" w:line="270" w:lineRule="atLeast"/>
        <w:jc w:val="both"/>
        <w:rPr>
          <w:rFonts w:eastAsia="Times New Roman"/>
          <w:b/>
          <w:sz w:val="20"/>
          <w:szCs w:val="24"/>
        </w:rPr>
      </w:pPr>
      <w:r w:rsidRPr="00DB0332">
        <w:rPr>
          <w:sz w:val="20"/>
          <w:szCs w:val="20"/>
        </w:rPr>
        <w:t>Au cours des 12 derniers mois, quelqu’un vous a-t-il conseillé de vous faire vacciner contre la grippe</w:t>
      </w:r>
      <w:r w:rsidR="00921AE4">
        <w:rPr>
          <w:sz w:val="20"/>
          <w:szCs w:val="20"/>
        </w:rPr>
        <w:t>?</w:t>
      </w:r>
    </w:p>
    <w:p w14:paraId="2833E716" w14:textId="29ACE79D" w:rsidR="005C2D66" w:rsidRDefault="005C2D66" w:rsidP="00A57FA2">
      <w:pPr>
        <w:spacing w:before="120" w:after="240"/>
        <w:jc w:val="center"/>
        <w:rPr>
          <w:color w:val="FF0000"/>
          <w:sz w:val="24"/>
        </w:rPr>
      </w:pPr>
      <w:r>
        <w:rPr>
          <w:noProof/>
          <w:color w:val="FF0000"/>
          <w:sz w:val="24"/>
          <w:lang w:val="en-CA" w:eastAsia="en-CA"/>
        </w:rPr>
        <w:drawing>
          <wp:inline distT="0" distB="0" distL="0" distR="0" wp14:anchorId="79C8A619" wp14:editId="52D8AD31">
            <wp:extent cx="5040000" cy="2755047"/>
            <wp:effectExtent l="0" t="0" r="825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40000" cy="2755047"/>
                    </a:xfrm>
                    <a:prstGeom prst="rect">
                      <a:avLst/>
                    </a:prstGeom>
                    <a:noFill/>
                  </pic:spPr>
                </pic:pic>
              </a:graphicData>
            </a:graphic>
          </wp:inline>
        </w:drawing>
      </w:r>
    </w:p>
    <w:p w14:paraId="568B649D" w14:textId="77777777" w:rsidR="00CA525E" w:rsidRPr="000B7C62" w:rsidRDefault="000B7C62" w:rsidP="000B7C62">
      <w:pPr>
        <w:keepNext/>
        <w:spacing w:before="100" w:beforeAutospacing="1" w:after="100" w:afterAutospacing="1"/>
        <w:jc w:val="both"/>
        <w:outlineLvl w:val="1"/>
        <w:rPr>
          <w:rFonts w:eastAsia="Times New Roman" w:cs="Tahoma"/>
          <w:b/>
          <w:sz w:val="24"/>
          <w:szCs w:val="24"/>
        </w:rPr>
      </w:pPr>
      <w:bookmarkStart w:id="24" w:name="_Toc481047391"/>
      <w:r>
        <w:rPr>
          <w:b/>
          <w:sz w:val="24"/>
          <w:szCs w:val="24"/>
        </w:rPr>
        <w:t>2.10</w:t>
      </w:r>
      <w:r>
        <w:rPr>
          <w:b/>
          <w:sz w:val="24"/>
          <w:szCs w:val="24"/>
        </w:rPr>
        <w:tab/>
        <w:t>Détracteurs du vaccin contre la grippe</w:t>
      </w:r>
      <w:bookmarkEnd w:id="24"/>
    </w:p>
    <w:p w14:paraId="3C9FBA7F" w14:textId="12E3E106" w:rsidR="000B7C62" w:rsidRDefault="00F000AD" w:rsidP="00A57FA2">
      <w:pPr>
        <w:autoSpaceDE w:val="0"/>
        <w:autoSpaceDN w:val="0"/>
        <w:adjustRightInd w:val="0"/>
        <w:spacing w:after="216" w:line="270" w:lineRule="atLeast"/>
        <w:jc w:val="both"/>
        <w:rPr>
          <w:sz w:val="24"/>
        </w:rPr>
      </w:pPr>
      <w:r>
        <w:rPr>
          <w:sz w:val="24"/>
        </w:rPr>
        <w:t xml:space="preserve">Quatorze pour cent des répondants (14 %) disent que quelqu’un leur a conseillé de ne PAS </w:t>
      </w:r>
      <w:r w:rsidR="00DB0332">
        <w:rPr>
          <w:sz w:val="24"/>
        </w:rPr>
        <w:t>se faire vacciner</w:t>
      </w:r>
      <w:r>
        <w:rPr>
          <w:sz w:val="24"/>
        </w:rPr>
        <w:t xml:space="preserve"> contre la grippe au cours des 12 derniers mois (image</w:t>
      </w:r>
      <w:r w:rsidR="00A4277B">
        <w:rPr>
          <w:sz w:val="24"/>
        </w:rPr>
        <w:t> </w:t>
      </w:r>
      <w:r>
        <w:rPr>
          <w:sz w:val="24"/>
        </w:rPr>
        <w:t>9).</w:t>
      </w:r>
    </w:p>
    <w:p w14:paraId="56C25D59" w14:textId="77777777" w:rsidR="00A57FA2" w:rsidRDefault="00A57FA2" w:rsidP="00A57FA2">
      <w:pPr>
        <w:autoSpaceDE w:val="0"/>
        <w:autoSpaceDN w:val="0"/>
        <w:adjustRightInd w:val="0"/>
        <w:spacing w:after="216" w:line="270" w:lineRule="atLeast"/>
        <w:jc w:val="both"/>
        <w:rPr>
          <w:rFonts w:eastAsia="Times New Roman"/>
          <w:b/>
          <w:sz w:val="20"/>
          <w:szCs w:val="24"/>
        </w:rPr>
      </w:pPr>
      <w:r>
        <w:rPr>
          <w:b/>
          <w:sz w:val="20"/>
          <w:szCs w:val="24"/>
        </w:rPr>
        <w:t>Image</w:t>
      </w:r>
      <w:r w:rsidR="00A4277B">
        <w:rPr>
          <w:b/>
          <w:sz w:val="20"/>
          <w:szCs w:val="24"/>
        </w:rPr>
        <w:t> </w:t>
      </w:r>
      <w:r>
        <w:rPr>
          <w:b/>
          <w:sz w:val="20"/>
          <w:szCs w:val="24"/>
        </w:rPr>
        <w:t>9. Détracteurs du vaccin contre la grippe (Q24A)</w:t>
      </w:r>
    </w:p>
    <w:p w14:paraId="5696432E" w14:textId="1C1586AA" w:rsidR="00A57FA2" w:rsidRPr="005C2D66" w:rsidRDefault="00DB0332" w:rsidP="005C2D66">
      <w:pPr>
        <w:autoSpaceDE w:val="0"/>
        <w:autoSpaceDN w:val="0"/>
        <w:adjustRightInd w:val="0"/>
        <w:spacing w:after="216" w:line="270" w:lineRule="atLeast"/>
        <w:jc w:val="both"/>
        <w:rPr>
          <w:rFonts w:eastAsia="Times New Roman"/>
          <w:b/>
          <w:sz w:val="20"/>
          <w:szCs w:val="24"/>
        </w:rPr>
      </w:pPr>
      <w:r w:rsidRPr="00DB0332">
        <w:rPr>
          <w:sz w:val="20"/>
          <w:szCs w:val="20"/>
        </w:rPr>
        <w:t>Au cours des 12 derniers mois, quelqu’un vous a-t-il conseillé de NE PAS vous faire vacciner contre la grippe</w:t>
      </w:r>
      <w:r w:rsidR="00921AE4">
        <w:rPr>
          <w:sz w:val="20"/>
          <w:szCs w:val="20"/>
        </w:rPr>
        <w:t>?</w:t>
      </w:r>
    </w:p>
    <w:p w14:paraId="01BD19DE" w14:textId="13066751" w:rsidR="005C2D66" w:rsidRDefault="005C2D66" w:rsidP="00A57FA2">
      <w:pPr>
        <w:spacing w:before="120" w:after="240"/>
        <w:jc w:val="center"/>
        <w:rPr>
          <w:color w:val="FF0000"/>
          <w:sz w:val="24"/>
        </w:rPr>
      </w:pPr>
      <w:r>
        <w:rPr>
          <w:noProof/>
          <w:color w:val="FF0000"/>
          <w:sz w:val="24"/>
          <w:lang w:val="en-CA" w:eastAsia="en-CA"/>
        </w:rPr>
        <w:drawing>
          <wp:inline distT="0" distB="0" distL="0" distR="0" wp14:anchorId="39D84116" wp14:editId="0FA6D9E4">
            <wp:extent cx="5040000" cy="2758600"/>
            <wp:effectExtent l="0" t="0" r="825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40000" cy="2758600"/>
                    </a:xfrm>
                    <a:prstGeom prst="rect">
                      <a:avLst/>
                    </a:prstGeom>
                    <a:noFill/>
                  </pic:spPr>
                </pic:pic>
              </a:graphicData>
            </a:graphic>
          </wp:inline>
        </w:drawing>
      </w:r>
    </w:p>
    <w:p w14:paraId="5D9C3252" w14:textId="1EFEC8F8" w:rsidR="00A57FA2" w:rsidRPr="00C15B26" w:rsidRDefault="00D4699A" w:rsidP="00C15B26">
      <w:pPr>
        <w:spacing w:before="120" w:after="240"/>
        <w:jc w:val="both"/>
        <w:rPr>
          <w:sz w:val="24"/>
        </w:rPr>
      </w:pPr>
      <w:r>
        <w:rPr>
          <w:sz w:val="24"/>
        </w:rPr>
        <w:lastRenderedPageBreak/>
        <w:t xml:space="preserve">Parmi les personnes ayant reçu le conseil </w:t>
      </w:r>
      <w:r w:rsidR="00DB0332">
        <w:rPr>
          <w:sz w:val="24"/>
        </w:rPr>
        <w:t>de se faire vacciner</w:t>
      </w:r>
      <w:r>
        <w:rPr>
          <w:sz w:val="24"/>
        </w:rPr>
        <w:t xml:space="preserve"> contre la grippe au cours de la dernière année, près de quatre sur dix (38 %) ont été conseillées par leur médecin de famille. Cette proportion est plus élevée en Ontario (44 %).</w:t>
      </w:r>
    </w:p>
    <w:p w14:paraId="4C43623C" w14:textId="4A25D0BE" w:rsidR="00C15B26" w:rsidRDefault="00C15B26" w:rsidP="00C15B26">
      <w:pPr>
        <w:spacing w:before="120" w:after="240"/>
        <w:jc w:val="both"/>
        <w:rPr>
          <w:sz w:val="24"/>
        </w:rPr>
      </w:pPr>
      <w:r>
        <w:rPr>
          <w:sz w:val="24"/>
        </w:rPr>
        <w:t xml:space="preserve">Les membres de la famille ont également joué un rôle en conseillant deux répondants sur dix (21 %) </w:t>
      </w:r>
      <w:r w:rsidR="00DB0332">
        <w:rPr>
          <w:sz w:val="24"/>
        </w:rPr>
        <w:t>de se faire vacciner</w:t>
      </w:r>
      <w:r>
        <w:rPr>
          <w:sz w:val="24"/>
        </w:rPr>
        <w:t xml:space="preserve"> contre la grippe. Dans une moindre mesure, les répondants ont également reçu ce conseil de leurs collègues (17 %) et de leurs amis (11 %). </w:t>
      </w:r>
    </w:p>
    <w:p w14:paraId="501C6798" w14:textId="77777777" w:rsidR="003036F7" w:rsidRPr="005C2D66" w:rsidRDefault="003036F7" w:rsidP="00C15B26">
      <w:pPr>
        <w:autoSpaceDE w:val="0"/>
        <w:autoSpaceDN w:val="0"/>
        <w:adjustRightInd w:val="0"/>
        <w:spacing w:after="216" w:line="270" w:lineRule="atLeast"/>
        <w:jc w:val="both"/>
        <w:rPr>
          <w:rFonts w:eastAsia="Times New Roman"/>
          <w:b/>
          <w:sz w:val="20"/>
          <w:szCs w:val="24"/>
          <w:lang w:eastAsia="en-US"/>
        </w:rPr>
      </w:pPr>
    </w:p>
    <w:p w14:paraId="6CBF1D37" w14:textId="77777777" w:rsidR="00C15B26" w:rsidRDefault="00C15B26" w:rsidP="00C15B26">
      <w:pPr>
        <w:autoSpaceDE w:val="0"/>
        <w:autoSpaceDN w:val="0"/>
        <w:adjustRightInd w:val="0"/>
        <w:spacing w:after="216" w:line="270" w:lineRule="atLeast"/>
        <w:jc w:val="both"/>
        <w:rPr>
          <w:rFonts w:eastAsia="Times New Roman"/>
          <w:b/>
          <w:sz w:val="20"/>
          <w:szCs w:val="24"/>
        </w:rPr>
      </w:pPr>
      <w:r>
        <w:rPr>
          <w:b/>
          <w:sz w:val="20"/>
          <w:szCs w:val="24"/>
        </w:rPr>
        <w:t>Tableau</w:t>
      </w:r>
      <w:r w:rsidR="005A708E">
        <w:rPr>
          <w:b/>
          <w:sz w:val="20"/>
          <w:szCs w:val="24"/>
        </w:rPr>
        <w:t> </w:t>
      </w:r>
      <w:r>
        <w:rPr>
          <w:b/>
          <w:sz w:val="20"/>
          <w:szCs w:val="24"/>
        </w:rPr>
        <w:t xml:space="preserve">15a. Promoteurs du vaccin contre la grippe (Q23) </w:t>
      </w:r>
    </w:p>
    <w:p w14:paraId="7AD0AF81" w14:textId="77777777" w:rsidR="00921AE4" w:rsidRPr="00C15B26" w:rsidRDefault="00921AE4" w:rsidP="00C15B26">
      <w:pPr>
        <w:autoSpaceDE w:val="0"/>
        <w:autoSpaceDN w:val="0"/>
        <w:adjustRightInd w:val="0"/>
        <w:spacing w:after="216" w:line="270" w:lineRule="atLeast"/>
        <w:jc w:val="both"/>
        <w:rPr>
          <w:rFonts w:eastAsia="Times New Roman"/>
          <w:b/>
          <w:sz w:val="20"/>
          <w:szCs w:val="24"/>
        </w:rPr>
      </w:pPr>
      <w:r>
        <w:rPr>
          <w:sz w:val="20"/>
          <w:szCs w:val="20"/>
        </w:rPr>
        <w:t>Qui vous a conseillé de vous faire vacciner contre la grippe?</w:t>
      </w:r>
    </w:p>
    <w:tbl>
      <w:tblPr>
        <w:tblW w:w="8560" w:type="dxa"/>
        <w:tblInd w:w="55" w:type="dxa"/>
        <w:tblCellMar>
          <w:left w:w="70" w:type="dxa"/>
          <w:right w:w="70" w:type="dxa"/>
        </w:tblCellMar>
        <w:tblLook w:val="0420" w:firstRow="1" w:lastRow="0" w:firstColumn="0" w:lastColumn="0" w:noHBand="0" w:noVBand="1"/>
      </w:tblPr>
      <w:tblGrid>
        <w:gridCol w:w="2700"/>
        <w:gridCol w:w="760"/>
        <w:gridCol w:w="940"/>
        <w:gridCol w:w="760"/>
        <w:gridCol w:w="760"/>
        <w:gridCol w:w="880"/>
        <w:gridCol w:w="760"/>
        <w:gridCol w:w="1000"/>
      </w:tblGrid>
      <w:tr w:rsidR="00A57FA2" w:rsidRPr="00556979" w14:paraId="0D53B690" w14:textId="77777777" w:rsidTr="00A57FA2">
        <w:trPr>
          <w:trHeight w:val="20"/>
        </w:trPr>
        <w:tc>
          <w:tcPr>
            <w:tcW w:w="2700" w:type="dxa"/>
            <w:tcBorders>
              <w:top w:val="single" w:sz="8" w:space="0" w:color="FFFFFF"/>
              <w:left w:val="single" w:sz="8" w:space="0" w:color="FFFFFF"/>
              <w:bottom w:val="nil"/>
              <w:right w:val="single" w:sz="12" w:space="0" w:color="FFFFFF"/>
            </w:tcBorders>
            <w:shd w:val="clear" w:color="000000" w:fill="000000"/>
            <w:vAlign w:val="center"/>
            <w:hideMark/>
          </w:tcPr>
          <w:p w14:paraId="32E9D0B0" w14:textId="77777777" w:rsidR="00A57FA2" w:rsidRPr="00556979" w:rsidRDefault="00A57FA2" w:rsidP="00A57FA2">
            <w:pPr>
              <w:rPr>
                <w:rFonts w:eastAsia="Times New Roman" w:cs="Arial"/>
                <w:sz w:val="16"/>
                <w:szCs w:val="16"/>
              </w:rPr>
            </w:pPr>
            <w:r>
              <w:rPr>
                <w:sz w:val="16"/>
                <w:szCs w:val="16"/>
              </w:rPr>
              <w:t> </w:t>
            </w:r>
          </w:p>
        </w:tc>
        <w:tc>
          <w:tcPr>
            <w:tcW w:w="760" w:type="dxa"/>
            <w:vMerge w:val="restart"/>
            <w:tcBorders>
              <w:top w:val="single" w:sz="8" w:space="0" w:color="FFFFFF"/>
              <w:left w:val="single" w:sz="12" w:space="0" w:color="FFFFFF"/>
              <w:bottom w:val="nil"/>
              <w:right w:val="single" w:sz="12" w:space="0" w:color="FFFFFF"/>
            </w:tcBorders>
            <w:shd w:val="clear" w:color="000000" w:fill="000000"/>
            <w:vAlign w:val="bottom"/>
            <w:hideMark/>
          </w:tcPr>
          <w:p w14:paraId="4EF7CE46" w14:textId="77777777" w:rsidR="00A57FA2" w:rsidRPr="00556979" w:rsidRDefault="00A57FA2" w:rsidP="00A57FA2">
            <w:pPr>
              <w:jc w:val="center"/>
              <w:rPr>
                <w:rFonts w:eastAsia="Times New Roman" w:cs="Arial"/>
                <w:b/>
                <w:bCs/>
                <w:color w:val="FFFFFF"/>
                <w:sz w:val="16"/>
                <w:szCs w:val="16"/>
              </w:rPr>
            </w:pPr>
            <w:r>
              <w:rPr>
                <w:b/>
                <w:bCs/>
                <w:color w:val="FFFFFF"/>
                <w:sz w:val="16"/>
                <w:szCs w:val="16"/>
              </w:rPr>
              <w:t>Total</w:t>
            </w:r>
          </w:p>
        </w:tc>
        <w:tc>
          <w:tcPr>
            <w:tcW w:w="5100" w:type="dxa"/>
            <w:gridSpan w:val="6"/>
            <w:tcBorders>
              <w:top w:val="single" w:sz="8" w:space="0" w:color="FFFFFF"/>
              <w:left w:val="nil"/>
              <w:bottom w:val="nil"/>
              <w:right w:val="single" w:sz="8" w:space="0" w:color="FFFFFF"/>
            </w:tcBorders>
            <w:shd w:val="clear" w:color="000000" w:fill="000000"/>
            <w:vAlign w:val="center"/>
            <w:hideMark/>
          </w:tcPr>
          <w:p w14:paraId="13B12135" w14:textId="77777777" w:rsidR="00A57FA2" w:rsidRPr="00556979" w:rsidRDefault="00A57FA2" w:rsidP="00A57FA2">
            <w:pPr>
              <w:jc w:val="center"/>
              <w:rPr>
                <w:rFonts w:eastAsia="Times New Roman" w:cs="Arial"/>
                <w:b/>
                <w:bCs/>
                <w:color w:val="FFFFFF"/>
                <w:sz w:val="16"/>
                <w:szCs w:val="16"/>
              </w:rPr>
            </w:pPr>
            <w:r>
              <w:rPr>
                <w:b/>
                <w:bCs/>
                <w:color w:val="FFFFFF"/>
                <w:sz w:val="16"/>
                <w:szCs w:val="16"/>
              </w:rPr>
              <w:t>Région</w:t>
            </w:r>
          </w:p>
        </w:tc>
      </w:tr>
      <w:tr w:rsidR="00A57FA2" w:rsidRPr="00556979" w14:paraId="7C3FC93D" w14:textId="77777777" w:rsidTr="00A57FA2">
        <w:trPr>
          <w:trHeight w:val="20"/>
        </w:trPr>
        <w:tc>
          <w:tcPr>
            <w:tcW w:w="2700" w:type="dxa"/>
            <w:tcBorders>
              <w:top w:val="nil"/>
              <w:left w:val="single" w:sz="8" w:space="0" w:color="FFFFFF"/>
              <w:bottom w:val="nil"/>
              <w:right w:val="single" w:sz="12" w:space="0" w:color="FFFFFF"/>
            </w:tcBorders>
            <w:shd w:val="clear" w:color="000000" w:fill="000000"/>
            <w:vAlign w:val="center"/>
            <w:hideMark/>
          </w:tcPr>
          <w:p w14:paraId="5F8F70A7" w14:textId="5E010071" w:rsidR="00120303" w:rsidRPr="00556979" w:rsidRDefault="00120303" w:rsidP="00120303">
            <w:pPr>
              <w:rPr>
                <w:rFonts w:cs="Arial"/>
                <w:sz w:val="16"/>
                <w:szCs w:val="16"/>
              </w:rPr>
            </w:pPr>
            <w:r>
              <w:rPr>
                <w:sz w:val="16"/>
                <w:szCs w:val="16"/>
              </w:rPr>
              <w:t xml:space="preserve">Base : Parmi ceux à qui on a conseillé </w:t>
            </w:r>
            <w:r w:rsidR="00DB0332">
              <w:rPr>
                <w:sz w:val="16"/>
                <w:szCs w:val="16"/>
              </w:rPr>
              <w:t>de se faire vacciner</w:t>
            </w:r>
            <w:r>
              <w:rPr>
                <w:sz w:val="16"/>
                <w:szCs w:val="16"/>
              </w:rPr>
              <w:t xml:space="preserve"> contre la grippe (n=787)</w:t>
            </w:r>
          </w:p>
          <w:p w14:paraId="1CE1954E" w14:textId="77777777" w:rsidR="00A57FA2" w:rsidRPr="005C2D66" w:rsidRDefault="00A57FA2" w:rsidP="00A57FA2">
            <w:pPr>
              <w:rPr>
                <w:rFonts w:eastAsia="Times New Roman" w:cs="Arial"/>
                <w:sz w:val="16"/>
                <w:szCs w:val="16"/>
              </w:rPr>
            </w:pPr>
          </w:p>
        </w:tc>
        <w:tc>
          <w:tcPr>
            <w:tcW w:w="760" w:type="dxa"/>
            <w:vMerge/>
            <w:tcBorders>
              <w:top w:val="single" w:sz="8" w:space="0" w:color="FFFFFF"/>
              <w:left w:val="single" w:sz="12" w:space="0" w:color="FFFFFF"/>
              <w:bottom w:val="nil"/>
              <w:right w:val="single" w:sz="12" w:space="0" w:color="FFFFFF"/>
            </w:tcBorders>
            <w:vAlign w:val="center"/>
            <w:hideMark/>
          </w:tcPr>
          <w:p w14:paraId="152994A0" w14:textId="77777777" w:rsidR="00A57FA2" w:rsidRPr="005C2D66" w:rsidRDefault="00A57FA2" w:rsidP="00A57FA2">
            <w:pPr>
              <w:rPr>
                <w:rFonts w:eastAsia="Times New Roman" w:cs="Arial"/>
                <w:b/>
                <w:bCs/>
                <w:color w:val="FFFFFF"/>
                <w:sz w:val="16"/>
                <w:szCs w:val="16"/>
              </w:rPr>
            </w:pPr>
          </w:p>
        </w:tc>
        <w:tc>
          <w:tcPr>
            <w:tcW w:w="940" w:type="dxa"/>
            <w:tcBorders>
              <w:top w:val="nil"/>
              <w:left w:val="nil"/>
              <w:bottom w:val="nil"/>
              <w:right w:val="single" w:sz="8" w:space="0" w:color="FFFFFF"/>
            </w:tcBorders>
            <w:shd w:val="clear" w:color="000000" w:fill="000000"/>
            <w:vAlign w:val="center"/>
            <w:hideMark/>
          </w:tcPr>
          <w:p w14:paraId="773775F2" w14:textId="77777777" w:rsidR="00A57FA2" w:rsidRPr="00556979" w:rsidRDefault="00A57FA2" w:rsidP="00A57FA2">
            <w:pPr>
              <w:jc w:val="center"/>
              <w:rPr>
                <w:rFonts w:eastAsia="Times New Roman" w:cs="Arial"/>
                <w:b/>
                <w:bCs/>
                <w:color w:val="FFFFFF"/>
                <w:sz w:val="16"/>
                <w:szCs w:val="16"/>
              </w:rPr>
            </w:pPr>
            <w:r>
              <w:rPr>
                <w:b/>
                <w:bCs/>
                <w:color w:val="FFFFFF"/>
                <w:sz w:val="16"/>
                <w:szCs w:val="16"/>
              </w:rPr>
              <w:t>Maritimes</w:t>
            </w:r>
          </w:p>
        </w:tc>
        <w:tc>
          <w:tcPr>
            <w:tcW w:w="760" w:type="dxa"/>
            <w:tcBorders>
              <w:top w:val="nil"/>
              <w:left w:val="nil"/>
              <w:bottom w:val="nil"/>
              <w:right w:val="single" w:sz="8" w:space="0" w:color="FFFFFF"/>
            </w:tcBorders>
            <w:shd w:val="clear" w:color="000000" w:fill="000000"/>
            <w:vAlign w:val="center"/>
            <w:hideMark/>
          </w:tcPr>
          <w:p w14:paraId="25B4AB1E" w14:textId="77777777" w:rsidR="00A57FA2" w:rsidRPr="00556979" w:rsidRDefault="007162FE" w:rsidP="00A57FA2">
            <w:pPr>
              <w:jc w:val="center"/>
              <w:rPr>
                <w:rFonts w:eastAsia="Times New Roman" w:cs="Arial"/>
                <w:b/>
                <w:bCs/>
                <w:color w:val="FFFFFF"/>
                <w:sz w:val="16"/>
                <w:szCs w:val="16"/>
              </w:rPr>
            </w:pPr>
            <w:r>
              <w:rPr>
                <w:b/>
                <w:bCs/>
                <w:color w:val="FFFFFF"/>
                <w:sz w:val="16"/>
                <w:szCs w:val="16"/>
              </w:rPr>
              <w:t>Québec</w:t>
            </w:r>
          </w:p>
        </w:tc>
        <w:tc>
          <w:tcPr>
            <w:tcW w:w="760" w:type="dxa"/>
            <w:tcBorders>
              <w:top w:val="nil"/>
              <w:left w:val="nil"/>
              <w:bottom w:val="nil"/>
              <w:right w:val="single" w:sz="8" w:space="0" w:color="FFFFFF"/>
            </w:tcBorders>
            <w:shd w:val="clear" w:color="000000" w:fill="000000"/>
            <w:vAlign w:val="center"/>
            <w:hideMark/>
          </w:tcPr>
          <w:p w14:paraId="1F156E73" w14:textId="77777777" w:rsidR="00A57FA2" w:rsidRPr="00556979" w:rsidRDefault="00A57FA2" w:rsidP="00A57FA2">
            <w:pPr>
              <w:jc w:val="center"/>
              <w:rPr>
                <w:rFonts w:eastAsia="Times New Roman" w:cs="Arial"/>
                <w:b/>
                <w:bCs/>
                <w:color w:val="FFFFFF"/>
                <w:sz w:val="16"/>
                <w:szCs w:val="16"/>
              </w:rPr>
            </w:pPr>
            <w:r>
              <w:rPr>
                <w:b/>
                <w:bCs/>
                <w:color w:val="FFFFFF"/>
                <w:sz w:val="16"/>
                <w:szCs w:val="16"/>
              </w:rPr>
              <w:t>Ontario</w:t>
            </w:r>
          </w:p>
        </w:tc>
        <w:tc>
          <w:tcPr>
            <w:tcW w:w="880" w:type="dxa"/>
            <w:tcBorders>
              <w:top w:val="nil"/>
              <w:left w:val="nil"/>
              <w:bottom w:val="nil"/>
              <w:right w:val="single" w:sz="8" w:space="0" w:color="FFFFFF"/>
            </w:tcBorders>
            <w:shd w:val="clear" w:color="000000" w:fill="000000"/>
            <w:vAlign w:val="center"/>
            <w:hideMark/>
          </w:tcPr>
          <w:p w14:paraId="143AEF5F" w14:textId="77777777" w:rsidR="00A57FA2" w:rsidRPr="00556979" w:rsidRDefault="00A57FA2" w:rsidP="00A57FA2">
            <w:pPr>
              <w:jc w:val="center"/>
              <w:rPr>
                <w:rFonts w:eastAsia="Times New Roman" w:cs="Arial"/>
                <w:b/>
                <w:bCs/>
                <w:color w:val="FFFFFF"/>
                <w:sz w:val="16"/>
                <w:szCs w:val="16"/>
              </w:rPr>
            </w:pPr>
            <w:r>
              <w:rPr>
                <w:b/>
                <w:bCs/>
                <w:color w:val="FFFFFF"/>
                <w:sz w:val="16"/>
                <w:szCs w:val="16"/>
              </w:rPr>
              <w:t>MB/SK/AB</w:t>
            </w:r>
          </w:p>
        </w:tc>
        <w:tc>
          <w:tcPr>
            <w:tcW w:w="760" w:type="dxa"/>
            <w:tcBorders>
              <w:top w:val="nil"/>
              <w:left w:val="nil"/>
              <w:bottom w:val="nil"/>
              <w:right w:val="single" w:sz="8" w:space="0" w:color="FFFFFF"/>
            </w:tcBorders>
            <w:shd w:val="clear" w:color="000000" w:fill="000000"/>
            <w:vAlign w:val="center"/>
            <w:hideMark/>
          </w:tcPr>
          <w:p w14:paraId="33FDCED4" w14:textId="77777777" w:rsidR="00A57FA2" w:rsidRPr="00556979" w:rsidRDefault="00A57FA2" w:rsidP="00A57FA2">
            <w:pPr>
              <w:jc w:val="center"/>
              <w:rPr>
                <w:rFonts w:eastAsia="Times New Roman" w:cs="Arial"/>
                <w:b/>
                <w:bCs/>
                <w:color w:val="FFFFFF"/>
                <w:sz w:val="16"/>
                <w:szCs w:val="16"/>
              </w:rPr>
            </w:pPr>
            <w:r>
              <w:rPr>
                <w:b/>
                <w:bCs/>
                <w:color w:val="FFFFFF"/>
                <w:sz w:val="16"/>
                <w:szCs w:val="16"/>
              </w:rPr>
              <w:t>C.-B.</w:t>
            </w:r>
          </w:p>
        </w:tc>
        <w:tc>
          <w:tcPr>
            <w:tcW w:w="1000" w:type="dxa"/>
            <w:tcBorders>
              <w:top w:val="nil"/>
              <w:left w:val="nil"/>
              <w:bottom w:val="nil"/>
              <w:right w:val="single" w:sz="8" w:space="0" w:color="FFFFFF"/>
            </w:tcBorders>
            <w:shd w:val="clear" w:color="000000" w:fill="000000"/>
            <w:vAlign w:val="center"/>
            <w:hideMark/>
          </w:tcPr>
          <w:p w14:paraId="2AF46126" w14:textId="77777777" w:rsidR="00A57FA2" w:rsidRPr="00556979" w:rsidRDefault="00A57FA2" w:rsidP="00A57FA2">
            <w:pPr>
              <w:jc w:val="center"/>
              <w:rPr>
                <w:rFonts w:eastAsia="Times New Roman" w:cs="Arial"/>
                <w:b/>
                <w:bCs/>
                <w:color w:val="FFFFFF"/>
                <w:sz w:val="16"/>
                <w:szCs w:val="16"/>
              </w:rPr>
            </w:pPr>
            <w:r>
              <w:rPr>
                <w:b/>
                <w:bCs/>
                <w:color w:val="FFFFFF"/>
                <w:sz w:val="16"/>
                <w:szCs w:val="16"/>
              </w:rPr>
              <w:t>Territoires</w:t>
            </w:r>
          </w:p>
        </w:tc>
      </w:tr>
      <w:tr w:rsidR="00A57FA2" w:rsidRPr="00556979" w14:paraId="453A02E4" w14:textId="77777777" w:rsidTr="00A57FA2">
        <w:trPr>
          <w:trHeight w:val="20"/>
        </w:trPr>
        <w:tc>
          <w:tcPr>
            <w:tcW w:w="2700" w:type="dxa"/>
            <w:tcBorders>
              <w:top w:val="nil"/>
              <w:left w:val="single" w:sz="8" w:space="0" w:color="FFFFFF"/>
              <w:bottom w:val="nil"/>
              <w:right w:val="single" w:sz="12" w:space="0" w:color="FFFFFF"/>
            </w:tcBorders>
            <w:shd w:val="clear" w:color="000000" w:fill="000000"/>
            <w:vAlign w:val="bottom"/>
            <w:hideMark/>
          </w:tcPr>
          <w:p w14:paraId="36183294" w14:textId="77777777" w:rsidR="00A57FA2" w:rsidRPr="00556979" w:rsidRDefault="00A57FA2" w:rsidP="00A57FA2">
            <w:pPr>
              <w:jc w:val="right"/>
              <w:rPr>
                <w:rFonts w:eastAsia="Times New Roman" w:cs="Arial"/>
                <w:b/>
                <w:bCs/>
                <w:color w:val="FFFFFF"/>
                <w:sz w:val="12"/>
                <w:szCs w:val="12"/>
              </w:rPr>
            </w:pPr>
            <w:r>
              <w:rPr>
                <w:b/>
                <w:bCs/>
                <w:color w:val="FFFFFF"/>
                <w:sz w:val="12"/>
                <w:szCs w:val="12"/>
              </w:rPr>
              <w:t>Pondéré n=</w:t>
            </w:r>
          </w:p>
        </w:tc>
        <w:tc>
          <w:tcPr>
            <w:tcW w:w="760" w:type="dxa"/>
            <w:tcBorders>
              <w:top w:val="nil"/>
              <w:left w:val="nil"/>
              <w:bottom w:val="nil"/>
              <w:right w:val="single" w:sz="12" w:space="0" w:color="FFFFFF"/>
            </w:tcBorders>
            <w:shd w:val="clear" w:color="000000" w:fill="000000"/>
            <w:vAlign w:val="center"/>
            <w:hideMark/>
          </w:tcPr>
          <w:p w14:paraId="595936B3" w14:textId="77777777" w:rsidR="00A57FA2" w:rsidRPr="00556979" w:rsidRDefault="00A57FA2" w:rsidP="00A57FA2">
            <w:pPr>
              <w:jc w:val="center"/>
              <w:rPr>
                <w:rFonts w:eastAsia="Times New Roman" w:cs="Arial"/>
                <w:color w:val="FFFFFF"/>
                <w:sz w:val="14"/>
                <w:szCs w:val="14"/>
              </w:rPr>
            </w:pPr>
            <w:r>
              <w:rPr>
                <w:color w:val="FFFFFF"/>
                <w:sz w:val="14"/>
                <w:szCs w:val="14"/>
              </w:rPr>
              <w:t>814</w:t>
            </w:r>
          </w:p>
        </w:tc>
        <w:tc>
          <w:tcPr>
            <w:tcW w:w="940" w:type="dxa"/>
            <w:tcBorders>
              <w:top w:val="nil"/>
              <w:left w:val="nil"/>
              <w:bottom w:val="nil"/>
              <w:right w:val="single" w:sz="8" w:space="0" w:color="FFFFFF"/>
            </w:tcBorders>
            <w:shd w:val="clear" w:color="000000" w:fill="000000"/>
            <w:vAlign w:val="center"/>
            <w:hideMark/>
          </w:tcPr>
          <w:p w14:paraId="4E945030" w14:textId="77777777" w:rsidR="00A57FA2" w:rsidRPr="00556979" w:rsidRDefault="00A57FA2" w:rsidP="00A57FA2">
            <w:pPr>
              <w:jc w:val="center"/>
              <w:rPr>
                <w:rFonts w:eastAsia="Times New Roman" w:cs="Arial"/>
                <w:color w:val="FFFFFF"/>
                <w:sz w:val="14"/>
                <w:szCs w:val="14"/>
              </w:rPr>
            </w:pPr>
            <w:r>
              <w:rPr>
                <w:color w:val="FFFFFF"/>
                <w:sz w:val="14"/>
                <w:szCs w:val="14"/>
              </w:rPr>
              <w:t>65</w:t>
            </w:r>
          </w:p>
        </w:tc>
        <w:tc>
          <w:tcPr>
            <w:tcW w:w="760" w:type="dxa"/>
            <w:tcBorders>
              <w:top w:val="nil"/>
              <w:left w:val="nil"/>
              <w:bottom w:val="nil"/>
              <w:right w:val="single" w:sz="8" w:space="0" w:color="FFFFFF"/>
            </w:tcBorders>
            <w:shd w:val="clear" w:color="000000" w:fill="000000"/>
            <w:vAlign w:val="center"/>
            <w:hideMark/>
          </w:tcPr>
          <w:p w14:paraId="2AD50F24" w14:textId="77777777" w:rsidR="00A57FA2" w:rsidRPr="00556979" w:rsidRDefault="00A57FA2" w:rsidP="00A57FA2">
            <w:pPr>
              <w:jc w:val="center"/>
              <w:rPr>
                <w:rFonts w:eastAsia="Times New Roman" w:cs="Arial"/>
                <w:color w:val="FFFFFF"/>
                <w:sz w:val="14"/>
                <w:szCs w:val="14"/>
              </w:rPr>
            </w:pPr>
            <w:r>
              <w:rPr>
                <w:color w:val="FFFFFF"/>
                <w:sz w:val="14"/>
                <w:szCs w:val="14"/>
              </w:rPr>
              <w:t>158</w:t>
            </w:r>
          </w:p>
        </w:tc>
        <w:tc>
          <w:tcPr>
            <w:tcW w:w="760" w:type="dxa"/>
            <w:tcBorders>
              <w:top w:val="nil"/>
              <w:left w:val="nil"/>
              <w:bottom w:val="nil"/>
              <w:right w:val="single" w:sz="8" w:space="0" w:color="FFFFFF"/>
            </w:tcBorders>
            <w:shd w:val="clear" w:color="000000" w:fill="000000"/>
            <w:vAlign w:val="center"/>
            <w:hideMark/>
          </w:tcPr>
          <w:p w14:paraId="4AB2996A" w14:textId="77777777" w:rsidR="00A57FA2" w:rsidRPr="00556979" w:rsidRDefault="00A57FA2" w:rsidP="00A57FA2">
            <w:pPr>
              <w:jc w:val="center"/>
              <w:rPr>
                <w:rFonts w:eastAsia="Times New Roman" w:cs="Arial"/>
                <w:color w:val="FFFFFF"/>
                <w:sz w:val="14"/>
                <w:szCs w:val="14"/>
              </w:rPr>
            </w:pPr>
            <w:r>
              <w:rPr>
                <w:color w:val="FFFFFF"/>
                <w:sz w:val="14"/>
                <w:szCs w:val="14"/>
              </w:rPr>
              <w:t>321</w:t>
            </w:r>
          </w:p>
        </w:tc>
        <w:tc>
          <w:tcPr>
            <w:tcW w:w="880" w:type="dxa"/>
            <w:tcBorders>
              <w:top w:val="nil"/>
              <w:left w:val="nil"/>
              <w:bottom w:val="nil"/>
              <w:right w:val="single" w:sz="8" w:space="0" w:color="FFFFFF"/>
            </w:tcBorders>
            <w:shd w:val="clear" w:color="000000" w:fill="000000"/>
            <w:vAlign w:val="center"/>
            <w:hideMark/>
          </w:tcPr>
          <w:p w14:paraId="40B46055" w14:textId="77777777" w:rsidR="00A57FA2" w:rsidRPr="00556979" w:rsidRDefault="00A57FA2" w:rsidP="00A57FA2">
            <w:pPr>
              <w:jc w:val="center"/>
              <w:rPr>
                <w:rFonts w:eastAsia="Times New Roman" w:cs="Arial"/>
                <w:color w:val="FFFFFF"/>
                <w:sz w:val="14"/>
                <w:szCs w:val="14"/>
              </w:rPr>
            </w:pPr>
            <w:r>
              <w:rPr>
                <w:color w:val="FFFFFF"/>
                <w:sz w:val="14"/>
                <w:szCs w:val="14"/>
              </w:rPr>
              <w:t>152</w:t>
            </w:r>
          </w:p>
        </w:tc>
        <w:tc>
          <w:tcPr>
            <w:tcW w:w="760" w:type="dxa"/>
            <w:tcBorders>
              <w:top w:val="nil"/>
              <w:left w:val="nil"/>
              <w:bottom w:val="nil"/>
              <w:right w:val="single" w:sz="8" w:space="0" w:color="FFFFFF"/>
            </w:tcBorders>
            <w:shd w:val="clear" w:color="000000" w:fill="000000"/>
            <w:vAlign w:val="center"/>
            <w:hideMark/>
          </w:tcPr>
          <w:p w14:paraId="62E07B23" w14:textId="77777777" w:rsidR="00A57FA2" w:rsidRPr="00556979" w:rsidRDefault="00A57FA2" w:rsidP="00A57FA2">
            <w:pPr>
              <w:jc w:val="center"/>
              <w:rPr>
                <w:rFonts w:eastAsia="Times New Roman" w:cs="Arial"/>
                <w:color w:val="FFFFFF"/>
                <w:sz w:val="14"/>
                <w:szCs w:val="14"/>
              </w:rPr>
            </w:pPr>
            <w:r>
              <w:rPr>
                <w:color w:val="FFFFFF"/>
                <w:sz w:val="14"/>
                <w:szCs w:val="14"/>
              </w:rPr>
              <w:t>114</w:t>
            </w:r>
          </w:p>
        </w:tc>
        <w:tc>
          <w:tcPr>
            <w:tcW w:w="1000" w:type="dxa"/>
            <w:tcBorders>
              <w:top w:val="nil"/>
              <w:left w:val="nil"/>
              <w:bottom w:val="nil"/>
              <w:right w:val="single" w:sz="8" w:space="0" w:color="FFFFFF"/>
            </w:tcBorders>
            <w:shd w:val="clear" w:color="000000" w:fill="000000"/>
            <w:vAlign w:val="center"/>
            <w:hideMark/>
          </w:tcPr>
          <w:p w14:paraId="58E0DAE2" w14:textId="77777777" w:rsidR="00A57FA2" w:rsidRPr="00556979" w:rsidRDefault="00A57FA2" w:rsidP="00A57FA2">
            <w:pPr>
              <w:jc w:val="center"/>
              <w:rPr>
                <w:rFonts w:eastAsia="Times New Roman" w:cs="Arial"/>
                <w:color w:val="FFFFFF"/>
                <w:sz w:val="14"/>
                <w:szCs w:val="14"/>
              </w:rPr>
            </w:pPr>
            <w:r>
              <w:rPr>
                <w:color w:val="FFFFFF"/>
                <w:sz w:val="14"/>
                <w:szCs w:val="14"/>
              </w:rPr>
              <w:t>3</w:t>
            </w:r>
          </w:p>
        </w:tc>
      </w:tr>
      <w:tr w:rsidR="00A57FA2" w:rsidRPr="00556979" w14:paraId="2E50A1AA" w14:textId="77777777" w:rsidTr="00A57FA2">
        <w:trPr>
          <w:trHeight w:val="20"/>
        </w:trPr>
        <w:tc>
          <w:tcPr>
            <w:tcW w:w="2700" w:type="dxa"/>
            <w:tcBorders>
              <w:top w:val="nil"/>
              <w:left w:val="single" w:sz="8" w:space="0" w:color="FFFFFF"/>
              <w:bottom w:val="single" w:sz="12" w:space="0" w:color="000000"/>
              <w:right w:val="single" w:sz="12" w:space="0" w:color="FFFFFF"/>
            </w:tcBorders>
            <w:shd w:val="clear" w:color="000000" w:fill="000000"/>
            <w:vAlign w:val="bottom"/>
            <w:hideMark/>
          </w:tcPr>
          <w:p w14:paraId="5D8DC928" w14:textId="77777777" w:rsidR="00A57FA2" w:rsidRPr="00556979" w:rsidRDefault="00A57FA2" w:rsidP="00A57FA2">
            <w:pPr>
              <w:jc w:val="right"/>
              <w:rPr>
                <w:rFonts w:eastAsia="Times New Roman" w:cs="Arial"/>
                <w:b/>
                <w:bCs/>
                <w:color w:val="FFFFFF"/>
                <w:sz w:val="12"/>
                <w:szCs w:val="12"/>
              </w:rPr>
            </w:pPr>
            <w:r>
              <w:rPr>
                <w:b/>
                <w:bCs/>
                <w:color w:val="FFFFFF"/>
                <w:sz w:val="12"/>
                <w:szCs w:val="12"/>
              </w:rPr>
              <w:t xml:space="preserve">Non pondéré n= </w:t>
            </w:r>
          </w:p>
        </w:tc>
        <w:tc>
          <w:tcPr>
            <w:tcW w:w="760" w:type="dxa"/>
            <w:tcBorders>
              <w:top w:val="nil"/>
              <w:left w:val="nil"/>
              <w:bottom w:val="single" w:sz="12" w:space="0" w:color="000000"/>
              <w:right w:val="single" w:sz="12" w:space="0" w:color="FFFFFF"/>
            </w:tcBorders>
            <w:shd w:val="clear" w:color="000000" w:fill="000000"/>
            <w:vAlign w:val="center"/>
            <w:hideMark/>
          </w:tcPr>
          <w:p w14:paraId="236AE5B0" w14:textId="77777777" w:rsidR="00A57FA2" w:rsidRPr="00556979" w:rsidRDefault="00A57FA2" w:rsidP="00A57FA2">
            <w:pPr>
              <w:jc w:val="center"/>
              <w:rPr>
                <w:rFonts w:eastAsia="Times New Roman" w:cs="Arial"/>
                <w:color w:val="FFFFFF"/>
                <w:sz w:val="14"/>
                <w:szCs w:val="14"/>
              </w:rPr>
            </w:pPr>
            <w:r>
              <w:rPr>
                <w:color w:val="FFFFFF"/>
                <w:sz w:val="14"/>
                <w:szCs w:val="14"/>
              </w:rPr>
              <w:t>787</w:t>
            </w:r>
          </w:p>
        </w:tc>
        <w:tc>
          <w:tcPr>
            <w:tcW w:w="940" w:type="dxa"/>
            <w:tcBorders>
              <w:top w:val="nil"/>
              <w:left w:val="nil"/>
              <w:bottom w:val="single" w:sz="12" w:space="0" w:color="000000"/>
              <w:right w:val="single" w:sz="8" w:space="0" w:color="FFFFFF"/>
            </w:tcBorders>
            <w:shd w:val="clear" w:color="000000" w:fill="000000"/>
            <w:vAlign w:val="center"/>
            <w:hideMark/>
          </w:tcPr>
          <w:p w14:paraId="56FA68D4" w14:textId="77777777" w:rsidR="00A57FA2" w:rsidRPr="00556979" w:rsidRDefault="00A57FA2" w:rsidP="00A57FA2">
            <w:pPr>
              <w:jc w:val="center"/>
              <w:rPr>
                <w:rFonts w:eastAsia="Times New Roman" w:cs="Arial"/>
                <w:color w:val="FFFFFF"/>
                <w:sz w:val="14"/>
                <w:szCs w:val="14"/>
              </w:rPr>
            </w:pPr>
            <w:r>
              <w:rPr>
                <w:color w:val="FFFFFF"/>
                <w:sz w:val="14"/>
                <w:szCs w:val="14"/>
              </w:rPr>
              <w:t>76</w:t>
            </w:r>
          </w:p>
        </w:tc>
        <w:tc>
          <w:tcPr>
            <w:tcW w:w="760" w:type="dxa"/>
            <w:tcBorders>
              <w:top w:val="nil"/>
              <w:left w:val="nil"/>
              <w:bottom w:val="single" w:sz="12" w:space="0" w:color="000000"/>
              <w:right w:val="single" w:sz="8" w:space="0" w:color="FFFFFF"/>
            </w:tcBorders>
            <w:shd w:val="clear" w:color="000000" w:fill="000000"/>
            <w:vAlign w:val="center"/>
            <w:hideMark/>
          </w:tcPr>
          <w:p w14:paraId="5F946953" w14:textId="77777777" w:rsidR="00A57FA2" w:rsidRPr="00556979" w:rsidRDefault="00A57FA2" w:rsidP="00A57FA2">
            <w:pPr>
              <w:jc w:val="center"/>
              <w:rPr>
                <w:rFonts w:eastAsia="Times New Roman" w:cs="Arial"/>
                <w:color w:val="FFFFFF"/>
                <w:sz w:val="14"/>
                <w:szCs w:val="14"/>
              </w:rPr>
            </w:pPr>
            <w:r>
              <w:rPr>
                <w:color w:val="FFFFFF"/>
                <w:sz w:val="14"/>
                <w:szCs w:val="14"/>
              </w:rPr>
              <w:t>173</w:t>
            </w:r>
          </w:p>
        </w:tc>
        <w:tc>
          <w:tcPr>
            <w:tcW w:w="760" w:type="dxa"/>
            <w:tcBorders>
              <w:top w:val="nil"/>
              <w:left w:val="nil"/>
              <w:bottom w:val="single" w:sz="12" w:space="0" w:color="000000"/>
              <w:right w:val="single" w:sz="8" w:space="0" w:color="FFFFFF"/>
            </w:tcBorders>
            <w:shd w:val="clear" w:color="000000" w:fill="000000"/>
            <w:vAlign w:val="center"/>
            <w:hideMark/>
          </w:tcPr>
          <w:p w14:paraId="5B998CF6" w14:textId="77777777" w:rsidR="00A57FA2" w:rsidRPr="00556979" w:rsidRDefault="00A57FA2" w:rsidP="00A57FA2">
            <w:pPr>
              <w:jc w:val="center"/>
              <w:rPr>
                <w:rFonts w:eastAsia="Times New Roman" w:cs="Arial"/>
                <w:color w:val="FFFFFF"/>
                <w:sz w:val="14"/>
                <w:szCs w:val="14"/>
              </w:rPr>
            </w:pPr>
            <w:r>
              <w:rPr>
                <w:color w:val="FFFFFF"/>
                <w:sz w:val="14"/>
                <w:szCs w:val="14"/>
              </w:rPr>
              <w:t>251</w:t>
            </w:r>
          </w:p>
        </w:tc>
        <w:tc>
          <w:tcPr>
            <w:tcW w:w="880" w:type="dxa"/>
            <w:tcBorders>
              <w:top w:val="nil"/>
              <w:left w:val="nil"/>
              <w:bottom w:val="single" w:sz="12" w:space="0" w:color="000000"/>
              <w:right w:val="single" w:sz="8" w:space="0" w:color="FFFFFF"/>
            </w:tcBorders>
            <w:shd w:val="clear" w:color="000000" w:fill="000000"/>
            <w:vAlign w:val="center"/>
            <w:hideMark/>
          </w:tcPr>
          <w:p w14:paraId="2CC1A437" w14:textId="77777777" w:rsidR="00A57FA2" w:rsidRPr="00556979" w:rsidRDefault="00A57FA2" w:rsidP="00A57FA2">
            <w:pPr>
              <w:jc w:val="center"/>
              <w:rPr>
                <w:rFonts w:eastAsia="Times New Roman" w:cs="Arial"/>
                <w:color w:val="FFFFFF"/>
                <w:sz w:val="14"/>
                <w:szCs w:val="14"/>
              </w:rPr>
            </w:pPr>
            <w:r>
              <w:rPr>
                <w:color w:val="FFFFFF"/>
                <w:sz w:val="14"/>
                <w:szCs w:val="14"/>
              </w:rPr>
              <w:t>155</w:t>
            </w:r>
          </w:p>
        </w:tc>
        <w:tc>
          <w:tcPr>
            <w:tcW w:w="760" w:type="dxa"/>
            <w:tcBorders>
              <w:top w:val="nil"/>
              <w:left w:val="nil"/>
              <w:bottom w:val="single" w:sz="12" w:space="0" w:color="000000"/>
              <w:right w:val="single" w:sz="8" w:space="0" w:color="FFFFFF"/>
            </w:tcBorders>
            <w:shd w:val="clear" w:color="000000" w:fill="000000"/>
            <w:vAlign w:val="center"/>
            <w:hideMark/>
          </w:tcPr>
          <w:p w14:paraId="1BC5AC92" w14:textId="77777777" w:rsidR="00A57FA2" w:rsidRPr="00556979" w:rsidRDefault="00A57FA2" w:rsidP="00A57FA2">
            <w:pPr>
              <w:jc w:val="center"/>
              <w:rPr>
                <w:rFonts w:eastAsia="Times New Roman" w:cs="Arial"/>
                <w:color w:val="FFFFFF"/>
                <w:sz w:val="14"/>
                <w:szCs w:val="14"/>
              </w:rPr>
            </w:pPr>
            <w:r>
              <w:rPr>
                <w:color w:val="FFFFFF"/>
                <w:sz w:val="14"/>
                <w:szCs w:val="14"/>
              </w:rPr>
              <w:t>117</w:t>
            </w:r>
          </w:p>
        </w:tc>
        <w:tc>
          <w:tcPr>
            <w:tcW w:w="1000" w:type="dxa"/>
            <w:tcBorders>
              <w:top w:val="nil"/>
              <w:left w:val="nil"/>
              <w:bottom w:val="single" w:sz="12" w:space="0" w:color="000000"/>
              <w:right w:val="single" w:sz="8" w:space="0" w:color="FFFFFF"/>
            </w:tcBorders>
            <w:shd w:val="clear" w:color="000000" w:fill="000000"/>
            <w:vAlign w:val="center"/>
            <w:hideMark/>
          </w:tcPr>
          <w:p w14:paraId="097A27AC" w14:textId="77777777" w:rsidR="00A57FA2" w:rsidRPr="00556979" w:rsidRDefault="00A57FA2" w:rsidP="00A57FA2">
            <w:pPr>
              <w:jc w:val="center"/>
              <w:rPr>
                <w:rFonts w:eastAsia="Times New Roman" w:cs="Arial"/>
                <w:color w:val="FFFFFF"/>
                <w:sz w:val="14"/>
                <w:szCs w:val="14"/>
              </w:rPr>
            </w:pPr>
            <w:r>
              <w:rPr>
                <w:color w:val="FFFFFF"/>
                <w:sz w:val="14"/>
                <w:szCs w:val="14"/>
              </w:rPr>
              <w:t>15*</w:t>
            </w:r>
          </w:p>
        </w:tc>
      </w:tr>
      <w:tr w:rsidR="00A57FA2" w:rsidRPr="00556979" w14:paraId="18BBCBE1" w14:textId="77777777" w:rsidTr="00A57FA2">
        <w:trPr>
          <w:trHeight w:val="20"/>
        </w:trPr>
        <w:tc>
          <w:tcPr>
            <w:tcW w:w="2700" w:type="dxa"/>
            <w:tcBorders>
              <w:top w:val="nil"/>
              <w:left w:val="single" w:sz="8" w:space="0" w:color="FFFFFF"/>
              <w:bottom w:val="single" w:sz="12" w:space="0" w:color="FFFFFF"/>
              <w:right w:val="single" w:sz="12" w:space="0" w:color="FFFFFF"/>
            </w:tcBorders>
            <w:shd w:val="clear" w:color="000000" w:fill="D9D9D9"/>
            <w:vAlign w:val="center"/>
            <w:hideMark/>
          </w:tcPr>
          <w:p w14:paraId="6656C8BA" w14:textId="77777777" w:rsidR="00A57FA2" w:rsidRPr="00556979" w:rsidRDefault="00A57FA2" w:rsidP="00A57FA2">
            <w:pPr>
              <w:rPr>
                <w:rFonts w:eastAsia="Times New Roman" w:cs="Arial"/>
                <w:b/>
                <w:bCs/>
                <w:color w:val="000000"/>
                <w:sz w:val="16"/>
                <w:szCs w:val="16"/>
              </w:rPr>
            </w:pPr>
            <w:r>
              <w:rPr>
                <w:b/>
                <w:bCs/>
                <w:color w:val="000000"/>
                <w:sz w:val="16"/>
                <w:szCs w:val="16"/>
              </w:rPr>
              <w:t>Médecin de famille</w:t>
            </w:r>
          </w:p>
        </w:tc>
        <w:tc>
          <w:tcPr>
            <w:tcW w:w="760" w:type="dxa"/>
            <w:tcBorders>
              <w:top w:val="nil"/>
              <w:left w:val="nil"/>
              <w:bottom w:val="single" w:sz="12" w:space="0" w:color="FFFFFF"/>
              <w:right w:val="single" w:sz="12" w:space="0" w:color="FFFFFF"/>
            </w:tcBorders>
            <w:shd w:val="clear" w:color="000000" w:fill="D9D9D9"/>
            <w:vAlign w:val="center"/>
            <w:hideMark/>
          </w:tcPr>
          <w:p w14:paraId="2A5F7CD6" w14:textId="77777777" w:rsidR="00A57FA2" w:rsidRPr="00556979" w:rsidRDefault="00A57FA2" w:rsidP="00A57FA2">
            <w:pPr>
              <w:jc w:val="center"/>
              <w:rPr>
                <w:rFonts w:eastAsia="Times New Roman" w:cs="Arial"/>
                <w:b/>
                <w:bCs/>
                <w:color w:val="000000"/>
                <w:sz w:val="16"/>
                <w:szCs w:val="16"/>
              </w:rPr>
            </w:pPr>
            <w:r>
              <w:rPr>
                <w:b/>
                <w:bCs/>
                <w:color w:val="000000"/>
                <w:sz w:val="16"/>
                <w:szCs w:val="16"/>
              </w:rPr>
              <w:t>38</w:t>
            </w:r>
            <w:r w:rsidR="00C64514">
              <w:rPr>
                <w:b/>
                <w:bCs/>
                <w:color w:val="000000"/>
                <w:sz w:val="16"/>
                <w:szCs w:val="16"/>
              </w:rPr>
              <w:t> %</w:t>
            </w:r>
          </w:p>
        </w:tc>
        <w:tc>
          <w:tcPr>
            <w:tcW w:w="940" w:type="dxa"/>
            <w:tcBorders>
              <w:top w:val="nil"/>
              <w:left w:val="nil"/>
              <w:bottom w:val="single" w:sz="12" w:space="0" w:color="FFFFFF"/>
              <w:right w:val="nil"/>
            </w:tcBorders>
            <w:shd w:val="clear" w:color="000000" w:fill="D9D9D9"/>
            <w:vAlign w:val="center"/>
            <w:hideMark/>
          </w:tcPr>
          <w:p w14:paraId="2C44DB7C" w14:textId="77777777" w:rsidR="00A57FA2" w:rsidRPr="005275C2" w:rsidRDefault="00A57FA2" w:rsidP="00A57FA2">
            <w:pPr>
              <w:jc w:val="center"/>
              <w:rPr>
                <w:rFonts w:eastAsia="Times New Roman" w:cs="Arial"/>
                <w:sz w:val="16"/>
                <w:szCs w:val="16"/>
              </w:rPr>
            </w:pPr>
            <w:r>
              <w:rPr>
                <w:sz w:val="16"/>
                <w:szCs w:val="16"/>
              </w:rPr>
              <w:t>45</w:t>
            </w:r>
            <w:r w:rsidR="00C64514">
              <w:rPr>
                <w:sz w:val="16"/>
                <w:szCs w:val="16"/>
              </w:rPr>
              <w:t> %</w:t>
            </w:r>
          </w:p>
        </w:tc>
        <w:tc>
          <w:tcPr>
            <w:tcW w:w="760" w:type="dxa"/>
            <w:tcBorders>
              <w:top w:val="nil"/>
              <w:left w:val="nil"/>
              <w:bottom w:val="single" w:sz="12" w:space="0" w:color="FFFFFF"/>
              <w:right w:val="nil"/>
            </w:tcBorders>
            <w:shd w:val="clear" w:color="000000" w:fill="D9D9D9"/>
            <w:vAlign w:val="center"/>
            <w:hideMark/>
          </w:tcPr>
          <w:p w14:paraId="68A4F14C" w14:textId="77777777" w:rsidR="00A57FA2" w:rsidRPr="005275C2" w:rsidRDefault="00A57FA2" w:rsidP="00A57FA2">
            <w:pPr>
              <w:jc w:val="center"/>
              <w:rPr>
                <w:rFonts w:eastAsia="Times New Roman" w:cs="Arial"/>
                <w:sz w:val="16"/>
                <w:szCs w:val="16"/>
              </w:rPr>
            </w:pPr>
            <w:r>
              <w:rPr>
                <w:sz w:val="16"/>
                <w:szCs w:val="16"/>
              </w:rPr>
              <w:t>31</w:t>
            </w:r>
            <w:r w:rsidR="00C64514">
              <w:rPr>
                <w:sz w:val="16"/>
                <w:szCs w:val="16"/>
              </w:rPr>
              <w:t> %</w:t>
            </w:r>
          </w:p>
        </w:tc>
        <w:tc>
          <w:tcPr>
            <w:tcW w:w="760" w:type="dxa"/>
            <w:tcBorders>
              <w:top w:val="nil"/>
              <w:left w:val="nil"/>
              <w:bottom w:val="single" w:sz="12" w:space="0" w:color="FFFFFF"/>
              <w:right w:val="nil"/>
            </w:tcBorders>
            <w:shd w:val="clear" w:color="000000" w:fill="D9D9D9"/>
            <w:vAlign w:val="center"/>
            <w:hideMark/>
          </w:tcPr>
          <w:p w14:paraId="1AC9D4DE" w14:textId="77777777" w:rsidR="00A57FA2" w:rsidRPr="005275C2" w:rsidRDefault="00A57FA2" w:rsidP="00A57FA2">
            <w:pPr>
              <w:jc w:val="center"/>
              <w:rPr>
                <w:rFonts w:eastAsia="Times New Roman" w:cs="Arial"/>
                <w:bCs/>
                <w:sz w:val="16"/>
                <w:szCs w:val="16"/>
              </w:rPr>
            </w:pPr>
            <w:r>
              <w:rPr>
                <w:bCs/>
                <w:sz w:val="16"/>
                <w:szCs w:val="16"/>
              </w:rPr>
              <w:t>44</w:t>
            </w:r>
            <w:r w:rsidR="00C64514">
              <w:rPr>
                <w:bCs/>
                <w:sz w:val="16"/>
                <w:szCs w:val="16"/>
              </w:rPr>
              <w:t> %</w:t>
            </w:r>
            <w:r>
              <w:rPr>
                <w:bCs/>
                <w:sz w:val="16"/>
                <w:szCs w:val="16"/>
              </w:rPr>
              <w:t>↑</w:t>
            </w:r>
          </w:p>
        </w:tc>
        <w:tc>
          <w:tcPr>
            <w:tcW w:w="880" w:type="dxa"/>
            <w:tcBorders>
              <w:top w:val="nil"/>
              <w:left w:val="nil"/>
              <w:bottom w:val="single" w:sz="12" w:space="0" w:color="FFFFFF"/>
              <w:right w:val="nil"/>
            </w:tcBorders>
            <w:shd w:val="clear" w:color="000000" w:fill="D9D9D9"/>
            <w:vAlign w:val="center"/>
            <w:hideMark/>
          </w:tcPr>
          <w:p w14:paraId="4BF7FD79" w14:textId="77777777" w:rsidR="00A57FA2" w:rsidRPr="005275C2" w:rsidRDefault="00A57FA2" w:rsidP="00A57FA2">
            <w:pPr>
              <w:jc w:val="center"/>
              <w:rPr>
                <w:rFonts w:eastAsia="Times New Roman" w:cs="Arial"/>
                <w:sz w:val="16"/>
                <w:szCs w:val="16"/>
              </w:rPr>
            </w:pPr>
            <w:r>
              <w:rPr>
                <w:sz w:val="16"/>
                <w:szCs w:val="16"/>
              </w:rPr>
              <w:t>36</w:t>
            </w:r>
            <w:r w:rsidR="00C64514">
              <w:rPr>
                <w:sz w:val="16"/>
                <w:szCs w:val="16"/>
              </w:rPr>
              <w:t> %</w:t>
            </w:r>
          </w:p>
        </w:tc>
        <w:tc>
          <w:tcPr>
            <w:tcW w:w="760" w:type="dxa"/>
            <w:tcBorders>
              <w:top w:val="nil"/>
              <w:left w:val="nil"/>
              <w:bottom w:val="single" w:sz="12" w:space="0" w:color="FFFFFF"/>
              <w:right w:val="nil"/>
            </w:tcBorders>
            <w:shd w:val="clear" w:color="000000" w:fill="D9D9D9"/>
            <w:vAlign w:val="center"/>
            <w:hideMark/>
          </w:tcPr>
          <w:p w14:paraId="03C3E6F9" w14:textId="77777777" w:rsidR="00A57FA2" w:rsidRPr="005275C2" w:rsidRDefault="00A57FA2" w:rsidP="00A57FA2">
            <w:pPr>
              <w:jc w:val="center"/>
              <w:rPr>
                <w:rFonts w:eastAsia="Times New Roman" w:cs="Arial"/>
                <w:bCs/>
                <w:sz w:val="16"/>
                <w:szCs w:val="16"/>
              </w:rPr>
            </w:pPr>
            <w:r>
              <w:rPr>
                <w:bCs/>
                <w:sz w:val="16"/>
                <w:szCs w:val="16"/>
              </w:rPr>
              <w:t>27</w:t>
            </w:r>
            <w:r w:rsidR="00C64514">
              <w:rPr>
                <w:bCs/>
                <w:sz w:val="16"/>
                <w:szCs w:val="16"/>
              </w:rPr>
              <w:t> %</w:t>
            </w:r>
            <w:r>
              <w:rPr>
                <w:bCs/>
                <w:sz w:val="16"/>
                <w:szCs w:val="16"/>
              </w:rPr>
              <w:t>↓</w:t>
            </w:r>
          </w:p>
        </w:tc>
        <w:tc>
          <w:tcPr>
            <w:tcW w:w="1000" w:type="dxa"/>
            <w:tcBorders>
              <w:top w:val="nil"/>
              <w:left w:val="nil"/>
              <w:bottom w:val="single" w:sz="12" w:space="0" w:color="FFFFFF"/>
              <w:right w:val="nil"/>
            </w:tcBorders>
            <w:shd w:val="clear" w:color="000000" w:fill="D9D9D9"/>
            <w:vAlign w:val="center"/>
            <w:hideMark/>
          </w:tcPr>
          <w:p w14:paraId="0D809409" w14:textId="77777777" w:rsidR="00A57FA2" w:rsidRPr="005275C2" w:rsidRDefault="00A57FA2" w:rsidP="00A57FA2">
            <w:pPr>
              <w:jc w:val="center"/>
              <w:rPr>
                <w:rFonts w:eastAsia="Times New Roman" w:cs="Arial"/>
                <w:sz w:val="16"/>
                <w:szCs w:val="16"/>
              </w:rPr>
            </w:pPr>
            <w:r>
              <w:rPr>
                <w:sz w:val="16"/>
                <w:szCs w:val="16"/>
              </w:rPr>
              <w:t>32</w:t>
            </w:r>
            <w:r w:rsidR="00C64514">
              <w:rPr>
                <w:sz w:val="16"/>
                <w:szCs w:val="16"/>
              </w:rPr>
              <w:t> %</w:t>
            </w:r>
          </w:p>
        </w:tc>
      </w:tr>
      <w:tr w:rsidR="00A57FA2" w:rsidRPr="00556979" w14:paraId="396ABF09" w14:textId="77777777" w:rsidTr="00A57FA2">
        <w:trPr>
          <w:trHeight w:val="20"/>
        </w:trPr>
        <w:tc>
          <w:tcPr>
            <w:tcW w:w="2700" w:type="dxa"/>
            <w:tcBorders>
              <w:top w:val="nil"/>
              <w:left w:val="single" w:sz="8" w:space="0" w:color="FFFFFF"/>
              <w:bottom w:val="single" w:sz="8" w:space="0" w:color="FFFFFF"/>
              <w:right w:val="single" w:sz="12" w:space="0" w:color="FFFFFF"/>
            </w:tcBorders>
            <w:shd w:val="clear" w:color="auto" w:fill="auto"/>
            <w:vAlign w:val="center"/>
            <w:hideMark/>
          </w:tcPr>
          <w:p w14:paraId="77892976" w14:textId="77777777" w:rsidR="00A57FA2" w:rsidRPr="00556979" w:rsidRDefault="00A57FA2" w:rsidP="00A57FA2">
            <w:pPr>
              <w:rPr>
                <w:rFonts w:eastAsia="Times New Roman" w:cs="Arial"/>
                <w:b/>
                <w:bCs/>
                <w:color w:val="000000"/>
                <w:sz w:val="16"/>
                <w:szCs w:val="16"/>
              </w:rPr>
            </w:pPr>
            <w:r>
              <w:rPr>
                <w:b/>
                <w:bCs/>
                <w:color w:val="000000"/>
                <w:sz w:val="16"/>
                <w:szCs w:val="16"/>
              </w:rPr>
              <w:t>Membres de la famille</w:t>
            </w:r>
          </w:p>
        </w:tc>
        <w:tc>
          <w:tcPr>
            <w:tcW w:w="760" w:type="dxa"/>
            <w:tcBorders>
              <w:top w:val="nil"/>
              <w:left w:val="nil"/>
              <w:bottom w:val="single" w:sz="8" w:space="0" w:color="FFFFFF"/>
              <w:right w:val="single" w:sz="12" w:space="0" w:color="FFFFFF"/>
            </w:tcBorders>
            <w:shd w:val="clear" w:color="auto" w:fill="auto"/>
            <w:vAlign w:val="center"/>
            <w:hideMark/>
          </w:tcPr>
          <w:p w14:paraId="640892F2" w14:textId="77777777" w:rsidR="00A57FA2" w:rsidRPr="00556979" w:rsidRDefault="00A57FA2" w:rsidP="00A57FA2">
            <w:pPr>
              <w:jc w:val="center"/>
              <w:rPr>
                <w:rFonts w:eastAsia="Times New Roman" w:cs="Arial"/>
                <w:b/>
                <w:bCs/>
                <w:color w:val="000000"/>
                <w:sz w:val="16"/>
                <w:szCs w:val="16"/>
              </w:rPr>
            </w:pPr>
            <w:r>
              <w:rPr>
                <w:b/>
                <w:bCs/>
                <w:color w:val="000000"/>
                <w:sz w:val="16"/>
                <w:szCs w:val="16"/>
              </w:rPr>
              <w:t>21</w:t>
            </w:r>
            <w:r w:rsidR="00C64514">
              <w:rPr>
                <w:b/>
                <w:bCs/>
                <w:color w:val="000000"/>
                <w:sz w:val="16"/>
                <w:szCs w:val="16"/>
              </w:rPr>
              <w:t> %</w:t>
            </w:r>
          </w:p>
        </w:tc>
        <w:tc>
          <w:tcPr>
            <w:tcW w:w="940" w:type="dxa"/>
            <w:tcBorders>
              <w:top w:val="nil"/>
              <w:left w:val="nil"/>
              <w:bottom w:val="single" w:sz="8" w:space="0" w:color="FFFFFF"/>
              <w:right w:val="nil"/>
            </w:tcBorders>
            <w:shd w:val="clear" w:color="auto" w:fill="auto"/>
            <w:vAlign w:val="center"/>
            <w:hideMark/>
          </w:tcPr>
          <w:p w14:paraId="37FA2A27" w14:textId="77777777" w:rsidR="00A57FA2" w:rsidRPr="005275C2" w:rsidRDefault="00A57FA2" w:rsidP="00A57FA2">
            <w:pPr>
              <w:jc w:val="center"/>
              <w:rPr>
                <w:rFonts w:eastAsia="Times New Roman" w:cs="Arial"/>
                <w:sz w:val="16"/>
                <w:szCs w:val="16"/>
              </w:rPr>
            </w:pPr>
            <w:r>
              <w:rPr>
                <w:sz w:val="16"/>
                <w:szCs w:val="16"/>
              </w:rPr>
              <w:t>18</w:t>
            </w:r>
            <w:r w:rsidR="00C64514">
              <w:rPr>
                <w:sz w:val="16"/>
                <w:szCs w:val="16"/>
              </w:rPr>
              <w:t> %</w:t>
            </w:r>
          </w:p>
        </w:tc>
        <w:tc>
          <w:tcPr>
            <w:tcW w:w="760" w:type="dxa"/>
            <w:tcBorders>
              <w:top w:val="nil"/>
              <w:left w:val="nil"/>
              <w:bottom w:val="single" w:sz="8" w:space="0" w:color="FFFFFF"/>
              <w:right w:val="nil"/>
            </w:tcBorders>
            <w:shd w:val="clear" w:color="auto" w:fill="auto"/>
            <w:vAlign w:val="center"/>
            <w:hideMark/>
          </w:tcPr>
          <w:p w14:paraId="132FE4A6" w14:textId="77777777" w:rsidR="00A57FA2" w:rsidRPr="005275C2" w:rsidRDefault="00A57FA2" w:rsidP="00A57FA2">
            <w:pPr>
              <w:jc w:val="center"/>
              <w:rPr>
                <w:rFonts w:eastAsia="Times New Roman" w:cs="Arial"/>
                <w:sz w:val="16"/>
                <w:szCs w:val="16"/>
              </w:rPr>
            </w:pPr>
            <w:r>
              <w:rPr>
                <w:sz w:val="16"/>
                <w:szCs w:val="16"/>
              </w:rPr>
              <w:t>19</w:t>
            </w:r>
            <w:r w:rsidR="00C64514">
              <w:rPr>
                <w:sz w:val="16"/>
                <w:szCs w:val="16"/>
              </w:rPr>
              <w:t> %</w:t>
            </w:r>
          </w:p>
        </w:tc>
        <w:tc>
          <w:tcPr>
            <w:tcW w:w="760" w:type="dxa"/>
            <w:tcBorders>
              <w:top w:val="nil"/>
              <w:left w:val="nil"/>
              <w:bottom w:val="single" w:sz="8" w:space="0" w:color="FFFFFF"/>
              <w:right w:val="nil"/>
            </w:tcBorders>
            <w:shd w:val="clear" w:color="auto" w:fill="auto"/>
            <w:vAlign w:val="center"/>
            <w:hideMark/>
          </w:tcPr>
          <w:p w14:paraId="2F637CE9" w14:textId="77777777" w:rsidR="00A57FA2" w:rsidRPr="005275C2" w:rsidRDefault="00A57FA2" w:rsidP="00A57FA2">
            <w:pPr>
              <w:jc w:val="center"/>
              <w:rPr>
                <w:rFonts w:eastAsia="Times New Roman" w:cs="Arial"/>
                <w:sz w:val="16"/>
                <w:szCs w:val="16"/>
              </w:rPr>
            </w:pPr>
            <w:r>
              <w:rPr>
                <w:sz w:val="16"/>
                <w:szCs w:val="16"/>
              </w:rPr>
              <w:t>21</w:t>
            </w:r>
            <w:r w:rsidR="00C64514">
              <w:rPr>
                <w:sz w:val="16"/>
                <w:szCs w:val="16"/>
              </w:rPr>
              <w:t> %</w:t>
            </w:r>
          </w:p>
        </w:tc>
        <w:tc>
          <w:tcPr>
            <w:tcW w:w="880" w:type="dxa"/>
            <w:tcBorders>
              <w:top w:val="nil"/>
              <w:left w:val="nil"/>
              <w:bottom w:val="single" w:sz="8" w:space="0" w:color="FFFFFF"/>
              <w:right w:val="nil"/>
            </w:tcBorders>
            <w:shd w:val="clear" w:color="auto" w:fill="auto"/>
            <w:vAlign w:val="center"/>
            <w:hideMark/>
          </w:tcPr>
          <w:p w14:paraId="16BBD0DC" w14:textId="77777777" w:rsidR="00A57FA2" w:rsidRPr="005275C2" w:rsidRDefault="00A57FA2" w:rsidP="00A57FA2">
            <w:pPr>
              <w:jc w:val="center"/>
              <w:rPr>
                <w:rFonts w:eastAsia="Times New Roman" w:cs="Arial"/>
                <w:sz w:val="16"/>
                <w:szCs w:val="16"/>
              </w:rPr>
            </w:pPr>
            <w:r>
              <w:rPr>
                <w:sz w:val="16"/>
                <w:szCs w:val="16"/>
              </w:rPr>
              <w:t>23</w:t>
            </w:r>
            <w:r w:rsidR="00C64514">
              <w:rPr>
                <w:sz w:val="16"/>
                <w:szCs w:val="16"/>
              </w:rPr>
              <w:t> %</w:t>
            </w:r>
          </w:p>
        </w:tc>
        <w:tc>
          <w:tcPr>
            <w:tcW w:w="760" w:type="dxa"/>
            <w:tcBorders>
              <w:top w:val="nil"/>
              <w:left w:val="nil"/>
              <w:bottom w:val="single" w:sz="8" w:space="0" w:color="FFFFFF"/>
              <w:right w:val="nil"/>
            </w:tcBorders>
            <w:shd w:val="clear" w:color="auto" w:fill="auto"/>
            <w:vAlign w:val="center"/>
            <w:hideMark/>
          </w:tcPr>
          <w:p w14:paraId="3E485613" w14:textId="77777777" w:rsidR="00A57FA2" w:rsidRPr="005275C2" w:rsidRDefault="00A57FA2" w:rsidP="00A57FA2">
            <w:pPr>
              <w:jc w:val="center"/>
              <w:rPr>
                <w:rFonts w:eastAsia="Times New Roman" w:cs="Arial"/>
                <w:sz w:val="16"/>
                <w:szCs w:val="16"/>
              </w:rPr>
            </w:pPr>
            <w:r>
              <w:rPr>
                <w:sz w:val="16"/>
                <w:szCs w:val="16"/>
              </w:rPr>
              <w:t>21</w:t>
            </w:r>
            <w:r w:rsidR="00C64514">
              <w:rPr>
                <w:sz w:val="16"/>
                <w:szCs w:val="16"/>
              </w:rPr>
              <w:t> %</w:t>
            </w:r>
          </w:p>
        </w:tc>
        <w:tc>
          <w:tcPr>
            <w:tcW w:w="1000" w:type="dxa"/>
            <w:tcBorders>
              <w:top w:val="nil"/>
              <w:left w:val="nil"/>
              <w:bottom w:val="single" w:sz="8" w:space="0" w:color="FFFFFF"/>
              <w:right w:val="nil"/>
            </w:tcBorders>
            <w:shd w:val="clear" w:color="auto" w:fill="auto"/>
            <w:vAlign w:val="center"/>
            <w:hideMark/>
          </w:tcPr>
          <w:p w14:paraId="781ADBAF" w14:textId="77777777" w:rsidR="00A57FA2" w:rsidRPr="005275C2" w:rsidRDefault="00A57FA2" w:rsidP="00A57FA2">
            <w:pPr>
              <w:jc w:val="center"/>
              <w:rPr>
                <w:rFonts w:eastAsia="Times New Roman" w:cs="Arial"/>
                <w:sz w:val="16"/>
                <w:szCs w:val="16"/>
              </w:rPr>
            </w:pPr>
            <w:r>
              <w:rPr>
                <w:sz w:val="16"/>
                <w:szCs w:val="16"/>
              </w:rPr>
              <w:t>26</w:t>
            </w:r>
            <w:r w:rsidR="00C64514">
              <w:rPr>
                <w:sz w:val="16"/>
                <w:szCs w:val="16"/>
              </w:rPr>
              <w:t> %</w:t>
            </w:r>
          </w:p>
        </w:tc>
      </w:tr>
      <w:tr w:rsidR="00A57FA2" w:rsidRPr="00556979" w14:paraId="550BB01D" w14:textId="77777777" w:rsidTr="00A57FA2">
        <w:trPr>
          <w:trHeight w:val="20"/>
        </w:trPr>
        <w:tc>
          <w:tcPr>
            <w:tcW w:w="2700" w:type="dxa"/>
            <w:tcBorders>
              <w:top w:val="nil"/>
              <w:left w:val="single" w:sz="8" w:space="0" w:color="FFFFFF"/>
              <w:bottom w:val="single" w:sz="8" w:space="0" w:color="FFFFFF"/>
              <w:right w:val="single" w:sz="12" w:space="0" w:color="FFFFFF"/>
            </w:tcBorders>
            <w:shd w:val="clear" w:color="000000" w:fill="D9D9D9"/>
            <w:vAlign w:val="center"/>
            <w:hideMark/>
          </w:tcPr>
          <w:p w14:paraId="4F2F9CDA" w14:textId="77777777" w:rsidR="00A57FA2" w:rsidRPr="00556979" w:rsidRDefault="00A57FA2" w:rsidP="00A57FA2">
            <w:pPr>
              <w:rPr>
                <w:rFonts w:eastAsia="Times New Roman" w:cs="Arial"/>
                <w:b/>
                <w:bCs/>
                <w:color w:val="000000"/>
                <w:sz w:val="16"/>
                <w:szCs w:val="16"/>
              </w:rPr>
            </w:pPr>
            <w:r>
              <w:rPr>
                <w:b/>
                <w:bCs/>
                <w:color w:val="000000"/>
                <w:sz w:val="16"/>
                <w:szCs w:val="16"/>
              </w:rPr>
              <w:t>Collègues de travail, employeur</w:t>
            </w:r>
          </w:p>
        </w:tc>
        <w:tc>
          <w:tcPr>
            <w:tcW w:w="760" w:type="dxa"/>
            <w:tcBorders>
              <w:top w:val="nil"/>
              <w:left w:val="nil"/>
              <w:bottom w:val="single" w:sz="8" w:space="0" w:color="FFFFFF"/>
              <w:right w:val="single" w:sz="12" w:space="0" w:color="FFFFFF"/>
            </w:tcBorders>
            <w:shd w:val="clear" w:color="000000" w:fill="D9D9D9"/>
            <w:vAlign w:val="center"/>
            <w:hideMark/>
          </w:tcPr>
          <w:p w14:paraId="70A13634" w14:textId="77777777" w:rsidR="00A57FA2" w:rsidRPr="00556979" w:rsidRDefault="00A57FA2" w:rsidP="00A57FA2">
            <w:pPr>
              <w:jc w:val="center"/>
              <w:rPr>
                <w:rFonts w:eastAsia="Times New Roman" w:cs="Arial"/>
                <w:b/>
                <w:bCs/>
                <w:color w:val="000000"/>
                <w:sz w:val="16"/>
                <w:szCs w:val="16"/>
              </w:rPr>
            </w:pPr>
            <w:r>
              <w:rPr>
                <w:b/>
                <w:bCs/>
                <w:color w:val="000000"/>
                <w:sz w:val="16"/>
                <w:szCs w:val="16"/>
              </w:rPr>
              <w:t>17</w:t>
            </w:r>
            <w:r w:rsidR="00C64514">
              <w:rPr>
                <w:b/>
                <w:bCs/>
                <w:color w:val="000000"/>
                <w:sz w:val="16"/>
                <w:szCs w:val="16"/>
              </w:rPr>
              <w:t> %</w:t>
            </w:r>
          </w:p>
        </w:tc>
        <w:tc>
          <w:tcPr>
            <w:tcW w:w="940" w:type="dxa"/>
            <w:tcBorders>
              <w:top w:val="nil"/>
              <w:left w:val="nil"/>
              <w:bottom w:val="single" w:sz="8" w:space="0" w:color="FFFFFF"/>
              <w:right w:val="nil"/>
            </w:tcBorders>
            <w:shd w:val="clear" w:color="000000" w:fill="D9D9D9"/>
            <w:vAlign w:val="center"/>
            <w:hideMark/>
          </w:tcPr>
          <w:p w14:paraId="73A94F04" w14:textId="77777777" w:rsidR="00A57FA2" w:rsidRPr="005275C2" w:rsidRDefault="00A57FA2" w:rsidP="00A57FA2">
            <w:pPr>
              <w:jc w:val="center"/>
              <w:rPr>
                <w:rFonts w:eastAsia="Times New Roman" w:cs="Arial"/>
                <w:sz w:val="16"/>
                <w:szCs w:val="16"/>
              </w:rPr>
            </w:pPr>
            <w:r>
              <w:rPr>
                <w:sz w:val="16"/>
                <w:szCs w:val="16"/>
              </w:rPr>
              <w:t>16</w:t>
            </w:r>
            <w:r w:rsidR="00C64514">
              <w:rPr>
                <w:sz w:val="16"/>
                <w:szCs w:val="16"/>
              </w:rPr>
              <w:t> %</w:t>
            </w:r>
          </w:p>
        </w:tc>
        <w:tc>
          <w:tcPr>
            <w:tcW w:w="760" w:type="dxa"/>
            <w:tcBorders>
              <w:top w:val="nil"/>
              <w:left w:val="nil"/>
              <w:bottom w:val="single" w:sz="8" w:space="0" w:color="FFFFFF"/>
              <w:right w:val="nil"/>
            </w:tcBorders>
            <w:shd w:val="clear" w:color="000000" w:fill="D9D9D9"/>
            <w:vAlign w:val="center"/>
            <w:hideMark/>
          </w:tcPr>
          <w:p w14:paraId="41493C79" w14:textId="77777777" w:rsidR="00A57FA2" w:rsidRPr="005275C2" w:rsidRDefault="00A57FA2" w:rsidP="00A57FA2">
            <w:pPr>
              <w:jc w:val="center"/>
              <w:rPr>
                <w:rFonts w:eastAsia="Times New Roman" w:cs="Arial"/>
                <w:sz w:val="16"/>
                <w:szCs w:val="16"/>
              </w:rPr>
            </w:pPr>
            <w:r>
              <w:rPr>
                <w:sz w:val="16"/>
                <w:szCs w:val="16"/>
              </w:rPr>
              <w:t>21</w:t>
            </w:r>
            <w:r w:rsidR="00C64514">
              <w:rPr>
                <w:sz w:val="16"/>
                <w:szCs w:val="16"/>
              </w:rPr>
              <w:t> %</w:t>
            </w:r>
          </w:p>
        </w:tc>
        <w:tc>
          <w:tcPr>
            <w:tcW w:w="760" w:type="dxa"/>
            <w:tcBorders>
              <w:top w:val="nil"/>
              <w:left w:val="nil"/>
              <w:bottom w:val="single" w:sz="8" w:space="0" w:color="FFFFFF"/>
              <w:right w:val="nil"/>
            </w:tcBorders>
            <w:shd w:val="clear" w:color="000000" w:fill="D9D9D9"/>
            <w:vAlign w:val="center"/>
            <w:hideMark/>
          </w:tcPr>
          <w:p w14:paraId="31A1B6B7" w14:textId="77777777" w:rsidR="00A57FA2" w:rsidRPr="005275C2" w:rsidRDefault="00A57FA2" w:rsidP="00A57FA2">
            <w:pPr>
              <w:jc w:val="center"/>
              <w:rPr>
                <w:rFonts w:eastAsia="Times New Roman" w:cs="Arial"/>
                <w:sz w:val="16"/>
                <w:szCs w:val="16"/>
              </w:rPr>
            </w:pPr>
            <w:r>
              <w:rPr>
                <w:sz w:val="16"/>
                <w:szCs w:val="16"/>
              </w:rPr>
              <w:t>15</w:t>
            </w:r>
            <w:r w:rsidR="00C64514">
              <w:rPr>
                <w:sz w:val="16"/>
                <w:szCs w:val="16"/>
              </w:rPr>
              <w:t> %</w:t>
            </w:r>
          </w:p>
        </w:tc>
        <w:tc>
          <w:tcPr>
            <w:tcW w:w="880" w:type="dxa"/>
            <w:tcBorders>
              <w:top w:val="nil"/>
              <w:left w:val="nil"/>
              <w:bottom w:val="single" w:sz="8" w:space="0" w:color="FFFFFF"/>
              <w:right w:val="nil"/>
            </w:tcBorders>
            <w:shd w:val="clear" w:color="000000" w:fill="D9D9D9"/>
            <w:vAlign w:val="center"/>
            <w:hideMark/>
          </w:tcPr>
          <w:p w14:paraId="23EB4C45" w14:textId="77777777" w:rsidR="00A57FA2" w:rsidRPr="005275C2" w:rsidRDefault="00A57FA2" w:rsidP="00A57FA2">
            <w:pPr>
              <w:jc w:val="center"/>
              <w:rPr>
                <w:rFonts w:eastAsia="Times New Roman" w:cs="Arial"/>
                <w:sz w:val="16"/>
                <w:szCs w:val="16"/>
              </w:rPr>
            </w:pPr>
            <w:r>
              <w:rPr>
                <w:sz w:val="16"/>
                <w:szCs w:val="16"/>
              </w:rPr>
              <w:t>10</w:t>
            </w:r>
            <w:r w:rsidR="00C64514">
              <w:rPr>
                <w:sz w:val="16"/>
                <w:szCs w:val="16"/>
              </w:rPr>
              <w:t> %</w:t>
            </w:r>
            <w:r>
              <w:rPr>
                <w:bCs/>
                <w:sz w:val="16"/>
                <w:szCs w:val="16"/>
              </w:rPr>
              <w:t>↓</w:t>
            </w:r>
          </w:p>
        </w:tc>
        <w:tc>
          <w:tcPr>
            <w:tcW w:w="760" w:type="dxa"/>
            <w:tcBorders>
              <w:top w:val="nil"/>
              <w:left w:val="nil"/>
              <w:bottom w:val="single" w:sz="8" w:space="0" w:color="FFFFFF"/>
              <w:right w:val="nil"/>
            </w:tcBorders>
            <w:shd w:val="clear" w:color="000000" w:fill="D9D9D9"/>
            <w:vAlign w:val="center"/>
            <w:hideMark/>
          </w:tcPr>
          <w:p w14:paraId="14D9B8FA" w14:textId="77777777" w:rsidR="00A57FA2" w:rsidRPr="005275C2" w:rsidRDefault="00A57FA2" w:rsidP="00A57FA2">
            <w:pPr>
              <w:jc w:val="center"/>
              <w:rPr>
                <w:rFonts w:eastAsia="Times New Roman" w:cs="Arial"/>
                <w:bCs/>
                <w:sz w:val="16"/>
                <w:szCs w:val="16"/>
              </w:rPr>
            </w:pPr>
            <w:r>
              <w:rPr>
                <w:bCs/>
                <w:sz w:val="16"/>
                <w:szCs w:val="16"/>
              </w:rPr>
              <w:t>28</w:t>
            </w:r>
            <w:r w:rsidR="00C64514">
              <w:rPr>
                <w:bCs/>
                <w:sz w:val="16"/>
                <w:szCs w:val="16"/>
              </w:rPr>
              <w:t> %</w:t>
            </w:r>
            <w:r>
              <w:rPr>
                <w:bCs/>
                <w:sz w:val="16"/>
                <w:szCs w:val="16"/>
              </w:rPr>
              <w:t>↑</w:t>
            </w:r>
          </w:p>
        </w:tc>
        <w:tc>
          <w:tcPr>
            <w:tcW w:w="1000" w:type="dxa"/>
            <w:tcBorders>
              <w:top w:val="nil"/>
              <w:left w:val="nil"/>
              <w:bottom w:val="single" w:sz="8" w:space="0" w:color="FFFFFF"/>
              <w:right w:val="nil"/>
            </w:tcBorders>
            <w:shd w:val="clear" w:color="000000" w:fill="D9D9D9"/>
            <w:vAlign w:val="center"/>
            <w:hideMark/>
          </w:tcPr>
          <w:p w14:paraId="7F9A145A" w14:textId="77777777" w:rsidR="00A57FA2" w:rsidRPr="005275C2" w:rsidRDefault="00A57FA2" w:rsidP="00A57FA2">
            <w:pPr>
              <w:jc w:val="center"/>
              <w:rPr>
                <w:rFonts w:eastAsia="Times New Roman" w:cs="Arial"/>
                <w:sz w:val="16"/>
                <w:szCs w:val="16"/>
              </w:rPr>
            </w:pPr>
            <w:r>
              <w:rPr>
                <w:sz w:val="16"/>
                <w:szCs w:val="16"/>
              </w:rPr>
              <w:t>12</w:t>
            </w:r>
            <w:r w:rsidR="00C64514">
              <w:rPr>
                <w:sz w:val="16"/>
                <w:szCs w:val="16"/>
              </w:rPr>
              <w:t> %</w:t>
            </w:r>
          </w:p>
        </w:tc>
      </w:tr>
      <w:tr w:rsidR="00A57FA2" w:rsidRPr="00556979" w14:paraId="13D0104A" w14:textId="77777777" w:rsidTr="00A57FA2">
        <w:trPr>
          <w:trHeight w:val="20"/>
        </w:trPr>
        <w:tc>
          <w:tcPr>
            <w:tcW w:w="2700" w:type="dxa"/>
            <w:tcBorders>
              <w:top w:val="nil"/>
              <w:left w:val="single" w:sz="8" w:space="0" w:color="FFFFFF"/>
              <w:bottom w:val="single" w:sz="8" w:space="0" w:color="FFFFFF"/>
              <w:right w:val="single" w:sz="12" w:space="0" w:color="FFFFFF"/>
            </w:tcBorders>
            <w:shd w:val="clear" w:color="auto" w:fill="auto"/>
            <w:vAlign w:val="center"/>
            <w:hideMark/>
          </w:tcPr>
          <w:p w14:paraId="3C702645" w14:textId="6C581967" w:rsidR="00A57FA2" w:rsidRPr="00556979" w:rsidRDefault="00A57FA2" w:rsidP="00A57FA2">
            <w:pPr>
              <w:rPr>
                <w:rFonts w:eastAsia="Times New Roman" w:cs="Arial"/>
                <w:b/>
                <w:bCs/>
                <w:color w:val="000000"/>
                <w:sz w:val="16"/>
                <w:szCs w:val="16"/>
              </w:rPr>
            </w:pPr>
            <w:r>
              <w:rPr>
                <w:b/>
                <w:bCs/>
                <w:color w:val="000000"/>
                <w:sz w:val="16"/>
                <w:szCs w:val="16"/>
              </w:rPr>
              <w:t>Ami</w:t>
            </w:r>
            <w:r w:rsidR="00DB0332">
              <w:rPr>
                <w:b/>
                <w:bCs/>
                <w:color w:val="000000"/>
                <w:sz w:val="16"/>
                <w:szCs w:val="16"/>
              </w:rPr>
              <w:t>s</w:t>
            </w:r>
          </w:p>
        </w:tc>
        <w:tc>
          <w:tcPr>
            <w:tcW w:w="760" w:type="dxa"/>
            <w:tcBorders>
              <w:top w:val="nil"/>
              <w:left w:val="nil"/>
              <w:bottom w:val="single" w:sz="8" w:space="0" w:color="FFFFFF"/>
              <w:right w:val="single" w:sz="12" w:space="0" w:color="FFFFFF"/>
            </w:tcBorders>
            <w:shd w:val="clear" w:color="auto" w:fill="auto"/>
            <w:vAlign w:val="center"/>
            <w:hideMark/>
          </w:tcPr>
          <w:p w14:paraId="357907D3" w14:textId="77777777" w:rsidR="00A57FA2" w:rsidRPr="00556979" w:rsidRDefault="00A57FA2" w:rsidP="00A57FA2">
            <w:pPr>
              <w:jc w:val="center"/>
              <w:rPr>
                <w:rFonts w:eastAsia="Times New Roman" w:cs="Arial"/>
                <w:b/>
                <w:bCs/>
                <w:color w:val="000000"/>
                <w:sz w:val="16"/>
                <w:szCs w:val="16"/>
              </w:rPr>
            </w:pPr>
            <w:r>
              <w:rPr>
                <w:b/>
                <w:bCs/>
                <w:color w:val="000000"/>
                <w:sz w:val="16"/>
                <w:szCs w:val="16"/>
              </w:rPr>
              <w:t>11</w:t>
            </w:r>
            <w:r w:rsidR="00C64514">
              <w:rPr>
                <w:b/>
                <w:bCs/>
                <w:color w:val="000000"/>
                <w:sz w:val="16"/>
                <w:szCs w:val="16"/>
              </w:rPr>
              <w:t> %</w:t>
            </w:r>
          </w:p>
        </w:tc>
        <w:tc>
          <w:tcPr>
            <w:tcW w:w="940" w:type="dxa"/>
            <w:tcBorders>
              <w:top w:val="nil"/>
              <w:left w:val="nil"/>
              <w:bottom w:val="single" w:sz="8" w:space="0" w:color="FFFFFF"/>
              <w:right w:val="nil"/>
            </w:tcBorders>
            <w:shd w:val="clear" w:color="auto" w:fill="auto"/>
            <w:vAlign w:val="center"/>
            <w:hideMark/>
          </w:tcPr>
          <w:p w14:paraId="7F2DEC8F" w14:textId="77777777" w:rsidR="00A57FA2" w:rsidRPr="005275C2" w:rsidRDefault="00A57FA2" w:rsidP="00A57FA2">
            <w:pPr>
              <w:jc w:val="center"/>
              <w:rPr>
                <w:rFonts w:eastAsia="Times New Roman" w:cs="Arial"/>
                <w:sz w:val="16"/>
                <w:szCs w:val="16"/>
              </w:rPr>
            </w:pPr>
            <w:r>
              <w:rPr>
                <w:sz w:val="16"/>
                <w:szCs w:val="16"/>
              </w:rPr>
              <w:t>3</w:t>
            </w:r>
            <w:r w:rsidR="00C64514">
              <w:rPr>
                <w:sz w:val="16"/>
                <w:szCs w:val="16"/>
              </w:rPr>
              <w:t> %</w:t>
            </w:r>
            <w:r>
              <w:rPr>
                <w:bCs/>
                <w:sz w:val="16"/>
                <w:szCs w:val="16"/>
              </w:rPr>
              <w:t>↓</w:t>
            </w:r>
          </w:p>
        </w:tc>
        <w:tc>
          <w:tcPr>
            <w:tcW w:w="760" w:type="dxa"/>
            <w:tcBorders>
              <w:top w:val="nil"/>
              <w:left w:val="nil"/>
              <w:bottom w:val="single" w:sz="8" w:space="0" w:color="FFFFFF"/>
              <w:right w:val="nil"/>
            </w:tcBorders>
            <w:shd w:val="clear" w:color="auto" w:fill="auto"/>
            <w:vAlign w:val="center"/>
            <w:hideMark/>
          </w:tcPr>
          <w:p w14:paraId="1FD93205" w14:textId="77777777" w:rsidR="00A57FA2" w:rsidRPr="005275C2" w:rsidRDefault="00A57FA2" w:rsidP="00A57FA2">
            <w:pPr>
              <w:jc w:val="center"/>
              <w:rPr>
                <w:rFonts w:eastAsia="Times New Roman" w:cs="Arial"/>
                <w:sz w:val="16"/>
                <w:szCs w:val="16"/>
              </w:rPr>
            </w:pPr>
            <w:r>
              <w:rPr>
                <w:sz w:val="16"/>
                <w:szCs w:val="16"/>
              </w:rPr>
              <w:t>12</w:t>
            </w:r>
            <w:r w:rsidR="00C64514">
              <w:rPr>
                <w:sz w:val="16"/>
                <w:szCs w:val="16"/>
              </w:rPr>
              <w:t> %</w:t>
            </w:r>
          </w:p>
        </w:tc>
        <w:tc>
          <w:tcPr>
            <w:tcW w:w="760" w:type="dxa"/>
            <w:tcBorders>
              <w:top w:val="nil"/>
              <w:left w:val="nil"/>
              <w:bottom w:val="single" w:sz="8" w:space="0" w:color="FFFFFF"/>
              <w:right w:val="nil"/>
            </w:tcBorders>
            <w:shd w:val="clear" w:color="auto" w:fill="auto"/>
            <w:vAlign w:val="center"/>
            <w:hideMark/>
          </w:tcPr>
          <w:p w14:paraId="6A60BE42" w14:textId="77777777" w:rsidR="00A57FA2" w:rsidRPr="005275C2" w:rsidRDefault="00A57FA2" w:rsidP="00A57FA2">
            <w:pPr>
              <w:jc w:val="center"/>
              <w:rPr>
                <w:rFonts w:eastAsia="Times New Roman" w:cs="Arial"/>
                <w:sz w:val="16"/>
                <w:szCs w:val="16"/>
              </w:rPr>
            </w:pPr>
            <w:r>
              <w:rPr>
                <w:sz w:val="16"/>
                <w:szCs w:val="16"/>
              </w:rPr>
              <w:t>12</w:t>
            </w:r>
            <w:r w:rsidR="00C64514">
              <w:rPr>
                <w:sz w:val="16"/>
                <w:szCs w:val="16"/>
              </w:rPr>
              <w:t> %</w:t>
            </w:r>
          </w:p>
        </w:tc>
        <w:tc>
          <w:tcPr>
            <w:tcW w:w="880" w:type="dxa"/>
            <w:tcBorders>
              <w:top w:val="nil"/>
              <w:left w:val="nil"/>
              <w:bottom w:val="single" w:sz="8" w:space="0" w:color="FFFFFF"/>
              <w:right w:val="nil"/>
            </w:tcBorders>
            <w:shd w:val="clear" w:color="auto" w:fill="auto"/>
            <w:vAlign w:val="center"/>
            <w:hideMark/>
          </w:tcPr>
          <w:p w14:paraId="1C6FDF04" w14:textId="77777777" w:rsidR="00A57FA2" w:rsidRPr="005275C2" w:rsidRDefault="00A57FA2" w:rsidP="00A57FA2">
            <w:pPr>
              <w:jc w:val="center"/>
              <w:rPr>
                <w:rFonts w:eastAsia="Times New Roman" w:cs="Arial"/>
                <w:sz w:val="16"/>
                <w:szCs w:val="16"/>
              </w:rPr>
            </w:pPr>
            <w:r>
              <w:rPr>
                <w:sz w:val="16"/>
                <w:szCs w:val="16"/>
              </w:rPr>
              <w:t>10</w:t>
            </w:r>
            <w:r w:rsidR="00C64514">
              <w:rPr>
                <w:sz w:val="16"/>
                <w:szCs w:val="16"/>
              </w:rPr>
              <w:t> %</w:t>
            </w:r>
          </w:p>
        </w:tc>
        <w:tc>
          <w:tcPr>
            <w:tcW w:w="760" w:type="dxa"/>
            <w:tcBorders>
              <w:top w:val="nil"/>
              <w:left w:val="nil"/>
              <w:bottom w:val="single" w:sz="8" w:space="0" w:color="FFFFFF"/>
              <w:right w:val="nil"/>
            </w:tcBorders>
            <w:shd w:val="clear" w:color="auto" w:fill="auto"/>
            <w:vAlign w:val="center"/>
            <w:hideMark/>
          </w:tcPr>
          <w:p w14:paraId="0ACB6BA8" w14:textId="77777777" w:rsidR="00A57FA2" w:rsidRPr="005275C2" w:rsidRDefault="00A57FA2" w:rsidP="00A57FA2">
            <w:pPr>
              <w:jc w:val="center"/>
              <w:rPr>
                <w:rFonts w:eastAsia="Times New Roman" w:cs="Arial"/>
                <w:sz w:val="16"/>
                <w:szCs w:val="16"/>
              </w:rPr>
            </w:pPr>
            <w:r>
              <w:rPr>
                <w:sz w:val="16"/>
                <w:szCs w:val="16"/>
              </w:rPr>
              <w:t>11</w:t>
            </w:r>
            <w:r w:rsidR="00C64514">
              <w:rPr>
                <w:sz w:val="16"/>
                <w:szCs w:val="16"/>
              </w:rPr>
              <w:t> %</w:t>
            </w:r>
          </w:p>
        </w:tc>
        <w:tc>
          <w:tcPr>
            <w:tcW w:w="1000" w:type="dxa"/>
            <w:tcBorders>
              <w:top w:val="nil"/>
              <w:left w:val="nil"/>
              <w:bottom w:val="single" w:sz="8" w:space="0" w:color="FFFFFF"/>
              <w:right w:val="nil"/>
            </w:tcBorders>
            <w:shd w:val="clear" w:color="auto" w:fill="auto"/>
            <w:vAlign w:val="center"/>
            <w:hideMark/>
          </w:tcPr>
          <w:p w14:paraId="38EDBF48" w14:textId="77777777" w:rsidR="00A57FA2" w:rsidRPr="005275C2" w:rsidRDefault="00A57FA2" w:rsidP="00A57FA2">
            <w:pPr>
              <w:jc w:val="center"/>
              <w:rPr>
                <w:rFonts w:eastAsia="Times New Roman" w:cs="Arial"/>
                <w:sz w:val="16"/>
                <w:szCs w:val="16"/>
              </w:rPr>
            </w:pPr>
            <w:r>
              <w:rPr>
                <w:sz w:val="16"/>
                <w:szCs w:val="16"/>
              </w:rPr>
              <w:t>21</w:t>
            </w:r>
            <w:r w:rsidR="00C64514">
              <w:rPr>
                <w:sz w:val="16"/>
                <w:szCs w:val="16"/>
              </w:rPr>
              <w:t> %</w:t>
            </w:r>
          </w:p>
        </w:tc>
      </w:tr>
      <w:tr w:rsidR="00A57FA2" w:rsidRPr="00556979" w14:paraId="171DD28C" w14:textId="77777777" w:rsidTr="00A57FA2">
        <w:trPr>
          <w:trHeight w:val="20"/>
        </w:trPr>
        <w:tc>
          <w:tcPr>
            <w:tcW w:w="2700" w:type="dxa"/>
            <w:tcBorders>
              <w:top w:val="nil"/>
              <w:left w:val="single" w:sz="8" w:space="0" w:color="FFFFFF"/>
              <w:bottom w:val="single" w:sz="8" w:space="0" w:color="FFFFFF"/>
              <w:right w:val="single" w:sz="12" w:space="0" w:color="FFFFFF"/>
            </w:tcBorders>
            <w:shd w:val="clear" w:color="000000" w:fill="D9D9D9"/>
            <w:vAlign w:val="center"/>
            <w:hideMark/>
          </w:tcPr>
          <w:p w14:paraId="300DA646" w14:textId="57E76DBF" w:rsidR="00A57FA2" w:rsidRPr="00556979" w:rsidRDefault="00312B0A" w:rsidP="00312B0A">
            <w:pPr>
              <w:rPr>
                <w:rFonts w:eastAsia="Times New Roman" w:cs="Arial"/>
                <w:b/>
                <w:bCs/>
                <w:color w:val="000000"/>
                <w:sz w:val="16"/>
                <w:szCs w:val="16"/>
              </w:rPr>
            </w:pPr>
            <w:r>
              <w:rPr>
                <w:b/>
                <w:bCs/>
                <w:color w:val="000000"/>
                <w:sz w:val="16"/>
                <w:szCs w:val="16"/>
              </w:rPr>
              <w:t>Infirmière</w:t>
            </w:r>
          </w:p>
        </w:tc>
        <w:tc>
          <w:tcPr>
            <w:tcW w:w="760" w:type="dxa"/>
            <w:tcBorders>
              <w:top w:val="nil"/>
              <w:left w:val="nil"/>
              <w:bottom w:val="single" w:sz="8" w:space="0" w:color="FFFFFF"/>
              <w:right w:val="single" w:sz="12" w:space="0" w:color="FFFFFF"/>
            </w:tcBorders>
            <w:shd w:val="clear" w:color="000000" w:fill="D9D9D9"/>
            <w:vAlign w:val="center"/>
            <w:hideMark/>
          </w:tcPr>
          <w:p w14:paraId="16B09889" w14:textId="77777777" w:rsidR="00A57FA2" w:rsidRPr="00556979" w:rsidRDefault="00A57FA2" w:rsidP="00A57FA2">
            <w:pPr>
              <w:jc w:val="center"/>
              <w:rPr>
                <w:rFonts w:eastAsia="Times New Roman" w:cs="Arial"/>
                <w:b/>
                <w:bCs/>
                <w:color w:val="000000"/>
                <w:sz w:val="16"/>
                <w:szCs w:val="16"/>
              </w:rPr>
            </w:pPr>
            <w:r>
              <w:rPr>
                <w:b/>
                <w:bCs/>
                <w:color w:val="000000"/>
                <w:sz w:val="16"/>
                <w:szCs w:val="16"/>
              </w:rPr>
              <w:t>6</w:t>
            </w:r>
            <w:r w:rsidR="00C64514">
              <w:rPr>
                <w:b/>
                <w:bCs/>
                <w:color w:val="000000"/>
                <w:sz w:val="16"/>
                <w:szCs w:val="16"/>
              </w:rPr>
              <w:t> %</w:t>
            </w:r>
          </w:p>
        </w:tc>
        <w:tc>
          <w:tcPr>
            <w:tcW w:w="940" w:type="dxa"/>
            <w:tcBorders>
              <w:top w:val="nil"/>
              <w:left w:val="nil"/>
              <w:bottom w:val="single" w:sz="8" w:space="0" w:color="FFFFFF"/>
              <w:right w:val="nil"/>
            </w:tcBorders>
            <w:shd w:val="clear" w:color="000000" w:fill="D9D9D9"/>
            <w:vAlign w:val="center"/>
            <w:hideMark/>
          </w:tcPr>
          <w:p w14:paraId="0FD86FBA" w14:textId="77777777" w:rsidR="00A57FA2" w:rsidRPr="005275C2" w:rsidRDefault="00A57FA2" w:rsidP="00A57FA2">
            <w:pPr>
              <w:jc w:val="center"/>
              <w:rPr>
                <w:rFonts w:eastAsia="Times New Roman" w:cs="Arial"/>
                <w:sz w:val="16"/>
                <w:szCs w:val="16"/>
              </w:rPr>
            </w:pPr>
            <w:r>
              <w:rPr>
                <w:sz w:val="16"/>
                <w:szCs w:val="16"/>
              </w:rPr>
              <w:t>11</w:t>
            </w:r>
            <w:r w:rsidR="00C64514">
              <w:rPr>
                <w:sz w:val="16"/>
                <w:szCs w:val="16"/>
              </w:rPr>
              <w:t> %</w:t>
            </w:r>
          </w:p>
        </w:tc>
        <w:tc>
          <w:tcPr>
            <w:tcW w:w="760" w:type="dxa"/>
            <w:tcBorders>
              <w:top w:val="nil"/>
              <w:left w:val="nil"/>
              <w:bottom w:val="single" w:sz="8" w:space="0" w:color="FFFFFF"/>
              <w:right w:val="nil"/>
            </w:tcBorders>
            <w:shd w:val="clear" w:color="000000" w:fill="D9D9D9"/>
            <w:vAlign w:val="center"/>
            <w:hideMark/>
          </w:tcPr>
          <w:p w14:paraId="7D42EFA2" w14:textId="77777777" w:rsidR="00A57FA2" w:rsidRPr="005275C2" w:rsidRDefault="00A57FA2" w:rsidP="00A57FA2">
            <w:pPr>
              <w:jc w:val="center"/>
              <w:rPr>
                <w:rFonts w:eastAsia="Times New Roman" w:cs="Arial"/>
                <w:sz w:val="16"/>
                <w:szCs w:val="16"/>
              </w:rPr>
            </w:pPr>
            <w:r>
              <w:rPr>
                <w:sz w:val="16"/>
                <w:szCs w:val="16"/>
              </w:rPr>
              <w:t>9</w:t>
            </w:r>
            <w:r w:rsidR="00C64514">
              <w:rPr>
                <w:sz w:val="16"/>
                <w:szCs w:val="16"/>
              </w:rPr>
              <w:t> %</w:t>
            </w:r>
          </w:p>
        </w:tc>
        <w:tc>
          <w:tcPr>
            <w:tcW w:w="760" w:type="dxa"/>
            <w:tcBorders>
              <w:top w:val="nil"/>
              <w:left w:val="nil"/>
              <w:bottom w:val="single" w:sz="8" w:space="0" w:color="FFFFFF"/>
              <w:right w:val="nil"/>
            </w:tcBorders>
            <w:shd w:val="clear" w:color="000000" w:fill="D9D9D9"/>
            <w:vAlign w:val="center"/>
            <w:hideMark/>
          </w:tcPr>
          <w:p w14:paraId="0BF01B7B" w14:textId="77777777" w:rsidR="00A57FA2" w:rsidRPr="005275C2" w:rsidRDefault="00A57FA2" w:rsidP="00A57FA2">
            <w:pPr>
              <w:jc w:val="center"/>
              <w:rPr>
                <w:rFonts w:eastAsia="Times New Roman" w:cs="Arial"/>
                <w:bCs/>
                <w:sz w:val="16"/>
                <w:szCs w:val="16"/>
              </w:rPr>
            </w:pPr>
            <w:r>
              <w:rPr>
                <w:bCs/>
                <w:sz w:val="16"/>
                <w:szCs w:val="16"/>
              </w:rPr>
              <w:t>3</w:t>
            </w:r>
            <w:r w:rsidR="00C64514">
              <w:rPr>
                <w:bCs/>
                <w:sz w:val="16"/>
                <w:szCs w:val="16"/>
              </w:rPr>
              <w:t> %</w:t>
            </w:r>
            <w:r>
              <w:rPr>
                <w:bCs/>
                <w:sz w:val="16"/>
                <w:szCs w:val="16"/>
              </w:rPr>
              <w:t>↓</w:t>
            </w:r>
          </w:p>
        </w:tc>
        <w:tc>
          <w:tcPr>
            <w:tcW w:w="880" w:type="dxa"/>
            <w:tcBorders>
              <w:top w:val="nil"/>
              <w:left w:val="nil"/>
              <w:bottom w:val="single" w:sz="8" w:space="0" w:color="FFFFFF"/>
              <w:right w:val="nil"/>
            </w:tcBorders>
            <w:shd w:val="clear" w:color="000000" w:fill="D9D9D9"/>
            <w:vAlign w:val="center"/>
            <w:hideMark/>
          </w:tcPr>
          <w:p w14:paraId="155AFA74" w14:textId="77777777" w:rsidR="00A57FA2" w:rsidRPr="005275C2" w:rsidRDefault="00A57FA2" w:rsidP="00A57FA2">
            <w:pPr>
              <w:jc w:val="center"/>
              <w:rPr>
                <w:rFonts w:eastAsia="Times New Roman" w:cs="Arial"/>
                <w:sz w:val="16"/>
                <w:szCs w:val="16"/>
              </w:rPr>
            </w:pPr>
            <w:r>
              <w:rPr>
                <w:sz w:val="16"/>
                <w:szCs w:val="16"/>
              </w:rPr>
              <w:t>10</w:t>
            </w:r>
            <w:r w:rsidR="00C64514">
              <w:rPr>
                <w:sz w:val="16"/>
                <w:szCs w:val="16"/>
              </w:rPr>
              <w:t> %</w:t>
            </w:r>
            <w:r>
              <w:rPr>
                <w:bCs/>
                <w:sz w:val="16"/>
                <w:szCs w:val="16"/>
              </w:rPr>
              <w:t>↑</w:t>
            </w:r>
          </w:p>
        </w:tc>
        <w:tc>
          <w:tcPr>
            <w:tcW w:w="760" w:type="dxa"/>
            <w:tcBorders>
              <w:top w:val="nil"/>
              <w:left w:val="nil"/>
              <w:bottom w:val="single" w:sz="8" w:space="0" w:color="FFFFFF"/>
              <w:right w:val="nil"/>
            </w:tcBorders>
            <w:shd w:val="clear" w:color="000000" w:fill="D9D9D9"/>
            <w:vAlign w:val="center"/>
            <w:hideMark/>
          </w:tcPr>
          <w:p w14:paraId="5E46F387" w14:textId="77777777" w:rsidR="00A57FA2" w:rsidRPr="005275C2" w:rsidRDefault="00A57FA2" w:rsidP="00A57FA2">
            <w:pPr>
              <w:jc w:val="center"/>
              <w:rPr>
                <w:rFonts w:eastAsia="Times New Roman" w:cs="Arial"/>
                <w:sz w:val="16"/>
                <w:szCs w:val="16"/>
              </w:rPr>
            </w:pPr>
            <w:r>
              <w:rPr>
                <w:sz w:val="16"/>
                <w:szCs w:val="16"/>
              </w:rPr>
              <w:t>6</w:t>
            </w:r>
            <w:r w:rsidR="00C64514">
              <w:rPr>
                <w:sz w:val="16"/>
                <w:szCs w:val="16"/>
              </w:rPr>
              <w:t> %</w:t>
            </w:r>
          </w:p>
        </w:tc>
        <w:tc>
          <w:tcPr>
            <w:tcW w:w="1000" w:type="dxa"/>
            <w:tcBorders>
              <w:top w:val="nil"/>
              <w:left w:val="nil"/>
              <w:bottom w:val="single" w:sz="8" w:space="0" w:color="FFFFFF"/>
              <w:right w:val="nil"/>
            </w:tcBorders>
            <w:shd w:val="clear" w:color="000000" w:fill="D9D9D9"/>
            <w:vAlign w:val="center"/>
            <w:hideMark/>
          </w:tcPr>
          <w:p w14:paraId="62F97581" w14:textId="77777777" w:rsidR="00A57FA2" w:rsidRPr="005275C2" w:rsidRDefault="00A57FA2" w:rsidP="00A57FA2">
            <w:pPr>
              <w:jc w:val="center"/>
              <w:rPr>
                <w:rFonts w:eastAsia="Times New Roman" w:cs="Arial"/>
                <w:sz w:val="16"/>
                <w:szCs w:val="16"/>
              </w:rPr>
            </w:pPr>
            <w:r>
              <w:rPr>
                <w:sz w:val="16"/>
                <w:szCs w:val="16"/>
              </w:rPr>
              <w:t>18</w:t>
            </w:r>
            <w:r w:rsidR="00C64514">
              <w:rPr>
                <w:sz w:val="16"/>
                <w:szCs w:val="16"/>
              </w:rPr>
              <w:t> %</w:t>
            </w:r>
          </w:p>
        </w:tc>
      </w:tr>
      <w:tr w:rsidR="00A57FA2" w:rsidRPr="00556979" w14:paraId="1813E918" w14:textId="77777777" w:rsidTr="00A57FA2">
        <w:trPr>
          <w:trHeight w:val="20"/>
        </w:trPr>
        <w:tc>
          <w:tcPr>
            <w:tcW w:w="2700" w:type="dxa"/>
            <w:tcBorders>
              <w:top w:val="nil"/>
              <w:left w:val="single" w:sz="8" w:space="0" w:color="FFFFFF"/>
              <w:bottom w:val="single" w:sz="8" w:space="0" w:color="FFFFFF"/>
              <w:right w:val="single" w:sz="12" w:space="0" w:color="FFFFFF"/>
            </w:tcBorders>
            <w:shd w:val="clear" w:color="auto" w:fill="auto"/>
            <w:vAlign w:val="center"/>
            <w:hideMark/>
          </w:tcPr>
          <w:p w14:paraId="6E2301EC" w14:textId="77777777" w:rsidR="00A57FA2" w:rsidRPr="00556979" w:rsidRDefault="00A57FA2" w:rsidP="00A57FA2">
            <w:pPr>
              <w:rPr>
                <w:rFonts w:eastAsia="Times New Roman" w:cs="Arial"/>
                <w:b/>
                <w:bCs/>
                <w:color w:val="000000"/>
                <w:sz w:val="16"/>
                <w:szCs w:val="16"/>
              </w:rPr>
            </w:pPr>
            <w:r>
              <w:rPr>
                <w:b/>
                <w:bCs/>
                <w:color w:val="000000"/>
                <w:sz w:val="16"/>
                <w:szCs w:val="16"/>
              </w:rPr>
              <w:t>Pharmacien</w:t>
            </w:r>
          </w:p>
        </w:tc>
        <w:tc>
          <w:tcPr>
            <w:tcW w:w="760" w:type="dxa"/>
            <w:tcBorders>
              <w:top w:val="nil"/>
              <w:left w:val="nil"/>
              <w:bottom w:val="single" w:sz="8" w:space="0" w:color="FFFFFF"/>
              <w:right w:val="single" w:sz="12" w:space="0" w:color="FFFFFF"/>
            </w:tcBorders>
            <w:shd w:val="clear" w:color="auto" w:fill="auto"/>
            <w:vAlign w:val="center"/>
            <w:hideMark/>
          </w:tcPr>
          <w:p w14:paraId="500DBC5C" w14:textId="77777777" w:rsidR="00A57FA2" w:rsidRPr="00556979" w:rsidRDefault="00A57FA2" w:rsidP="00A57FA2">
            <w:pPr>
              <w:jc w:val="center"/>
              <w:rPr>
                <w:rFonts w:eastAsia="Times New Roman" w:cs="Arial"/>
                <w:b/>
                <w:bCs/>
                <w:color w:val="000000"/>
                <w:sz w:val="16"/>
                <w:szCs w:val="16"/>
              </w:rPr>
            </w:pPr>
            <w:r>
              <w:rPr>
                <w:b/>
                <w:bCs/>
                <w:color w:val="000000"/>
                <w:sz w:val="16"/>
                <w:szCs w:val="16"/>
              </w:rPr>
              <w:t>5</w:t>
            </w:r>
            <w:r w:rsidR="00C64514">
              <w:rPr>
                <w:b/>
                <w:bCs/>
                <w:color w:val="000000"/>
                <w:sz w:val="16"/>
                <w:szCs w:val="16"/>
              </w:rPr>
              <w:t> %</w:t>
            </w:r>
          </w:p>
        </w:tc>
        <w:tc>
          <w:tcPr>
            <w:tcW w:w="940" w:type="dxa"/>
            <w:tcBorders>
              <w:top w:val="nil"/>
              <w:left w:val="nil"/>
              <w:bottom w:val="single" w:sz="8" w:space="0" w:color="FFFFFF"/>
              <w:right w:val="nil"/>
            </w:tcBorders>
            <w:shd w:val="clear" w:color="auto" w:fill="auto"/>
            <w:vAlign w:val="center"/>
            <w:hideMark/>
          </w:tcPr>
          <w:p w14:paraId="39FFF88D" w14:textId="77777777" w:rsidR="00A57FA2" w:rsidRPr="005275C2" w:rsidRDefault="00A57FA2" w:rsidP="00A57FA2">
            <w:pPr>
              <w:jc w:val="center"/>
              <w:rPr>
                <w:rFonts w:eastAsia="Times New Roman" w:cs="Arial"/>
                <w:sz w:val="16"/>
                <w:szCs w:val="16"/>
              </w:rPr>
            </w:pPr>
            <w:r>
              <w:rPr>
                <w:sz w:val="16"/>
                <w:szCs w:val="16"/>
              </w:rPr>
              <w:t>7</w:t>
            </w:r>
            <w:r w:rsidR="00C64514">
              <w:rPr>
                <w:sz w:val="16"/>
                <w:szCs w:val="16"/>
              </w:rPr>
              <w:t> %</w:t>
            </w:r>
          </w:p>
        </w:tc>
        <w:tc>
          <w:tcPr>
            <w:tcW w:w="760" w:type="dxa"/>
            <w:tcBorders>
              <w:top w:val="nil"/>
              <w:left w:val="nil"/>
              <w:bottom w:val="single" w:sz="8" w:space="0" w:color="FFFFFF"/>
              <w:right w:val="nil"/>
            </w:tcBorders>
            <w:shd w:val="clear" w:color="auto" w:fill="auto"/>
            <w:vAlign w:val="center"/>
            <w:hideMark/>
          </w:tcPr>
          <w:p w14:paraId="2BEF1EFA" w14:textId="77777777" w:rsidR="00A57FA2" w:rsidRPr="005275C2" w:rsidRDefault="00A57FA2" w:rsidP="00A57FA2">
            <w:pPr>
              <w:jc w:val="center"/>
              <w:rPr>
                <w:rFonts w:eastAsia="Times New Roman" w:cs="Arial"/>
                <w:sz w:val="16"/>
                <w:szCs w:val="16"/>
              </w:rPr>
            </w:pPr>
            <w:r>
              <w:rPr>
                <w:sz w:val="16"/>
                <w:szCs w:val="16"/>
              </w:rPr>
              <w:t>4</w:t>
            </w:r>
            <w:r w:rsidR="00C64514">
              <w:rPr>
                <w:sz w:val="16"/>
                <w:szCs w:val="16"/>
              </w:rPr>
              <w:t> %</w:t>
            </w:r>
          </w:p>
        </w:tc>
        <w:tc>
          <w:tcPr>
            <w:tcW w:w="760" w:type="dxa"/>
            <w:tcBorders>
              <w:top w:val="nil"/>
              <w:left w:val="nil"/>
              <w:bottom w:val="single" w:sz="8" w:space="0" w:color="FFFFFF"/>
              <w:right w:val="nil"/>
            </w:tcBorders>
            <w:shd w:val="clear" w:color="auto" w:fill="auto"/>
            <w:vAlign w:val="center"/>
            <w:hideMark/>
          </w:tcPr>
          <w:p w14:paraId="0F8429ED" w14:textId="77777777" w:rsidR="00A57FA2" w:rsidRPr="005275C2" w:rsidRDefault="00A57FA2" w:rsidP="00A57FA2">
            <w:pPr>
              <w:jc w:val="center"/>
              <w:rPr>
                <w:rFonts w:eastAsia="Times New Roman" w:cs="Arial"/>
                <w:sz w:val="16"/>
                <w:szCs w:val="16"/>
              </w:rPr>
            </w:pPr>
            <w:r>
              <w:rPr>
                <w:sz w:val="16"/>
                <w:szCs w:val="16"/>
              </w:rPr>
              <w:t>4</w:t>
            </w:r>
            <w:r w:rsidR="00C64514">
              <w:rPr>
                <w:sz w:val="16"/>
                <w:szCs w:val="16"/>
              </w:rPr>
              <w:t> %</w:t>
            </w:r>
          </w:p>
        </w:tc>
        <w:tc>
          <w:tcPr>
            <w:tcW w:w="880" w:type="dxa"/>
            <w:tcBorders>
              <w:top w:val="nil"/>
              <w:left w:val="nil"/>
              <w:bottom w:val="single" w:sz="8" w:space="0" w:color="FFFFFF"/>
              <w:right w:val="nil"/>
            </w:tcBorders>
            <w:shd w:val="clear" w:color="auto" w:fill="auto"/>
            <w:vAlign w:val="center"/>
            <w:hideMark/>
          </w:tcPr>
          <w:p w14:paraId="5C49190D" w14:textId="77777777" w:rsidR="00A57FA2" w:rsidRPr="005275C2" w:rsidRDefault="00A57FA2" w:rsidP="00A57FA2">
            <w:pPr>
              <w:jc w:val="center"/>
              <w:rPr>
                <w:rFonts w:eastAsia="Times New Roman" w:cs="Arial"/>
                <w:sz w:val="16"/>
                <w:szCs w:val="16"/>
              </w:rPr>
            </w:pPr>
            <w:r>
              <w:rPr>
                <w:sz w:val="16"/>
                <w:szCs w:val="16"/>
              </w:rPr>
              <w:t>9</w:t>
            </w:r>
            <w:r w:rsidR="00C64514">
              <w:rPr>
                <w:sz w:val="16"/>
                <w:szCs w:val="16"/>
              </w:rPr>
              <w:t> %</w:t>
            </w:r>
            <w:r>
              <w:rPr>
                <w:bCs/>
                <w:sz w:val="16"/>
                <w:szCs w:val="16"/>
              </w:rPr>
              <w:t>↑</w:t>
            </w:r>
          </w:p>
        </w:tc>
        <w:tc>
          <w:tcPr>
            <w:tcW w:w="760" w:type="dxa"/>
            <w:tcBorders>
              <w:top w:val="nil"/>
              <w:left w:val="nil"/>
              <w:bottom w:val="single" w:sz="8" w:space="0" w:color="FFFFFF"/>
              <w:right w:val="nil"/>
            </w:tcBorders>
            <w:shd w:val="clear" w:color="auto" w:fill="auto"/>
            <w:vAlign w:val="center"/>
            <w:hideMark/>
          </w:tcPr>
          <w:p w14:paraId="7B52EB26" w14:textId="77777777" w:rsidR="00A57FA2" w:rsidRPr="005275C2" w:rsidRDefault="00A57FA2" w:rsidP="00A57FA2">
            <w:pPr>
              <w:jc w:val="center"/>
              <w:rPr>
                <w:rFonts w:eastAsia="Times New Roman" w:cs="Arial"/>
                <w:sz w:val="16"/>
                <w:szCs w:val="16"/>
              </w:rPr>
            </w:pPr>
            <w:r>
              <w:rPr>
                <w:sz w:val="16"/>
                <w:szCs w:val="16"/>
              </w:rPr>
              <w:t>3</w:t>
            </w:r>
            <w:r w:rsidR="00C64514">
              <w:rPr>
                <w:sz w:val="16"/>
                <w:szCs w:val="16"/>
              </w:rPr>
              <w:t> %</w:t>
            </w:r>
          </w:p>
        </w:tc>
        <w:tc>
          <w:tcPr>
            <w:tcW w:w="1000" w:type="dxa"/>
            <w:tcBorders>
              <w:top w:val="nil"/>
              <w:left w:val="nil"/>
              <w:bottom w:val="single" w:sz="8" w:space="0" w:color="FFFFFF"/>
              <w:right w:val="nil"/>
            </w:tcBorders>
            <w:shd w:val="clear" w:color="auto" w:fill="auto"/>
            <w:vAlign w:val="center"/>
            <w:hideMark/>
          </w:tcPr>
          <w:p w14:paraId="3714126E" w14:textId="77777777" w:rsidR="00A57FA2" w:rsidRPr="005275C2" w:rsidRDefault="00A57FA2" w:rsidP="00A57FA2">
            <w:pPr>
              <w:jc w:val="center"/>
              <w:rPr>
                <w:rFonts w:eastAsia="Times New Roman" w:cs="Arial"/>
                <w:sz w:val="16"/>
                <w:szCs w:val="16"/>
              </w:rPr>
            </w:pPr>
            <w:r>
              <w:rPr>
                <w:sz w:val="16"/>
                <w:szCs w:val="16"/>
              </w:rPr>
              <w:t>10</w:t>
            </w:r>
            <w:r w:rsidR="00C64514">
              <w:rPr>
                <w:sz w:val="16"/>
                <w:szCs w:val="16"/>
              </w:rPr>
              <w:t> %</w:t>
            </w:r>
          </w:p>
        </w:tc>
      </w:tr>
      <w:tr w:rsidR="00A57FA2" w:rsidRPr="00556979" w14:paraId="2BB7EBF3" w14:textId="77777777" w:rsidTr="00A57FA2">
        <w:trPr>
          <w:trHeight w:val="20"/>
        </w:trPr>
        <w:tc>
          <w:tcPr>
            <w:tcW w:w="2700" w:type="dxa"/>
            <w:tcBorders>
              <w:top w:val="nil"/>
              <w:left w:val="single" w:sz="8" w:space="0" w:color="FFFFFF"/>
              <w:bottom w:val="single" w:sz="8" w:space="0" w:color="FFFFFF"/>
              <w:right w:val="single" w:sz="12" w:space="0" w:color="FFFFFF"/>
            </w:tcBorders>
            <w:shd w:val="clear" w:color="000000" w:fill="D9D9D9"/>
            <w:vAlign w:val="center"/>
            <w:hideMark/>
          </w:tcPr>
          <w:p w14:paraId="4EE1FD1C" w14:textId="5B16A06F" w:rsidR="00A57FA2" w:rsidRPr="00556979" w:rsidRDefault="00312B0A" w:rsidP="00A57FA2">
            <w:pPr>
              <w:rPr>
                <w:rFonts w:eastAsia="Times New Roman" w:cs="Arial"/>
                <w:b/>
                <w:bCs/>
                <w:color w:val="000000"/>
                <w:sz w:val="16"/>
                <w:szCs w:val="16"/>
              </w:rPr>
            </w:pPr>
            <w:r>
              <w:rPr>
                <w:b/>
                <w:color w:val="000000"/>
                <w:sz w:val="16"/>
                <w:szCs w:val="16"/>
              </w:rPr>
              <w:t>Médecin spécialiste</w:t>
            </w:r>
            <w:r w:rsidR="00A57FA2">
              <w:rPr>
                <w:color w:val="000000"/>
                <w:sz w:val="16"/>
                <w:szCs w:val="16"/>
              </w:rPr>
              <w:t xml:space="preserve"> (p. ex., gynécologue, cardiologue, ophtalmologiste, allergologue, orthopédiste, psychiatre)</w:t>
            </w:r>
          </w:p>
        </w:tc>
        <w:tc>
          <w:tcPr>
            <w:tcW w:w="760" w:type="dxa"/>
            <w:tcBorders>
              <w:top w:val="nil"/>
              <w:left w:val="nil"/>
              <w:bottom w:val="single" w:sz="8" w:space="0" w:color="FFFFFF"/>
              <w:right w:val="single" w:sz="12" w:space="0" w:color="FFFFFF"/>
            </w:tcBorders>
            <w:shd w:val="clear" w:color="000000" w:fill="D9D9D9"/>
            <w:vAlign w:val="center"/>
            <w:hideMark/>
          </w:tcPr>
          <w:p w14:paraId="4EB7E846" w14:textId="77777777" w:rsidR="00A57FA2" w:rsidRPr="00556979" w:rsidRDefault="00A57FA2" w:rsidP="00A57FA2">
            <w:pPr>
              <w:jc w:val="center"/>
              <w:rPr>
                <w:rFonts w:eastAsia="Times New Roman" w:cs="Arial"/>
                <w:b/>
                <w:bCs/>
                <w:color w:val="000000"/>
                <w:sz w:val="16"/>
                <w:szCs w:val="16"/>
              </w:rPr>
            </w:pPr>
            <w:r>
              <w:rPr>
                <w:b/>
                <w:bCs/>
                <w:color w:val="000000"/>
                <w:sz w:val="16"/>
                <w:szCs w:val="16"/>
              </w:rPr>
              <w:t>5</w:t>
            </w:r>
            <w:r w:rsidR="00C64514">
              <w:rPr>
                <w:b/>
                <w:bCs/>
                <w:color w:val="000000"/>
                <w:sz w:val="16"/>
                <w:szCs w:val="16"/>
              </w:rPr>
              <w:t> %</w:t>
            </w:r>
          </w:p>
        </w:tc>
        <w:tc>
          <w:tcPr>
            <w:tcW w:w="940" w:type="dxa"/>
            <w:tcBorders>
              <w:top w:val="nil"/>
              <w:left w:val="nil"/>
              <w:bottom w:val="single" w:sz="8" w:space="0" w:color="FFFFFF"/>
              <w:right w:val="nil"/>
            </w:tcBorders>
            <w:shd w:val="clear" w:color="000000" w:fill="D9D9D9"/>
            <w:vAlign w:val="center"/>
            <w:hideMark/>
          </w:tcPr>
          <w:p w14:paraId="00569BC0" w14:textId="77777777" w:rsidR="00A57FA2" w:rsidRPr="005275C2" w:rsidRDefault="00A57FA2" w:rsidP="00A57FA2">
            <w:pPr>
              <w:jc w:val="center"/>
              <w:rPr>
                <w:rFonts w:eastAsia="Times New Roman" w:cs="Arial"/>
                <w:sz w:val="16"/>
                <w:szCs w:val="16"/>
              </w:rPr>
            </w:pPr>
            <w:r>
              <w:rPr>
                <w:sz w:val="16"/>
                <w:szCs w:val="16"/>
              </w:rPr>
              <w:t>5</w:t>
            </w:r>
            <w:r w:rsidR="00C64514">
              <w:rPr>
                <w:sz w:val="16"/>
                <w:szCs w:val="16"/>
              </w:rPr>
              <w:t> %</w:t>
            </w:r>
          </w:p>
        </w:tc>
        <w:tc>
          <w:tcPr>
            <w:tcW w:w="760" w:type="dxa"/>
            <w:tcBorders>
              <w:top w:val="nil"/>
              <w:left w:val="nil"/>
              <w:bottom w:val="single" w:sz="8" w:space="0" w:color="FFFFFF"/>
              <w:right w:val="nil"/>
            </w:tcBorders>
            <w:shd w:val="clear" w:color="000000" w:fill="D9D9D9"/>
            <w:vAlign w:val="center"/>
            <w:hideMark/>
          </w:tcPr>
          <w:p w14:paraId="15A1D1D2" w14:textId="77777777" w:rsidR="00A57FA2" w:rsidRPr="005275C2" w:rsidRDefault="00A57FA2" w:rsidP="00A57FA2">
            <w:pPr>
              <w:jc w:val="center"/>
              <w:rPr>
                <w:rFonts w:eastAsia="Times New Roman" w:cs="Arial"/>
                <w:sz w:val="16"/>
                <w:szCs w:val="16"/>
              </w:rPr>
            </w:pPr>
            <w:r>
              <w:rPr>
                <w:sz w:val="16"/>
                <w:szCs w:val="16"/>
              </w:rPr>
              <w:t>5</w:t>
            </w:r>
            <w:r w:rsidR="00C64514">
              <w:rPr>
                <w:sz w:val="16"/>
                <w:szCs w:val="16"/>
              </w:rPr>
              <w:t> %</w:t>
            </w:r>
          </w:p>
        </w:tc>
        <w:tc>
          <w:tcPr>
            <w:tcW w:w="760" w:type="dxa"/>
            <w:tcBorders>
              <w:top w:val="nil"/>
              <w:left w:val="nil"/>
              <w:bottom w:val="single" w:sz="8" w:space="0" w:color="FFFFFF"/>
              <w:right w:val="nil"/>
            </w:tcBorders>
            <w:shd w:val="clear" w:color="000000" w:fill="D9D9D9"/>
            <w:vAlign w:val="center"/>
            <w:hideMark/>
          </w:tcPr>
          <w:p w14:paraId="7BFB1A30" w14:textId="77777777" w:rsidR="00A57FA2" w:rsidRPr="005275C2" w:rsidRDefault="00A57FA2" w:rsidP="00A57FA2">
            <w:pPr>
              <w:jc w:val="center"/>
              <w:rPr>
                <w:rFonts w:eastAsia="Times New Roman" w:cs="Arial"/>
                <w:sz w:val="16"/>
                <w:szCs w:val="16"/>
              </w:rPr>
            </w:pPr>
            <w:r>
              <w:rPr>
                <w:sz w:val="16"/>
                <w:szCs w:val="16"/>
              </w:rPr>
              <w:t>6</w:t>
            </w:r>
            <w:r w:rsidR="00C64514">
              <w:rPr>
                <w:sz w:val="16"/>
                <w:szCs w:val="16"/>
              </w:rPr>
              <w:t> %</w:t>
            </w:r>
          </w:p>
        </w:tc>
        <w:tc>
          <w:tcPr>
            <w:tcW w:w="880" w:type="dxa"/>
            <w:tcBorders>
              <w:top w:val="nil"/>
              <w:left w:val="nil"/>
              <w:bottom w:val="single" w:sz="8" w:space="0" w:color="FFFFFF"/>
              <w:right w:val="nil"/>
            </w:tcBorders>
            <w:shd w:val="clear" w:color="000000" w:fill="D9D9D9"/>
            <w:vAlign w:val="center"/>
            <w:hideMark/>
          </w:tcPr>
          <w:p w14:paraId="6B2894C8" w14:textId="77777777" w:rsidR="00A57FA2" w:rsidRPr="005275C2" w:rsidRDefault="00A57FA2" w:rsidP="00A57FA2">
            <w:pPr>
              <w:jc w:val="center"/>
              <w:rPr>
                <w:rFonts w:eastAsia="Times New Roman" w:cs="Arial"/>
                <w:sz w:val="16"/>
                <w:szCs w:val="16"/>
              </w:rPr>
            </w:pPr>
            <w:r>
              <w:rPr>
                <w:sz w:val="16"/>
                <w:szCs w:val="16"/>
              </w:rPr>
              <w:t>4</w:t>
            </w:r>
            <w:r w:rsidR="00C64514">
              <w:rPr>
                <w:sz w:val="16"/>
                <w:szCs w:val="16"/>
              </w:rPr>
              <w:t> %</w:t>
            </w:r>
          </w:p>
        </w:tc>
        <w:tc>
          <w:tcPr>
            <w:tcW w:w="760" w:type="dxa"/>
            <w:tcBorders>
              <w:top w:val="nil"/>
              <w:left w:val="nil"/>
              <w:bottom w:val="single" w:sz="8" w:space="0" w:color="FFFFFF"/>
              <w:right w:val="nil"/>
            </w:tcBorders>
            <w:shd w:val="clear" w:color="000000" w:fill="D9D9D9"/>
            <w:vAlign w:val="center"/>
            <w:hideMark/>
          </w:tcPr>
          <w:p w14:paraId="0EE0BDE9" w14:textId="77777777" w:rsidR="00A57FA2" w:rsidRPr="005275C2" w:rsidRDefault="00A57FA2" w:rsidP="00A57FA2">
            <w:pPr>
              <w:jc w:val="center"/>
              <w:rPr>
                <w:rFonts w:eastAsia="Times New Roman" w:cs="Arial"/>
                <w:sz w:val="16"/>
                <w:szCs w:val="16"/>
              </w:rPr>
            </w:pPr>
            <w:r>
              <w:rPr>
                <w:sz w:val="16"/>
                <w:szCs w:val="16"/>
              </w:rPr>
              <w:t>3</w:t>
            </w:r>
            <w:r w:rsidR="00C64514">
              <w:rPr>
                <w:sz w:val="16"/>
                <w:szCs w:val="16"/>
              </w:rPr>
              <w:t> %</w:t>
            </w:r>
          </w:p>
        </w:tc>
        <w:tc>
          <w:tcPr>
            <w:tcW w:w="1000" w:type="dxa"/>
            <w:tcBorders>
              <w:top w:val="nil"/>
              <w:left w:val="nil"/>
              <w:bottom w:val="single" w:sz="8" w:space="0" w:color="FFFFFF"/>
              <w:right w:val="nil"/>
            </w:tcBorders>
            <w:shd w:val="clear" w:color="000000" w:fill="D9D9D9"/>
            <w:vAlign w:val="center"/>
            <w:hideMark/>
          </w:tcPr>
          <w:p w14:paraId="5EE253DB" w14:textId="77777777" w:rsidR="00A57FA2" w:rsidRPr="005275C2" w:rsidRDefault="00A57FA2" w:rsidP="00A57FA2">
            <w:pPr>
              <w:jc w:val="center"/>
              <w:rPr>
                <w:rFonts w:eastAsia="Times New Roman" w:cs="Arial"/>
                <w:sz w:val="16"/>
                <w:szCs w:val="16"/>
              </w:rPr>
            </w:pPr>
            <w:r>
              <w:rPr>
                <w:sz w:val="16"/>
                <w:szCs w:val="16"/>
              </w:rPr>
              <w:t>6</w:t>
            </w:r>
            <w:r w:rsidR="00C64514">
              <w:rPr>
                <w:sz w:val="16"/>
                <w:szCs w:val="16"/>
              </w:rPr>
              <w:t> %</w:t>
            </w:r>
          </w:p>
        </w:tc>
      </w:tr>
      <w:tr w:rsidR="00A57FA2" w:rsidRPr="00556979" w14:paraId="7C75FE98" w14:textId="77777777" w:rsidTr="00A57FA2">
        <w:trPr>
          <w:trHeight w:val="20"/>
        </w:trPr>
        <w:tc>
          <w:tcPr>
            <w:tcW w:w="2700" w:type="dxa"/>
            <w:tcBorders>
              <w:top w:val="nil"/>
              <w:left w:val="single" w:sz="8" w:space="0" w:color="FFFFFF"/>
              <w:bottom w:val="single" w:sz="8" w:space="0" w:color="FFFFFF"/>
              <w:right w:val="single" w:sz="12" w:space="0" w:color="FFFFFF"/>
            </w:tcBorders>
            <w:shd w:val="clear" w:color="auto" w:fill="auto"/>
            <w:vAlign w:val="center"/>
            <w:hideMark/>
          </w:tcPr>
          <w:p w14:paraId="49E398A0" w14:textId="77777777" w:rsidR="00A57FA2" w:rsidRPr="00556979" w:rsidRDefault="00A57FA2" w:rsidP="00A57FA2">
            <w:pPr>
              <w:rPr>
                <w:rFonts w:eastAsia="Times New Roman" w:cs="Arial"/>
                <w:b/>
                <w:bCs/>
                <w:color w:val="000000"/>
                <w:sz w:val="16"/>
                <w:szCs w:val="16"/>
              </w:rPr>
            </w:pPr>
            <w:r>
              <w:rPr>
                <w:b/>
                <w:color w:val="000000"/>
                <w:sz w:val="16"/>
                <w:szCs w:val="16"/>
              </w:rPr>
              <w:t>Publicité</w:t>
            </w:r>
            <w:r>
              <w:rPr>
                <w:color w:val="000000"/>
                <w:sz w:val="16"/>
                <w:szCs w:val="16"/>
              </w:rPr>
              <w:t xml:space="preserve"> (p. ex., médias, panneaux d’affichage)</w:t>
            </w:r>
          </w:p>
        </w:tc>
        <w:tc>
          <w:tcPr>
            <w:tcW w:w="760" w:type="dxa"/>
            <w:tcBorders>
              <w:top w:val="nil"/>
              <w:left w:val="nil"/>
              <w:bottom w:val="single" w:sz="8" w:space="0" w:color="FFFFFF"/>
              <w:right w:val="single" w:sz="12" w:space="0" w:color="FFFFFF"/>
            </w:tcBorders>
            <w:shd w:val="clear" w:color="auto" w:fill="auto"/>
            <w:vAlign w:val="center"/>
            <w:hideMark/>
          </w:tcPr>
          <w:p w14:paraId="3B6319AD" w14:textId="77777777" w:rsidR="00A57FA2" w:rsidRPr="00556979" w:rsidRDefault="00A57FA2" w:rsidP="00A57FA2">
            <w:pPr>
              <w:jc w:val="center"/>
              <w:rPr>
                <w:rFonts w:eastAsia="Times New Roman" w:cs="Arial"/>
                <w:b/>
                <w:bCs/>
                <w:color w:val="000000"/>
                <w:sz w:val="16"/>
                <w:szCs w:val="16"/>
              </w:rPr>
            </w:pPr>
            <w:r>
              <w:rPr>
                <w:b/>
                <w:bCs/>
                <w:color w:val="000000"/>
                <w:sz w:val="16"/>
                <w:szCs w:val="16"/>
              </w:rPr>
              <w:t>4</w:t>
            </w:r>
            <w:r w:rsidR="00C64514">
              <w:rPr>
                <w:b/>
                <w:bCs/>
                <w:color w:val="000000"/>
                <w:sz w:val="16"/>
                <w:szCs w:val="16"/>
              </w:rPr>
              <w:t> %</w:t>
            </w:r>
          </w:p>
        </w:tc>
        <w:tc>
          <w:tcPr>
            <w:tcW w:w="940" w:type="dxa"/>
            <w:tcBorders>
              <w:top w:val="nil"/>
              <w:left w:val="nil"/>
              <w:bottom w:val="single" w:sz="8" w:space="0" w:color="FFFFFF"/>
              <w:right w:val="nil"/>
            </w:tcBorders>
            <w:shd w:val="clear" w:color="auto" w:fill="auto"/>
            <w:vAlign w:val="center"/>
            <w:hideMark/>
          </w:tcPr>
          <w:p w14:paraId="63DCDCBC" w14:textId="77777777" w:rsidR="00A57FA2" w:rsidRPr="005275C2" w:rsidRDefault="00A57FA2" w:rsidP="00A57FA2">
            <w:pPr>
              <w:jc w:val="center"/>
              <w:rPr>
                <w:rFonts w:eastAsia="Times New Roman" w:cs="Arial"/>
                <w:sz w:val="16"/>
                <w:szCs w:val="16"/>
              </w:rPr>
            </w:pPr>
            <w:r>
              <w:rPr>
                <w:sz w:val="16"/>
                <w:szCs w:val="16"/>
              </w:rPr>
              <w:t>2</w:t>
            </w:r>
            <w:r w:rsidR="00C64514">
              <w:rPr>
                <w:sz w:val="16"/>
                <w:szCs w:val="16"/>
              </w:rPr>
              <w:t> %</w:t>
            </w:r>
          </w:p>
        </w:tc>
        <w:tc>
          <w:tcPr>
            <w:tcW w:w="760" w:type="dxa"/>
            <w:tcBorders>
              <w:top w:val="nil"/>
              <w:left w:val="nil"/>
              <w:bottom w:val="single" w:sz="8" w:space="0" w:color="FFFFFF"/>
              <w:right w:val="nil"/>
            </w:tcBorders>
            <w:shd w:val="clear" w:color="auto" w:fill="auto"/>
            <w:vAlign w:val="center"/>
            <w:hideMark/>
          </w:tcPr>
          <w:p w14:paraId="2B0CFECD" w14:textId="77777777" w:rsidR="00A57FA2" w:rsidRPr="005275C2" w:rsidRDefault="00A57FA2" w:rsidP="00A57FA2">
            <w:pPr>
              <w:jc w:val="center"/>
              <w:rPr>
                <w:rFonts w:eastAsia="Times New Roman" w:cs="Arial"/>
                <w:sz w:val="16"/>
                <w:szCs w:val="16"/>
              </w:rPr>
            </w:pPr>
            <w:r>
              <w:rPr>
                <w:sz w:val="16"/>
                <w:szCs w:val="16"/>
              </w:rPr>
              <w:t>3</w:t>
            </w:r>
            <w:r w:rsidR="00C64514">
              <w:rPr>
                <w:sz w:val="16"/>
                <w:szCs w:val="16"/>
              </w:rPr>
              <w:t> %</w:t>
            </w:r>
          </w:p>
        </w:tc>
        <w:tc>
          <w:tcPr>
            <w:tcW w:w="760" w:type="dxa"/>
            <w:tcBorders>
              <w:top w:val="nil"/>
              <w:left w:val="nil"/>
              <w:bottom w:val="single" w:sz="8" w:space="0" w:color="FFFFFF"/>
              <w:right w:val="nil"/>
            </w:tcBorders>
            <w:shd w:val="clear" w:color="auto" w:fill="auto"/>
            <w:vAlign w:val="center"/>
            <w:hideMark/>
          </w:tcPr>
          <w:p w14:paraId="2C97C488" w14:textId="77777777" w:rsidR="00A57FA2" w:rsidRPr="005275C2" w:rsidRDefault="00A57FA2" w:rsidP="00A57FA2">
            <w:pPr>
              <w:jc w:val="center"/>
              <w:rPr>
                <w:rFonts w:eastAsia="Times New Roman" w:cs="Arial"/>
                <w:sz w:val="16"/>
                <w:szCs w:val="16"/>
              </w:rPr>
            </w:pPr>
            <w:r>
              <w:rPr>
                <w:sz w:val="16"/>
                <w:szCs w:val="16"/>
              </w:rPr>
              <w:t>4</w:t>
            </w:r>
            <w:r w:rsidR="00C64514">
              <w:rPr>
                <w:sz w:val="16"/>
                <w:szCs w:val="16"/>
              </w:rPr>
              <w:t> %</w:t>
            </w:r>
          </w:p>
        </w:tc>
        <w:tc>
          <w:tcPr>
            <w:tcW w:w="880" w:type="dxa"/>
            <w:tcBorders>
              <w:top w:val="nil"/>
              <w:left w:val="nil"/>
              <w:bottom w:val="single" w:sz="8" w:space="0" w:color="FFFFFF"/>
              <w:right w:val="nil"/>
            </w:tcBorders>
            <w:shd w:val="clear" w:color="auto" w:fill="auto"/>
            <w:vAlign w:val="center"/>
            <w:hideMark/>
          </w:tcPr>
          <w:p w14:paraId="555B68E0" w14:textId="77777777" w:rsidR="00A57FA2" w:rsidRPr="005275C2" w:rsidRDefault="00A57FA2" w:rsidP="00A57FA2">
            <w:pPr>
              <w:jc w:val="center"/>
              <w:rPr>
                <w:rFonts w:eastAsia="Times New Roman" w:cs="Arial"/>
                <w:sz w:val="16"/>
                <w:szCs w:val="16"/>
              </w:rPr>
            </w:pPr>
            <w:r>
              <w:rPr>
                <w:sz w:val="16"/>
                <w:szCs w:val="16"/>
              </w:rPr>
              <w:t>5</w:t>
            </w:r>
            <w:r w:rsidR="00C64514">
              <w:rPr>
                <w:sz w:val="16"/>
                <w:szCs w:val="16"/>
              </w:rPr>
              <w:t> %</w:t>
            </w:r>
          </w:p>
        </w:tc>
        <w:tc>
          <w:tcPr>
            <w:tcW w:w="760" w:type="dxa"/>
            <w:tcBorders>
              <w:top w:val="nil"/>
              <w:left w:val="nil"/>
              <w:bottom w:val="single" w:sz="8" w:space="0" w:color="FFFFFF"/>
              <w:right w:val="nil"/>
            </w:tcBorders>
            <w:shd w:val="clear" w:color="auto" w:fill="auto"/>
            <w:vAlign w:val="center"/>
            <w:hideMark/>
          </w:tcPr>
          <w:p w14:paraId="2ED3408D" w14:textId="77777777" w:rsidR="00A57FA2" w:rsidRPr="005275C2" w:rsidRDefault="00A57FA2" w:rsidP="00A57FA2">
            <w:pPr>
              <w:jc w:val="center"/>
              <w:rPr>
                <w:rFonts w:eastAsia="Times New Roman" w:cs="Arial"/>
                <w:sz w:val="16"/>
                <w:szCs w:val="16"/>
              </w:rPr>
            </w:pPr>
            <w:r>
              <w:rPr>
                <w:sz w:val="16"/>
                <w:szCs w:val="16"/>
              </w:rPr>
              <w:t>2</w:t>
            </w:r>
            <w:r w:rsidR="00C64514">
              <w:rPr>
                <w:sz w:val="16"/>
                <w:szCs w:val="16"/>
              </w:rPr>
              <w:t> %</w:t>
            </w:r>
          </w:p>
        </w:tc>
        <w:tc>
          <w:tcPr>
            <w:tcW w:w="1000" w:type="dxa"/>
            <w:tcBorders>
              <w:top w:val="nil"/>
              <w:left w:val="nil"/>
              <w:bottom w:val="single" w:sz="8" w:space="0" w:color="FFFFFF"/>
              <w:right w:val="nil"/>
            </w:tcBorders>
            <w:shd w:val="clear" w:color="auto" w:fill="auto"/>
            <w:vAlign w:val="center"/>
            <w:hideMark/>
          </w:tcPr>
          <w:p w14:paraId="79603FA1" w14:textId="77777777" w:rsidR="00A57FA2" w:rsidRPr="005275C2" w:rsidRDefault="00A57FA2" w:rsidP="00A57FA2">
            <w:pPr>
              <w:jc w:val="center"/>
              <w:rPr>
                <w:rFonts w:eastAsia="Times New Roman" w:cs="Arial"/>
                <w:sz w:val="16"/>
                <w:szCs w:val="16"/>
              </w:rPr>
            </w:pPr>
            <w:r>
              <w:rPr>
                <w:sz w:val="16"/>
                <w:szCs w:val="16"/>
              </w:rPr>
              <w:t>8</w:t>
            </w:r>
            <w:r w:rsidR="00C64514">
              <w:rPr>
                <w:sz w:val="16"/>
                <w:szCs w:val="16"/>
              </w:rPr>
              <w:t> %</w:t>
            </w:r>
          </w:p>
        </w:tc>
      </w:tr>
      <w:tr w:rsidR="00A57FA2" w:rsidRPr="00556979" w14:paraId="39547C92" w14:textId="77777777" w:rsidTr="00A57FA2">
        <w:trPr>
          <w:trHeight w:val="20"/>
        </w:trPr>
        <w:tc>
          <w:tcPr>
            <w:tcW w:w="2700" w:type="dxa"/>
            <w:tcBorders>
              <w:top w:val="nil"/>
              <w:left w:val="single" w:sz="8" w:space="0" w:color="FFFFFF"/>
              <w:bottom w:val="single" w:sz="8" w:space="0" w:color="FFFFFF"/>
              <w:right w:val="single" w:sz="12" w:space="0" w:color="FFFFFF"/>
            </w:tcBorders>
            <w:shd w:val="clear" w:color="000000" w:fill="D9D9D9"/>
            <w:vAlign w:val="center"/>
            <w:hideMark/>
          </w:tcPr>
          <w:p w14:paraId="55B4F7D7" w14:textId="77777777" w:rsidR="00A57FA2" w:rsidRPr="00556979" w:rsidRDefault="00A57FA2" w:rsidP="00A57FA2">
            <w:pPr>
              <w:rPr>
                <w:rFonts w:eastAsia="Times New Roman" w:cs="Arial"/>
                <w:b/>
                <w:bCs/>
                <w:color w:val="000000"/>
                <w:sz w:val="16"/>
                <w:szCs w:val="16"/>
              </w:rPr>
            </w:pPr>
            <w:r>
              <w:rPr>
                <w:b/>
                <w:bCs/>
                <w:color w:val="000000"/>
                <w:sz w:val="16"/>
                <w:szCs w:val="16"/>
              </w:rPr>
              <w:t>À l’école</w:t>
            </w:r>
          </w:p>
        </w:tc>
        <w:tc>
          <w:tcPr>
            <w:tcW w:w="760" w:type="dxa"/>
            <w:tcBorders>
              <w:top w:val="nil"/>
              <w:left w:val="nil"/>
              <w:bottom w:val="single" w:sz="8" w:space="0" w:color="FFFFFF"/>
              <w:right w:val="single" w:sz="12" w:space="0" w:color="FFFFFF"/>
            </w:tcBorders>
            <w:shd w:val="clear" w:color="000000" w:fill="D9D9D9"/>
            <w:vAlign w:val="center"/>
            <w:hideMark/>
          </w:tcPr>
          <w:p w14:paraId="1A94DF3B" w14:textId="77777777" w:rsidR="00A57FA2" w:rsidRPr="00556979" w:rsidRDefault="00A57FA2" w:rsidP="00A57FA2">
            <w:pPr>
              <w:jc w:val="center"/>
              <w:rPr>
                <w:rFonts w:eastAsia="Times New Roman" w:cs="Arial"/>
                <w:b/>
                <w:bCs/>
                <w:color w:val="000000"/>
                <w:sz w:val="16"/>
                <w:szCs w:val="16"/>
              </w:rPr>
            </w:pPr>
            <w:r>
              <w:rPr>
                <w:b/>
                <w:bCs/>
                <w:color w:val="000000"/>
                <w:sz w:val="16"/>
                <w:szCs w:val="16"/>
              </w:rPr>
              <w:t>3</w:t>
            </w:r>
            <w:r w:rsidR="00C64514">
              <w:rPr>
                <w:b/>
                <w:bCs/>
                <w:color w:val="000000"/>
                <w:sz w:val="16"/>
                <w:szCs w:val="16"/>
              </w:rPr>
              <w:t> %</w:t>
            </w:r>
          </w:p>
        </w:tc>
        <w:tc>
          <w:tcPr>
            <w:tcW w:w="940" w:type="dxa"/>
            <w:tcBorders>
              <w:top w:val="nil"/>
              <w:left w:val="nil"/>
              <w:bottom w:val="single" w:sz="8" w:space="0" w:color="FFFFFF"/>
              <w:right w:val="nil"/>
            </w:tcBorders>
            <w:shd w:val="clear" w:color="000000" w:fill="D9D9D9"/>
            <w:vAlign w:val="center"/>
            <w:hideMark/>
          </w:tcPr>
          <w:p w14:paraId="5C449207" w14:textId="77777777" w:rsidR="00A57FA2" w:rsidRPr="005275C2" w:rsidRDefault="00A57FA2" w:rsidP="00A57FA2">
            <w:pPr>
              <w:jc w:val="center"/>
              <w:rPr>
                <w:rFonts w:eastAsia="Times New Roman" w:cs="Arial"/>
                <w:sz w:val="16"/>
                <w:szCs w:val="16"/>
              </w:rPr>
            </w:pPr>
            <w:r>
              <w:rPr>
                <w:sz w:val="16"/>
                <w:szCs w:val="16"/>
              </w:rPr>
              <w:t>0</w:t>
            </w:r>
            <w:r w:rsidR="00C64514">
              <w:rPr>
                <w:sz w:val="16"/>
                <w:szCs w:val="16"/>
              </w:rPr>
              <w:t> %</w:t>
            </w:r>
          </w:p>
        </w:tc>
        <w:tc>
          <w:tcPr>
            <w:tcW w:w="760" w:type="dxa"/>
            <w:tcBorders>
              <w:top w:val="nil"/>
              <w:left w:val="nil"/>
              <w:bottom w:val="single" w:sz="8" w:space="0" w:color="FFFFFF"/>
              <w:right w:val="nil"/>
            </w:tcBorders>
            <w:shd w:val="clear" w:color="000000" w:fill="D9D9D9"/>
            <w:vAlign w:val="center"/>
            <w:hideMark/>
          </w:tcPr>
          <w:p w14:paraId="4DA30E34" w14:textId="77777777" w:rsidR="00A57FA2" w:rsidRPr="005275C2" w:rsidRDefault="00A57FA2" w:rsidP="00A57FA2">
            <w:pPr>
              <w:jc w:val="center"/>
              <w:rPr>
                <w:rFonts w:eastAsia="Times New Roman" w:cs="Arial"/>
                <w:sz w:val="16"/>
                <w:szCs w:val="16"/>
              </w:rPr>
            </w:pPr>
            <w:r>
              <w:rPr>
                <w:sz w:val="16"/>
                <w:szCs w:val="16"/>
              </w:rPr>
              <w:t>3</w:t>
            </w:r>
            <w:r w:rsidR="00C64514">
              <w:rPr>
                <w:sz w:val="16"/>
                <w:szCs w:val="16"/>
              </w:rPr>
              <w:t> %</w:t>
            </w:r>
          </w:p>
        </w:tc>
        <w:tc>
          <w:tcPr>
            <w:tcW w:w="760" w:type="dxa"/>
            <w:tcBorders>
              <w:top w:val="nil"/>
              <w:left w:val="nil"/>
              <w:bottom w:val="single" w:sz="8" w:space="0" w:color="FFFFFF"/>
              <w:right w:val="nil"/>
            </w:tcBorders>
            <w:shd w:val="clear" w:color="000000" w:fill="D9D9D9"/>
            <w:vAlign w:val="center"/>
            <w:hideMark/>
          </w:tcPr>
          <w:p w14:paraId="0364BDCE" w14:textId="77777777" w:rsidR="00A57FA2" w:rsidRPr="005275C2" w:rsidRDefault="00A57FA2" w:rsidP="00A57FA2">
            <w:pPr>
              <w:jc w:val="center"/>
              <w:rPr>
                <w:rFonts w:eastAsia="Times New Roman" w:cs="Arial"/>
                <w:sz w:val="16"/>
                <w:szCs w:val="16"/>
              </w:rPr>
            </w:pPr>
            <w:r>
              <w:rPr>
                <w:sz w:val="16"/>
                <w:szCs w:val="16"/>
              </w:rPr>
              <w:t>4</w:t>
            </w:r>
            <w:r w:rsidR="00C64514">
              <w:rPr>
                <w:sz w:val="16"/>
                <w:szCs w:val="16"/>
              </w:rPr>
              <w:t> %</w:t>
            </w:r>
          </w:p>
        </w:tc>
        <w:tc>
          <w:tcPr>
            <w:tcW w:w="880" w:type="dxa"/>
            <w:tcBorders>
              <w:top w:val="nil"/>
              <w:left w:val="nil"/>
              <w:bottom w:val="single" w:sz="8" w:space="0" w:color="FFFFFF"/>
              <w:right w:val="nil"/>
            </w:tcBorders>
            <w:shd w:val="clear" w:color="000000" w:fill="D9D9D9"/>
            <w:vAlign w:val="center"/>
            <w:hideMark/>
          </w:tcPr>
          <w:p w14:paraId="4AD2444E" w14:textId="77777777" w:rsidR="00A57FA2" w:rsidRPr="005275C2" w:rsidRDefault="00A57FA2" w:rsidP="00A57FA2">
            <w:pPr>
              <w:jc w:val="center"/>
              <w:rPr>
                <w:rFonts w:eastAsia="Times New Roman" w:cs="Arial"/>
                <w:sz w:val="16"/>
                <w:szCs w:val="16"/>
              </w:rPr>
            </w:pPr>
            <w:r>
              <w:rPr>
                <w:sz w:val="16"/>
                <w:szCs w:val="16"/>
              </w:rPr>
              <w:t>5</w:t>
            </w:r>
            <w:r w:rsidR="00C64514">
              <w:rPr>
                <w:sz w:val="16"/>
                <w:szCs w:val="16"/>
              </w:rPr>
              <w:t> %</w:t>
            </w:r>
          </w:p>
        </w:tc>
        <w:tc>
          <w:tcPr>
            <w:tcW w:w="760" w:type="dxa"/>
            <w:tcBorders>
              <w:top w:val="nil"/>
              <w:left w:val="nil"/>
              <w:bottom w:val="single" w:sz="8" w:space="0" w:color="FFFFFF"/>
              <w:right w:val="nil"/>
            </w:tcBorders>
            <w:shd w:val="clear" w:color="000000" w:fill="D9D9D9"/>
            <w:vAlign w:val="center"/>
            <w:hideMark/>
          </w:tcPr>
          <w:p w14:paraId="7F932E36" w14:textId="77777777" w:rsidR="00A57FA2" w:rsidRPr="005275C2" w:rsidRDefault="00A57FA2" w:rsidP="00A57FA2">
            <w:pPr>
              <w:jc w:val="center"/>
              <w:rPr>
                <w:rFonts w:eastAsia="Times New Roman" w:cs="Arial"/>
                <w:sz w:val="16"/>
                <w:szCs w:val="16"/>
              </w:rPr>
            </w:pPr>
            <w:r>
              <w:rPr>
                <w:sz w:val="16"/>
                <w:szCs w:val="16"/>
              </w:rPr>
              <w:t>0</w:t>
            </w:r>
            <w:r w:rsidR="00C64514">
              <w:rPr>
                <w:sz w:val="16"/>
                <w:szCs w:val="16"/>
              </w:rPr>
              <w:t> %</w:t>
            </w:r>
            <w:r>
              <w:rPr>
                <w:bCs/>
                <w:sz w:val="16"/>
                <w:szCs w:val="16"/>
              </w:rPr>
              <w:t>↓</w:t>
            </w:r>
          </w:p>
        </w:tc>
        <w:tc>
          <w:tcPr>
            <w:tcW w:w="1000" w:type="dxa"/>
            <w:tcBorders>
              <w:top w:val="nil"/>
              <w:left w:val="nil"/>
              <w:bottom w:val="single" w:sz="8" w:space="0" w:color="FFFFFF"/>
              <w:right w:val="nil"/>
            </w:tcBorders>
            <w:shd w:val="clear" w:color="000000" w:fill="D9D9D9"/>
            <w:vAlign w:val="center"/>
            <w:hideMark/>
          </w:tcPr>
          <w:p w14:paraId="4C60D191" w14:textId="77777777" w:rsidR="00A57FA2" w:rsidRPr="005275C2" w:rsidRDefault="00A57FA2" w:rsidP="00A57FA2">
            <w:pPr>
              <w:jc w:val="center"/>
              <w:rPr>
                <w:rFonts w:eastAsia="Times New Roman" w:cs="Arial"/>
                <w:sz w:val="16"/>
                <w:szCs w:val="16"/>
              </w:rPr>
            </w:pPr>
            <w:r>
              <w:rPr>
                <w:sz w:val="16"/>
                <w:szCs w:val="16"/>
              </w:rPr>
              <w:t>0</w:t>
            </w:r>
            <w:r w:rsidR="00C64514">
              <w:rPr>
                <w:sz w:val="16"/>
                <w:szCs w:val="16"/>
              </w:rPr>
              <w:t> %</w:t>
            </w:r>
          </w:p>
        </w:tc>
      </w:tr>
      <w:tr w:rsidR="00A57FA2" w:rsidRPr="00556979" w14:paraId="2D5DFAE8" w14:textId="77777777" w:rsidTr="00A57FA2">
        <w:trPr>
          <w:trHeight w:val="20"/>
        </w:trPr>
        <w:tc>
          <w:tcPr>
            <w:tcW w:w="2700" w:type="dxa"/>
            <w:tcBorders>
              <w:top w:val="nil"/>
              <w:left w:val="single" w:sz="8" w:space="0" w:color="FFFFFF"/>
              <w:bottom w:val="single" w:sz="8" w:space="0" w:color="FFFFFF"/>
              <w:right w:val="single" w:sz="12" w:space="0" w:color="FFFFFF"/>
            </w:tcBorders>
            <w:shd w:val="clear" w:color="auto" w:fill="auto"/>
            <w:vAlign w:val="center"/>
            <w:hideMark/>
          </w:tcPr>
          <w:p w14:paraId="793BBF28" w14:textId="77777777" w:rsidR="00A57FA2" w:rsidRPr="00556979" w:rsidRDefault="00A57FA2" w:rsidP="00A57FA2">
            <w:pPr>
              <w:rPr>
                <w:rFonts w:eastAsia="Times New Roman" w:cs="Arial"/>
                <w:b/>
                <w:bCs/>
                <w:color w:val="000000"/>
                <w:sz w:val="16"/>
                <w:szCs w:val="16"/>
              </w:rPr>
            </w:pPr>
            <w:r>
              <w:rPr>
                <w:b/>
                <w:bCs/>
                <w:color w:val="000000"/>
                <w:sz w:val="16"/>
                <w:szCs w:val="16"/>
              </w:rPr>
              <w:t>Autre</w:t>
            </w:r>
          </w:p>
        </w:tc>
        <w:tc>
          <w:tcPr>
            <w:tcW w:w="760" w:type="dxa"/>
            <w:tcBorders>
              <w:top w:val="nil"/>
              <w:left w:val="nil"/>
              <w:bottom w:val="single" w:sz="8" w:space="0" w:color="FFFFFF"/>
              <w:right w:val="single" w:sz="12" w:space="0" w:color="FFFFFF"/>
            </w:tcBorders>
            <w:shd w:val="clear" w:color="auto" w:fill="auto"/>
            <w:vAlign w:val="center"/>
            <w:hideMark/>
          </w:tcPr>
          <w:p w14:paraId="042164BC" w14:textId="77777777" w:rsidR="00A57FA2" w:rsidRPr="00556979" w:rsidRDefault="00A57FA2" w:rsidP="00A57FA2">
            <w:pPr>
              <w:jc w:val="center"/>
              <w:rPr>
                <w:rFonts w:eastAsia="Times New Roman" w:cs="Arial"/>
                <w:b/>
                <w:bCs/>
                <w:color w:val="000000"/>
                <w:sz w:val="16"/>
                <w:szCs w:val="16"/>
              </w:rPr>
            </w:pPr>
            <w:r>
              <w:rPr>
                <w:b/>
                <w:bCs/>
                <w:color w:val="000000"/>
                <w:sz w:val="16"/>
                <w:szCs w:val="16"/>
              </w:rPr>
              <w:t>3</w:t>
            </w:r>
            <w:r w:rsidR="00C64514">
              <w:rPr>
                <w:b/>
                <w:bCs/>
                <w:color w:val="000000"/>
                <w:sz w:val="16"/>
                <w:szCs w:val="16"/>
              </w:rPr>
              <w:t> %</w:t>
            </w:r>
          </w:p>
        </w:tc>
        <w:tc>
          <w:tcPr>
            <w:tcW w:w="940" w:type="dxa"/>
            <w:tcBorders>
              <w:top w:val="nil"/>
              <w:left w:val="nil"/>
              <w:bottom w:val="single" w:sz="8" w:space="0" w:color="FFFFFF"/>
              <w:right w:val="nil"/>
            </w:tcBorders>
            <w:shd w:val="clear" w:color="auto" w:fill="auto"/>
            <w:vAlign w:val="center"/>
            <w:hideMark/>
          </w:tcPr>
          <w:p w14:paraId="102235E0" w14:textId="77777777" w:rsidR="00A57FA2" w:rsidRPr="005275C2" w:rsidRDefault="00A57FA2" w:rsidP="00A57FA2">
            <w:pPr>
              <w:jc w:val="center"/>
              <w:rPr>
                <w:rFonts w:eastAsia="Times New Roman" w:cs="Arial"/>
                <w:sz w:val="16"/>
                <w:szCs w:val="16"/>
              </w:rPr>
            </w:pPr>
            <w:r>
              <w:rPr>
                <w:sz w:val="16"/>
                <w:szCs w:val="16"/>
              </w:rPr>
              <w:t>2</w:t>
            </w:r>
            <w:r w:rsidR="00C64514">
              <w:rPr>
                <w:sz w:val="16"/>
                <w:szCs w:val="16"/>
              </w:rPr>
              <w:t> %</w:t>
            </w:r>
          </w:p>
        </w:tc>
        <w:tc>
          <w:tcPr>
            <w:tcW w:w="760" w:type="dxa"/>
            <w:tcBorders>
              <w:top w:val="nil"/>
              <w:left w:val="nil"/>
              <w:bottom w:val="single" w:sz="8" w:space="0" w:color="FFFFFF"/>
              <w:right w:val="nil"/>
            </w:tcBorders>
            <w:shd w:val="clear" w:color="auto" w:fill="auto"/>
            <w:vAlign w:val="center"/>
            <w:hideMark/>
          </w:tcPr>
          <w:p w14:paraId="0B7980FC" w14:textId="77777777" w:rsidR="00A57FA2" w:rsidRPr="005275C2" w:rsidRDefault="00A57FA2" w:rsidP="00A57FA2">
            <w:pPr>
              <w:jc w:val="center"/>
              <w:rPr>
                <w:rFonts w:eastAsia="Times New Roman" w:cs="Arial"/>
                <w:sz w:val="16"/>
                <w:szCs w:val="16"/>
              </w:rPr>
            </w:pPr>
            <w:r>
              <w:rPr>
                <w:sz w:val="16"/>
                <w:szCs w:val="16"/>
              </w:rPr>
              <w:t>2</w:t>
            </w:r>
            <w:r w:rsidR="00C64514">
              <w:rPr>
                <w:sz w:val="16"/>
                <w:szCs w:val="16"/>
              </w:rPr>
              <w:t> %</w:t>
            </w:r>
          </w:p>
        </w:tc>
        <w:tc>
          <w:tcPr>
            <w:tcW w:w="760" w:type="dxa"/>
            <w:tcBorders>
              <w:top w:val="nil"/>
              <w:left w:val="nil"/>
              <w:bottom w:val="single" w:sz="8" w:space="0" w:color="FFFFFF"/>
              <w:right w:val="nil"/>
            </w:tcBorders>
            <w:shd w:val="clear" w:color="auto" w:fill="auto"/>
            <w:vAlign w:val="center"/>
            <w:hideMark/>
          </w:tcPr>
          <w:p w14:paraId="4F55F646" w14:textId="77777777" w:rsidR="00A57FA2" w:rsidRPr="005275C2" w:rsidRDefault="00A57FA2" w:rsidP="00A57FA2">
            <w:pPr>
              <w:jc w:val="center"/>
              <w:rPr>
                <w:rFonts w:eastAsia="Times New Roman" w:cs="Arial"/>
                <w:sz w:val="16"/>
                <w:szCs w:val="16"/>
              </w:rPr>
            </w:pPr>
            <w:r>
              <w:rPr>
                <w:sz w:val="16"/>
                <w:szCs w:val="16"/>
              </w:rPr>
              <w:t>2</w:t>
            </w:r>
            <w:r w:rsidR="00C64514">
              <w:rPr>
                <w:sz w:val="16"/>
                <w:szCs w:val="16"/>
              </w:rPr>
              <w:t> %</w:t>
            </w:r>
          </w:p>
        </w:tc>
        <w:tc>
          <w:tcPr>
            <w:tcW w:w="880" w:type="dxa"/>
            <w:tcBorders>
              <w:top w:val="nil"/>
              <w:left w:val="nil"/>
              <w:bottom w:val="single" w:sz="8" w:space="0" w:color="FFFFFF"/>
              <w:right w:val="nil"/>
            </w:tcBorders>
            <w:shd w:val="clear" w:color="auto" w:fill="auto"/>
            <w:vAlign w:val="center"/>
            <w:hideMark/>
          </w:tcPr>
          <w:p w14:paraId="2FD5B425" w14:textId="77777777" w:rsidR="00A57FA2" w:rsidRPr="005275C2" w:rsidRDefault="00A57FA2" w:rsidP="00A57FA2">
            <w:pPr>
              <w:jc w:val="center"/>
              <w:rPr>
                <w:rFonts w:eastAsia="Times New Roman" w:cs="Arial"/>
                <w:sz w:val="16"/>
                <w:szCs w:val="16"/>
              </w:rPr>
            </w:pPr>
            <w:r>
              <w:rPr>
                <w:sz w:val="16"/>
                <w:szCs w:val="16"/>
              </w:rPr>
              <w:t>5</w:t>
            </w:r>
            <w:r w:rsidR="00C64514">
              <w:rPr>
                <w:sz w:val="16"/>
                <w:szCs w:val="16"/>
              </w:rPr>
              <w:t> %</w:t>
            </w:r>
          </w:p>
        </w:tc>
        <w:tc>
          <w:tcPr>
            <w:tcW w:w="760" w:type="dxa"/>
            <w:tcBorders>
              <w:top w:val="nil"/>
              <w:left w:val="nil"/>
              <w:bottom w:val="single" w:sz="8" w:space="0" w:color="FFFFFF"/>
              <w:right w:val="nil"/>
            </w:tcBorders>
            <w:shd w:val="clear" w:color="auto" w:fill="auto"/>
            <w:vAlign w:val="center"/>
            <w:hideMark/>
          </w:tcPr>
          <w:p w14:paraId="346CCBAE" w14:textId="77777777" w:rsidR="00A57FA2" w:rsidRPr="005275C2" w:rsidRDefault="00A57FA2" w:rsidP="00A57FA2">
            <w:pPr>
              <w:jc w:val="center"/>
              <w:rPr>
                <w:rFonts w:eastAsia="Times New Roman" w:cs="Arial"/>
                <w:bCs/>
                <w:sz w:val="16"/>
                <w:szCs w:val="16"/>
              </w:rPr>
            </w:pPr>
            <w:r>
              <w:rPr>
                <w:bCs/>
                <w:sz w:val="16"/>
                <w:szCs w:val="16"/>
              </w:rPr>
              <w:t>9</w:t>
            </w:r>
            <w:r w:rsidR="00C64514">
              <w:rPr>
                <w:bCs/>
                <w:sz w:val="16"/>
                <w:szCs w:val="16"/>
              </w:rPr>
              <w:t> %</w:t>
            </w:r>
            <w:r>
              <w:rPr>
                <w:bCs/>
                <w:sz w:val="16"/>
                <w:szCs w:val="16"/>
              </w:rPr>
              <w:t>↑</w:t>
            </w:r>
          </w:p>
        </w:tc>
        <w:tc>
          <w:tcPr>
            <w:tcW w:w="1000" w:type="dxa"/>
            <w:tcBorders>
              <w:top w:val="nil"/>
              <w:left w:val="nil"/>
              <w:bottom w:val="single" w:sz="8" w:space="0" w:color="FFFFFF"/>
              <w:right w:val="nil"/>
            </w:tcBorders>
            <w:shd w:val="clear" w:color="auto" w:fill="auto"/>
            <w:vAlign w:val="center"/>
            <w:hideMark/>
          </w:tcPr>
          <w:p w14:paraId="4CCE9CB0" w14:textId="77777777" w:rsidR="00A57FA2" w:rsidRPr="005275C2" w:rsidRDefault="00A57FA2" w:rsidP="00A57FA2">
            <w:pPr>
              <w:jc w:val="center"/>
              <w:rPr>
                <w:rFonts w:eastAsia="Times New Roman" w:cs="Arial"/>
                <w:sz w:val="16"/>
                <w:szCs w:val="16"/>
              </w:rPr>
            </w:pPr>
            <w:r>
              <w:rPr>
                <w:sz w:val="16"/>
                <w:szCs w:val="16"/>
              </w:rPr>
              <w:t>14</w:t>
            </w:r>
            <w:r w:rsidR="00C64514">
              <w:rPr>
                <w:sz w:val="16"/>
                <w:szCs w:val="16"/>
              </w:rPr>
              <w:t> %</w:t>
            </w:r>
          </w:p>
        </w:tc>
      </w:tr>
      <w:tr w:rsidR="00A57FA2" w:rsidRPr="00556979" w14:paraId="5E698087" w14:textId="77777777" w:rsidTr="00A57FA2">
        <w:trPr>
          <w:trHeight w:val="20"/>
        </w:trPr>
        <w:tc>
          <w:tcPr>
            <w:tcW w:w="2700" w:type="dxa"/>
            <w:tcBorders>
              <w:top w:val="nil"/>
              <w:left w:val="single" w:sz="8" w:space="0" w:color="FFFFFF"/>
              <w:bottom w:val="single" w:sz="8" w:space="0" w:color="FFFFFF"/>
              <w:right w:val="single" w:sz="12" w:space="0" w:color="FFFFFF"/>
            </w:tcBorders>
            <w:shd w:val="clear" w:color="000000" w:fill="D9D9D9"/>
            <w:vAlign w:val="center"/>
            <w:hideMark/>
          </w:tcPr>
          <w:p w14:paraId="096F7080" w14:textId="77777777" w:rsidR="00A57FA2" w:rsidRPr="00556979" w:rsidRDefault="00A57FA2" w:rsidP="00A57FA2">
            <w:pPr>
              <w:rPr>
                <w:rFonts w:eastAsia="Times New Roman" w:cs="Arial"/>
                <w:b/>
                <w:bCs/>
                <w:color w:val="000000"/>
                <w:sz w:val="16"/>
                <w:szCs w:val="16"/>
              </w:rPr>
            </w:pPr>
            <w:r>
              <w:rPr>
                <w:b/>
                <w:bCs/>
                <w:color w:val="000000"/>
                <w:sz w:val="16"/>
                <w:szCs w:val="16"/>
              </w:rPr>
              <w:t>Aucune de ces réponses</w:t>
            </w:r>
          </w:p>
        </w:tc>
        <w:tc>
          <w:tcPr>
            <w:tcW w:w="760" w:type="dxa"/>
            <w:tcBorders>
              <w:top w:val="nil"/>
              <w:left w:val="nil"/>
              <w:bottom w:val="single" w:sz="8" w:space="0" w:color="FFFFFF"/>
              <w:right w:val="single" w:sz="12" w:space="0" w:color="FFFFFF"/>
            </w:tcBorders>
            <w:shd w:val="clear" w:color="000000" w:fill="D9D9D9"/>
            <w:vAlign w:val="center"/>
            <w:hideMark/>
          </w:tcPr>
          <w:p w14:paraId="133B864A" w14:textId="77777777" w:rsidR="00A57FA2" w:rsidRPr="00556979" w:rsidRDefault="00A57FA2" w:rsidP="00A57FA2">
            <w:pPr>
              <w:jc w:val="center"/>
              <w:rPr>
                <w:rFonts w:eastAsia="Times New Roman" w:cs="Arial"/>
                <w:b/>
                <w:bCs/>
                <w:color w:val="000000"/>
                <w:sz w:val="16"/>
                <w:szCs w:val="16"/>
              </w:rPr>
            </w:pPr>
            <w:r>
              <w:rPr>
                <w:b/>
                <w:bCs/>
                <w:color w:val="000000"/>
                <w:sz w:val="16"/>
                <w:szCs w:val="16"/>
              </w:rPr>
              <w:t>1</w:t>
            </w:r>
            <w:r w:rsidR="00C64514">
              <w:rPr>
                <w:b/>
                <w:bCs/>
                <w:color w:val="000000"/>
                <w:sz w:val="16"/>
                <w:szCs w:val="16"/>
              </w:rPr>
              <w:t> %</w:t>
            </w:r>
          </w:p>
        </w:tc>
        <w:tc>
          <w:tcPr>
            <w:tcW w:w="940" w:type="dxa"/>
            <w:tcBorders>
              <w:top w:val="nil"/>
              <w:left w:val="nil"/>
              <w:bottom w:val="single" w:sz="8" w:space="0" w:color="FFFFFF"/>
              <w:right w:val="nil"/>
            </w:tcBorders>
            <w:shd w:val="clear" w:color="000000" w:fill="D9D9D9"/>
            <w:vAlign w:val="center"/>
            <w:hideMark/>
          </w:tcPr>
          <w:p w14:paraId="6D9B89AA" w14:textId="77777777" w:rsidR="00A57FA2" w:rsidRPr="005275C2" w:rsidRDefault="00A57FA2" w:rsidP="00A57FA2">
            <w:pPr>
              <w:jc w:val="center"/>
              <w:rPr>
                <w:rFonts w:eastAsia="Times New Roman" w:cs="Arial"/>
                <w:sz w:val="16"/>
                <w:szCs w:val="16"/>
              </w:rPr>
            </w:pPr>
            <w:r>
              <w:rPr>
                <w:sz w:val="16"/>
                <w:szCs w:val="16"/>
              </w:rPr>
              <w:t>1</w:t>
            </w:r>
            <w:r w:rsidR="00C64514">
              <w:rPr>
                <w:sz w:val="16"/>
                <w:szCs w:val="16"/>
              </w:rPr>
              <w:t> %</w:t>
            </w:r>
          </w:p>
        </w:tc>
        <w:tc>
          <w:tcPr>
            <w:tcW w:w="760" w:type="dxa"/>
            <w:tcBorders>
              <w:top w:val="nil"/>
              <w:left w:val="nil"/>
              <w:bottom w:val="single" w:sz="8" w:space="0" w:color="FFFFFF"/>
              <w:right w:val="nil"/>
            </w:tcBorders>
            <w:shd w:val="clear" w:color="000000" w:fill="D9D9D9"/>
            <w:vAlign w:val="center"/>
            <w:hideMark/>
          </w:tcPr>
          <w:p w14:paraId="02FD3539" w14:textId="77777777" w:rsidR="00A57FA2" w:rsidRPr="005275C2" w:rsidRDefault="00A57FA2" w:rsidP="00A57FA2">
            <w:pPr>
              <w:jc w:val="center"/>
              <w:rPr>
                <w:rFonts w:eastAsia="Times New Roman" w:cs="Arial"/>
                <w:sz w:val="16"/>
                <w:szCs w:val="16"/>
              </w:rPr>
            </w:pPr>
            <w:r>
              <w:rPr>
                <w:sz w:val="16"/>
                <w:szCs w:val="16"/>
              </w:rPr>
              <w:t>0</w:t>
            </w:r>
            <w:r w:rsidR="00C64514">
              <w:rPr>
                <w:sz w:val="16"/>
                <w:szCs w:val="16"/>
              </w:rPr>
              <w:t> %</w:t>
            </w:r>
          </w:p>
        </w:tc>
        <w:tc>
          <w:tcPr>
            <w:tcW w:w="760" w:type="dxa"/>
            <w:tcBorders>
              <w:top w:val="nil"/>
              <w:left w:val="nil"/>
              <w:bottom w:val="single" w:sz="8" w:space="0" w:color="FFFFFF"/>
              <w:right w:val="nil"/>
            </w:tcBorders>
            <w:shd w:val="clear" w:color="000000" w:fill="D9D9D9"/>
            <w:vAlign w:val="center"/>
            <w:hideMark/>
          </w:tcPr>
          <w:p w14:paraId="46EF85ED" w14:textId="77777777" w:rsidR="00A57FA2" w:rsidRPr="005275C2" w:rsidRDefault="00A57FA2" w:rsidP="00A57FA2">
            <w:pPr>
              <w:jc w:val="center"/>
              <w:rPr>
                <w:rFonts w:eastAsia="Times New Roman" w:cs="Arial"/>
                <w:sz w:val="16"/>
                <w:szCs w:val="16"/>
              </w:rPr>
            </w:pPr>
            <w:r>
              <w:rPr>
                <w:sz w:val="16"/>
                <w:szCs w:val="16"/>
              </w:rPr>
              <w:t>1</w:t>
            </w:r>
            <w:r w:rsidR="00C64514">
              <w:rPr>
                <w:sz w:val="16"/>
                <w:szCs w:val="16"/>
              </w:rPr>
              <w:t> %</w:t>
            </w:r>
          </w:p>
        </w:tc>
        <w:tc>
          <w:tcPr>
            <w:tcW w:w="880" w:type="dxa"/>
            <w:tcBorders>
              <w:top w:val="nil"/>
              <w:left w:val="nil"/>
              <w:bottom w:val="single" w:sz="8" w:space="0" w:color="FFFFFF"/>
              <w:right w:val="nil"/>
            </w:tcBorders>
            <w:shd w:val="clear" w:color="000000" w:fill="D9D9D9"/>
            <w:vAlign w:val="center"/>
            <w:hideMark/>
          </w:tcPr>
          <w:p w14:paraId="6DF1B41B" w14:textId="77777777" w:rsidR="00A57FA2" w:rsidRPr="005275C2" w:rsidRDefault="00A57FA2" w:rsidP="00A57FA2">
            <w:pPr>
              <w:jc w:val="center"/>
              <w:rPr>
                <w:rFonts w:eastAsia="Times New Roman" w:cs="Arial"/>
                <w:sz w:val="16"/>
                <w:szCs w:val="16"/>
              </w:rPr>
            </w:pPr>
            <w:r>
              <w:rPr>
                <w:sz w:val="16"/>
                <w:szCs w:val="16"/>
              </w:rPr>
              <w:t>0</w:t>
            </w:r>
            <w:r w:rsidR="00C64514">
              <w:rPr>
                <w:sz w:val="16"/>
                <w:szCs w:val="16"/>
              </w:rPr>
              <w:t> %</w:t>
            </w:r>
          </w:p>
        </w:tc>
        <w:tc>
          <w:tcPr>
            <w:tcW w:w="760" w:type="dxa"/>
            <w:tcBorders>
              <w:top w:val="nil"/>
              <w:left w:val="nil"/>
              <w:bottom w:val="single" w:sz="8" w:space="0" w:color="FFFFFF"/>
              <w:right w:val="nil"/>
            </w:tcBorders>
            <w:shd w:val="clear" w:color="000000" w:fill="D9D9D9"/>
            <w:vAlign w:val="center"/>
            <w:hideMark/>
          </w:tcPr>
          <w:p w14:paraId="6C976CF0" w14:textId="77777777" w:rsidR="00A57FA2" w:rsidRPr="005275C2" w:rsidRDefault="00A57FA2" w:rsidP="00A57FA2">
            <w:pPr>
              <w:jc w:val="center"/>
              <w:rPr>
                <w:rFonts w:eastAsia="Times New Roman" w:cs="Arial"/>
                <w:sz w:val="16"/>
                <w:szCs w:val="16"/>
              </w:rPr>
            </w:pPr>
            <w:r>
              <w:rPr>
                <w:sz w:val="16"/>
                <w:szCs w:val="16"/>
              </w:rPr>
              <w:t>0</w:t>
            </w:r>
            <w:r w:rsidR="00C64514">
              <w:rPr>
                <w:sz w:val="16"/>
                <w:szCs w:val="16"/>
              </w:rPr>
              <w:t> %</w:t>
            </w:r>
          </w:p>
        </w:tc>
        <w:tc>
          <w:tcPr>
            <w:tcW w:w="1000" w:type="dxa"/>
            <w:tcBorders>
              <w:top w:val="nil"/>
              <w:left w:val="nil"/>
              <w:bottom w:val="single" w:sz="8" w:space="0" w:color="FFFFFF"/>
              <w:right w:val="nil"/>
            </w:tcBorders>
            <w:shd w:val="clear" w:color="000000" w:fill="D9D9D9"/>
            <w:vAlign w:val="center"/>
            <w:hideMark/>
          </w:tcPr>
          <w:p w14:paraId="083B1A38" w14:textId="77777777" w:rsidR="00A57FA2" w:rsidRPr="005275C2" w:rsidRDefault="00A57FA2" w:rsidP="00A57FA2">
            <w:pPr>
              <w:jc w:val="center"/>
              <w:rPr>
                <w:rFonts w:eastAsia="Times New Roman" w:cs="Arial"/>
                <w:sz w:val="16"/>
                <w:szCs w:val="16"/>
              </w:rPr>
            </w:pPr>
            <w:r>
              <w:rPr>
                <w:sz w:val="16"/>
                <w:szCs w:val="16"/>
              </w:rPr>
              <w:t>0</w:t>
            </w:r>
            <w:r w:rsidR="00C64514">
              <w:rPr>
                <w:sz w:val="16"/>
                <w:szCs w:val="16"/>
              </w:rPr>
              <w:t> %</w:t>
            </w:r>
          </w:p>
        </w:tc>
      </w:tr>
      <w:tr w:rsidR="00A57FA2" w:rsidRPr="00556979" w14:paraId="252DFC81" w14:textId="77777777" w:rsidTr="00A57FA2">
        <w:trPr>
          <w:trHeight w:val="20"/>
        </w:trPr>
        <w:tc>
          <w:tcPr>
            <w:tcW w:w="2700" w:type="dxa"/>
            <w:tcBorders>
              <w:top w:val="nil"/>
              <w:left w:val="single" w:sz="8" w:space="0" w:color="FFFFFF"/>
              <w:bottom w:val="single" w:sz="4" w:space="0" w:color="auto"/>
              <w:right w:val="single" w:sz="12" w:space="0" w:color="FFFFFF"/>
            </w:tcBorders>
            <w:shd w:val="clear" w:color="auto" w:fill="auto"/>
            <w:vAlign w:val="center"/>
            <w:hideMark/>
          </w:tcPr>
          <w:p w14:paraId="10749F00" w14:textId="77777777" w:rsidR="00A57FA2" w:rsidRPr="00556979" w:rsidRDefault="00A57FA2" w:rsidP="00A57FA2">
            <w:pPr>
              <w:rPr>
                <w:rFonts w:eastAsia="Times New Roman" w:cs="Arial"/>
                <w:b/>
                <w:bCs/>
                <w:color w:val="000000"/>
                <w:sz w:val="16"/>
                <w:szCs w:val="16"/>
              </w:rPr>
            </w:pPr>
            <w:r>
              <w:rPr>
                <w:b/>
                <w:bCs/>
                <w:color w:val="000000"/>
                <w:sz w:val="16"/>
                <w:szCs w:val="16"/>
              </w:rPr>
              <w:t>Refus</w:t>
            </w:r>
          </w:p>
        </w:tc>
        <w:tc>
          <w:tcPr>
            <w:tcW w:w="760" w:type="dxa"/>
            <w:tcBorders>
              <w:top w:val="nil"/>
              <w:left w:val="nil"/>
              <w:bottom w:val="single" w:sz="4" w:space="0" w:color="auto"/>
              <w:right w:val="single" w:sz="12" w:space="0" w:color="FFFFFF"/>
            </w:tcBorders>
            <w:shd w:val="clear" w:color="auto" w:fill="auto"/>
            <w:vAlign w:val="center"/>
            <w:hideMark/>
          </w:tcPr>
          <w:p w14:paraId="65048250" w14:textId="77777777" w:rsidR="00A57FA2" w:rsidRPr="00556979" w:rsidRDefault="00A57FA2" w:rsidP="00A57FA2">
            <w:pPr>
              <w:jc w:val="center"/>
              <w:rPr>
                <w:rFonts w:eastAsia="Times New Roman" w:cs="Arial"/>
                <w:b/>
                <w:bCs/>
                <w:color w:val="000000"/>
                <w:sz w:val="16"/>
                <w:szCs w:val="16"/>
              </w:rPr>
            </w:pPr>
            <w:r>
              <w:rPr>
                <w:b/>
                <w:bCs/>
                <w:color w:val="000000"/>
                <w:sz w:val="16"/>
                <w:szCs w:val="16"/>
              </w:rPr>
              <w:t>0</w:t>
            </w:r>
            <w:r w:rsidR="00C64514">
              <w:rPr>
                <w:b/>
                <w:bCs/>
                <w:color w:val="000000"/>
                <w:sz w:val="16"/>
                <w:szCs w:val="16"/>
              </w:rPr>
              <w:t> %</w:t>
            </w:r>
          </w:p>
        </w:tc>
        <w:tc>
          <w:tcPr>
            <w:tcW w:w="940" w:type="dxa"/>
            <w:tcBorders>
              <w:top w:val="nil"/>
              <w:left w:val="nil"/>
              <w:bottom w:val="single" w:sz="4" w:space="0" w:color="auto"/>
              <w:right w:val="nil"/>
            </w:tcBorders>
            <w:shd w:val="clear" w:color="auto" w:fill="auto"/>
            <w:vAlign w:val="center"/>
            <w:hideMark/>
          </w:tcPr>
          <w:p w14:paraId="7908238E" w14:textId="77777777" w:rsidR="00A57FA2" w:rsidRPr="005275C2" w:rsidRDefault="00A57FA2" w:rsidP="00A57FA2">
            <w:pPr>
              <w:jc w:val="center"/>
              <w:rPr>
                <w:rFonts w:eastAsia="Times New Roman" w:cs="Arial"/>
                <w:sz w:val="16"/>
                <w:szCs w:val="16"/>
              </w:rPr>
            </w:pPr>
            <w:r>
              <w:rPr>
                <w:sz w:val="16"/>
                <w:szCs w:val="16"/>
              </w:rPr>
              <w:t>1</w:t>
            </w:r>
            <w:r w:rsidR="00C64514">
              <w:rPr>
                <w:sz w:val="16"/>
                <w:szCs w:val="16"/>
              </w:rPr>
              <w:t> %</w:t>
            </w:r>
          </w:p>
        </w:tc>
        <w:tc>
          <w:tcPr>
            <w:tcW w:w="760" w:type="dxa"/>
            <w:tcBorders>
              <w:top w:val="nil"/>
              <w:left w:val="nil"/>
              <w:bottom w:val="single" w:sz="4" w:space="0" w:color="auto"/>
              <w:right w:val="nil"/>
            </w:tcBorders>
            <w:shd w:val="clear" w:color="auto" w:fill="auto"/>
            <w:vAlign w:val="center"/>
            <w:hideMark/>
          </w:tcPr>
          <w:p w14:paraId="4848FF63" w14:textId="77777777" w:rsidR="00A57FA2" w:rsidRPr="005275C2" w:rsidRDefault="00A57FA2" w:rsidP="00A57FA2">
            <w:pPr>
              <w:jc w:val="center"/>
              <w:rPr>
                <w:rFonts w:eastAsia="Times New Roman" w:cs="Arial"/>
                <w:sz w:val="16"/>
                <w:szCs w:val="16"/>
              </w:rPr>
            </w:pPr>
            <w:r>
              <w:rPr>
                <w:sz w:val="16"/>
                <w:szCs w:val="16"/>
              </w:rPr>
              <w:t>0</w:t>
            </w:r>
            <w:r w:rsidR="00C64514">
              <w:rPr>
                <w:sz w:val="16"/>
                <w:szCs w:val="16"/>
              </w:rPr>
              <w:t> %</w:t>
            </w:r>
          </w:p>
        </w:tc>
        <w:tc>
          <w:tcPr>
            <w:tcW w:w="760" w:type="dxa"/>
            <w:tcBorders>
              <w:top w:val="nil"/>
              <w:left w:val="nil"/>
              <w:bottom w:val="single" w:sz="4" w:space="0" w:color="auto"/>
              <w:right w:val="nil"/>
            </w:tcBorders>
            <w:shd w:val="clear" w:color="auto" w:fill="auto"/>
            <w:vAlign w:val="center"/>
            <w:hideMark/>
          </w:tcPr>
          <w:p w14:paraId="337A5C19" w14:textId="77777777" w:rsidR="00A57FA2" w:rsidRPr="005275C2" w:rsidRDefault="00A57FA2" w:rsidP="00A57FA2">
            <w:pPr>
              <w:jc w:val="center"/>
              <w:rPr>
                <w:rFonts w:eastAsia="Times New Roman" w:cs="Arial"/>
                <w:sz w:val="16"/>
                <w:szCs w:val="16"/>
              </w:rPr>
            </w:pPr>
            <w:r>
              <w:rPr>
                <w:sz w:val="16"/>
                <w:szCs w:val="16"/>
              </w:rPr>
              <w:t>0</w:t>
            </w:r>
            <w:r w:rsidR="00C64514">
              <w:rPr>
                <w:sz w:val="16"/>
                <w:szCs w:val="16"/>
              </w:rPr>
              <w:t> %</w:t>
            </w:r>
          </w:p>
        </w:tc>
        <w:tc>
          <w:tcPr>
            <w:tcW w:w="880" w:type="dxa"/>
            <w:tcBorders>
              <w:top w:val="nil"/>
              <w:left w:val="nil"/>
              <w:bottom w:val="single" w:sz="4" w:space="0" w:color="auto"/>
              <w:right w:val="nil"/>
            </w:tcBorders>
            <w:shd w:val="clear" w:color="auto" w:fill="auto"/>
            <w:vAlign w:val="center"/>
            <w:hideMark/>
          </w:tcPr>
          <w:p w14:paraId="782BEA78" w14:textId="77777777" w:rsidR="00A57FA2" w:rsidRPr="005275C2" w:rsidRDefault="00A57FA2" w:rsidP="00A57FA2">
            <w:pPr>
              <w:jc w:val="center"/>
              <w:rPr>
                <w:rFonts w:eastAsia="Times New Roman" w:cs="Arial"/>
                <w:sz w:val="16"/>
                <w:szCs w:val="16"/>
              </w:rPr>
            </w:pPr>
            <w:r>
              <w:rPr>
                <w:sz w:val="16"/>
                <w:szCs w:val="16"/>
              </w:rPr>
              <w:t>1</w:t>
            </w:r>
            <w:r w:rsidR="00C64514">
              <w:rPr>
                <w:sz w:val="16"/>
                <w:szCs w:val="16"/>
              </w:rPr>
              <w:t> %</w:t>
            </w:r>
          </w:p>
        </w:tc>
        <w:tc>
          <w:tcPr>
            <w:tcW w:w="760" w:type="dxa"/>
            <w:tcBorders>
              <w:top w:val="nil"/>
              <w:left w:val="nil"/>
              <w:bottom w:val="single" w:sz="4" w:space="0" w:color="auto"/>
              <w:right w:val="nil"/>
            </w:tcBorders>
            <w:shd w:val="clear" w:color="auto" w:fill="auto"/>
            <w:vAlign w:val="center"/>
            <w:hideMark/>
          </w:tcPr>
          <w:p w14:paraId="47CEF10F" w14:textId="77777777" w:rsidR="00A57FA2" w:rsidRPr="005275C2" w:rsidRDefault="00A57FA2" w:rsidP="00A57FA2">
            <w:pPr>
              <w:jc w:val="center"/>
              <w:rPr>
                <w:rFonts w:eastAsia="Times New Roman" w:cs="Arial"/>
                <w:sz w:val="16"/>
                <w:szCs w:val="16"/>
              </w:rPr>
            </w:pPr>
            <w:r>
              <w:rPr>
                <w:sz w:val="16"/>
                <w:szCs w:val="16"/>
              </w:rPr>
              <w:t>1</w:t>
            </w:r>
            <w:r w:rsidR="00C64514">
              <w:rPr>
                <w:sz w:val="16"/>
                <w:szCs w:val="16"/>
              </w:rPr>
              <w:t> %</w:t>
            </w:r>
          </w:p>
        </w:tc>
        <w:tc>
          <w:tcPr>
            <w:tcW w:w="1000" w:type="dxa"/>
            <w:tcBorders>
              <w:top w:val="nil"/>
              <w:left w:val="nil"/>
              <w:bottom w:val="single" w:sz="4" w:space="0" w:color="auto"/>
              <w:right w:val="nil"/>
            </w:tcBorders>
            <w:shd w:val="clear" w:color="auto" w:fill="auto"/>
            <w:vAlign w:val="center"/>
            <w:hideMark/>
          </w:tcPr>
          <w:p w14:paraId="6902A2D7" w14:textId="77777777" w:rsidR="00A57FA2" w:rsidRPr="005275C2" w:rsidRDefault="00A57FA2" w:rsidP="00A57FA2">
            <w:pPr>
              <w:jc w:val="center"/>
              <w:rPr>
                <w:rFonts w:eastAsia="Times New Roman" w:cs="Arial"/>
                <w:sz w:val="16"/>
                <w:szCs w:val="16"/>
              </w:rPr>
            </w:pPr>
            <w:r>
              <w:rPr>
                <w:sz w:val="16"/>
                <w:szCs w:val="16"/>
              </w:rPr>
              <w:t>0</w:t>
            </w:r>
            <w:r w:rsidR="00C64514">
              <w:rPr>
                <w:sz w:val="16"/>
                <w:szCs w:val="16"/>
              </w:rPr>
              <w:t> %</w:t>
            </w:r>
          </w:p>
        </w:tc>
      </w:tr>
    </w:tbl>
    <w:p w14:paraId="703CB801" w14:textId="77777777" w:rsidR="00120303" w:rsidRPr="00C15B26" w:rsidRDefault="00120303" w:rsidP="00120303">
      <w:pPr>
        <w:rPr>
          <w:sz w:val="18"/>
          <w:szCs w:val="18"/>
        </w:rPr>
      </w:pPr>
      <w:r>
        <w:rPr>
          <w:sz w:val="18"/>
          <w:szCs w:val="18"/>
        </w:rPr>
        <w:t>* En raison de la petite taille de l</w:t>
      </w:r>
      <w:r w:rsidR="00C64514">
        <w:rPr>
          <w:sz w:val="18"/>
          <w:szCs w:val="18"/>
        </w:rPr>
        <w:t>’</w:t>
      </w:r>
      <w:r>
        <w:rPr>
          <w:sz w:val="18"/>
          <w:szCs w:val="18"/>
        </w:rPr>
        <w:t xml:space="preserve">échantillon (n&lt;30), les résultats sont présentés à titre indicatif uniquement. </w:t>
      </w:r>
    </w:p>
    <w:p w14:paraId="646BE1B7" w14:textId="77777777" w:rsidR="00C15B26" w:rsidRDefault="00C15B26" w:rsidP="00C15B26">
      <w:pPr>
        <w:rPr>
          <w:sz w:val="18"/>
          <w:szCs w:val="18"/>
        </w:rPr>
      </w:pPr>
      <w:r>
        <w:rPr>
          <w:sz w:val="18"/>
          <w:szCs w:val="18"/>
        </w:rPr>
        <w:t xml:space="preserve">Remarque : </w:t>
      </w:r>
      <w:r w:rsidR="00C64514">
        <w:rPr>
          <w:sz w:val="18"/>
          <w:szCs w:val="18"/>
        </w:rPr>
        <w:t>s</w:t>
      </w:r>
      <w:r>
        <w:rPr>
          <w:sz w:val="18"/>
          <w:szCs w:val="18"/>
        </w:rPr>
        <w:t xml:space="preserve">eules les réponses avec au moins 1 % des mentions totales sont présentées. </w:t>
      </w:r>
    </w:p>
    <w:p w14:paraId="19BF244A" w14:textId="77777777" w:rsidR="00120303" w:rsidRDefault="00120303" w:rsidP="00C15B26">
      <w:pPr>
        <w:rPr>
          <w:sz w:val="18"/>
          <w:szCs w:val="18"/>
        </w:rPr>
      </w:pPr>
      <w:r>
        <w:rPr>
          <w:sz w:val="18"/>
        </w:rPr>
        <w:t>Puisque les répondants ont pu donner des réponses multiples, les mentions totales peuvent dépasser 100 %</w:t>
      </w:r>
    </w:p>
    <w:p w14:paraId="54DFF98E" w14:textId="77777777" w:rsidR="00A81A94" w:rsidRPr="005C2D66" w:rsidRDefault="00A81A94" w:rsidP="00C15B26">
      <w:pPr>
        <w:rPr>
          <w:sz w:val="18"/>
          <w:szCs w:val="18"/>
        </w:rPr>
      </w:pPr>
    </w:p>
    <w:p w14:paraId="2F75B226" w14:textId="77777777" w:rsidR="007F5F7B" w:rsidRPr="005C2D66" w:rsidRDefault="007F5F7B" w:rsidP="00A81A94">
      <w:pPr>
        <w:autoSpaceDE w:val="0"/>
        <w:autoSpaceDN w:val="0"/>
        <w:adjustRightInd w:val="0"/>
        <w:spacing w:after="216" w:line="270" w:lineRule="atLeast"/>
        <w:jc w:val="both"/>
        <w:rPr>
          <w:sz w:val="24"/>
        </w:rPr>
      </w:pPr>
    </w:p>
    <w:p w14:paraId="5140356B" w14:textId="41A193A6" w:rsidR="007F5F7B" w:rsidRDefault="00531E53" w:rsidP="00A81A94">
      <w:pPr>
        <w:autoSpaceDE w:val="0"/>
        <w:autoSpaceDN w:val="0"/>
        <w:adjustRightInd w:val="0"/>
        <w:spacing w:after="216" w:line="270" w:lineRule="atLeast"/>
        <w:jc w:val="both"/>
        <w:rPr>
          <w:sz w:val="24"/>
        </w:rPr>
      </w:pPr>
      <w:r>
        <w:rPr>
          <w:sz w:val="24"/>
        </w:rPr>
        <w:t xml:space="preserve">Le médecin de famille (48 %) a joué un rôle important pour conseiller ceux qui ont reçu le vaccin contre la grippe cette année. Cela </w:t>
      </w:r>
      <w:r w:rsidR="00723A03">
        <w:rPr>
          <w:sz w:val="24"/>
        </w:rPr>
        <w:t>concorde avec les</w:t>
      </w:r>
      <w:r>
        <w:rPr>
          <w:sz w:val="24"/>
        </w:rPr>
        <w:t xml:space="preserve"> résultats des groupes vulnérables </w:t>
      </w:r>
      <w:r w:rsidR="00723A03">
        <w:rPr>
          <w:sz w:val="24"/>
        </w:rPr>
        <w:t>que sont les</w:t>
      </w:r>
      <w:r>
        <w:rPr>
          <w:sz w:val="24"/>
        </w:rPr>
        <w:t xml:space="preserve"> 65</w:t>
      </w:r>
      <w:r w:rsidR="00A4277B">
        <w:rPr>
          <w:sz w:val="24"/>
        </w:rPr>
        <w:t> </w:t>
      </w:r>
      <w:r>
        <w:rPr>
          <w:sz w:val="24"/>
        </w:rPr>
        <w:t xml:space="preserve">ans et plus (66 %), </w:t>
      </w:r>
      <w:r w:rsidR="00723A03">
        <w:rPr>
          <w:sz w:val="24"/>
        </w:rPr>
        <w:t>l</w:t>
      </w:r>
      <w:r>
        <w:rPr>
          <w:sz w:val="24"/>
        </w:rPr>
        <w:t>es enfants de 6</w:t>
      </w:r>
      <w:r w:rsidR="00A4277B">
        <w:rPr>
          <w:sz w:val="24"/>
        </w:rPr>
        <w:t> </w:t>
      </w:r>
      <w:r>
        <w:rPr>
          <w:sz w:val="24"/>
        </w:rPr>
        <w:t xml:space="preserve">mois à 5 ans (46 %) et </w:t>
      </w:r>
      <w:r w:rsidR="00723A03">
        <w:rPr>
          <w:sz w:val="24"/>
        </w:rPr>
        <w:t>l</w:t>
      </w:r>
      <w:r>
        <w:rPr>
          <w:sz w:val="24"/>
        </w:rPr>
        <w:t>es personnes de 18 à 64 ans avec un problème de santé chronique (43 %).</w:t>
      </w:r>
    </w:p>
    <w:p w14:paraId="274E2D01" w14:textId="77777777" w:rsidR="007F5F7B" w:rsidRPr="005C2D66" w:rsidRDefault="007F5F7B" w:rsidP="00A81A94">
      <w:pPr>
        <w:autoSpaceDE w:val="0"/>
        <w:autoSpaceDN w:val="0"/>
        <w:adjustRightInd w:val="0"/>
        <w:spacing w:after="216" w:line="270" w:lineRule="atLeast"/>
        <w:jc w:val="both"/>
        <w:rPr>
          <w:sz w:val="24"/>
        </w:rPr>
      </w:pPr>
    </w:p>
    <w:p w14:paraId="7D213EC0" w14:textId="77777777" w:rsidR="007F5F7B" w:rsidRDefault="007F5F7B">
      <w:pPr>
        <w:spacing w:after="200" w:line="276" w:lineRule="auto"/>
        <w:rPr>
          <w:rFonts w:eastAsia="Times New Roman"/>
          <w:b/>
          <w:sz w:val="20"/>
          <w:szCs w:val="24"/>
        </w:rPr>
      </w:pPr>
      <w:r>
        <w:br w:type="page"/>
      </w:r>
    </w:p>
    <w:p w14:paraId="7F713F36" w14:textId="77777777" w:rsidR="00A81A94" w:rsidRDefault="00A81A94" w:rsidP="00A81A94">
      <w:pPr>
        <w:autoSpaceDE w:val="0"/>
        <w:autoSpaceDN w:val="0"/>
        <w:adjustRightInd w:val="0"/>
        <w:spacing w:after="216" w:line="270" w:lineRule="atLeast"/>
        <w:jc w:val="both"/>
        <w:rPr>
          <w:rFonts w:eastAsia="Times New Roman"/>
          <w:b/>
          <w:sz w:val="20"/>
          <w:szCs w:val="24"/>
        </w:rPr>
      </w:pPr>
      <w:r>
        <w:rPr>
          <w:b/>
          <w:sz w:val="20"/>
          <w:szCs w:val="24"/>
        </w:rPr>
        <w:lastRenderedPageBreak/>
        <w:t xml:space="preserve">Tableau 15b. Promoteurs du vaccin contre la grippe (Q23) </w:t>
      </w:r>
    </w:p>
    <w:p w14:paraId="3692F760" w14:textId="77777777" w:rsidR="00921AE4" w:rsidRPr="00A81A94" w:rsidRDefault="00921AE4" w:rsidP="00A81A94">
      <w:pPr>
        <w:autoSpaceDE w:val="0"/>
        <w:autoSpaceDN w:val="0"/>
        <w:adjustRightInd w:val="0"/>
        <w:spacing w:after="216" w:line="270" w:lineRule="atLeast"/>
        <w:jc w:val="both"/>
        <w:rPr>
          <w:rFonts w:eastAsia="Times New Roman"/>
          <w:b/>
          <w:sz w:val="20"/>
          <w:szCs w:val="24"/>
        </w:rPr>
      </w:pPr>
      <w:r>
        <w:rPr>
          <w:sz w:val="20"/>
          <w:szCs w:val="20"/>
        </w:rPr>
        <w:t>Qui vous a conseillé de vous faire vacciner contre la grippe?</w:t>
      </w:r>
    </w:p>
    <w:tbl>
      <w:tblPr>
        <w:tblW w:w="8610" w:type="dxa"/>
        <w:tblInd w:w="55" w:type="dxa"/>
        <w:tblCellMar>
          <w:left w:w="70" w:type="dxa"/>
          <w:right w:w="70" w:type="dxa"/>
        </w:tblCellMar>
        <w:tblLook w:val="04A0" w:firstRow="1" w:lastRow="0" w:firstColumn="1" w:lastColumn="0" w:noHBand="0" w:noVBand="1"/>
      </w:tblPr>
      <w:tblGrid>
        <w:gridCol w:w="1920"/>
        <w:gridCol w:w="582"/>
        <w:gridCol w:w="598"/>
        <w:gridCol w:w="693"/>
        <w:gridCol w:w="645"/>
        <w:gridCol w:w="598"/>
        <w:gridCol w:w="599"/>
        <w:gridCol w:w="590"/>
        <w:gridCol w:w="599"/>
        <w:gridCol w:w="590"/>
        <w:gridCol w:w="598"/>
        <w:gridCol w:w="598"/>
      </w:tblGrid>
      <w:tr w:rsidR="00A81A94" w:rsidRPr="00371F4B" w14:paraId="249D3318" w14:textId="77777777" w:rsidTr="00371F4B">
        <w:trPr>
          <w:trHeight w:val="20"/>
        </w:trPr>
        <w:tc>
          <w:tcPr>
            <w:tcW w:w="2003" w:type="dxa"/>
            <w:tcBorders>
              <w:top w:val="nil"/>
              <w:left w:val="single" w:sz="8" w:space="0" w:color="FFFFFF"/>
              <w:bottom w:val="nil"/>
              <w:right w:val="single" w:sz="12" w:space="0" w:color="FFFFFF"/>
            </w:tcBorders>
            <w:shd w:val="clear" w:color="000000" w:fill="000000"/>
            <w:vAlign w:val="center"/>
            <w:hideMark/>
          </w:tcPr>
          <w:p w14:paraId="3F28E1FC" w14:textId="77777777" w:rsidR="00A81A94" w:rsidRPr="00371F4B" w:rsidRDefault="00A81A94" w:rsidP="00A81A94">
            <w:pPr>
              <w:rPr>
                <w:rFonts w:eastAsia="Times New Roman"/>
                <w:sz w:val="12"/>
                <w:szCs w:val="12"/>
              </w:rPr>
            </w:pPr>
            <w:r>
              <w:rPr>
                <w:sz w:val="12"/>
                <w:szCs w:val="12"/>
              </w:rPr>
              <w:t> </w:t>
            </w:r>
          </w:p>
        </w:tc>
        <w:tc>
          <w:tcPr>
            <w:tcW w:w="597" w:type="dxa"/>
            <w:vMerge w:val="restart"/>
            <w:tcBorders>
              <w:top w:val="nil"/>
              <w:left w:val="single" w:sz="12" w:space="0" w:color="FFFFFF"/>
              <w:bottom w:val="nil"/>
              <w:right w:val="single" w:sz="12" w:space="0" w:color="FFFFFF"/>
            </w:tcBorders>
            <w:shd w:val="clear" w:color="000000" w:fill="000000"/>
            <w:vAlign w:val="bottom"/>
            <w:hideMark/>
          </w:tcPr>
          <w:p w14:paraId="1E725EA9" w14:textId="77777777" w:rsidR="00A81A94" w:rsidRPr="00371F4B" w:rsidRDefault="00A81A94" w:rsidP="00A81A94">
            <w:pPr>
              <w:jc w:val="center"/>
              <w:rPr>
                <w:rFonts w:eastAsia="Times New Roman"/>
                <w:b/>
                <w:bCs/>
                <w:color w:val="FFFFFF"/>
                <w:sz w:val="12"/>
                <w:szCs w:val="12"/>
              </w:rPr>
            </w:pPr>
            <w:r>
              <w:rPr>
                <w:b/>
                <w:bCs/>
                <w:color w:val="FFFFFF"/>
                <w:sz w:val="12"/>
                <w:szCs w:val="12"/>
              </w:rPr>
              <w:t>Total</w:t>
            </w:r>
          </w:p>
        </w:tc>
        <w:tc>
          <w:tcPr>
            <w:tcW w:w="4816" w:type="dxa"/>
            <w:gridSpan w:val="8"/>
            <w:tcBorders>
              <w:top w:val="nil"/>
              <w:left w:val="nil"/>
              <w:bottom w:val="nil"/>
              <w:right w:val="single" w:sz="8" w:space="0" w:color="FFFFFF"/>
            </w:tcBorders>
            <w:shd w:val="clear" w:color="000000" w:fill="000000"/>
            <w:vAlign w:val="center"/>
            <w:hideMark/>
          </w:tcPr>
          <w:p w14:paraId="24A63244" w14:textId="77777777" w:rsidR="00A81A94" w:rsidRPr="00371F4B" w:rsidRDefault="00A81A94" w:rsidP="00A81A94">
            <w:pPr>
              <w:jc w:val="center"/>
              <w:rPr>
                <w:rFonts w:eastAsia="Times New Roman"/>
                <w:b/>
                <w:bCs/>
                <w:color w:val="FFFFFF"/>
                <w:sz w:val="12"/>
                <w:szCs w:val="12"/>
              </w:rPr>
            </w:pPr>
            <w:r>
              <w:rPr>
                <w:b/>
                <w:bCs/>
                <w:color w:val="FFFFFF"/>
                <w:sz w:val="12"/>
                <w:szCs w:val="12"/>
              </w:rPr>
              <w:t>Sous-groupes</w:t>
            </w:r>
          </w:p>
        </w:tc>
        <w:tc>
          <w:tcPr>
            <w:tcW w:w="1194" w:type="dxa"/>
            <w:gridSpan w:val="2"/>
            <w:tcBorders>
              <w:top w:val="nil"/>
              <w:left w:val="single" w:sz="4" w:space="0" w:color="FFFFFF"/>
              <w:bottom w:val="nil"/>
              <w:right w:val="single" w:sz="4" w:space="0" w:color="FFFFFF"/>
            </w:tcBorders>
            <w:shd w:val="clear" w:color="000000" w:fill="000000"/>
            <w:vAlign w:val="center"/>
            <w:hideMark/>
          </w:tcPr>
          <w:p w14:paraId="16E32F60" w14:textId="77777777" w:rsidR="00A81A94" w:rsidRPr="00371F4B" w:rsidRDefault="00A81A94" w:rsidP="00A81A94">
            <w:pPr>
              <w:jc w:val="center"/>
              <w:rPr>
                <w:rFonts w:eastAsia="Times New Roman"/>
                <w:b/>
                <w:bCs/>
                <w:color w:val="FFFFFF"/>
                <w:sz w:val="12"/>
                <w:szCs w:val="12"/>
              </w:rPr>
            </w:pPr>
            <w:r>
              <w:rPr>
                <w:b/>
                <w:bCs/>
                <w:color w:val="FFFFFF"/>
                <w:sz w:val="12"/>
                <w:szCs w:val="12"/>
              </w:rPr>
              <w:t>Vaccin contre la grippe, 2016-2017</w:t>
            </w:r>
          </w:p>
        </w:tc>
      </w:tr>
      <w:tr w:rsidR="00A81A94" w:rsidRPr="00371F4B" w14:paraId="45CF80E9" w14:textId="77777777" w:rsidTr="00371F4B">
        <w:trPr>
          <w:trHeight w:val="20"/>
        </w:trPr>
        <w:tc>
          <w:tcPr>
            <w:tcW w:w="2003" w:type="dxa"/>
            <w:tcBorders>
              <w:top w:val="nil"/>
              <w:left w:val="single" w:sz="8" w:space="0" w:color="FFFFFF"/>
              <w:bottom w:val="nil"/>
              <w:right w:val="single" w:sz="12" w:space="0" w:color="FFFFFF"/>
            </w:tcBorders>
            <w:shd w:val="clear" w:color="000000" w:fill="000000"/>
            <w:vAlign w:val="center"/>
            <w:hideMark/>
          </w:tcPr>
          <w:p w14:paraId="13D820D4" w14:textId="77777777" w:rsidR="00DB0332" w:rsidRPr="00556979" w:rsidRDefault="00A81A94" w:rsidP="00DB0332">
            <w:pPr>
              <w:rPr>
                <w:rFonts w:cs="Arial"/>
                <w:sz w:val="16"/>
                <w:szCs w:val="16"/>
              </w:rPr>
            </w:pPr>
            <w:r>
              <w:rPr>
                <w:sz w:val="12"/>
                <w:szCs w:val="12"/>
              </w:rPr>
              <w:t> </w:t>
            </w:r>
            <w:r w:rsidR="00DB0332">
              <w:rPr>
                <w:sz w:val="16"/>
                <w:szCs w:val="16"/>
              </w:rPr>
              <w:t>Base : Parmi ceux à qui on a conseillé de se faire vacciner contre la grippe (n=787)</w:t>
            </w:r>
          </w:p>
          <w:p w14:paraId="3DBDE28E" w14:textId="77777777" w:rsidR="00A81A94" w:rsidRPr="00371F4B" w:rsidRDefault="00A81A94" w:rsidP="00A81A94">
            <w:pPr>
              <w:rPr>
                <w:rFonts w:eastAsia="Times New Roman"/>
                <w:sz w:val="12"/>
                <w:szCs w:val="12"/>
              </w:rPr>
            </w:pPr>
          </w:p>
        </w:tc>
        <w:tc>
          <w:tcPr>
            <w:tcW w:w="597" w:type="dxa"/>
            <w:vMerge/>
            <w:tcBorders>
              <w:top w:val="nil"/>
              <w:left w:val="single" w:sz="12" w:space="0" w:color="FFFFFF"/>
              <w:bottom w:val="nil"/>
              <w:right w:val="single" w:sz="12" w:space="0" w:color="FFFFFF"/>
            </w:tcBorders>
            <w:vAlign w:val="center"/>
            <w:hideMark/>
          </w:tcPr>
          <w:p w14:paraId="38A93C53" w14:textId="77777777" w:rsidR="00A81A94" w:rsidRPr="00DB0332" w:rsidRDefault="00A81A94" w:rsidP="00A81A94">
            <w:pPr>
              <w:rPr>
                <w:rFonts w:eastAsia="Times New Roman"/>
                <w:b/>
                <w:bCs/>
                <w:color w:val="FFFFFF"/>
                <w:sz w:val="12"/>
                <w:szCs w:val="12"/>
              </w:rPr>
            </w:pPr>
          </w:p>
        </w:tc>
        <w:tc>
          <w:tcPr>
            <w:tcW w:w="597" w:type="dxa"/>
            <w:tcBorders>
              <w:top w:val="nil"/>
              <w:left w:val="nil"/>
              <w:bottom w:val="nil"/>
              <w:right w:val="single" w:sz="8" w:space="0" w:color="FFFFFF"/>
            </w:tcBorders>
            <w:shd w:val="clear" w:color="000000" w:fill="000000"/>
            <w:vAlign w:val="center"/>
            <w:hideMark/>
          </w:tcPr>
          <w:p w14:paraId="4F7C14B8" w14:textId="77777777" w:rsidR="00A81A94" w:rsidRPr="00371F4B" w:rsidRDefault="00A81A94" w:rsidP="00A81A94">
            <w:pPr>
              <w:jc w:val="center"/>
              <w:rPr>
                <w:rFonts w:eastAsia="Times New Roman"/>
                <w:b/>
                <w:bCs/>
                <w:color w:val="FFFFFF"/>
                <w:sz w:val="12"/>
                <w:szCs w:val="12"/>
              </w:rPr>
            </w:pPr>
            <w:r>
              <w:rPr>
                <w:b/>
                <w:bCs/>
                <w:color w:val="FFFFFF"/>
                <w:sz w:val="12"/>
                <w:szCs w:val="12"/>
              </w:rPr>
              <w:t>18 à 64 ans</w:t>
            </w:r>
          </w:p>
        </w:tc>
        <w:tc>
          <w:tcPr>
            <w:tcW w:w="613" w:type="dxa"/>
            <w:tcBorders>
              <w:top w:val="nil"/>
              <w:left w:val="nil"/>
              <w:bottom w:val="nil"/>
              <w:right w:val="single" w:sz="8" w:space="0" w:color="FFFFFF"/>
            </w:tcBorders>
            <w:shd w:val="clear" w:color="000000" w:fill="000000"/>
            <w:vAlign w:val="center"/>
            <w:hideMark/>
          </w:tcPr>
          <w:p w14:paraId="6633A524" w14:textId="77777777" w:rsidR="00A81A94" w:rsidRPr="00371F4B" w:rsidRDefault="00A81A94" w:rsidP="00A81A94">
            <w:pPr>
              <w:jc w:val="center"/>
              <w:rPr>
                <w:rFonts w:eastAsia="Times New Roman"/>
                <w:b/>
                <w:bCs/>
                <w:color w:val="FFFFFF"/>
                <w:sz w:val="12"/>
                <w:szCs w:val="12"/>
              </w:rPr>
            </w:pPr>
            <w:r>
              <w:rPr>
                <w:b/>
                <w:bCs/>
                <w:color w:val="FFFFFF"/>
                <w:sz w:val="12"/>
                <w:szCs w:val="12"/>
              </w:rPr>
              <w:t>18 à 64 ans avec problèmes de santé chroniques</w:t>
            </w:r>
          </w:p>
        </w:tc>
        <w:tc>
          <w:tcPr>
            <w:tcW w:w="613" w:type="dxa"/>
            <w:tcBorders>
              <w:top w:val="nil"/>
              <w:left w:val="nil"/>
              <w:bottom w:val="nil"/>
              <w:right w:val="single" w:sz="8" w:space="0" w:color="FFFFFF"/>
            </w:tcBorders>
            <w:shd w:val="clear" w:color="000000" w:fill="000000"/>
            <w:vAlign w:val="center"/>
            <w:hideMark/>
          </w:tcPr>
          <w:p w14:paraId="66534F29" w14:textId="77777777" w:rsidR="00A81A94" w:rsidRPr="00371F4B" w:rsidRDefault="00A81A94" w:rsidP="00A81A94">
            <w:pPr>
              <w:jc w:val="center"/>
              <w:rPr>
                <w:rFonts w:eastAsia="Times New Roman"/>
                <w:b/>
                <w:bCs/>
                <w:color w:val="FFFFFF"/>
                <w:sz w:val="12"/>
                <w:szCs w:val="12"/>
              </w:rPr>
            </w:pPr>
            <w:r>
              <w:rPr>
                <w:b/>
                <w:bCs/>
                <w:color w:val="FFFFFF"/>
                <w:sz w:val="12"/>
                <w:szCs w:val="12"/>
              </w:rPr>
              <w:t>18 à 64 ans sans problème de santé chronique</w:t>
            </w:r>
          </w:p>
        </w:tc>
        <w:tc>
          <w:tcPr>
            <w:tcW w:w="597" w:type="dxa"/>
            <w:tcBorders>
              <w:top w:val="nil"/>
              <w:left w:val="nil"/>
              <w:bottom w:val="nil"/>
              <w:right w:val="single" w:sz="8" w:space="0" w:color="FFFFFF"/>
            </w:tcBorders>
            <w:shd w:val="clear" w:color="000000" w:fill="000000"/>
            <w:vAlign w:val="center"/>
            <w:hideMark/>
          </w:tcPr>
          <w:p w14:paraId="2510C61E" w14:textId="77777777" w:rsidR="00A81A94" w:rsidRPr="00371F4B" w:rsidRDefault="00A81A94" w:rsidP="00A81A94">
            <w:pPr>
              <w:jc w:val="center"/>
              <w:rPr>
                <w:rFonts w:eastAsia="Times New Roman"/>
                <w:b/>
                <w:bCs/>
                <w:color w:val="FFFFFF"/>
                <w:sz w:val="12"/>
                <w:szCs w:val="12"/>
              </w:rPr>
            </w:pPr>
            <w:r>
              <w:rPr>
                <w:b/>
                <w:bCs/>
                <w:color w:val="FFFFFF"/>
                <w:sz w:val="12"/>
                <w:szCs w:val="12"/>
              </w:rPr>
              <w:t>65 ans et plus</w:t>
            </w:r>
          </w:p>
        </w:tc>
        <w:tc>
          <w:tcPr>
            <w:tcW w:w="599" w:type="dxa"/>
            <w:tcBorders>
              <w:top w:val="nil"/>
              <w:left w:val="nil"/>
              <w:bottom w:val="nil"/>
              <w:right w:val="single" w:sz="8" w:space="0" w:color="FFFFFF"/>
            </w:tcBorders>
            <w:shd w:val="clear" w:color="000000" w:fill="000000"/>
            <w:vAlign w:val="center"/>
            <w:hideMark/>
          </w:tcPr>
          <w:p w14:paraId="0F8D27CC" w14:textId="77777777" w:rsidR="00A81A94" w:rsidRPr="00371F4B" w:rsidRDefault="00A81A94" w:rsidP="00A81A94">
            <w:pPr>
              <w:jc w:val="center"/>
              <w:rPr>
                <w:rFonts w:eastAsia="Times New Roman"/>
                <w:b/>
                <w:bCs/>
                <w:color w:val="FFFFFF"/>
                <w:sz w:val="12"/>
                <w:szCs w:val="12"/>
              </w:rPr>
            </w:pPr>
            <w:r>
              <w:rPr>
                <w:b/>
                <w:bCs/>
                <w:color w:val="FFFFFF"/>
                <w:sz w:val="12"/>
                <w:szCs w:val="12"/>
              </w:rPr>
              <w:t>Enfants de 13 à 17 ans</w:t>
            </w:r>
          </w:p>
        </w:tc>
        <w:tc>
          <w:tcPr>
            <w:tcW w:w="599" w:type="dxa"/>
            <w:tcBorders>
              <w:top w:val="nil"/>
              <w:left w:val="nil"/>
              <w:bottom w:val="nil"/>
              <w:right w:val="single" w:sz="8" w:space="0" w:color="FFFFFF"/>
            </w:tcBorders>
            <w:shd w:val="clear" w:color="000000" w:fill="000000"/>
            <w:vAlign w:val="center"/>
            <w:hideMark/>
          </w:tcPr>
          <w:p w14:paraId="353C67BF" w14:textId="77777777" w:rsidR="00A81A94" w:rsidRPr="00371F4B" w:rsidRDefault="00A81A94" w:rsidP="00A81A94">
            <w:pPr>
              <w:jc w:val="center"/>
              <w:rPr>
                <w:rFonts w:eastAsia="Times New Roman"/>
                <w:b/>
                <w:bCs/>
                <w:color w:val="FFFFFF"/>
                <w:sz w:val="12"/>
                <w:szCs w:val="12"/>
              </w:rPr>
            </w:pPr>
            <w:r>
              <w:rPr>
                <w:b/>
                <w:bCs/>
                <w:color w:val="FFFFFF"/>
                <w:sz w:val="12"/>
                <w:szCs w:val="12"/>
              </w:rPr>
              <w:t>Enfants de 6 à 12 ans</w:t>
            </w:r>
          </w:p>
        </w:tc>
        <w:tc>
          <w:tcPr>
            <w:tcW w:w="599" w:type="dxa"/>
            <w:tcBorders>
              <w:top w:val="nil"/>
              <w:left w:val="nil"/>
              <w:bottom w:val="nil"/>
              <w:right w:val="single" w:sz="8" w:space="0" w:color="FFFFFF"/>
            </w:tcBorders>
            <w:shd w:val="clear" w:color="000000" w:fill="000000"/>
            <w:vAlign w:val="center"/>
            <w:hideMark/>
          </w:tcPr>
          <w:p w14:paraId="6964CB6C" w14:textId="77777777" w:rsidR="00A81A94" w:rsidRPr="00371F4B" w:rsidRDefault="00A81A94" w:rsidP="00A81A94">
            <w:pPr>
              <w:jc w:val="center"/>
              <w:rPr>
                <w:rFonts w:eastAsia="Times New Roman"/>
                <w:b/>
                <w:bCs/>
                <w:color w:val="FFFFFF"/>
                <w:sz w:val="12"/>
                <w:szCs w:val="12"/>
              </w:rPr>
            </w:pPr>
            <w:r>
              <w:rPr>
                <w:b/>
                <w:bCs/>
                <w:color w:val="FFFFFF"/>
                <w:sz w:val="12"/>
                <w:szCs w:val="12"/>
              </w:rPr>
              <w:t>Enfants de 6 mois à 5 ans</w:t>
            </w:r>
          </w:p>
        </w:tc>
        <w:tc>
          <w:tcPr>
            <w:tcW w:w="599" w:type="dxa"/>
            <w:tcBorders>
              <w:top w:val="nil"/>
              <w:left w:val="nil"/>
              <w:bottom w:val="nil"/>
              <w:right w:val="single" w:sz="8" w:space="0" w:color="FFFFFF"/>
            </w:tcBorders>
            <w:shd w:val="clear" w:color="000000" w:fill="000000"/>
            <w:vAlign w:val="center"/>
            <w:hideMark/>
          </w:tcPr>
          <w:p w14:paraId="5ADCE18C" w14:textId="77777777" w:rsidR="00A81A94" w:rsidRPr="00371F4B" w:rsidRDefault="00A81A94" w:rsidP="00A81A94">
            <w:pPr>
              <w:jc w:val="center"/>
              <w:rPr>
                <w:rFonts w:eastAsia="Times New Roman"/>
                <w:b/>
                <w:bCs/>
                <w:color w:val="FFFFFF"/>
                <w:sz w:val="12"/>
                <w:szCs w:val="12"/>
              </w:rPr>
            </w:pPr>
            <w:r>
              <w:rPr>
                <w:b/>
                <w:bCs/>
                <w:color w:val="FFFFFF"/>
                <w:sz w:val="12"/>
                <w:szCs w:val="12"/>
              </w:rPr>
              <w:t>Enfants âgés de moins de 6 mois</w:t>
            </w:r>
          </w:p>
        </w:tc>
        <w:tc>
          <w:tcPr>
            <w:tcW w:w="597" w:type="dxa"/>
            <w:tcBorders>
              <w:top w:val="nil"/>
              <w:left w:val="single" w:sz="4" w:space="0" w:color="FFFFFF"/>
              <w:bottom w:val="nil"/>
              <w:right w:val="single" w:sz="4" w:space="0" w:color="FFFFFF"/>
            </w:tcBorders>
            <w:shd w:val="clear" w:color="000000" w:fill="000000"/>
            <w:vAlign w:val="center"/>
            <w:hideMark/>
          </w:tcPr>
          <w:p w14:paraId="66C5A69A" w14:textId="77777777" w:rsidR="00A81A94" w:rsidRPr="00371F4B" w:rsidRDefault="00A81A94" w:rsidP="00A81A94">
            <w:pPr>
              <w:jc w:val="center"/>
              <w:rPr>
                <w:rFonts w:eastAsia="Times New Roman"/>
                <w:b/>
                <w:bCs/>
                <w:color w:val="FFFFFF"/>
                <w:sz w:val="12"/>
                <w:szCs w:val="12"/>
              </w:rPr>
            </w:pPr>
            <w:r>
              <w:rPr>
                <w:b/>
                <w:bCs/>
                <w:color w:val="FFFFFF"/>
                <w:sz w:val="12"/>
                <w:szCs w:val="12"/>
              </w:rPr>
              <w:t xml:space="preserve">Oui </w:t>
            </w:r>
          </w:p>
        </w:tc>
        <w:tc>
          <w:tcPr>
            <w:tcW w:w="597" w:type="dxa"/>
            <w:tcBorders>
              <w:top w:val="nil"/>
              <w:left w:val="nil"/>
              <w:bottom w:val="nil"/>
              <w:right w:val="single" w:sz="4" w:space="0" w:color="FFFFFF"/>
            </w:tcBorders>
            <w:shd w:val="clear" w:color="000000" w:fill="000000"/>
            <w:vAlign w:val="center"/>
            <w:hideMark/>
          </w:tcPr>
          <w:p w14:paraId="47954D9E" w14:textId="77777777" w:rsidR="00A81A94" w:rsidRPr="00371F4B" w:rsidRDefault="00A81A94" w:rsidP="00A81A94">
            <w:pPr>
              <w:jc w:val="center"/>
              <w:rPr>
                <w:rFonts w:eastAsia="Times New Roman"/>
                <w:b/>
                <w:bCs/>
                <w:color w:val="FFFFFF"/>
                <w:sz w:val="12"/>
                <w:szCs w:val="12"/>
              </w:rPr>
            </w:pPr>
            <w:r>
              <w:rPr>
                <w:b/>
                <w:bCs/>
                <w:color w:val="FFFFFF"/>
                <w:sz w:val="12"/>
                <w:szCs w:val="12"/>
              </w:rPr>
              <w:t>Non</w:t>
            </w:r>
          </w:p>
        </w:tc>
      </w:tr>
      <w:tr w:rsidR="00A81A94" w:rsidRPr="00371F4B" w14:paraId="1310E482" w14:textId="77777777" w:rsidTr="00371F4B">
        <w:trPr>
          <w:trHeight w:val="20"/>
        </w:trPr>
        <w:tc>
          <w:tcPr>
            <w:tcW w:w="2003" w:type="dxa"/>
            <w:tcBorders>
              <w:top w:val="nil"/>
              <w:left w:val="single" w:sz="8" w:space="0" w:color="FFFFFF"/>
              <w:bottom w:val="nil"/>
              <w:right w:val="single" w:sz="12" w:space="0" w:color="FFFFFF"/>
            </w:tcBorders>
            <w:shd w:val="clear" w:color="000000" w:fill="000000"/>
            <w:vAlign w:val="bottom"/>
            <w:hideMark/>
          </w:tcPr>
          <w:p w14:paraId="449154AB" w14:textId="77777777" w:rsidR="00A81A94" w:rsidRPr="00371F4B" w:rsidRDefault="00A81A94" w:rsidP="00A81A94">
            <w:pPr>
              <w:jc w:val="right"/>
              <w:rPr>
                <w:rFonts w:eastAsia="Times New Roman"/>
                <w:b/>
                <w:bCs/>
                <w:color w:val="FFFFFF"/>
                <w:sz w:val="12"/>
                <w:szCs w:val="12"/>
              </w:rPr>
            </w:pPr>
            <w:r>
              <w:rPr>
                <w:b/>
                <w:bCs/>
                <w:color w:val="FFFFFF"/>
                <w:sz w:val="12"/>
                <w:szCs w:val="12"/>
              </w:rPr>
              <w:t>Pondéré n=</w:t>
            </w:r>
          </w:p>
        </w:tc>
        <w:tc>
          <w:tcPr>
            <w:tcW w:w="597" w:type="dxa"/>
            <w:tcBorders>
              <w:top w:val="nil"/>
              <w:left w:val="nil"/>
              <w:bottom w:val="nil"/>
              <w:right w:val="single" w:sz="12" w:space="0" w:color="FFFFFF"/>
            </w:tcBorders>
            <w:shd w:val="clear" w:color="000000" w:fill="000000"/>
            <w:vAlign w:val="center"/>
            <w:hideMark/>
          </w:tcPr>
          <w:p w14:paraId="1669FECA" w14:textId="77777777" w:rsidR="00A81A94" w:rsidRPr="00371F4B" w:rsidRDefault="00A81A94" w:rsidP="00A81A94">
            <w:pPr>
              <w:jc w:val="center"/>
              <w:rPr>
                <w:rFonts w:eastAsia="Times New Roman"/>
                <w:color w:val="FFFFFF"/>
                <w:sz w:val="14"/>
                <w:szCs w:val="14"/>
              </w:rPr>
            </w:pPr>
            <w:r>
              <w:rPr>
                <w:color w:val="FFFFFF"/>
                <w:sz w:val="14"/>
                <w:szCs w:val="14"/>
              </w:rPr>
              <w:t>814</w:t>
            </w:r>
          </w:p>
        </w:tc>
        <w:tc>
          <w:tcPr>
            <w:tcW w:w="597" w:type="dxa"/>
            <w:tcBorders>
              <w:top w:val="nil"/>
              <w:left w:val="nil"/>
              <w:bottom w:val="nil"/>
              <w:right w:val="single" w:sz="8" w:space="0" w:color="FFFFFF"/>
            </w:tcBorders>
            <w:shd w:val="clear" w:color="000000" w:fill="000000"/>
            <w:vAlign w:val="center"/>
            <w:hideMark/>
          </w:tcPr>
          <w:p w14:paraId="7B60369D" w14:textId="77777777" w:rsidR="00A81A94" w:rsidRPr="00371F4B" w:rsidRDefault="00A81A94" w:rsidP="00A81A94">
            <w:pPr>
              <w:jc w:val="center"/>
              <w:rPr>
                <w:rFonts w:eastAsia="Times New Roman"/>
                <w:color w:val="FFFFFF"/>
                <w:sz w:val="14"/>
                <w:szCs w:val="14"/>
              </w:rPr>
            </w:pPr>
            <w:r>
              <w:rPr>
                <w:color w:val="FFFFFF"/>
                <w:sz w:val="14"/>
                <w:szCs w:val="14"/>
              </w:rPr>
              <w:t>678</w:t>
            </w:r>
          </w:p>
        </w:tc>
        <w:tc>
          <w:tcPr>
            <w:tcW w:w="613" w:type="dxa"/>
            <w:tcBorders>
              <w:top w:val="nil"/>
              <w:left w:val="nil"/>
              <w:bottom w:val="nil"/>
              <w:right w:val="single" w:sz="8" w:space="0" w:color="FFFFFF"/>
            </w:tcBorders>
            <w:shd w:val="clear" w:color="000000" w:fill="000000"/>
            <w:vAlign w:val="center"/>
            <w:hideMark/>
          </w:tcPr>
          <w:p w14:paraId="351C1DD2" w14:textId="77777777" w:rsidR="00A81A94" w:rsidRPr="00371F4B" w:rsidRDefault="00A81A94" w:rsidP="00A81A94">
            <w:pPr>
              <w:jc w:val="center"/>
              <w:rPr>
                <w:rFonts w:eastAsia="Times New Roman"/>
                <w:color w:val="FFFFFF"/>
                <w:sz w:val="14"/>
                <w:szCs w:val="14"/>
              </w:rPr>
            </w:pPr>
            <w:r>
              <w:rPr>
                <w:color w:val="FFFFFF"/>
                <w:sz w:val="14"/>
                <w:szCs w:val="14"/>
              </w:rPr>
              <w:t>195</w:t>
            </w:r>
          </w:p>
        </w:tc>
        <w:tc>
          <w:tcPr>
            <w:tcW w:w="613" w:type="dxa"/>
            <w:tcBorders>
              <w:top w:val="nil"/>
              <w:left w:val="nil"/>
              <w:bottom w:val="nil"/>
              <w:right w:val="single" w:sz="8" w:space="0" w:color="FFFFFF"/>
            </w:tcBorders>
            <w:shd w:val="clear" w:color="000000" w:fill="000000"/>
            <w:vAlign w:val="center"/>
            <w:hideMark/>
          </w:tcPr>
          <w:p w14:paraId="12B0D3A3" w14:textId="77777777" w:rsidR="00A81A94" w:rsidRPr="00371F4B" w:rsidRDefault="00A81A94" w:rsidP="00A81A94">
            <w:pPr>
              <w:jc w:val="center"/>
              <w:rPr>
                <w:rFonts w:eastAsia="Times New Roman"/>
                <w:color w:val="FFFFFF"/>
                <w:sz w:val="14"/>
                <w:szCs w:val="14"/>
              </w:rPr>
            </w:pPr>
            <w:r>
              <w:rPr>
                <w:color w:val="FFFFFF"/>
                <w:sz w:val="14"/>
                <w:szCs w:val="14"/>
              </w:rPr>
              <w:t>482</w:t>
            </w:r>
          </w:p>
        </w:tc>
        <w:tc>
          <w:tcPr>
            <w:tcW w:w="597" w:type="dxa"/>
            <w:tcBorders>
              <w:top w:val="nil"/>
              <w:left w:val="nil"/>
              <w:bottom w:val="nil"/>
              <w:right w:val="single" w:sz="8" w:space="0" w:color="FFFFFF"/>
            </w:tcBorders>
            <w:shd w:val="clear" w:color="000000" w:fill="000000"/>
            <w:vAlign w:val="center"/>
            <w:hideMark/>
          </w:tcPr>
          <w:p w14:paraId="24B3DF98" w14:textId="77777777" w:rsidR="00A81A94" w:rsidRPr="00371F4B" w:rsidRDefault="00A81A94" w:rsidP="00A81A94">
            <w:pPr>
              <w:jc w:val="center"/>
              <w:rPr>
                <w:rFonts w:eastAsia="Times New Roman"/>
                <w:color w:val="FFFFFF"/>
                <w:sz w:val="14"/>
                <w:szCs w:val="14"/>
              </w:rPr>
            </w:pPr>
            <w:r>
              <w:rPr>
                <w:color w:val="FFFFFF"/>
                <w:sz w:val="14"/>
                <w:szCs w:val="14"/>
              </w:rPr>
              <w:t>136</w:t>
            </w:r>
          </w:p>
        </w:tc>
        <w:tc>
          <w:tcPr>
            <w:tcW w:w="599" w:type="dxa"/>
            <w:tcBorders>
              <w:top w:val="nil"/>
              <w:left w:val="nil"/>
              <w:bottom w:val="nil"/>
              <w:right w:val="single" w:sz="8" w:space="0" w:color="FFFFFF"/>
            </w:tcBorders>
            <w:shd w:val="clear" w:color="000000" w:fill="000000"/>
            <w:vAlign w:val="center"/>
            <w:hideMark/>
          </w:tcPr>
          <w:p w14:paraId="239599B8" w14:textId="77777777" w:rsidR="00A81A94" w:rsidRPr="00371F4B" w:rsidRDefault="00A81A94" w:rsidP="00A81A94">
            <w:pPr>
              <w:jc w:val="center"/>
              <w:rPr>
                <w:rFonts w:eastAsia="Times New Roman"/>
                <w:color w:val="FFFFFF"/>
                <w:sz w:val="14"/>
                <w:szCs w:val="14"/>
              </w:rPr>
            </w:pPr>
            <w:r>
              <w:rPr>
                <w:color w:val="FFFFFF"/>
                <w:sz w:val="14"/>
                <w:szCs w:val="14"/>
              </w:rPr>
              <w:t>89</w:t>
            </w:r>
          </w:p>
        </w:tc>
        <w:tc>
          <w:tcPr>
            <w:tcW w:w="599" w:type="dxa"/>
            <w:tcBorders>
              <w:top w:val="nil"/>
              <w:left w:val="nil"/>
              <w:bottom w:val="nil"/>
              <w:right w:val="single" w:sz="8" w:space="0" w:color="FFFFFF"/>
            </w:tcBorders>
            <w:shd w:val="clear" w:color="000000" w:fill="000000"/>
            <w:vAlign w:val="center"/>
            <w:hideMark/>
          </w:tcPr>
          <w:p w14:paraId="3D36F6F8" w14:textId="77777777" w:rsidR="00A81A94" w:rsidRPr="00371F4B" w:rsidRDefault="00A81A94" w:rsidP="00A81A94">
            <w:pPr>
              <w:jc w:val="center"/>
              <w:rPr>
                <w:rFonts w:eastAsia="Times New Roman"/>
                <w:color w:val="FFFFFF"/>
                <w:sz w:val="14"/>
                <w:szCs w:val="14"/>
              </w:rPr>
            </w:pPr>
            <w:r>
              <w:rPr>
                <w:color w:val="FFFFFF"/>
                <w:sz w:val="14"/>
                <w:szCs w:val="14"/>
              </w:rPr>
              <w:t>128</w:t>
            </w:r>
          </w:p>
        </w:tc>
        <w:tc>
          <w:tcPr>
            <w:tcW w:w="599" w:type="dxa"/>
            <w:tcBorders>
              <w:top w:val="nil"/>
              <w:left w:val="nil"/>
              <w:bottom w:val="nil"/>
              <w:right w:val="single" w:sz="8" w:space="0" w:color="FFFFFF"/>
            </w:tcBorders>
            <w:shd w:val="clear" w:color="000000" w:fill="000000"/>
            <w:vAlign w:val="center"/>
            <w:hideMark/>
          </w:tcPr>
          <w:p w14:paraId="00AD5ABE" w14:textId="77777777" w:rsidR="00A81A94" w:rsidRPr="00371F4B" w:rsidRDefault="00A81A94" w:rsidP="00A81A94">
            <w:pPr>
              <w:jc w:val="center"/>
              <w:rPr>
                <w:rFonts w:eastAsia="Times New Roman"/>
                <w:color w:val="FFFFFF"/>
                <w:sz w:val="14"/>
                <w:szCs w:val="14"/>
              </w:rPr>
            </w:pPr>
            <w:r>
              <w:rPr>
                <w:color w:val="FFFFFF"/>
                <w:sz w:val="14"/>
                <w:szCs w:val="14"/>
              </w:rPr>
              <w:t>107</w:t>
            </w:r>
          </w:p>
        </w:tc>
        <w:tc>
          <w:tcPr>
            <w:tcW w:w="599" w:type="dxa"/>
            <w:tcBorders>
              <w:top w:val="nil"/>
              <w:left w:val="nil"/>
              <w:bottom w:val="nil"/>
              <w:right w:val="single" w:sz="8" w:space="0" w:color="FFFFFF"/>
            </w:tcBorders>
            <w:shd w:val="clear" w:color="000000" w:fill="000000"/>
            <w:vAlign w:val="center"/>
            <w:hideMark/>
          </w:tcPr>
          <w:p w14:paraId="157EEBEA" w14:textId="77777777" w:rsidR="00A81A94" w:rsidRPr="00371F4B" w:rsidRDefault="00A81A94" w:rsidP="00A81A94">
            <w:pPr>
              <w:jc w:val="center"/>
              <w:rPr>
                <w:rFonts w:eastAsia="Times New Roman"/>
                <w:color w:val="FFFFFF"/>
                <w:sz w:val="14"/>
                <w:szCs w:val="14"/>
              </w:rPr>
            </w:pPr>
            <w:r>
              <w:rPr>
                <w:color w:val="FFFFFF"/>
                <w:sz w:val="14"/>
                <w:szCs w:val="14"/>
              </w:rPr>
              <w:t>9</w:t>
            </w:r>
          </w:p>
        </w:tc>
        <w:tc>
          <w:tcPr>
            <w:tcW w:w="597" w:type="dxa"/>
            <w:tcBorders>
              <w:top w:val="nil"/>
              <w:left w:val="single" w:sz="4" w:space="0" w:color="FFFFFF"/>
              <w:bottom w:val="nil"/>
              <w:right w:val="single" w:sz="4" w:space="0" w:color="FFFFFF"/>
            </w:tcBorders>
            <w:shd w:val="clear" w:color="000000" w:fill="000000"/>
            <w:vAlign w:val="center"/>
            <w:hideMark/>
          </w:tcPr>
          <w:p w14:paraId="412D2F06" w14:textId="77777777" w:rsidR="00A81A94" w:rsidRPr="00371F4B" w:rsidRDefault="00A81A94" w:rsidP="00A81A94">
            <w:pPr>
              <w:jc w:val="center"/>
              <w:rPr>
                <w:rFonts w:eastAsia="Times New Roman"/>
                <w:color w:val="FFFFFF"/>
                <w:sz w:val="14"/>
                <w:szCs w:val="14"/>
              </w:rPr>
            </w:pPr>
            <w:r>
              <w:rPr>
                <w:color w:val="FFFFFF"/>
                <w:sz w:val="14"/>
                <w:szCs w:val="14"/>
              </w:rPr>
              <w:t>352</w:t>
            </w:r>
          </w:p>
        </w:tc>
        <w:tc>
          <w:tcPr>
            <w:tcW w:w="597" w:type="dxa"/>
            <w:tcBorders>
              <w:top w:val="nil"/>
              <w:left w:val="nil"/>
              <w:bottom w:val="nil"/>
              <w:right w:val="single" w:sz="4" w:space="0" w:color="FFFFFF"/>
            </w:tcBorders>
            <w:shd w:val="clear" w:color="000000" w:fill="000000"/>
            <w:vAlign w:val="center"/>
            <w:hideMark/>
          </w:tcPr>
          <w:p w14:paraId="7D71D54D" w14:textId="77777777" w:rsidR="00A81A94" w:rsidRPr="00371F4B" w:rsidRDefault="00A81A94" w:rsidP="00A81A94">
            <w:pPr>
              <w:jc w:val="center"/>
              <w:rPr>
                <w:rFonts w:eastAsia="Times New Roman"/>
                <w:color w:val="FFFFFF"/>
                <w:sz w:val="14"/>
                <w:szCs w:val="14"/>
              </w:rPr>
            </w:pPr>
            <w:r>
              <w:rPr>
                <w:color w:val="FFFFFF"/>
                <w:sz w:val="14"/>
                <w:szCs w:val="14"/>
              </w:rPr>
              <w:t>462</w:t>
            </w:r>
          </w:p>
        </w:tc>
      </w:tr>
      <w:tr w:rsidR="00A81A94" w:rsidRPr="00371F4B" w14:paraId="6A73D8E0" w14:textId="77777777" w:rsidTr="00371F4B">
        <w:trPr>
          <w:trHeight w:val="20"/>
        </w:trPr>
        <w:tc>
          <w:tcPr>
            <w:tcW w:w="2003" w:type="dxa"/>
            <w:tcBorders>
              <w:top w:val="nil"/>
              <w:left w:val="single" w:sz="8" w:space="0" w:color="FFFFFF"/>
              <w:bottom w:val="single" w:sz="8" w:space="0" w:color="auto"/>
              <w:right w:val="single" w:sz="12" w:space="0" w:color="FFFFFF"/>
            </w:tcBorders>
            <w:shd w:val="clear" w:color="000000" w:fill="000000"/>
            <w:vAlign w:val="bottom"/>
            <w:hideMark/>
          </w:tcPr>
          <w:p w14:paraId="0A1B1AAF" w14:textId="77777777" w:rsidR="00A81A94" w:rsidRPr="00371F4B" w:rsidRDefault="00A81A94" w:rsidP="00A81A94">
            <w:pPr>
              <w:jc w:val="right"/>
              <w:rPr>
                <w:rFonts w:eastAsia="Times New Roman"/>
                <w:b/>
                <w:bCs/>
                <w:color w:val="FFFFFF"/>
                <w:sz w:val="12"/>
                <w:szCs w:val="12"/>
              </w:rPr>
            </w:pPr>
            <w:r>
              <w:rPr>
                <w:b/>
                <w:bCs/>
                <w:color w:val="FFFFFF"/>
                <w:sz w:val="12"/>
                <w:szCs w:val="12"/>
              </w:rPr>
              <w:t xml:space="preserve">Non pondéré n= </w:t>
            </w:r>
          </w:p>
        </w:tc>
        <w:tc>
          <w:tcPr>
            <w:tcW w:w="597" w:type="dxa"/>
            <w:tcBorders>
              <w:top w:val="nil"/>
              <w:left w:val="nil"/>
              <w:bottom w:val="single" w:sz="8" w:space="0" w:color="auto"/>
              <w:right w:val="single" w:sz="12" w:space="0" w:color="FFFFFF"/>
            </w:tcBorders>
            <w:shd w:val="clear" w:color="000000" w:fill="000000"/>
            <w:vAlign w:val="center"/>
            <w:hideMark/>
          </w:tcPr>
          <w:p w14:paraId="4CDB5BAD" w14:textId="77777777" w:rsidR="00A81A94" w:rsidRPr="00371F4B" w:rsidRDefault="00A81A94" w:rsidP="00A81A94">
            <w:pPr>
              <w:jc w:val="center"/>
              <w:rPr>
                <w:rFonts w:eastAsia="Times New Roman"/>
                <w:color w:val="FFFFFF"/>
                <w:sz w:val="14"/>
                <w:szCs w:val="14"/>
              </w:rPr>
            </w:pPr>
            <w:r>
              <w:rPr>
                <w:color w:val="FFFFFF"/>
                <w:sz w:val="14"/>
                <w:szCs w:val="14"/>
              </w:rPr>
              <w:t>787</w:t>
            </w:r>
          </w:p>
        </w:tc>
        <w:tc>
          <w:tcPr>
            <w:tcW w:w="597" w:type="dxa"/>
            <w:tcBorders>
              <w:top w:val="nil"/>
              <w:left w:val="nil"/>
              <w:bottom w:val="single" w:sz="8" w:space="0" w:color="auto"/>
              <w:right w:val="single" w:sz="8" w:space="0" w:color="FFFFFF"/>
            </w:tcBorders>
            <w:shd w:val="clear" w:color="000000" w:fill="000000"/>
            <w:vAlign w:val="center"/>
            <w:hideMark/>
          </w:tcPr>
          <w:p w14:paraId="1658ED38" w14:textId="77777777" w:rsidR="00A81A94" w:rsidRPr="00371F4B" w:rsidRDefault="00A81A94" w:rsidP="00A81A94">
            <w:pPr>
              <w:jc w:val="center"/>
              <w:rPr>
                <w:rFonts w:eastAsia="Times New Roman"/>
                <w:color w:val="FFFFFF"/>
                <w:sz w:val="14"/>
                <w:szCs w:val="14"/>
              </w:rPr>
            </w:pPr>
            <w:r>
              <w:rPr>
                <w:color w:val="FFFFFF"/>
                <w:sz w:val="14"/>
                <w:szCs w:val="14"/>
              </w:rPr>
              <w:t>581</w:t>
            </w:r>
          </w:p>
        </w:tc>
        <w:tc>
          <w:tcPr>
            <w:tcW w:w="613" w:type="dxa"/>
            <w:tcBorders>
              <w:top w:val="nil"/>
              <w:left w:val="nil"/>
              <w:bottom w:val="single" w:sz="8" w:space="0" w:color="auto"/>
              <w:right w:val="single" w:sz="8" w:space="0" w:color="FFFFFF"/>
            </w:tcBorders>
            <w:shd w:val="clear" w:color="000000" w:fill="000000"/>
            <w:vAlign w:val="center"/>
            <w:hideMark/>
          </w:tcPr>
          <w:p w14:paraId="6C912A00" w14:textId="77777777" w:rsidR="00A81A94" w:rsidRPr="00371F4B" w:rsidRDefault="00A81A94" w:rsidP="00A81A94">
            <w:pPr>
              <w:jc w:val="center"/>
              <w:rPr>
                <w:rFonts w:eastAsia="Times New Roman"/>
                <w:color w:val="FFFFFF"/>
                <w:sz w:val="14"/>
                <w:szCs w:val="14"/>
              </w:rPr>
            </w:pPr>
            <w:r>
              <w:rPr>
                <w:color w:val="FFFFFF"/>
                <w:sz w:val="14"/>
                <w:szCs w:val="14"/>
              </w:rPr>
              <w:t>182</w:t>
            </w:r>
          </w:p>
        </w:tc>
        <w:tc>
          <w:tcPr>
            <w:tcW w:w="613" w:type="dxa"/>
            <w:tcBorders>
              <w:top w:val="nil"/>
              <w:left w:val="nil"/>
              <w:bottom w:val="single" w:sz="8" w:space="0" w:color="auto"/>
              <w:right w:val="single" w:sz="8" w:space="0" w:color="FFFFFF"/>
            </w:tcBorders>
            <w:shd w:val="clear" w:color="000000" w:fill="000000"/>
            <w:vAlign w:val="center"/>
            <w:hideMark/>
          </w:tcPr>
          <w:p w14:paraId="180525BB" w14:textId="77777777" w:rsidR="00A81A94" w:rsidRPr="00371F4B" w:rsidRDefault="00A81A94" w:rsidP="00A81A94">
            <w:pPr>
              <w:jc w:val="center"/>
              <w:rPr>
                <w:rFonts w:eastAsia="Times New Roman"/>
                <w:color w:val="FFFFFF"/>
                <w:sz w:val="14"/>
                <w:szCs w:val="14"/>
              </w:rPr>
            </w:pPr>
            <w:r>
              <w:rPr>
                <w:color w:val="FFFFFF"/>
                <w:sz w:val="14"/>
                <w:szCs w:val="14"/>
              </w:rPr>
              <w:t>399</w:t>
            </w:r>
          </w:p>
        </w:tc>
        <w:tc>
          <w:tcPr>
            <w:tcW w:w="597" w:type="dxa"/>
            <w:tcBorders>
              <w:top w:val="nil"/>
              <w:left w:val="nil"/>
              <w:bottom w:val="single" w:sz="8" w:space="0" w:color="auto"/>
              <w:right w:val="single" w:sz="8" w:space="0" w:color="FFFFFF"/>
            </w:tcBorders>
            <w:shd w:val="clear" w:color="000000" w:fill="000000"/>
            <w:vAlign w:val="center"/>
            <w:hideMark/>
          </w:tcPr>
          <w:p w14:paraId="188547C9" w14:textId="77777777" w:rsidR="00A81A94" w:rsidRPr="00371F4B" w:rsidRDefault="00A81A94" w:rsidP="00A81A94">
            <w:pPr>
              <w:jc w:val="center"/>
              <w:rPr>
                <w:rFonts w:eastAsia="Times New Roman"/>
                <w:color w:val="FFFFFF"/>
                <w:sz w:val="14"/>
                <w:szCs w:val="14"/>
              </w:rPr>
            </w:pPr>
            <w:r>
              <w:rPr>
                <w:color w:val="FFFFFF"/>
                <w:sz w:val="14"/>
                <w:szCs w:val="14"/>
              </w:rPr>
              <w:t>206</w:t>
            </w:r>
          </w:p>
        </w:tc>
        <w:tc>
          <w:tcPr>
            <w:tcW w:w="599" w:type="dxa"/>
            <w:tcBorders>
              <w:top w:val="nil"/>
              <w:left w:val="nil"/>
              <w:bottom w:val="single" w:sz="8" w:space="0" w:color="auto"/>
              <w:right w:val="single" w:sz="8" w:space="0" w:color="FFFFFF"/>
            </w:tcBorders>
            <w:shd w:val="clear" w:color="000000" w:fill="000000"/>
            <w:vAlign w:val="center"/>
            <w:hideMark/>
          </w:tcPr>
          <w:p w14:paraId="4C1F9D1F" w14:textId="77777777" w:rsidR="00A81A94" w:rsidRPr="00371F4B" w:rsidRDefault="00A81A94" w:rsidP="00A81A94">
            <w:pPr>
              <w:jc w:val="center"/>
              <w:rPr>
                <w:rFonts w:eastAsia="Times New Roman"/>
                <w:color w:val="FFFFFF"/>
                <w:sz w:val="14"/>
                <w:szCs w:val="14"/>
              </w:rPr>
            </w:pPr>
            <w:r>
              <w:rPr>
                <w:color w:val="FFFFFF"/>
                <w:sz w:val="14"/>
                <w:szCs w:val="14"/>
              </w:rPr>
              <w:t>79</w:t>
            </w:r>
          </w:p>
        </w:tc>
        <w:tc>
          <w:tcPr>
            <w:tcW w:w="599" w:type="dxa"/>
            <w:tcBorders>
              <w:top w:val="nil"/>
              <w:left w:val="nil"/>
              <w:bottom w:val="single" w:sz="8" w:space="0" w:color="auto"/>
              <w:right w:val="single" w:sz="8" w:space="0" w:color="FFFFFF"/>
            </w:tcBorders>
            <w:shd w:val="clear" w:color="000000" w:fill="000000"/>
            <w:vAlign w:val="center"/>
            <w:hideMark/>
          </w:tcPr>
          <w:p w14:paraId="73DB8374" w14:textId="77777777" w:rsidR="00A81A94" w:rsidRPr="00371F4B" w:rsidRDefault="00A81A94" w:rsidP="00A81A94">
            <w:pPr>
              <w:jc w:val="center"/>
              <w:rPr>
                <w:rFonts w:eastAsia="Times New Roman"/>
                <w:color w:val="FFFFFF"/>
                <w:sz w:val="14"/>
                <w:szCs w:val="14"/>
              </w:rPr>
            </w:pPr>
            <w:r>
              <w:rPr>
                <w:color w:val="FFFFFF"/>
                <w:sz w:val="14"/>
                <w:szCs w:val="14"/>
              </w:rPr>
              <w:t>106</w:t>
            </w:r>
          </w:p>
        </w:tc>
        <w:tc>
          <w:tcPr>
            <w:tcW w:w="599" w:type="dxa"/>
            <w:tcBorders>
              <w:top w:val="nil"/>
              <w:left w:val="nil"/>
              <w:bottom w:val="single" w:sz="8" w:space="0" w:color="auto"/>
              <w:right w:val="single" w:sz="8" w:space="0" w:color="FFFFFF"/>
            </w:tcBorders>
            <w:shd w:val="clear" w:color="000000" w:fill="000000"/>
            <w:vAlign w:val="center"/>
            <w:hideMark/>
          </w:tcPr>
          <w:p w14:paraId="474EE723" w14:textId="77777777" w:rsidR="00A81A94" w:rsidRPr="00371F4B" w:rsidRDefault="00A81A94" w:rsidP="00A81A94">
            <w:pPr>
              <w:jc w:val="center"/>
              <w:rPr>
                <w:rFonts w:eastAsia="Times New Roman"/>
                <w:color w:val="FFFFFF"/>
                <w:sz w:val="14"/>
                <w:szCs w:val="14"/>
              </w:rPr>
            </w:pPr>
            <w:r>
              <w:rPr>
                <w:color w:val="FFFFFF"/>
                <w:sz w:val="14"/>
                <w:szCs w:val="14"/>
              </w:rPr>
              <w:t>83</w:t>
            </w:r>
          </w:p>
        </w:tc>
        <w:tc>
          <w:tcPr>
            <w:tcW w:w="599" w:type="dxa"/>
            <w:tcBorders>
              <w:top w:val="nil"/>
              <w:left w:val="nil"/>
              <w:bottom w:val="single" w:sz="8" w:space="0" w:color="auto"/>
              <w:right w:val="single" w:sz="8" w:space="0" w:color="FFFFFF"/>
            </w:tcBorders>
            <w:shd w:val="clear" w:color="000000" w:fill="000000"/>
            <w:vAlign w:val="center"/>
            <w:hideMark/>
          </w:tcPr>
          <w:p w14:paraId="3905F611" w14:textId="77777777" w:rsidR="00A81A94" w:rsidRPr="00371F4B" w:rsidRDefault="00A81A94" w:rsidP="00A81A94">
            <w:pPr>
              <w:jc w:val="center"/>
              <w:rPr>
                <w:rFonts w:eastAsia="Times New Roman"/>
                <w:color w:val="FFFFFF"/>
                <w:sz w:val="14"/>
                <w:szCs w:val="14"/>
              </w:rPr>
            </w:pPr>
            <w:r>
              <w:rPr>
                <w:color w:val="FFFFFF"/>
                <w:sz w:val="14"/>
                <w:szCs w:val="14"/>
              </w:rPr>
              <w:t>9*</w:t>
            </w:r>
          </w:p>
        </w:tc>
        <w:tc>
          <w:tcPr>
            <w:tcW w:w="597" w:type="dxa"/>
            <w:tcBorders>
              <w:top w:val="nil"/>
              <w:left w:val="nil"/>
              <w:bottom w:val="single" w:sz="8" w:space="0" w:color="auto"/>
              <w:right w:val="single" w:sz="4" w:space="0" w:color="FFFFFF"/>
            </w:tcBorders>
            <w:shd w:val="clear" w:color="000000" w:fill="000000"/>
            <w:vAlign w:val="center"/>
            <w:hideMark/>
          </w:tcPr>
          <w:p w14:paraId="34BDC78A" w14:textId="77777777" w:rsidR="00A81A94" w:rsidRPr="00371F4B" w:rsidRDefault="00A81A94" w:rsidP="00A81A94">
            <w:pPr>
              <w:jc w:val="center"/>
              <w:rPr>
                <w:rFonts w:eastAsia="Times New Roman"/>
                <w:color w:val="FFFFFF"/>
                <w:sz w:val="14"/>
                <w:szCs w:val="14"/>
              </w:rPr>
            </w:pPr>
            <w:r>
              <w:rPr>
                <w:color w:val="FFFFFF"/>
                <w:sz w:val="14"/>
                <w:szCs w:val="14"/>
              </w:rPr>
              <w:t>379</w:t>
            </w:r>
          </w:p>
        </w:tc>
        <w:tc>
          <w:tcPr>
            <w:tcW w:w="597" w:type="dxa"/>
            <w:tcBorders>
              <w:top w:val="nil"/>
              <w:left w:val="nil"/>
              <w:bottom w:val="single" w:sz="8" w:space="0" w:color="auto"/>
              <w:right w:val="single" w:sz="4" w:space="0" w:color="FFFFFF"/>
            </w:tcBorders>
            <w:shd w:val="clear" w:color="000000" w:fill="000000"/>
            <w:vAlign w:val="center"/>
            <w:hideMark/>
          </w:tcPr>
          <w:p w14:paraId="6F9CB90B" w14:textId="77777777" w:rsidR="00A81A94" w:rsidRPr="00371F4B" w:rsidRDefault="00A81A94" w:rsidP="00A81A94">
            <w:pPr>
              <w:jc w:val="center"/>
              <w:rPr>
                <w:rFonts w:eastAsia="Times New Roman"/>
                <w:color w:val="FFFFFF"/>
                <w:sz w:val="14"/>
                <w:szCs w:val="14"/>
              </w:rPr>
            </w:pPr>
            <w:r>
              <w:rPr>
                <w:color w:val="FFFFFF"/>
                <w:sz w:val="14"/>
                <w:szCs w:val="14"/>
              </w:rPr>
              <w:t>408</w:t>
            </w:r>
          </w:p>
        </w:tc>
      </w:tr>
      <w:tr w:rsidR="00A81A94" w:rsidRPr="00371F4B" w14:paraId="7786677D" w14:textId="77777777" w:rsidTr="00371F4B">
        <w:trPr>
          <w:trHeight w:val="20"/>
        </w:trPr>
        <w:tc>
          <w:tcPr>
            <w:tcW w:w="2003" w:type="dxa"/>
            <w:tcBorders>
              <w:top w:val="single" w:sz="12" w:space="0" w:color="000000"/>
              <w:left w:val="single" w:sz="8" w:space="0" w:color="FFFFFF"/>
              <w:bottom w:val="single" w:sz="12" w:space="0" w:color="FFFFFF"/>
              <w:right w:val="single" w:sz="12" w:space="0" w:color="FFFFFF"/>
            </w:tcBorders>
            <w:shd w:val="clear" w:color="000000" w:fill="D9D9D9"/>
            <w:vAlign w:val="center"/>
            <w:hideMark/>
          </w:tcPr>
          <w:p w14:paraId="7953E935" w14:textId="77777777" w:rsidR="00A81A94" w:rsidRPr="00371F4B" w:rsidRDefault="00A81A94" w:rsidP="00A81A94">
            <w:pPr>
              <w:rPr>
                <w:rFonts w:eastAsia="Times New Roman"/>
                <w:b/>
                <w:bCs/>
                <w:color w:val="000000"/>
                <w:sz w:val="16"/>
                <w:szCs w:val="16"/>
              </w:rPr>
            </w:pPr>
            <w:r>
              <w:rPr>
                <w:b/>
                <w:bCs/>
                <w:color w:val="000000"/>
                <w:sz w:val="16"/>
                <w:szCs w:val="16"/>
              </w:rPr>
              <w:t>Médecin de famille</w:t>
            </w:r>
          </w:p>
        </w:tc>
        <w:tc>
          <w:tcPr>
            <w:tcW w:w="597" w:type="dxa"/>
            <w:tcBorders>
              <w:top w:val="single" w:sz="12" w:space="0" w:color="000000"/>
              <w:left w:val="nil"/>
              <w:bottom w:val="single" w:sz="12" w:space="0" w:color="FFFFFF"/>
              <w:right w:val="single" w:sz="12" w:space="0" w:color="FFFFFF"/>
            </w:tcBorders>
            <w:shd w:val="clear" w:color="000000" w:fill="D9D9D9"/>
            <w:vAlign w:val="center"/>
            <w:hideMark/>
          </w:tcPr>
          <w:p w14:paraId="23267C4F" w14:textId="77777777" w:rsidR="00A81A94" w:rsidRPr="00371F4B" w:rsidRDefault="00A81A94" w:rsidP="00A81A94">
            <w:pPr>
              <w:jc w:val="center"/>
              <w:rPr>
                <w:rFonts w:eastAsia="Times New Roman"/>
                <w:b/>
                <w:bCs/>
                <w:color w:val="000000"/>
                <w:sz w:val="16"/>
                <w:szCs w:val="16"/>
              </w:rPr>
            </w:pPr>
            <w:r>
              <w:rPr>
                <w:b/>
                <w:bCs/>
                <w:color w:val="000000"/>
                <w:sz w:val="16"/>
                <w:szCs w:val="16"/>
              </w:rPr>
              <w:t>38</w:t>
            </w:r>
            <w:r w:rsidR="00C64514">
              <w:rPr>
                <w:b/>
                <w:bCs/>
                <w:color w:val="000000"/>
                <w:sz w:val="16"/>
                <w:szCs w:val="16"/>
              </w:rPr>
              <w:t> %</w:t>
            </w:r>
          </w:p>
        </w:tc>
        <w:tc>
          <w:tcPr>
            <w:tcW w:w="597" w:type="dxa"/>
            <w:tcBorders>
              <w:top w:val="single" w:sz="4" w:space="0" w:color="FFFFFF"/>
              <w:left w:val="single" w:sz="4" w:space="0" w:color="FFFFFF"/>
              <w:bottom w:val="nil"/>
              <w:right w:val="single" w:sz="4" w:space="0" w:color="FFFFFF"/>
            </w:tcBorders>
            <w:shd w:val="clear" w:color="000000" w:fill="D9D9D9"/>
            <w:vAlign w:val="center"/>
            <w:hideMark/>
          </w:tcPr>
          <w:p w14:paraId="167BA577" w14:textId="77777777" w:rsidR="00A81A94" w:rsidRPr="005275C2" w:rsidRDefault="00A81A94" w:rsidP="00A81A94">
            <w:pPr>
              <w:jc w:val="center"/>
              <w:rPr>
                <w:rFonts w:eastAsia="Times New Roman"/>
                <w:sz w:val="16"/>
                <w:szCs w:val="16"/>
              </w:rPr>
            </w:pPr>
            <w:r>
              <w:rPr>
                <w:sz w:val="16"/>
                <w:szCs w:val="16"/>
              </w:rPr>
              <w:t>32</w:t>
            </w:r>
            <w:r w:rsidR="00C64514">
              <w:rPr>
                <w:sz w:val="16"/>
                <w:szCs w:val="16"/>
              </w:rPr>
              <w:t> %</w:t>
            </w:r>
            <w:r>
              <w:rPr>
                <w:bCs/>
                <w:sz w:val="16"/>
                <w:szCs w:val="16"/>
              </w:rPr>
              <w:t>↓</w:t>
            </w:r>
          </w:p>
        </w:tc>
        <w:tc>
          <w:tcPr>
            <w:tcW w:w="613" w:type="dxa"/>
            <w:tcBorders>
              <w:top w:val="single" w:sz="4" w:space="0" w:color="FFFFFF"/>
              <w:left w:val="nil"/>
              <w:bottom w:val="nil"/>
              <w:right w:val="single" w:sz="4" w:space="0" w:color="FFFFFF"/>
            </w:tcBorders>
            <w:shd w:val="clear" w:color="000000" w:fill="D9D9D9"/>
            <w:vAlign w:val="center"/>
            <w:hideMark/>
          </w:tcPr>
          <w:p w14:paraId="208773A4" w14:textId="77777777" w:rsidR="00A81A94" w:rsidRPr="005275C2" w:rsidRDefault="00A81A94" w:rsidP="004F0864">
            <w:pPr>
              <w:jc w:val="center"/>
              <w:rPr>
                <w:rFonts w:eastAsia="Times New Roman"/>
                <w:sz w:val="16"/>
                <w:szCs w:val="16"/>
              </w:rPr>
            </w:pPr>
            <w:r>
              <w:rPr>
                <w:sz w:val="16"/>
                <w:szCs w:val="16"/>
              </w:rPr>
              <w:t>43</w:t>
            </w:r>
            <w:r w:rsidR="00C64514">
              <w:rPr>
                <w:sz w:val="16"/>
                <w:szCs w:val="16"/>
              </w:rPr>
              <w:t> %</w:t>
            </w:r>
            <w:r>
              <w:rPr>
                <w:bCs/>
                <w:sz w:val="16"/>
                <w:szCs w:val="16"/>
              </w:rPr>
              <w:t>↑</w:t>
            </w:r>
          </w:p>
        </w:tc>
        <w:tc>
          <w:tcPr>
            <w:tcW w:w="613" w:type="dxa"/>
            <w:tcBorders>
              <w:top w:val="single" w:sz="4" w:space="0" w:color="FFFFFF"/>
              <w:left w:val="nil"/>
              <w:bottom w:val="nil"/>
              <w:right w:val="single" w:sz="4" w:space="0" w:color="FFFFFF"/>
            </w:tcBorders>
            <w:shd w:val="clear" w:color="000000" w:fill="D9D9D9"/>
            <w:vAlign w:val="center"/>
            <w:hideMark/>
          </w:tcPr>
          <w:p w14:paraId="076C10E8" w14:textId="77777777" w:rsidR="00A81A94" w:rsidRPr="005275C2" w:rsidRDefault="00A81A94" w:rsidP="00A81A94">
            <w:pPr>
              <w:jc w:val="center"/>
              <w:rPr>
                <w:rFonts w:eastAsia="Times New Roman"/>
                <w:bCs/>
                <w:sz w:val="16"/>
                <w:szCs w:val="16"/>
              </w:rPr>
            </w:pPr>
            <w:r>
              <w:rPr>
                <w:bCs/>
                <w:sz w:val="16"/>
                <w:szCs w:val="16"/>
              </w:rPr>
              <w:t>28</w:t>
            </w:r>
            <w:r w:rsidR="00C64514">
              <w:rPr>
                <w:bCs/>
                <w:sz w:val="16"/>
                <w:szCs w:val="16"/>
              </w:rPr>
              <w:t> %</w:t>
            </w:r>
            <w:r>
              <w:rPr>
                <w:bCs/>
                <w:sz w:val="16"/>
                <w:szCs w:val="16"/>
              </w:rPr>
              <w:t>↓</w:t>
            </w:r>
          </w:p>
        </w:tc>
        <w:tc>
          <w:tcPr>
            <w:tcW w:w="597" w:type="dxa"/>
            <w:tcBorders>
              <w:top w:val="single" w:sz="4" w:space="0" w:color="FFFFFF"/>
              <w:left w:val="nil"/>
              <w:bottom w:val="nil"/>
              <w:right w:val="single" w:sz="4" w:space="0" w:color="FFFFFF"/>
            </w:tcBorders>
            <w:shd w:val="clear" w:color="000000" w:fill="D9D9D9"/>
            <w:vAlign w:val="center"/>
            <w:hideMark/>
          </w:tcPr>
          <w:p w14:paraId="57D13BD8" w14:textId="77777777" w:rsidR="00A81A94" w:rsidRPr="005275C2" w:rsidRDefault="00A81A94" w:rsidP="00A81A94">
            <w:pPr>
              <w:jc w:val="center"/>
              <w:rPr>
                <w:rFonts w:eastAsia="Times New Roman"/>
                <w:bCs/>
                <w:sz w:val="16"/>
                <w:szCs w:val="16"/>
              </w:rPr>
            </w:pPr>
            <w:r>
              <w:rPr>
                <w:bCs/>
                <w:sz w:val="16"/>
                <w:szCs w:val="16"/>
              </w:rPr>
              <w:t>66</w:t>
            </w:r>
            <w:r w:rsidR="00C64514">
              <w:rPr>
                <w:bCs/>
                <w:sz w:val="16"/>
                <w:szCs w:val="16"/>
              </w:rPr>
              <w:t> %</w:t>
            </w:r>
            <w:r>
              <w:rPr>
                <w:bCs/>
                <w:sz w:val="16"/>
                <w:szCs w:val="16"/>
              </w:rPr>
              <w:t>↑</w:t>
            </w:r>
          </w:p>
        </w:tc>
        <w:tc>
          <w:tcPr>
            <w:tcW w:w="599" w:type="dxa"/>
            <w:tcBorders>
              <w:top w:val="single" w:sz="4" w:space="0" w:color="FFFFFF"/>
              <w:left w:val="nil"/>
              <w:bottom w:val="nil"/>
              <w:right w:val="single" w:sz="4" w:space="0" w:color="FFFFFF"/>
            </w:tcBorders>
            <w:shd w:val="clear" w:color="000000" w:fill="D9D9D9"/>
            <w:vAlign w:val="center"/>
            <w:hideMark/>
          </w:tcPr>
          <w:p w14:paraId="10F1A3B7" w14:textId="77777777" w:rsidR="00A81A94" w:rsidRPr="005275C2" w:rsidRDefault="00A81A94" w:rsidP="00A81A94">
            <w:pPr>
              <w:jc w:val="center"/>
              <w:rPr>
                <w:rFonts w:eastAsia="Times New Roman"/>
                <w:sz w:val="16"/>
                <w:szCs w:val="16"/>
              </w:rPr>
            </w:pPr>
            <w:r>
              <w:rPr>
                <w:sz w:val="16"/>
                <w:szCs w:val="16"/>
              </w:rPr>
              <w:t>29</w:t>
            </w:r>
            <w:r w:rsidR="00C64514">
              <w:rPr>
                <w:sz w:val="16"/>
                <w:szCs w:val="16"/>
              </w:rPr>
              <w:t> %</w:t>
            </w:r>
          </w:p>
        </w:tc>
        <w:tc>
          <w:tcPr>
            <w:tcW w:w="599" w:type="dxa"/>
            <w:tcBorders>
              <w:top w:val="single" w:sz="4" w:space="0" w:color="FFFFFF"/>
              <w:left w:val="nil"/>
              <w:bottom w:val="nil"/>
              <w:right w:val="single" w:sz="4" w:space="0" w:color="FFFFFF"/>
            </w:tcBorders>
            <w:shd w:val="clear" w:color="000000" w:fill="D9D9D9"/>
            <w:vAlign w:val="center"/>
            <w:hideMark/>
          </w:tcPr>
          <w:p w14:paraId="21225995" w14:textId="77777777" w:rsidR="00A81A94" w:rsidRPr="005275C2" w:rsidRDefault="00A81A94" w:rsidP="00A81A94">
            <w:pPr>
              <w:jc w:val="center"/>
              <w:rPr>
                <w:rFonts w:eastAsia="Times New Roman"/>
                <w:sz w:val="16"/>
                <w:szCs w:val="16"/>
              </w:rPr>
            </w:pPr>
            <w:r>
              <w:rPr>
                <w:sz w:val="16"/>
                <w:szCs w:val="16"/>
              </w:rPr>
              <w:t>31</w:t>
            </w:r>
            <w:r w:rsidR="00C64514">
              <w:rPr>
                <w:sz w:val="16"/>
                <w:szCs w:val="16"/>
              </w:rPr>
              <w:t> %</w:t>
            </w:r>
          </w:p>
        </w:tc>
        <w:tc>
          <w:tcPr>
            <w:tcW w:w="599" w:type="dxa"/>
            <w:tcBorders>
              <w:top w:val="single" w:sz="4" w:space="0" w:color="FFFFFF"/>
              <w:left w:val="nil"/>
              <w:bottom w:val="nil"/>
              <w:right w:val="single" w:sz="4" w:space="0" w:color="FFFFFF"/>
            </w:tcBorders>
            <w:shd w:val="clear" w:color="000000" w:fill="D9D9D9"/>
            <w:vAlign w:val="center"/>
            <w:hideMark/>
          </w:tcPr>
          <w:p w14:paraId="3DD36226" w14:textId="77777777" w:rsidR="00A81A94" w:rsidRPr="005275C2" w:rsidRDefault="00A81A94" w:rsidP="000A0C0C">
            <w:pPr>
              <w:jc w:val="center"/>
              <w:rPr>
                <w:rFonts w:eastAsia="Times New Roman"/>
                <w:sz w:val="16"/>
                <w:szCs w:val="16"/>
              </w:rPr>
            </w:pPr>
            <w:r>
              <w:rPr>
                <w:sz w:val="16"/>
                <w:szCs w:val="16"/>
              </w:rPr>
              <w:t>46</w:t>
            </w:r>
            <w:r w:rsidR="00C64514">
              <w:rPr>
                <w:sz w:val="16"/>
                <w:szCs w:val="16"/>
              </w:rPr>
              <w:t> %</w:t>
            </w:r>
            <w:r>
              <w:rPr>
                <w:bCs/>
                <w:sz w:val="16"/>
                <w:szCs w:val="16"/>
              </w:rPr>
              <w:t>↑</w:t>
            </w:r>
          </w:p>
        </w:tc>
        <w:tc>
          <w:tcPr>
            <w:tcW w:w="599" w:type="dxa"/>
            <w:tcBorders>
              <w:top w:val="single" w:sz="4" w:space="0" w:color="FFFFFF"/>
              <w:left w:val="nil"/>
              <w:bottom w:val="nil"/>
              <w:right w:val="single" w:sz="4" w:space="0" w:color="FFFFFF"/>
            </w:tcBorders>
            <w:shd w:val="clear" w:color="000000" w:fill="D9D9D9"/>
            <w:vAlign w:val="center"/>
            <w:hideMark/>
          </w:tcPr>
          <w:p w14:paraId="71692E68" w14:textId="77777777" w:rsidR="00A81A94" w:rsidRPr="005275C2" w:rsidRDefault="00A81A94" w:rsidP="00A81A94">
            <w:pPr>
              <w:jc w:val="center"/>
              <w:rPr>
                <w:rFonts w:eastAsia="Times New Roman"/>
                <w:sz w:val="16"/>
                <w:szCs w:val="16"/>
              </w:rPr>
            </w:pPr>
            <w:r>
              <w:rPr>
                <w:sz w:val="16"/>
                <w:szCs w:val="16"/>
              </w:rPr>
              <w:t>44</w:t>
            </w:r>
            <w:r w:rsidR="00C64514">
              <w:rPr>
                <w:sz w:val="16"/>
                <w:szCs w:val="16"/>
              </w:rPr>
              <w:t> %</w:t>
            </w:r>
          </w:p>
        </w:tc>
        <w:tc>
          <w:tcPr>
            <w:tcW w:w="597" w:type="dxa"/>
            <w:tcBorders>
              <w:top w:val="single" w:sz="4" w:space="0" w:color="FFFFFF"/>
              <w:left w:val="nil"/>
              <w:bottom w:val="nil"/>
              <w:right w:val="single" w:sz="4" w:space="0" w:color="FFFFFF"/>
            </w:tcBorders>
            <w:shd w:val="clear" w:color="000000" w:fill="D9D9D9"/>
            <w:vAlign w:val="center"/>
            <w:hideMark/>
          </w:tcPr>
          <w:p w14:paraId="6B264D7B" w14:textId="77777777" w:rsidR="00A81A94" w:rsidRPr="005275C2" w:rsidRDefault="00A81A94" w:rsidP="00A81A94">
            <w:pPr>
              <w:jc w:val="center"/>
              <w:rPr>
                <w:rFonts w:eastAsia="Times New Roman"/>
                <w:bCs/>
                <w:sz w:val="16"/>
                <w:szCs w:val="16"/>
              </w:rPr>
            </w:pPr>
            <w:r>
              <w:rPr>
                <w:bCs/>
                <w:sz w:val="16"/>
                <w:szCs w:val="16"/>
              </w:rPr>
              <w:t>48</w:t>
            </w:r>
            <w:r w:rsidR="00C64514">
              <w:rPr>
                <w:bCs/>
                <w:sz w:val="16"/>
                <w:szCs w:val="16"/>
              </w:rPr>
              <w:t> %</w:t>
            </w:r>
            <w:r>
              <w:rPr>
                <w:bCs/>
                <w:sz w:val="16"/>
                <w:szCs w:val="16"/>
              </w:rPr>
              <w:t>↑</w:t>
            </w:r>
          </w:p>
        </w:tc>
        <w:tc>
          <w:tcPr>
            <w:tcW w:w="597" w:type="dxa"/>
            <w:tcBorders>
              <w:top w:val="single" w:sz="4" w:space="0" w:color="FFFFFF"/>
              <w:left w:val="nil"/>
              <w:bottom w:val="nil"/>
              <w:right w:val="single" w:sz="4" w:space="0" w:color="FFFFFF"/>
            </w:tcBorders>
            <w:shd w:val="clear" w:color="000000" w:fill="D9D9D9"/>
            <w:vAlign w:val="center"/>
            <w:hideMark/>
          </w:tcPr>
          <w:p w14:paraId="377751B5" w14:textId="77777777" w:rsidR="00A81A94" w:rsidRPr="005275C2" w:rsidRDefault="00A81A94" w:rsidP="00A81A94">
            <w:pPr>
              <w:jc w:val="center"/>
              <w:rPr>
                <w:rFonts w:eastAsia="Times New Roman"/>
                <w:bCs/>
                <w:sz w:val="16"/>
                <w:szCs w:val="16"/>
              </w:rPr>
            </w:pPr>
            <w:r>
              <w:rPr>
                <w:bCs/>
                <w:sz w:val="16"/>
                <w:szCs w:val="16"/>
              </w:rPr>
              <w:t>30</w:t>
            </w:r>
            <w:r w:rsidR="00C64514">
              <w:rPr>
                <w:bCs/>
                <w:sz w:val="16"/>
                <w:szCs w:val="16"/>
              </w:rPr>
              <w:t> %</w:t>
            </w:r>
            <w:r>
              <w:rPr>
                <w:bCs/>
                <w:sz w:val="16"/>
                <w:szCs w:val="16"/>
              </w:rPr>
              <w:t>↓</w:t>
            </w:r>
          </w:p>
        </w:tc>
      </w:tr>
      <w:tr w:rsidR="00A81A94" w:rsidRPr="00371F4B" w14:paraId="60FFCE00" w14:textId="77777777" w:rsidTr="00371F4B">
        <w:trPr>
          <w:trHeight w:val="20"/>
        </w:trPr>
        <w:tc>
          <w:tcPr>
            <w:tcW w:w="2003" w:type="dxa"/>
            <w:tcBorders>
              <w:top w:val="nil"/>
              <w:left w:val="single" w:sz="8" w:space="0" w:color="FFFFFF"/>
              <w:bottom w:val="single" w:sz="8" w:space="0" w:color="FFFFFF"/>
              <w:right w:val="single" w:sz="12" w:space="0" w:color="FFFFFF"/>
            </w:tcBorders>
            <w:shd w:val="clear" w:color="auto" w:fill="auto"/>
            <w:vAlign w:val="center"/>
            <w:hideMark/>
          </w:tcPr>
          <w:p w14:paraId="7A3D2556" w14:textId="77777777" w:rsidR="00A81A94" w:rsidRPr="00371F4B" w:rsidRDefault="00A81A94" w:rsidP="00A81A94">
            <w:pPr>
              <w:rPr>
                <w:rFonts w:eastAsia="Times New Roman"/>
                <w:b/>
                <w:bCs/>
                <w:color w:val="000000"/>
                <w:sz w:val="16"/>
                <w:szCs w:val="16"/>
              </w:rPr>
            </w:pPr>
            <w:r>
              <w:rPr>
                <w:b/>
                <w:bCs/>
                <w:color w:val="000000"/>
                <w:sz w:val="16"/>
                <w:szCs w:val="16"/>
              </w:rPr>
              <w:t>Membres de la famille</w:t>
            </w:r>
          </w:p>
        </w:tc>
        <w:tc>
          <w:tcPr>
            <w:tcW w:w="597" w:type="dxa"/>
            <w:tcBorders>
              <w:top w:val="nil"/>
              <w:left w:val="nil"/>
              <w:bottom w:val="single" w:sz="8" w:space="0" w:color="FFFFFF"/>
              <w:right w:val="single" w:sz="12" w:space="0" w:color="FFFFFF"/>
            </w:tcBorders>
            <w:shd w:val="clear" w:color="auto" w:fill="auto"/>
            <w:vAlign w:val="center"/>
            <w:hideMark/>
          </w:tcPr>
          <w:p w14:paraId="16CE490F" w14:textId="77777777" w:rsidR="00A81A94" w:rsidRPr="00371F4B" w:rsidRDefault="00A81A94" w:rsidP="00A81A94">
            <w:pPr>
              <w:jc w:val="center"/>
              <w:rPr>
                <w:rFonts w:eastAsia="Times New Roman"/>
                <w:b/>
                <w:bCs/>
                <w:color w:val="000000"/>
                <w:sz w:val="16"/>
                <w:szCs w:val="16"/>
              </w:rPr>
            </w:pPr>
            <w:r>
              <w:rPr>
                <w:b/>
                <w:bCs/>
                <w:color w:val="000000"/>
                <w:sz w:val="16"/>
                <w:szCs w:val="16"/>
              </w:rPr>
              <w:t>21</w:t>
            </w:r>
            <w:r w:rsidR="00C64514">
              <w:rPr>
                <w:b/>
                <w:bCs/>
                <w:color w:val="000000"/>
                <w:sz w:val="16"/>
                <w:szCs w:val="16"/>
              </w:rPr>
              <w:t> %</w:t>
            </w:r>
          </w:p>
        </w:tc>
        <w:tc>
          <w:tcPr>
            <w:tcW w:w="597" w:type="dxa"/>
            <w:tcBorders>
              <w:top w:val="single" w:sz="4" w:space="0" w:color="FFFFFF"/>
              <w:left w:val="single" w:sz="4" w:space="0" w:color="FFFFFF"/>
              <w:bottom w:val="nil"/>
              <w:right w:val="single" w:sz="4" w:space="0" w:color="FFFFFF"/>
            </w:tcBorders>
            <w:shd w:val="clear" w:color="auto" w:fill="auto"/>
            <w:vAlign w:val="center"/>
            <w:hideMark/>
          </w:tcPr>
          <w:p w14:paraId="02D57ED3" w14:textId="77777777" w:rsidR="00A81A94" w:rsidRPr="005275C2" w:rsidRDefault="00A81A94" w:rsidP="00A81A94">
            <w:pPr>
              <w:jc w:val="center"/>
              <w:rPr>
                <w:rFonts w:eastAsia="Times New Roman"/>
                <w:sz w:val="16"/>
                <w:szCs w:val="16"/>
              </w:rPr>
            </w:pPr>
            <w:r>
              <w:rPr>
                <w:sz w:val="16"/>
                <w:szCs w:val="16"/>
              </w:rPr>
              <w:t>22</w:t>
            </w:r>
            <w:r w:rsidR="00C64514">
              <w:rPr>
                <w:sz w:val="16"/>
                <w:szCs w:val="16"/>
              </w:rPr>
              <w:t> %</w:t>
            </w:r>
          </w:p>
        </w:tc>
        <w:tc>
          <w:tcPr>
            <w:tcW w:w="613" w:type="dxa"/>
            <w:tcBorders>
              <w:top w:val="single" w:sz="4" w:space="0" w:color="FFFFFF"/>
              <w:left w:val="nil"/>
              <w:bottom w:val="nil"/>
              <w:right w:val="single" w:sz="4" w:space="0" w:color="FFFFFF"/>
            </w:tcBorders>
            <w:shd w:val="clear" w:color="auto" w:fill="auto"/>
            <w:vAlign w:val="center"/>
            <w:hideMark/>
          </w:tcPr>
          <w:p w14:paraId="536F04DF" w14:textId="77777777" w:rsidR="00A81A94" w:rsidRPr="005275C2" w:rsidRDefault="00A81A94" w:rsidP="00A81A94">
            <w:pPr>
              <w:jc w:val="center"/>
              <w:rPr>
                <w:rFonts w:eastAsia="Times New Roman"/>
                <w:bCs/>
                <w:sz w:val="16"/>
                <w:szCs w:val="16"/>
              </w:rPr>
            </w:pPr>
            <w:r>
              <w:rPr>
                <w:bCs/>
                <w:sz w:val="16"/>
                <w:szCs w:val="16"/>
              </w:rPr>
              <w:t>13</w:t>
            </w:r>
            <w:r w:rsidR="00C64514">
              <w:rPr>
                <w:bCs/>
                <w:sz w:val="16"/>
                <w:szCs w:val="16"/>
              </w:rPr>
              <w:t> %</w:t>
            </w:r>
            <w:r>
              <w:rPr>
                <w:bCs/>
                <w:sz w:val="16"/>
                <w:szCs w:val="16"/>
              </w:rPr>
              <w:t>↓</w:t>
            </w:r>
          </w:p>
        </w:tc>
        <w:tc>
          <w:tcPr>
            <w:tcW w:w="613" w:type="dxa"/>
            <w:tcBorders>
              <w:top w:val="single" w:sz="4" w:space="0" w:color="FFFFFF"/>
              <w:left w:val="nil"/>
              <w:bottom w:val="nil"/>
              <w:right w:val="single" w:sz="4" w:space="0" w:color="FFFFFF"/>
            </w:tcBorders>
            <w:shd w:val="clear" w:color="auto" w:fill="auto"/>
            <w:vAlign w:val="center"/>
            <w:hideMark/>
          </w:tcPr>
          <w:p w14:paraId="651ABCE6" w14:textId="77777777" w:rsidR="00A81A94" w:rsidRPr="005275C2" w:rsidRDefault="00A81A94" w:rsidP="004F0864">
            <w:pPr>
              <w:jc w:val="center"/>
              <w:rPr>
                <w:rFonts w:eastAsia="Times New Roman"/>
                <w:sz w:val="16"/>
                <w:szCs w:val="16"/>
              </w:rPr>
            </w:pPr>
            <w:r>
              <w:rPr>
                <w:sz w:val="16"/>
                <w:szCs w:val="16"/>
              </w:rPr>
              <w:t>25 %</w:t>
            </w:r>
            <w:r>
              <w:rPr>
                <w:bCs/>
                <w:sz w:val="16"/>
                <w:szCs w:val="16"/>
              </w:rPr>
              <w:t>↑</w:t>
            </w:r>
          </w:p>
        </w:tc>
        <w:tc>
          <w:tcPr>
            <w:tcW w:w="597" w:type="dxa"/>
            <w:tcBorders>
              <w:top w:val="single" w:sz="4" w:space="0" w:color="FFFFFF"/>
              <w:left w:val="nil"/>
              <w:bottom w:val="nil"/>
              <w:right w:val="single" w:sz="4" w:space="0" w:color="FFFFFF"/>
            </w:tcBorders>
            <w:shd w:val="clear" w:color="auto" w:fill="auto"/>
            <w:vAlign w:val="center"/>
            <w:hideMark/>
          </w:tcPr>
          <w:p w14:paraId="4DCDA4E3" w14:textId="77777777" w:rsidR="00A81A94" w:rsidRPr="005275C2" w:rsidRDefault="00A81A94" w:rsidP="00A81A94">
            <w:pPr>
              <w:jc w:val="center"/>
              <w:rPr>
                <w:rFonts w:eastAsia="Times New Roman"/>
                <w:sz w:val="16"/>
                <w:szCs w:val="16"/>
              </w:rPr>
            </w:pPr>
            <w:r>
              <w:rPr>
                <w:sz w:val="16"/>
                <w:szCs w:val="16"/>
              </w:rPr>
              <w:t>17</w:t>
            </w:r>
            <w:r w:rsidR="00C64514">
              <w:rPr>
                <w:sz w:val="16"/>
                <w:szCs w:val="16"/>
              </w:rPr>
              <w:t> %</w:t>
            </w:r>
          </w:p>
        </w:tc>
        <w:tc>
          <w:tcPr>
            <w:tcW w:w="599" w:type="dxa"/>
            <w:tcBorders>
              <w:top w:val="single" w:sz="4" w:space="0" w:color="FFFFFF"/>
              <w:left w:val="nil"/>
              <w:bottom w:val="nil"/>
              <w:right w:val="single" w:sz="4" w:space="0" w:color="FFFFFF"/>
            </w:tcBorders>
            <w:shd w:val="clear" w:color="auto" w:fill="auto"/>
            <w:vAlign w:val="center"/>
            <w:hideMark/>
          </w:tcPr>
          <w:p w14:paraId="653B706E" w14:textId="77777777" w:rsidR="00A81A94" w:rsidRPr="005275C2" w:rsidRDefault="00A81A94" w:rsidP="00A81A94">
            <w:pPr>
              <w:jc w:val="center"/>
              <w:rPr>
                <w:rFonts w:eastAsia="Times New Roman"/>
                <w:sz w:val="16"/>
                <w:szCs w:val="16"/>
              </w:rPr>
            </w:pPr>
            <w:r>
              <w:rPr>
                <w:sz w:val="16"/>
                <w:szCs w:val="16"/>
              </w:rPr>
              <w:t>19</w:t>
            </w:r>
            <w:r w:rsidR="00C64514">
              <w:rPr>
                <w:sz w:val="16"/>
                <w:szCs w:val="16"/>
              </w:rPr>
              <w:t> %</w:t>
            </w:r>
          </w:p>
        </w:tc>
        <w:tc>
          <w:tcPr>
            <w:tcW w:w="599" w:type="dxa"/>
            <w:tcBorders>
              <w:top w:val="single" w:sz="4" w:space="0" w:color="FFFFFF"/>
              <w:left w:val="nil"/>
              <w:bottom w:val="nil"/>
              <w:right w:val="single" w:sz="4" w:space="0" w:color="FFFFFF"/>
            </w:tcBorders>
            <w:shd w:val="clear" w:color="auto" w:fill="auto"/>
            <w:vAlign w:val="center"/>
            <w:hideMark/>
          </w:tcPr>
          <w:p w14:paraId="34550F3E" w14:textId="77777777" w:rsidR="00A81A94" w:rsidRPr="005275C2" w:rsidRDefault="00A81A94" w:rsidP="00A81A94">
            <w:pPr>
              <w:jc w:val="center"/>
              <w:rPr>
                <w:rFonts w:eastAsia="Times New Roman"/>
                <w:sz w:val="16"/>
                <w:szCs w:val="16"/>
              </w:rPr>
            </w:pPr>
            <w:r>
              <w:rPr>
                <w:sz w:val="16"/>
                <w:szCs w:val="16"/>
              </w:rPr>
              <w:t>21</w:t>
            </w:r>
            <w:r w:rsidR="00C64514">
              <w:rPr>
                <w:sz w:val="16"/>
                <w:szCs w:val="16"/>
              </w:rPr>
              <w:t> %</w:t>
            </w:r>
          </w:p>
        </w:tc>
        <w:tc>
          <w:tcPr>
            <w:tcW w:w="599" w:type="dxa"/>
            <w:tcBorders>
              <w:top w:val="single" w:sz="4" w:space="0" w:color="FFFFFF"/>
              <w:left w:val="nil"/>
              <w:bottom w:val="nil"/>
              <w:right w:val="single" w:sz="4" w:space="0" w:color="FFFFFF"/>
            </w:tcBorders>
            <w:shd w:val="clear" w:color="auto" w:fill="auto"/>
            <w:vAlign w:val="center"/>
            <w:hideMark/>
          </w:tcPr>
          <w:p w14:paraId="3E368ADA" w14:textId="77777777" w:rsidR="00A81A94" w:rsidRPr="005275C2" w:rsidRDefault="00A81A94" w:rsidP="00A81A94">
            <w:pPr>
              <w:jc w:val="center"/>
              <w:rPr>
                <w:rFonts w:eastAsia="Times New Roman"/>
                <w:sz w:val="16"/>
                <w:szCs w:val="16"/>
              </w:rPr>
            </w:pPr>
            <w:r>
              <w:rPr>
                <w:sz w:val="16"/>
                <w:szCs w:val="16"/>
              </w:rPr>
              <w:t>22</w:t>
            </w:r>
            <w:r w:rsidR="00C64514">
              <w:rPr>
                <w:sz w:val="16"/>
                <w:szCs w:val="16"/>
              </w:rPr>
              <w:t> %</w:t>
            </w:r>
          </w:p>
        </w:tc>
        <w:tc>
          <w:tcPr>
            <w:tcW w:w="599" w:type="dxa"/>
            <w:tcBorders>
              <w:top w:val="single" w:sz="4" w:space="0" w:color="FFFFFF"/>
              <w:left w:val="nil"/>
              <w:bottom w:val="nil"/>
              <w:right w:val="single" w:sz="4" w:space="0" w:color="FFFFFF"/>
            </w:tcBorders>
            <w:shd w:val="clear" w:color="auto" w:fill="auto"/>
            <w:vAlign w:val="center"/>
            <w:hideMark/>
          </w:tcPr>
          <w:p w14:paraId="4D79920E" w14:textId="77777777" w:rsidR="00A81A94" w:rsidRPr="005275C2" w:rsidRDefault="00A81A94" w:rsidP="00A81A94">
            <w:pPr>
              <w:jc w:val="center"/>
              <w:rPr>
                <w:rFonts w:eastAsia="Times New Roman"/>
                <w:sz w:val="16"/>
                <w:szCs w:val="16"/>
              </w:rPr>
            </w:pPr>
            <w:r>
              <w:rPr>
                <w:sz w:val="16"/>
                <w:szCs w:val="16"/>
              </w:rPr>
              <w:t>47</w:t>
            </w:r>
            <w:r w:rsidR="00C64514">
              <w:rPr>
                <w:sz w:val="16"/>
                <w:szCs w:val="16"/>
              </w:rPr>
              <w:t> %</w:t>
            </w:r>
          </w:p>
        </w:tc>
        <w:tc>
          <w:tcPr>
            <w:tcW w:w="597" w:type="dxa"/>
            <w:tcBorders>
              <w:top w:val="single" w:sz="4" w:space="0" w:color="FFFFFF"/>
              <w:left w:val="nil"/>
              <w:bottom w:val="nil"/>
              <w:right w:val="single" w:sz="4" w:space="0" w:color="FFFFFF"/>
            </w:tcBorders>
            <w:shd w:val="clear" w:color="auto" w:fill="auto"/>
            <w:vAlign w:val="center"/>
            <w:hideMark/>
          </w:tcPr>
          <w:p w14:paraId="4BE4FA27" w14:textId="77777777" w:rsidR="00A81A94" w:rsidRPr="005275C2" w:rsidRDefault="00A81A94" w:rsidP="00A81A94">
            <w:pPr>
              <w:jc w:val="center"/>
              <w:rPr>
                <w:rFonts w:eastAsia="Times New Roman"/>
                <w:bCs/>
                <w:sz w:val="16"/>
                <w:szCs w:val="16"/>
              </w:rPr>
            </w:pPr>
            <w:r>
              <w:rPr>
                <w:bCs/>
                <w:sz w:val="16"/>
                <w:szCs w:val="16"/>
              </w:rPr>
              <w:t>13</w:t>
            </w:r>
            <w:r w:rsidR="00C64514">
              <w:rPr>
                <w:bCs/>
                <w:sz w:val="16"/>
                <w:szCs w:val="16"/>
              </w:rPr>
              <w:t> %</w:t>
            </w:r>
            <w:r>
              <w:rPr>
                <w:bCs/>
                <w:sz w:val="16"/>
                <w:szCs w:val="16"/>
              </w:rPr>
              <w:t>↓</w:t>
            </w:r>
          </w:p>
        </w:tc>
        <w:tc>
          <w:tcPr>
            <w:tcW w:w="597" w:type="dxa"/>
            <w:tcBorders>
              <w:top w:val="single" w:sz="4" w:space="0" w:color="FFFFFF"/>
              <w:left w:val="nil"/>
              <w:bottom w:val="nil"/>
              <w:right w:val="single" w:sz="4" w:space="0" w:color="FFFFFF"/>
            </w:tcBorders>
            <w:shd w:val="clear" w:color="auto" w:fill="auto"/>
            <w:vAlign w:val="center"/>
            <w:hideMark/>
          </w:tcPr>
          <w:p w14:paraId="2A5D868E" w14:textId="77777777" w:rsidR="00A81A94" w:rsidRPr="005275C2" w:rsidRDefault="00A81A94" w:rsidP="00A81A94">
            <w:pPr>
              <w:jc w:val="center"/>
              <w:rPr>
                <w:rFonts w:eastAsia="Times New Roman"/>
                <w:bCs/>
                <w:sz w:val="16"/>
                <w:szCs w:val="16"/>
              </w:rPr>
            </w:pPr>
            <w:r>
              <w:rPr>
                <w:bCs/>
                <w:sz w:val="16"/>
                <w:szCs w:val="16"/>
              </w:rPr>
              <w:t>27</w:t>
            </w:r>
            <w:r w:rsidR="00C64514">
              <w:rPr>
                <w:bCs/>
                <w:sz w:val="16"/>
                <w:szCs w:val="16"/>
              </w:rPr>
              <w:t> %</w:t>
            </w:r>
            <w:r>
              <w:rPr>
                <w:bCs/>
                <w:sz w:val="16"/>
                <w:szCs w:val="16"/>
              </w:rPr>
              <w:t>↑</w:t>
            </w:r>
          </w:p>
        </w:tc>
      </w:tr>
      <w:tr w:rsidR="00A81A94" w:rsidRPr="00371F4B" w14:paraId="3AE69D31" w14:textId="77777777" w:rsidTr="00371F4B">
        <w:trPr>
          <w:trHeight w:val="20"/>
        </w:trPr>
        <w:tc>
          <w:tcPr>
            <w:tcW w:w="2003" w:type="dxa"/>
            <w:tcBorders>
              <w:top w:val="nil"/>
              <w:left w:val="single" w:sz="8" w:space="0" w:color="FFFFFF"/>
              <w:bottom w:val="single" w:sz="8" w:space="0" w:color="FFFFFF"/>
              <w:right w:val="single" w:sz="12" w:space="0" w:color="FFFFFF"/>
            </w:tcBorders>
            <w:shd w:val="clear" w:color="000000" w:fill="D9D9D9"/>
            <w:vAlign w:val="center"/>
            <w:hideMark/>
          </w:tcPr>
          <w:p w14:paraId="508EBCBA" w14:textId="77777777" w:rsidR="00A81A94" w:rsidRPr="00371F4B" w:rsidRDefault="00A81A94" w:rsidP="00A81A94">
            <w:pPr>
              <w:rPr>
                <w:rFonts w:eastAsia="Times New Roman"/>
                <w:b/>
                <w:bCs/>
                <w:color w:val="000000"/>
                <w:sz w:val="16"/>
                <w:szCs w:val="16"/>
              </w:rPr>
            </w:pPr>
            <w:r>
              <w:rPr>
                <w:b/>
                <w:bCs/>
                <w:color w:val="000000"/>
                <w:sz w:val="16"/>
                <w:szCs w:val="16"/>
              </w:rPr>
              <w:t>Collègues de travail, employeur</w:t>
            </w:r>
          </w:p>
        </w:tc>
        <w:tc>
          <w:tcPr>
            <w:tcW w:w="597" w:type="dxa"/>
            <w:tcBorders>
              <w:top w:val="nil"/>
              <w:left w:val="nil"/>
              <w:bottom w:val="single" w:sz="8" w:space="0" w:color="FFFFFF"/>
              <w:right w:val="single" w:sz="12" w:space="0" w:color="FFFFFF"/>
            </w:tcBorders>
            <w:shd w:val="clear" w:color="000000" w:fill="D9D9D9"/>
            <w:vAlign w:val="center"/>
            <w:hideMark/>
          </w:tcPr>
          <w:p w14:paraId="0EEB0689" w14:textId="77777777" w:rsidR="00A81A94" w:rsidRPr="00371F4B" w:rsidRDefault="00A81A94" w:rsidP="00A81A94">
            <w:pPr>
              <w:jc w:val="center"/>
              <w:rPr>
                <w:rFonts w:eastAsia="Times New Roman"/>
                <w:b/>
                <w:bCs/>
                <w:color w:val="000000"/>
                <w:sz w:val="16"/>
                <w:szCs w:val="16"/>
              </w:rPr>
            </w:pPr>
            <w:r>
              <w:rPr>
                <w:b/>
                <w:bCs/>
                <w:color w:val="000000"/>
                <w:sz w:val="16"/>
                <w:szCs w:val="16"/>
              </w:rPr>
              <w:t>17</w:t>
            </w:r>
            <w:r w:rsidR="00C64514">
              <w:rPr>
                <w:b/>
                <w:bCs/>
                <w:color w:val="000000"/>
                <w:sz w:val="16"/>
                <w:szCs w:val="16"/>
              </w:rPr>
              <w:t> %</w:t>
            </w:r>
          </w:p>
        </w:tc>
        <w:tc>
          <w:tcPr>
            <w:tcW w:w="597" w:type="dxa"/>
            <w:tcBorders>
              <w:top w:val="single" w:sz="4" w:space="0" w:color="FFFFFF"/>
              <w:left w:val="single" w:sz="4" w:space="0" w:color="FFFFFF"/>
              <w:bottom w:val="nil"/>
              <w:right w:val="single" w:sz="4" w:space="0" w:color="FFFFFF"/>
            </w:tcBorders>
            <w:shd w:val="clear" w:color="000000" w:fill="D9D9D9"/>
            <w:vAlign w:val="center"/>
            <w:hideMark/>
          </w:tcPr>
          <w:p w14:paraId="69667CE0" w14:textId="77777777" w:rsidR="00A81A94" w:rsidRPr="005275C2" w:rsidRDefault="00A81A94" w:rsidP="00A81A94">
            <w:pPr>
              <w:jc w:val="center"/>
              <w:rPr>
                <w:rFonts w:eastAsia="Times New Roman"/>
                <w:sz w:val="16"/>
                <w:szCs w:val="16"/>
              </w:rPr>
            </w:pPr>
            <w:r>
              <w:rPr>
                <w:sz w:val="16"/>
                <w:szCs w:val="16"/>
              </w:rPr>
              <w:t>20</w:t>
            </w:r>
            <w:r w:rsidR="00C64514">
              <w:rPr>
                <w:sz w:val="16"/>
                <w:szCs w:val="16"/>
              </w:rPr>
              <w:t> %</w:t>
            </w:r>
          </w:p>
        </w:tc>
        <w:tc>
          <w:tcPr>
            <w:tcW w:w="613" w:type="dxa"/>
            <w:tcBorders>
              <w:top w:val="single" w:sz="4" w:space="0" w:color="FFFFFF"/>
              <w:left w:val="nil"/>
              <w:bottom w:val="nil"/>
              <w:right w:val="single" w:sz="4" w:space="0" w:color="FFFFFF"/>
            </w:tcBorders>
            <w:shd w:val="clear" w:color="000000" w:fill="D9D9D9"/>
            <w:vAlign w:val="center"/>
            <w:hideMark/>
          </w:tcPr>
          <w:p w14:paraId="1BD185AD" w14:textId="77777777" w:rsidR="00A81A94" w:rsidRPr="005275C2" w:rsidRDefault="00A81A94" w:rsidP="00A81A94">
            <w:pPr>
              <w:jc w:val="center"/>
              <w:rPr>
                <w:rFonts w:eastAsia="Times New Roman"/>
                <w:sz w:val="16"/>
                <w:szCs w:val="16"/>
              </w:rPr>
            </w:pPr>
            <w:r>
              <w:rPr>
                <w:sz w:val="16"/>
                <w:szCs w:val="16"/>
              </w:rPr>
              <w:t>18</w:t>
            </w:r>
            <w:r w:rsidR="00C64514">
              <w:rPr>
                <w:sz w:val="16"/>
                <w:szCs w:val="16"/>
              </w:rPr>
              <w:t> %</w:t>
            </w:r>
          </w:p>
        </w:tc>
        <w:tc>
          <w:tcPr>
            <w:tcW w:w="613" w:type="dxa"/>
            <w:tcBorders>
              <w:top w:val="single" w:sz="4" w:space="0" w:color="FFFFFF"/>
              <w:left w:val="nil"/>
              <w:bottom w:val="nil"/>
              <w:right w:val="single" w:sz="4" w:space="0" w:color="FFFFFF"/>
            </w:tcBorders>
            <w:shd w:val="clear" w:color="000000" w:fill="D9D9D9"/>
            <w:vAlign w:val="center"/>
            <w:hideMark/>
          </w:tcPr>
          <w:p w14:paraId="500211B1" w14:textId="77777777" w:rsidR="00A81A94" w:rsidRPr="005275C2" w:rsidRDefault="00A81A94" w:rsidP="00A81A94">
            <w:pPr>
              <w:jc w:val="center"/>
              <w:rPr>
                <w:rFonts w:eastAsia="Times New Roman"/>
                <w:sz w:val="16"/>
                <w:szCs w:val="16"/>
              </w:rPr>
            </w:pPr>
            <w:r>
              <w:rPr>
                <w:sz w:val="16"/>
                <w:szCs w:val="16"/>
              </w:rPr>
              <w:t>21</w:t>
            </w:r>
            <w:r w:rsidR="00C64514">
              <w:rPr>
                <w:sz w:val="16"/>
                <w:szCs w:val="16"/>
              </w:rPr>
              <w:t> %</w:t>
            </w:r>
          </w:p>
        </w:tc>
        <w:tc>
          <w:tcPr>
            <w:tcW w:w="597" w:type="dxa"/>
            <w:tcBorders>
              <w:top w:val="single" w:sz="4" w:space="0" w:color="FFFFFF"/>
              <w:left w:val="nil"/>
              <w:bottom w:val="nil"/>
              <w:right w:val="single" w:sz="4" w:space="0" w:color="FFFFFF"/>
            </w:tcBorders>
            <w:shd w:val="clear" w:color="000000" w:fill="D9D9D9"/>
            <w:vAlign w:val="center"/>
            <w:hideMark/>
          </w:tcPr>
          <w:p w14:paraId="7A6D96F4" w14:textId="77777777" w:rsidR="00A81A94" w:rsidRPr="005275C2" w:rsidRDefault="00A81A94" w:rsidP="00A81A94">
            <w:pPr>
              <w:jc w:val="center"/>
              <w:rPr>
                <w:rFonts w:eastAsia="Times New Roman"/>
                <w:bCs/>
                <w:sz w:val="16"/>
                <w:szCs w:val="16"/>
              </w:rPr>
            </w:pPr>
            <w:r>
              <w:rPr>
                <w:bCs/>
                <w:sz w:val="16"/>
                <w:szCs w:val="16"/>
              </w:rPr>
              <w:t>1</w:t>
            </w:r>
            <w:r w:rsidR="00C64514">
              <w:rPr>
                <w:bCs/>
                <w:sz w:val="16"/>
                <w:szCs w:val="16"/>
              </w:rPr>
              <w:t> %</w:t>
            </w:r>
            <w:r>
              <w:rPr>
                <w:bCs/>
                <w:sz w:val="16"/>
                <w:szCs w:val="16"/>
              </w:rPr>
              <w:t>↓</w:t>
            </w:r>
          </w:p>
        </w:tc>
        <w:tc>
          <w:tcPr>
            <w:tcW w:w="599" w:type="dxa"/>
            <w:tcBorders>
              <w:top w:val="single" w:sz="4" w:space="0" w:color="FFFFFF"/>
              <w:left w:val="nil"/>
              <w:bottom w:val="nil"/>
              <w:right w:val="single" w:sz="4" w:space="0" w:color="FFFFFF"/>
            </w:tcBorders>
            <w:shd w:val="clear" w:color="000000" w:fill="D9D9D9"/>
            <w:vAlign w:val="center"/>
            <w:hideMark/>
          </w:tcPr>
          <w:p w14:paraId="5944FECF" w14:textId="77777777" w:rsidR="00A81A94" w:rsidRPr="005275C2" w:rsidRDefault="00A81A94" w:rsidP="00A81A94">
            <w:pPr>
              <w:jc w:val="center"/>
              <w:rPr>
                <w:rFonts w:eastAsia="Times New Roman"/>
                <w:sz w:val="16"/>
                <w:szCs w:val="16"/>
              </w:rPr>
            </w:pPr>
            <w:r>
              <w:rPr>
                <w:sz w:val="16"/>
                <w:szCs w:val="16"/>
              </w:rPr>
              <w:t>26</w:t>
            </w:r>
            <w:r w:rsidR="00C64514">
              <w:rPr>
                <w:sz w:val="16"/>
                <w:szCs w:val="16"/>
              </w:rPr>
              <w:t> %</w:t>
            </w:r>
          </w:p>
        </w:tc>
        <w:tc>
          <w:tcPr>
            <w:tcW w:w="599" w:type="dxa"/>
            <w:tcBorders>
              <w:top w:val="single" w:sz="4" w:space="0" w:color="FFFFFF"/>
              <w:left w:val="nil"/>
              <w:bottom w:val="nil"/>
              <w:right w:val="single" w:sz="4" w:space="0" w:color="FFFFFF"/>
            </w:tcBorders>
            <w:shd w:val="clear" w:color="000000" w:fill="D9D9D9"/>
            <w:vAlign w:val="center"/>
            <w:hideMark/>
          </w:tcPr>
          <w:p w14:paraId="46F021E4" w14:textId="77777777" w:rsidR="00A81A94" w:rsidRPr="005275C2" w:rsidRDefault="00A81A94" w:rsidP="00A81A94">
            <w:pPr>
              <w:jc w:val="center"/>
              <w:rPr>
                <w:rFonts w:eastAsia="Times New Roman"/>
                <w:sz w:val="16"/>
                <w:szCs w:val="16"/>
              </w:rPr>
            </w:pPr>
            <w:r>
              <w:rPr>
                <w:sz w:val="16"/>
                <w:szCs w:val="16"/>
              </w:rPr>
              <w:t>25</w:t>
            </w:r>
            <w:r w:rsidR="00C64514">
              <w:rPr>
                <w:sz w:val="16"/>
                <w:szCs w:val="16"/>
              </w:rPr>
              <w:t> %</w:t>
            </w:r>
          </w:p>
        </w:tc>
        <w:tc>
          <w:tcPr>
            <w:tcW w:w="599" w:type="dxa"/>
            <w:tcBorders>
              <w:top w:val="single" w:sz="4" w:space="0" w:color="FFFFFF"/>
              <w:left w:val="nil"/>
              <w:bottom w:val="nil"/>
              <w:right w:val="single" w:sz="4" w:space="0" w:color="FFFFFF"/>
            </w:tcBorders>
            <w:shd w:val="clear" w:color="000000" w:fill="D9D9D9"/>
            <w:vAlign w:val="center"/>
            <w:hideMark/>
          </w:tcPr>
          <w:p w14:paraId="055107BE" w14:textId="77777777" w:rsidR="00A81A94" w:rsidRPr="005275C2" w:rsidRDefault="00A81A94" w:rsidP="00A81A94">
            <w:pPr>
              <w:jc w:val="center"/>
              <w:rPr>
                <w:rFonts w:eastAsia="Times New Roman"/>
                <w:sz w:val="16"/>
                <w:szCs w:val="16"/>
              </w:rPr>
            </w:pPr>
            <w:r>
              <w:rPr>
                <w:sz w:val="16"/>
                <w:szCs w:val="16"/>
              </w:rPr>
              <w:t>14</w:t>
            </w:r>
            <w:r w:rsidR="00C64514">
              <w:rPr>
                <w:sz w:val="16"/>
                <w:szCs w:val="16"/>
              </w:rPr>
              <w:t> %</w:t>
            </w:r>
          </w:p>
        </w:tc>
        <w:tc>
          <w:tcPr>
            <w:tcW w:w="599" w:type="dxa"/>
            <w:tcBorders>
              <w:top w:val="single" w:sz="4" w:space="0" w:color="FFFFFF"/>
              <w:left w:val="nil"/>
              <w:bottom w:val="nil"/>
              <w:right w:val="single" w:sz="4" w:space="0" w:color="FFFFFF"/>
            </w:tcBorders>
            <w:shd w:val="clear" w:color="000000" w:fill="D9D9D9"/>
            <w:vAlign w:val="center"/>
            <w:hideMark/>
          </w:tcPr>
          <w:p w14:paraId="10A2A452" w14:textId="77777777" w:rsidR="00A81A94" w:rsidRPr="005275C2" w:rsidRDefault="00A81A94" w:rsidP="00A81A94">
            <w:pPr>
              <w:jc w:val="center"/>
              <w:rPr>
                <w:rFonts w:eastAsia="Times New Roman"/>
                <w:sz w:val="16"/>
                <w:szCs w:val="16"/>
              </w:rPr>
            </w:pPr>
            <w:r>
              <w:rPr>
                <w:sz w:val="16"/>
                <w:szCs w:val="16"/>
              </w:rPr>
              <w:t>0</w:t>
            </w:r>
            <w:r w:rsidR="00C64514">
              <w:rPr>
                <w:sz w:val="16"/>
                <w:szCs w:val="16"/>
              </w:rPr>
              <w:t> %</w:t>
            </w:r>
          </w:p>
        </w:tc>
        <w:tc>
          <w:tcPr>
            <w:tcW w:w="597" w:type="dxa"/>
            <w:tcBorders>
              <w:top w:val="single" w:sz="4" w:space="0" w:color="FFFFFF"/>
              <w:left w:val="nil"/>
              <w:bottom w:val="nil"/>
              <w:right w:val="single" w:sz="4" w:space="0" w:color="FFFFFF"/>
            </w:tcBorders>
            <w:shd w:val="clear" w:color="000000" w:fill="D9D9D9"/>
            <w:vAlign w:val="center"/>
            <w:hideMark/>
          </w:tcPr>
          <w:p w14:paraId="4A869C47" w14:textId="77777777" w:rsidR="00A81A94" w:rsidRPr="005275C2" w:rsidRDefault="00A81A94" w:rsidP="00A81A94">
            <w:pPr>
              <w:jc w:val="center"/>
              <w:rPr>
                <w:rFonts w:eastAsia="Times New Roman"/>
                <w:bCs/>
                <w:sz w:val="16"/>
                <w:szCs w:val="16"/>
              </w:rPr>
            </w:pPr>
            <w:r>
              <w:rPr>
                <w:bCs/>
                <w:sz w:val="16"/>
                <w:szCs w:val="16"/>
              </w:rPr>
              <w:t>22</w:t>
            </w:r>
            <w:r w:rsidR="00C64514">
              <w:rPr>
                <w:bCs/>
                <w:sz w:val="16"/>
                <w:szCs w:val="16"/>
              </w:rPr>
              <w:t> %</w:t>
            </w:r>
            <w:r>
              <w:rPr>
                <w:bCs/>
                <w:sz w:val="16"/>
                <w:szCs w:val="16"/>
              </w:rPr>
              <w:t>↑</w:t>
            </w:r>
          </w:p>
        </w:tc>
        <w:tc>
          <w:tcPr>
            <w:tcW w:w="597" w:type="dxa"/>
            <w:tcBorders>
              <w:top w:val="single" w:sz="4" w:space="0" w:color="FFFFFF"/>
              <w:left w:val="nil"/>
              <w:bottom w:val="nil"/>
              <w:right w:val="single" w:sz="4" w:space="0" w:color="FFFFFF"/>
            </w:tcBorders>
            <w:shd w:val="clear" w:color="000000" w:fill="D9D9D9"/>
            <w:vAlign w:val="center"/>
            <w:hideMark/>
          </w:tcPr>
          <w:p w14:paraId="29263C5E" w14:textId="77777777" w:rsidR="00A81A94" w:rsidRPr="005275C2" w:rsidRDefault="00A81A94" w:rsidP="00A81A94">
            <w:pPr>
              <w:jc w:val="center"/>
              <w:rPr>
                <w:rFonts w:eastAsia="Times New Roman"/>
                <w:bCs/>
                <w:sz w:val="16"/>
                <w:szCs w:val="16"/>
              </w:rPr>
            </w:pPr>
            <w:r>
              <w:rPr>
                <w:bCs/>
                <w:sz w:val="16"/>
                <w:szCs w:val="16"/>
              </w:rPr>
              <w:t>13</w:t>
            </w:r>
            <w:r w:rsidR="00C64514">
              <w:rPr>
                <w:bCs/>
                <w:sz w:val="16"/>
                <w:szCs w:val="16"/>
              </w:rPr>
              <w:t> %</w:t>
            </w:r>
            <w:r>
              <w:rPr>
                <w:bCs/>
                <w:sz w:val="16"/>
                <w:szCs w:val="16"/>
              </w:rPr>
              <w:t>↓</w:t>
            </w:r>
          </w:p>
        </w:tc>
      </w:tr>
      <w:tr w:rsidR="00A81A94" w:rsidRPr="00371F4B" w14:paraId="65573BEF" w14:textId="77777777" w:rsidTr="00371F4B">
        <w:trPr>
          <w:trHeight w:val="20"/>
        </w:trPr>
        <w:tc>
          <w:tcPr>
            <w:tcW w:w="2003" w:type="dxa"/>
            <w:tcBorders>
              <w:top w:val="nil"/>
              <w:left w:val="single" w:sz="8" w:space="0" w:color="FFFFFF"/>
              <w:bottom w:val="single" w:sz="8" w:space="0" w:color="FFFFFF"/>
              <w:right w:val="single" w:sz="12" w:space="0" w:color="FFFFFF"/>
            </w:tcBorders>
            <w:shd w:val="clear" w:color="auto" w:fill="auto"/>
            <w:vAlign w:val="center"/>
            <w:hideMark/>
          </w:tcPr>
          <w:p w14:paraId="3C293FBC" w14:textId="0AD36FB8" w:rsidR="00A81A94" w:rsidRPr="00371F4B" w:rsidRDefault="00A81A94" w:rsidP="00A81A94">
            <w:pPr>
              <w:rPr>
                <w:rFonts w:eastAsia="Times New Roman"/>
                <w:b/>
                <w:bCs/>
                <w:color w:val="000000"/>
                <w:sz w:val="16"/>
                <w:szCs w:val="16"/>
              </w:rPr>
            </w:pPr>
            <w:r>
              <w:rPr>
                <w:b/>
                <w:bCs/>
                <w:color w:val="000000"/>
                <w:sz w:val="16"/>
                <w:szCs w:val="16"/>
              </w:rPr>
              <w:t>Ami</w:t>
            </w:r>
            <w:r w:rsidR="00DB0332">
              <w:rPr>
                <w:b/>
                <w:bCs/>
                <w:color w:val="000000"/>
                <w:sz w:val="16"/>
                <w:szCs w:val="16"/>
              </w:rPr>
              <w:t>s</w:t>
            </w:r>
          </w:p>
        </w:tc>
        <w:tc>
          <w:tcPr>
            <w:tcW w:w="597" w:type="dxa"/>
            <w:tcBorders>
              <w:top w:val="nil"/>
              <w:left w:val="nil"/>
              <w:bottom w:val="single" w:sz="8" w:space="0" w:color="FFFFFF"/>
              <w:right w:val="single" w:sz="12" w:space="0" w:color="FFFFFF"/>
            </w:tcBorders>
            <w:shd w:val="clear" w:color="auto" w:fill="auto"/>
            <w:vAlign w:val="center"/>
            <w:hideMark/>
          </w:tcPr>
          <w:p w14:paraId="157EEE75" w14:textId="77777777" w:rsidR="00A81A94" w:rsidRPr="00371F4B" w:rsidRDefault="00A81A94" w:rsidP="00A81A94">
            <w:pPr>
              <w:jc w:val="center"/>
              <w:rPr>
                <w:rFonts w:eastAsia="Times New Roman"/>
                <w:b/>
                <w:bCs/>
                <w:color w:val="000000"/>
                <w:sz w:val="16"/>
                <w:szCs w:val="16"/>
              </w:rPr>
            </w:pPr>
            <w:r>
              <w:rPr>
                <w:b/>
                <w:bCs/>
                <w:color w:val="000000"/>
                <w:sz w:val="16"/>
                <w:szCs w:val="16"/>
              </w:rPr>
              <w:t>11</w:t>
            </w:r>
            <w:r w:rsidR="00C64514">
              <w:rPr>
                <w:b/>
                <w:bCs/>
                <w:color w:val="000000"/>
                <w:sz w:val="16"/>
                <w:szCs w:val="16"/>
              </w:rPr>
              <w:t> %</w:t>
            </w:r>
          </w:p>
        </w:tc>
        <w:tc>
          <w:tcPr>
            <w:tcW w:w="597" w:type="dxa"/>
            <w:tcBorders>
              <w:top w:val="single" w:sz="4" w:space="0" w:color="FFFFFF"/>
              <w:left w:val="single" w:sz="4" w:space="0" w:color="FFFFFF"/>
              <w:bottom w:val="nil"/>
              <w:right w:val="single" w:sz="4" w:space="0" w:color="FFFFFF"/>
            </w:tcBorders>
            <w:shd w:val="clear" w:color="auto" w:fill="auto"/>
            <w:vAlign w:val="center"/>
            <w:hideMark/>
          </w:tcPr>
          <w:p w14:paraId="418ECC34" w14:textId="77777777" w:rsidR="00A81A94" w:rsidRPr="005275C2" w:rsidRDefault="00A81A94" w:rsidP="00A81A94">
            <w:pPr>
              <w:jc w:val="center"/>
              <w:rPr>
                <w:rFonts w:eastAsia="Times New Roman"/>
                <w:sz w:val="16"/>
                <w:szCs w:val="16"/>
              </w:rPr>
            </w:pPr>
            <w:r>
              <w:rPr>
                <w:sz w:val="16"/>
                <w:szCs w:val="16"/>
              </w:rPr>
              <w:t>11</w:t>
            </w:r>
            <w:r w:rsidR="00C64514">
              <w:rPr>
                <w:sz w:val="16"/>
                <w:szCs w:val="16"/>
              </w:rPr>
              <w:t> %</w:t>
            </w:r>
          </w:p>
        </w:tc>
        <w:tc>
          <w:tcPr>
            <w:tcW w:w="613" w:type="dxa"/>
            <w:tcBorders>
              <w:top w:val="single" w:sz="4" w:space="0" w:color="FFFFFF"/>
              <w:left w:val="nil"/>
              <w:bottom w:val="nil"/>
              <w:right w:val="single" w:sz="4" w:space="0" w:color="FFFFFF"/>
            </w:tcBorders>
            <w:shd w:val="clear" w:color="auto" w:fill="auto"/>
            <w:vAlign w:val="center"/>
            <w:hideMark/>
          </w:tcPr>
          <w:p w14:paraId="1E3CCE98" w14:textId="77777777" w:rsidR="00A81A94" w:rsidRPr="005275C2" w:rsidRDefault="00A81A94" w:rsidP="00A81A94">
            <w:pPr>
              <w:jc w:val="center"/>
              <w:rPr>
                <w:rFonts w:eastAsia="Times New Roman"/>
                <w:sz w:val="16"/>
                <w:szCs w:val="16"/>
              </w:rPr>
            </w:pPr>
            <w:r>
              <w:rPr>
                <w:sz w:val="16"/>
                <w:szCs w:val="16"/>
              </w:rPr>
              <w:t>13</w:t>
            </w:r>
            <w:r w:rsidR="00C64514">
              <w:rPr>
                <w:sz w:val="16"/>
                <w:szCs w:val="16"/>
              </w:rPr>
              <w:t> %</w:t>
            </w:r>
          </w:p>
        </w:tc>
        <w:tc>
          <w:tcPr>
            <w:tcW w:w="613" w:type="dxa"/>
            <w:tcBorders>
              <w:top w:val="single" w:sz="4" w:space="0" w:color="FFFFFF"/>
              <w:left w:val="nil"/>
              <w:bottom w:val="nil"/>
              <w:right w:val="single" w:sz="4" w:space="0" w:color="FFFFFF"/>
            </w:tcBorders>
            <w:shd w:val="clear" w:color="auto" w:fill="auto"/>
            <w:vAlign w:val="center"/>
            <w:hideMark/>
          </w:tcPr>
          <w:p w14:paraId="1DCE5FAF" w14:textId="77777777" w:rsidR="00A81A94" w:rsidRPr="005275C2" w:rsidRDefault="00A81A94" w:rsidP="00A81A94">
            <w:pPr>
              <w:jc w:val="center"/>
              <w:rPr>
                <w:rFonts w:eastAsia="Times New Roman"/>
                <w:sz w:val="16"/>
                <w:szCs w:val="16"/>
              </w:rPr>
            </w:pPr>
            <w:r>
              <w:rPr>
                <w:sz w:val="16"/>
                <w:szCs w:val="16"/>
              </w:rPr>
              <w:t>10</w:t>
            </w:r>
            <w:r w:rsidR="00C64514">
              <w:rPr>
                <w:sz w:val="16"/>
                <w:szCs w:val="16"/>
              </w:rPr>
              <w:t> %</w:t>
            </w:r>
          </w:p>
        </w:tc>
        <w:tc>
          <w:tcPr>
            <w:tcW w:w="597" w:type="dxa"/>
            <w:tcBorders>
              <w:top w:val="single" w:sz="4" w:space="0" w:color="FFFFFF"/>
              <w:left w:val="nil"/>
              <w:bottom w:val="nil"/>
              <w:right w:val="single" w:sz="4" w:space="0" w:color="FFFFFF"/>
            </w:tcBorders>
            <w:shd w:val="clear" w:color="auto" w:fill="auto"/>
            <w:vAlign w:val="center"/>
            <w:hideMark/>
          </w:tcPr>
          <w:p w14:paraId="11397479" w14:textId="77777777" w:rsidR="00A81A94" w:rsidRPr="005275C2" w:rsidRDefault="00A81A94" w:rsidP="00A81A94">
            <w:pPr>
              <w:jc w:val="center"/>
              <w:rPr>
                <w:rFonts w:eastAsia="Times New Roman"/>
                <w:sz w:val="16"/>
                <w:szCs w:val="16"/>
              </w:rPr>
            </w:pPr>
            <w:r>
              <w:rPr>
                <w:sz w:val="16"/>
                <w:szCs w:val="16"/>
              </w:rPr>
              <w:t>10</w:t>
            </w:r>
            <w:r w:rsidR="00C64514">
              <w:rPr>
                <w:sz w:val="16"/>
                <w:szCs w:val="16"/>
              </w:rPr>
              <w:t> %</w:t>
            </w:r>
          </w:p>
        </w:tc>
        <w:tc>
          <w:tcPr>
            <w:tcW w:w="599" w:type="dxa"/>
            <w:tcBorders>
              <w:top w:val="single" w:sz="4" w:space="0" w:color="FFFFFF"/>
              <w:left w:val="nil"/>
              <w:bottom w:val="nil"/>
              <w:right w:val="single" w:sz="4" w:space="0" w:color="FFFFFF"/>
            </w:tcBorders>
            <w:shd w:val="clear" w:color="auto" w:fill="auto"/>
            <w:vAlign w:val="center"/>
            <w:hideMark/>
          </w:tcPr>
          <w:p w14:paraId="64360CC3" w14:textId="77777777" w:rsidR="00A81A94" w:rsidRPr="005275C2" w:rsidRDefault="00A81A94" w:rsidP="00A81A94">
            <w:pPr>
              <w:jc w:val="center"/>
              <w:rPr>
                <w:rFonts w:eastAsia="Times New Roman"/>
                <w:sz w:val="16"/>
                <w:szCs w:val="16"/>
              </w:rPr>
            </w:pPr>
            <w:r>
              <w:rPr>
                <w:sz w:val="16"/>
                <w:szCs w:val="16"/>
              </w:rPr>
              <w:t>8</w:t>
            </w:r>
            <w:r w:rsidR="00C64514">
              <w:rPr>
                <w:sz w:val="16"/>
                <w:szCs w:val="16"/>
              </w:rPr>
              <w:t> %</w:t>
            </w:r>
          </w:p>
        </w:tc>
        <w:tc>
          <w:tcPr>
            <w:tcW w:w="599" w:type="dxa"/>
            <w:tcBorders>
              <w:top w:val="single" w:sz="4" w:space="0" w:color="FFFFFF"/>
              <w:left w:val="nil"/>
              <w:bottom w:val="nil"/>
              <w:right w:val="single" w:sz="4" w:space="0" w:color="FFFFFF"/>
            </w:tcBorders>
            <w:shd w:val="clear" w:color="auto" w:fill="auto"/>
            <w:vAlign w:val="center"/>
            <w:hideMark/>
          </w:tcPr>
          <w:p w14:paraId="089487A2" w14:textId="77777777" w:rsidR="00A81A94" w:rsidRPr="005275C2" w:rsidRDefault="00A81A94" w:rsidP="00A81A94">
            <w:pPr>
              <w:jc w:val="center"/>
              <w:rPr>
                <w:rFonts w:eastAsia="Times New Roman"/>
                <w:sz w:val="16"/>
                <w:szCs w:val="16"/>
              </w:rPr>
            </w:pPr>
            <w:r>
              <w:rPr>
                <w:sz w:val="16"/>
                <w:szCs w:val="16"/>
              </w:rPr>
              <w:t>6</w:t>
            </w:r>
            <w:r w:rsidR="00C64514">
              <w:rPr>
                <w:sz w:val="16"/>
                <w:szCs w:val="16"/>
              </w:rPr>
              <w:t> %</w:t>
            </w:r>
          </w:p>
        </w:tc>
        <w:tc>
          <w:tcPr>
            <w:tcW w:w="599" w:type="dxa"/>
            <w:tcBorders>
              <w:top w:val="single" w:sz="4" w:space="0" w:color="FFFFFF"/>
              <w:left w:val="nil"/>
              <w:bottom w:val="nil"/>
              <w:right w:val="single" w:sz="4" w:space="0" w:color="FFFFFF"/>
            </w:tcBorders>
            <w:shd w:val="clear" w:color="auto" w:fill="auto"/>
            <w:vAlign w:val="center"/>
            <w:hideMark/>
          </w:tcPr>
          <w:p w14:paraId="45240FD1" w14:textId="77777777" w:rsidR="00A81A94" w:rsidRPr="005275C2" w:rsidRDefault="00A81A94" w:rsidP="00A81A94">
            <w:pPr>
              <w:jc w:val="center"/>
              <w:rPr>
                <w:rFonts w:eastAsia="Times New Roman"/>
                <w:sz w:val="16"/>
                <w:szCs w:val="16"/>
              </w:rPr>
            </w:pPr>
            <w:r>
              <w:rPr>
                <w:sz w:val="16"/>
                <w:szCs w:val="16"/>
              </w:rPr>
              <w:t>4</w:t>
            </w:r>
            <w:r w:rsidR="00C64514">
              <w:rPr>
                <w:sz w:val="16"/>
                <w:szCs w:val="16"/>
              </w:rPr>
              <w:t> %</w:t>
            </w:r>
          </w:p>
        </w:tc>
        <w:tc>
          <w:tcPr>
            <w:tcW w:w="599" w:type="dxa"/>
            <w:tcBorders>
              <w:top w:val="single" w:sz="4" w:space="0" w:color="FFFFFF"/>
              <w:left w:val="nil"/>
              <w:bottom w:val="nil"/>
              <w:right w:val="single" w:sz="4" w:space="0" w:color="FFFFFF"/>
            </w:tcBorders>
            <w:shd w:val="clear" w:color="auto" w:fill="auto"/>
            <w:vAlign w:val="center"/>
            <w:hideMark/>
          </w:tcPr>
          <w:p w14:paraId="137FA716" w14:textId="77777777" w:rsidR="00A81A94" w:rsidRPr="005275C2" w:rsidRDefault="00A81A94" w:rsidP="00A81A94">
            <w:pPr>
              <w:jc w:val="center"/>
              <w:rPr>
                <w:rFonts w:eastAsia="Times New Roman"/>
                <w:sz w:val="16"/>
                <w:szCs w:val="16"/>
              </w:rPr>
            </w:pPr>
            <w:r>
              <w:rPr>
                <w:sz w:val="16"/>
                <w:szCs w:val="16"/>
              </w:rPr>
              <w:t>0</w:t>
            </w:r>
            <w:r w:rsidR="00C64514">
              <w:rPr>
                <w:sz w:val="16"/>
                <w:szCs w:val="16"/>
              </w:rPr>
              <w:t> %</w:t>
            </w:r>
          </w:p>
        </w:tc>
        <w:tc>
          <w:tcPr>
            <w:tcW w:w="597" w:type="dxa"/>
            <w:tcBorders>
              <w:top w:val="single" w:sz="4" w:space="0" w:color="FFFFFF"/>
              <w:left w:val="nil"/>
              <w:bottom w:val="nil"/>
              <w:right w:val="single" w:sz="4" w:space="0" w:color="FFFFFF"/>
            </w:tcBorders>
            <w:shd w:val="clear" w:color="auto" w:fill="auto"/>
            <w:vAlign w:val="center"/>
            <w:hideMark/>
          </w:tcPr>
          <w:p w14:paraId="2339A886" w14:textId="77777777" w:rsidR="00A81A94" w:rsidRPr="005275C2" w:rsidRDefault="00A81A94" w:rsidP="00A81A94">
            <w:pPr>
              <w:jc w:val="center"/>
              <w:rPr>
                <w:rFonts w:eastAsia="Times New Roman"/>
                <w:bCs/>
                <w:sz w:val="16"/>
                <w:szCs w:val="16"/>
              </w:rPr>
            </w:pPr>
            <w:r>
              <w:rPr>
                <w:bCs/>
                <w:sz w:val="16"/>
                <w:szCs w:val="16"/>
              </w:rPr>
              <w:t>4</w:t>
            </w:r>
            <w:r w:rsidR="00C64514">
              <w:rPr>
                <w:bCs/>
                <w:sz w:val="16"/>
                <w:szCs w:val="16"/>
              </w:rPr>
              <w:t> %</w:t>
            </w:r>
            <w:r>
              <w:rPr>
                <w:bCs/>
                <w:sz w:val="16"/>
                <w:szCs w:val="16"/>
              </w:rPr>
              <w:t>↓</w:t>
            </w:r>
          </w:p>
        </w:tc>
        <w:tc>
          <w:tcPr>
            <w:tcW w:w="597" w:type="dxa"/>
            <w:tcBorders>
              <w:top w:val="single" w:sz="4" w:space="0" w:color="FFFFFF"/>
              <w:left w:val="nil"/>
              <w:bottom w:val="nil"/>
              <w:right w:val="single" w:sz="4" w:space="0" w:color="FFFFFF"/>
            </w:tcBorders>
            <w:shd w:val="clear" w:color="auto" w:fill="auto"/>
            <w:vAlign w:val="center"/>
            <w:hideMark/>
          </w:tcPr>
          <w:p w14:paraId="7602D2A0" w14:textId="77777777" w:rsidR="00A81A94" w:rsidRPr="005275C2" w:rsidRDefault="00A81A94" w:rsidP="00A81A94">
            <w:pPr>
              <w:jc w:val="center"/>
              <w:rPr>
                <w:rFonts w:eastAsia="Times New Roman"/>
                <w:bCs/>
                <w:sz w:val="16"/>
                <w:szCs w:val="16"/>
              </w:rPr>
            </w:pPr>
            <w:r>
              <w:rPr>
                <w:bCs/>
                <w:sz w:val="16"/>
                <w:szCs w:val="16"/>
              </w:rPr>
              <w:t>16</w:t>
            </w:r>
            <w:r w:rsidR="00C64514">
              <w:rPr>
                <w:bCs/>
                <w:sz w:val="16"/>
                <w:szCs w:val="16"/>
              </w:rPr>
              <w:t> %</w:t>
            </w:r>
            <w:r>
              <w:rPr>
                <w:bCs/>
                <w:sz w:val="16"/>
                <w:szCs w:val="16"/>
              </w:rPr>
              <w:t>↑</w:t>
            </w:r>
          </w:p>
        </w:tc>
      </w:tr>
      <w:tr w:rsidR="00A81A94" w:rsidRPr="00371F4B" w14:paraId="46F80869" w14:textId="77777777" w:rsidTr="00371F4B">
        <w:trPr>
          <w:trHeight w:val="20"/>
        </w:trPr>
        <w:tc>
          <w:tcPr>
            <w:tcW w:w="2003" w:type="dxa"/>
            <w:tcBorders>
              <w:top w:val="nil"/>
              <w:left w:val="single" w:sz="8" w:space="0" w:color="FFFFFF"/>
              <w:bottom w:val="single" w:sz="8" w:space="0" w:color="FFFFFF"/>
              <w:right w:val="single" w:sz="12" w:space="0" w:color="FFFFFF"/>
            </w:tcBorders>
            <w:shd w:val="clear" w:color="000000" w:fill="D9D9D9"/>
            <w:vAlign w:val="center"/>
            <w:hideMark/>
          </w:tcPr>
          <w:p w14:paraId="5EA32ABF" w14:textId="7CFC3295" w:rsidR="00A81A94" w:rsidRPr="00371F4B" w:rsidRDefault="00312B0A" w:rsidP="00312B0A">
            <w:pPr>
              <w:rPr>
                <w:rFonts w:eastAsia="Times New Roman"/>
                <w:b/>
                <w:bCs/>
                <w:color w:val="000000"/>
                <w:sz w:val="16"/>
                <w:szCs w:val="16"/>
              </w:rPr>
            </w:pPr>
            <w:r>
              <w:rPr>
                <w:b/>
                <w:bCs/>
                <w:color w:val="000000"/>
                <w:sz w:val="16"/>
                <w:szCs w:val="16"/>
              </w:rPr>
              <w:t>Infirmière</w:t>
            </w:r>
          </w:p>
        </w:tc>
        <w:tc>
          <w:tcPr>
            <w:tcW w:w="597" w:type="dxa"/>
            <w:tcBorders>
              <w:top w:val="nil"/>
              <w:left w:val="nil"/>
              <w:bottom w:val="single" w:sz="8" w:space="0" w:color="FFFFFF"/>
              <w:right w:val="single" w:sz="12" w:space="0" w:color="FFFFFF"/>
            </w:tcBorders>
            <w:shd w:val="clear" w:color="000000" w:fill="D9D9D9"/>
            <w:vAlign w:val="center"/>
            <w:hideMark/>
          </w:tcPr>
          <w:p w14:paraId="34ABC2F2" w14:textId="77777777" w:rsidR="00A81A94" w:rsidRPr="00371F4B" w:rsidRDefault="00A81A94" w:rsidP="00A81A94">
            <w:pPr>
              <w:jc w:val="center"/>
              <w:rPr>
                <w:rFonts w:eastAsia="Times New Roman"/>
                <w:b/>
                <w:bCs/>
                <w:color w:val="000000"/>
                <w:sz w:val="16"/>
                <w:szCs w:val="16"/>
              </w:rPr>
            </w:pPr>
            <w:r>
              <w:rPr>
                <w:b/>
                <w:bCs/>
                <w:color w:val="000000"/>
                <w:sz w:val="16"/>
                <w:szCs w:val="16"/>
              </w:rPr>
              <w:t>6</w:t>
            </w:r>
            <w:r w:rsidR="00C64514">
              <w:rPr>
                <w:b/>
                <w:bCs/>
                <w:color w:val="000000"/>
                <w:sz w:val="16"/>
                <w:szCs w:val="16"/>
              </w:rPr>
              <w:t> %</w:t>
            </w:r>
          </w:p>
        </w:tc>
        <w:tc>
          <w:tcPr>
            <w:tcW w:w="597" w:type="dxa"/>
            <w:tcBorders>
              <w:top w:val="single" w:sz="4" w:space="0" w:color="FFFFFF"/>
              <w:left w:val="single" w:sz="4" w:space="0" w:color="FFFFFF"/>
              <w:bottom w:val="nil"/>
              <w:right w:val="single" w:sz="4" w:space="0" w:color="FFFFFF"/>
            </w:tcBorders>
            <w:shd w:val="clear" w:color="000000" w:fill="D9D9D9"/>
            <w:vAlign w:val="center"/>
            <w:hideMark/>
          </w:tcPr>
          <w:p w14:paraId="3C62846C" w14:textId="77777777" w:rsidR="00A81A94" w:rsidRPr="005275C2" w:rsidRDefault="00A81A94" w:rsidP="00A81A94">
            <w:pPr>
              <w:jc w:val="center"/>
              <w:rPr>
                <w:rFonts w:eastAsia="Times New Roman"/>
                <w:sz w:val="16"/>
                <w:szCs w:val="16"/>
              </w:rPr>
            </w:pPr>
            <w:r>
              <w:rPr>
                <w:sz w:val="16"/>
                <w:szCs w:val="16"/>
              </w:rPr>
              <w:t>7</w:t>
            </w:r>
            <w:r w:rsidR="00C64514">
              <w:rPr>
                <w:sz w:val="16"/>
                <w:szCs w:val="16"/>
              </w:rPr>
              <w:t> %</w:t>
            </w:r>
          </w:p>
        </w:tc>
        <w:tc>
          <w:tcPr>
            <w:tcW w:w="613" w:type="dxa"/>
            <w:tcBorders>
              <w:top w:val="single" w:sz="4" w:space="0" w:color="FFFFFF"/>
              <w:left w:val="nil"/>
              <w:bottom w:val="nil"/>
              <w:right w:val="single" w:sz="4" w:space="0" w:color="FFFFFF"/>
            </w:tcBorders>
            <w:shd w:val="clear" w:color="000000" w:fill="D9D9D9"/>
            <w:vAlign w:val="center"/>
            <w:hideMark/>
          </w:tcPr>
          <w:p w14:paraId="2A7EFA27" w14:textId="77777777" w:rsidR="00A81A94" w:rsidRPr="005275C2" w:rsidRDefault="00A81A94" w:rsidP="00A81A94">
            <w:pPr>
              <w:jc w:val="center"/>
              <w:rPr>
                <w:rFonts w:eastAsia="Times New Roman"/>
                <w:sz w:val="16"/>
                <w:szCs w:val="16"/>
              </w:rPr>
            </w:pPr>
            <w:r>
              <w:rPr>
                <w:sz w:val="16"/>
                <w:szCs w:val="16"/>
              </w:rPr>
              <w:t>8</w:t>
            </w:r>
            <w:r w:rsidR="00C64514">
              <w:rPr>
                <w:sz w:val="16"/>
                <w:szCs w:val="16"/>
              </w:rPr>
              <w:t> %</w:t>
            </w:r>
          </w:p>
        </w:tc>
        <w:tc>
          <w:tcPr>
            <w:tcW w:w="613" w:type="dxa"/>
            <w:tcBorders>
              <w:top w:val="single" w:sz="4" w:space="0" w:color="FFFFFF"/>
              <w:left w:val="nil"/>
              <w:bottom w:val="nil"/>
              <w:right w:val="single" w:sz="4" w:space="0" w:color="FFFFFF"/>
            </w:tcBorders>
            <w:shd w:val="clear" w:color="000000" w:fill="D9D9D9"/>
            <w:vAlign w:val="center"/>
            <w:hideMark/>
          </w:tcPr>
          <w:p w14:paraId="644F789E" w14:textId="77777777" w:rsidR="00A81A94" w:rsidRPr="005275C2" w:rsidRDefault="00A81A94" w:rsidP="00A81A94">
            <w:pPr>
              <w:jc w:val="center"/>
              <w:rPr>
                <w:rFonts w:eastAsia="Times New Roman"/>
                <w:sz w:val="16"/>
                <w:szCs w:val="16"/>
              </w:rPr>
            </w:pPr>
            <w:r>
              <w:rPr>
                <w:sz w:val="16"/>
                <w:szCs w:val="16"/>
              </w:rPr>
              <w:t>6</w:t>
            </w:r>
            <w:r w:rsidR="00C64514">
              <w:rPr>
                <w:sz w:val="16"/>
                <w:szCs w:val="16"/>
              </w:rPr>
              <w:t> %</w:t>
            </w:r>
          </w:p>
        </w:tc>
        <w:tc>
          <w:tcPr>
            <w:tcW w:w="597" w:type="dxa"/>
            <w:tcBorders>
              <w:top w:val="single" w:sz="4" w:space="0" w:color="FFFFFF"/>
              <w:left w:val="nil"/>
              <w:bottom w:val="nil"/>
              <w:right w:val="single" w:sz="4" w:space="0" w:color="FFFFFF"/>
            </w:tcBorders>
            <w:shd w:val="clear" w:color="000000" w:fill="D9D9D9"/>
            <w:vAlign w:val="center"/>
            <w:hideMark/>
          </w:tcPr>
          <w:p w14:paraId="57D3260E" w14:textId="77777777" w:rsidR="00A81A94" w:rsidRPr="005275C2" w:rsidRDefault="00A81A94" w:rsidP="00A81A94">
            <w:pPr>
              <w:jc w:val="center"/>
              <w:rPr>
                <w:rFonts w:eastAsia="Times New Roman"/>
                <w:sz w:val="16"/>
                <w:szCs w:val="16"/>
              </w:rPr>
            </w:pPr>
            <w:r>
              <w:rPr>
                <w:sz w:val="16"/>
                <w:szCs w:val="16"/>
              </w:rPr>
              <w:t>5</w:t>
            </w:r>
            <w:r w:rsidR="00C64514">
              <w:rPr>
                <w:sz w:val="16"/>
                <w:szCs w:val="16"/>
              </w:rPr>
              <w:t> %</w:t>
            </w:r>
          </w:p>
        </w:tc>
        <w:tc>
          <w:tcPr>
            <w:tcW w:w="599" w:type="dxa"/>
            <w:tcBorders>
              <w:top w:val="single" w:sz="4" w:space="0" w:color="FFFFFF"/>
              <w:left w:val="nil"/>
              <w:bottom w:val="nil"/>
              <w:right w:val="single" w:sz="4" w:space="0" w:color="FFFFFF"/>
            </w:tcBorders>
            <w:shd w:val="clear" w:color="000000" w:fill="D9D9D9"/>
            <w:vAlign w:val="center"/>
            <w:hideMark/>
          </w:tcPr>
          <w:p w14:paraId="5A67CD10" w14:textId="77777777" w:rsidR="00A81A94" w:rsidRPr="005275C2" w:rsidRDefault="00A81A94" w:rsidP="00A81A94">
            <w:pPr>
              <w:jc w:val="center"/>
              <w:rPr>
                <w:rFonts w:eastAsia="Times New Roman"/>
                <w:sz w:val="16"/>
                <w:szCs w:val="16"/>
              </w:rPr>
            </w:pPr>
            <w:r>
              <w:rPr>
                <w:sz w:val="16"/>
                <w:szCs w:val="16"/>
              </w:rPr>
              <w:t>5</w:t>
            </w:r>
            <w:r w:rsidR="00C64514">
              <w:rPr>
                <w:sz w:val="16"/>
                <w:szCs w:val="16"/>
              </w:rPr>
              <w:t> %</w:t>
            </w:r>
          </w:p>
        </w:tc>
        <w:tc>
          <w:tcPr>
            <w:tcW w:w="599" w:type="dxa"/>
            <w:tcBorders>
              <w:top w:val="single" w:sz="4" w:space="0" w:color="FFFFFF"/>
              <w:left w:val="nil"/>
              <w:bottom w:val="nil"/>
              <w:right w:val="single" w:sz="4" w:space="0" w:color="FFFFFF"/>
            </w:tcBorders>
            <w:shd w:val="clear" w:color="000000" w:fill="D9D9D9"/>
            <w:vAlign w:val="center"/>
            <w:hideMark/>
          </w:tcPr>
          <w:p w14:paraId="5B32C0D1" w14:textId="77777777" w:rsidR="00A81A94" w:rsidRPr="005275C2" w:rsidRDefault="00A81A94" w:rsidP="00A81A94">
            <w:pPr>
              <w:jc w:val="center"/>
              <w:rPr>
                <w:rFonts w:eastAsia="Times New Roman"/>
                <w:sz w:val="16"/>
                <w:szCs w:val="16"/>
              </w:rPr>
            </w:pPr>
            <w:r>
              <w:rPr>
                <w:sz w:val="16"/>
                <w:szCs w:val="16"/>
              </w:rPr>
              <w:t>7</w:t>
            </w:r>
            <w:r w:rsidR="00C64514">
              <w:rPr>
                <w:sz w:val="16"/>
                <w:szCs w:val="16"/>
              </w:rPr>
              <w:t> %</w:t>
            </w:r>
          </w:p>
        </w:tc>
        <w:tc>
          <w:tcPr>
            <w:tcW w:w="599" w:type="dxa"/>
            <w:tcBorders>
              <w:top w:val="single" w:sz="4" w:space="0" w:color="FFFFFF"/>
              <w:left w:val="nil"/>
              <w:bottom w:val="nil"/>
              <w:right w:val="single" w:sz="4" w:space="0" w:color="FFFFFF"/>
            </w:tcBorders>
            <w:shd w:val="clear" w:color="000000" w:fill="D9D9D9"/>
            <w:vAlign w:val="center"/>
            <w:hideMark/>
          </w:tcPr>
          <w:p w14:paraId="451C023E" w14:textId="77777777" w:rsidR="00A81A94" w:rsidRPr="005275C2" w:rsidRDefault="00A81A94" w:rsidP="00A81A94">
            <w:pPr>
              <w:jc w:val="center"/>
              <w:rPr>
                <w:rFonts w:eastAsia="Times New Roman"/>
                <w:sz w:val="16"/>
                <w:szCs w:val="16"/>
              </w:rPr>
            </w:pPr>
            <w:r>
              <w:rPr>
                <w:sz w:val="16"/>
                <w:szCs w:val="16"/>
              </w:rPr>
              <w:t>13</w:t>
            </w:r>
            <w:r w:rsidR="00C64514">
              <w:rPr>
                <w:sz w:val="16"/>
                <w:szCs w:val="16"/>
              </w:rPr>
              <w:t> %</w:t>
            </w:r>
            <w:r>
              <w:rPr>
                <w:bCs/>
                <w:sz w:val="16"/>
                <w:szCs w:val="16"/>
              </w:rPr>
              <w:t>↑</w:t>
            </w:r>
          </w:p>
        </w:tc>
        <w:tc>
          <w:tcPr>
            <w:tcW w:w="599" w:type="dxa"/>
            <w:tcBorders>
              <w:top w:val="single" w:sz="4" w:space="0" w:color="FFFFFF"/>
              <w:left w:val="nil"/>
              <w:bottom w:val="nil"/>
              <w:right w:val="single" w:sz="4" w:space="0" w:color="FFFFFF"/>
            </w:tcBorders>
            <w:shd w:val="clear" w:color="000000" w:fill="D9D9D9"/>
            <w:vAlign w:val="center"/>
            <w:hideMark/>
          </w:tcPr>
          <w:p w14:paraId="5E8EE913" w14:textId="77777777" w:rsidR="00A81A94" w:rsidRPr="005275C2" w:rsidRDefault="00A81A94" w:rsidP="00A81A94">
            <w:pPr>
              <w:jc w:val="center"/>
              <w:rPr>
                <w:rFonts w:eastAsia="Times New Roman"/>
                <w:sz w:val="16"/>
                <w:szCs w:val="16"/>
              </w:rPr>
            </w:pPr>
            <w:r>
              <w:rPr>
                <w:sz w:val="16"/>
                <w:szCs w:val="16"/>
              </w:rPr>
              <w:t>0</w:t>
            </w:r>
            <w:r w:rsidR="00C64514">
              <w:rPr>
                <w:sz w:val="16"/>
                <w:szCs w:val="16"/>
              </w:rPr>
              <w:t> %</w:t>
            </w:r>
          </w:p>
        </w:tc>
        <w:tc>
          <w:tcPr>
            <w:tcW w:w="597" w:type="dxa"/>
            <w:tcBorders>
              <w:top w:val="single" w:sz="4" w:space="0" w:color="FFFFFF"/>
              <w:left w:val="nil"/>
              <w:bottom w:val="nil"/>
              <w:right w:val="single" w:sz="4" w:space="0" w:color="FFFFFF"/>
            </w:tcBorders>
            <w:shd w:val="clear" w:color="000000" w:fill="D9D9D9"/>
            <w:vAlign w:val="center"/>
            <w:hideMark/>
          </w:tcPr>
          <w:p w14:paraId="2B9074F7" w14:textId="77777777" w:rsidR="00A81A94" w:rsidRPr="005275C2" w:rsidRDefault="00A81A94" w:rsidP="00A81A94">
            <w:pPr>
              <w:jc w:val="center"/>
              <w:rPr>
                <w:rFonts w:eastAsia="Times New Roman"/>
                <w:sz w:val="16"/>
                <w:szCs w:val="16"/>
              </w:rPr>
            </w:pPr>
            <w:r>
              <w:rPr>
                <w:sz w:val="16"/>
                <w:szCs w:val="16"/>
              </w:rPr>
              <w:t>7</w:t>
            </w:r>
            <w:r w:rsidR="00C64514">
              <w:rPr>
                <w:sz w:val="16"/>
                <w:szCs w:val="16"/>
              </w:rPr>
              <w:t> %</w:t>
            </w:r>
          </w:p>
        </w:tc>
        <w:tc>
          <w:tcPr>
            <w:tcW w:w="597" w:type="dxa"/>
            <w:tcBorders>
              <w:top w:val="single" w:sz="4" w:space="0" w:color="FFFFFF"/>
              <w:left w:val="nil"/>
              <w:bottom w:val="nil"/>
              <w:right w:val="single" w:sz="4" w:space="0" w:color="FFFFFF"/>
            </w:tcBorders>
            <w:shd w:val="clear" w:color="000000" w:fill="D9D9D9"/>
            <w:vAlign w:val="center"/>
            <w:hideMark/>
          </w:tcPr>
          <w:p w14:paraId="5FE3F342" w14:textId="77777777" w:rsidR="00A81A94" w:rsidRPr="005275C2" w:rsidRDefault="00A81A94" w:rsidP="00A81A94">
            <w:pPr>
              <w:jc w:val="center"/>
              <w:rPr>
                <w:rFonts w:eastAsia="Times New Roman"/>
                <w:sz w:val="16"/>
                <w:szCs w:val="16"/>
              </w:rPr>
            </w:pPr>
            <w:r>
              <w:rPr>
                <w:sz w:val="16"/>
                <w:szCs w:val="16"/>
              </w:rPr>
              <w:t>6</w:t>
            </w:r>
            <w:r w:rsidR="00C64514">
              <w:rPr>
                <w:sz w:val="16"/>
                <w:szCs w:val="16"/>
              </w:rPr>
              <w:t> %</w:t>
            </w:r>
          </w:p>
        </w:tc>
      </w:tr>
      <w:tr w:rsidR="00A81A94" w:rsidRPr="00371F4B" w14:paraId="04F383C9" w14:textId="77777777" w:rsidTr="00371F4B">
        <w:trPr>
          <w:trHeight w:val="20"/>
        </w:trPr>
        <w:tc>
          <w:tcPr>
            <w:tcW w:w="2003" w:type="dxa"/>
            <w:tcBorders>
              <w:top w:val="nil"/>
              <w:left w:val="single" w:sz="8" w:space="0" w:color="FFFFFF"/>
              <w:bottom w:val="single" w:sz="8" w:space="0" w:color="FFFFFF"/>
              <w:right w:val="single" w:sz="12" w:space="0" w:color="FFFFFF"/>
            </w:tcBorders>
            <w:shd w:val="clear" w:color="auto" w:fill="auto"/>
            <w:vAlign w:val="center"/>
            <w:hideMark/>
          </w:tcPr>
          <w:p w14:paraId="34679164" w14:textId="77777777" w:rsidR="00A81A94" w:rsidRPr="00371F4B" w:rsidRDefault="00A81A94" w:rsidP="00A81A94">
            <w:pPr>
              <w:rPr>
                <w:rFonts w:eastAsia="Times New Roman"/>
                <w:b/>
                <w:bCs/>
                <w:color w:val="000000"/>
                <w:sz w:val="16"/>
                <w:szCs w:val="16"/>
              </w:rPr>
            </w:pPr>
            <w:r>
              <w:rPr>
                <w:b/>
                <w:bCs/>
                <w:color w:val="000000"/>
                <w:sz w:val="16"/>
                <w:szCs w:val="16"/>
              </w:rPr>
              <w:t>Pharmacien</w:t>
            </w:r>
          </w:p>
        </w:tc>
        <w:tc>
          <w:tcPr>
            <w:tcW w:w="597" w:type="dxa"/>
            <w:tcBorders>
              <w:top w:val="nil"/>
              <w:left w:val="nil"/>
              <w:bottom w:val="single" w:sz="8" w:space="0" w:color="FFFFFF"/>
              <w:right w:val="single" w:sz="12" w:space="0" w:color="FFFFFF"/>
            </w:tcBorders>
            <w:shd w:val="clear" w:color="auto" w:fill="auto"/>
            <w:vAlign w:val="center"/>
            <w:hideMark/>
          </w:tcPr>
          <w:p w14:paraId="04417CBA" w14:textId="77777777" w:rsidR="00A81A94" w:rsidRPr="00371F4B" w:rsidRDefault="00A81A94" w:rsidP="00A81A94">
            <w:pPr>
              <w:jc w:val="center"/>
              <w:rPr>
                <w:rFonts w:eastAsia="Times New Roman"/>
                <w:b/>
                <w:bCs/>
                <w:color w:val="000000"/>
                <w:sz w:val="16"/>
                <w:szCs w:val="16"/>
              </w:rPr>
            </w:pPr>
            <w:r>
              <w:rPr>
                <w:b/>
                <w:bCs/>
                <w:color w:val="000000"/>
                <w:sz w:val="16"/>
                <w:szCs w:val="16"/>
              </w:rPr>
              <w:t>5</w:t>
            </w:r>
            <w:r w:rsidR="00C64514">
              <w:rPr>
                <w:b/>
                <w:bCs/>
                <w:color w:val="000000"/>
                <w:sz w:val="16"/>
                <w:szCs w:val="16"/>
              </w:rPr>
              <w:t> %</w:t>
            </w:r>
          </w:p>
        </w:tc>
        <w:tc>
          <w:tcPr>
            <w:tcW w:w="597" w:type="dxa"/>
            <w:tcBorders>
              <w:top w:val="single" w:sz="4" w:space="0" w:color="FFFFFF"/>
              <w:left w:val="single" w:sz="4" w:space="0" w:color="FFFFFF"/>
              <w:bottom w:val="nil"/>
              <w:right w:val="single" w:sz="4" w:space="0" w:color="FFFFFF"/>
            </w:tcBorders>
            <w:shd w:val="clear" w:color="auto" w:fill="auto"/>
            <w:vAlign w:val="center"/>
            <w:hideMark/>
          </w:tcPr>
          <w:p w14:paraId="5F5AA56A" w14:textId="77777777" w:rsidR="00A81A94" w:rsidRPr="005275C2" w:rsidRDefault="00A81A94" w:rsidP="00A81A94">
            <w:pPr>
              <w:jc w:val="center"/>
              <w:rPr>
                <w:rFonts w:eastAsia="Times New Roman"/>
                <w:sz w:val="16"/>
                <w:szCs w:val="16"/>
              </w:rPr>
            </w:pPr>
            <w:r>
              <w:rPr>
                <w:sz w:val="16"/>
                <w:szCs w:val="16"/>
              </w:rPr>
              <w:t>6</w:t>
            </w:r>
            <w:r w:rsidR="00C64514">
              <w:rPr>
                <w:sz w:val="16"/>
                <w:szCs w:val="16"/>
              </w:rPr>
              <w:t> %</w:t>
            </w:r>
          </w:p>
        </w:tc>
        <w:tc>
          <w:tcPr>
            <w:tcW w:w="613" w:type="dxa"/>
            <w:tcBorders>
              <w:top w:val="single" w:sz="4" w:space="0" w:color="FFFFFF"/>
              <w:left w:val="nil"/>
              <w:bottom w:val="nil"/>
              <w:right w:val="single" w:sz="4" w:space="0" w:color="FFFFFF"/>
            </w:tcBorders>
            <w:shd w:val="clear" w:color="auto" w:fill="auto"/>
            <w:vAlign w:val="center"/>
            <w:hideMark/>
          </w:tcPr>
          <w:p w14:paraId="3388B60A" w14:textId="77777777" w:rsidR="00A81A94" w:rsidRPr="005275C2" w:rsidRDefault="00A81A94" w:rsidP="00A81A94">
            <w:pPr>
              <w:jc w:val="center"/>
              <w:rPr>
                <w:rFonts w:eastAsia="Times New Roman"/>
                <w:sz w:val="16"/>
                <w:szCs w:val="16"/>
              </w:rPr>
            </w:pPr>
            <w:r>
              <w:rPr>
                <w:sz w:val="16"/>
                <w:szCs w:val="16"/>
              </w:rPr>
              <w:t>8</w:t>
            </w:r>
            <w:r w:rsidR="00C64514">
              <w:rPr>
                <w:sz w:val="16"/>
                <w:szCs w:val="16"/>
              </w:rPr>
              <w:t> %</w:t>
            </w:r>
          </w:p>
        </w:tc>
        <w:tc>
          <w:tcPr>
            <w:tcW w:w="613" w:type="dxa"/>
            <w:tcBorders>
              <w:top w:val="single" w:sz="4" w:space="0" w:color="FFFFFF"/>
              <w:left w:val="nil"/>
              <w:bottom w:val="nil"/>
              <w:right w:val="single" w:sz="4" w:space="0" w:color="FFFFFF"/>
            </w:tcBorders>
            <w:shd w:val="clear" w:color="auto" w:fill="auto"/>
            <w:vAlign w:val="center"/>
            <w:hideMark/>
          </w:tcPr>
          <w:p w14:paraId="1EBC7201" w14:textId="77777777" w:rsidR="00A81A94" w:rsidRPr="005275C2" w:rsidRDefault="00A81A94" w:rsidP="00A81A94">
            <w:pPr>
              <w:jc w:val="center"/>
              <w:rPr>
                <w:rFonts w:eastAsia="Times New Roman"/>
                <w:sz w:val="16"/>
                <w:szCs w:val="16"/>
              </w:rPr>
            </w:pPr>
            <w:r>
              <w:rPr>
                <w:sz w:val="16"/>
                <w:szCs w:val="16"/>
              </w:rPr>
              <w:t>5</w:t>
            </w:r>
            <w:r w:rsidR="00C64514">
              <w:rPr>
                <w:sz w:val="16"/>
                <w:szCs w:val="16"/>
              </w:rPr>
              <w:t> %</w:t>
            </w:r>
          </w:p>
        </w:tc>
        <w:tc>
          <w:tcPr>
            <w:tcW w:w="597" w:type="dxa"/>
            <w:tcBorders>
              <w:top w:val="single" w:sz="4" w:space="0" w:color="FFFFFF"/>
              <w:left w:val="nil"/>
              <w:bottom w:val="nil"/>
              <w:right w:val="single" w:sz="4" w:space="0" w:color="FFFFFF"/>
            </w:tcBorders>
            <w:shd w:val="clear" w:color="auto" w:fill="auto"/>
            <w:vAlign w:val="center"/>
            <w:hideMark/>
          </w:tcPr>
          <w:p w14:paraId="3E6E5812" w14:textId="77777777" w:rsidR="00A81A94" w:rsidRPr="005275C2" w:rsidRDefault="00A81A94" w:rsidP="00A81A94">
            <w:pPr>
              <w:jc w:val="center"/>
              <w:rPr>
                <w:rFonts w:eastAsia="Times New Roman"/>
                <w:sz w:val="16"/>
                <w:szCs w:val="16"/>
              </w:rPr>
            </w:pPr>
            <w:r>
              <w:rPr>
                <w:sz w:val="16"/>
                <w:szCs w:val="16"/>
              </w:rPr>
              <w:t>3</w:t>
            </w:r>
            <w:r w:rsidR="00C64514">
              <w:rPr>
                <w:sz w:val="16"/>
                <w:szCs w:val="16"/>
              </w:rPr>
              <w:t> %</w:t>
            </w:r>
          </w:p>
        </w:tc>
        <w:tc>
          <w:tcPr>
            <w:tcW w:w="599" w:type="dxa"/>
            <w:tcBorders>
              <w:top w:val="single" w:sz="4" w:space="0" w:color="FFFFFF"/>
              <w:left w:val="nil"/>
              <w:bottom w:val="nil"/>
              <w:right w:val="single" w:sz="4" w:space="0" w:color="FFFFFF"/>
            </w:tcBorders>
            <w:shd w:val="clear" w:color="auto" w:fill="auto"/>
            <w:vAlign w:val="center"/>
            <w:hideMark/>
          </w:tcPr>
          <w:p w14:paraId="2A357DDC" w14:textId="77777777" w:rsidR="00A81A94" w:rsidRPr="005275C2" w:rsidRDefault="00A81A94" w:rsidP="00A81A94">
            <w:pPr>
              <w:jc w:val="center"/>
              <w:rPr>
                <w:rFonts w:eastAsia="Times New Roman"/>
                <w:sz w:val="16"/>
                <w:szCs w:val="16"/>
              </w:rPr>
            </w:pPr>
            <w:r>
              <w:rPr>
                <w:sz w:val="16"/>
                <w:szCs w:val="16"/>
              </w:rPr>
              <w:t>3</w:t>
            </w:r>
            <w:r w:rsidR="00C64514">
              <w:rPr>
                <w:sz w:val="16"/>
                <w:szCs w:val="16"/>
              </w:rPr>
              <w:t> %</w:t>
            </w:r>
          </w:p>
        </w:tc>
        <w:tc>
          <w:tcPr>
            <w:tcW w:w="599" w:type="dxa"/>
            <w:tcBorders>
              <w:top w:val="single" w:sz="4" w:space="0" w:color="FFFFFF"/>
              <w:left w:val="nil"/>
              <w:bottom w:val="nil"/>
              <w:right w:val="single" w:sz="4" w:space="0" w:color="FFFFFF"/>
            </w:tcBorders>
            <w:shd w:val="clear" w:color="auto" w:fill="auto"/>
            <w:vAlign w:val="center"/>
            <w:hideMark/>
          </w:tcPr>
          <w:p w14:paraId="612A3A29" w14:textId="77777777" w:rsidR="00A81A94" w:rsidRPr="005275C2" w:rsidRDefault="00A81A94" w:rsidP="00A81A94">
            <w:pPr>
              <w:jc w:val="center"/>
              <w:rPr>
                <w:rFonts w:eastAsia="Times New Roman"/>
                <w:sz w:val="16"/>
                <w:szCs w:val="16"/>
              </w:rPr>
            </w:pPr>
            <w:r>
              <w:rPr>
                <w:sz w:val="16"/>
                <w:szCs w:val="16"/>
              </w:rPr>
              <w:t>8</w:t>
            </w:r>
            <w:r w:rsidR="00C64514">
              <w:rPr>
                <w:sz w:val="16"/>
                <w:szCs w:val="16"/>
              </w:rPr>
              <w:t> %</w:t>
            </w:r>
          </w:p>
        </w:tc>
        <w:tc>
          <w:tcPr>
            <w:tcW w:w="599" w:type="dxa"/>
            <w:tcBorders>
              <w:top w:val="single" w:sz="4" w:space="0" w:color="FFFFFF"/>
              <w:left w:val="nil"/>
              <w:bottom w:val="nil"/>
              <w:right w:val="single" w:sz="4" w:space="0" w:color="FFFFFF"/>
            </w:tcBorders>
            <w:shd w:val="clear" w:color="auto" w:fill="auto"/>
            <w:vAlign w:val="center"/>
            <w:hideMark/>
          </w:tcPr>
          <w:p w14:paraId="2C061D8C" w14:textId="77777777" w:rsidR="00A81A94" w:rsidRPr="005275C2" w:rsidRDefault="00A81A94" w:rsidP="00A81A94">
            <w:pPr>
              <w:jc w:val="center"/>
              <w:rPr>
                <w:rFonts w:eastAsia="Times New Roman"/>
                <w:sz w:val="16"/>
                <w:szCs w:val="16"/>
              </w:rPr>
            </w:pPr>
            <w:r>
              <w:rPr>
                <w:sz w:val="16"/>
                <w:szCs w:val="16"/>
              </w:rPr>
              <w:t>4</w:t>
            </w:r>
            <w:r w:rsidR="00C64514">
              <w:rPr>
                <w:sz w:val="16"/>
                <w:szCs w:val="16"/>
              </w:rPr>
              <w:t> %</w:t>
            </w:r>
          </w:p>
        </w:tc>
        <w:tc>
          <w:tcPr>
            <w:tcW w:w="599" w:type="dxa"/>
            <w:tcBorders>
              <w:top w:val="single" w:sz="4" w:space="0" w:color="FFFFFF"/>
              <w:left w:val="nil"/>
              <w:bottom w:val="nil"/>
              <w:right w:val="single" w:sz="4" w:space="0" w:color="FFFFFF"/>
            </w:tcBorders>
            <w:shd w:val="clear" w:color="auto" w:fill="auto"/>
            <w:vAlign w:val="center"/>
            <w:hideMark/>
          </w:tcPr>
          <w:p w14:paraId="01A857DC" w14:textId="77777777" w:rsidR="00A81A94" w:rsidRPr="005275C2" w:rsidRDefault="00A81A94" w:rsidP="00A81A94">
            <w:pPr>
              <w:jc w:val="center"/>
              <w:rPr>
                <w:rFonts w:eastAsia="Times New Roman"/>
                <w:sz w:val="16"/>
                <w:szCs w:val="16"/>
              </w:rPr>
            </w:pPr>
            <w:r>
              <w:rPr>
                <w:sz w:val="16"/>
                <w:szCs w:val="16"/>
              </w:rPr>
              <w:t>0</w:t>
            </w:r>
            <w:r w:rsidR="00C64514">
              <w:rPr>
                <w:sz w:val="16"/>
                <w:szCs w:val="16"/>
              </w:rPr>
              <w:t> %</w:t>
            </w:r>
          </w:p>
        </w:tc>
        <w:tc>
          <w:tcPr>
            <w:tcW w:w="597" w:type="dxa"/>
            <w:tcBorders>
              <w:top w:val="single" w:sz="4" w:space="0" w:color="FFFFFF"/>
              <w:left w:val="nil"/>
              <w:bottom w:val="nil"/>
              <w:right w:val="single" w:sz="4" w:space="0" w:color="FFFFFF"/>
            </w:tcBorders>
            <w:shd w:val="clear" w:color="auto" w:fill="auto"/>
            <w:vAlign w:val="center"/>
            <w:hideMark/>
          </w:tcPr>
          <w:p w14:paraId="323F37CA" w14:textId="77777777" w:rsidR="00A81A94" w:rsidRPr="005275C2" w:rsidRDefault="00A81A94" w:rsidP="00A81A94">
            <w:pPr>
              <w:jc w:val="center"/>
              <w:rPr>
                <w:rFonts w:eastAsia="Times New Roman"/>
                <w:sz w:val="16"/>
                <w:szCs w:val="16"/>
              </w:rPr>
            </w:pPr>
            <w:r>
              <w:rPr>
                <w:sz w:val="16"/>
                <w:szCs w:val="16"/>
              </w:rPr>
              <w:t>4</w:t>
            </w:r>
            <w:r w:rsidR="00C64514">
              <w:rPr>
                <w:sz w:val="16"/>
                <w:szCs w:val="16"/>
              </w:rPr>
              <w:t> %</w:t>
            </w:r>
          </w:p>
        </w:tc>
        <w:tc>
          <w:tcPr>
            <w:tcW w:w="597" w:type="dxa"/>
            <w:tcBorders>
              <w:top w:val="single" w:sz="4" w:space="0" w:color="FFFFFF"/>
              <w:left w:val="nil"/>
              <w:bottom w:val="nil"/>
              <w:right w:val="single" w:sz="4" w:space="0" w:color="FFFFFF"/>
            </w:tcBorders>
            <w:shd w:val="clear" w:color="auto" w:fill="auto"/>
            <w:vAlign w:val="center"/>
            <w:hideMark/>
          </w:tcPr>
          <w:p w14:paraId="3E4C01F2" w14:textId="77777777" w:rsidR="00A81A94" w:rsidRPr="005275C2" w:rsidRDefault="00A81A94" w:rsidP="00A81A94">
            <w:pPr>
              <w:jc w:val="center"/>
              <w:rPr>
                <w:rFonts w:eastAsia="Times New Roman"/>
                <w:sz w:val="16"/>
                <w:szCs w:val="16"/>
              </w:rPr>
            </w:pPr>
            <w:r>
              <w:rPr>
                <w:sz w:val="16"/>
                <w:szCs w:val="16"/>
              </w:rPr>
              <w:t>6</w:t>
            </w:r>
            <w:r w:rsidR="00C64514">
              <w:rPr>
                <w:sz w:val="16"/>
                <w:szCs w:val="16"/>
              </w:rPr>
              <w:t> %</w:t>
            </w:r>
          </w:p>
        </w:tc>
      </w:tr>
      <w:tr w:rsidR="00A81A94" w:rsidRPr="00371F4B" w14:paraId="475DDFE3" w14:textId="77777777" w:rsidTr="00371F4B">
        <w:trPr>
          <w:trHeight w:val="20"/>
        </w:trPr>
        <w:tc>
          <w:tcPr>
            <w:tcW w:w="2003" w:type="dxa"/>
            <w:tcBorders>
              <w:top w:val="nil"/>
              <w:left w:val="single" w:sz="8" w:space="0" w:color="FFFFFF"/>
              <w:bottom w:val="single" w:sz="8" w:space="0" w:color="FFFFFF"/>
              <w:right w:val="single" w:sz="12" w:space="0" w:color="FFFFFF"/>
            </w:tcBorders>
            <w:shd w:val="clear" w:color="000000" w:fill="D9D9D9"/>
            <w:vAlign w:val="center"/>
            <w:hideMark/>
          </w:tcPr>
          <w:p w14:paraId="0D13702B" w14:textId="57950442" w:rsidR="00A81A94" w:rsidRPr="00371F4B" w:rsidRDefault="00312B0A" w:rsidP="00A81A94">
            <w:pPr>
              <w:rPr>
                <w:rFonts w:eastAsia="Times New Roman"/>
                <w:b/>
                <w:bCs/>
                <w:color w:val="000000"/>
                <w:sz w:val="16"/>
                <w:szCs w:val="16"/>
              </w:rPr>
            </w:pPr>
            <w:r>
              <w:rPr>
                <w:b/>
                <w:color w:val="000000"/>
                <w:sz w:val="16"/>
                <w:szCs w:val="16"/>
              </w:rPr>
              <w:t>Médecin spécialiste</w:t>
            </w:r>
            <w:r w:rsidR="00A81A94">
              <w:rPr>
                <w:color w:val="000000"/>
                <w:sz w:val="16"/>
                <w:szCs w:val="16"/>
              </w:rPr>
              <w:t xml:space="preserve"> (p. ex., gynécologue, cardiologue, ophtalmologiste, allergologue, orthopédiste, psychiatre)</w:t>
            </w:r>
          </w:p>
        </w:tc>
        <w:tc>
          <w:tcPr>
            <w:tcW w:w="597" w:type="dxa"/>
            <w:tcBorders>
              <w:top w:val="nil"/>
              <w:left w:val="nil"/>
              <w:bottom w:val="single" w:sz="8" w:space="0" w:color="FFFFFF"/>
              <w:right w:val="single" w:sz="12" w:space="0" w:color="FFFFFF"/>
            </w:tcBorders>
            <w:shd w:val="clear" w:color="000000" w:fill="D9D9D9"/>
            <w:vAlign w:val="center"/>
            <w:hideMark/>
          </w:tcPr>
          <w:p w14:paraId="3DC2D34D" w14:textId="77777777" w:rsidR="00A81A94" w:rsidRPr="00371F4B" w:rsidRDefault="00A81A94" w:rsidP="00A81A94">
            <w:pPr>
              <w:jc w:val="center"/>
              <w:rPr>
                <w:rFonts w:eastAsia="Times New Roman"/>
                <w:b/>
                <w:bCs/>
                <w:color w:val="000000"/>
                <w:sz w:val="16"/>
                <w:szCs w:val="16"/>
              </w:rPr>
            </w:pPr>
            <w:r>
              <w:rPr>
                <w:b/>
                <w:bCs/>
                <w:color w:val="000000"/>
                <w:sz w:val="16"/>
                <w:szCs w:val="16"/>
              </w:rPr>
              <w:t>5</w:t>
            </w:r>
            <w:r w:rsidR="00C64514">
              <w:rPr>
                <w:b/>
                <w:bCs/>
                <w:color w:val="000000"/>
                <w:sz w:val="16"/>
                <w:szCs w:val="16"/>
              </w:rPr>
              <w:t> %</w:t>
            </w:r>
          </w:p>
        </w:tc>
        <w:tc>
          <w:tcPr>
            <w:tcW w:w="597" w:type="dxa"/>
            <w:tcBorders>
              <w:top w:val="single" w:sz="4" w:space="0" w:color="FFFFFF"/>
              <w:left w:val="single" w:sz="4" w:space="0" w:color="FFFFFF"/>
              <w:bottom w:val="nil"/>
              <w:right w:val="single" w:sz="4" w:space="0" w:color="FFFFFF"/>
            </w:tcBorders>
            <w:shd w:val="clear" w:color="000000" w:fill="D9D9D9"/>
            <w:vAlign w:val="center"/>
            <w:hideMark/>
          </w:tcPr>
          <w:p w14:paraId="7630F4DB" w14:textId="77777777" w:rsidR="00A81A94" w:rsidRPr="005275C2" w:rsidRDefault="00A81A94" w:rsidP="00A81A94">
            <w:pPr>
              <w:jc w:val="center"/>
              <w:rPr>
                <w:rFonts w:eastAsia="Times New Roman"/>
                <w:sz w:val="16"/>
                <w:szCs w:val="16"/>
              </w:rPr>
            </w:pPr>
            <w:r>
              <w:rPr>
                <w:sz w:val="16"/>
                <w:szCs w:val="16"/>
              </w:rPr>
              <w:t>5</w:t>
            </w:r>
            <w:r w:rsidR="00C64514">
              <w:rPr>
                <w:sz w:val="16"/>
                <w:szCs w:val="16"/>
              </w:rPr>
              <w:t> %</w:t>
            </w:r>
          </w:p>
        </w:tc>
        <w:tc>
          <w:tcPr>
            <w:tcW w:w="613" w:type="dxa"/>
            <w:tcBorders>
              <w:top w:val="single" w:sz="4" w:space="0" w:color="FFFFFF"/>
              <w:left w:val="nil"/>
              <w:bottom w:val="nil"/>
              <w:right w:val="single" w:sz="4" w:space="0" w:color="FFFFFF"/>
            </w:tcBorders>
            <w:shd w:val="clear" w:color="000000" w:fill="D9D9D9"/>
            <w:vAlign w:val="center"/>
            <w:hideMark/>
          </w:tcPr>
          <w:p w14:paraId="4F2E6520" w14:textId="77777777" w:rsidR="00A81A94" w:rsidRPr="005275C2" w:rsidRDefault="00A81A94" w:rsidP="000A0C0C">
            <w:pPr>
              <w:jc w:val="center"/>
              <w:rPr>
                <w:rFonts w:eastAsia="Times New Roman"/>
                <w:bCs/>
                <w:sz w:val="16"/>
                <w:szCs w:val="16"/>
              </w:rPr>
            </w:pPr>
            <w:r>
              <w:rPr>
                <w:bCs/>
                <w:sz w:val="16"/>
                <w:szCs w:val="16"/>
              </w:rPr>
              <w:t>10</w:t>
            </w:r>
            <w:r w:rsidR="00C64514">
              <w:rPr>
                <w:bCs/>
                <w:sz w:val="16"/>
                <w:szCs w:val="16"/>
              </w:rPr>
              <w:t> %</w:t>
            </w:r>
            <w:r>
              <w:rPr>
                <w:bCs/>
                <w:sz w:val="16"/>
                <w:szCs w:val="16"/>
              </w:rPr>
              <w:t>↑</w:t>
            </w:r>
          </w:p>
        </w:tc>
        <w:tc>
          <w:tcPr>
            <w:tcW w:w="613" w:type="dxa"/>
            <w:tcBorders>
              <w:top w:val="single" w:sz="4" w:space="0" w:color="FFFFFF"/>
              <w:left w:val="nil"/>
              <w:bottom w:val="nil"/>
              <w:right w:val="single" w:sz="4" w:space="0" w:color="FFFFFF"/>
            </w:tcBorders>
            <w:shd w:val="clear" w:color="000000" w:fill="D9D9D9"/>
            <w:vAlign w:val="center"/>
            <w:hideMark/>
          </w:tcPr>
          <w:p w14:paraId="41EA684C" w14:textId="77777777" w:rsidR="00A81A94" w:rsidRPr="005275C2" w:rsidRDefault="00A81A94" w:rsidP="00A81A94">
            <w:pPr>
              <w:jc w:val="center"/>
              <w:rPr>
                <w:rFonts w:eastAsia="Times New Roman"/>
                <w:sz w:val="16"/>
                <w:szCs w:val="16"/>
              </w:rPr>
            </w:pPr>
            <w:r>
              <w:rPr>
                <w:sz w:val="16"/>
                <w:szCs w:val="16"/>
              </w:rPr>
              <w:t>3</w:t>
            </w:r>
            <w:r w:rsidR="00C64514">
              <w:rPr>
                <w:sz w:val="16"/>
                <w:szCs w:val="16"/>
              </w:rPr>
              <w:t> %</w:t>
            </w:r>
          </w:p>
        </w:tc>
        <w:tc>
          <w:tcPr>
            <w:tcW w:w="597" w:type="dxa"/>
            <w:tcBorders>
              <w:top w:val="single" w:sz="4" w:space="0" w:color="FFFFFF"/>
              <w:left w:val="nil"/>
              <w:bottom w:val="nil"/>
              <w:right w:val="single" w:sz="4" w:space="0" w:color="FFFFFF"/>
            </w:tcBorders>
            <w:shd w:val="clear" w:color="000000" w:fill="D9D9D9"/>
            <w:vAlign w:val="center"/>
            <w:hideMark/>
          </w:tcPr>
          <w:p w14:paraId="58B0061F" w14:textId="77777777" w:rsidR="00A81A94" w:rsidRPr="005275C2" w:rsidRDefault="00A81A94" w:rsidP="00A81A94">
            <w:pPr>
              <w:jc w:val="center"/>
              <w:rPr>
                <w:rFonts w:eastAsia="Times New Roman"/>
                <w:sz w:val="16"/>
                <w:szCs w:val="16"/>
              </w:rPr>
            </w:pPr>
            <w:r>
              <w:rPr>
                <w:sz w:val="16"/>
                <w:szCs w:val="16"/>
              </w:rPr>
              <w:t>4</w:t>
            </w:r>
            <w:r w:rsidR="00C64514">
              <w:rPr>
                <w:sz w:val="16"/>
                <w:szCs w:val="16"/>
              </w:rPr>
              <w:t> %</w:t>
            </w:r>
          </w:p>
        </w:tc>
        <w:tc>
          <w:tcPr>
            <w:tcW w:w="599" w:type="dxa"/>
            <w:tcBorders>
              <w:top w:val="single" w:sz="4" w:space="0" w:color="FFFFFF"/>
              <w:left w:val="nil"/>
              <w:bottom w:val="nil"/>
              <w:right w:val="single" w:sz="4" w:space="0" w:color="FFFFFF"/>
            </w:tcBorders>
            <w:shd w:val="clear" w:color="000000" w:fill="D9D9D9"/>
            <w:vAlign w:val="center"/>
            <w:hideMark/>
          </w:tcPr>
          <w:p w14:paraId="73E7BD48" w14:textId="77777777" w:rsidR="00A81A94" w:rsidRPr="005275C2" w:rsidRDefault="00A81A94" w:rsidP="00A81A94">
            <w:pPr>
              <w:jc w:val="center"/>
              <w:rPr>
                <w:rFonts w:eastAsia="Times New Roman"/>
                <w:sz w:val="16"/>
                <w:szCs w:val="16"/>
              </w:rPr>
            </w:pPr>
            <w:r>
              <w:rPr>
                <w:sz w:val="16"/>
                <w:szCs w:val="16"/>
              </w:rPr>
              <w:t>3</w:t>
            </w:r>
            <w:r w:rsidR="00C64514">
              <w:rPr>
                <w:sz w:val="16"/>
                <w:szCs w:val="16"/>
              </w:rPr>
              <w:t> %</w:t>
            </w:r>
          </w:p>
        </w:tc>
        <w:tc>
          <w:tcPr>
            <w:tcW w:w="599" w:type="dxa"/>
            <w:tcBorders>
              <w:top w:val="single" w:sz="4" w:space="0" w:color="FFFFFF"/>
              <w:left w:val="nil"/>
              <w:bottom w:val="nil"/>
              <w:right w:val="single" w:sz="4" w:space="0" w:color="FFFFFF"/>
            </w:tcBorders>
            <w:shd w:val="clear" w:color="000000" w:fill="D9D9D9"/>
            <w:vAlign w:val="center"/>
            <w:hideMark/>
          </w:tcPr>
          <w:p w14:paraId="1C55742F" w14:textId="77777777" w:rsidR="00A81A94" w:rsidRPr="005275C2" w:rsidRDefault="00A81A94" w:rsidP="00A81A94">
            <w:pPr>
              <w:jc w:val="center"/>
              <w:rPr>
                <w:rFonts w:eastAsia="Times New Roman"/>
                <w:sz w:val="16"/>
                <w:szCs w:val="16"/>
              </w:rPr>
            </w:pPr>
            <w:r>
              <w:rPr>
                <w:sz w:val="16"/>
                <w:szCs w:val="16"/>
              </w:rPr>
              <w:t>4</w:t>
            </w:r>
            <w:r w:rsidR="00C64514">
              <w:rPr>
                <w:sz w:val="16"/>
                <w:szCs w:val="16"/>
              </w:rPr>
              <w:t> %</w:t>
            </w:r>
          </w:p>
        </w:tc>
        <w:tc>
          <w:tcPr>
            <w:tcW w:w="599" w:type="dxa"/>
            <w:tcBorders>
              <w:top w:val="single" w:sz="4" w:space="0" w:color="FFFFFF"/>
              <w:left w:val="nil"/>
              <w:bottom w:val="nil"/>
              <w:right w:val="single" w:sz="4" w:space="0" w:color="FFFFFF"/>
            </w:tcBorders>
            <w:shd w:val="clear" w:color="000000" w:fill="D9D9D9"/>
            <w:vAlign w:val="center"/>
            <w:hideMark/>
          </w:tcPr>
          <w:p w14:paraId="155700D3" w14:textId="77777777" w:rsidR="00A81A94" w:rsidRPr="005275C2" w:rsidRDefault="00A81A94" w:rsidP="00A81A94">
            <w:pPr>
              <w:jc w:val="center"/>
              <w:rPr>
                <w:rFonts w:eastAsia="Times New Roman"/>
                <w:sz w:val="16"/>
                <w:szCs w:val="16"/>
              </w:rPr>
            </w:pPr>
            <w:r>
              <w:rPr>
                <w:sz w:val="16"/>
                <w:szCs w:val="16"/>
              </w:rPr>
              <w:t>5</w:t>
            </w:r>
            <w:r w:rsidR="00C64514">
              <w:rPr>
                <w:sz w:val="16"/>
                <w:szCs w:val="16"/>
              </w:rPr>
              <w:t> %</w:t>
            </w:r>
          </w:p>
        </w:tc>
        <w:tc>
          <w:tcPr>
            <w:tcW w:w="599" w:type="dxa"/>
            <w:tcBorders>
              <w:top w:val="single" w:sz="4" w:space="0" w:color="FFFFFF"/>
              <w:left w:val="nil"/>
              <w:bottom w:val="nil"/>
              <w:right w:val="single" w:sz="4" w:space="0" w:color="FFFFFF"/>
            </w:tcBorders>
            <w:shd w:val="clear" w:color="000000" w:fill="D9D9D9"/>
            <w:vAlign w:val="center"/>
            <w:hideMark/>
          </w:tcPr>
          <w:p w14:paraId="45C758A6" w14:textId="77777777" w:rsidR="00A81A94" w:rsidRPr="005275C2" w:rsidRDefault="00A81A94" w:rsidP="00A81A94">
            <w:pPr>
              <w:jc w:val="center"/>
              <w:rPr>
                <w:rFonts w:eastAsia="Times New Roman"/>
                <w:sz w:val="16"/>
                <w:szCs w:val="16"/>
              </w:rPr>
            </w:pPr>
            <w:r>
              <w:rPr>
                <w:sz w:val="16"/>
                <w:szCs w:val="16"/>
              </w:rPr>
              <w:t>7</w:t>
            </w:r>
            <w:r w:rsidR="00C64514">
              <w:rPr>
                <w:sz w:val="16"/>
                <w:szCs w:val="16"/>
              </w:rPr>
              <w:t> %</w:t>
            </w:r>
          </w:p>
        </w:tc>
        <w:tc>
          <w:tcPr>
            <w:tcW w:w="597" w:type="dxa"/>
            <w:tcBorders>
              <w:top w:val="single" w:sz="4" w:space="0" w:color="FFFFFF"/>
              <w:left w:val="nil"/>
              <w:bottom w:val="nil"/>
              <w:right w:val="single" w:sz="4" w:space="0" w:color="FFFFFF"/>
            </w:tcBorders>
            <w:shd w:val="clear" w:color="000000" w:fill="D9D9D9"/>
            <w:vAlign w:val="center"/>
            <w:hideMark/>
          </w:tcPr>
          <w:p w14:paraId="0BA0A26A" w14:textId="77777777" w:rsidR="00A81A94" w:rsidRPr="005275C2" w:rsidRDefault="00A81A94" w:rsidP="000A0C0C">
            <w:pPr>
              <w:jc w:val="center"/>
              <w:rPr>
                <w:rFonts w:eastAsia="Times New Roman"/>
                <w:bCs/>
                <w:sz w:val="16"/>
                <w:szCs w:val="16"/>
              </w:rPr>
            </w:pPr>
            <w:r>
              <w:rPr>
                <w:bCs/>
                <w:sz w:val="16"/>
                <w:szCs w:val="16"/>
              </w:rPr>
              <w:t>7</w:t>
            </w:r>
            <w:r w:rsidR="00C64514">
              <w:rPr>
                <w:bCs/>
                <w:sz w:val="16"/>
                <w:szCs w:val="16"/>
              </w:rPr>
              <w:t> %</w:t>
            </w:r>
            <w:r>
              <w:rPr>
                <w:bCs/>
                <w:sz w:val="16"/>
                <w:szCs w:val="16"/>
              </w:rPr>
              <w:t>↑</w:t>
            </w:r>
          </w:p>
        </w:tc>
        <w:tc>
          <w:tcPr>
            <w:tcW w:w="597" w:type="dxa"/>
            <w:tcBorders>
              <w:top w:val="single" w:sz="4" w:space="0" w:color="FFFFFF"/>
              <w:left w:val="nil"/>
              <w:bottom w:val="nil"/>
              <w:right w:val="single" w:sz="4" w:space="0" w:color="FFFFFF"/>
            </w:tcBorders>
            <w:shd w:val="clear" w:color="000000" w:fill="D9D9D9"/>
            <w:vAlign w:val="center"/>
            <w:hideMark/>
          </w:tcPr>
          <w:p w14:paraId="2C836246" w14:textId="77777777" w:rsidR="00A81A94" w:rsidRPr="005275C2" w:rsidRDefault="00A81A94" w:rsidP="00A81A94">
            <w:pPr>
              <w:jc w:val="center"/>
              <w:rPr>
                <w:rFonts w:eastAsia="Times New Roman"/>
                <w:bCs/>
                <w:sz w:val="16"/>
                <w:szCs w:val="16"/>
              </w:rPr>
            </w:pPr>
            <w:r>
              <w:rPr>
                <w:bCs/>
                <w:sz w:val="16"/>
                <w:szCs w:val="16"/>
              </w:rPr>
              <w:t>3</w:t>
            </w:r>
            <w:r w:rsidR="00C64514">
              <w:rPr>
                <w:bCs/>
                <w:sz w:val="16"/>
                <w:szCs w:val="16"/>
              </w:rPr>
              <w:t> %</w:t>
            </w:r>
            <w:r>
              <w:rPr>
                <w:bCs/>
                <w:sz w:val="16"/>
                <w:szCs w:val="16"/>
              </w:rPr>
              <w:t>↓</w:t>
            </w:r>
          </w:p>
        </w:tc>
      </w:tr>
      <w:tr w:rsidR="00A81A94" w:rsidRPr="00371F4B" w14:paraId="06F4DA85" w14:textId="77777777" w:rsidTr="00371F4B">
        <w:trPr>
          <w:trHeight w:val="20"/>
        </w:trPr>
        <w:tc>
          <w:tcPr>
            <w:tcW w:w="2003" w:type="dxa"/>
            <w:tcBorders>
              <w:top w:val="nil"/>
              <w:left w:val="single" w:sz="8" w:space="0" w:color="FFFFFF"/>
              <w:bottom w:val="single" w:sz="8" w:space="0" w:color="FFFFFF"/>
              <w:right w:val="single" w:sz="12" w:space="0" w:color="FFFFFF"/>
            </w:tcBorders>
            <w:shd w:val="clear" w:color="auto" w:fill="auto"/>
            <w:vAlign w:val="center"/>
            <w:hideMark/>
          </w:tcPr>
          <w:p w14:paraId="7762D3BD" w14:textId="77777777" w:rsidR="00A81A94" w:rsidRPr="00371F4B" w:rsidRDefault="00A81A94" w:rsidP="00A81A94">
            <w:pPr>
              <w:rPr>
                <w:rFonts w:eastAsia="Times New Roman"/>
                <w:b/>
                <w:bCs/>
                <w:color w:val="000000"/>
                <w:sz w:val="16"/>
                <w:szCs w:val="16"/>
              </w:rPr>
            </w:pPr>
            <w:r>
              <w:rPr>
                <w:b/>
                <w:color w:val="000000"/>
                <w:sz w:val="16"/>
                <w:szCs w:val="16"/>
              </w:rPr>
              <w:t>Publicité</w:t>
            </w:r>
            <w:r>
              <w:rPr>
                <w:color w:val="000000"/>
                <w:sz w:val="16"/>
                <w:szCs w:val="16"/>
              </w:rPr>
              <w:t xml:space="preserve"> (p. ex., médias, panneaux d’affichage)</w:t>
            </w:r>
          </w:p>
        </w:tc>
        <w:tc>
          <w:tcPr>
            <w:tcW w:w="597" w:type="dxa"/>
            <w:tcBorders>
              <w:top w:val="nil"/>
              <w:left w:val="nil"/>
              <w:bottom w:val="single" w:sz="8" w:space="0" w:color="FFFFFF"/>
              <w:right w:val="single" w:sz="12" w:space="0" w:color="FFFFFF"/>
            </w:tcBorders>
            <w:shd w:val="clear" w:color="auto" w:fill="auto"/>
            <w:vAlign w:val="center"/>
            <w:hideMark/>
          </w:tcPr>
          <w:p w14:paraId="2561F66B" w14:textId="77777777" w:rsidR="00A81A94" w:rsidRPr="00371F4B" w:rsidRDefault="00A81A94" w:rsidP="00A81A94">
            <w:pPr>
              <w:jc w:val="center"/>
              <w:rPr>
                <w:rFonts w:eastAsia="Times New Roman"/>
                <w:b/>
                <w:bCs/>
                <w:color w:val="000000"/>
                <w:sz w:val="16"/>
                <w:szCs w:val="16"/>
              </w:rPr>
            </w:pPr>
            <w:r>
              <w:rPr>
                <w:b/>
                <w:bCs/>
                <w:color w:val="000000"/>
                <w:sz w:val="16"/>
                <w:szCs w:val="16"/>
              </w:rPr>
              <w:t>4</w:t>
            </w:r>
            <w:r w:rsidR="00C64514">
              <w:rPr>
                <w:b/>
                <w:bCs/>
                <w:color w:val="000000"/>
                <w:sz w:val="16"/>
                <w:szCs w:val="16"/>
              </w:rPr>
              <w:t> %</w:t>
            </w:r>
          </w:p>
        </w:tc>
        <w:tc>
          <w:tcPr>
            <w:tcW w:w="597" w:type="dxa"/>
            <w:tcBorders>
              <w:top w:val="single" w:sz="4" w:space="0" w:color="FFFFFF"/>
              <w:left w:val="single" w:sz="4" w:space="0" w:color="FFFFFF"/>
              <w:bottom w:val="nil"/>
              <w:right w:val="single" w:sz="4" w:space="0" w:color="FFFFFF"/>
            </w:tcBorders>
            <w:shd w:val="clear" w:color="auto" w:fill="auto"/>
            <w:vAlign w:val="center"/>
            <w:hideMark/>
          </w:tcPr>
          <w:p w14:paraId="3A372AFB" w14:textId="77777777" w:rsidR="00A81A94" w:rsidRPr="005275C2" w:rsidRDefault="00A81A94" w:rsidP="00A81A94">
            <w:pPr>
              <w:jc w:val="center"/>
              <w:rPr>
                <w:rFonts w:eastAsia="Times New Roman"/>
                <w:sz w:val="16"/>
                <w:szCs w:val="16"/>
              </w:rPr>
            </w:pPr>
            <w:r>
              <w:rPr>
                <w:sz w:val="16"/>
                <w:szCs w:val="16"/>
              </w:rPr>
              <w:t>4</w:t>
            </w:r>
            <w:r w:rsidR="00C64514">
              <w:rPr>
                <w:sz w:val="16"/>
                <w:szCs w:val="16"/>
              </w:rPr>
              <w:t> %</w:t>
            </w:r>
          </w:p>
        </w:tc>
        <w:tc>
          <w:tcPr>
            <w:tcW w:w="613" w:type="dxa"/>
            <w:tcBorders>
              <w:top w:val="single" w:sz="4" w:space="0" w:color="FFFFFF"/>
              <w:left w:val="nil"/>
              <w:bottom w:val="nil"/>
              <w:right w:val="single" w:sz="4" w:space="0" w:color="FFFFFF"/>
            </w:tcBorders>
            <w:shd w:val="clear" w:color="auto" w:fill="auto"/>
            <w:vAlign w:val="center"/>
            <w:hideMark/>
          </w:tcPr>
          <w:p w14:paraId="7178BD4A" w14:textId="77777777" w:rsidR="00A81A94" w:rsidRPr="005275C2" w:rsidRDefault="00A81A94" w:rsidP="00A81A94">
            <w:pPr>
              <w:jc w:val="center"/>
              <w:rPr>
                <w:rFonts w:eastAsia="Times New Roman"/>
                <w:sz w:val="16"/>
                <w:szCs w:val="16"/>
              </w:rPr>
            </w:pPr>
            <w:r>
              <w:rPr>
                <w:sz w:val="16"/>
                <w:szCs w:val="16"/>
              </w:rPr>
              <w:t>3</w:t>
            </w:r>
            <w:r w:rsidR="00C64514">
              <w:rPr>
                <w:sz w:val="16"/>
                <w:szCs w:val="16"/>
              </w:rPr>
              <w:t> %</w:t>
            </w:r>
          </w:p>
        </w:tc>
        <w:tc>
          <w:tcPr>
            <w:tcW w:w="613" w:type="dxa"/>
            <w:tcBorders>
              <w:top w:val="single" w:sz="4" w:space="0" w:color="FFFFFF"/>
              <w:left w:val="nil"/>
              <w:bottom w:val="nil"/>
              <w:right w:val="single" w:sz="4" w:space="0" w:color="FFFFFF"/>
            </w:tcBorders>
            <w:shd w:val="clear" w:color="auto" w:fill="auto"/>
            <w:vAlign w:val="center"/>
            <w:hideMark/>
          </w:tcPr>
          <w:p w14:paraId="4002C57B" w14:textId="77777777" w:rsidR="00A81A94" w:rsidRPr="005275C2" w:rsidRDefault="00A81A94" w:rsidP="00A81A94">
            <w:pPr>
              <w:jc w:val="center"/>
              <w:rPr>
                <w:rFonts w:eastAsia="Times New Roman"/>
                <w:sz w:val="16"/>
                <w:szCs w:val="16"/>
              </w:rPr>
            </w:pPr>
            <w:r>
              <w:rPr>
                <w:sz w:val="16"/>
                <w:szCs w:val="16"/>
              </w:rPr>
              <w:t>5</w:t>
            </w:r>
            <w:r w:rsidR="00C64514">
              <w:rPr>
                <w:sz w:val="16"/>
                <w:szCs w:val="16"/>
              </w:rPr>
              <w:t> %</w:t>
            </w:r>
          </w:p>
        </w:tc>
        <w:tc>
          <w:tcPr>
            <w:tcW w:w="597" w:type="dxa"/>
            <w:tcBorders>
              <w:top w:val="single" w:sz="4" w:space="0" w:color="FFFFFF"/>
              <w:left w:val="nil"/>
              <w:bottom w:val="nil"/>
              <w:right w:val="single" w:sz="4" w:space="0" w:color="FFFFFF"/>
            </w:tcBorders>
            <w:shd w:val="clear" w:color="auto" w:fill="auto"/>
            <w:vAlign w:val="center"/>
            <w:hideMark/>
          </w:tcPr>
          <w:p w14:paraId="455ED46D" w14:textId="77777777" w:rsidR="00A81A94" w:rsidRPr="005275C2" w:rsidRDefault="00A81A94" w:rsidP="00A81A94">
            <w:pPr>
              <w:jc w:val="center"/>
              <w:rPr>
                <w:rFonts w:eastAsia="Times New Roman"/>
                <w:sz w:val="16"/>
                <w:szCs w:val="16"/>
              </w:rPr>
            </w:pPr>
            <w:r>
              <w:rPr>
                <w:sz w:val="16"/>
                <w:szCs w:val="16"/>
              </w:rPr>
              <w:t>1</w:t>
            </w:r>
            <w:r w:rsidR="00C64514">
              <w:rPr>
                <w:sz w:val="16"/>
                <w:szCs w:val="16"/>
              </w:rPr>
              <w:t> %</w:t>
            </w:r>
            <w:r>
              <w:rPr>
                <w:bCs/>
                <w:sz w:val="16"/>
                <w:szCs w:val="16"/>
              </w:rPr>
              <w:t>↓</w:t>
            </w:r>
          </w:p>
        </w:tc>
        <w:tc>
          <w:tcPr>
            <w:tcW w:w="599" w:type="dxa"/>
            <w:tcBorders>
              <w:top w:val="single" w:sz="4" w:space="0" w:color="FFFFFF"/>
              <w:left w:val="nil"/>
              <w:bottom w:val="nil"/>
              <w:right w:val="single" w:sz="4" w:space="0" w:color="FFFFFF"/>
            </w:tcBorders>
            <w:shd w:val="clear" w:color="auto" w:fill="auto"/>
            <w:vAlign w:val="center"/>
            <w:hideMark/>
          </w:tcPr>
          <w:p w14:paraId="62084425" w14:textId="77777777" w:rsidR="00A81A94" w:rsidRPr="005275C2" w:rsidRDefault="00A81A94" w:rsidP="000A0C0C">
            <w:pPr>
              <w:jc w:val="center"/>
              <w:rPr>
                <w:rFonts w:eastAsia="Times New Roman"/>
                <w:sz w:val="16"/>
                <w:szCs w:val="16"/>
              </w:rPr>
            </w:pPr>
            <w:r>
              <w:rPr>
                <w:sz w:val="16"/>
                <w:szCs w:val="16"/>
              </w:rPr>
              <w:t>10</w:t>
            </w:r>
            <w:r w:rsidR="00C64514">
              <w:rPr>
                <w:sz w:val="16"/>
                <w:szCs w:val="16"/>
              </w:rPr>
              <w:t> %</w:t>
            </w:r>
            <w:r>
              <w:rPr>
                <w:bCs/>
                <w:sz w:val="16"/>
                <w:szCs w:val="16"/>
              </w:rPr>
              <w:t>↑</w:t>
            </w:r>
          </w:p>
        </w:tc>
        <w:tc>
          <w:tcPr>
            <w:tcW w:w="599" w:type="dxa"/>
            <w:tcBorders>
              <w:top w:val="single" w:sz="4" w:space="0" w:color="FFFFFF"/>
              <w:left w:val="nil"/>
              <w:bottom w:val="nil"/>
              <w:right w:val="single" w:sz="4" w:space="0" w:color="FFFFFF"/>
            </w:tcBorders>
            <w:shd w:val="clear" w:color="auto" w:fill="auto"/>
            <w:vAlign w:val="center"/>
            <w:hideMark/>
          </w:tcPr>
          <w:p w14:paraId="722B2484" w14:textId="77777777" w:rsidR="00A81A94" w:rsidRPr="005275C2" w:rsidRDefault="00A81A94" w:rsidP="00A81A94">
            <w:pPr>
              <w:jc w:val="center"/>
              <w:rPr>
                <w:rFonts w:eastAsia="Times New Roman"/>
                <w:sz w:val="16"/>
                <w:szCs w:val="16"/>
              </w:rPr>
            </w:pPr>
            <w:r>
              <w:rPr>
                <w:sz w:val="16"/>
                <w:szCs w:val="16"/>
              </w:rPr>
              <w:t>8</w:t>
            </w:r>
            <w:r w:rsidR="00C64514">
              <w:rPr>
                <w:sz w:val="16"/>
                <w:szCs w:val="16"/>
              </w:rPr>
              <w:t> %</w:t>
            </w:r>
          </w:p>
        </w:tc>
        <w:tc>
          <w:tcPr>
            <w:tcW w:w="599" w:type="dxa"/>
            <w:tcBorders>
              <w:top w:val="single" w:sz="4" w:space="0" w:color="FFFFFF"/>
              <w:left w:val="nil"/>
              <w:bottom w:val="nil"/>
              <w:right w:val="single" w:sz="4" w:space="0" w:color="FFFFFF"/>
            </w:tcBorders>
            <w:shd w:val="clear" w:color="auto" w:fill="auto"/>
            <w:vAlign w:val="center"/>
            <w:hideMark/>
          </w:tcPr>
          <w:p w14:paraId="7C24DD6D" w14:textId="77777777" w:rsidR="00A81A94" w:rsidRPr="005275C2" w:rsidRDefault="00A81A94" w:rsidP="00A81A94">
            <w:pPr>
              <w:jc w:val="center"/>
              <w:rPr>
                <w:rFonts w:eastAsia="Times New Roman"/>
                <w:sz w:val="16"/>
                <w:szCs w:val="16"/>
              </w:rPr>
            </w:pPr>
            <w:r>
              <w:rPr>
                <w:sz w:val="16"/>
                <w:szCs w:val="16"/>
              </w:rPr>
              <w:t>4</w:t>
            </w:r>
            <w:r w:rsidR="00C64514">
              <w:rPr>
                <w:sz w:val="16"/>
                <w:szCs w:val="16"/>
              </w:rPr>
              <w:t> %</w:t>
            </w:r>
          </w:p>
        </w:tc>
        <w:tc>
          <w:tcPr>
            <w:tcW w:w="599" w:type="dxa"/>
            <w:tcBorders>
              <w:top w:val="single" w:sz="4" w:space="0" w:color="FFFFFF"/>
              <w:left w:val="nil"/>
              <w:bottom w:val="nil"/>
              <w:right w:val="single" w:sz="4" w:space="0" w:color="FFFFFF"/>
            </w:tcBorders>
            <w:shd w:val="clear" w:color="auto" w:fill="auto"/>
            <w:vAlign w:val="center"/>
            <w:hideMark/>
          </w:tcPr>
          <w:p w14:paraId="2D4F9A02" w14:textId="77777777" w:rsidR="00A81A94" w:rsidRPr="005275C2" w:rsidRDefault="00A81A94" w:rsidP="00A81A94">
            <w:pPr>
              <w:jc w:val="center"/>
              <w:rPr>
                <w:rFonts w:eastAsia="Times New Roman"/>
                <w:sz w:val="16"/>
                <w:szCs w:val="16"/>
              </w:rPr>
            </w:pPr>
            <w:r>
              <w:rPr>
                <w:sz w:val="16"/>
                <w:szCs w:val="16"/>
              </w:rPr>
              <w:t>3</w:t>
            </w:r>
            <w:r w:rsidR="00C64514">
              <w:rPr>
                <w:sz w:val="16"/>
                <w:szCs w:val="16"/>
              </w:rPr>
              <w:t> %</w:t>
            </w:r>
          </w:p>
        </w:tc>
        <w:tc>
          <w:tcPr>
            <w:tcW w:w="597" w:type="dxa"/>
            <w:tcBorders>
              <w:top w:val="single" w:sz="4" w:space="0" w:color="FFFFFF"/>
              <w:left w:val="nil"/>
              <w:bottom w:val="nil"/>
              <w:right w:val="single" w:sz="4" w:space="0" w:color="FFFFFF"/>
            </w:tcBorders>
            <w:shd w:val="clear" w:color="auto" w:fill="auto"/>
            <w:vAlign w:val="center"/>
            <w:hideMark/>
          </w:tcPr>
          <w:p w14:paraId="61D3F87F" w14:textId="77777777" w:rsidR="00A81A94" w:rsidRPr="005275C2" w:rsidRDefault="00A81A94" w:rsidP="00A81A94">
            <w:pPr>
              <w:jc w:val="center"/>
              <w:rPr>
                <w:rFonts w:eastAsia="Times New Roman"/>
                <w:bCs/>
                <w:sz w:val="16"/>
                <w:szCs w:val="16"/>
              </w:rPr>
            </w:pPr>
            <w:r>
              <w:rPr>
                <w:bCs/>
                <w:sz w:val="16"/>
                <w:szCs w:val="16"/>
              </w:rPr>
              <w:t>1</w:t>
            </w:r>
            <w:r w:rsidR="00C64514">
              <w:rPr>
                <w:bCs/>
                <w:sz w:val="16"/>
                <w:szCs w:val="16"/>
              </w:rPr>
              <w:t> %</w:t>
            </w:r>
            <w:r>
              <w:rPr>
                <w:bCs/>
                <w:sz w:val="16"/>
                <w:szCs w:val="16"/>
              </w:rPr>
              <w:t>↓</w:t>
            </w:r>
          </w:p>
        </w:tc>
        <w:tc>
          <w:tcPr>
            <w:tcW w:w="597" w:type="dxa"/>
            <w:tcBorders>
              <w:top w:val="single" w:sz="4" w:space="0" w:color="FFFFFF"/>
              <w:left w:val="nil"/>
              <w:bottom w:val="nil"/>
              <w:right w:val="single" w:sz="4" w:space="0" w:color="FFFFFF"/>
            </w:tcBorders>
            <w:shd w:val="clear" w:color="auto" w:fill="auto"/>
            <w:vAlign w:val="center"/>
            <w:hideMark/>
          </w:tcPr>
          <w:p w14:paraId="1BF0FBB4" w14:textId="77777777" w:rsidR="00A81A94" w:rsidRPr="005275C2" w:rsidRDefault="00A81A94" w:rsidP="000A0C0C">
            <w:pPr>
              <w:jc w:val="center"/>
              <w:rPr>
                <w:rFonts w:eastAsia="Times New Roman"/>
                <w:bCs/>
                <w:sz w:val="16"/>
                <w:szCs w:val="16"/>
              </w:rPr>
            </w:pPr>
            <w:r>
              <w:rPr>
                <w:bCs/>
                <w:sz w:val="16"/>
                <w:szCs w:val="16"/>
              </w:rPr>
              <w:t>5</w:t>
            </w:r>
            <w:r w:rsidR="00C64514">
              <w:rPr>
                <w:bCs/>
                <w:sz w:val="16"/>
                <w:szCs w:val="16"/>
              </w:rPr>
              <w:t> %</w:t>
            </w:r>
            <w:r>
              <w:rPr>
                <w:bCs/>
                <w:sz w:val="16"/>
                <w:szCs w:val="16"/>
              </w:rPr>
              <w:t>↑</w:t>
            </w:r>
          </w:p>
        </w:tc>
      </w:tr>
      <w:tr w:rsidR="00A81A94" w:rsidRPr="00371F4B" w14:paraId="3701A4E3" w14:textId="77777777" w:rsidTr="00371F4B">
        <w:trPr>
          <w:trHeight w:val="20"/>
        </w:trPr>
        <w:tc>
          <w:tcPr>
            <w:tcW w:w="2003" w:type="dxa"/>
            <w:tcBorders>
              <w:top w:val="nil"/>
              <w:left w:val="single" w:sz="8" w:space="0" w:color="FFFFFF"/>
              <w:bottom w:val="single" w:sz="8" w:space="0" w:color="FFFFFF"/>
              <w:right w:val="single" w:sz="12" w:space="0" w:color="FFFFFF"/>
            </w:tcBorders>
            <w:shd w:val="clear" w:color="000000" w:fill="D9D9D9"/>
            <w:vAlign w:val="center"/>
            <w:hideMark/>
          </w:tcPr>
          <w:p w14:paraId="7A6FE7A5" w14:textId="77777777" w:rsidR="00A81A94" w:rsidRPr="00371F4B" w:rsidRDefault="00A81A94" w:rsidP="00A81A94">
            <w:pPr>
              <w:rPr>
                <w:rFonts w:eastAsia="Times New Roman"/>
                <w:b/>
                <w:bCs/>
                <w:color w:val="000000"/>
                <w:sz w:val="16"/>
                <w:szCs w:val="16"/>
              </w:rPr>
            </w:pPr>
            <w:r>
              <w:rPr>
                <w:b/>
                <w:bCs/>
                <w:color w:val="000000"/>
                <w:sz w:val="16"/>
                <w:szCs w:val="16"/>
              </w:rPr>
              <w:t>À l’école</w:t>
            </w:r>
          </w:p>
        </w:tc>
        <w:tc>
          <w:tcPr>
            <w:tcW w:w="597" w:type="dxa"/>
            <w:tcBorders>
              <w:top w:val="nil"/>
              <w:left w:val="nil"/>
              <w:bottom w:val="single" w:sz="8" w:space="0" w:color="FFFFFF"/>
              <w:right w:val="single" w:sz="12" w:space="0" w:color="FFFFFF"/>
            </w:tcBorders>
            <w:shd w:val="clear" w:color="000000" w:fill="D9D9D9"/>
            <w:vAlign w:val="center"/>
            <w:hideMark/>
          </w:tcPr>
          <w:p w14:paraId="3216A226" w14:textId="77777777" w:rsidR="00A81A94" w:rsidRPr="00371F4B" w:rsidRDefault="00A81A94" w:rsidP="00A81A94">
            <w:pPr>
              <w:jc w:val="center"/>
              <w:rPr>
                <w:rFonts w:eastAsia="Times New Roman"/>
                <w:b/>
                <w:bCs/>
                <w:color w:val="000000"/>
                <w:sz w:val="16"/>
                <w:szCs w:val="16"/>
              </w:rPr>
            </w:pPr>
            <w:r>
              <w:rPr>
                <w:b/>
                <w:bCs/>
                <w:color w:val="000000"/>
                <w:sz w:val="16"/>
                <w:szCs w:val="16"/>
              </w:rPr>
              <w:t>3</w:t>
            </w:r>
            <w:r w:rsidR="00C64514">
              <w:rPr>
                <w:b/>
                <w:bCs/>
                <w:color w:val="000000"/>
                <w:sz w:val="16"/>
                <w:szCs w:val="16"/>
              </w:rPr>
              <w:t> %</w:t>
            </w:r>
          </w:p>
        </w:tc>
        <w:tc>
          <w:tcPr>
            <w:tcW w:w="597" w:type="dxa"/>
            <w:tcBorders>
              <w:top w:val="single" w:sz="4" w:space="0" w:color="FFFFFF"/>
              <w:left w:val="single" w:sz="4" w:space="0" w:color="FFFFFF"/>
              <w:bottom w:val="nil"/>
              <w:right w:val="single" w:sz="4" w:space="0" w:color="FFFFFF"/>
            </w:tcBorders>
            <w:shd w:val="clear" w:color="000000" w:fill="D9D9D9"/>
            <w:vAlign w:val="center"/>
            <w:hideMark/>
          </w:tcPr>
          <w:p w14:paraId="2957535D" w14:textId="77777777" w:rsidR="00A81A94" w:rsidRPr="005275C2" w:rsidRDefault="00A81A94" w:rsidP="00A81A94">
            <w:pPr>
              <w:jc w:val="center"/>
              <w:rPr>
                <w:rFonts w:eastAsia="Times New Roman"/>
                <w:sz w:val="16"/>
                <w:szCs w:val="16"/>
              </w:rPr>
            </w:pPr>
            <w:r>
              <w:rPr>
                <w:sz w:val="16"/>
                <w:szCs w:val="16"/>
              </w:rPr>
              <w:t>3</w:t>
            </w:r>
            <w:r w:rsidR="00C64514">
              <w:rPr>
                <w:sz w:val="16"/>
                <w:szCs w:val="16"/>
              </w:rPr>
              <w:t> %</w:t>
            </w:r>
          </w:p>
        </w:tc>
        <w:tc>
          <w:tcPr>
            <w:tcW w:w="613" w:type="dxa"/>
            <w:tcBorders>
              <w:top w:val="single" w:sz="4" w:space="0" w:color="FFFFFF"/>
              <w:left w:val="nil"/>
              <w:bottom w:val="nil"/>
              <w:right w:val="single" w:sz="4" w:space="0" w:color="FFFFFF"/>
            </w:tcBorders>
            <w:shd w:val="clear" w:color="000000" w:fill="D9D9D9"/>
            <w:vAlign w:val="center"/>
            <w:hideMark/>
          </w:tcPr>
          <w:p w14:paraId="1625DC2C" w14:textId="77777777" w:rsidR="00A81A94" w:rsidRPr="005275C2" w:rsidRDefault="00A81A94" w:rsidP="00A81A94">
            <w:pPr>
              <w:jc w:val="center"/>
              <w:rPr>
                <w:rFonts w:eastAsia="Times New Roman"/>
                <w:sz w:val="16"/>
                <w:szCs w:val="16"/>
              </w:rPr>
            </w:pPr>
            <w:r>
              <w:rPr>
                <w:sz w:val="16"/>
                <w:szCs w:val="16"/>
              </w:rPr>
              <w:t>0</w:t>
            </w:r>
            <w:r w:rsidR="00C64514">
              <w:rPr>
                <w:sz w:val="16"/>
                <w:szCs w:val="16"/>
              </w:rPr>
              <w:t> %</w:t>
            </w:r>
            <w:r>
              <w:rPr>
                <w:bCs/>
                <w:sz w:val="16"/>
                <w:szCs w:val="16"/>
              </w:rPr>
              <w:t>↓</w:t>
            </w:r>
          </w:p>
        </w:tc>
        <w:tc>
          <w:tcPr>
            <w:tcW w:w="613" w:type="dxa"/>
            <w:tcBorders>
              <w:top w:val="single" w:sz="4" w:space="0" w:color="FFFFFF"/>
              <w:left w:val="nil"/>
              <w:bottom w:val="nil"/>
              <w:right w:val="single" w:sz="4" w:space="0" w:color="FFFFFF"/>
            </w:tcBorders>
            <w:shd w:val="clear" w:color="000000" w:fill="D9D9D9"/>
            <w:vAlign w:val="center"/>
            <w:hideMark/>
          </w:tcPr>
          <w:p w14:paraId="457C3F1A" w14:textId="77777777" w:rsidR="00A81A94" w:rsidRPr="005275C2" w:rsidRDefault="00A81A94" w:rsidP="000A0C0C">
            <w:pPr>
              <w:jc w:val="center"/>
              <w:rPr>
                <w:rFonts w:eastAsia="Times New Roman"/>
                <w:bCs/>
                <w:sz w:val="16"/>
                <w:szCs w:val="16"/>
              </w:rPr>
            </w:pPr>
            <w:r>
              <w:rPr>
                <w:bCs/>
                <w:sz w:val="16"/>
                <w:szCs w:val="16"/>
              </w:rPr>
              <w:t>5</w:t>
            </w:r>
            <w:r w:rsidR="00C64514">
              <w:rPr>
                <w:bCs/>
                <w:sz w:val="16"/>
                <w:szCs w:val="16"/>
              </w:rPr>
              <w:t> %</w:t>
            </w:r>
            <w:r>
              <w:rPr>
                <w:bCs/>
                <w:sz w:val="16"/>
                <w:szCs w:val="16"/>
              </w:rPr>
              <w:t>↑</w:t>
            </w:r>
          </w:p>
        </w:tc>
        <w:tc>
          <w:tcPr>
            <w:tcW w:w="597" w:type="dxa"/>
            <w:tcBorders>
              <w:top w:val="single" w:sz="4" w:space="0" w:color="FFFFFF"/>
              <w:left w:val="nil"/>
              <w:bottom w:val="nil"/>
              <w:right w:val="single" w:sz="4" w:space="0" w:color="FFFFFF"/>
            </w:tcBorders>
            <w:shd w:val="clear" w:color="000000" w:fill="D9D9D9"/>
            <w:vAlign w:val="center"/>
            <w:hideMark/>
          </w:tcPr>
          <w:p w14:paraId="4A8DAE59" w14:textId="77777777" w:rsidR="00A81A94" w:rsidRPr="005275C2" w:rsidRDefault="00A81A94" w:rsidP="00A81A94">
            <w:pPr>
              <w:jc w:val="center"/>
              <w:rPr>
                <w:rFonts w:eastAsia="Times New Roman"/>
                <w:sz w:val="16"/>
                <w:szCs w:val="16"/>
              </w:rPr>
            </w:pPr>
            <w:r>
              <w:rPr>
                <w:sz w:val="16"/>
                <w:szCs w:val="16"/>
              </w:rPr>
              <w:t>0</w:t>
            </w:r>
            <w:r w:rsidR="00C64514">
              <w:rPr>
                <w:sz w:val="16"/>
                <w:szCs w:val="16"/>
              </w:rPr>
              <w:t> %</w:t>
            </w:r>
            <w:r>
              <w:rPr>
                <w:bCs/>
                <w:sz w:val="16"/>
                <w:szCs w:val="16"/>
              </w:rPr>
              <w:t>↓</w:t>
            </w:r>
          </w:p>
        </w:tc>
        <w:tc>
          <w:tcPr>
            <w:tcW w:w="599" w:type="dxa"/>
            <w:tcBorders>
              <w:top w:val="single" w:sz="4" w:space="0" w:color="FFFFFF"/>
              <w:left w:val="nil"/>
              <w:bottom w:val="nil"/>
              <w:right w:val="single" w:sz="4" w:space="0" w:color="FFFFFF"/>
            </w:tcBorders>
            <w:shd w:val="clear" w:color="000000" w:fill="D9D9D9"/>
            <w:vAlign w:val="center"/>
            <w:hideMark/>
          </w:tcPr>
          <w:p w14:paraId="3866675F" w14:textId="77777777" w:rsidR="00A81A94" w:rsidRPr="005275C2" w:rsidRDefault="00A81A94" w:rsidP="00A81A94">
            <w:pPr>
              <w:jc w:val="center"/>
              <w:rPr>
                <w:rFonts w:eastAsia="Times New Roman"/>
                <w:sz w:val="16"/>
                <w:szCs w:val="16"/>
              </w:rPr>
            </w:pPr>
            <w:r>
              <w:rPr>
                <w:sz w:val="16"/>
                <w:szCs w:val="16"/>
              </w:rPr>
              <w:t>0</w:t>
            </w:r>
            <w:r w:rsidR="00C64514">
              <w:rPr>
                <w:sz w:val="16"/>
                <w:szCs w:val="16"/>
              </w:rPr>
              <w:t> %</w:t>
            </w:r>
          </w:p>
        </w:tc>
        <w:tc>
          <w:tcPr>
            <w:tcW w:w="599" w:type="dxa"/>
            <w:tcBorders>
              <w:top w:val="single" w:sz="4" w:space="0" w:color="FFFFFF"/>
              <w:left w:val="nil"/>
              <w:bottom w:val="nil"/>
              <w:right w:val="single" w:sz="4" w:space="0" w:color="FFFFFF"/>
            </w:tcBorders>
            <w:shd w:val="clear" w:color="000000" w:fill="D9D9D9"/>
            <w:vAlign w:val="center"/>
            <w:hideMark/>
          </w:tcPr>
          <w:p w14:paraId="4B987596" w14:textId="77777777" w:rsidR="00A81A94" w:rsidRPr="005275C2" w:rsidRDefault="00A81A94" w:rsidP="00A81A94">
            <w:pPr>
              <w:jc w:val="center"/>
              <w:rPr>
                <w:rFonts w:eastAsia="Times New Roman"/>
                <w:sz w:val="16"/>
                <w:szCs w:val="16"/>
              </w:rPr>
            </w:pPr>
            <w:r>
              <w:rPr>
                <w:sz w:val="16"/>
                <w:szCs w:val="16"/>
              </w:rPr>
              <w:t>2</w:t>
            </w:r>
            <w:r w:rsidR="00C64514">
              <w:rPr>
                <w:sz w:val="16"/>
                <w:szCs w:val="16"/>
              </w:rPr>
              <w:t> %</w:t>
            </w:r>
          </w:p>
        </w:tc>
        <w:tc>
          <w:tcPr>
            <w:tcW w:w="599" w:type="dxa"/>
            <w:tcBorders>
              <w:top w:val="single" w:sz="4" w:space="0" w:color="FFFFFF"/>
              <w:left w:val="nil"/>
              <w:bottom w:val="nil"/>
              <w:right w:val="single" w:sz="4" w:space="0" w:color="FFFFFF"/>
            </w:tcBorders>
            <w:shd w:val="clear" w:color="000000" w:fill="D9D9D9"/>
            <w:vAlign w:val="center"/>
            <w:hideMark/>
          </w:tcPr>
          <w:p w14:paraId="32E3DFAC" w14:textId="77777777" w:rsidR="00A81A94" w:rsidRPr="005275C2" w:rsidRDefault="00A81A94" w:rsidP="00A81A94">
            <w:pPr>
              <w:jc w:val="center"/>
              <w:rPr>
                <w:rFonts w:eastAsia="Times New Roman"/>
                <w:sz w:val="16"/>
                <w:szCs w:val="16"/>
              </w:rPr>
            </w:pPr>
            <w:r>
              <w:rPr>
                <w:sz w:val="16"/>
                <w:szCs w:val="16"/>
              </w:rPr>
              <w:t>0</w:t>
            </w:r>
            <w:r w:rsidR="00C64514">
              <w:rPr>
                <w:sz w:val="16"/>
                <w:szCs w:val="16"/>
              </w:rPr>
              <w:t> %</w:t>
            </w:r>
          </w:p>
        </w:tc>
        <w:tc>
          <w:tcPr>
            <w:tcW w:w="599" w:type="dxa"/>
            <w:tcBorders>
              <w:top w:val="single" w:sz="4" w:space="0" w:color="FFFFFF"/>
              <w:left w:val="nil"/>
              <w:bottom w:val="nil"/>
              <w:right w:val="single" w:sz="4" w:space="0" w:color="FFFFFF"/>
            </w:tcBorders>
            <w:shd w:val="clear" w:color="000000" w:fill="D9D9D9"/>
            <w:vAlign w:val="center"/>
            <w:hideMark/>
          </w:tcPr>
          <w:p w14:paraId="6B089DB4" w14:textId="77777777" w:rsidR="00A81A94" w:rsidRPr="005275C2" w:rsidRDefault="00A81A94" w:rsidP="00A81A94">
            <w:pPr>
              <w:jc w:val="center"/>
              <w:rPr>
                <w:rFonts w:eastAsia="Times New Roman"/>
                <w:sz w:val="16"/>
                <w:szCs w:val="16"/>
              </w:rPr>
            </w:pPr>
            <w:r>
              <w:rPr>
                <w:sz w:val="16"/>
                <w:szCs w:val="16"/>
              </w:rPr>
              <w:t>0</w:t>
            </w:r>
            <w:r w:rsidR="00C64514">
              <w:rPr>
                <w:sz w:val="16"/>
                <w:szCs w:val="16"/>
              </w:rPr>
              <w:t> %</w:t>
            </w:r>
          </w:p>
        </w:tc>
        <w:tc>
          <w:tcPr>
            <w:tcW w:w="597" w:type="dxa"/>
            <w:tcBorders>
              <w:top w:val="single" w:sz="4" w:space="0" w:color="FFFFFF"/>
              <w:left w:val="nil"/>
              <w:bottom w:val="nil"/>
              <w:right w:val="single" w:sz="4" w:space="0" w:color="FFFFFF"/>
            </w:tcBorders>
            <w:shd w:val="clear" w:color="000000" w:fill="D9D9D9"/>
            <w:vAlign w:val="center"/>
            <w:hideMark/>
          </w:tcPr>
          <w:p w14:paraId="4496E286" w14:textId="77777777" w:rsidR="00A81A94" w:rsidRPr="005275C2" w:rsidRDefault="00A81A94" w:rsidP="00A81A94">
            <w:pPr>
              <w:jc w:val="center"/>
              <w:rPr>
                <w:rFonts w:eastAsia="Times New Roman"/>
                <w:sz w:val="16"/>
                <w:szCs w:val="16"/>
              </w:rPr>
            </w:pPr>
            <w:r>
              <w:rPr>
                <w:sz w:val="16"/>
                <w:szCs w:val="16"/>
              </w:rPr>
              <w:t>2</w:t>
            </w:r>
            <w:r w:rsidR="00C64514">
              <w:rPr>
                <w:sz w:val="16"/>
                <w:szCs w:val="16"/>
              </w:rPr>
              <w:t> %</w:t>
            </w:r>
          </w:p>
        </w:tc>
        <w:tc>
          <w:tcPr>
            <w:tcW w:w="597" w:type="dxa"/>
            <w:tcBorders>
              <w:top w:val="single" w:sz="4" w:space="0" w:color="FFFFFF"/>
              <w:left w:val="nil"/>
              <w:bottom w:val="nil"/>
              <w:right w:val="single" w:sz="4" w:space="0" w:color="FFFFFF"/>
            </w:tcBorders>
            <w:shd w:val="clear" w:color="000000" w:fill="D9D9D9"/>
            <w:vAlign w:val="center"/>
            <w:hideMark/>
          </w:tcPr>
          <w:p w14:paraId="6B7D0A51" w14:textId="77777777" w:rsidR="00A81A94" w:rsidRPr="005275C2" w:rsidRDefault="00A81A94" w:rsidP="00A81A94">
            <w:pPr>
              <w:jc w:val="center"/>
              <w:rPr>
                <w:rFonts w:eastAsia="Times New Roman"/>
                <w:sz w:val="16"/>
                <w:szCs w:val="16"/>
              </w:rPr>
            </w:pPr>
            <w:r>
              <w:rPr>
                <w:sz w:val="16"/>
                <w:szCs w:val="16"/>
              </w:rPr>
              <w:t>3</w:t>
            </w:r>
            <w:r w:rsidR="00C64514">
              <w:rPr>
                <w:sz w:val="16"/>
                <w:szCs w:val="16"/>
              </w:rPr>
              <w:t> %</w:t>
            </w:r>
          </w:p>
        </w:tc>
      </w:tr>
      <w:tr w:rsidR="00A81A94" w:rsidRPr="00371F4B" w14:paraId="350B9978" w14:textId="77777777" w:rsidTr="00371F4B">
        <w:trPr>
          <w:trHeight w:val="20"/>
        </w:trPr>
        <w:tc>
          <w:tcPr>
            <w:tcW w:w="2003" w:type="dxa"/>
            <w:tcBorders>
              <w:top w:val="nil"/>
              <w:left w:val="single" w:sz="8" w:space="0" w:color="FFFFFF"/>
              <w:bottom w:val="single" w:sz="8" w:space="0" w:color="FFFFFF"/>
              <w:right w:val="single" w:sz="12" w:space="0" w:color="FFFFFF"/>
            </w:tcBorders>
            <w:shd w:val="clear" w:color="auto" w:fill="auto"/>
            <w:vAlign w:val="center"/>
            <w:hideMark/>
          </w:tcPr>
          <w:p w14:paraId="551F5BD3" w14:textId="77777777" w:rsidR="00A81A94" w:rsidRPr="00371F4B" w:rsidRDefault="00A81A94" w:rsidP="00A81A94">
            <w:pPr>
              <w:rPr>
                <w:rFonts w:eastAsia="Times New Roman"/>
                <w:b/>
                <w:bCs/>
                <w:color w:val="000000"/>
                <w:sz w:val="16"/>
                <w:szCs w:val="16"/>
              </w:rPr>
            </w:pPr>
            <w:r>
              <w:rPr>
                <w:b/>
                <w:bCs/>
                <w:color w:val="000000"/>
                <w:sz w:val="16"/>
                <w:szCs w:val="16"/>
              </w:rPr>
              <w:t>Autre</w:t>
            </w:r>
          </w:p>
        </w:tc>
        <w:tc>
          <w:tcPr>
            <w:tcW w:w="597" w:type="dxa"/>
            <w:tcBorders>
              <w:top w:val="nil"/>
              <w:left w:val="nil"/>
              <w:bottom w:val="single" w:sz="8" w:space="0" w:color="FFFFFF"/>
              <w:right w:val="single" w:sz="12" w:space="0" w:color="FFFFFF"/>
            </w:tcBorders>
            <w:shd w:val="clear" w:color="auto" w:fill="auto"/>
            <w:vAlign w:val="center"/>
            <w:hideMark/>
          </w:tcPr>
          <w:p w14:paraId="2F1292CF" w14:textId="77777777" w:rsidR="00A81A94" w:rsidRPr="00371F4B" w:rsidRDefault="00A81A94" w:rsidP="00A81A94">
            <w:pPr>
              <w:jc w:val="center"/>
              <w:rPr>
                <w:rFonts w:eastAsia="Times New Roman"/>
                <w:b/>
                <w:bCs/>
                <w:color w:val="000000"/>
                <w:sz w:val="16"/>
                <w:szCs w:val="16"/>
              </w:rPr>
            </w:pPr>
            <w:r>
              <w:rPr>
                <w:b/>
                <w:bCs/>
                <w:color w:val="000000"/>
                <w:sz w:val="16"/>
                <w:szCs w:val="16"/>
              </w:rPr>
              <w:t>3</w:t>
            </w:r>
            <w:r w:rsidR="00C64514">
              <w:rPr>
                <w:b/>
                <w:bCs/>
                <w:color w:val="000000"/>
                <w:sz w:val="16"/>
                <w:szCs w:val="16"/>
              </w:rPr>
              <w:t> %</w:t>
            </w:r>
          </w:p>
        </w:tc>
        <w:tc>
          <w:tcPr>
            <w:tcW w:w="597" w:type="dxa"/>
            <w:tcBorders>
              <w:top w:val="single" w:sz="4" w:space="0" w:color="FFFFFF"/>
              <w:left w:val="single" w:sz="4" w:space="0" w:color="FFFFFF"/>
              <w:bottom w:val="nil"/>
              <w:right w:val="single" w:sz="4" w:space="0" w:color="FFFFFF"/>
            </w:tcBorders>
            <w:shd w:val="clear" w:color="auto" w:fill="auto"/>
            <w:vAlign w:val="center"/>
            <w:hideMark/>
          </w:tcPr>
          <w:p w14:paraId="7696CAEA" w14:textId="77777777" w:rsidR="00A81A94" w:rsidRPr="005275C2" w:rsidRDefault="00A81A94" w:rsidP="00A81A94">
            <w:pPr>
              <w:jc w:val="center"/>
              <w:rPr>
                <w:rFonts w:eastAsia="Times New Roman"/>
                <w:sz w:val="16"/>
                <w:szCs w:val="16"/>
              </w:rPr>
            </w:pPr>
            <w:r>
              <w:rPr>
                <w:sz w:val="16"/>
                <w:szCs w:val="16"/>
              </w:rPr>
              <w:t>3</w:t>
            </w:r>
            <w:r w:rsidR="00C64514">
              <w:rPr>
                <w:sz w:val="16"/>
                <w:szCs w:val="16"/>
              </w:rPr>
              <w:t> %</w:t>
            </w:r>
          </w:p>
        </w:tc>
        <w:tc>
          <w:tcPr>
            <w:tcW w:w="613" w:type="dxa"/>
            <w:tcBorders>
              <w:top w:val="single" w:sz="4" w:space="0" w:color="FFFFFF"/>
              <w:left w:val="nil"/>
              <w:bottom w:val="nil"/>
              <w:right w:val="single" w:sz="4" w:space="0" w:color="FFFFFF"/>
            </w:tcBorders>
            <w:shd w:val="clear" w:color="auto" w:fill="auto"/>
            <w:vAlign w:val="center"/>
            <w:hideMark/>
          </w:tcPr>
          <w:p w14:paraId="11F36A4C" w14:textId="77777777" w:rsidR="00A81A94" w:rsidRPr="005275C2" w:rsidRDefault="00A81A94" w:rsidP="00A81A94">
            <w:pPr>
              <w:jc w:val="center"/>
              <w:rPr>
                <w:rFonts w:eastAsia="Times New Roman"/>
                <w:sz w:val="16"/>
                <w:szCs w:val="16"/>
              </w:rPr>
            </w:pPr>
            <w:r>
              <w:rPr>
                <w:sz w:val="16"/>
                <w:szCs w:val="16"/>
              </w:rPr>
              <w:t>3</w:t>
            </w:r>
            <w:r w:rsidR="00C64514">
              <w:rPr>
                <w:sz w:val="16"/>
                <w:szCs w:val="16"/>
              </w:rPr>
              <w:t> %</w:t>
            </w:r>
          </w:p>
        </w:tc>
        <w:tc>
          <w:tcPr>
            <w:tcW w:w="613" w:type="dxa"/>
            <w:tcBorders>
              <w:top w:val="single" w:sz="4" w:space="0" w:color="FFFFFF"/>
              <w:left w:val="nil"/>
              <w:bottom w:val="nil"/>
              <w:right w:val="single" w:sz="4" w:space="0" w:color="FFFFFF"/>
            </w:tcBorders>
            <w:shd w:val="clear" w:color="auto" w:fill="auto"/>
            <w:vAlign w:val="center"/>
            <w:hideMark/>
          </w:tcPr>
          <w:p w14:paraId="42419FAE" w14:textId="77777777" w:rsidR="00A81A94" w:rsidRPr="005275C2" w:rsidRDefault="00A81A94" w:rsidP="00A81A94">
            <w:pPr>
              <w:jc w:val="center"/>
              <w:rPr>
                <w:rFonts w:eastAsia="Times New Roman"/>
                <w:sz w:val="16"/>
                <w:szCs w:val="16"/>
              </w:rPr>
            </w:pPr>
            <w:r>
              <w:rPr>
                <w:sz w:val="16"/>
                <w:szCs w:val="16"/>
              </w:rPr>
              <w:t>4</w:t>
            </w:r>
            <w:r w:rsidR="00C64514">
              <w:rPr>
                <w:sz w:val="16"/>
                <w:szCs w:val="16"/>
              </w:rPr>
              <w:t> %</w:t>
            </w:r>
          </w:p>
        </w:tc>
        <w:tc>
          <w:tcPr>
            <w:tcW w:w="597" w:type="dxa"/>
            <w:tcBorders>
              <w:top w:val="single" w:sz="4" w:space="0" w:color="FFFFFF"/>
              <w:left w:val="nil"/>
              <w:bottom w:val="nil"/>
              <w:right w:val="single" w:sz="4" w:space="0" w:color="FFFFFF"/>
            </w:tcBorders>
            <w:shd w:val="clear" w:color="auto" w:fill="auto"/>
            <w:vAlign w:val="center"/>
            <w:hideMark/>
          </w:tcPr>
          <w:p w14:paraId="6A97A748" w14:textId="77777777" w:rsidR="00A81A94" w:rsidRPr="005275C2" w:rsidRDefault="00A81A94" w:rsidP="00A81A94">
            <w:pPr>
              <w:jc w:val="center"/>
              <w:rPr>
                <w:rFonts w:eastAsia="Times New Roman"/>
                <w:sz w:val="16"/>
                <w:szCs w:val="16"/>
              </w:rPr>
            </w:pPr>
            <w:r>
              <w:rPr>
                <w:sz w:val="16"/>
                <w:szCs w:val="16"/>
              </w:rPr>
              <w:t>3</w:t>
            </w:r>
            <w:r w:rsidR="00C64514">
              <w:rPr>
                <w:sz w:val="16"/>
                <w:szCs w:val="16"/>
              </w:rPr>
              <w:t> %</w:t>
            </w:r>
          </w:p>
        </w:tc>
        <w:tc>
          <w:tcPr>
            <w:tcW w:w="599" w:type="dxa"/>
            <w:tcBorders>
              <w:top w:val="single" w:sz="4" w:space="0" w:color="FFFFFF"/>
              <w:left w:val="nil"/>
              <w:bottom w:val="nil"/>
              <w:right w:val="single" w:sz="4" w:space="0" w:color="FFFFFF"/>
            </w:tcBorders>
            <w:shd w:val="clear" w:color="auto" w:fill="auto"/>
            <w:vAlign w:val="center"/>
            <w:hideMark/>
          </w:tcPr>
          <w:p w14:paraId="56F96386" w14:textId="77777777" w:rsidR="00A81A94" w:rsidRPr="005275C2" w:rsidRDefault="00A81A94" w:rsidP="00A81A94">
            <w:pPr>
              <w:jc w:val="center"/>
              <w:rPr>
                <w:rFonts w:eastAsia="Times New Roman"/>
                <w:sz w:val="16"/>
                <w:szCs w:val="16"/>
              </w:rPr>
            </w:pPr>
            <w:r>
              <w:rPr>
                <w:sz w:val="16"/>
                <w:szCs w:val="16"/>
              </w:rPr>
              <w:t>5</w:t>
            </w:r>
            <w:r w:rsidR="00C64514">
              <w:rPr>
                <w:sz w:val="16"/>
                <w:szCs w:val="16"/>
              </w:rPr>
              <w:t> %</w:t>
            </w:r>
          </w:p>
        </w:tc>
        <w:tc>
          <w:tcPr>
            <w:tcW w:w="599" w:type="dxa"/>
            <w:tcBorders>
              <w:top w:val="single" w:sz="4" w:space="0" w:color="FFFFFF"/>
              <w:left w:val="nil"/>
              <w:bottom w:val="nil"/>
              <w:right w:val="single" w:sz="4" w:space="0" w:color="FFFFFF"/>
            </w:tcBorders>
            <w:shd w:val="clear" w:color="auto" w:fill="auto"/>
            <w:vAlign w:val="center"/>
            <w:hideMark/>
          </w:tcPr>
          <w:p w14:paraId="386BFAE0" w14:textId="77777777" w:rsidR="00A81A94" w:rsidRPr="005275C2" w:rsidRDefault="00A81A94" w:rsidP="00A81A94">
            <w:pPr>
              <w:jc w:val="center"/>
              <w:rPr>
                <w:rFonts w:eastAsia="Times New Roman"/>
                <w:sz w:val="16"/>
                <w:szCs w:val="16"/>
              </w:rPr>
            </w:pPr>
            <w:r>
              <w:rPr>
                <w:sz w:val="16"/>
                <w:szCs w:val="16"/>
              </w:rPr>
              <w:t>1</w:t>
            </w:r>
            <w:r w:rsidR="00C64514">
              <w:rPr>
                <w:sz w:val="16"/>
                <w:szCs w:val="16"/>
              </w:rPr>
              <w:t> %</w:t>
            </w:r>
          </w:p>
        </w:tc>
        <w:tc>
          <w:tcPr>
            <w:tcW w:w="599" w:type="dxa"/>
            <w:tcBorders>
              <w:top w:val="single" w:sz="4" w:space="0" w:color="FFFFFF"/>
              <w:left w:val="nil"/>
              <w:bottom w:val="nil"/>
              <w:right w:val="single" w:sz="4" w:space="0" w:color="FFFFFF"/>
            </w:tcBorders>
            <w:shd w:val="clear" w:color="auto" w:fill="auto"/>
            <w:vAlign w:val="center"/>
            <w:hideMark/>
          </w:tcPr>
          <w:p w14:paraId="21842C22" w14:textId="77777777" w:rsidR="00A81A94" w:rsidRPr="005275C2" w:rsidRDefault="00A81A94" w:rsidP="00A81A94">
            <w:pPr>
              <w:jc w:val="center"/>
              <w:rPr>
                <w:rFonts w:eastAsia="Times New Roman"/>
                <w:sz w:val="16"/>
                <w:szCs w:val="16"/>
              </w:rPr>
            </w:pPr>
            <w:r>
              <w:rPr>
                <w:sz w:val="16"/>
                <w:szCs w:val="16"/>
              </w:rPr>
              <w:t>1</w:t>
            </w:r>
            <w:r w:rsidR="00C64514">
              <w:rPr>
                <w:sz w:val="16"/>
                <w:szCs w:val="16"/>
              </w:rPr>
              <w:t> %</w:t>
            </w:r>
          </w:p>
        </w:tc>
        <w:tc>
          <w:tcPr>
            <w:tcW w:w="599" w:type="dxa"/>
            <w:tcBorders>
              <w:top w:val="single" w:sz="4" w:space="0" w:color="FFFFFF"/>
              <w:left w:val="nil"/>
              <w:bottom w:val="nil"/>
              <w:right w:val="single" w:sz="4" w:space="0" w:color="FFFFFF"/>
            </w:tcBorders>
            <w:shd w:val="clear" w:color="auto" w:fill="auto"/>
            <w:vAlign w:val="center"/>
            <w:hideMark/>
          </w:tcPr>
          <w:p w14:paraId="669DD623" w14:textId="77777777" w:rsidR="00A81A94" w:rsidRPr="005275C2" w:rsidRDefault="00A81A94" w:rsidP="00A81A94">
            <w:pPr>
              <w:jc w:val="center"/>
              <w:rPr>
                <w:rFonts w:eastAsia="Times New Roman"/>
                <w:sz w:val="16"/>
                <w:szCs w:val="16"/>
              </w:rPr>
            </w:pPr>
            <w:r>
              <w:rPr>
                <w:sz w:val="16"/>
                <w:szCs w:val="16"/>
              </w:rPr>
              <w:t>0</w:t>
            </w:r>
            <w:r w:rsidR="00C64514">
              <w:rPr>
                <w:sz w:val="16"/>
                <w:szCs w:val="16"/>
              </w:rPr>
              <w:t> %</w:t>
            </w:r>
          </w:p>
        </w:tc>
        <w:tc>
          <w:tcPr>
            <w:tcW w:w="597" w:type="dxa"/>
            <w:tcBorders>
              <w:top w:val="single" w:sz="4" w:space="0" w:color="FFFFFF"/>
              <w:left w:val="nil"/>
              <w:bottom w:val="nil"/>
              <w:right w:val="single" w:sz="4" w:space="0" w:color="FFFFFF"/>
            </w:tcBorders>
            <w:shd w:val="clear" w:color="auto" w:fill="auto"/>
            <w:vAlign w:val="center"/>
            <w:hideMark/>
          </w:tcPr>
          <w:p w14:paraId="502CE8FC" w14:textId="77777777" w:rsidR="00A81A94" w:rsidRPr="005275C2" w:rsidRDefault="00A81A94" w:rsidP="00A81A94">
            <w:pPr>
              <w:jc w:val="center"/>
              <w:rPr>
                <w:rFonts w:eastAsia="Times New Roman"/>
                <w:sz w:val="16"/>
                <w:szCs w:val="16"/>
              </w:rPr>
            </w:pPr>
            <w:r>
              <w:rPr>
                <w:sz w:val="16"/>
                <w:szCs w:val="16"/>
              </w:rPr>
              <w:t>3</w:t>
            </w:r>
            <w:r w:rsidR="00C64514">
              <w:rPr>
                <w:sz w:val="16"/>
                <w:szCs w:val="16"/>
              </w:rPr>
              <w:t> %</w:t>
            </w:r>
          </w:p>
        </w:tc>
        <w:tc>
          <w:tcPr>
            <w:tcW w:w="597" w:type="dxa"/>
            <w:tcBorders>
              <w:top w:val="single" w:sz="4" w:space="0" w:color="FFFFFF"/>
              <w:left w:val="nil"/>
              <w:bottom w:val="nil"/>
              <w:right w:val="single" w:sz="4" w:space="0" w:color="FFFFFF"/>
            </w:tcBorders>
            <w:shd w:val="clear" w:color="auto" w:fill="auto"/>
            <w:vAlign w:val="center"/>
            <w:hideMark/>
          </w:tcPr>
          <w:p w14:paraId="65F2F771" w14:textId="77777777" w:rsidR="00A81A94" w:rsidRPr="005275C2" w:rsidRDefault="00A81A94" w:rsidP="00A81A94">
            <w:pPr>
              <w:jc w:val="center"/>
              <w:rPr>
                <w:rFonts w:eastAsia="Times New Roman"/>
                <w:sz w:val="16"/>
                <w:szCs w:val="16"/>
              </w:rPr>
            </w:pPr>
            <w:r>
              <w:rPr>
                <w:sz w:val="16"/>
                <w:szCs w:val="16"/>
              </w:rPr>
              <w:t>4</w:t>
            </w:r>
            <w:r w:rsidR="00C64514">
              <w:rPr>
                <w:sz w:val="16"/>
                <w:szCs w:val="16"/>
              </w:rPr>
              <w:t> %</w:t>
            </w:r>
          </w:p>
        </w:tc>
      </w:tr>
      <w:tr w:rsidR="00A81A94" w:rsidRPr="00371F4B" w14:paraId="20B2492A" w14:textId="77777777" w:rsidTr="00371F4B">
        <w:trPr>
          <w:trHeight w:val="20"/>
        </w:trPr>
        <w:tc>
          <w:tcPr>
            <w:tcW w:w="2003" w:type="dxa"/>
            <w:tcBorders>
              <w:top w:val="nil"/>
              <w:left w:val="single" w:sz="8" w:space="0" w:color="FFFFFF"/>
              <w:bottom w:val="single" w:sz="8" w:space="0" w:color="FFFFFF"/>
              <w:right w:val="single" w:sz="12" w:space="0" w:color="FFFFFF"/>
            </w:tcBorders>
            <w:shd w:val="clear" w:color="000000" w:fill="D9D9D9"/>
            <w:vAlign w:val="center"/>
            <w:hideMark/>
          </w:tcPr>
          <w:p w14:paraId="190B6E42" w14:textId="77777777" w:rsidR="00A81A94" w:rsidRPr="00371F4B" w:rsidRDefault="00A81A94" w:rsidP="00A81A94">
            <w:pPr>
              <w:rPr>
                <w:rFonts w:eastAsia="Times New Roman"/>
                <w:b/>
                <w:bCs/>
                <w:color w:val="000000"/>
                <w:sz w:val="16"/>
                <w:szCs w:val="16"/>
              </w:rPr>
            </w:pPr>
            <w:r>
              <w:rPr>
                <w:b/>
                <w:bCs/>
                <w:color w:val="000000"/>
                <w:sz w:val="16"/>
                <w:szCs w:val="16"/>
              </w:rPr>
              <w:t>Aucune de ces réponses</w:t>
            </w:r>
          </w:p>
        </w:tc>
        <w:tc>
          <w:tcPr>
            <w:tcW w:w="597" w:type="dxa"/>
            <w:tcBorders>
              <w:top w:val="nil"/>
              <w:left w:val="nil"/>
              <w:bottom w:val="single" w:sz="8" w:space="0" w:color="FFFFFF"/>
              <w:right w:val="single" w:sz="12" w:space="0" w:color="FFFFFF"/>
            </w:tcBorders>
            <w:shd w:val="clear" w:color="000000" w:fill="D9D9D9"/>
            <w:vAlign w:val="center"/>
            <w:hideMark/>
          </w:tcPr>
          <w:p w14:paraId="66918F66" w14:textId="77777777" w:rsidR="00A81A94" w:rsidRPr="00371F4B" w:rsidRDefault="00A81A94" w:rsidP="00A81A94">
            <w:pPr>
              <w:jc w:val="center"/>
              <w:rPr>
                <w:rFonts w:eastAsia="Times New Roman"/>
                <w:b/>
                <w:bCs/>
                <w:color w:val="000000"/>
                <w:sz w:val="16"/>
                <w:szCs w:val="16"/>
              </w:rPr>
            </w:pPr>
            <w:r>
              <w:rPr>
                <w:b/>
                <w:bCs/>
                <w:color w:val="000000"/>
                <w:sz w:val="16"/>
                <w:szCs w:val="16"/>
              </w:rPr>
              <w:t>1</w:t>
            </w:r>
            <w:r w:rsidR="00C64514">
              <w:rPr>
                <w:b/>
                <w:bCs/>
                <w:color w:val="000000"/>
                <w:sz w:val="16"/>
                <w:szCs w:val="16"/>
              </w:rPr>
              <w:t> %</w:t>
            </w:r>
          </w:p>
        </w:tc>
        <w:tc>
          <w:tcPr>
            <w:tcW w:w="597" w:type="dxa"/>
            <w:tcBorders>
              <w:top w:val="single" w:sz="4" w:space="0" w:color="FFFFFF"/>
              <w:left w:val="single" w:sz="4" w:space="0" w:color="FFFFFF"/>
              <w:bottom w:val="nil"/>
              <w:right w:val="single" w:sz="4" w:space="0" w:color="FFFFFF"/>
            </w:tcBorders>
            <w:shd w:val="clear" w:color="000000" w:fill="D9D9D9"/>
            <w:vAlign w:val="center"/>
            <w:hideMark/>
          </w:tcPr>
          <w:p w14:paraId="79372972" w14:textId="77777777" w:rsidR="00A81A94" w:rsidRPr="005275C2" w:rsidRDefault="00A81A94" w:rsidP="00A81A94">
            <w:pPr>
              <w:jc w:val="center"/>
              <w:rPr>
                <w:rFonts w:eastAsia="Times New Roman"/>
                <w:sz w:val="16"/>
                <w:szCs w:val="16"/>
              </w:rPr>
            </w:pPr>
            <w:r>
              <w:rPr>
                <w:sz w:val="16"/>
                <w:szCs w:val="16"/>
              </w:rPr>
              <w:t>0</w:t>
            </w:r>
            <w:r w:rsidR="00C64514">
              <w:rPr>
                <w:sz w:val="16"/>
                <w:szCs w:val="16"/>
              </w:rPr>
              <w:t> %</w:t>
            </w:r>
          </w:p>
        </w:tc>
        <w:tc>
          <w:tcPr>
            <w:tcW w:w="613" w:type="dxa"/>
            <w:tcBorders>
              <w:top w:val="single" w:sz="4" w:space="0" w:color="FFFFFF"/>
              <w:left w:val="nil"/>
              <w:bottom w:val="nil"/>
              <w:right w:val="single" w:sz="4" w:space="0" w:color="FFFFFF"/>
            </w:tcBorders>
            <w:shd w:val="clear" w:color="000000" w:fill="D9D9D9"/>
            <w:vAlign w:val="center"/>
            <w:hideMark/>
          </w:tcPr>
          <w:p w14:paraId="543E021C" w14:textId="77777777" w:rsidR="00A81A94" w:rsidRPr="005275C2" w:rsidRDefault="00A81A94" w:rsidP="00A81A94">
            <w:pPr>
              <w:jc w:val="center"/>
              <w:rPr>
                <w:rFonts w:eastAsia="Times New Roman"/>
                <w:sz w:val="16"/>
                <w:szCs w:val="16"/>
              </w:rPr>
            </w:pPr>
            <w:r>
              <w:rPr>
                <w:sz w:val="16"/>
                <w:szCs w:val="16"/>
              </w:rPr>
              <w:t>0</w:t>
            </w:r>
            <w:r w:rsidR="00C64514">
              <w:rPr>
                <w:sz w:val="16"/>
                <w:szCs w:val="16"/>
              </w:rPr>
              <w:t> %</w:t>
            </w:r>
          </w:p>
        </w:tc>
        <w:tc>
          <w:tcPr>
            <w:tcW w:w="613" w:type="dxa"/>
            <w:tcBorders>
              <w:top w:val="single" w:sz="4" w:space="0" w:color="FFFFFF"/>
              <w:left w:val="nil"/>
              <w:bottom w:val="nil"/>
              <w:right w:val="single" w:sz="4" w:space="0" w:color="FFFFFF"/>
            </w:tcBorders>
            <w:shd w:val="clear" w:color="000000" w:fill="D9D9D9"/>
            <w:vAlign w:val="center"/>
            <w:hideMark/>
          </w:tcPr>
          <w:p w14:paraId="69E3C436" w14:textId="77777777" w:rsidR="00A81A94" w:rsidRPr="005275C2" w:rsidRDefault="00A81A94" w:rsidP="00A81A94">
            <w:pPr>
              <w:jc w:val="center"/>
              <w:rPr>
                <w:rFonts w:eastAsia="Times New Roman"/>
                <w:sz w:val="16"/>
                <w:szCs w:val="16"/>
              </w:rPr>
            </w:pPr>
            <w:r>
              <w:rPr>
                <w:sz w:val="16"/>
                <w:szCs w:val="16"/>
              </w:rPr>
              <w:t>1</w:t>
            </w:r>
            <w:r w:rsidR="00C64514">
              <w:rPr>
                <w:sz w:val="16"/>
                <w:szCs w:val="16"/>
              </w:rPr>
              <w:t> %</w:t>
            </w:r>
          </w:p>
        </w:tc>
        <w:tc>
          <w:tcPr>
            <w:tcW w:w="597" w:type="dxa"/>
            <w:tcBorders>
              <w:top w:val="single" w:sz="4" w:space="0" w:color="FFFFFF"/>
              <w:left w:val="nil"/>
              <w:bottom w:val="nil"/>
              <w:right w:val="single" w:sz="4" w:space="0" w:color="FFFFFF"/>
            </w:tcBorders>
            <w:shd w:val="clear" w:color="000000" w:fill="D9D9D9"/>
            <w:vAlign w:val="center"/>
            <w:hideMark/>
          </w:tcPr>
          <w:p w14:paraId="61EB35DD" w14:textId="77777777" w:rsidR="00A81A94" w:rsidRPr="005275C2" w:rsidRDefault="00A81A94" w:rsidP="00A81A94">
            <w:pPr>
              <w:jc w:val="center"/>
              <w:rPr>
                <w:rFonts w:eastAsia="Times New Roman"/>
                <w:sz w:val="16"/>
                <w:szCs w:val="16"/>
              </w:rPr>
            </w:pPr>
            <w:r>
              <w:rPr>
                <w:sz w:val="16"/>
                <w:szCs w:val="16"/>
              </w:rPr>
              <w:t>1</w:t>
            </w:r>
            <w:r w:rsidR="00C64514">
              <w:rPr>
                <w:sz w:val="16"/>
                <w:szCs w:val="16"/>
              </w:rPr>
              <w:t> %</w:t>
            </w:r>
          </w:p>
        </w:tc>
        <w:tc>
          <w:tcPr>
            <w:tcW w:w="599" w:type="dxa"/>
            <w:tcBorders>
              <w:top w:val="single" w:sz="4" w:space="0" w:color="FFFFFF"/>
              <w:left w:val="nil"/>
              <w:bottom w:val="nil"/>
              <w:right w:val="single" w:sz="4" w:space="0" w:color="FFFFFF"/>
            </w:tcBorders>
            <w:shd w:val="clear" w:color="000000" w:fill="D9D9D9"/>
            <w:vAlign w:val="center"/>
            <w:hideMark/>
          </w:tcPr>
          <w:p w14:paraId="177E4EDB" w14:textId="77777777" w:rsidR="00A81A94" w:rsidRPr="005275C2" w:rsidRDefault="00A81A94" w:rsidP="00A81A94">
            <w:pPr>
              <w:jc w:val="center"/>
              <w:rPr>
                <w:rFonts w:eastAsia="Times New Roman"/>
                <w:sz w:val="16"/>
                <w:szCs w:val="16"/>
              </w:rPr>
            </w:pPr>
            <w:r>
              <w:rPr>
                <w:sz w:val="16"/>
                <w:szCs w:val="16"/>
              </w:rPr>
              <w:t>2</w:t>
            </w:r>
            <w:r w:rsidR="00C64514">
              <w:rPr>
                <w:sz w:val="16"/>
                <w:szCs w:val="16"/>
              </w:rPr>
              <w:t> %</w:t>
            </w:r>
          </w:p>
        </w:tc>
        <w:tc>
          <w:tcPr>
            <w:tcW w:w="599" w:type="dxa"/>
            <w:tcBorders>
              <w:top w:val="single" w:sz="4" w:space="0" w:color="FFFFFF"/>
              <w:left w:val="nil"/>
              <w:bottom w:val="nil"/>
              <w:right w:val="single" w:sz="4" w:space="0" w:color="FFFFFF"/>
            </w:tcBorders>
            <w:shd w:val="clear" w:color="000000" w:fill="D9D9D9"/>
            <w:vAlign w:val="center"/>
            <w:hideMark/>
          </w:tcPr>
          <w:p w14:paraId="63A3ECCA" w14:textId="77777777" w:rsidR="00A81A94" w:rsidRPr="005275C2" w:rsidRDefault="00A81A94" w:rsidP="00A81A94">
            <w:pPr>
              <w:jc w:val="center"/>
              <w:rPr>
                <w:rFonts w:eastAsia="Times New Roman"/>
                <w:sz w:val="16"/>
                <w:szCs w:val="16"/>
              </w:rPr>
            </w:pPr>
            <w:r>
              <w:rPr>
                <w:sz w:val="16"/>
                <w:szCs w:val="16"/>
              </w:rPr>
              <w:t>2</w:t>
            </w:r>
            <w:r w:rsidR="00C64514">
              <w:rPr>
                <w:sz w:val="16"/>
                <w:szCs w:val="16"/>
              </w:rPr>
              <w:t> %</w:t>
            </w:r>
          </w:p>
        </w:tc>
        <w:tc>
          <w:tcPr>
            <w:tcW w:w="599" w:type="dxa"/>
            <w:tcBorders>
              <w:top w:val="single" w:sz="4" w:space="0" w:color="FFFFFF"/>
              <w:left w:val="nil"/>
              <w:bottom w:val="nil"/>
              <w:right w:val="single" w:sz="4" w:space="0" w:color="FFFFFF"/>
            </w:tcBorders>
            <w:shd w:val="clear" w:color="000000" w:fill="D9D9D9"/>
            <w:vAlign w:val="center"/>
            <w:hideMark/>
          </w:tcPr>
          <w:p w14:paraId="22BFFB4B" w14:textId="77777777" w:rsidR="00A81A94" w:rsidRPr="005275C2" w:rsidRDefault="00A81A94" w:rsidP="00A81A94">
            <w:pPr>
              <w:jc w:val="center"/>
              <w:rPr>
                <w:rFonts w:eastAsia="Times New Roman"/>
                <w:sz w:val="16"/>
                <w:szCs w:val="16"/>
              </w:rPr>
            </w:pPr>
            <w:r>
              <w:rPr>
                <w:sz w:val="16"/>
                <w:szCs w:val="16"/>
              </w:rPr>
              <w:t>1</w:t>
            </w:r>
            <w:r w:rsidR="00C64514">
              <w:rPr>
                <w:sz w:val="16"/>
                <w:szCs w:val="16"/>
              </w:rPr>
              <w:t> %</w:t>
            </w:r>
          </w:p>
        </w:tc>
        <w:tc>
          <w:tcPr>
            <w:tcW w:w="599" w:type="dxa"/>
            <w:tcBorders>
              <w:top w:val="single" w:sz="4" w:space="0" w:color="FFFFFF"/>
              <w:left w:val="nil"/>
              <w:bottom w:val="nil"/>
              <w:right w:val="single" w:sz="4" w:space="0" w:color="FFFFFF"/>
            </w:tcBorders>
            <w:shd w:val="clear" w:color="000000" w:fill="D9D9D9"/>
            <w:vAlign w:val="center"/>
            <w:hideMark/>
          </w:tcPr>
          <w:p w14:paraId="3A183407" w14:textId="77777777" w:rsidR="00A81A94" w:rsidRPr="005275C2" w:rsidRDefault="00A81A94" w:rsidP="00A81A94">
            <w:pPr>
              <w:jc w:val="center"/>
              <w:rPr>
                <w:rFonts w:eastAsia="Times New Roman"/>
                <w:sz w:val="16"/>
                <w:szCs w:val="16"/>
              </w:rPr>
            </w:pPr>
            <w:r>
              <w:rPr>
                <w:sz w:val="16"/>
                <w:szCs w:val="16"/>
              </w:rPr>
              <w:t>0</w:t>
            </w:r>
            <w:r w:rsidR="00C64514">
              <w:rPr>
                <w:sz w:val="16"/>
                <w:szCs w:val="16"/>
              </w:rPr>
              <w:t> %</w:t>
            </w:r>
          </w:p>
        </w:tc>
        <w:tc>
          <w:tcPr>
            <w:tcW w:w="597" w:type="dxa"/>
            <w:tcBorders>
              <w:top w:val="single" w:sz="4" w:space="0" w:color="FFFFFF"/>
              <w:left w:val="nil"/>
              <w:bottom w:val="nil"/>
              <w:right w:val="single" w:sz="4" w:space="0" w:color="FFFFFF"/>
            </w:tcBorders>
            <w:shd w:val="clear" w:color="000000" w:fill="D9D9D9"/>
            <w:vAlign w:val="center"/>
            <w:hideMark/>
          </w:tcPr>
          <w:p w14:paraId="4D90CAD5" w14:textId="77777777" w:rsidR="00A81A94" w:rsidRPr="005275C2" w:rsidRDefault="00A81A94" w:rsidP="00A81A94">
            <w:pPr>
              <w:jc w:val="center"/>
              <w:rPr>
                <w:rFonts w:eastAsia="Times New Roman"/>
                <w:sz w:val="16"/>
                <w:szCs w:val="16"/>
              </w:rPr>
            </w:pPr>
            <w:r>
              <w:rPr>
                <w:sz w:val="16"/>
                <w:szCs w:val="16"/>
              </w:rPr>
              <w:t>1</w:t>
            </w:r>
            <w:r w:rsidR="00C64514">
              <w:rPr>
                <w:sz w:val="16"/>
                <w:szCs w:val="16"/>
              </w:rPr>
              <w:t> %</w:t>
            </w:r>
          </w:p>
        </w:tc>
        <w:tc>
          <w:tcPr>
            <w:tcW w:w="597" w:type="dxa"/>
            <w:tcBorders>
              <w:top w:val="single" w:sz="4" w:space="0" w:color="FFFFFF"/>
              <w:left w:val="nil"/>
              <w:bottom w:val="nil"/>
              <w:right w:val="single" w:sz="4" w:space="0" w:color="FFFFFF"/>
            </w:tcBorders>
            <w:shd w:val="clear" w:color="000000" w:fill="D9D9D9"/>
            <w:vAlign w:val="center"/>
            <w:hideMark/>
          </w:tcPr>
          <w:p w14:paraId="46C2227F" w14:textId="77777777" w:rsidR="00A81A94" w:rsidRPr="005275C2" w:rsidRDefault="00A81A94" w:rsidP="00A81A94">
            <w:pPr>
              <w:jc w:val="center"/>
              <w:rPr>
                <w:rFonts w:eastAsia="Times New Roman"/>
                <w:sz w:val="16"/>
                <w:szCs w:val="16"/>
              </w:rPr>
            </w:pPr>
            <w:r>
              <w:rPr>
                <w:sz w:val="16"/>
                <w:szCs w:val="16"/>
              </w:rPr>
              <w:t>1</w:t>
            </w:r>
            <w:r w:rsidR="00C64514">
              <w:rPr>
                <w:sz w:val="16"/>
                <w:szCs w:val="16"/>
              </w:rPr>
              <w:t> %</w:t>
            </w:r>
          </w:p>
        </w:tc>
      </w:tr>
      <w:tr w:rsidR="00A81A94" w:rsidRPr="00371F4B" w14:paraId="1AD408D4" w14:textId="77777777" w:rsidTr="00371F4B">
        <w:trPr>
          <w:trHeight w:val="20"/>
        </w:trPr>
        <w:tc>
          <w:tcPr>
            <w:tcW w:w="2003" w:type="dxa"/>
            <w:tcBorders>
              <w:top w:val="nil"/>
              <w:left w:val="single" w:sz="8" w:space="0" w:color="FFFFFF"/>
              <w:bottom w:val="single" w:sz="4" w:space="0" w:color="auto"/>
              <w:right w:val="single" w:sz="12" w:space="0" w:color="FFFFFF"/>
            </w:tcBorders>
            <w:shd w:val="clear" w:color="auto" w:fill="auto"/>
            <w:vAlign w:val="center"/>
            <w:hideMark/>
          </w:tcPr>
          <w:p w14:paraId="72ADA0BA" w14:textId="77777777" w:rsidR="00A81A94" w:rsidRPr="00371F4B" w:rsidRDefault="00A81A94" w:rsidP="00A81A94">
            <w:pPr>
              <w:rPr>
                <w:rFonts w:eastAsia="Times New Roman"/>
                <w:b/>
                <w:bCs/>
                <w:color w:val="000000"/>
                <w:sz w:val="16"/>
                <w:szCs w:val="16"/>
              </w:rPr>
            </w:pPr>
            <w:r>
              <w:rPr>
                <w:b/>
                <w:bCs/>
                <w:color w:val="000000"/>
                <w:sz w:val="16"/>
                <w:szCs w:val="16"/>
              </w:rPr>
              <w:t>Refus</w:t>
            </w:r>
          </w:p>
        </w:tc>
        <w:tc>
          <w:tcPr>
            <w:tcW w:w="597" w:type="dxa"/>
            <w:tcBorders>
              <w:top w:val="nil"/>
              <w:left w:val="nil"/>
              <w:bottom w:val="single" w:sz="4" w:space="0" w:color="auto"/>
              <w:right w:val="single" w:sz="12" w:space="0" w:color="FFFFFF"/>
            </w:tcBorders>
            <w:shd w:val="clear" w:color="auto" w:fill="auto"/>
            <w:vAlign w:val="center"/>
            <w:hideMark/>
          </w:tcPr>
          <w:p w14:paraId="09FC02EC" w14:textId="77777777" w:rsidR="00A81A94" w:rsidRPr="00371F4B" w:rsidRDefault="00A81A94" w:rsidP="00A81A94">
            <w:pPr>
              <w:jc w:val="center"/>
              <w:rPr>
                <w:rFonts w:eastAsia="Times New Roman"/>
                <w:b/>
                <w:bCs/>
                <w:color w:val="000000"/>
                <w:sz w:val="16"/>
                <w:szCs w:val="16"/>
              </w:rPr>
            </w:pPr>
            <w:r>
              <w:rPr>
                <w:b/>
                <w:bCs/>
                <w:color w:val="000000"/>
                <w:sz w:val="16"/>
                <w:szCs w:val="16"/>
              </w:rPr>
              <w:t>0</w:t>
            </w:r>
            <w:r w:rsidR="00C64514">
              <w:rPr>
                <w:b/>
                <w:bCs/>
                <w:color w:val="000000"/>
                <w:sz w:val="16"/>
                <w:szCs w:val="16"/>
              </w:rPr>
              <w:t> %</w:t>
            </w:r>
          </w:p>
        </w:tc>
        <w:tc>
          <w:tcPr>
            <w:tcW w:w="597" w:type="dxa"/>
            <w:tcBorders>
              <w:top w:val="single" w:sz="4" w:space="0" w:color="FFFFFF"/>
              <w:left w:val="nil"/>
              <w:bottom w:val="single" w:sz="4" w:space="0" w:color="auto"/>
              <w:right w:val="single" w:sz="4" w:space="0" w:color="FFFFFF"/>
            </w:tcBorders>
            <w:shd w:val="clear" w:color="auto" w:fill="auto"/>
            <w:vAlign w:val="center"/>
            <w:hideMark/>
          </w:tcPr>
          <w:p w14:paraId="2408DB3F" w14:textId="77777777" w:rsidR="00A81A94" w:rsidRPr="005275C2" w:rsidRDefault="00A81A94" w:rsidP="00A81A94">
            <w:pPr>
              <w:jc w:val="center"/>
              <w:rPr>
                <w:rFonts w:eastAsia="Times New Roman"/>
                <w:sz w:val="16"/>
                <w:szCs w:val="16"/>
              </w:rPr>
            </w:pPr>
            <w:r>
              <w:rPr>
                <w:sz w:val="16"/>
                <w:szCs w:val="16"/>
              </w:rPr>
              <w:t>1</w:t>
            </w:r>
            <w:r w:rsidR="00C64514">
              <w:rPr>
                <w:sz w:val="16"/>
                <w:szCs w:val="16"/>
              </w:rPr>
              <w:t> %</w:t>
            </w:r>
          </w:p>
        </w:tc>
        <w:tc>
          <w:tcPr>
            <w:tcW w:w="613" w:type="dxa"/>
            <w:tcBorders>
              <w:top w:val="single" w:sz="4" w:space="0" w:color="FFFFFF"/>
              <w:left w:val="nil"/>
              <w:bottom w:val="single" w:sz="4" w:space="0" w:color="auto"/>
              <w:right w:val="single" w:sz="4" w:space="0" w:color="FFFFFF"/>
            </w:tcBorders>
            <w:shd w:val="clear" w:color="auto" w:fill="auto"/>
            <w:vAlign w:val="center"/>
            <w:hideMark/>
          </w:tcPr>
          <w:p w14:paraId="02CFCC9E" w14:textId="77777777" w:rsidR="00A81A94" w:rsidRPr="005275C2" w:rsidRDefault="00A81A94" w:rsidP="00A81A94">
            <w:pPr>
              <w:jc w:val="center"/>
              <w:rPr>
                <w:rFonts w:eastAsia="Times New Roman"/>
                <w:sz w:val="16"/>
                <w:szCs w:val="16"/>
              </w:rPr>
            </w:pPr>
            <w:r>
              <w:rPr>
                <w:sz w:val="16"/>
                <w:szCs w:val="16"/>
              </w:rPr>
              <w:t>0</w:t>
            </w:r>
            <w:r w:rsidR="00C64514">
              <w:rPr>
                <w:sz w:val="16"/>
                <w:szCs w:val="16"/>
              </w:rPr>
              <w:t> %</w:t>
            </w:r>
          </w:p>
        </w:tc>
        <w:tc>
          <w:tcPr>
            <w:tcW w:w="613" w:type="dxa"/>
            <w:tcBorders>
              <w:top w:val="single" w:sz="4" w:space="0" w:color="FFFFFF"/>
              <w:left w:val="nil"/>
              <w:bottom w:val="single" w:sz="4" w:space="0" w:color="auto"/>
              <w:right w:val="single" w:sz="4" w:space="0" w:color="FFFFFF"/>
            </w:tcBorders>
            <w:shd w:val="clear" w:color="auto" w:fill="auto"/>
            <w:vAlign w:val="center"/>
            <w:hideMark/>
          </w:tcPr>
          <w:p w14:paraId="78E97CDF" w14:textId="77777777" w:rsidR="00A81A94" w:rsidRPr="005275C2" w:rsidRDefault="00A81A94" w:rsidP="00A81A94">
            <w:pPr>
              <w:jc w:val="center"/>
              <w:rPr>
                <w:rFonts w:eastAsia="Times New Roman"/>
                <w:sz w:val="16"/>
                <w:szCs w:val="16"/>
              </w:rPr>
            </w:pPr>
            <w:r>
              <w:rPr>
                <w:sz w:val="16"/>
                <w:szCs w:val="16"/>
              </w:rPr>
              <w:t>1</w:t>
            </w:r>
            <w:r w:rsidR="00C64514">
              <w:rPr>
                <w:sz w:val="16"/>
                <w:szCs w:val="16"/>
              </w:rPr>
              <w:t> %</w:t>
            </w:r>
          </w:p>
        </w:tc>
        <w:tc>
          <w:tcPr>
            <w:tcW w:w="597" w:type="dxa"/>
            <w:tcBorders>
              <w:top w:val="single" w:sz="4" w:space="0" w:color="FFFFFF"/>
              <w:left w:val="nil"/>
              <w:bottom w:val="single" w:sz="4" w:space="0" w:color="auto"/>
              <w:right w:val="single" w:sz="4" w:space="0" w:color="FFFFFF"/>
            </w:tcBorders>
            <w:shd w:val="clear" w:color="auto" w:fill="auto"/>
            <w:vAlign w:val="center"/>
            <w:hideMark/>
          </w:tcPr>
          <w:p w14:paraId="30686F0D" w14:textId="77777777" w:rsidR="00A81A94" w:rsidRPr="005275C2" w:rsidRDefault="00A81A94" w:rsidP="00A81A94">
            <w:pPr>
              <w:jc w:val="center"/>
              <w:rPr>
                <w:rFonts w:eastAsia="Times New Roman"/>
                <w:sz w:val="16"/>
                <w:szCs w:val="16"/>
              </w:rPr>
            </w:pPr>
            <w:r>
              <w:rPr>
                <w:sz w:val="16"/>
                <w:szCs w:val="16"/>
              </w:rPr>
              <w:t>0</w:t>
            </w:r>
            <w:r w:rsidR="00C64514">
              <w:rPr>
                <w:sz w:val="16"/>
                <w:szCs w:val="16"/>
              </w:rPr>
              <w:t> %</w:t>
            </w:r>
          </w:p>
        </w:tc>
        <w:tc>
          <w:tcPr>
            <w:tcW w:w="599" w:type="dxa"/>
            <w:tcBorders>
              <w:top w:val="single" w:sz="4" w:space="0" w:color="FFFFFF"/>
              <w:left w:val="nil"/>
              <w:bottom w:val="single" w:sz="4" w:space="0" w:color="auto"/>
              <w:right w:val="single" w:sz="4" w:space="0" w:color="FFFFFF"/>
            </w:tcBorders>
            <w:shd w:val="clear" w:color="auto" w:fill="auto"/>
            <w:vAlign w:val="center"/>
            <w:hideMark/>
          </w:tcPr>
          <w:p w14:paraId="31790FD4" w14:textId="77777777" w:rsidR="00A81A94" w:rsidRPr="005275C2" w:rsidRDefault="00A81A94" w:rsidP="00A81A94">
            <w:pPr>
              <w:jc w:val="center"/>
              <w:rPr>
                <w:rFonts w:eastAsia="Times New Roman"/>
                <w:sz w:val="16"/>
                <w:szCs w:val="16"/>
              </w:rPr>
            </w:pPr>
            <w:r>
              <w:rPr>
                <w:sz w:val="16"/>
                <w:szCs w:val="16"/>
              </w:rPr>
              <w:t>1</w:t>
            </w:r>
            <w:r w:rsidR="00C64514">
              <w:rPr>
                <w:sz w:val="16"/>
                <w:szCs w:val="16"/>
              </w:rPr>
              <w:t> %</w:t>
            </w:r>
          </w:p>
        </w:tc>
        <w:tc>
          <w:tcPr>
            <w:tcW w:w="599" w:type="dxa"/>
            <w:tcBorders>
              <w:top w:val="single" w:sz="4" w:space="0" w:color="FFFFFF"/>
              <w:left w:val="nil"/>
              <w:bottom w:val="single" w:sz="4" w:space="0" w:color="auto"/>
              <w:right w:val="single" w:sz="4" w:space="0" w:color="FFFFFF"/>
            </w:tcBorders>
            <w:shd w:val="clear" w:color="auto" w:fill="auto"/>
            <w:vAlign w:val="center"/>
            <w:hideMark/>
          </w:tcPr>
          <w:p w14:paraId="0C610425" w14:textId="77777777" w:rsidR="00A81A94" w:rsidRPr="005275C2" w:rsidRDefault="00A81A94" w:rsidP="00A81A94">
            <w:pPr>
              <w:jc w:val="center"/>
              <w:rPr>
                <w:rFonts w:eastAsia="Times New Roman"/>
                <w:sz w:val="16"/>
                <w:szCs w:val="16"/>
              </w:rPr>
            </w:pPr>
            <w:r>
              <w:rPr>
                <w:sz w:val="16"/>
                <w:szCs w:val="16"/>
              </w:rPr>
              <w:t>1</w:t>
            </w:r>
            <w:r w:rsidR="00C64514">
              <w:rPr>
                <w:sz w:val="16"/>
                <w:szCs w:val="16"/>
              </w:rPr>
              <w:t> %</w:t>
            </w:r>
          </w:p>
        </w:tc>
        <w:tc>
          <w:tcPr>
            <w:tcW w:w="599" w:type="dxa"/>
            <w:tcBorders>
              <w:top w:val="single" w:sz="4" w:space="0" w:color="FFFFFF"/>
              <w:left w:val="nil"/>
              <w:bottom w:val="single" w:sz="4" w:space="0" w:color="auto"/>
              <w:right w:val="single" w:sz="4" w:space="0" w:color="FFFFFF"/>
            </w:tcBorders>
            <w:shd w:val="clear" w:color="auto" w:fill="auto"/>
            <w:vAlign w:val="center"/>
            <w:hideMark/>
          </w:tcPr>
          <w:p w14:paraId="00E8C7E7" w14:textId="77777777" w:rsidR="00A81A94" w:rsidRPr="005275C2" w:rsidRDefault="00A81A94" w:rsidP="00A81A94">
            <w:pPr>
              <w:jc w:val="center"/>
              <w:rPr>
                <w:rFonts w:eastAsia="Times New Roman"/>
                <w:sz w:val="16"/>
                <w:szCs w:val="16"/>
              </w:rPr>
            </w:pPr>
            <w:r>
              <w:rPr>
                <w:sz w:val="16"/>
                <w:szCs w:val="16"/>
              </w:rPr>
              <w:t>0</w:t>
            </w:r>
            <w:r w:rsidR="00C64514">
              <w:rPr>
                <w:sz w:val="16"/>
                <w:szCs w:val="16"/>
              </w:rPr>
              <w:t> %</w:t>
            </w:r>
          </w:p>
        </w:tc>
        <w:tc>
          <w:tcPr>
            <w:tcW w:w="599" w:type="dxa"/>
            <w:tcBorders>
              <w:top w:val="single" w:sz="4" w:space="0" w:color="FFFFFF"/>
              <w:left w:val="nil"/>
              <w:bottom w:val="single" w:sz="4" w:space="0" w:color="auto"/>
              <w:right w:val="single" w:sz="4" w:space="0" w:color="FFFFFF"/>
            </w:tcBorders>
            <w:shd w:val="clear" w:color="auto" w:fill="auto"/>
            <w:vAlign w:val="center"/>
            <w:hideMark/>
          </w:tcPr>
          <w:p w14:paraId="7D498ED4" w14:textId="77777777" w:rsidR="00A81A94" w:rsidRPr="005275C2" w:rsidRDefault="00A81A94" w:rsidP="00A81A94">
            <w:pPr>
              <w:jc w:val="center"/>
              <w:rPr>
                <w:rFonts w:eastAsia="Times New Roman"/>
                <w:sz w:val="16"/>
                <w:szCs w:val="16"/>
              </w:rPr>
            </w:pPr>
            <w:r>
              <w:rPr>
                <w:sz w:val="16"/>
                <w:szCs w:val="16"/>
              </w:rPr>
              <w:t>0</w:t>
            </w:r>
            <w:r w:rsidR="00C64514">
              <w:rPr>
                <w:sz w:val="16"/>
                <w:szCs w:val="16"/>
              </w:rPr>
              <w:t> %</w:t>
            </w:r>
          </w:p>
        </w:tc>
        <w:tc>
          <w:tcPr>
            <w:tcW w:w="597" w:type="dxa"/>
            <w:tcBorders>
              <w:top w:val="single" w:sz="4" w:space="0" w:color="FFFFFF"/>
              <w:left w:val="nil"/>
              <w:bottom w:val="single" w:sz="4" w:space="0" w:color="auto"/>
              <w:right w:val="single" w:sz="4" w:space="0" w:color="FFFFFF"/>
            </w:tcBorders>
            <w:shd w:val="clear" w:color="auto" w:fill="auto"/>
            <w:vAlign w:val="center"/>
            <w:hideMark/>
          </w:tcPr>
          <w:p w14:paraId="09F957C7" w14:textId="77777777" w:rsidR="00A81A94" w:rsidRPr="005275C2" w:rsidRDefault="00A81A94" w:rsidP="00A81A94">
            <w:pPr>
              <w:jc w:val="center"/>
              <w:rPr>
                <w:rFonts w:eastAsia="Times New Roman"/>
                <w:sz w:val="16"/>
                <w:szCs w:val="16"/>
              </w:rPr>
            </w:pPr>
            <w:r>
              <w:rPr>
                <w:sz w:val="16"/>
                <w:szCs w:val="16"/>
              </w:rPr>
              <w:t>0</w:t>
            </w:r>
            <w:r w:rsidR="00C64514">
              <w:rPr>
                <w:sz w:val="16"/>
                <w:szCs w:val="16"/>
              </w:rPr>
              <w:t> %</w:t>
            </w:r>
          </w:p>
        </w:tc>
        <w:tc>
          <w:tcPr>
            <w:tcW w:w="597" w:type="dxa"/>
            <w:tcBorders>
              <w:top w:val="single" w:sz="4" w:space="0" w:color="FFFFFF"/>
              <w:left w:val="nil"/>
              <w:bottom w:val="single" w:sz="4" w:space="0" w:color="auto"/>
              <w:right w:val="single" w:sz="4" w:space="0" w:color="FFFFFF"/>
            </w:tcBorders>
            <w:shd w:val="clear" w:color="auto" w:fill="auto"/>
            <w:vAlign w:val="center"/>
            <w:hideMark/>
          </w:tcPr>
          <w:p w14:paraId="3DA91694" w14:textId="77777777" w:rsidR="00A81A94" w:rsidRPr="005275C2" w:rsidRDefault="00A81A94" w:rsidP="00A81A94">
            <w:pPr>
              <w:jc w:val="center"/>
              <w:rPr>
                <w:rFonts w:eastAsia="Times New Roman"/>
                <w:sz w:val="16"/>
                <w:szCs w:val="16"/>
              </w:rPr>
            </w:pPr>
            <w:r>
              <w:rPr>
                <w:sz w:val="16"/>
                <w:szCs w:val="16"/>
              </w:rPr>
              <w:t>1</w:t>
            </w:r>
            <w:r w:rsidR="00C64514">
              <w:rPr>
                <w:sz w:val="16"/>
                <w:szCs w:val="16"/>
              </w:rPr>
              <w:t> %</w:t>
            </w:r>
          </w:p>
        </w:tc>
      </w:tr>
    </w:tbl>
    <w:p w14:paraId="5363776B" w14:textId="77777777" w:rsidR="00371F4B" w:rsidRPr="00C15B26" w:rsidRDefault="00371F4B" w:rsidP="00371F4B">
      <w:pPr>
        <w:rPr>
          <w:sz w:val="18"/>
          <w:szCs w:val="18"/>
        </w:rPr>
      </w:pPr>
      <w:r>
        <w:rPr>
          <w:sz w:val="18"/>
          <w:szCs w:val="18"/>
        </w:rPr>
        <w:t>* En raison de la petite taille de l</w:t>
      </w:r>
      <w:r w:rsidR="00C64514">
        <w:rPr>
          <w:sz w:val="18"/>
          <w:szCs w:val="18"/>
        </w:rPr>
        <w:t>’</w:t>
      </w:r>
      <w:r>
        <w:rPr>
          <w:sz w:val="18"/>
          <w:szCs w:val="18"/>
        </w:rPr>
        <w:t xml:space="preserve">échantillon (n&lt;30), les résultats sont présentés à titre indicatif uniquement. </w:t>
      </w:r>
    </w:p>
    <w:p w14:paraId="29E92BE0" w14:textId="77777777" w:rsidR="00371F4B" w:rsidRDefault="00371F4B" w:rsidP="00371F4B">
      <w:pPr>
        <w:rPr>
          <w:sz w:val="18"/>
          <w:szCs w:val="18"/>
        </w:rPr>
      </w:pPr>
      <w:r>
        <w:rPr>
          <w:sz w:val="18"/>
          <w:szCs w:val="18"/>
        </w:rPr>
        <w:t xml:space="preserve">Remarque : </w:t>
      </w:r>
      <w:r w:rsidR="00C64514">
        <w:rPr>
          <w:sz w:val="18"/>
          <w:szCs w:val="18"/>
        </w:rPr>
        <w:t>s</w:t>
      </w:r>
      <w:r>
        <w:rPr>
          <w:sz w:val="18"/>
          <w:szCs w:val="18"/>
        </w:rPr>
        <w:t xml:space="preserve">eules les réponses avec au moins 1 % des mentions totales sont présentées. </w:t>
      </w:r>
    </w:p>
    <w:p w14:paraId="7144E858" w14:textId="77777777" w:rsidR="00A81A94" w:rsidRPr="00371F4B" w:rsidRDefault="00371F4B" w:rsidP="00371F4B">
      <w:pPr>
        <w:rPr>
          <w:sz w:val="18"/>
          <w:szCs w:val="18"/>
        </w:rPr>
      </w:pPr>
      <w:r>
        <w:rPr>
          <w:sz w:val="18"/>
        </w:rPr>
        <w:t>Puisque les répondants ont pu donner des réponses multiples, les mentions totales peuvent dépasser 100 %</w:t>
      </w:r>
    </w:p>
    <w:p w14:paraId="7B926C1B" w14:textId="76CCA248" w:rsidR="00C15B26" w:rsidRPr="00C15B26" w:rsidRDefault="00613DA1" w:rsidP="00C15B26">
      <w:pPr>
        <w:spacing w:before="360" w:after="240"/>
        <w:jc w:val="both"/>
        <w:rPr>
          <w:sz w:val="24"/>
        </w:rPr>
      </w:pPr>
      <w:r>
        <w:rPr>
          <w:sz w:val="24"/>
        </w:rPr>
        <w:t xml:space="preserve">À l’inverse, les amis (50 %) et les membres de la famille (30 %) ont joué un rôle majeur en conseillant aux répondants de ne pas </w:t>
      </w:r>
      <w:r w:rsidR="00DB0332">
        <w:rPr>
          <w:sz w:val="24"/>
        </w:rPr>
        <w:t xml:space="preserve">se faire vacciner </w:t>
      </w:r>
      <w:r>
        <w:rPr>
          <w:sz w:val="24"/>
        </w:rPr>
        <w:t>contre la grippe.</w:t>
      </w:r>
    </w:p>
    <w:p w14:paraId="3B4A36A1" w14:textId="77777777" w:rsidR="007F5F7B" w:rsidRDefault="007F5F7B">
      <w:pPr>
        <w:spacing w:after="200" w:line="276" w:lineRule="auto"/>
        <w:rPr>
          <w:rFonts w:eastAsia="Times New Roman"/>
          <w:b/>
          <w:sz w:val="20"/>
          <w:szCs w:val="24"/>
        </w:rPr>
      </w:pPr>
      <w:r>
        <w:br w:type="page"/>
      </w:r>
    </w:p>
    <w:p w14:paraId="291E8AD8" w14:textId="77777777" w:rsidR="00C15B26" w:rsidRDefault="00C15B26" w:rsidP="00C15B26">
      <w:pPr>
        <w:autoSpaceDE w:val="0"/>
        <w:autoSpaceDN w:val="0"/>
        <w:adjustRightInd w:val="0"/>
        <w:spacing w:after="216" w:line="270" w:lineRule="atLeast"/>
        <w:jc w:val="both"/>
        <w:rPr>
          <w:rFonts w:eastAsia="Times New Roman"/>
          <w:b/>
          <w:sz w:val="20"/>
          <w:szCs w:val="24"/>
        </w:rPr>
      </w:pPr>
      <w:r>
        <w:rPr>
          <w:b/>
          <w:sz w:val="20"/>
          <w:szCs w:val="24"/>
        </w:rPr>
        <w:lastRenderedPageBreak/>
        <w:t>Image</w:t>
      </w:r>
      <w:r w:rsidR="00A4277B">
        <w:rPr>
          <w:b/>
          <w:sz w:val="20"/>
          <w:szCs w:val="24"/>
        </w:rPr>
        <w:t> </w:t>
      </w:r>
      <w:r>
        <w:rPr>
          <w:b/>
          <w:sz w:val="20"/>
          <w:szCs w:val="24"/>
        </w:rPr>
        <w:t>10. Détracteurs du vaccin contre la grippe (Q24)</w:t>
      </w:r>
    </w:p>
    <w:p w14:paraId="13C13778" w14:textId="5427D5D6" w:rsidR="00921AE4" w:rsidRDefault="00DB0332" w:rsidP="00C15B26">
      <w:pPr>
        <w:autoSpaceDE w:val="0"/>
        <w:autoSpaceDN w:val="0"/>
        <w:adjustRightInd w:val="0"/>
        <w:spacing w:after="216" w:line="270" w:lineRule="atLeast"/>
        <w:jc w:val="both"/>
        <w:rPr>
          <w:rFonts w:eastAsia="Times New Roman"/>
          <w:b/>
          <w:sz w:val="20"/>
          <w:szCs w:val="24"/>
        </w:rPr>
      </w:pPr>
      <w:r w:rsidRPr="00DB0332">
        <w:rPr>
          <w:sz w:val="20"/>
          <w:szCs w:val="20"/>
        </w:rPr>
        <w:t>Qui vous a conseillé de NE PAS vous faire vacciner contre la grippe</w:t>
      </w:r>
      <w:r w:rsidR="00921AE4">
        <w:rPr>
          <w:sz w:val="20"/>
          <w:szCs w:val="20"/>
        </w:rPr>
        <w:t>?</w:t>
      </w:r>
    </w:p>
    <w:p w14:paraId="365B70BE" w14:textId="4A7B0413" w:rsidR="00C15B26" w:rsidRDefault="00120303" w:rsidP="00237968">
      <w:pPr>
        <w:spacing w:before="360"/>
        <w:jc w:val="both"/>
        <w:rPr>
          <w:sz w:val="18"/>
          <w:szCs w:val="18"/>
        </w:rPr>
      </w:pPr>
      <w:r>
        <w:rPr>
          <w:sz w:val="18"/>
          <w:szCs w:val="18"/>
        </w:rPr>
        <w:t xml:space="preserve">Base : Parmi ceux à qui on a conseillé de ne PAS </w:t>
      </w:r>
      <w:r w:rsidR="00DB0332">
        <w:rPr>
          <w:sz w:val="18"/>
          <w:szCs w:val="18"/>
        </w:rPr>
        <w:t>se faire vacciner</w:t>
      </w:r>
      <w:r>
        <w:rPr>
          <w:sz w:val="18"/>
          <w:szCs w:val="18"/>
        </w:rPr>
        <w:t xml:space="preserve"> contre la grippe (n=266)</w:t>
      </w:r>
    </w:p>
    <w:p w14:paraId="56BF9216" w14:textId="62B2333F" w:rsidR="00237968" w:rsidRPr="00C15B26" w:rsidRDefault="00237968" w:rsidP="00C15B26">
      <w:pPr>
        <w:spacing w:after="240"/>
        <w:jc w:val="center"/>
        <w:rPr>
          <w:sz w:val="18"/>
          <w:szCs w:val="18"/>
        </w:rPr>
      </w:pPr>
      <w:r>
        <w:rPr>
          <w:noProof/>
          <w:sz w:val="18"/>
          <w:szCs w:val="18"/>
          <w:lang w:val="en-CA" w:eastAsia="en-CA"/>
        </w:rPr>
        <w:drawing>
          <wp:inline distT="0" distB="0" distL="0" distR="0" wp14:anchorId="391F5705" wp14:editId="0C9BB86C">
            <wp:extent cx="5040000" cy="2943996"/>
            <wp:effectExtent l="0" t="0" r="0" b="889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40000" cy="2943996"/>
                    </a:xfrm>
                    <a:prstGeom prst="rect">
                      <a:avLst/>
                    </a:prstGeom>
                    <a:noFill/>
                  </pic:spPr>
                </pic:pic>
              </a:graphicData>
            </a:graphic>
          </wp:inline>
        </w:drawing>
      </w:r>
    </w:p>
    <w:p w14:paraId="6D0108DB" w14:textId="77777777" w:rsidR="00120303" w:rsidRDefault="00120303" w:rsidP="00120303">
      <w:pPr>
        <w:rPr>
          <w:sz w:val="18"/>
          <w:szCs w:val="18"/>
        </w:rPr>
      </w:pPr>
      <w:r>
        <w:rPr>
          <w:sz w:val="18"/>
          <w:szCs w:val="18"/>
        </w:rPr>
        <w:t xml:space="preserve">Remarque : </w:t>
      </w:r>
      <w:r w:rsidR="00C64514">
        <w:rPr>
          <w:sz w:val="18"/>
          <w:szCs w:val="18"/>
        </w:rPr>
        <w:t>s</w:t>
      </w:r>
      <w:r>
        <w:rPr>
          <w:sz w:val="18"/>
          <w:szCs w:val="18"/>
        </w:rPr>
        <w:t xml:space="preserve">eules les réponses avec au moins 1 % des mentions totales sont présentées. </w:t>
      </w:r>
    </w:p>
    <w:p w14:paraId="5BBD9F9C" w14:textId="77777777" w:rsidR="00120303" w:rsidRDefault="00120303" w:rsidP="00120303">
      <w:pPr>
        <w:rPr>
          <w:sz w:val="18"/>
          <w:szCs w:val="18"/>
        </w:rPr>
      </w:pPr>
      <w:r>
        <w:rPr>
          <w:sz w:val="18"/>
        </w:rPr>
        <w:t>Puisque les répondants ont pu donner des réponses multiples, les mentions totales peuvent dépasser 100 %</w:t>
      </w:r>
    </w:p>
    <w:p w14:paraId="14A10CCD" w14:textId="77777777" w:rsidR="00A57FA2" w:rsidRPr="005C2D66" w:rsidRDefault="00A57FA2" w:rsidP="00A57FA2">
      <w:pPr>
        <w:spacing w:before="120" w:after="240"/>
        <w:jc w:val="center"/>
        <w:rPr>
          <w:color w:val="FF0000"/>
          <w:sz w:val="8"/>
          <w:szCs w:val="8"/>
        </w:rPr>
      </w:pPr>
    </w:p>
    <w:p w14:paraId="0174C1E2" w14:textId="52E334D8" w:rsidR="009C5652" w:rsidRPr="009C5652" w:rsidRDefault="009C5652" w:rsidP="009C5652">
      <w:pPr>
        <w:keepNext/>
        <w:spacing w:before="100" w:beforeAutospacing="1" w:after="100" w:afterAutospacing="1"/>
        <w:jc w:val="both"/>
        <w:outlineLvl w:val="1"/>
        <w:rPr>
          <w:rFonts w:eastAsia="Times New Roman" w:cs="Tahoma"/>
          <w:b/>
          <w:sz w:val="24"/>
          <w:szCs w:val="24"/>
        </w:rPr>
      </w:pPr>
      <w:bookmarkStart w:id="25" w:name="_Toc481047392"/>
      <w:r>
        <w:rPr>
          <w:b/>
          <w:sz w:val="24"/>
          <w:szCs w:val="24"/>
        </w:rPr>
        <w:t xml:space="preserve">2.11 </w:t>
      </w:r>
      <w:r>
        <w:rPr>
          <w:b/>
          <w:sz w:val="24"/>
          <w:szCs w:val="24"/>
        </w:rPr>
        <w:tab/>
        <w:t xml:space="preserve">Exposition aux messages </w:t>
      </w:r>
      <w:r w:rsidR="00F56D91">
        <w:rPr>
          <w:b/>
          <w:sz w:val="24"/>
          <w:szCs w:val="24"/>
        </w:rPr>
        <w:t>sur le</w:t>
      </w:r>
      <w:r>
        <w:rPr>
          <w:b/>
          <w:sz w:val="24"/>
          <w:szCs w:val="24"/>
        </w:rPr>
        <w:t xml:space="preserve"> vaccin contre la grippe</w:t>
      </w:r>
      <w:bookmarkEnd w:id="25"/>
    </w:p>
    <w:p w14:paraId="773EB16C" w14:textId="77777777" w:rsidR="009C5652" w:rsidRPr="00DD24A7" w:rsidRDefault="00C15B26" w:rsidP="009C5652">
      <w:pPr>
        <w:spacing w:before="120" w:after="240"/>
        <w:jc w:val="both"/>
        <w:rPr>
          <w:sz w:val="24"/>
        </w:rPr>
      </w:pPr>
      <w:r>
        <w:rPr>
          <w:sz w:val="24"/>
        </w:rPr>
        <w:t>Plus des trois quarts des répondants (78 %) ont affirmé avoir vu, lu ou entendu des messages de promotion du vaccin contre la grippe au cours des 12 derniers mois. Les répondants du Manitoba, de la Saskatchewan et de l’Alberta (84 %) ainsi que de l’Ontario (80 %) sont proportionnellement plus susceptibles d’avoir vu, lu ou entendu des messages sur le vaccin contre la grippe. L</w:t>
      </w:r>
      <w:r w:rsidR="00C64514">
        <w:rPr>
          <w:sz w:val="24"/>
        </w:rPr>
        <w:t>’</w:t>
      </w:r>
      <w:r>
        <w:rPr>
          <w:sz w:val="24"/>
        </w:rPr>
        <w:t xml:space="preserve">analyse des résultats </w:t>
      </w:r>
      <w:r w:rsidR="00D45A3D">
        <w:rPr>
          <w:sz w:val="24"/>
        </w:rPr>
        <w:t>dé</w:t>
      </w:r>
      <w:r>
        <w:rPr>
          <w:sz w:val="24"/>
        </w:rPr>
        <w:t>montre qu</w:t>
      </w:r>
      <w:r w:rsidR="00C64514">
        <w:rPr>
          <w:sz w:val="24"/>
        </w:rPr>
        <w:t>’</w:t>
      </w:r>
      <w:r>
        <w:rPr>
          <w:sz w:val="24"/>
        </w:rPr>
        <w:t>il n</w:t>
      </w:r>
      <w:r w:rsidR="00C64514">
        <w:rPr>
          <w:sz w:val="24"/>
        </w:rPr>
        <w:t>’</w:t>
      </w:r>
      <w:r>
        <w:rPr>
          <w:sz w:val="24"/>
        </w:rPr>
        <w:t>y a pas de différences significatives entre les sous-groupes étudiés par l</w:t>
      </w:r>
      <w:r w:rsidR="00C64514">
        <w:rPr>
          <w:sz w:val="24"/>
        </w:rPr>
        <w:t>’</w:t>
      </w:r>
      <w:r>
        <w:rPr>
          <w:sz w:val="24"/>
        </w:rPr>
        <w:t>Agence de la santé publique du Canada (ASPC).</w:t>
      </w:r>
    </w:p>
    <w:p w14:paraId="3B297086" w14:textId="25D4E7F6" w:rsidR="00C15B26" w:rsidRDefault="00D84ADF" w:rsidP="00D84ADF">
      <w:pPr>
        <w:autoSpaceDE w:val="0"/>
        <w:autoSpaceDN w:val="0"/>
        <w:adjustRightInd w:val="0"/>
        <w:spacing w:after="216" w:line="270" w:lineRule="atLeast"/>
        <w:jc w:val="both"/>
        <w:rPr>
          <w:rFonts w:eastAsia="Times New Roman"/>
          <w:b/>
          <w:sz w:val="20"/>
          <w:szCs w:val="24"/>
        </w:rPr>
      </w:pPr>
      <w:r>
        <w:rPr>
          <w:b/>
          <w:sz w:val="20"/>
          <w:szCs w:val="24"/>
        </w:rPr>
        <w:t>Tableau</w:t>
      </w:r>
      <w:r w:rsidR="00A4277B">
        <w:rPr>
          <w:b/>
          <w:sz w:val="20"/>
          <w:szCs w:val="24"/>
        </w:rPr>
        <w:t> </w:t>
      </w:r>
      <w:r>
        <w:rPr>
          <w:b/>
          <w:sz w:val="20"/>
          <w:szCs w:val="24"/>
        </w:rPr>
        <w:t xml:space="preserve">16. Exposition aux messages </w:t>
      </w:r>
      <w:r w:rsidR="00F56D91">
        <w:rPr>
          <w:b/>
          <w:sz w:val="20"/>
          <w:szCs w:val="24"/>
        </w:rPr>
        <w:t>sur le</w:t>
      </w:r>
      <w:r>
        <w:rPr>
          <w:b/>
          <w:sz w:val="20"/>
          <w:szCs w:val="24"/>
        </w:rPr>
        <w:t xml:space="preserve"> vaccin contre la grippe (Q25A) </w:t>
      </w:r>
    </w:p>
    <w:p w14:paraId="3FCEA676" w14:textId="77777777" w:rsidR="00921AE4" w:rsidRPr="00D84ADF" w:rsidRDefault="00921AE4" w:rsidP="00D84ADF">
      <w:pPr>
        <w:autoSpaceDE w:val="0"/>
        <w:autoSpaceDN w:val="0"/>
        <w:adjustRightInd w:val="0"/>
        <w:spacing w:after="216" w:line="270" w:lineRule="atLeast"/>
        <w:jc w:val="both"/>
        <w:rPr>
          <w:rFonts w:eastAsia="Times New Roman"/>
          <w:b/>
          <w:sz w:val="20"/>
          <w:szCs w:val="24"/>
        </w:rPr>
      </w:pPr>
      <w:r>
        <w:rPr>
          <w:sz w:val="20"/>
          <w:szCs w:val="20"/>
        </w:rPr>
        <w:t>Au cours des 12</w:t>
      </w:r>
      <w:r w:rsidR="00A4277B">
        <w:rPr>
          <w:sz w:val="20"/>
          <w:szCs w:val="20"/>
        </w:rPr>
        <w:t> </w:t>
      </w:r>
      <w:r>
        <w:rPr>
          <w:sz w:val="20"/>
          <w:szCs w:val="20"/>
        </w:rPr>
        <w:t>derniers mois, avez-vous vu, lu ou entendu des messages de promotion du vaccin contre la grippe?</w:t>
      </w:r>
    </w:p>
    <w:tbl>
      <w:tblPr>
        <w:tblW w:w="8560" w:type="dxa"/>
        <w:tblInd w:w="55" w:type="dxa"/>
        <w:tblCellMar>
          <w:left w:w="70" w:type="dxa"/>
          <w:right w:w="70" w:type="dxa"/>
        </w:tblCellMar>
        <w:tblLook w:val="0420" w:firstRow="1" w:lastRow="0" w:firstColumn="0" w:lastColumn="0" w:noHBand="0" w:noVBand="1"/>
      </w:tblPr>
      <w:tblGrid>
        <w:gridCol w:w="2700"/>
        <w:gridCol w:w="760"/>
        <w:gridCol w:w="940"/>
        <w:gridCol w:w="760"/>
        <w:gridCol w:w="760"/>
        <w:gridCol w:w="880"/>
        <w:gridCol w:w="760"/>
        <w:gridCol w:w="1000"/>
      </w:tblGrid>
      <w:tr w:rsidR="00C15B26" w:rsidRPr="00556979" w14:paraId="23874944" w14:textId="77777777" w:rsidTr="00C15B26">
        <w:trPr>
          <w:trHeight w:val="20"/>
        </w:trPr>
        <w:tc>
          <w:tcPr>
            <w:tcW w:w="2700" w:type="dxa"/>
            <w:tcBorders>
              <w:top w:val="single" w:sz="8" w:space="0" w:color="FFFFFF"/>
              <w:left w:val="single" w:sz="8" w:space="0" w:color="FFFFFF"/>
              <w:bottom w:val="nil"/>
              <w:right w:val="single" w:sz="12" w:space="0" w:color="FFFFFF"/>
            </w:tcBorders>
            <w:shd w:val="clear" w:color="000000" w:fill="000000"/>
            <w:vAlign w:val="center"/>
            <w:hideMark/>
          </w:tcPr>
          <w:p w14:paraId="75D4D847" w14:textId="77777777" w:rsidR="00C15B26" w:rsidRPr="00556979" w:rsidRDefault="00C15B26" w:rsidP="00C15B26">
            <w:pPr>
              <w:rPr>
                <w:rFonts w:eastAsia="Times New Roman" w:cs="Arial"/>
                <w:sz w:val="16"/>
                <w:szCs w:val="16"/>
              </w:rPr>
            </w:pPr>
            <w:r>
              <w:rPr>
                <w:sz w:val="16"/>
                <w:szCs w:val="16"/>
              </w:rPr>
              <w:t> </w:t>
            </w:r>
          </w:p>
        </w:tc>
        <w:tc>
          <w:tcPr>
            <w:tcW w:w="760" w:type="dxa"/>
            <w:vMerge w:val="restart"/>
            <w:tcBorders>
              <w:top w:val="single" w:sz="8" w:space="0" w:color="FFFFFF"/>
              <w:left w:val="single" w:sz="12" w:space="0" w:color="FFFFFF"/>
              <w:bottom w:val="nil"/>
              <w:right w:val="single" w:sz="12" w:space="0" w:color="FFFFFF"/>
            </w:tcBorders>
            <w:shd w:val="clear" w:color="000000" w:fill="000000"/>
            <w:vAlign w:val="bottom"/>
            <w:hideMark/>
          </w:tcPr>
          <w:p w14:paraId="017A0CB7" w14:textId="77777777" w:rsidR="00C15B26" w:rsidRPr="00556979" w:rsidRDefault="00C15B26" w:rsidP="00C15B26">
            <w:pPr>
              <w:jc w:val="center"/>
              <w:rPr>
                <w:rFonts w:eastAsia="Times New Roman" w:cs="Arial"/>
                <w:b/>
                <w:bCs/>
                <w:color w:val="FFFFFF"/>
                <w:sz w:val="16"/>
                <w:szCs w:val="16"/>
              </w:rPr>
            </w:pPr>
            <w:r>
              <w:rPr>
                <w:b/>
                <w:bCs/>
                <w:color w:val="FFFFFF"/>
                <w:sz w:val="16"/>
                <w:szCs w:val="16"/>
              </w:rPr>
              <w:t>Total</w:t>
            </w:r>
          </w:p>
        </w:tc>
        <w:tc>
          <w:tcPr>
            <w:tcW w:w="5100" w:type="dxa"/>
            <w:gridSpan w:val="6"/>
            <w:tcBorders>
              <w:top w:val="single" w:sz="8" w:space="0" w:color="FFFFFF"/>
              <w:left w:val="nil"/>
              <w:bottom w:val="nil"/>
              <w:right w:val="single" w:sz="8" w:space="0" w:color="FFFFFF"/>
            </w:tcBorders>
            <w:shd w:val="clear" w:color="000000" w:fill="000000"/>
            <w:vAlign w:val="center"/>
            <w:hideMark/>
          </w:tcPr>
          <w:p w14:paraId="424671C4" w14:textId="77777777" w:rsidR="00C15B26" w:rsidRPr="00556979" w:rsidRDefault="00C15B26" w:rsidP="00C15B26">
            <w:pPr>
              <w:jc w:val="center"/>
              <w:rPr>
                <w:rFonts w:eastAsia="Times New Roman" w:cs="Arial"/>
                <w:b/>
                <w:bCs/>
                <w:color w:val="FFFFFF"/>
                <w:sz w:val="16"/>
                <w:szCs w:val="16"/>
              </w:rPr>
            </w:pPr>
            <w:r>
              <w:rPr>
                <w:b/>
                <w:bCs/>
                <w:color w:val="FFFFFF"/>
                <w:sz w:val="16"/>
                <w:szCs w:val="16"/>
              </w:rPr>
              <w:t>Région</w:t>
            </w:r>
          </w:p>
        </w:tc>
      </w:tr>
      <w:tr w:rsidR="00C15B26" w:rsidRPr="00556979" w14:paraId="75D8E720" w14:textId="77777777" w:rsidTr="00C15B26">
        <w:trPr>
          <w:trHeight w:val="20"/>
        </w:trPr>
        <w:tc>
          <w:tcPr>
            <w:tcW w:w="2700" w:type="dxa"/>
            <w:tcBorders>
              <w:top w:val="nil"/>
              <w:left w:val="single" w:sz="8" w:space="0" w:color="FFFFFF"/>
              <w:bottom w:val="nil"/>
              <w:right w:val="single" w:sz="12" w:space="0" w:color="FFFFFF"/>
            </w:tcBorders>
            <w:shd w:val="clear" w:color="000000" w:fill="000000"/>
            <w:vAlign w:val="center"/>
            <w:hideMark/>
          </w:tcPr>
          <w:p w14:paraId="18128B93" w14:textId="77777777" w:rsidR="00C15B26" w:rsidRPr="00556979" w:rsidRDefault="00C15B26" w:rsidP="00C15B26">
            <w:pPr>
              <w:rPr>
                <w:rFonts w:eastAsia="Times New Roman" w:cs="Arial"/>
                <w:sz w:val="16"/>
                <w:szCs w:val="16"/>
              </w:rPr>
            </w:pPr>
            <w:r>
              <w:rPr>
                <w:sz w:val="16"/>
                <w:szCs w:val="16"/>
              </w:rPr>
              <w:t> </w:t>
            </w:r>
          </w:p>
        </w:tc>
        <w:tc>
          <w:tcPr>
            <w:tcW w:w="760" w:type="dxa"/>
            <w:vMerge/>
            <w:tcBorders>
              <w:top w:val="single" w:sz="8" w:space="0" w:color="FFFFFF"/>
              <w:left w:val="single" w:sz="12" w:space="0" w:color="FFFFFF"/>
              <w:bottom w:val="nil"/>
              <w:right w:val="single" w:sz="12" w:space="0" w:color="FFFFFF"/>
            </w:tcBorders>
            <w:vAlign w:val="center"/>
            <w:hideMark/>
          </w:tcPr>
          <w:p w14:paraId="1A814006" w14:textId="77777777" w:rsidR="00C15B26" w:rsidRPr="00556979" w:rsidRDefault="00C15B26" w:rsidP="00C15B26">
            <w:pPr>
              <w:rPr>
                <w:rFonts w:eastAsia="Times New Roman" w:cs="Arial"/>
                <w:b/>
                <w:bCs/>
                <w:color w:val="FFFFFF"/>
                <w:sz w:val="16"/>
                <w:szCs w:val="16"/>
                <w:lang w:val="en-CA"/>
              </w:rPr>
            </w:pPr>
          </w:p>
        </w:tc>
        <w:tc>
          <w:tcPr>
            <w:tcW w:w="940" w:type="dxa"/>
            <w:tcBorders>
              <w:top w:val="nil"/>
              <w:left w:val="nil"/>
              <w:bottom w:val="nil"/>
              <w:right w:val="single" w:sz="8" w:space="0" w:color="FFFFFF"/>
            </w:tcBorders>
            <w:shd w:val="clear" w:color="000000" w:fill="000000"/>
            <w:vAlign w:val="center"/>
            <w:hideMark/>
          </w:tcPr>
          <w:p w14:paraId="6B81F3CE" w14:textId="77777777" w:rsidR="00C15B26" w:rsidRPr="00556979" w:rsidRDefault="00C15B26" w:rsidP="00C15B26">
            <w:pPr>
              <w:jc w:val="center"/>
              <w:rPr>
                <w:rFonts w:eastAsia="Times New Roman" w:cs="Arial"/>
                <w:b/>
                <w:bCs/>
                <w:color w:val="FFFFFF"/>
                <w:sz w:val="16"/>
                <w:szCs w:val="16"/>
              </w:rPr>
            </w:pPr>
            <w:r>
              <w:rPr>
                <w:b/>
                <w:bCs/>
                <w:color w:val="FFFFFF"/>
                <w:sz w:val="16"/>
                <w:szCs w:val="16"/>
              </w:rPr>
              <w:t>Maritimes</w:t>
            </w:r>
          </w:p>
        </w:tc>
        <w:tc>
          <w:tcPr>
            <w:tcW w:w="760" w:type="dxa"/>
            <w:tcBorders>
              <w:top w:val="nil"/>
              <w:left w:val="nil"/>
              <w:bottom w:val="nil"/>
              <w:right w:val="single" w:sz="8" w:space="0" w:color="FFFFFF"/>
            </w:tcBorders>
            <w:shd w:val="clear" w:color="000000" w:fill="000000"/>
            <w:vAlign w:val="center"/>
            <w:hideMark/>
          </w:tcPr>
          <w:p w14:paraId="73730691" w14:textId="77777777" w:rsidR="00C15B26" w:rsidRPr="00556979" w:rsidRDefault="007162FE" w:rsidP="00C15B26">
            <w:pPr>
              <w:jc w:val="center"/>
              <w:rPr>
                <w:rFonts w:eastAsia="Times New Roman" w:cs="Arial"/>
                <w:b/>
                <w:bCs/>
                <w:color w:val="FFFFFF"/>
                <w:sz w:val="16"/>
                <w:szCs w:val="16"/>
              </w:rPr>
            </w:pPr>
            <w:r>
              <w:rPr>
                <w:b/>
                <w:bCs/>
                <w:color w:val="FFFFFF"/>
                <w:sz w:val="16"/>
                <w:szCs w:val="16"/>
              </w:rPr>
              <w:t>Québec</w:t>
            </w:r>
          </w:p>
        </w:tc>
        <w:tc>
          <w:tcPr>
            <w:tcW w:w="760" w:type="dxa"/>
            <w:tcBorders>
              <w:top w:val="nil"/>
              <w:left w:val="nil"/>
              <w:bottom w:val="nil"/>
              <w:right w:val="single" w:sz="8" w:space="0" w:color="FFFFFF"/>
            </w:tcBorders>
            <w:shd w:val="clear" w:color="000000" w:fill="000000"/>
            <w:vAlign w:val="center"/>
            <w:hideMark/>
          </w:tcPr>
          <w:p w14:paraId="1ECFD5B3" w14:textId="77777777" w:rsidR="00C15B26" w:rsidRPr="00556979" w:rsidRDefault="00C15B26" w:rsidP="00C15B26">
            <w:pPr>
              <w:jc w:val="center"/>
              <w:rPr>
                <w:rFonts w:eastAsia="Times New Roman" w:cs="Arial"/>
                <w:b/>
                <w:bCs/>
                <w:color w:val="FFFFFF"/>
                <w:sz w:val="16"/>
                <w:szCs w:val="16"/>
              </w:rPr>
            </w:pPr>
            <w:r>
              <w:rPr>
                <w:b/>
                <w:bCs/>
                <w:color w:val="FFFFFF"/>
                <w:sz w:val="16"/>
                <w:szCs w:val="16"/>
              </w:rPr>
              <w:t>Ontario</w:t>
            </w:r>
          </w:p>
        </w:tc>
        <w:tc>
          <w:tcPr>
            <w:tcW w:w="880" w:type="dxa"/>
            <w:tcBorders>
              <w:top w:val="nil"/>
              <w:left w:val="nil"/>
              <w:bottom w:val="nil"/>
              <w:right w:val="single" w:sz="8" w:space="0" w:color="FFFFFF"/>
            </w:tcBorders>
            <w:shd w:val="clear" w:color="000000" w:fill="000000"/>
            <w:vAlign w:val="center"/>
            <w:hideMark/>
          </w:tcPr>
          <w:p w14:paraId="2645F298" w14:textId="77777777" w:rsidR="00C15B26" w:rsidRPr="00556979" w:rsidRDefault="00C15B26" w:rsidP="00C15B26">
            <w:pPr>
              <w:jc w:val="center"/>
              <w:rPr>
                <w:rFonts w:eastAsia="Times New Roman" w:cs="Arial"/>
                <w:b/>
                <w:bCs/>
                <w:color w:val="FFFFFF"/>
                <w:sz w:val="16"/>
                <w:szCs w:val="16"/>
              </w:rPr>
            </w:pPr>
            <w:r>
              <w:rPr>
                <w:b/>
                <w:bCs/>
                <w:color w:val="FFFFFF"/>
                <w:sz w:val="16"/>
                <w:szCs w:val="16"/>
              </w:rPr>
              <w:t>MB/SK/AB</w:t>
            </w:r>
          </w:p>
        </w:tc>
        <w:tc>
          <w:tcPr>
            <w:tcW w:w="760" w:type="dxa"/>
            <w:tcBorders>
              <w:top w:val="nil"/>
              <w:left w:val="nil"/>
              <w:bottom w:val="nil"/>
              <w:right w:val="single" w:sz="8" w:space="0" w:color="FFFFFF"/>
            </w:tcBorders>
            <w:shd w:val="clear" w:color="000000" w:fill="000000"/>
            <w:vAlign w:val="center"/>
            <w:hideMark/>
          </w:tcPr>
          <w:p w14:paraId="64787E65" w14:textId="77777777" w:rsidR="00C15B26" w:rsidRPr="00556979" w:rsidRDefault="00C15B26" w:rsidP="00C15B26">
            <w:pPr>
              <w:jc w:val="center"/>
              <w:rPr>
                <w:rFonts w:eastAsia="Times New Roman" w:cs="Arial"/>
                <w:b/>
                <w:bCs/>
                <w:color w:val="FFFFFF"/>
                <w:sz w:val="16"/>
                <w:szCs w:val="16"/>
              </w:rPr>
            </w:pPr>
            <w:r>
              <w:rPr>
                <w:b/>
                <w:bCs/>
                <w:color w:val="FFFFFF"/>
                <w:sz w:val="16"/>
                <w:szCs w:val="16"/>
              </w:rPr>
              <w:t>C.-B.</w:t>
            </w:r>
          </w:p>
        </w:tc>
        <w:tc>
          <w:tcPr>
            <w:tcW w:w="1000" w:type="dxa"/>
            <w:tcBorders>
              <w:top w:val="nil"/>
              <w:left w:val="nil"/>
              <w:bottom w:val="nil"/>
              <w:right w:val="single" w:sz="8" w:space="0" w:color="FFFFFF"/>
            </w:tcBorders>
            <w:shd w:val="clear" w:color="000000" w:fill="000000"/>
            <w:vAlign w:val="center"/>
            <w:hideMark/>
          </w:tcPr>
          <w:p w14:paraId="7D95C5F9" w14:textId="77777777" w:rsidR="00C15B26" w:rsidRPr="00556979" w:rsidRDefault="00C15B26" w:rsidP="00C15B26">
            <w:pPr>
              <w:jc w:val="center"/>
              <w:rPr>
                <w:rFonts w:eastAsia="Times New Roman" w:cs="Arial"/>
                <w:b/>
                <w:bCs/>
                <w:color w:val="FFFFFF"/>
                <w:sz w:val="16"/>
                <w:szCs w:val="16"/>
              </w:rPr>
            </w:pPr>
            <w:r>
              <w:rPr>
                <w:b/>
                <w:bCs/>
                <w:color w:val="FFFFFF"/>
                <w:sz w:val="16"/>
                <w:szCs w:val="16"/>
              </w:rPr>
              <w:t>Territoires</w:t>
            </w:r>
          </w:p>
        </w:tc>
      </w:tr>
      <w:tr w:rsidR="00C15B26" w:rsidRPr="00556979" w14:paraId="1C648F24" w14:textId="77777777" w:rsidTr="00C15B26">
        <w:trPr>
          <w:trHeight w:val="20"/>
        </w:trPr>
        <w:tc>
          <w:tcPr>
            <w:tcW w:w="2700" w:type="dxa"/>
            <w:tcBorders>
              <w:top w:val="nil"/>
              <w:left w:val="single" w:sz="8" w:space="0" w:color="FFFFFF"/>
              <w:bottom w:val="nil"/>
              <w:right w:val="single" w:sz="12" w:space="0" w:color="FFFFFF"/>
            </w:tcBorders>
            <w:shd w:val="clear" w:color="000000" w:fill="000000"/>
            <w:vAlign w:val="bottom"/>
            <w:hideMark/>
          </w:tcPr>
          <w:p w14:paraId="1D27B8A1" w14:textId="77777777" w:rsidR="00C15B26" w:rsidRPr="00556979" w:rsidRDefault="00C15B26" w:rsidP="00C15B26">
            <w:pPr>
              <w:jc w:val="right"/>
              <w:rPr>
                <w:rFonts w:eastAsia="Times New Roman" w:cs="Arial"/>
                <w:b/>
                <w:bCs/>
                <w:color w:val="FFFFFF"/>
                <w:sz w:val="12"/>
                <w:szCs w:val="12"/>
              </w:rPr>
            </w:pPr>
            <w:r>
              <w:rPr>
                <w:b/>
                <w:bCs/>
                <w:color w:val="FFFFFF"/>
                <w:sz w:val="12"/>
                <w:szCs w:val="12"/>
              </w:rPr>
              <w:t>Pondéré n=</w:t>
            </w:r>
          </w:p>
        </w:tc>
        <w:tc>
          <w:tcPr>
            <w:tcW w:w="760" w:type="dxa"/>
            <w:tcBorders>
              <w:top w:val="nil"/>
              <w:left w:val="nil"/>
              <w:bottom w:val="nil"/>
              <w:right w:val="single" w:sz="12" w:space="0" w:color="FFFFFF"/>
            </w:tcBorders>
            <w:shd w:val="clear" w:color="000000" w:fill="000000"/>
            <w:vAlign w:val="center"/>
            <w:hideMark/>
          </w:tcPr>
          <w:p w14:paraId="17E2B1A9" w14:textId="77777777" w:rsidR="00C15B26" w:rsidRPr="00556979" w:rsidRDefault="00C15B26" w:rsidP="00C15B26">
            <w:pPr>
              <w:jc w:val="center"/>
              <w:rPr>
                <w:rFonts w:eastAsia="Times New Roman" w:cs="Arial"/>
                <w:color w:val="FFFFFF"/>
                <w:sz w:val="14"/>
                <w:szCs w:val="14"/>
              </w:rPr>
            </w:pPr>
            <w:r>
              <w:rPr>
                <w:color w:val="FFFFFF"/>
                <w:sz w:val="14"/>
                <w:szCs w:val="14"/>
              </w:rPr>
              <w:t>2 024</w:t>
            </w:r>
          </w:p>
        </w:tc>
        <w:tc>
          <w:tcPr>
            <w:tcW w:w="940" w:type="dxa"/>
            <w:tcBorders>
              <w:top w:val="nil"/>
              <w:left w:val="nil"/>
              <w:bottom w:val="nil"/>
              <w:right w:val="single" w:sz="8" w:space="0" w:color="FFFFFF"/>
            </w:tcBorders>
            <w:shd w:val="clear" w:color="000000" w:fill="000000"/>
            <w:vAlign w:val="center"/>
            <w:hideMark/>
          </w:tcPr>
          <w:p w14:paraId="6EC66A92" w14:textId="77777777" w:rsidR="00C15B26" w:rsidRPr="00556979" w:rsidRDefault="00C15B26" w:rsidP="00C15B26">
            <w:pPr>
              <w:jc w:val="center"/>
              <w:rPr>
                <w:rFonts w:eastAsia="Times New Roman" w:cs="Arial"/>
                <w:color w:val="FFFFFF"/>
                <w:sz w:val="14"/>
                <w:szCs w:val="14"/>
              </w:rPr>
            </w:pPr>
            <w:r>
              <w:rPr>
                <w:color w:val="FFFFFF"/>
                <w:sz w:val="14"/>
                <w:szCs w:val="14"/>
              </w:rPr>
              <w:t>141</w:t>
            </w:r>
          </w:p>
        </w:tc>
        <w:tc>
          <w:tcPr>
            <w:tcW w:w="760" w:type="dxa"/>
            <w:tcBorders>
              <w:top w:val="nil"/>
              <w:left w:val="nil"/>
              <w:bottom w:val="nil"/>
              <w:right w:val="single" w:sz="8" w:space="0" w:color="FFFFFF"/>
            </w:tcBorders>
            <w:shd w:val="clear" w:color="000000" w:fill="000000"/>
            <w:vAlign w:val="center"/>
            <w:hideMark/>
          </w:tcPr>
          <w:p w14:paraId="4CF35C7F" w14:textId="77777777" w:rsidR="00C15B26" w:rsidRPr="00556979" w:rsidRDefault="00C15B26" w:rsidP="00C15B26">
            <w:pPr>
              <w:jc w:val="center"/>
              <w:rPr>
                <w:rFonts w:eastAsia="Times New Roman" w:cs="Arial"/>
                <w:color w:val="FFFFFF"/>
                <w:sz w:val="14"/>
                <w:szCs w:val="14"/>
              </w:rPr>
            </w:pPr>
            <w:r>
              <w:rPr>
                <w:color w:val="FFFFFF"/>
                <w:sz w:val="14"/>
                <w:szCs w:val="14"/>
              </w:rPr>
              <w:t>479</w:t>
            </w:r>
          </w:p>
        </w:tc>
        <w:tc>
          <w:tcPr>
            <w:tcW w:w="760" w:type="dxa"/>
            <w:tcBorders>
              <w:top w:val="nil"/>
              <w:left w:val="nil"/>
              <w:bottom w:val="nil"/>
              <w:right w:val="single" w:sz="8" w:space="0" w:color="FFFFFF"/>
            </w:tcBorders>
            <w:shd w:val="clear" w:color="000000" w:fill="000000"/>
            <w:vAlign w:val="center"/>
            <w:hideMark/>
          </w:tcPr>
          <w:p w14:paraId="2F305EE9" w14:textId="77777777" w:rsidR="00C15B26" w:rsidRPr="00556979" w:rsidRDefault="00C15B26" w:rsidP="00C15B26">
            <w:pPr>
              <w:jc w:val="center"/>
              <w:rPr>
                <w:rFonts w:eastAsia="Times New Roman" w:cs="Arial"/>
                <w:color w:val="FFFFFF"/>
                <w:sz w:val="14"/>
                <w:szCs w:val="14"/>
              </w:rPr>
            </w:pPr>
            <w:r>
              <w:rPr>
                <w:color w:val="FFFFFF"/>
                <w:sz w:val="14"/>
                <w:szCs w:val="14"/>
              </w:rPr>
              <w:t>777</w:t>
            </w:r>
          </w:p>
        </w:tc>
        <w:tc>
          <w:tcPr>
            <w:tcW w:w="880" w:type="dxa"/>
            <w:tcBorders>
              <w:top w:val="nil"/>
              <w:left w:val="nil"/>
              <w:bottom w:val="nil"/>
              <w:right w:val="single" w:sz="8" w:space="0" w:color="FFFFFF"/>
            </w:tcBorders>
            <w:shd w:val="clear" w:color="000000" w:fill="000000"/>
            <w:vAlign w:val="center"/>
            <w:hideMark/>
          </w:tcPr>
          <w:p w14:paraId="6DB5E443" w14:textId="77777777" w:rsidR="00C15B26" w:rsidRPr="00556979" w:rsidRDefault="00C15B26" w:rsidP="00C15B26">
            <w:pPr>
              <w:jc w:val="center"/>
              <w:rPr>
                <w:rFonts w:eastAsia="Times New Roman" w:cs="Arial"/>
                <w:color w:val="FFFFFF"/>
                <w:sz w:val="14"/>
                <w:szCs w:val="14"/>
              </w:rPr>
            </w:pPr>
            <w:r>
              <w:rPr>
                <w:color w:val="FFFFFF"/>
                <w:sz w:val="14"/>
                <w:szCs w:val="14"/>
              </w:rPr>
              <w:t>355</w:t>
            </w:r>
          </w:p>
        </w:tc>
        <w:tc>
          <w:tcPr>
            <w:tcW w:w="760" w:type="dxa"/>
            <w:tcBorders>
              <w:top w:val="nil"/>
              <w:left w:val="nil"/>
              <w:bottom w:val="nil"/>
              <w:right w:val="single" w:sz="8" w:space="0" w:color="FFFFFF"/>
            </w:tcBorders>
            <w:shd w:val="clear" w:color="000000" w:fill="000000"/>
            <w:vAlign w:val="center"/>
            <w:hideMark/>
          </w:tcPr>
          <w:p w14:paraId="7602D373" w14:textId="77777777" w:rsidR="00C15B26" w:rsidRPr="00556979" w:rsidRDefault="00C15B26" w:rsidP="00C15B26">
            <w:pPr>
              <w:jc w:val="center"/>
              <w:rPr>
                <w:rFonts w:eastAsia="Times New Roman" w:cs="Arial"/>
                <w:color w:val="FFFFFF"/>
                <w:sz w:val="14"/>
                <w:szCs w:val="14"/>
              </w:rPr>
            </w:pPr>
            <w:r>
              <w:rPr>
                <w:color w:val="FFFFFF"/>
                <w:sz w:val="14"/>
                <w:szCs w:val="14"/>
              </w:rPr>
              <w:t>266</w:t>
            </w:r>
          </w:p>
        </w:tc>
        <w:tc>
          <w:tcPr>
            <w:tcW w:w="1000" w:type="dxa"/>
            <w:tcBorders>
              <w:top w:val="nil"/>
              <w:left w:val="nil"/>
              <w:bottom w:val="nil"/>
              <w:right w:val="single" w:sz="8" w:space="0" w:color="FFFFFF"/>
            </w:tcBorders>
            <w:shd w:val="clear" w:color="000000" w:fill="000000"/>
            <w:vAlign w:val="center"/>
            <w:hideMark/>
          </w:tcPr>
          <w:p w14:paraId="6576DF62" w14:textId="77777777" w:rsidR="00C15B26" w:rsidRPr="00556979" w:rsidRDefault="00C15B26" w:rsidP="00C15B26">
            <w:pPr>
              <w:jc w:val="center"/>
              <w:rPr>
                <w:rFonts w:eastAsia="Times New Roman" w:cs="Arial"/>
                <w:color w:val="FFFFFF"/>
                <w:sz w:val="14"/>
                <w:szCs w:val="14"/>
              </w:rPr>
            </w:pPr>
            <w:r>
              <w:rPr>
                <w:color w:val="FFFFFF"/>
                <w:sz w:val="14"/>
                <w:szCs w:val="14"/>
              </w:rPr>
              <w:t>6</w:t>
            </w:r>
          </w:p>
        </w:tc>
      </w:tr>
      <w:tr w:rsidR="00C15B26" w:rsidRPr="00556979" w14:paraId="56C17834" w14:textId="77777777" w:rsidTr="00C15B26">
        <w:trPr>
          <w:trHeight w:val="20"/>
        </w:trPr>
        <w:tc>
          <w:tcPr>
            <w:tcW w:w="2700" w:type="dxa"/>
            <w:tcBorders>
              <w:top w:val="nil"/>
              <w:left w:val="single" w:sz="8" w:space="0" w:color="FFFFFF"/>
              <w:bottom w:val="single" w:sz="12" w:space="0" w:color="000000"/>
              <w:right w:val="single" w:sz="12" w:space="0" w:color="FFFFFF"/>
            </w:tcBorders>
            <w:shd w:val="clear" w:color="000000" w:fill="000000"/>
            <w:vAlign w:val="bottom"/>
            <w:hideMark/>
          </w:tcPr>
          <w:p w14:paraId="58D41811" w14:textId="77777777" w:rsidR="00C15B26" w:rsidRPr="00556979" w:rsidRDefault="00C15B26" w:rsidP="00C15B26">
            <w:pPr>
              <w:jc w:val="right"/>
              <w:rPr>
                <w:rFonts w:eastAsia="Times New Roman" w:cs="Arial"/>
                <w:b/>
                <w:bCs/>
                <w:color w:val="FFFFFF"/>
                <w:sz w:val="12"/>
                <w:szCs w:val="12"/>
              </w:rPr>
            </w:pPr>
            <w:r>
              <w:rPr>
                <w:b/>
                <w:bCs/>
                <w:color w:val="FFFFFF"/>
                <w:sz w:val="12"/>
                <w:szCs w:val="12"/>
              </w:rPr>
              <w:t xml:space="preserve">Non pondéré n= </w:t>
            </w:r>
          </w:p>
        </w:tc>
        <w:tc>
          <w:tcPr>
            <w:tcW w:w="760" w:type="dxa"/>
            <w:tcBorders>
              <w:top w:val="nil"/>
              <w:left w:val="nil"/>
              <w:bottom w:val="single" w:sz="12" w:space="0" w:color="000000"/>
              <w:right w:val="single" w:sz="12" w:space="0" w:color="FFFFFF"/>
            </w:tcBorders>
            <w:shd w:val="clear" w:color="000000" w:fill="000000"/>
            <w:vAlign w:val="center"/>
            <w:hideMark/>
          </w:tcPr>
          <w:p w14:paraId="5BAC22A9" w14:textId="77777777" w:rsidR="00C15B26" w:rsidRPr="00556979" w:rsidRDefault="00C15B26" w:rsidP="00C15B26">
            <w:pPr>
              <w:jc w:val="center"/>
              <w:rPr>
                <w:rFonts w:eastAsia="Times New Roman" w:cs="Arial"/>
                <w:color w:val="FFFFFF"/>
                <w:sz w:val="14"/>
                <w:szCs w:val="14"/>
              </w:rPr>
            </w:pPr>
            <w:r>
              <w:rPr>
                <w:color w:val="FFFFFF"/>
                <w:sz w:val="14"/>
                <w:szCs w:val="14"/>
              </w:rPr>
              <w:t>2 024</w:t>
            </w:r>
          </w:p>
        </w:tc>
        <w:tc>
          <w:tcPr>
            <w:tcW w:w="940" w:type="dxa"/>
            <w:tcBorders>
              <w:top w:val="nil"/>
              <w:left w:val="nil"/>
              <w:bottom w:val="single" w:sz="12" w:space="0" w:color="000000"/>
              <w:right w:val="single" w:sz="8" w:space="0" w:color="FFFFFF"/>
            </w:tcBorders>
            <w:shd w:val="clear" w:color="000000" w:fill="000000"/>
            <w:vAlign w:val="center"/>
            <w:hideMark/>
          </w:tcPr>
          <w:p w14:paraId="75BA891B" w14:textId="77777777" w:rsidR="00C15B26" w:rsidRPr="00556979" w:rsidRDefault="00C15B26" w:rsidP="00C15B26">
            <w:pPr>
              <w:jc w:val="center"/>
              <w:rPr>
                <w:rFonts w:eastAsia="Times New Roman" w:cs="Arial"/>
                <w:color w:val="FFFFFF"/>
                <w:sz w:val="14"/>
                <w:szCs w:val="14"/>
              </w:rPr>
            </w:pPr>
            <w:r>
              <w:rPr>
                <w:color w:val="FFFFFF"/>
                <w:sz w:val="14"/>
                <w:szCs w:val="14"/>
              </w:rPr>
              <w:t>160</w:t>
            </w:r>
          </w:p>
        </w:tc>
        <w:tc>
          <w:tcPr>
            <w:tcW w:w="760" w:type="dxa"/>
            <w:tcBorders>
              <w:top w:val="nil"/>
              <w:left w:val="nil"/>
              <w:bottom w:val="single" w:sz="12" w:space="0" w:color="000000"/>
              <w:right w:val="single" w:sz="8" w:space="0" w:color="FFFFFF"/>
            </w:tcBorders>
            <w:shd w:val="clear" w:color="000000" w:fill="000000"/>
            <w:vAlign w:val="center"/>
            <w:hideMark/>
          </w:tcPr>
          <w:p w14:paraId="102AB73D" w14:textId="77777777" w:rsidR="00C15B26" w:rsidRPr="00556979" w:rsidRDefault="00C15B26" w:rsidP="00C15B26">
            <w:pPr>
              <w:jc w:val="center"/>
              <w:rPr>
                <w:rFonts w:eastAsia="Times New Roman" w:cs="Arial"/>
                <w:color w:val="FFFFFF"/>
                <w:sz w:val="14"/>
                <w:szCs w:val="14"/>
              </w:rPr>
            </w:pPr>
            <w:r>
              <w:rPr>
                <w:color w:val="FFFFFF"/>
                <w:sz w:val="14"/>
                <w:szCs w:val="14"/>
              </w:rPr>
              <w:t>526</w:t>
            </w:r>
          </w:p>
        </w:tc>
        <w:tc>
          <w:tcPr>
            <w:tcW w:w="760" w:type="dxa"/>
            <w:tcBorders>
              <w:top w:val="nil"/>
              <w:left w:val="nil"/>
              <w:bottom w:val="single" w:sz="12" w:space="0" w:color="000000"/>
              <w:right w:val="single" w:sz="8" w:space="0" w:color="FFFFFF"/>
            </w:tcBorders>
            <w:shd w:val="clear" w:color="000000" w:fill="000000"/>
            <w:vAlign w:val="center"/>
            <w:hideMark/>
          </w:tcPr>
          <w:p w14:paraId="51C45E53" w14:textId="77777777" w:rsidR="00C15B26" w:rsidRPr="00556979" w:rsidRDefault="00C15B26" w:rsidP="00C15B26">
            <w:pPr>
              <w:jc w:val="center"/>
              <w:rPr>
                <w:rFonts w:eastAsia="Times New Roman" w:cs="Arial"/>
                <w:color w:val="FFFFFF"/>
                <w:sz w:val="14"/>
                <w:szCs w:val="14"/>
              </w:rPr>
            </w:pPr>
            <w:r>
              <w:rPr>
                <w:color w:val="FFFFFF"/>
                <w:sz w:val="14"/>
                <w:szCs w:val="14"/>
              </w:rPr>
              <w:t>640</w:t>
            </w:r>
          </w:p>
        </w:tc>
        <w:tc>
          <w:tcPr>
            <w:tcW w:w="880" w:type="dxa"/>
            <w:tcBorders>
              <w:top w:val="nil"/>
              <w:left w:val="nil"/>
              <w:bottom w:val="single" w:sz="12" w:space="0" w:color="000000"/>
              <w:right w:val="single" w:sz="8" w:space="0" w:color="FFFFFF"/>
            </w:tcBorders>
            <w:shd w:val="clear" w:color="000000" w:fill="000000"/>
            <w:vAlign w:val="center"/>
            <w:hideMark/>
          </w:tcPr>
          <w:p w14:paraId="756374B5" w14:textId="77777777" w:rsidR="00C15B26" w:rsidRPr="00556979" w:rsidRDefault="00C15B26" w:rsidP="00C15B26">
            <w:pPr>
              <w:jc w:val="center"/>
              <w:rPr>
                <w:rFonts w:eastAsia="Times New Roman" w:cs="Arial"/>
                <w:color w:val="FFFFFF"/>
                <w:sz w:val="14"/>
                <w:szCs w:val="14"/>
              </w:rPr>
            </w:pPr>
            <w:r>
              <w:rPr>
                <w:color w:val="FFFFFF"/>
                <w:sz w:val="14"/>
                <w:szCs w:val="14"/>
              </w:rPr>
              <w:t>388</w:t>
            </w:r>
          </w:p>
        </w:tc>
        <w:tc>
          <w:tcPr>
            <w:tcW w:w="760" w:type="dxa"/>
            <w:tcBorders>
              <w:top w:val="nil"/>
              <w:left w:val="nil"/>
              <w:bottom w:val="single" w:sz="12" w:space="0" w:color="000000"/>
              <w:right w:val="single" w:sz="8" w:space="0" w:color="FFFFFF"/>
            </w:tcBorders>
            <w:shd w:val="clear" w:color="000000" w:fill="000000"/>
            <w:vAlign w:val="center"/>
            <w:hideMark/>
          </w:tcPr>
          <w:p w14:paraId="03814CCD" w14:textId="77777777" w:rsidR="00C15B26" w:rsidRPr="00556979" w:rsidRDefault="00C15B26" w:rsidP="00C15B26">
            <w:pPr>
              <w:jc w:val="center"/>
              <w:rPr>
                <w:rFonts w:eastAsia="Times New Roman" w:cs="Arial"/>
                <w:color w:val="FFFFFF"/>
                <w:sz w:val="14"/>
                <w:szCs w:val="14"/>
              </w:rPr>
            </w:pPr>
            <w:r>
              <w:rPr>
                <w:color w:val="FFFFFF"/>
                <w:sz w:val="14"/>
                <w:szCs w:val="14"/>
              </w:rPr>
              <w:t>280</w:t>
            </w:r>
          </w:p>
        </w:tc>
        <w:tc>
          <w:tcPr>
            <w:tcW w:w="1000" w:type="dxa"/>
            <w:tcBorders>
              <w:top w:val="nil"/>
              <w:left w:val="nil"/>
              <w:bottom w:val="single" w:sz="12" w:space="0" w:color="000000"/>
              <w:right w:val="single" w:sz="8" w:space="0" w:color="FFFFFF"/>
            </w:tcBorders>
            <w:shd w:val="clear" w:color="000000" w:fill="000000"/>
            <w:vAlign w:val="center"/>
            <w:hideMark/>
          </w:tcPr>
          <w:p w14:paraId="126C107E" w14:textId="77777777" w:rsidR="00C15B26" w:rsidRPr="00556979" w:rsidRDefault="00C15B26" w:rsidP="00C15B26">
            <w:pPr>
              <w:jc w:val="center"/>
              <w:rPr>
                <w:rFonts w:eastAsia="Times New Roman" w:cs="Arial"/>
                <w:color w:val="FFFFFF"/>
                <w:sz w:val="14"/>
                <w:szCs w:val="14"/>
              </w:rPr>
            </w:pPr>
            <w:r>
              <w:rPr>
                <w:color w:val="FFFFFF"/>
                <w:sz w:val="14"/>
                <w:szCs w:val="14"/>
              </w:rPr>
              <w:t>30</w:t>
            </w:r>
          </w:p>
        </w:tc>
      </w:tr>
      <w:tr w:rsidR="00C15B26" w:rsidRPr="00556979" w14:paraId="4B861F90" w14:textId="77777777" w:rsidTr="00C15B26">
        <w:trPr>
          <w:trHeight w:val="20"/>
        </w:trPr>
        <w:tc>
          <w:tcPr>
            <w:tcW w:w="2700" w:type="dxa"/>
            <w:tcBorders>
              <w:top w:val="nil"/>
              <w:left w:val="single" w:sz="8" w:space="0" w:color="FFFFFF"/>
              <w:bottom w:val="single" w:sz="12" w:space="0" w:color="FFFFFF"/>
              <w:right w:val="single" w:sz="12" w:space="0" w:color="FFFFFF"/>
            </w:tcBorders>
            <w:shd w:val="clear" w:color="000000" w:fill="D9D9D9"/>
            <w:vAlign w:val="center"/>
            <w:hideMark/>
          </w:tcPr>
          <w:p w14:paraId="572D5934" w14:textId="77777777" w:rsidR="00C15B26" w:rsidRPr="00556979" w:rsidRDefault="00C15B26" w:rsidP="00C15B26">
            <w:pPr>
              <w:rPr>
                <w:rFonts w:eastAsia="Times New Roman" w:cs="Arial"/>
                <w:b/>
                <w:bCs/>
                <w:color w:val="000000"/>
                <w:sz w:val="16"/>
                <w:szCs w:val="16"/>
              </w:rPr>
            </w:pPr>
            <w:r>
              <w:rPr>
                <w:b/>
                <w:bCs/>
                <w:color w:val="000000"/>
                <w:sz w:val="16"/>
                <w:szCs w:val="16"/>
              </w:rPr>
              <w:t>Oui</w:t>
            </w:r>
          </w:p>
        </w:tc>
        <w:tc>
          <w:tcPr>
            <w:tcW w:w="760" w:type="dxa"/>
            <w:tcBorders>
              <w:top w:val="nil"/>
              <w:left w:val="nil"/>
              <w:bottom w:val="single" w:sz="12" w:space="0" w:color="FFFFFF"/>
              <w:right w:val="single" w:sz="12" w:space="0" w:color="FFFFFF"/>
            </w:tcBorders>
            <w:shd w:val="clear" w:color="000000" w:fill="D9D9D9"/>
            <w:vAlign w:val="center"/>
            <w:hideMark/>
          </w:tcPr>
          <w:p w14:paraId="01C3F277" w14:textId="77777777" w:rsidR="00C15B26" w:rsidRPr="00556979" w:rsidRDefault="00C15B26" w:rsidP="00C15B26">
            <w:pPr>
              <w:jc w:val="center"/>
              <w:rPr>
                <w:rFonts w:eastAsia="Times New Roman" w:cs="Arial"/>
                <w:b/>
                <w:bCs/>
                <w:color w:val="000000"/>
                <w:sz w:val="16"/>
                <w:szCs w:val="16"/>
              </w:rPr>
            </w:pPr>
            <w:r>
              <w:rPr>
                <w:b/>
                <w:bCs/>
                <w:color w:val="000000"/>
                <w:sz w:val="16"/>
                <w:szCs w:val="16"/>
              </w:rPr>
              <w:t>78</w:t>
            </w:r>
            <w:r w:rsidR="00C64514">
              <w:rPr>
                <w:b/>
                <w:bCs/>
                <w:color w:val="000000"/>
                <w:sz w:val="16"/>
                <w:szCs w:val="16"/>
              </w:rPr>
              <w:t> %</w:t>
            </w:r>
          </w:p>
        </w:tc>
        <w:tc>
          <w:tcPr>
            <w:tcW w:w="940" w:type="dxa"/>
            <w:tcBorders>
              <w:top w:val="nil"/>
              <w:left w:val="nil"/>
              <w:bottom w:val="single" w:sz="12" w:space="0" w:color="FFFFFF"/>
              <w:right w:val="nil"/>
            </w:tcBorders>
            <w:shd w:val="clear" w:color="000000" w:fill="D9D9D9"/>
            <w:vAlign w:val="center"/>
            <w:hideMark/>
          </w:tcPr>
          <w:p w14:paraId="55397926" w14:textId="77777777" w:rsidR="00C15B26" w:rsidRPr="005275C2" w:rsidRDefault="00C15B26" w:rsidP="00C15B26">
            <w:pPr>
              <w:jc w:val="center"/>
              <w:rPr>
                <w:rFonts w:eastAsia="Times New Roman" w:cs="Arial"/>
                <w:sz w:val="16"/>
                <w:szCs w:val="16"/>
              </w:rPr>
            </w:pPr>
            <w:r>
              <w:rPr>
                <w:sz w:val="16"/>
                <w:szCs w:val="16"/>
              </w:rPr>
              <w:t>80</w:t>
            </w:r>
            <w:r w:rsidR="00C64514">
              <w:rPr>
                <w:sz w:val="16"/>
                <w:szCs w:val="16"/>
              </w:rPr>
              <w:t> %</w:t>
            </w:r>
          </w:p>
        </w:tc>
        <w:tc>
          <w:tcPr>
            <w:tcW w:w="760" w:type="dxa"/>
            <w:tcBorders>
              <w:top w:val="nil"/>
              <w:left w:val="nil"/>
              <w:bottom w:val="single" w:sz="12" w:space="0" w:color="FFFFFF"/>
              <w:right w:val="nil"/>
            </w:tcBorders>
            <w:shd w:val="clear" w:color="000000" w:fill="D9D9D9"/>
            <w:vAlign w:val="center"/>
            <w:hideMark/>
          </w:tcPr>
          <w:p w14:paraId="18E9904F" w14:textId="77777777" w:rsidR="00C15B26" w:rsidRPr="005275C2" w:rsidRDefault="00C15B26" w:rsidP="00C15B26">
            <w:pPr>
              <w:jc w:val="center"/>
              <w:rPr>
                <w:rFonts w:eastAsia="Times New Roman" w:cs="Arial"/>
                <w:bCs/>
                <w:sz w:val="16"/>
                <w:szCs w:val="16"/>
              </w:rPr>
            </w:pPr>
            <w:r>
              <w:rPr>
                <w:bCs/>
                <w:sz w:val="16"/>
                <w:szCs w:val="16"/>
              </w:rPr>
              <w:t>70</w:t>
            </w:r>
            <w:r w:rsidR="00C64514">
              <w:rPr>
                <w:bCs/>
                <w:sz w:val="16"/>
                <w:szCs w:val="16"/>
              </w:rPr>
              <w:t> %</w:t>
            </w:r>
            <w:r>
              <w:rPr>
                <w:bCs/>
                <w:sz w:val="16"/>
                <w:szCs w:val="16"/>
              </w:rPr>
              <w:t>↓</w:t>
            </w:r>
          </w:p>
        </w:tc>
        <w:tc>
          <w:tcPr>
            <w:tcW w:w="760" w:type="dxa"/>
            <w:tcBorders>
              <w:top w:val="nil"/>
              <w:left w:val="nil"/>
              <w:bottom w:val="single" w:sz="12" w:space="0" w:color="FFFFFF"/>
              <w:right w:val="nil"/>
            </w:tcBorders>
            <w:shd w:val="clear" w:color="000000" w:fill="D9D9D9"/>
            <w:vAlign w:val="center"/>
            <w:hideMark/>
          </w:tcPr>
          <w:p w14:paraId="5351E796" w14:textId="77777777" w:rsidR="00C15B26" w:rsidRPr="005275C2" w:rsidRDefault="00C15B26" w:rsidP="000A0C0C">
            <w:pPr>
              <w:jc w:val="center"/>
              <w:rPr>
                <w:rFonts w:eastAsia="Times New Roman" w:cs="Arial"/>
                <w:sz w:val="16"/>
                <w:szCs w:val="16"/>
              </w:rPr>
            </w:pPr>
            <w:r>
              <w:rPr>
                <w:sz w:val="16"/>
                <w:szCs w:val="16"/>
              </w:rPr>
              <w:t>80</w:t>
            </w:r>
            <w:r w:rsidR="00C64514">
              <w:rPr>
                <w:sz w:val="16"/>
                <w:szCs w:val="16"/>
              </w:rPr>
              <w:t> %</w:t>
            </w:r>
            <w:r>
              <w:rPr>
                <w:bCs/>
                <w:sz w:val="16"/>
                <w:szCs w:val="16"/>
              </w:rPr>
              <w:t>↑</w:t>
            </w:r>
          </w:p>
        </w:tc>
        <w:tc>
          <w:tcPr>
            <w:tcW w:w="880" w:type="dxa"/>
            <w:tcBorders>
              <w:top w:val="nil"/>
              <w:left w:val="nil"/>
              <w:bottom w:val="single" w:sz="12" w:space="0" w:color="FFFFFF"/>
              <w:right w:val="nil"/>
            </w:tcBorders>
            <w:shd w:val="clear" w:color="000000" w:fill="D9D9D9"/>
            <w:vAlign w:val="center"/>
            <w:hideMark/>
          </w:tcPr>
          <w:p w14:paraId="082E4AE0" w14:textId="77777777" w:rsidR="00C15B26" w:rsidRPr="005275C2" w:rsidRDefault="00C15B26" w:rsidP="000A0C0C">
            <w:pPr>
              <w:jc w:val="center"/>
              <w:rPr>
                <w:rFonts w:eastAsia="Times New Roman" w:cs="Arial"/>
                <w:bCs/>
                <w:sz w:val="16"/>
                <w:szCs w:val="16"/>
              </w:rPr>
            </w:pPr>
            <w:r>
              <w:rPr>
                <w:bCs/>
                <w:sz w:val="16"/>
                <w:szCs w:val="16"/>
              </w:rPr>
              <w:t>84</w:t>
            </w:r>
            <w:r w:rsidR="00C64514">
              <w:rPr>
                <w:bCs/>
                <w:sz w:val="16"/>
                <w:szCs w:val="16"/>
              </w:rPr>
              <w:t> %</w:t>
            </w:r>
            <w:r>
              <w:rPr>
                <w:bCs/>
                <w:sz w:val="16"/>
                <w:szCs w:val="16"/>
              </w:rPr>
              <w:t>↑</w:t>
            </w:r>
          </w:p>
        </w:tc>
        <w:tc>
          <w:tcPr>
            <w:tcW w:w="760" w:type="dxa"/>
            <w:tcBorders>
              <w:top w:val="nil"/>
              <w:left w:val="nil"/>
              <w:bottom w:val="single" w:sz="12" w:space="0" w:color="FFFFFF"/>
              <w:right w:val="nil"/>
            </w:tcBorders>
            <w:shd w:val="clear" w:color="000000" w:fill="D9D9D9"/>
            <w:vAlign w:val="center"/>
            <w:hideMark/>
          </w:tcPr>
          <w:p w14:paraId="72FB1DA2" w14:textId="77777777" w:rsidR="00C15B26" w:rsidRPr="005275C2" w:rsidRDefault="00C15B26" w:rsidP="00C15B26">
            <w:pPr>
              <w:jc w:val="center"/>
              <w:rPr>
                <w:rFonts w:eastAsia="Times New Roman" w:cs="Arial"/>
                <w:sz w:val="16"/>
                <w:szCs w:val="16"/>
              </w:rPr>
            </w:pPr>
            <w:r>
              <w:rPr>
                <w:sz w:val="16"/>
                <w:szCs w:val="16"/>
              </w:rPr>
              <w:t>74</w:t>
            </w:r>
            <w:r w:rsidR="00C64514">
              <w:rPr>
                <w:sz w:val="16"/>
                <w:szCs w:val="16"/>
              </w:rPr>
              <w:t> %</w:t>
            </w:r>
          </w:p>
        </w:tc>
        <w:tc>
          <w:tcPr>
            <w:tcW w:w="1000" w:type="dxa"/>
            <w:tcBorders>
              <w:top w:val="nil"/>
              <w:left w:val="nil"/>
              <w:bottom w:val="single" w:sz="12" w:space="0" w:color="FFFFFF"/>
              <w:right w:val="nil"/>
            </w:tcBorders>
            <w:shd w:val="clear" w:color="000000" w:fill="D9D9D9"/>
            <w:vAlign w:val="center"/>
            <w:hideMark/>
          </w:tcPr>
          <w:p w14:paraId="26ACBAC7" w14:textId="77777777" w:rsidR="00C15B26" w:rsidRPr="005275C2" w:rsidRDefault="00C15B26" w:rsidP="00C15B26">
            <w:pPr>
              <w:jc w:val="center"/>
              <w:rPr>
                <w:rFonts w:eastAsia="Times New Roman" w:cs="Arial"/>
                <w:sz w:val="16"/>
                <w:szCs w:val="16"/>
              </w:rPr>
            </w:pPr>
            <w:r>
              <w:rPr>
                <w:sz w:val="16"/>
                <w:szCs w:val="16"/>
              </w:rPr>
              <w:t>74</w:t>
            </w:r>
            <w:r w:rsidR="00C64514">
              <w:rPr>
                <w:sz w:val="16"/>
                <w:szCs w:val="16"/>
              </w:rPr>
              <w:t> %</w:t>
            </w:r>
          </w:p>
        </w:tc>
      </w:tr>
      <w:tr w:rsidR="00C15B26" w:rsidRPr="00556979" w14:paraId="622DFFBF" w14:textId="77777777" w:rsidTr="00C15B26">
        <w:trPr>
          <w:trHeight w:val="20"/>
        </w:trPr>
        <w:tc>
          <w:tcPr>
            <w:tcW w:w="2700" w:type="dxa"/>
            <w:tcBorders>
              <w:top w:val="nil"/>
              <w:left w:val="single" w:sz="8" w:space="0" w:color="FFFFFF"/>
              <w:bottom w:val="single" w:sz="8" w:space="0" w:color="FFFFFF"/>
              <w:right w:val="single" w:sz="12" w:space="0" w:color="FFFFFF"/>
            </w:tcBorders>
            <w:shd w:val="clear" w:color="auto" w:fill="auto"/>
            <w:vAlign w:val="center"/>
            <w:hideMark/>
          </w:tcPr>
          <w:p w14:paraId="7375A4C9" w14:textId="77777777" w:rsidR="00C15B26" w:rsidRPr="00556979" w:rsidRDefault="00C15B26" w:rsidP="00C15B26">
            <w:pPr>
              <w:rPr>
                <w:rFonts w:eastAsia="Times New Roman" w:cs="Arial"/>
                <w:b/>
                <w:bCs/>
                <w:color w:val="000000"/>
                <w:sz w:val="16"/>
                <w:szCs w:val="16"/>
              </w:rPr>
            </w:pPr>
            <w:r>
              <w:rPr>
                <w:b/>
                <w:bCs/>
                <w:color w:val="000000"/>
                <w:sz w:val="16"/>
                <w:szCs w:val="16"/>
              </w:rPr>
              <w:t>Non</w:t>
            </w:r>
          </w:p>
        </w:tc>
        <w:tc>
          <w:tcPr>
            <w:tcW w:w="760" w:type="dxa"/>
            <w:tcBorders>
              <w:top w:val="nil"/>
              <w:left w:val="nil"/>
              <w:bottom w:val="single" w:sz="8" w:space="0" w:color="FFFFFF"/>
              <w:right w:val="single" w:sz="12" w:space="0" w:color="FFFFFF"/>
            </w:tcBorders>
            <w:shd w:val="clear" w:color="auto" w:fill="auto"/>
            <w:vAlign w:val="center"/>
            <w:hideMark/>
          </w:tcPr>
          <w:p w14:paraId="033FAC2F" w14:textId="77777777" w:rsidR="00C15B26" w:rsidRPr="00556979" w:rsidRDefault="00C15B26" w:rsidP="00C15B26">
            <w:pPr>
              <w:jc w:val="center"/>
              <w:rPr>
                <w:rFonts w:eastAsia="Times New Roman" w:cs="Arial"/>
                <w:b/>
                <w:bCs/>
                <w:color w:val="000000"/>
                <w:sz w:val="16"/>
                <w:szCs w:val="16"/>
              </w:rPr>
            </w:pPr>
            <w:r>
              <w:rPr>
                <w:b/>
                <w:bCs/>
                <w:color w:val="000000"/>
                <w:sz w:val="16"/>
                <w:szCs w:val="16"/>
              </w:rPr>
              <w:t>21</w:t>
            </w:r>
            <w:r w:rsidR="00C64514">
              <w:rPr>
                <w:b/>
                <w:bCs/>
                <w:color w:val="000000"/>
                <w:sz w:val="16"/>
                <w:szCs w:val="16"/>
              </w:rPr>
              <w:t> %</w:t>
            </w:r>
          </w:p>
        </w:tc>
        <w:tc>
          <w:tcPr>
            <w:tcW w:w="940" w:type="dxa"/>
            <w:tcBorders>
              <w:top w:val="nil"/>
              <w:left w:val="nil"/>
              <w:bottom w:val="single" w:sz="8" w:space="0" w:color="FFFFFF"/>
              <w:right w:val="nil"/>
            </w:tcBorders>
            <w:shd w:val="clear" w:color="auto" w:fill="auto"/>
            <w:vAlign w:val="center"/>
            <w:hideMark/>
          </w:tcPr>
          <w:p w14:paraId="3CBD2F9C" w14:textId="77777777" w:rsidR="00C15B26" w:rsidRPr="005275C2" w:rsidRDefault="00C15B26" w:rsidP="00C15B26">
            <w:pPr>
              <w:jc w:val="center"/>
              <w:rPr>
                <w:rFonts w:eastAsia="Times New Roman" w:cs="Arial"/>
                <w:sz w:val="16"/>
                <w:szCs w:val="16"/>
              </w:rPr>
            </w:pPr>
            <w:r>
              <w:rPr>
                <w:sz w:val="16"/>
                <w:szCs w:val="16"/>
              </w:rPr>
              <w:t>18</w:t>
            </w:r>
            <w:r w:rsidR="00C64514">
              <w:rPr>
                <w:sz w:val="16"/>
                <w:szCs w:val="16"/>
              </w:rPr>
              <w:t> %</w:t>
            </w:r>
          </w:p>
        </w:tc>
        <w:tc>
          <w:tcPr>
            <w:tcW w:w="760" w:type="dxa"/>
            <w:tcBorders>
              <w:top w:val="nil"/>
              <w:left w:val="nil"/>
              <w:bottom w:val="single" w:sz="8" w:space="0" w:color="FFFFFF"/>
              <w:right w:val="nil"/>
            </w:tcBorders>
            <w:shd w:val="clear" w:color="auto" w:fill="auto"/>
            <w:vAlign w:val="center"/>
            <w:hideMark/>
          </w:tcPr>
          <w:p w14:paraId="40D857C7" w14:textId="77777777" w:rsidR="00C15B26" w:rsidRPr="005275C2" w:rsidRDefault="00C15B26" w:rsidP="000A0C0C">
            <w:pPr>
              <w:jc w:val="center"/>
              <w:rPr>
                <w:rFonts w:eastAsia="Times New Roman" w:cs="Arial"/>
                <w:bCs/>
                <w:sz w:val="16"/>
                <w:szCs w:val="16"/>
              </w:rPr>
            </w:pPr>
            <w:r>
              <w:rPr>
                <w:bCs/>
                <w:sz w:val="16"/>
                <w:szCs w:val="16"/>
              </w:rPr>
              <w:t>29</w:t>
            </w:r>
            <w:r w:rsidR="00C64514">
              <w:rPr>
                <w:bCs/>
                <w:sz w:val="16"/>
                <w:szCs w:val="16"/>
              </w:rPr>
              <w:t> %</w:t>
            </w:r>
            <w:r>
              <w:rPr>
                <w:bCs/>
                <w:sz w:val="16"/>
                <w:szCs w:val="16"/>
              </w:rPr>
              <w:t>↑</w:t>
            </w:r>
          </w:p>
        </w:tc>
        <w:tc>
          <w:tcPr>
            <w:tcW w:w="760" w:type="dxa"/>
            <w:tcBorders>
              <w:top w:val="nil"/>
              <w:left w:val="nil"/>
              <w:bottom w:val="single" w:sz="8" w:space="0" w:color="FFFFFF"/>
              <w:right w:val="nil"/>
            </w:tcBorders>
            <w:shd w:val="clear" w:color="auto" w:fill="auto"/>
            <w:vAlign w:val="center"/>
            <w:hideMark/>
          </w:tcPr>
          <w:p w14:paraId="46AC518C" w14:textId="77777777" w:rsidR="00C15B26" w:rsidRPr="005275C2" w:rsidRDefault="00C15B26" w:rsidP="00C15B26">
            <w:pPr>
              <w:jc w:val="center"/>
              <w:rPr>
                <w:rFonts w:eastAsia="Times New Roman" w:cs="Arial"/>
                <w:sz w:val="16"/>
                <w:szCs w:val="16"/>
              </w:rPr>
            </w:pPr>
            <w:r>
              <w:rPr>
                <w:sz w:val="16"/>
                <w:szCs w:val="16"/>
              </w:rPr>
              <w:t>18</w:t>
            </w:r>
            <w:r w:rsidR="00C64514">
              <w:rPr>
                <w:sz w:val="16"/>
                <w:szCs w:val="16"/>
              </w:rPr>
              <w:t> %</w:t>
            </w:r>
            <w:r>
              <w:rPr>
                <w:bCs/>
                <w:sz w:val="16"/>
                <w:szCs w:val="16"/>
              </w:rPr>
              <w:t>↓</w:t>
            </w:r>
          </w:p>
        </w:tc>
        <w:tc>
          <w:tcPr>
            <w:tcW w:w="880" w:type="dxa"/>
            <w:tcBorders>
              <w:top w:val="nil"/>
              <w:left w:val="nil"/>
              <w:bottom w:val="single" w:sz="8" w:space="0" w:color="FFFFFF"/>
              <w:right w:val="nil"/>
            </w:tcBorders>
            <w:shd w:val="clear" w:color="auto" w:fill="auto"/>
            <w:vAlign w:val="center"/>
            <w:hideMark/>
          </w:tcPr>
          <w:p w14:paraId="5BC1430C" w14:textId="77777777" w:rsidR="00C15B26" w:rsidRPr="005275C2" w:rsidRDefault="00C15B26" w:rsidP="00C15B26">
            <w:pPr>
              <w:jc w:val="center"/>
              <w:rPr>
                <w:rFonts w:eastAsia="Times New Roman" w:cs="Arial"/>
                <w:bCs/>
                <w:sz w:val="16"/>
                <w:szCs w:val="16"/>
              </w:rPr>
            </w:pPr>
            <w:r>
              <w:rPr>
                <w:bCs/>
                <w:sz w:val="16"/>
                <w:szCs w:val="16"/>
              </w:rPr>
              <w:t>16</w:t>
            </w:r>
            <w:r w:rsidR="00C64514">
              <w:rPr>
                <w:bCs/>
                <w:sz w:val="16"/>
                <w:szCs w:val="16"/>
              </w:rPr>
              <w:t> %</w:t>
            </w:r>
            <w:r>
              <w:rPr>
                <w:bCs/>
                <w:sz w:val="16"/>
                <w:szCs w:val="16"/>
              </w:rPr>
              <w:t>↓</w:t>
            </w:r>
          </w:p>
        </w:tc>
        <w:tc>
          <w:tcPr>
            <w:tcW w:w="760" w:type="dxa"/>
            <w:tcBorders>
              <w:top w:val="nil"/>
              <w:left w:val="nil"/>
              <w:bottom w:val="single" w:sz="8" w:space="0" w:color="FFFFFF"/>
              <w:right w:val="nil"/>
            </w:tcBorders>
            <w:shd w:val="clear" w:color="auto" w:fill="auto"/>
            <w:vAlign w:val="center"/>
            <w:hideMark/>
          </w:tcPr>
          <w:p w14:paraId="2035FF60" w14:textId="77777777" w:rsidR="00C15B26" w:rsidRPr="005275C2" w:rsidRDefault="00C15B26" w:rsidP="00C15B26">
            <w:pPr>
              <w:jc w:val="center"/>
              <w:rPr>
                <w:rFonts w:eastAsia="Times New Roman" w:cs="Arial"/>
                <w:sz w:val="16"/>
                <w:szCs w:val="16"/>
              </w:rPr>
            </w:pPr>
            <w:r>
              <w:rPr>
                <w:sz w:val="16"/>
                <w:szCs w:val="16"/>
              </w:rPr>
              <w:t>23</w:t>
            </w:r>
            <w:r w:rsidR="00C64514">
              <w:rPr>
                <w:sz w:val="16"/>
                <w:szCs w:val="16"/>
              </w:rPr>
              <w:t> %</w:t>
            </w:r>
          </w:p>
        </w:tc>
        <w:tc>
          <w:tcPr>
            <w:tcW w:w="1000" w:type="dxa"/>
            <w:tcBorders>
              <w:top w:val="nil"/>
              <w:left w:val="nil"/>
              <w:bottom w:val="single" w:sz="8" w:space="0" w:color="FFFFFF"/>
              <w:right w:val="nil"/>
            </w:tcBorders>
            <w:shd w:val="clear" w:color="auto" w:fill="auto"/>
            <w:vAlign w:val="center"/>
            <w:hideMark/>
          </w:tcPr>
          <w:p w14:paraId="5292BB73" w14:textId="77777777" w:rsidR="00C15B26" w:rsidRPr="005275C2" w:rsidRDefault="00C15B26" w:rsidP="00C15B26">
            <w:pPr>
              <w:jc w:val="center"/>
              <w:rPr>
                <w:rFonts w:eastAsia="Times New Roman" w:cs="Arial"/>
                <w:sz w:val="16"/>
                <w:szCs w:val="16"/>
              </w:rPr>
            </w:pPr>
            <w:r>
              <w:rPr>
                <w:sz w:val="16"/>
                <w:szCs w:val="16"/>
              </w:rPr>
              <w:t>26</w:t>
            </w:r>
            <w:r w:rsidR="00C64514">
              <w:rPr>
                <w:sz w:val="16"/>
                <w:szCs w:val="16"/>
              </w:rPr>
              <w:t> %</w:t>
            </w:r>
          </w:p>
        </w:tc>
      </w:tr>
      <w:tr w:rsidR="00C15B26" w:rsidRPr="00556979" w14:paraId="647C27B8" w14:textId="77777777" w:rsidTr="00C15B26">
        <w:trPr>
          <w:trHeight w:val="20"/>
        </w:trPr>
        <w:tc>
          <w:tcPr>
            <w:tcW w:w="2700" w:type="dxa"/>
            <w:tcBorders>
              <w:top w:val="nil"/>
              <w:left w:val="single" w:sz="8" w:space="0" w:color="FFFFFF"/>
              <w:bottom w:val="single" w:sz="4" w:space="0" w:color="auto"/>
              <w:right w:val="single" w:sz="12" w:space="0" w:color="FFFFFF"/>
            </w:tcBorders>
            <w:shd w:val="clear" w:color="000000" w:fill="D9D9D9"/>
            <w:vAlign w:val="center"/>
            <w:hideMark/>
          </w:tcPr>
          <w:p w14:paraId="19B91B7B" w14:textId="77777777" w:rsidR="00C15B26" w:rsidRPr="00556979" w:rsidRDefault="00C15B26" w:rsidP="00C15B26">
            <w:pPr>
              <w:rPr>
                <w:rFonts w:eastAsia="Times New Roman" w:cs="Arial"/>
                <w:b/>
                <w:bCs/>
                <w:color w:val="000000"/>
                <w:sz w:val="16"/>
                <w:szCs w:val="16"/>
              </w:rPr>
            </w:pPr>
            <w:r>
              <w:rPr>
                <w:b/>
                <w:bCs/>
                <w:color w:val="000000"/>
                <w:sz w:val="16"/>
                <w:szCs w:val="16"/>
              </w:rPr>
              <w:t>Je ne sais pas. / Je ne m’en souviens pas.</w:t>
            </w:r>
          </w:p>
        </w:tc>
        <w:tc>
          <w:tcPr>
            <w:tcW w:w="760" w:type="dxa"/>
            <w:tcBorders>
              <w:top w:val="nil"/>
              <w:left w:val="nil"/>
              <w:bottom w:val="single" w:sz="4" w:space="0" w:color="auto"/>
              <w:right w:val="single" w:sz="12" w:space="0" w:color="FFFFFF"/>
            </w:tcBorders>
            <w:shd w:val="clear" w:color="000000" w:fill="D9D9D9"/>
            <w:vAlign w:val="center"/>
            <w:hideMark/>
          </w:tcPr>
          <w:p w14:paraId="6D5FF008" w14:textId="77777777" w:rsidR="00C15B26" w:rsidRPr="00556979" w:rsidRDefault="00C15B26" w:rsidP="00C15B26">
            <w:pPr>
              <w:jc w:val="center"/>
              <w:rPr>
                <w:rFonts w:eastAsia="Times New Roman" w:cs="Arial"/>
                <w:b/>
                <w:bCs/>
                <w:color w:val="000000"/>
                <w:sz w:val="16"/>
                <w:szCs w:val="16"/>
              </w:rPr>
            </w:pPr>
            <w:r>
              <w:rPr>
                <w:b/>
                <w:bCs/>
                <w:color w:val="000000"/>
                <w:sz w:val="16"/>
                <w:szCs w:val="16"/>
              </w:rPr>
              <w:t>2</w:t>
            </w:r>
            <w:r w:rsidR="00C64514">
              <w:rPr>
                <w:b/>
                <w:bCs/>
                <w:color w:val="000000"/>
                <w:sz w:val="16"/>
                <w:szCs w:val="16"/>
              </w:rPr>
              <w:t> %</w:t>
            </w:r>
          </w:p>
        </w:tc>
        <w:tc>
          <w:tcPr>
            <w:tcW w:w="940" w:type="dxa"/>
            <w:tcBorders>
              <w:top w:val="nil"/>
              <w:left w:val="nil"/>
              <w:bottom w:val="single" w:sz="4" w:space="0" w:color="auto"/>
              <w:right w:val="nil"/>
            </w:tcBorders>
            <w:shd w:val="clear" w:color="000000" w:fill="D9D9D9"/>
            <w:vAlign w:val="center"/>
            <w:hideMark/>
          </w:tcPr>
          <w:p w14:paraId="14886582" w14:textId="77777777" w:rsidR="00C15B26" w:rsidRPr="005275C2" w:rsidRDefault="00C15B26" w:rsidP="00C15B26">
            <w:pPr>
              <w:jc w:val="center"/>
              <w:rPr>
                <w:rFonts w:eastAsia="Times New Roman" w:cs="Arial"/>
                <w:sz w:val="16"/>
                <w:szCs w:val="16"/>
              </w:rPr>
            </w:pPr>
            <w:r>
              <w:rPr>
                <w:sz w:val="16"/>
                <w:szCs w:val="16"/>
              </w:rPr>
              <w:t>3</w:t>
            </w:r>
            <w:r w:rsidR="00C64514">
              <w:rPr>
                <w:sz w:val="16"/>
                <w:szCs w:val="16"/>
              </w:rPr>
              <w:t> %</w:t>
            </w:r>
          </w:p>
        </w:tc>
        <w:tc>
          <w:tcPr>
            <w:tcW w:w="760" w:type="dxa"/>
            <w:tcBorders>
              <w:top w:val="nil"/>
              <w:left w:val="nil"/>
              <w:bottom w:val="single" w:sz="4" w:space="0" w:color="auto"/>
              <w:right w:val="nil"/>
            </w:tcBorders>
            <w:shd w:val="clear" w:color="000000" w:fill="D9D9D9"/>
            <w:vAlign w:val="center"/>
            <w:hideMark/>
          </w:tcPr>
          <w:p w14:paraId="4FAAF6C8" w14:textId="77777777" w:rsidR="00C15B26" w:rsidRPr="005275C2" w:rsidRDefault="00C15B26" w:rsidP="00C15B26">
            <w:pPr>
              <w:jc w:val="center"/>
              <w:rPr>
                <w:rFonts w:eastAsia="Times New Roman" w:cs="Arial"/>
                <w:sz w:val="16"/>
                <w:szCs w:val="16"/>
              </w:rPr>
            </w:pPr>
            <w:r>
              <w:rPr>
                <w:sz w:val="16"/>
                <w:szCs w:val="16"/>
              </w:rPr>
              <w:t>1</w:t>
            </w:r>
            <w:r w:rsidR="00C64514">
              <w:rPr>
                <w:sz w:val="16"/>
                <w:szCs w:val="16"/>
              </w:rPr>
              <w:t> %</w:t>
            </w:r>
          </w:p>
        </w:tc>
        <w:tc>
          <w:tcPr>
            <w:tcW w:w="760" w:type="dxa"/>
            <w:tcBorders>
              <w:top w:val="nil"/>
              <w:left w:val="nil"/>
              <w:bottom w:val="single" w:sz="4" w:space="0" w:color="auto"/>
              <w:right w:val="nil"/>
            </w:tcBorders>
            <w:shd w:val="clear" w:color="000000" w:fill="D9D9D9"/>
            <w:vAlign w:val="center"/>
            <w:hideMark/>
          </w:tcPr>
          <w:p w14:paraId="6CCA263A" w14:textId="77777777" w:rsidR="00C15B26" w:rsidRPr="005275C2" w:rsidRDefault="00C15B26" w:rsidP="00C15B26">
            <w:pPr>
              <w:jc w:val="center"/>
              <w:rPr>
                <w:rFonts w:eastAsia="Times New Roman" w:cs="Arial"/>
                <w:sz w:val="16"/>
                <w:szCs w:val="16"/>
              </w:rPr>
            </w:pPr>
            <w:r>
              <w:rPr>
                <w:sz w:val="16"/>
                <w:szCs w:val="16"/>
              </w:rPr>
              <w:t>1</w:t>
            </w:r>
            <w:r w:rsidR="00C64514">
              <w:rPr>
                <w:sz w:val="16"/>
                <w:szCs w:val="16"/>
              </w:rPr>
              <w:t> %</w:t>
            </w:r>
          </w:p>
        </w:tc>
        <w:tc>
          <w:tcPr>
            <w:tcW w:w="880" w:type="dxa"/>
            <w:tcBorders>
              <w:top w:val="nil"/>
              <w:left w:val="nil"/>
              <w:bottom w:val="single" w:sz="4" w:space="0" w:color="auto"/>
              <w:right w:val="nil"/>
            </w:tcBorders>
            <w:shd w:val="clear" w:color="000000" w:fill="D9D9D9"/>
            <w:vAlign w:val="center"/>
            <w:hideMark/>
          </w:tcPr>
          <w:p w14:paraId="22297B87" w14:textId="77777777" w:rsidR="00C15B26" w:rsidRPr="005275C2" w:rsidRDefault="00C15B26" w:rsidP="00C15B26">
            <w:pPr>
              <w:jc w:val="center"/>
              <w:rPr>
                <w:rFonts w:eastAsia="Times New Roman" w:cs="Arial"/>
                <w:sz w:val="16"/>
                <w:szCs w:val="16"/>
              </w:rPr>
            </w:pPr>
            <w:r>
              <w:rPr>
                <w:sz w:val="16"/>
                <w:szCs w:val="16"/>
              </w:rPr>
              <w:t>1</w:t>
            </w:r>
            <w:r w:rsidR="00C64514">
              <w:rPr>
                <w:sz w:val="16"/>
                <w:szCs w:val="16"/>
              </w:rPr>
              <w:t> %</w:t>
            </w:r>
          </w:p>
        </w:tc>
        <w:tc>
          <w:tcPr>
            <w:tcW w:w="760" w:type="dxa"/>
            <w:tcBorders>
              <w:top w:val="nil"/>
              <w:left w:val="nil"/>
              <w:bottom w:val="single" w:sz="4" w:space="0" w:color="auto"/>
              <w:right w:val="nil"/>
            </w:tcBorders>
            <w:shd w:val="clear" w:color="000000" w:fill="D9D9D9"/>
            <w:vAlign w:val="center"/>
            <w:hideMark/>
          </w:tcPr>
          <w:p w14:paraId="2C74B8A5" w14:textId="77777777" w:rsidR="00C15B26" w:rsidRPr="005275C2" w:rsidRDefault="00C15B26" w:rsidP="000A0C0C">
            <w:pPr>
              <w:jc w:val="center"/>
              <w:rPr>
                <w:rFonts w:eastAsia="Times New Roman" w:cs="Arial"/>
                <w:sz w:val="16"/>
                <w:szCs w:val="16"/>
              </w:rPr>
            </w:pPr>
            <w:r>
              <w:rPr>
                <w:sz w:val="16"/>
                <w:szCs w:val="16"/>
              </w:rPr>
              <w:t>3</w:t>
            </w:r>
            <w:r w:rsidR="00C64514">
              <w:rPr>
                <w:sz w:val="16"/>
                <w:szCs w:val="16"/>
              </w:rPr>
              <w:t> %</w:t>
            </w:r>
            <w:r>
              <w:rPr>
                <w:bCs/>
                <w:sz w:val="16"/>
                <w:szCs w:val="16"/>
              </w:rPr>
              <w:t>↑</w:t>
            </w:r>
          </w:p>
        </w:tc>
        <w:tc>
          <w:tcPr>
            <w:tcW w:w="1000" w:type="dxa"/>
            <w:tcBorders>
              <w:top w:val="nil"/>
              <w:left w:val="nil"/>
              <w:bottom w:val="single" w:sz="4" w:space="0" w:color="auto"/>
              <w:right w:val="nil"/>
            </w:tcBorders>
            <w:shd w:val="clear" w:color="000000" w:fill="D9D9D9"/>
            <w:vAlign w:val="center"/>
            <w:hideMark/>
          </w:tcPr>
          <w:p w14:paraId="14DC5A2D" w14:textId="77777777" w:rsidR="00C15B26" w:rsidRPr="005275C2" w:rsidRDefault="00C15B26" w:rsidP="00C15B26">
            <w:pPr>
              <w:jc w:val="center"/>
              <w:rPr>
                <w:rFonts w:eastAsia="Times New Roman" w:cs="Arial"/>
                <w:sz w:val="16"/>
                <w:szCs w:val="16"/>
              </w:rPr>
            </w:pPr>
            <w:r>
              <w:rPr>
                <w:sz w:val="16"/>
                <w:szCs w:val="16"/>
              </w:rPr>
              <w:t>0</w:t>
            </w:r>
            <w:r w:rsidR="00C64514">
              <w:rPr>
                <w:sz w:val="16"/>
                <w:szCs w:val="16"/>
              </w:rPr>
              <w:t> %</w:t>
            </w:r>
          </w:p>
        </w:tc>
      </w:tr>
    </w:tbl>
    <w:p w14:paraId="0A0CA09A" w14:textId="24D86A40" w:rsidR="009C5652" w:rsidRDefault="00794D77" w:rsidP="00D84ADF">
      <w:pPr>
        <w:pStyle w:val="ListParagraph"/>
        <w:spacing w:before="360" w:after="240"/>
        <w:ind w:left="0"/>
        <w:jc w:val="both"/>
        <w:rPr>
          <w:sz w:val="24"/>
        </w:rPr>
      </w:pPr>
      <w:r>
        <w:rPr>
          <w:sz w:val="24"/>
        </w:rPr>
        <w:lastRenderedPageBreak/>
        <w:t xml:space="preserve">Parmi ceux qui ont vu, lu ou entendu des messages de promotion du vaccin contre la grippe, plus de six sur dix (62 %) les ont entendus à la radio ou ont vu des publicités télévisées. Plus du quart des répondants ont vu des messages sur le vaccin contre la grippe lors de leur visite en pharmacie, </w:t>
      </w:r>
      <w:r w:rsidR="00F56D91">
        <w:rPr>
          <w:sz w:val="24"/>
        </w:rPr>
        <w:t>chez le médecin</w:t>
      </w:r>
      <w:r>
        <w:rPr>
          <w:sz w:val="24"/>
        </w:rPr>
        <w:t>ou à l’hôpital (27 %), et 16 % les ont vus sur des affiches imprimées. Enfin, 15 % des répondants ont vu des publicités dans les journaux et 13 % sur Internet.</w:t>
      </w:r>
    </w:p>
    <w:p w14:paraId="2179F6DC" w14:textId="77777777" w:rsidR="0017288C" w:rsidRPr="005C2D66" w:rsidRDefault="0017288C" w:rsidP="00D84ADF">
      <w:pPr>
        <w:pStyle w:val="ListParagraph"/>
        <w:spacing w:before="360" w:after="240"/>
        <w:ind w:left="0"/>
        <w:jc w:val="both"/>
        <w:rPr>
          <w:sz w:val="24"/>
        </w:rPr>
      </w:pPr>
    </w:p>
    <w:p w14:paraId="5F001143" w14:textId="7928C338" w:rsidR="0017288C" w:rsidRDefault="004905EB" w:rsidP="00D84ADF">
      <w:pPr>
        <w:pStyle w:val="ListParagraph"/>
        <w:spacing w:before="360" w:after="240"/>
        <w:ind w:left="0"/>
        <w:jc w:val="both"/>
        <w:rPr>
          <w:sz w:val="24"/>
        </w:rPr>
      </w:pPr>
      <w:r>
        <w:rPr>
          <w:sz w:val="24"/>
        </w:rPr>
        <w:t>C’est chez la génération plus âgée que l’on trouve la plus forte proportion de gens qui ont entendu des messages sur la vaccination contre la grippe à la radio ou dans les publicités télévisées (73 % des personnes âgées de 55</w:t>
      </w:r>
      <w:r w:rsidR="00C5383B">
        <w:rPr>
          <w:sz w:val="24"/>
        </w:rPr>
        <w:t> </w:t>
      </w:r>
      <w:r>
        <w:rPr>
          <w:sz w:val="24"/>
        </w:rPr>
        <w:t xml:space="preserve">ans et plus) et dans les journaux (25 %). Les personnes âgées de 18 à 34 ans sont plus susceptibles d’avoir vu, lu ou entendu des messages sur des affiches imprimées (22 %), sur Internet (19 %), dans les transports </w:t>
      </w:r>
      <w:r w:rsidR="00F56D91">
        <w:rPr>
          <w:sz w:val="24"/>
        </w:rPr>
        <w:t>en commun</w:t>
      </w:r>
      <w:r>
        <w:rPr>
          <w:sz w:val="24"/>
        </w:rPr>
        <w:t xml:space="preserve"> (6 %), sur Twitter ou dans d’autres médias sociaux (6 %) et par le bouche-à-oreille (5 %).</w:t>
      </w:r>
    </w:p>
    <w:p w14:paraId="20A33226" w14:textId="77777777" w:rsidR="00794D77" w:rsidRPr="005C2D66" w:rsidRDefault="00794D77" w:rsidP="00D84ADF">
      <w:pPr>
        <w:pStyle w:val="ListParagraph"/>
        <w:spacing w:before="360" w:after="240"/>
        <w:ind w:left="0"/>
        <w:jc w:val="both"/>
        <w:rPr>
          <w:sz w:val="24"/>
        </w:rPr>
      </w:pPr>
    </w:p>
    <w:p w14:paraId="2FC7AA7B" w14:textId="08602AB3" w:rsidR="00C6359A" w:rsidRDefault="00794D77" w:rsidP="00D84ADF">
      <w:pPr>
        <w:pStyle w:val="ListParagraph"/>
        <w:spacing w:before="360" w:after="240"/>
        <w:ind w:left="0"/>
        <w:jc w:val="both"/>
        <w:rPr>
          <w:sz w:val="24"/>
        </w:rPr>
      </w:pPr>
      <w:r>
        <w:rPr>
          <w:sz w:val="24"/>
        </w:rPr>
        <w:t xml:space="preserve">Les répondants des Maritimes (37 %), de la Colombie-Britannique (34 %) et de l’Ontario (32 %) sont légèrement plus susceptibles d’avoir vu, lu ou entendu des messages sur le vaccin contre la grippe lors d’une visite en pharmacie, </w:t>
      </w:r>
      <w:r w:rsidR="00F56D91">
        <w:rPr>
          <w:sz w:val="24"/>
        </w:rPr>
        <w:t>chez le médecin</w:t>
      </w:r>
      <w:r>
        <w:rPr>
          <w:sz w:val="24"/>
        </w:rPr>
        <w:t xml:space="preserve"> ou à l’hôpital. D’autre part, les répondants du Manitoba, de la Saskatchewan et de l’Alberta (22 %) ont proportionnellement plus de chances</w:t>
      </w:r>
      <w:r w:rsidR="00F56D91">
        <w:rPr>
          <w:sz w:val="24"/>
        </w:rPr>
        <w:t xml:space="preserve"> d’avoir vu des messages sur le vaccin </w:t>
      </w:r>
      <w:r>
        <w:rPr>
          <w:sz w:val="24"/>
        </w:rPr>
        <w:t>contre la grippe sur des affiches imprimées.</w:t>
      </w:r>
    </w:p>
    <w:p w14:paraId="5AE1C447" w14:textId="07E5284E" w:rsidR="00794D77" w:rsidRPr="00794D77" w:rsidRDefault="00C6359A" w:rsidP="00C6359A">
      <w:pPr>
        <w:spacing w:after="200" w:line="276" w:lineRule="auto"/>
        <w:rPr>
          <w:sz w:val="24"/>
        </w:rPr>
      </w:pPr>
      <w:r>
        <w:rPr>
          <w:sz w:val="24"/>
        </w:rPr>
        <w:br w:type="page"/>
      </w:r>
    </w:p>
    <w:p w14:paraId="19E3FFE3" w14:textId="3ACC3B51" w:rsidR="00D84ADF" w:rsidRDefault="00D84ADF" w:rsidP="00D84ADF">
      <w:pPr>
        <w:autoSpaceDE w:val="0"/>
        <w:autoSpaceDN w:val="0"/>
        <w:adjustRightInd w:val="0"/>
        <w:spacing w:after="216" w:line="270" w:lineRule="atLeast"/>
        <w:jc w:val="both"/>
        <w:rPr>
          <w:rFonts w:eastAsia="Times New Roman"/>
          <w:b/>
          <w:sz w:val="20"/>
          <w:szCs w:val="24"/>
        </w:rPr>
      </w:pPr>
      <w:r>
        <w:rPr>
          <w:b/>
          <w:sz w:val="20"/>
          <w:szCs w:val="24"/>
        </w:rPr>
        <w:lastRenderedPageBreak/>
        <w:t>Tableau</w:t>
      </w:r>
      <w:r w:rsidR="00A4277B">
        <w:rPr>
          <w:b/>
          <w:sz w:val="20"/>
          <w:szCs w:val="24"/>
        </w:rPr>
        <w:t> </w:t>
      </w:r>
      <w:r>
        <w:rPr>
          <w:b/>
          <w:sz w:val="20"/>
          <w:szCs w:val="24"/>
        </w:rPr>
        <w:t xml:space="preserve">17. Emplacement des expositions aux messages </w:t>
      </w:r>
      <w:r w:rsidR="00F56D91">
        <w:rPr>
          <w:b/>
          <w:sz w:val="20"/>
          <w:szCs w:val="24"/>
        </w:rPr>
        <w:t xml:space="preserve">sur le </w:t>
      </w:r>
      <w:r>
        <w:rPr>
          <w:b/>
          <w:sz w:val="20"/>
          <w:szCs w:val="24"/>
        </w:rPr>
        <w:t xml:space="preserve">vaccin contre la grippe (Q25) </w:t>
      </w:r>
    </w:p>
    <w:p w14:paraId="5ADC5AB7" w14:textId="77777777" w:rsidR="00921AE4" w:rsidRDefault="00921AE4" w:rsidP="00D84ADF">
      <w:pPr>
        <w:autoSpaceDE w:val="0"/>
        <w:autoSpaceDN w:val="0"/>
        <w:adjustRightInd w:val="0"/>
        <w:spacing w:after="216" w:line="270" w:lineRule="atLeast"/>
        <w:jc w:val="both"/>
        <w:rPr>
          <w:rFonts w:eastAsia="Times New Roman"/>
          <w:b/>
          <w:sz w:val="20"/>
          <w:szCs w:val="24"/>
        </w:rPr>
      </w:pPr>
      <w:r>
        <w:rPr>
          <w:sz w:val="20"/>
          <w:szCs w:val="20"/>
        </w:rPr>
        <w:t>Où avez-vous vu, lu ou entendu ces messages de promotion du vaccin contre la grippe?</w:t>
      </w:r>
    </w:p>
    <w:tbl>
      <w:tblPr>
        <w:tblW w:w="8875" w:type="dxa"/>
        <w:tblInd w:w="55" w:type="dxa"/>
        <w:tblCellMar>
          <w:left w:w="70" w:type="dxa"/>
          <w:right w:w="70" w:type="dxa"/>
        </w:tblCellMar>
        <w:tblLook w:val="0420" w:firstRow="1" w:lastRow="0" w:firstColumn="0" w:lastColumn="0" w:noHBand="0" w:noVBand="1"/>
      </w:tblPr>
      <w:tblGrid>
        <w:gridCol w:w="2077"/>
        <w:gridCol w:w="582"/>
        <w:gridCol w:w="825"/>
        <w:gridCol w:w="650"/>
        <w:gridCol w:w="651"/>
        <w:gridCol w:w="857"/>
        <w:gridCol w:w="600"/>
        <w:gridCol w:w="835"/>
        <w:gridCol w:w="600"/>
        <w:gridCol w:w="598"/>
        <w:gridCol w:w="600"/>
      </w:tblGrid>
      <w:tr w:rsidR="00401BF6" w:rsidRPr="00401BF6" w14:paraId="75C05965" w14:textId="77777777" w:rsidTr="004F1194">
        <w:trPr>
          <w:trHeight w:val="20"/>
        </w:trPr>
        <w:tc>
          <w:tcPr>
            <w:tcW w:w="2142" w:type="dxa"/>
            <w:tcBorders>
              <w:top w:val="single" w:sz="8" w:space="0" w:color="FFFFFF"/>
              <w:left w:val="single" w:sz="8" w:space="0" w:color="FFFFFF"/>
              <w:bottom w:val="nil"/>
              <w:right w:val="single" w:sz="12" w:space="0" w:color="FFFFFF"/>
            </w:tcBorders>
            <w:shd w:val="clear" w:color="000000" w:fill="000000"/>
            <w:vAlign w:val="center"/>
            <w:hideMark/>
          </w:tcPr>
          <w:p w14:paraId="5291019C" w14:textId="77777777" w:rsidR="00401BF6" w:rsidRPr="00401BF6" w:rsidRDefault="00401BF6" w:rsidP="00401BF6">
            <w:pPr>
              <w:rPr>
                <w:rFonts w:eastAsia="Times New Roman"/>
                <w:sz w:val="16"/>
                <w:szCs w:val="16"/>
              </w:rPr>
            </w:pPr>
            <w:r>
              <w:rPr>
                <w:sz w:val="16"/>
                <w:szCs w:val="16"/>
              </w:rPr>
              <w:t> </w:t>
            </w:r>
          </w:p>
        </w:tc>
        <w:tc>
          <w:tcPr>
            <w:tcW w:w="588" w:type="dxa"/>
            <w:vMerge w:val="restart"/>
            <w:tcBorders>
              <w:top w:val="single" w:sz="8" w:space="0" w:color="FFFFFF"/>
              <w:left w:val="single" w:sz="12" w:space="0" w:color="FFFFFF"/>
              <w:bottom w:val="nil"/>
              <w:right w:val="single" w:sz="12" w:space="0" w:color="FFFFFF"/>
            </w:tcBorders>
            <w:shd w:val="clear" w:color="000000" w:fill="000000"/>
            <w:vAlign w:val="bottom"/>
            <w:hideMark/>
          </w:tcPr>
          <w:p w14:paraId="1FF7A36D" w14:textId="77777777" w:rsidR="00401BF6" w:rsidRPr="00401BF6" w:rsidRDefault="00401BF6" w:rsidP="00401BF6">
            <w:pPr>
              <w:jc w:val="center"/>
              <w:rPr>
                <w:rFonts w:eastAsia="Times New Roman"/>
                <w:b/>
                <w:bCs/>
                <w:color w:val="FFFFFF"/>
                <w:sz w:val="16"/>
                <w:szCs w:val="16"/>
              </w:rPr>
            </w:pPr>
            <w:r>
              <w:rPr>
                <w:b/>
                <w:bCs/>
                <w:color w:val="FFFFFF"/>
                <w:sz w:val="16"/>
                <w:szCs w:val="16"/>
              </w:rPr>
              <w:t>Total</w:t>
            </w:r>
          </w:p>
        </w:tc>
        <w:tc>
          <w:tcPr>
            <w:tcW w:w="4400" w:type="dxa"/>
            <w:gridSpan w:val="6"/>
            <w:tcBorders>
              <w:top w:val="single" w:sz="8" w:space="0" w:color="FFFFFF"/>
              <w:left w:val="nil"/>
              <w:bottom w:val="nil"/>
              <w:right w:val="single" w:sz="18" w:space="0" w:color="FFFFFF" w:themeColor="background1"/>
            </w:tcBorders>
            <w:shd w:val="clear" w:color="000000" w:fill="000000"/>
            <w:vAlign w:val="center"/>
            <w:hideMark/>
          </w:tcPr>
          <w:p w14:paraId="7A4559B2" w14:textId="77777777" w:rsidR="00401BF6" w:rsidRPr="00401BF6" w:rsidRDefault="00401BF6" w:rsidP="00401BF6">
            <w:pPr>
              <w:jc w:val="center"/>
              <w:rPr>
                <w:rFonts w:eastAsia="Times New Roman"/>
                <w:b/>
                <w:bCs/>
                <w:color w:val="FFFFFF"/>
                <w:sz w:val="16"/>
                <w:szCs w:val="16"/>
              </w:rPr>
            </w:pPr>
            <w:r>
              <w:rPr>
                <w:b/>
                <w:bCs/>
                <w:color w:val="FFFFFF"/>
                <w:sz w:val="16"/>
                <w:szCs w:val="16"/>
              </w:rPr>
              <w:t>Région</w:t>
            </w:r>
          </w:p>
        </w:tc>
        <w:tc>
          <w:tcPr>
            <w:tcW w:w="1745" w:type="dxa"/>
            <w:gridSpan w:val="3"/>
            <w:tcBorders>
              <w:top w:val="nil"/>
              <w:left w:val="single" w:sz="18" w:space="0" w:color="FFFFFF" w:themeColor="background1"/>
              <w:bottom w:val="nil"/>
              <w:right w:val="single" w:sz="4" w:space="0" w:color="FFFFFF"/>
            </w:tcBorders>
            <w:shd w:val="clear" w:color="000000" w:fill="000000"/>
            <w:vAlign w:val="center"/>
            <w:hideMark/>
          </w:tcPr>
          <w:p w14:paraId="518EFE58" w14:textId="77777777" w:rsidR="00401BF6" w:rsidRPr="00401BF6" w:rsidRDefault="00401BF6" w:rsidP="00401BF6">
            <w:pPr>
              <w:jc w:val="center"/>
              <w:rPr>
                <w:rFonts w:eastAsia="Times New Roman"/>
                <w:b/>
                <w:bCs/>
                <w:color w:val="FFFFFF"/>
                <w:sz w:val="16"/>
                <w:szCs w:val="16"/>
              </w:rPr>
            </w:pPr>
            <w:r>
              <w:rPr>
                <w:b/>
                <w:bCs/>
                <w:color w:val="FFFFFF"/>
                <w:sz w:val="16"/>
                <w:szCs w:val="16"/>
              </w:rPr>
              <w:t>Âge</w:t>
            </w:r>
          </w:p>
        </w:tc>
      </w:tr>
      <w:tr w:rsidR="00401BF6" w:rsidRPr="00401BF6" w14:paraId="4D5B732E" w14:textId="77777777" w:rsidTr="004F1194">
        <w:trPr>
          <w:trHeight w:val="20"/>
        </w:trPr>
        <w:tc>
          <w:tcPr>
            <w:tcW w:w="2142" w:type="dxa"/>
            <w:tcBorders>
              <w:top w:val="nil"/>
              <w:left w:val="single" w:sz="8" w:space="0" w:color="FFFFFF"/>
              <w:bottom w:val="nil"/>
              <w:right w:val="single" w:sz="12" w:space="0" w:color="FFFFFF"/>
            </w:tcBorders>
            <w:shd w:val="clear" w:color="000000" w:fill="000000"/>
            <w:vAlign w:val="center"/>
            <w:hideMark/>
          </w:tcPr>
          <w:p w14:paraId="6F327951" w14:textId="77777777" w:rsidR="00401BF6" w:rsidRPr="00401BF6" w:rsidRDefault="00401BF6" w:rsidP="00401BF6">
            <w:pPr>
              <w:rPr>
                <w:rFonts w:eastAsia="Times New Roman"/>
                <w:sz w:val="16"/>
                <w:szCs w:val="16"/>
              </w:rPr>
            </w:pPr>
            <w:r>
              <w:rPr>
                <w:sz w:val="16"/>
                <w:szCs w:val="16"/>
              </w:rPr>
              <w:t> Base : Parmi ceux qui ont vu, lu ou entendu des messages de promotion du vaccin contre la grippe (n=1 569)</w:t>
            </w:r>
          </w:p>
        </w:tc>
        <w:tc>
          <w:tcPr>
            <w:tcW w:w="588" w:type="dxa"/>
            <w:vMerge/>
            <w:tcBorders>
              <w:top w:val="single" w:sz="8" w:space="0" w:color="FFFFFF"/>
              <w:left w:val="single" w:sz="12" w:space="0" w:color="FFFFFF"/>
              <w:bottom w:val="nil"/>
              <w:right w:val="single" w:sz="12" w:space="0" w:color="FFFFFF"/>
            </w:tcBorders>
            <w:vAlign w:val="center"/>
            <w:hideMark/>
          </w:tcPr>
          <w:p w14:paraId="7E64FB8D" w14:textId="77777777" w:rsidR="00401BF6" w:rsidRPr="005C2D66" w:rsidRDefault="00401BF6" w:rsidP="00401BF6">
            <w:pPr>
              <w:rPr>
                <w:rFonts w:eastAsia="Times New Roman"/>
                <w:b/>
                <w:bCs/>
                <w:color w:val="FFFFFF"/>
                <w:sz w:val="16"/>
                <w:szCs w:val="16"/>
              </w:rPr>
            </w:pPr>
          </w:p>
        </w:tc>
        <w:tc>
          <w:tcPr>
            <w:tcW w:w="825" w:type="dxa"/>
            <w:tcBorders>
              <w:top w:val="nil"/>
              <w:left w:val="nil"/>
              <w:bottom w:val="nil"/>
              <w:right w:val="single" w:sz="8" w:space="0" w:color="FFFFFF"/>
            </w:tcBorders>
            <w:shd w:val="clear" w:color="000000" w:fill="000000"/>
            <w:vAlign w:val="center"/>
            <w:hideMark/>
          </w:tcPr>
          <w:p w14:paraId="03135C6B" w14:textId="77777777" w:rsidR="00401BF6" w:rsidRPr="00401BF6" w:rsidRDefault="00401BF6" w:rsidP="00401BF6">
            <w:pPr>
              <w:jc w:val="center"/>
              <w:rPr>
                <w:rFonts w:eastAsia="Times New Roman"/>
                <w:b/>
                <w:bCs/>
                <w:color w:val="FFFFFF"/>
                <w:sz w:val="16"/>
                <w:szCs w:val="16"/>
              </w:rPr>
            </w:pPr>
            <w:r>
              <w:rPr>
                <w:b/>
                <w:bCs/>
                <w:color w:val="FFFFFF"/>
                <w:sz w:val="16"/>
                <w:szCs w:val="16"/>
              </w:rPr>
              <w:t>Maritimes</w:t>
            </w:r>
          </w:p>
        </w:tc>
        <w:tc>
          <w:tcPr>
            <w:tcW w:w="650" w:type="dxa"/>
            <w:tcBorders>
              <w:top w:val="nil"/>
              <w:left w:val="nil"/>
              <w:bottom w:val="nil"/>
              <w:right w:val="single" w:sz="8" w:space="0" w:color="FFFFFF"/>
            </w:tcBorders>
            <w:shd w:val="clear" w:color="000000" w:fill="000000"/>
            <w:vAlign w:val="center"/>
            <w:hideMark/>
          </w:tcPr>
          <w:p w14:paraId="18CD22A8" w14:textId="77777777" w:rsidR="00401BF6" w:rsidRPr="00401BF6" w:rsidRDefault="007162FE" w:rsidP="00401BF6">
            <w:pPr>
              <w:jc w:val="center"/>
              <w:rPr>
                <w:rFonts w:eastAsia="Times New Roman"/>
                <w:b/>
                <w:bCs/>
                <w:color w:val="FFFFFF"/>
                <w:sz w:val="16"/>
                <w:szCs w:val="16"/>
              </w:rPr>
            </w:pPr>
            <w:r>
              <w:rPr>
                <w:b/>
                <w:bCs/>
                <w:color w:val="FFFFFF"/>
                <w:sz w:val="16"/>
                <w:szCs w:val="16"/>
              </w:rPr>
              <w:t>Québec</w:t>
            </w:r>
          </w:p>
        </w:tc>
        <w:tc>
          <w:tcPr>
            <w:tcW w:w="651" w:type="dxa"/>
            <w:tcBorders>
              <w:top w:val="nil"/>
              <w:left w:val="nil"/>
              <w:bottom w:val="nil"/>
              <w:right w:val="single" w:sz="8" w:space="0" w:color="FFFFFF"/>
            </w:tcBorders>
            <w:shd w:val="clear" w:color="000000" w:fill="000000"/>
            <w:vAlign w:val="center"/>
            <w:hideMark/>
          </w:tcPr>
          <w:p w14:paraId="10B739D7" w14:textId="77777777" w:rsidR="00401BF6" w:rsidRPr="00401BF6" w:rsidRDefault="00401BF6" w:rsidP="00401BF6">
            <w:pPr>
              <w:jc w:val="center"/>
              <w:rPr>
                <w:rFonts w:eastAsia="Times New Roman"/>
                <w:b/>
                <w:bCs/>
                <w:color w:val="FFFFFF"/>
                <w:sz w:val="16"/>
                <w:szCs w:val="16"/>
              </w:rPr>
            </w:pPr>
            <w:r>
              <w:rPr>
                <w:b/>
                <w:bCs/>
                <w:color w:val="FFFFFF"/>
                <w:sz w:val="16"/>
                <w:szCs w:val="16"/>
              </w:rPr>
              <w:t>Ontario</w:t>
            </w:r>
          </w:p>
        </w:tc>
        <w:tc>
          <w:tcPr>
            <w:tcW w:w="857" w:type="dxa"/>
            <w:tcBorders>
              <w:top w:val="nil"/>
              <w:left w:val="nil"/>
              <w:bottom w:val="nil"/>
              <w:right w:val="single" w:sz="8" w:space="0" w:color="FFFFFF"/>
            </w:tcBorders>
            <w:shd w:val="clear" w:color="000000" w:fill="000000"/>
            <w:vAlign w:val="center"/>
            <w:hideMark/>
          </w:tcPr>
          <w:p w14:paraId="60329710" w14:textId="77777777" w:rsidR="00401BF6" w:rsidRPr="00401BF6" w:rsidRDefault="00401BF6" w:rsidP="00401BF6">
            <w:pPr>
              <w:jc w:val="center"/>
              <w:rPr>
                <w:rFonts w:eastAsia="Times New Roman"/>
                <w:b/>
                <w:bCs/>
                <w:color w:val="FFFFFF"/>
                <w:sz w:val="16"/>
                <w:szCs w:val="16"/>
              </w:rPr>
            </w:pPr>
            <w:r>
              <w:rPr>
                <w:b/>
                <w:bCs/>
                <w:color w:val="FFFFFF"/>
                <w:sz w:val="16"/>
                <w:szCs w:val="16"/>
              </w:rPr>
              <w:t>MB/SK/AB</w:t>
            </w:r>
          </w:p>
        </w:tc>
        <w:tc>
          <w:tcPr>
            <w:tcW w:w="582" w:type="dxa"/>
            <w:tcBorders>
              <w:top w:val="nil"/>
              <w:left w:val="nil"/>
              <w:bottom w:val="nil"/>
              <w:right w:val="single" w:sz="8" w:space="0" w:color="FFFFFF"/>
            </w:tcBorders>
            <w:shd w:val="clear" w:color="000000" w:fill="000000"/>
            <w:vAlign w:val="center"/>
            <w:hideMark/>
          </w:tcPr>
          <w:p w14:paraId="0FDA363A" w14:textId="77777777" w:rsidR="00401BF6" w:rsidRPr="00401BF6" w:rsidRDefault="00401BF6" w:rsidP="00401BF6">
            <w:pPr>
              <w:jc w:val="center"/>
              <w:rPr>
                <w:rFonts w:eastAsia="Times New Roman"/>
                <w:b/>
                <w:bCs/>
                <w:color w:val="FFFFFF"/>
                <w:sz w:val="16"/>
                <w:szCs w:val="16"/>
              </w:rPr>
            </w:pPr>
            <w:r>
              <w:rPr>
                <w:b/>
                <w:bCs/>
                <w:color w:val="FFFFFF"/>
                <w:sz w:val="16"/>
                <w:szCs w:val="16"/>
              </w:rPr>
              <w:t>C.-B.</w:t>
            </w:r>
          </w:p>
        </w:tc>
        <w:tc>
          <w:tcPr>
            <w:tcW w:w="835" w:type="dxa"/>
            <w:tcBorders>
              <w:top w:val="nil"/>
              <w:left w:val="nil"/>
              <w:bottom w:val="nil"/>
              <w:right w:val="single" w:sz="18" w:space="0" w:color="FFFFFF" w:themeColor="background1"/>
            </w:tcBorders>
            <w:shd w:val="clear" w:color="000000" w:fill="000000"/>
            <w:vAlign w:val="center"/>
            <w:hideMark/>
          </w:tcPr>
          <w:p w14:paraId="415F1AC0" w14:textId="77777777" w:rsidR="00401BF6" w:rsidRPr="00401BF6" w:rsidRDefault="00401BF6" w:rsidP="00401BF6">
            <w:pPr>
              <w:jc w:val="center"/>
              <w:rPr>
                <w:rFonts w:eastAsia="Times New Roman"/>
                <w:b/>
                <w:bCs/>
                <w:color w:val="FFFFFF"/>
                <w:sz w:val="16"/>
                <w:szCs w:val="16"/>
              </w:rPr>
            </w:pPr>
            <w:r>
              <w:rPr>
                <w:b/>
                <w:bCs/>
                <w:color w:val="FFFFFF"/>
                <w:sz w:val="16"/>
                <w:szCs w:val="16"/>
              </w:rPr>
              <w:t>Territoires</w:t>
            </w:r>
          </w:p>
        </w:tc>
        <w:tc>
          <w:tcPr>
            <w:tcW w:w="582" w:type="dxa"/>
            <w:tcBorders>
              <w:top w:val="nil"/>
              <w:left w:val="single" w:sz="18" w:space="0" w:color="FFFFFF" w:themeColor="background1"/>
              <w:bottom w:val="nil"/>
              <w:right w:val="single" w:sz="4" w:space="0" w:color="FFFFFF"/>
            </w:tcBorders>
            <w:shd w:val="clear" w:color="000000" w:fill="000000"/>
            <w:vAlign w:val="center"/>
            <w:hideMark/>
          </w:tcPr>
          <w:p w14:paraId="7891FCC1" w14:textId="77777777" w:rsidR="00401BF6" w:rsidRPr="00401BF6" w:rsidRDefault="00401BF6" w:rsidP="00401BF6">
            <w:pPr>
              <w:jc w:val="center"/>
              <w:rPr>
                <w:rFonts w:eastAsia="Times New Roman"/>
                <w:b/>
                <w:bCs/>
                <w:color w:val="FFFFFF"/>
                <w:sz w:val="16"/>
                <w:szCs w:val="16"/>
              </w:rPr>
            </w:pPr>
            <w:r>
              <w:rPr>
                <w:b/>
                <w:bCs/>
                <w:color w:val="FFFFFF"/>
                <w:sz w:val="16"/>
                <w:szCs w:val="16"/>
              </w:rPr>
              <w:t>18 à 34 ans</w:t>
            </w:r>
          </w:p>
        </w:tc>
        <w:tc>
          <w:tcPr>
            <w:tcW w:w="581" w:type="dxa"/>
            <w:tcBorders>
              <w:top w:val="nil"/>
              <w:left w:val="nil"/>
              <w:bottom w:val="nil"/>
              <w:right w:val="single" w:sz="4" w:space="0" w:color="FFFFFF"/>
            </w:tcBorders>
            <w:shd w:val="clear" w:color="000000" w:fill="000000"/>
            <w:vAlign w:val="center"/>
            <w:hideMark/>
          </w:tcPr>
          <w:p w14:paraId="139A837C" w14:textId="77777777" w:rsidR="00401BF6" w:rsidRPr="00401BF6" w:rsidRDefault="00401BF6" w:rsidP="00401BF6">
            <w:pPr>
              <w:jc w:val="center"/>
              <w:rPr>
                <w:rFonts w:eastAsia="Times New Roman"/>
                <w:b/>
                <w:bCs/>
                <w:color w:val="FFFFFF"/>
                <w:sz w:val="16"/>
                <w:szCs w:val="16"/>
              </w:rPr>
            </w:pPr>
            <w:r>
              <w:rPr>
                <w:b/>
                <w:bCs/>
                <w:color w:val="FFFFFF"/>
                <w:sz w:val="16"/>
                <w:szCs w:val="16"/>
              </w:rPr>
              <w:t>35 à 54 ans</w:t>
            </w:r>
          </w:p>
        </w:tc>
        <w:tc>
          <w:tcPr>
            <w:tcW w:w="582" w:type="dxa"/>
            <w:tcBorders>
              <w:top w:val="nil"/>
              <w:left w:val="nil"/>
              <w:bottom w:val="nil"/>
              <w:right w:val="single" w:sz="4" w:space="0" w:color="FFFFFF"/>
            </w:tcBorders>
            <w:shd w:val="clear" w:color="000000" w:fill="000000"/>
            <w:vAlign w:val="center"/>
            <w:hideMark/>
          </w:tcPr>
          <w:p w14:paraId="29B2D9D4" w14:textId="77777777" w:rsidR="00401BF6" w:rsidRPr="00401BF6" w:rsidRDefault="00401BF6" w:rsidP="00401BF6">
            <w:pPr>
              <w:jc w:val="center"/>
              <w:rPr>
                <w:rFonts w:eastAsia="Times New Roman"/>
                <w:b/>
                <w:bCs/>
                <w:color w:val="FFFFFF"/>
                <w:sz w:val="16"/>
                <w:szCs w:val="16"/>
              </w:rPr>
            </w:pPr>
            <w:r>
              <w:rPr>
                <w:b/>
                <w:bCs/>
                <w:color w:val="FFFFFF"/>
                <w:sz w:val="16"/>
                <w:szCs w:val="16"/>
              </w:rPr>
              <w:t>55 ans et plus</w:t>
            </w:r>
          </w:p>
        </w:tc>
      </w:tr>
      <w:tr w:rsidR="00401BF6" w:rsidRPr="00401BF6" w14:paraId="5A7A2702" w14:textId="77777777" w:rsidTr="004F1194">
        <w:trPr>
          <w:trHeight w:val="20"/>
        </w:trPr>
        <w:tc>
          <w:tcPr>
            <w:tcW w:w="2142" w:type="dxa"/>
            <w:tcBorders>
              <w:top w:val="nil"/>
              <w:left w:val="single" w:sz="8" w:space="0" w:color="FFFFFF"/>
              <w:bottom w:val="nil"/>
              <w:right w:val="single" w:sz="12" w:space="0" w:color="FFFFFF"/>
            </w:tcBorders>
            <w:shd w:val="clear" w:color="000000" w:fill="000000"/>
            <w:vAlign w:val="bottom"/>
            <w:hideMark/>
          </w:tcPr>
          <w:p w14:paraId="485E8B65" w14:textId="77777777" w:rsidR="00401BF6" w:rsidRPr="00401BF6" w:rsidRDefault="00401BF6" w:rsidP="00401BF6">
            <w:pPr>
              <w:jc w:val="right"/>
              <w:rPr>
                <w:rFonts w:eastAsia="Times New Roman"/>
                <w:b/>
                <w:bCs/>
                <w:color w:val="FFFFFF"/>
                <w:sz w:val="12"/>
                <w:szCs w:val="12"/>
              </w:rPr>
            </w:pPr>
            <w:r>
              <w:rPr>
                <w:b/>
                <w:bCs/>
                <w:color w:val="FFFFFF"/>
                <w:sz w:val="12"/>
                <w:szCs w:val="12"/>
              </w:rPr>
              <w:t>Pondéré n=</w:t>
            </w:r>
          </w:p>
        </w:tc>
        <w:tc>
          <w:tcPr>
            <w:tcW w:w="588" w:type="dxa"/>
            <w:tcBorders>
              <w:top w:val="nil"/>
              <w:left w:val="nil"/>
              <w:bottom w:val="nil"/>
              <w:right w:val="single" w:sz="12" w:space="0" w:color="FFFFFF"/>
            </w:tcBorders>
            <w:shd w:val="clear" w:color="000000" w:fill="000000"/>
            <w:vAlign w:val="center"/>
            <w:hideMark/>
          </w:tcPr>
          <w:p w14:paraId="6E1679CE" w14:textId="77777777" w:rsidR="00401BF6" w:rsidRPr="00401BF6" w:rsidRDefault="00401BF6" w:rsidP="00401BF6">
            <w:pPr>
              <w:jc w:val="center"/>
              <w:rPr>
                <w:rFonts w:eastAsia="Times New Roman"/>
                <w:color w:val="FFFFFF"/>
                <w:sz w:val="14"/>
                <w:szCs w:val="14"/>
              </w:rPr>
            </w:pPr>
            <w:r>
              <w:rPr>
                <w:color w:val="FFFFFF"/>
                <w:sz w:val="14"/>
                <w:szCs w:val="14"/>
              </w:rPr>
              <w:t>1,57</w:t>
            </w:r>
          </w:p>
        </w:tc>
        <w:tc>
          <w:tcPr>
            <w:tcW w:w="825" w:type="dxa"/>
            <w:tcBorders>
              <w:top w:val="nil"/>
              <w:left w:val="nil"/>
              <w:bottom w:val="nil"/>
              <w:right w:val="single" w:sz="8" w:space="0" w:color="FFFFFF"/>
            </w:tcBorders>
            <w:shd w:val="clear" w:color="000000" w:fill="000000"/>
            <w:vAlign w:val="center"/>
            <w:hideMark/>
          </w:tcPr>
          <w:p w14:paraId="6F4BC50D" w14:textId="77777777" w:rsidR="00401BF6" w:rsidRPr="00401BF6" w:rsidRDefault="00401BF6" w:rsidP="00401BF6">
            <w:pPr>
              <w:jc w:val="center"/>
              <w:rPr>
                <w:rFonts w:eastAsia="Times New Roman"/>
                <w:color w:val="FFFFFF"/>
                <w:sz w:val="14"/>
                <w:szCs w:val="14"/>
              </w:rPr>
            </w:pPr>
            <w:r>
              <w:rPr>
                <w:color w:val="FFFFFF"/>
                <w:sz w:val="14"/>
                <w:szCs w:val="14"/>
              </w:rPr>
              <w:t>112</w:t>
            </w:r>
          </w:p>
        </w:tc>
        <w:tc>
          <w:tcPr>
            <w:tcW w:w="650" w:type="dxa"/>
            <w:tcBorders>
              <w:top w:val="nil"/>
              <w:left w:val="nil"/>
              <w:bottom w:val="nil"/>
              <w:right w:val="single" w:sz="8" w:space="0" w:color="FFFFFF"/>
            </w:tcBorders>
            <w:shd w:val="clear" w:color="000000" w:fill="000000"/>
            <w:vAlign w:val="center"/>
            <w:hideMark/>
          </w:tcPr>
          <w:p w14:paraId="48D36F3F" w14:textId="77777777" w:rsidR="00401BF6" w:rsidRPr="00401BF6" w:rsidRDefault="00401BF6" w:rsidP="00401BF6">
            <w:pPr>
              <w:jc w:val="center"/>
              <w:rPr>
                <w:rFonts w:eastAsia="Times New Roman"/>
                <w:color w:val="FFFFFF"/>
                <w:sz w:val="14"/>
                <w:szCs w:val="14"/>
              </w:rPr>
            </w:pPr>
            <w:r>
              <w:rPr>
                <w:color w:val="FFFFFF"/>
                <w:sz w:val="14"/>
                <w:szCs w:val="14"/>
              </w:rPr>
              <w:t>337</w:t>
            </w:r>
          </w:p>
        </w:tc>
        <w:tc>
          <w:tcPr>
            <w:tcW w:w="651" w:type="dxa"/>
            <w:tcBorders>
              <w:top w:val="nil"/>
              <w:left w:val="nil"/>
              <w:bottom w:val="nil"/>
              <w:right w:val="single" w:sz="8" w:space="0" w:color="FFFFFF"/>
            </w:tcBorders>
            <w:shd w:val="clear" w:color="000000" w:fill="000000"/>
            <w:vAlign w:val="center"/>
            <w:hideMark/>
          </w:tcPr>
          <w:p w14:paraId="725F9089" w14:textId="77777777" w:rsidR="00401BF6" w:rsidRPr="00401BF6" w:rsidRDefault="00401BF6" w:rsidP="00401BF6">
            <w:pPr>
              <w:jc w:val="center"/>
              <w:rPr>
                <w:rFonts w:eastAsia="Times New Roman"/>
                <w:color w:val="FFFFFF"/>
                <w:sz w:val="14"/>
                <w:szCs w:val="14"/>
              </w:rPr>
            </w:pPr>
            <w:r>
              <w:rPr>
                <w:color w:val="FFFFFF"/>
                <w:sz w:val="14"/>
                <w:szCs w:val="14"/>
              </w:rPr>
              <w:t>624</w:t>
            </w:r>
          </w:p>
        </w:tc>
        <w:tc>
          <w:tcPr>
            <w:tcW w:w="857" w:type="dxa"/>
            <w:tcBorders>
              <w:top w:val="nil"/>
              <w:left w:val="nil"/>
              <w:bottom w:val="nil"/>
              <w:right w:val="single" w:sz="8" w:space="0" w:color="FFFFFF"/>
            </w:tcBorders>
            <w:shd w:val="clear" w:color="000000" w:fill="000000"/>
            <w:vAlign w:val="center"/>
            <w:hideMark/>
          </w:tcPr>
          <w:p w14:paraId="5738D101" w14:textId="77777777" w:rsidR="00401BF6" w:rsidRPr="00401BF6" w:rsidRDefault="00401BF6" w:rsidP="00401BF6">
            <w:pPr>
              <w:jc w:val="center"/>
              <w:rPr>
                <w:rFonts w:eastAsia="Times New Roman"/>
                <w:color w:val="FFFFFF"/>
                <w:sz w:val="14"/>
                <w:szCs w:val="14"/>
              </w:rPr>
            </w:pPr>
            <w:r>
              <w:rPr>
                <w:color w:val="FFFFFF"/>
                <w:sz w:val="14"/>
                <w:szCs w:val="14"/>
              </w:rPr>
              <w:t>297</w:t>
            </w:r>
          </w:p>
        </w:tc>
        <w:tc>
          <w:tcPr>
            <w:tcW w:w="582" w:type="dxa"/>
            <w:tcBorders>
              <w:top w:val="nil"/>
              <w:left w:val="nil"/>
              <w:bottom w:val="nil"/>
              <w:right w:val="single" w:sz="8" w:space="0" w:color="FFFFFF"/>
            </w:tcBorders>
            <w:shd w:val="clear" w:color="000000" w:fill="000000"/>
            <w:vAlign w:val="center"/>
            <w:hideMark/>
          </w:tcPr>
          <w:p w14:paraId="39B6E94F" w14:textId="77777777" w:rsidR="00401BF6" w:rsidRPr="00401BF6" w:rsidRDefault="00401BF6" w:rsidP="00401BF6">
            <w:pPr>
              <w:jc w:val="center"/>
              <w:rPr>
                <w:rFonts w:eastAsia="Times New Roman"/>
                <w:color w:val="FFFFFF"/>
                <w:sz w:val="14"/>
                <w:szCs w:val="14"/>
              </w:rPr>
            </w:pPr>
            <w:r>
              <w:rPr>
                <w:color w:val="FFFFFF"/>
                <w:sz w:val="14"/>
                <w:szCs w:val="14"/>
              </w:rPr>
              <w:t>196</w:t>
            </w:r>
          </w:p>
        </w:tc>
        <w:tc>
          <w:tcPr>
            <w:tcW w:w="835" w:type="dxa"/>
            <w:tcBorders>
              <w:top w:val="nil"/>
              <w:left w:val="nil"/>
              <w:bottom w:val="nil"/>
              <w:right w:val="single" w:sz="18" w:space="0" w:color="FFFFFF" w:themeColor="background1"/>
            </w:tcBorders>
            <w:shd w:val="clear" w:color="000000" w:fill="000000"/>
            <w:vAlign w:val="center"/>
            <w:hideMark/>
          </w:tcPr>
          <w:p w14:paraId="39213C4A" w14:textId="77777777" w:rsidR="00401BF6" w:rsidRPr="00401BF6" w:rsidRDefault="00401BF6" w:rsidP="00401BF6">
            <w:pPr>
              <w:jc w:val="center"/>
              <w:rPr>
                <w:rFonts w:eastAsia="Times New Roman"/>
                <w:color w:val="FFFFFF"/>
                <w:sz w:val="14"/>
                <w:szCs w:val="14"/>
              </w:rPr>
            </w:pPr>
            <w:r>
              <w:rPr>
                <w:color w:val="FFFFFF"/>
                <w:sz w:val="14"/>
                <w:szCs w:val="14"/>
              </w:rPr>
              <w:t>4</w:t>
            </w:r>
          </w:p>
        </w:tc>
        <w:tc>
          <w:tcPr>
            <w:tcW w:w="582" w:type="dxa"/>
            <w:tcBorders>
              <w:top w:val="nil"/>
              <w:left w:val="single" w:sz="18" w:space="0" w:color="FFFFFF" w:themeColor="background1"/>
              <w:bottom w:val="nil"/>
              <w:right w:val="single" w:sz="4" w:space="0" w:color="FFFFFF"/>
            </w:tcBorders>
            <w:shd w:val="clear" w:color="000000" w:fill="000000"/>
            <w:vAlign w:val="center"/>
            <w:hideMark/>
          </w:tcPr>
          <w:p w14:paraId="4B12AC63" w14:textId="77777777" w:rsidR="00401BF6" w:rsidRPr="00401BF6" w:rsidRDefault="00401BF6" w:rsidP="00401BF6">
            <w:pPr>
              <w:jc w:val="center"/>
              <w:rPr>
                <w:rFonts w:eastAsia="Times New Roman"/>
                <w:color w:val="FFFFFF"/>
                <w:sz w:val="14"/>
                <w:szCs w:val="14"/>
              </w:rPr>
            </w:pPr>
            <w:r>
              <w:rPr>
                <w:color w:val="FFFFFF"/>
                <w:sz w:val="14"/>
                <w:szCs w:val="14"/>
              </w:rPr>
              <w:t>416</w:t>
            </w:r>
          </w:p>
        </w:tc>
        <w:tc>
          <w:tcPr>
            <w:tcW w:w="581" w:type="dxa"/>
            <w:tcBorders>
              <w:top w:val="nil"/>
              <w:left w:val="nil"/>
              <w:bottom w:val="nil"/>
              <w:right w:val="single" w:sz="4" w:space="0" w:color="FFFFFF"/>
            </w:tcBorders>
            <w:shd w:val="clear" w:color="000000" w:fill="000000"/>
            <w:vAlign w:val="center"/>
            <w:hideMark/>
          </w:tcPr>
          <w:p w14:paraId="266C3313" w14:textId="77777777" w:rsidR="00401BF6" w:rsidRPr="00401BF6" w:rsidRDefault="00401BF6" w:rsidP="00401BF6">
            <w:pPr>
              <w:jc w:val="center"/>
              <w:rPr>
                <w:rFonts w:eastAsia="Times New Roman"/>
                <w:color w:val="FFFFFF"/>
                <w:sz w:val="14"/>
                <w:szCs w:val="14"/>
              </w:rPr>
            </w:pPr>
            <w:r>
              <w:rPr>
                <w:color w:val="FFFFFF"/>
                <w:sz w:val="14"/>
                <w:szCs w:val="14"/>
              </w:rPr>
              <w:t>608</w:t>
            </w:r>
          </w:p>
        </w:tc>
        <w:tc>
          <w:tcPr>
            <w:tcW w:w="582" w:type="dxa"/>
            <w:tcBorders>
              <w:top w:val="nil"/>
              <w:left w:val="nil"/>
              <w:bottom w:val="nil"/>
              <w:right w:val="single" w:sz="4" w:space="0" w:color="FFFFFF"/>
            </w:tcBorders>
            <w:shd w:val="clear" w:color="000000" w:fill="000000"/>
            <w:vAlign w:val="center"/>
            <w:hideMark/>
          </w:tcPr>
          <w:p w14:paraId="1FF022F7" w14:textId="77777777" w:rsidR="00401BF6" w:rsidRPr="00401BF6" w:rsidRDefault="00401BF6" w:rsidP="00401BF6">
            <w:pPr>
              <w:jc w:val="center"/>
              <w:rPr>
                <w:rFonts w:eastAsia="Times New Roman"/>
                <w:color w:val="FFFFFF"/>
                <w:sz w:val="14"/>
                <w:szCs w:val="14"/>
              </w:rPr>
            </w:pPr>
            <w:r>
              <w:rPr>
                <w:color w:val="FFFFFF"/>
                <w:sz w:val="14"/>
                <w:szCs w:val="14"/>
              </w:rPr>
              <w:t>546</w:t>
            </w:r>
          </w:p>
        </w:tc>
      </w:tr>
      <w:tr w:rsidR="00401BF6" w:rsidRPr="00401BF6" w14:paraId="35240CE6" w14:textId="77777777" w:rsidTr="004F1194">
        <w:trPr>
          <w:trHeight w:val="20"/>
        </w:trPr>
        <w:tc>
          <w:tcPr>
            <w:tcW w:w="2142" w:type="dxa"/>
            <w:tcBorders>
              <w:top w:val="nil"/>
              <w:left w:val="single" w:sz="8" w:space="0" w:color="FFFFFF"/>
              <w:bottom w:val="single" w:sz="12" w:space="0" w:color="000000"/>
              <w:right w:val="single" w:sz="12" w:space="0" w:color="FFFFFF"/>
            </w:tcBorders>
            <w:shd w:val="clear" w:color="000000" w:fill="000000"/>
            <w:vAlign w:val="bottom"/>
            <w:hideMark/>
          </w:tcPr>
          <w:p w14:paraId="1B376A4B" w14:textId="77777777" w:rsidR="00401BF6" w:rsidRPr="00401BF6" w:rsidRDefault="00401BF6" w:rsidP="00401BF6">
            <w:pPr>
              <w:jc w:val="right"/>
              <w:rPr>
                <w:rFonts w:eastAsia="Times New Roman"/>
                <w:b/>
                <w:bCs/>
                <w:color w:val="FFFFFF"/>
                <w:sz w:val="12"/>
                <w:szCs w:val="12"/>
              </w:rPr>
            </w:pPr>
            <w:r>
              <w:rPr>
                <w:b/>
                <w:bCs/>
                <w:color w:val="FFFFFF"/>
                <w:sz w:val="12"/>
                <w:szCs w:val="12"/>
              </w:rPr>
              <w:t xml:space="preserve">Non pondéré n= </w:t>
            </w:r>
          </w:p>
        </w:tc>
        <w:tc>
          <w:tcPr>
            <w:tcW w:w="588" w:type="dxa"/>
            <w:tcBorders>
              <w:top w:val="nil"/>
              <w:left w:val="nil"/>
              <w:bottom w:val="single" w:sz="12" w:space="0" w:color="000000"/>
              <w:right w:val="single" w:sz="12" w:space="0" w:color="FFFFFF"/>
            </w:tcBorders>
            <w:shd w:val="clear" w:color="000000" w:fill="000000"/>
            <w:vAlign w:val="center"/>
            <w:hideMark/>
          </w:tcPr>
          <w:p w14:paraId="37F58EAC" w14:textId="77777777" w:rsidR="00401BF6" w:rsidRPr="00401BF6" w:rsidRDefault="00401BF6" w:rsidP="00401BF6">
            <w:pPr>
              <w:jc w:val="center"/>
              <w:rPr>
                <w:rFonts w:eastAsia="Times New Roman"/>
                <w:color w:val="FFFFFF"/>
                <w:sz w:val="14"/>
                <w:szCs w:val="14"/>
              </w:rPr>
            </w:pPr>
            <w:r>
              <w:rPr>
                <w:color w:val="FFFFFF"/>
                <w:sz w:val="14"/>
                <w:szCs w:val="14"/>
              </w:rPr>
              <w:t>1 569</w:t>
            </w:r>
          </w:p>
        </w:tc>
        <w:tc>
          <w:tcPr>
            <w:tcW w:w="825" w:type="dxa"/>
            <w:tcBorders>
              <w:top w:val="nil"/>
              <w:left w:val="nil"/>
              <w:bottom w:val="single" w:sz="12" w:space="0" w:color="000000"/>
              <w:right w:val="single" w:sz="8" w:space="0" w:color="FFFFFF"/>
            </w:tcBorders>
            <w:shd w:val="clear" w:color="000000" w:fill="000000"/>
            <w:vAlign w:val="center"/>
            <w:hideMark/>
          </w:tcPr>
          <w:p w14:paraId="626F24A3" w14:textId="77777777" w:rsidR="00401BF6" w:rsidRPr="00401BF6" w:rsidRDefault="00401BF6" w:rsidP="00401BF6">
            <w:pPr>
              <w:jc w:val="center"/>
              <w:rPr>
                <w:rFonts w:eastAsia="Times New Roman"/>
                <w:color w:val="FFFFFF"/>
                <w:sz w:val="14"/>
                <w:szCs w:val="14"/>
              </w:rPr>
            </w:pPr>
            <w:r>
              <w:rPr>
                <w:color w:val="FFFFFF"/>
                <w:sz w:val="14"/>
                <w:szCs w:val="14"/>
              </w:rPr>
              <w:t>125</w:t>
            </w:r>
          </w:p>
        </w:tc>
        <w:tc>
          <w:tcPr>
            <w:tcW w:w="650" w:type="dxa"/>
            <w:tcBorders>
              <w:top w:val="nil"/>
              <w:left w:val="nil"/>
              <w:bottom w:val="single" w:sz="12" w:space="0" w:color="000000"/>
              <w:right w:val="single" w:sz="8" w:space="0" w:color="FFFFFF"/>
            </w:tcBorders>
            <w:shd w:val="clear" w:color="000000" w:fill="000000"/>
            <w:vAlign w:val="center"/>
            <w:hideMark/>
          </w:tcPr>
          <w:p w14:paraId="5CDD7E58" w14:textId="77777777" w:rsidR="00401BF6" w:rsidRPr="00401BF6" w:rsidRDefault="00401BF6" w:rsidP="00401BF6">
            <w:pPr>
              <w:jc w:val="center"/>
              <w:rPr>
                <w:rFonts w:eastAsia="Times New Roman"/>
                <w:color w:val="FFFFFF"/>
                <w:sz w:val="14"/>
                <w:szCs w:val="14"/>
              </w:rPr>
            </w:pPr>
            <w:r>
              <w:rPr>
                <w:color w:val="FFFFFF"/>
                <w:sz w:val="14"/>
                <w:szCs w:val="14"/>
              </w:rPr>
              <w:t>375</w:t>
            </w:r>
          </w:p>
        </w:tc>
        <w:tc>
          <w:tcPr>
            <w:tcW w:w="651" w:type="dxa"/>
            <w:tcBorders>
              <w:top w:val="nil"/>
              <w:left w:val="nil"/>
              <w:bottom w:val="single" w:sz="12" w:space="0" w:color="000000"/>
              <w:right w:val="single" w:sz="8" w:space="0" w:color="FFFFFF"/>
            </w:tcBorders>
            <w:shd w:val="clear" w:color="000000" w:fill="000000"/>
            <w:vAlign w:val="center"/>
            <w:hideMark/>
          </w:tcPr>
          <w:p w14:paraId="3844DCD9" w14:textId="77777777" w:rsidR="00401BF6" w:rsidRPr="00401BF6" w:rsidRDefault="00401BF6" w:rsidP="00401BF6">
            <w:pPr>
              <w:jc w:val="center"/>
              <w:rPr>
                <w:rFonts w:eastAsia="Times New Roman"/>
                <w:color w:val="FFFFFF"/>
                <w:sz w:val="14"/>
                <w:szCs w:val="14"/>
              </w:rPr>
            </w:pPr>
            <w:r>
              <w:rPr>
                <w:color w:val="FFFFFF"/>
                <w:sz w:val="14"/>
                <w:szCs w:val="14"/>
              </w:rPr>
              <w:t>514</w:t>
            </w:r>
          </w:p>
        </w:tc>
        <w:tc>
          <w:tcPr>
            <w:tcW w:w="857" w:type="dxa"/>
            <w:tcBorders>
              <w:top w:val="nil"/>
              <w:left w:val="nil"/>
              <w:bottom w:val="single" w:sz="12" w:space="0" w:color="000000"/>
              <w:right w:val="single" w:sz="8" w:space="0" w:color="FFFFFF"/>
            </w:tcBorders>
            <w:shd w:val="clear" w:color="000000" w:fill="000000"/>
            <w:vAlign w:val="center"/>
            <w:hideMark/>
          </w:tcPr>
          <w:p w14:paraId="44D9335E" w14:textId="77777777" w:rsidR="00401BF6" w:rsidRPr="00401BF6" w:rsidRDefault="00401BF6" w:rsidP="00401BF6">
            <w:pPr>
              <w:jc w:val="center"/>
              <w:rPr>
                <w:rFonts w:eastAsia="Times New Roman"/>
                <w:color w:val="FFFFFF"/>
                <w:sz w:val="14"/>
                <w:szCs w:val="14"/>
              </w:rPr>
            </w:pPr>
            <w:r>
              <w:rPr>
                <w:color w:val="FFFFFF"/>
                <w:sz w:val="14"/>
                <w:szCs w:val="14"/>
              </w:rPr>
              <w:t>320</w:t>
            </w:r>
          </w:p>
        </w:tc>
        <w:tc>
          <w:tcPr>
            <w:tcW w:w="582" w:type="dxa"/>
            <w:tcBorders>
              <w:top w:val="nil"/>
              <w:left w:val="nil"/>
              <w:bottom w:val="single" w:sz="12" w:space="0" w:color="000000"/>
              <w:right w:val="single" w:sz="8" w:space="0" w:color="FFFFFF"/>
            </w:tcBorders>
            <w:shd w:val="clear" w:color="000000" w:fill="000000"/>
            <w:vAlign w:val="center"/>
            <w:hideMark/>
          </w:tcPr>
          <w:p w14:paraId="5B948260" w14:textId="77777777" w:rsidR="00401BF6" w:rsidRPr="00401BF6" w:rsidRDefault="00401BF6" w:rsidP="00401BF6">
            <w:pPr>
              <w:jc w:val="center"/>
              <w:rPr>
                <w:rFonts w:eastAsia="Times New Roman"/>
                <w:color w:val="FFFFFF"/>
                <w:sz w:val="14"/>
                <w:szCs w:val="14"/>
              </w:rPr>
            </w:pPr>
            <w:r>
              <w:rPr>
                <w:color w:val="FFFFFF"/>
                <w:sz w:val="14"/>
                <w:szCs w:val="14"/>
              </w:rPr>
              <w:t>212</w:t>
            </w:r>
          </w:p>
        </w:tc>
        <w:tc>
          <w:tcPr>
            <w:tcW w:w="835" w:type="dxa"/>
            <w:tcBorders>
              <w:top w:val="nil"/>
              <w:left w:val="nil"/>
              <w:bottom w:val="single" w:sz="12" w:space="0" w:color="000000"/>
              <w:right w:val="single" w:sz="18" w:space="0" w:color="FFFFFF" w:themeColor="background1"/>
            </w:tcBorders>
            <w:shd w:val="clear" w:color="000000" w:fill="000000"/>
            <w:vAlign w:val="center"/>
            <w:hideMark/>
          </w:tcPr>
          <w:p w14:paraId="6B5A85EC" w14:textId="77777777" w:rsidR="00401BF6" w:rsidRPr="00401BF6" w:rsidRDefault="00401BF6" w:rsidP="00401BF6">
            <w:pPr>
              <w:jc w:val="center"/>
              <w:rPr>
                <w:rFonts w:eastAsia="Times New Roman"/>
                <w:color w:val="FFFFFF"/>
                <w:sz w:val="14"/>
                <w:szCs w:val="14"/>
              </w:rPr>
            </w:pPr>
            <w:r>
              <w:rPr>
                <w:color w:val="FFFFFF"/>
                <w:sz w:val="14"/>
                <w:szCs w:val="14"/>
              </w:rPr>
              <w:t>23*</w:t>
            </w:r>
          </w:p>
        </w:tc>
        <w:tc>
          <w:tcPr>
            <w:tcW w:w="582" w:type="dxa"/>
            <w:tcBorders>
              <w:top w:val="nil"/>
              <w:left w:val="single" w:sz="18" w:space="0" w:color="FFFFFF" w:themeColor="background1"/>
              <w:bottom w:val="single" w:sz="12" w:space="0" w:color="auto"/>
              <w:right w:val="single" w:sz="4" w:space="0" w:color="FFFFFF"/>
            </w:tcBorders>
            <w:shd w:val="clear" w:color="000000" w:fill="000000"/>
            <w:vAlign w:val="center"/>
            <w:hideMark/>
          </w:tcPr>
          <w:p w14:paraId="0AD0A1E7" w14:textId="77777777" w:rsidR="00401BF6" w:rsidRPr="00401BF6" w:rsidRDefault="00401BF6" w:rsidP="00401BF6">
            <w:pPr>
              <w:jc w:val="center"/>
              <w:rPr>
                <w:rFonts w:eastAsia="Times New Roman"/>
                <w:color w:val="FFFFFF"/>
                <w:sz w:val="14"/>
                <w:szCs w:val="14"/>
              </w:rPr>
            </w:pPr>
            <w:r>
              <w:rPr>
                <w:color w:val="FFFFFF"/>
                <w:sz w:val="14"/>
                <w:szCs w:val="14"/>
              </w:rPr>
              <w:t>255</w:t>
            </w:r>
          </w:p>
        </w:tc>
        <w:tc>
          <w:tcPr>
            <w:tcW w:w="581" w:type="dxa"/>
            <w:tcBorders>
              <w:top w:val="nil"/>
              <w:left w:val="nil"/>
              <w:bottom w:val="single" w:sz="12" w:space="0" w:color="auto"/>
              <w:right w:val="single" w:sz="4" w:space="0" w:color="FFFFFF"/>
            </w:tcBorders>
            <w:shd w:val="clear" w:color="000000" w:fill="000000"/>
            <w:vAlign w:val="center"/>
            <w:hideMark/>
          </w:tcPr>
          <w:p w14:paraId="00DFD571" w14:textId="77777777" w:rsidR="00401BF6" w:rsidRPr="00401BF6" w:rsidRDefault="00401BF6" w:rsidP="00401BF6">
            <w:pPr>
              <w:jc w:val="center"/>
              <w:rPr>
                <w:rFonts w:eastAsia="Times New Roman"/>
                <w:color w:val="FFFFFF"/>
                <w:sz w:val="14"/>
                <w:szCs w:val="14"/>
              </w:rPr>
            </w:pPr>
            <w:r>
              <w:rPr>
                <w:color w:val="FFFFFF"/>
                <w:sz w:val="14"/>
                <w:szCs w:val="14"/>
              </w:rPr>
              <w:t>532</w:t>
            </w:r>
          </w:p>
        </w:tc>
        <w:tc>
          <w:tcPr>
            <w:tcW w:w="582" w:type="dxa"/>
            <w:tcBorders>
              <w:top w:val="nil"/>
              <w:left w:val="nil"/>
              <w:bottom w:val="single" w:sz="12" w:space="0" w:color="auto"/>
              <w:right w:val="single" w:sz="4" w:space="0" w:color="FFFFFF"/>
            </w:tcBorders>
            <w:shd w:val="clear" w:color="000000" w:fill="000000"/>
            <w:vAlign w:val="center"/>
            <w:hideMark/>
          </w:tcPr>
          <w:p w14:paraId="260BFE35" w14:textId="77777777" w:rsidR="00401BF6" w:rsidRPr="00401BF6" w:rsidRDefault="00401BF6" w:rsidP="00401BF6">
            <w:pPr>
              <w:jc w:val="center"/>
              <w:rPr>
                <w:rFonts w:eastAsia="Times New Roman"/>
                <w:color w:val="FFFFFF"/>
                <w:sz w:val="14"/>
                <w:szCs w:val="14"/>
              </w:rPr>
            </w:pPr>
            <w:r>
              <w:rPr>
                <w:color w:val="FFFFFF"/>
                <w:sz w:val="14"/>
                <w:szCs w:val="14"/>
              </w:rPr>
              <w:t>782</w:t>
            </w:r>
          </w:p>
        </w:tc>
      </w:tr>
      <w:tr w:rsidR="00401BF6" w:rsidRPr="00401BF6" w14:paraId="784BA6C1" w14:textId="77777777" w:rsidTr="004F1194">
        <w:trPr>
          <w:trHeight w:val="20"/>
        </w:trPr>
        <w:tc>
          <w:tcPr>
            <w:tcW w:w="2142" w:type="dxa"/>
            <w:tcBorders>
              <w:top w:val="nil"/>
              <w:left w:val="single" w:sz="8" w:space="0" w:color="FFFFFF"/>
              <w:bottom w:val="single" w:sz="12" w:space="0" w:color="FFFFFF"/>
              <w:right w:val="single" w:sz="12" w:space="0" w:color="FFFFFF"/>
            </w:tcBorders>
            <w:shd w:val="clear" w:color="auto" w:fill="auto"/>
            <w:vAlign w:val="center"/>
            <w:hideMark/>
          </w:tcPr>
          <w:p w14:paraId="430FAA22" w14:textId="65B8B69E" w:rsidR="00401BF6" w:rsidRPr="00401BF6" w:rsidRDefault="00F56D91" w:rsidP="004F1194">
            <w:pPr>
              <w:rPr>
                <w:rFonts w:eastAsia="Times New Roman"/>
                <w:b/>
                <w:bCs/>
                <w:color w:val="000000"/>
                <w:sz w:val="16"/>
                <w:szCs w:val="16"/>
              </w:rPr>
            </w:pPr>
            <w:r w:rsidRPr="00F56D91">
              <w:rPr>
                <w:b/>
                <w:bCs/>
                <w:color w:val="000000"/>
                <w:sz w:val="16"/>
                <w:szCs w:val="16"/>
              </w:rPr>
              <w:t>Dans des annonces de radios / TV / publicités</w:t>
            </w:r>
          </w:p>
        </w:tc>
        <w:tc>
          <w:tcPr>
            <w:tcW w:w="588" w:type="dxa"/>
            <w:tcBorders>
              <w:top w:val="nil"/>
              <w:left w:val="nil"/>
              <w:bottom w:val="single" w:sz="12" w:space="0" w:color="FFFFFF"/>
              <w:right w:val="single" w:sz="12" w:space="0" w:color="FFFFFF"/>
            </w:tcBorders>
            <w:shd w:val="clear" w:color="auto" w:fill="auto"/>
            <w:vAlign w:val="center"/>
            <w:hideMark/>
          </w:tcPr>
          <w:p w14:paraId="4AFEC2FD" w14:textId="77777777" w:rsidR="00401BF6" w:rsidRPr="00401BF6" w:rsidRDefault="00401BF6" w:rsidP="004F1194">
            <w:pPr>
              <w:jc w:val="center"/>
              <w:rPr>
                <w:rFonts w:eastAsia="Times New Roman"/>
                <w:b/>
                <w:bCs/>
                <w:color w:val="000000"/>
                <w:sz w:val="16"/>
                <w:szCs w:val="16"/>
              </w:rPr>
            </w:pPr>
            <w:r>
              <w:rPr>
                <w:b/>
                <w:bCs/>
                <w:color w:val="000000"/>
                <w:sz w:val="16"/>
                <w:szCs w:val="16"/>
              </w:rPr>
              <w:t>62</w:t>
            </w:r>
            <w:r w:rsidR="00C64514">
              <w:rPr>
                <w:b/>
                <w:bCs/>
                <w:color w:val="000000"/>
                <w:sz w:val="16"/>
                <w:szCs w:val="16"/>
              </w:rPr>
              <w:t> %</w:t>
            </w:r>
          </w:p>
        </w:tc>
        <w:tc>
          <w:tcPr>
            <w:tcW w:w="825" w:type="dxa"/>
            <w:tcBorders>
              <w:top w:val="nil"/>
              <w:left w:val="nil"/>
              <w:bottom w:val="single" w:sz="12" w:space="0" w:color="FFFFFF"/>
              <w:right w:val="nil"/>
            </w:tcBorders>
            <w:shd w:val="clear" w:color="auto" w:fill="auto"/>
            <w:vAlign w:val="center"/>
            <w:hideMark/>
          </w:tcPr>
          <w:p w14:paraId="2A8B43F8" w14:textId="77777777" w:rsidR="00401BF6" w:rsidRPr="005275C2" w:rsidRDefault="00401BF6" w:rsidP="004F1194">
            <w:pPr>
              <w:jc w:val="center"/>
              <w:rPr>
                <w:rFonts w:eastAsia="Times New Roman"/>
                <w:sz w:val="16"/>
                <w:szCs w:val="16"/>
              </w:rPr>
            </w:pPr>
            <w:r>
              <w:rPr>
                <w:sz w:val="16"/>
                <w:szCs w:val="16"/>
              </w:rPr>
              <w:t>58</w:t>
            </w:r>
            <w:r w:rsidR="00C64514">
              <w:rPr>
                <w:sz w:val="16"/>
                <w:szCs w:val="16"/>
              </w:rPr>
              <w:t> %</w:t>
            </w:r>
          </w:p>
        </w:tc>
        <w:tc>
          <w:tcPr>
            <w:tcW w:w="650" w:type="dxa"/>
            <w:tcBorders>
              <w:top w:val="nil"/>
              <w:left w:val="nil"/>
              <w:bottom w:val="single" w:sz="12" w:space="0" w:color="FFFFFF"/>
              <w:right w:val="nil"/>
            </w:tcBorders>
            <w:shd w:val="clear" w:color="auto" w:fill="auto"/>
            <w:vAlign w:val="center"/>
            <w:hideMark/>
          </w:tcPr>
          <w:p w14:paraId="3BBB55B0" w14:textId="77777777" w:rsidR="00401BF6" w:rsidRPr="005275C2" w:rsidRDefault="00401BF6" w:rsidP="004F1194">
            <w:pPr>
              <w:jc w:val="center"/>
              <w:rPr>
                <w:rFonts w:eastAsia="Times New Roman"/>
                <w:sz w:val="16"/>
                <w:szCs w:val="16"/>
              </w:rPr>
            </w:pPr>
            <w:r>
              <w:rPr>
                <w:sz w:val="16"/>
                <w:szCs w:val="16"/>
              </w:rPr>
              <w:t>63</w:t>
            </w:r>
            <w:r w:rsidR="00C64514">
              <w:rPr>
                <w:sz w:val="16"/>
                <w:szCs w:val="16"/>
              </w:rPr>
              <w:t> %</w:t>
            </w:r>
          </w:p>
        </w:tc>
        <w:tc>
          <w:tcPr>
            <w:tcW w:w="651" w:type="dxa"/>
            <w:tcBorders>
              <w:top w:val="nil"/>
              <w:left w:val="nil"/>
              <w:bottom w:val="single" w:sz="12" w:space="0" w:color="FFFFFF"/>
              <w:right w:val="nil"/>
            </w:tcBorders>
            <w:shd w:val="clear" w:color="auto" w:fill="auto"/>
            <w:vAlign w:val="center"/>
            <w:hideMark/>
          </w:tcPr>
          <w:p w14:paraId="1CD31D8D" w14:textId="77777777" w:rsidR="00401BF6" w:rsidRPr="005275C2" w:rsidRDefault="00401BF6" w:rsidP="00F46248">
            <w:pPr>
              <w:jc w:val="center"/>
              <w:rPr>
                <w:rFonts w:eastAsia="Times New Roman"/>
                <w:sz w:val="16"/>
                <w:szCs w:val="16"/>
              </w:rPr>
            </w:pPr>
            <w:r>
              <w:rPr>
                <w:sz w:val="16"/>
                <w:szCs w:val="16"/>
              </w:rPr>
              <w:t>65</w:t>
            </w:r>
            <w:r w:rsidR="00C64514">
              <w:rPr>
                <w:sz w:val="16"/>
                <w:szCs w:val="16"/>
              </w:rPr>
              <w:t> %</w:t>
            </w:r>
            <w:r>
              <w:rPr>
                <w:b/>
                <w:bCs/>
                <w:sz w:val="16"/>
                <w:szCs w:val="16"/>
              </w:rPr>
              <w:t>↑</w:t>
            </w:r>
          </w:p>
        </w:tc>
        <w:tc>
          <w:tcPr>
            <w:tcW w:w="857" w:type="dxa"/>
            <w:tcBorders>
              <w:top w:val="nil"/>
              <w:left w:val="nil"/>
              <w:bottom w:val="single" w:sz="12" w:space="0" w:color="FFFFFF"/>
              <w:right w:val="nil"/>
            </w:tcBorders>
            <w:shd w:val="clear" w:color="auto" w:fill="auto"/>
            <w:vAlign w:val="center"/>
            <w:hideMark/>
          </w:tcPr>
          <w:p w14:paraId="6A21712D" w14:textId="77777777" w:rsidR="00401BF6" w:rsidRPr="005275C2" w:rsidRDefault="00401BF6" w:rsidP="004F1194">
            <w:pPr>
              <w:jc w:val="center"/>
              <w:rPr>
                <w:rFonts w:eastAsia="Times New Roman"/>
                <w:sz w:val="16"/>
                <w:szCs w:val="16"/>
              </w:rPr>
            </w:pPr>
            <w:r>
              <w:rPr>
                <w:sz w:val="16"/>
                <w:szCs w:val="16"/>
              </w:rPr>
              <w:t>64</w:t>
            </w:r>
            <w:r w:rsidR="00C64514">
              <w:rPr>
                <w:sz w:val="16"/>
                <w:szCs w:val="16"/>
              </w:rPr>
              <w:t> %</w:t>
            </w:r>
          </w:p>
        </w:tc>
        <w:tc>
          <w:tcPr>
            <w:tcW w:w="582" w:type="dxa"/>
            <w:tcBorders>
              <w:top w:val="nil"/>
              <w:left w:val="nil"/>
              <w:bottom w:val="single" w:sz="12" w:space="0" w:color="FFFFFF"/>
              <w:right w:val="nil"/>
            </w:tcBorders>
            <w:shd w:val="clear" w:color="auto" w:fill="auto"/>
            <w:vAlign w:val="center"/>
            <w:hideMark/>
          </w:tcPr>
          <w:p w14:paraId="1FFFCC14" w14:textId="77777777" w:rsidR="00401BF6" w:rsidRPr="005275C2" w:rsidRDefault="00401BF6" w:rsidP="004F1194">
            <w:pPr>
              <w:jc w:val="center"/>
              <w:rPr>
                <w:rFonts w:eastAsia="Times New Roman"/>
                <w:b/>
                <w:bCs/>
                <w:sz w:val="16"/>
                <w:szCs w:val="16"/>
              </w:rPr>
            </w:pPr>
            <w:r>
              <w:rPr>
                <w:b/>
                <w:bCs/>
                <w:sz w:val="16"/>
                <w:szCs w:val="16"/>
              </w:rPr>
              <w:t>50</w:t>
            </w:r>
            <w:r w:rsidR="00C64514">
              <w:rPr>
                <w:b/>
                <w:bCs/>
                <w:sz w:val="16"/>
                <w:szCs w:val="16"/>
              </w:rPr>
              <w:t> %</w:t>
            </w:r>
            <w:r>
              <w:rPr>
                <w:b/>
                <w:bCs/>
                <w:sz w:val="16"/>
                <w:szCs w:val="16"/>
              </w:rPr>
              <w:t>↓</w:t>
            </w:r>
          </w:p>
        </w:tc>
        <w:tc>
          <w:tcPr>
            <w:tcW w:w="835" w:type="dxa"/>
            <w:tcBorders>
              <w:top w:val="nil"/>
              <w:left w:val="nil"/>
              <w:bottom w:val="single" w:sz="12" w:space="0" w:color="FFFFFF"/>
              <w:right w:val="single" w:sz="18" w:space="0" w:color="FFFFFF" w:themeColor="background1"/>
            </w:tcBorders>
            <w:shd w:val="clear" w:color="auto" w:fill="auto"/>
            <w:vAlign w:val="center"/>
            <w:hideMark/>
          </w:tcPr>
          <w:p w14:paraId="3344D0FE" w14:textId="77777777" w:rsidR="00401BF6" w:rsidRPr="005275C2" w:rsidRDefault="00401BF6" w:rsidP="004F1194">
            <w:pPr>
              <w:jc w:val="center"/>
              <w:rPr>
                <w:rFonts w:eastAsia="Times New Roman"/>
                <w:sz w:val="16"/>
                <w:szCs w:val="16"/>
              </w:rPr>
            </w:pPr>
            <w:r>
              <w:rPr>
                <w:sz w:val="16"/>
                <w:szCs w:val="16"/>
              </w:rPr>
              <w:t>56</w:t>
            </w:r>
            <w:r w:rsidR="00C64514">
              <w:rPr>
                <w:sz w:val="16"/>
                <w:szCs w:val="16"/>
              </w:rPr>
              <w:t> %</w:t>
            </w:r>
          </w:p>
        </w:tc>
        <w:tc>
          <w:tcPr>
            <w:tcW w:w="582" w:type="dxa"/>
            <w:tcBorders>
              <w:top w:val="single" w:sz="12" w:space="0" w:color="auto"/>
              <w:left w:val="single" w:sz="18" w:space="0" w:color="FFFFFF" w:themeColor="background1"/>
              <w:bottom w:val="nil"/>
              <w:right w:val="single" w:sz="4" w:space="0" w:color="FFFFFF"/>
            </w:tcBorders>
            <w:shd w:val="clear" w:color="auto" w:fill="auto"/>
            <w:vAlign w:val="center"/>
            <w:hideMark/>
          </w:tcPr>
          <w:p w14:paraId="72125CD0" w14:textId="77777777" w:rsidR="00401BF6" w:rsidRPr="005275C2" w:rsidRDefault="00401BF6" w:rsidP="004F1194">
            <w:pPr>
              <w:jc w:val="center"/>
              <w:rPr>
                <w:rFonts w:eastAsia="Times New Roman"/>
                <w:b/>
                <w:bCs/>
                <w:sz w:val="16"/>
                <w:szCs w:val="16"/>
              </w:rPr>
            </w:pPr>
            <w:r>
              <w:rPr>
                <w:b/>
                <w:bCs/>
                <w:sz w:val="16"/>
                <w:szCs w:val="16"/>
              </w:rPr>
              <w:t>43</w:t>
            </w:r>
            <w:r w:rsidR="00C64514">
              <w:rPr>
                <w:b/>
                <w:bCs/>
                <w:sz w:val="16"/>
                <w:szCs w:val="16"/>
              </w:rPr>
              <w:t> %</w:t>
            </w:r>
            <w:r>
              <w:rPr>
                <w:b/>
                <w:bCs/>
                <w:sz w:val="16"/>
                <w:szCs w:val="16"/>
              </w:rPr>
              <w:t>↓</w:t>
            </w:r>
          </w:p>
        </w:tc>
        <w:tc>
          <w:tcPr>
            <w:tcW w:w="581" w:type="dxa"/>
            <w:tcBorders>
              <w:top w:val="single" w:sz="12" w:space="0" w:color="auto"/>
              <w:left w:val="nil"/>
              <w:bottom w:val="nil"/>
              <w:right w:val="single" w:sz="4" w:space="0" w:color="FFFFFF"/>
            </w:tcBorders>
            <w:shd w:val="clear" w:color="auto" w:fill="auto"/>
            <w:vAlign w:val="center"/>
            <w:hideMark/>
          </w:tcPr>
          <w:p w14:paraId="457F8EC6" w14:textId="77777777" w:rsidR="00401BF6" w:rsidRPr="005275C2" w:rsidRDefault="00401BF6" w:rsidP="004F1194">
            <w:pPr>
              <w:jc w:val="center"/>
              <w:rPr>
                <w:rFonts w:eastAsia="Times New Roman"/>
                <w:sz w:val="16"/>
                <w:szCs w:val="16"/>
              </w:rPr>
            </w:pPr>
            <w:r>
              <w:rPr>
                <w:sz w:val="16"/>
                <w:szCs w:val="16"/>
              </w:rPr>
              <w:t>66</w:t>
            </w:r>
            <w:r w:rsidR="00C64514">
              <w:rPr>
                <w:sz w:val="16"/>
                <w:szCs w:val="16"/>
              </w:rPr>
              <w:t> %</w:t>
            </w:r>
            <w:r>
              <w:rPr>
                <w:b/>
                <w:bCs/>
                <w:sz w:val="16"/>
                <w:szCs w:val="16"/>
              </w:rPr>
              <w:t>↑</w:t>
            </w:r>
          </w:p>
        </w:tc>
        <w:tc>
          <w:tcPr>
            <w:tcW w:w="582" w:type="dxa"/>
            <w:tcBorders>
              <w:top w:val="single" w:sz="12" w:space="0" w:color="auto"/>
              <w:left w:val="nil"/>
              <w:bottom w:val="nil"/>
              <w:right w:val="single" w:sz="4" w:space="0" w:color="FFFFFF"/>
            </w:tcBorders>
            <w:shd w:val="clear" w:color="auto" w:fill="auto"/>
            <w:vAlign w:val="center"/>
            <w:hideMark/>
          </w:tcPr>
          <w:p w14:paraId="49951B78" w14:textId="77777777" w:rsidR="00401BF6" w:rsidRPr="005275C2" w:rsidRDefault="00401BF6" w:rsidP="004F1194">
            <w:pPr>
              <w:jc w:val="center"/>
              <w:rPr>
                <w:rFonts w:eastAsia="Times New Roman"/>
                <w:b/>
                <w:bCs/>
                <w:sz w:val="16"/>
                <w:szCs w:val="16"/>
              </w:rPr>
            </w:pPr>
            <w:r>
              <w:rPr>
                <w:b/>
                <w:bCs/>
                <w:sz w:val="16"/>
                <w:szCs w:val="16"/>
              </w:rPr>
              <w:t>73</w:t>
            </w:r>
            <w:r w:rsidR="00C64514">
              <w:rPr>
                <w:b/>
                <w:bCs/>
                <w:sz w:val="16"/>
                <w:szCs w:val="16"/>
              </w:rPr>
              <w:t> %</w:t>
            </w:r>
            <w:r>
              <w:rPr>
                <w:b/>
                <w:bCs/>
                <w:sz w:val="16"/>
                <w:szCs w:val="16"/>
              </w:rPr>
              <w:t>↑</w:t>
            </w:r>
          </w:p>
        </w:tc>
      </w:tr>
      <w:tr w:rsidR="00401BF6" w:rsidRPr="00401BF6" w14:paraId="7A1AB518" w14:textId="77777777" w:rsidTr="004F1194">
        <w:trPr>
          <w:trHeight w:val="20"/>
        </w:trPr>
        <w:tc>
          <w:tcPr>
            <w:tcW w:w="2142" w:type="dxa"/>
            <w:tcBorders>
              <w:top w:val="nil"/>
              <w:left w:val="single" w:sz="8" w:space="0" w:color="FFFFFF"/>
              <w:bottom w:val="single" w:sz="8" w:space="0" w:color="FFFFFF"/>
              <w:right w:val="single" w:sz="12" w:space="0" w:color="FFFFFF"/>
            </w:tcBorders>
            <w:shd w:val="clear" w:color="000000" w:fill="D9D9D9"/>
            <w:vAlign w:val="center"/>
            <w:hideMark/>
          </w:tcPr>
          <w:p w14:paraId="094923FE" w14:textId="6B32F838" w:rsidR="00401BF6" w:rsidRPr="00401BF6" w:rsidRDefault="00F56D91" w:rsidP="004F1194">
            <w:pPr>
              <w:rPr>
                <w:rFonts w:eastAsia="Times New Roman"/>
                <w:b/>
                <w:bCs/>
                <w:color w:val="000000"/>
                <w:sz w:val="16"/>
                <w:szCs w:val="16"/>
              </w:rPr>
            </w:pPr>
            <w:r w:rsidRPr="00F56D91">
              <w:rPr>
                <w:b/>
                <w:bCs/>
                <w:color w:val="000000"/>
                <w:sz w:val="16"/>
                <w:szCs w:val="16"/>
              </w:rPr>
              <w:t>À la pharmacie, chez le médecin ou à l’hôpital</w:t>
            </w:r>
          </w:p>
        </w:tc>
        <w:tc>
          <w:tcPr>
            <w:tcW w:w="588" w:type="dxa"/>
            <w:tcBorders>
              <w:top w:val="nil"/>
              <w:left w:val="nil"/>
              <w:bottom w:val="single" w:sz="8" w:space="0" w:color="FFFFFF"/>
              <w:right w:val="single" w:sz="12" w:space="0" w:color="FFFFFF"/>
            </w:tcBorders>
            <w:shd w:val="clear" w:color="000000" w:fill="D9D9D9"/>
            <w:vAlign w:val="center"/>
            <w:hideMark/>
          </w:tcPr>
          <w:p w14:paraId="55F66DB6" w14:textId="77777777" w:rsidR="00401BF6" w:rsidRPr="00401BF6" w:rsidRDefault="00401BF6" w:rsidP="004F1194">
            <w:pPr>
              <w:jc w:val="center"/>
              <w:rPr>
                <w:rFonts w:eastAsia="Times New Roman"/>
                <w:b/>
                <w:bCs/>
                <w:color w:val="000000"/>
                <w:sz w:val="16"/>
                <w:szCs w:val="16"/>
              </w:rPr>
            </w:pPr>
            <w:r>
              <w:rPr>
                <w:b/>
                <w:bCs/>
                <w:color w:val="000000"/>
                <w:sz w:val="16"/>
                <w:szCs w:val="16"/>
              </w:rPr>
              <w:t>27</w:t>
            </w:r>
            <w:r w:rsidR="00C64514">
              <w:rPr>
                <w:b/>
                <w:bCs/>
                <w:color w:val="000000"/>
                <w:sz w:val="16"/>
                <w:szCs w:val="16"/>
              </w:rPr>
              <w:t> %</w:t>
            </w:r>
          </w:p>
        </w:tc>
        <w:tc>
          <w:tcPr>
            <w:tcW w:w="825" w:type="dxa"/>
            <w:tcBorders>
              <w:top w:val="nil"/>
              <w:left w:val="nil"/>
              <w:bottom w:val="single" w:sz="8" w:space="0" w:color="FFFFFF"/>
              <w:right w:val="nil"/>
            </w:tcBorders>
            <w:shd w:val="clear" w:color="000000" w:fill="D9D9D9"/>
            <w:vAlign w:val="center"/>
            <w:hideMark/>
          </w:tcPr>
          <w:p w14:paraId="69DBBFEC" w14:textId="77777777" w:rsidR="00401BF6" w:rsidRPr="005275C2" w:rsidRDefault="00401BF6" w:rsidP="004F1194">
            <w:pPr>
              <w:jc w:val="center"/>
              <w:rPr>
                <w:rFonts w:eastAsia="Times New Roman"/>
                <w:sz w:val="16"/>
                <w:szCs w:val="16"/>
              </w:rPr>
            </w:pPr>
            <w:r>
              <w:rPr>
                <w:sz w:val="16"/>
                <w:szCs w:val="16"/>
              </w:rPr>
              <w:t>37</w:t>
            </w:r>
            <w:r w:rsidR="00C64514">
              <w:rPr>
                <w:sz w:val="16"/>
                <w:szCs w:val="16"/>
              </w:rPr>
              <w:t> %</w:t>
            </w:r>
            <w:r>
              <w:rPr>
                <w:b/>
                <w:bCs/>
                <w:sz w:val="16"/>
                <w:szCs w:val="16"/>
              </w:rPr>
              <w:t>↑</w:t>
            </w:r>
          </w:p>
        </w:tc>
        <w:tc>
          <w:tcPr>
            <w:tcW w:w="650" w:type="dxa"/>
            <w:tcBorders>
              <w:top w:val="nil"/>
              <w:left w:val="nil"/>
              <w:bottom w:val="single" w:sz="8" w:space="0" w:color="FFFFFF"/>
              <w:right w:val="nil"/>
            </w:tcBorders>
            <w:shd w:val="clear" w:color="000000" w:fill="D9D9D9"/>
            <w:vAlign w:val="center"/>
            <w:hideMark/>
          </w:tcPr>
          <w:p w14:paraId="2E5EB4A6" w14:textId="77777777" w:rsidR="00401BF6" w:rsidRPr="005275C2" w:rsidRDefault="00401BF6" w:rsidP="004F1194">
            <w:pPr>
              <w:jc w:val="center"/>
              <w:rPr>
                <w:rFonts w:eastAsia="Times New Roman"/>
                <w:b/>
                <w:bCs/>
                <w:sz w:val="16"/>
                <w:szCs w:val="16"/>
              </w:rPr>
            </w:pPr>
            <w:r>
              <w:rPr>
                <w:b/>
                <w:bCs/>
                <w:sz w:val="16"/>
                <w:szCs w:val="16"/>
              </w:rPr>
              <w:t>12</w:t>
            </w:r>
            <w:r w:rsidR="00C64514">
              <w:rPr>
                <w:b/>
                <w:bCs/>
                <w:sz w:val="16"/>
                <w:szCs w:val="16"/>
              </w:rPr>
              <w:t> %</w:t>
            </w:r>
            <w:r>
              <w:rPr>
                <w:b/>
                <w:bCs/>
                <w:sz w:val="16"/>
                <w:szCs w:val="16"/>
              </w:rPr>
              <w:t>↓</w:t>
            </w:r>
          </w:p>
        </w:tc>
        <w:tc>
          <w:tcPr>
            <w:tcW w:w="651" w:type="dxa"/>
            <w:tcBorders>
              <w:top w:val="nil"/>
              <w:left w:val="nil"/>
              <w:bottom w:val="single" w:sz="8" w:space="0" w:color="FFFFFF"/>
              <w:right w:val="nil"/>
            </w:tcBorders>
            <w:shd w:val="clear" w:color="000000" w:fill="D9D9D9"/>
            <w:vAlign w:val="center"/>
            <w:hideMark/>
          </w:tcPr>
          <w:p w14:paraId="02451E13" w14:textId="77777777" w:rsidR="00401BF6" w:rsidRPr="005275C2" w:rsidRDefault="00401BF6" w:rsidP="00F46248">
            <w:pPr>
              <w:jc w:val="center"/>
              <w:rPr>
                <w:rFonts w:eastAsia="Times New Roman"/>
                <w:b/>
                <w:bCs/>
                <w:sz w:val="16"/>
                <w:szCs w:val="16"/>
              </w:rPr>
            </w:pPr>
            <w:r>
              <w:rPr>
                <w:b/>
                <w:bCs/>
                <w:sz w:val="16"/>
                <w:szCs w:val="16"/>
              </w:rPr>
              <w:t>32</w:t>
            </w:r>
            <w:r w:rsidR="00C64514">
              <w:rPr>
                <w:b/>
                <w:bCs/>
                <w:sz w:val="16"/>
                <w:szCs w:val="16"/>
              </w:rPr>
              <w:t> %</w:t>
            </w:r>
            <w:r>
              <w:rPr>
                <w:b/>
                <w:bCs/>
                <w:sz w:val="16"/>
                <w:szCs w:val="16"/>
              </w:rPr>
              <w:t>↑</w:t>
            </w:r>
          </w:p>
        </w:tc>
        <w:tc>
          <w:tcPr>
            <w:tcW w:w="857" w:type="dxa"/>
            <w:tcBorders>
              <w:top w:val="nil"/>
              <w:left w:val="nil"/>
              <w:bottom w:val="single" w:sz="8" w:space="0" w:color="FFFFFF"/>
              <w:right w:val="nil"/>
            </w:tcBorders>
            <w:shd w:val="clear" w:color="000000" w:fill="D9D9D9"/>
            <w:vAlign w:val="center"/>
            <w:hideMark/>
          </w:tcPr>
          <w:p w14:paraId="309F633E" w14:textId="77777777" w:rsidR="00401BF6" w:rsidRPr="005275C2" w:rsidRDefault="00401BF6" w:rsidP="004F1194">
            <w:pPr>
              <w:jc w:val="center"/>
              <w:rPr>
                <w:rFonts w:eastAsia="Times New Roman"/>
                <w:sz w:val="16"/>
                <w:szCs w:val="16"/>
              </w:rPr>
            </w:pPr>
            <w:r>
              <w:rPr>
                <w:sz w:val="16"/>
                <w:szCs w:val="16"/>
              </w:rPr>
              <w:t>28</w:t>
            </w:r>
            <w:r w:rsidR="00C64514">
              <w:rPr>
                <w:sz w:val="16"/>
                <w:szCs w:val="16"/>
              </w:rPr>
              <w:t> %</w:t>
            </w:r>
          </w:p>
        </w:tc>
        <w:tc>
          <w:tcPr>
            <w:tcW w:w="582" w:type="dxa"/>
            <w:tcBorders>
              <w:top w:val="nil"/>
              <w:left w:val="nil"/>
              <w:bottom w:val="single" w:sz="8" w:space="0" w:color="FFFFFF"/>
              <w:right w:val="nil"/>
            </w:tcBorders>
            <w:shd w:val="clear" w:color="000000" w:fill="D9D9D9"/>
            <w:vAlign w:val="center"/>
            <w:hideMark/>
          </w:tcPr>
          <w:p w14:paraId="6DAF1F09" w14:textId="77777777" w:rsidR="00401BF6" w:rsidRPr="005275C2" w:rsidRDefault="00401BF6" w:rsidP="004F1194">
            <w:pPr>
              <w:jc w:val="center"/>
              <w:rPr>
                <w:rFonts w:eastAsia="Times New Roman"/>
                <w:sz w:val="16"/>
                <w:szCs w:val="16"/>
              </w:rPr>
            </w:pPr>
            <w:r>
              <w:rPr>
                <w:sz w:val="16"/>
                <w:szCs w:val="16"/>
              </w:rPr>
              <w:t>34</w:t>
            </w:r>
            <w:r w:rsidR="00C64514">
              <w:rPr>
                <w:sz w:val="16"/>
                <w:szCs w:val="16"/>
              </w:rPr>
              <w:t> %</w:t>
            </w:r>
            <w:r>
              <w:rPr>
                <w:b/>
                <w:bCs/>
                <w:sz w:val="16"/>
                <w:szCs w:val="16"/>
              </w:rPr>
              <w:t>↑</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14:paraId="7246811F" w14:textId="77777777" w:rsidR="00401BF6" w:rsidRPr="005275C2" w:rsidRDefault="00401BF6" w:rsidP="004F1194">
            <w:pPr>
              <w:jc w:val="center"/>
              <w:rPr>
                <w:rFonts w:eastAsia="Times New Roman"/>
                <w:sz w:val="16"/>
                <w:szCs w:val="16"/>
              </w:rPr>
            </w:pPr>
            <w:r>
              <w:rPr>
                <w:sz w:val="16"/>
                <w:szCs w:val="16"/>
              </w:rPr>
              <w:t>17</w:t>
            </w:r>
            <w:r w:rsidR="00C64514">
              <w:rPr>
                <w:sz w:val="16"/>
                <w:szCs w:val="16"/>
              </w:rPr>
              <w:t> %</w:t>
            </w:r>
          </w:p>
        </w:tc>
        <w:tc>
          <w:tcPr>
            <w:tcW w:w="582" w:type="dxa"/>
            <w:tcBorders>
              <w:top w:val="single" w:sz="4" w:space="0" w:color="FFFFFF"/>
              <w:left w:val="single" w:sz="18" w:space="0" w:color="FFFFFF" w:themeColor="background1"/>
              <w:bottom w:val="nil"/>
              <w:right w:val="single" w:sz="4" w:space="0" w:color="FFFFFF"/>
            </w:tcBorders>
            <w:shd w:val="clear" w:color="000000" w:fill="D9D9D9"/>
            <w:vAlign w:val="center"/>
            <w:hideMark/>
          </w:tcPr>
          <w:p w14:paraId="15D46EFC" w14:textId="77777777" w:rsidR="00401BF6" w:rsidRPr="005275C2" w:rsidRDefault="00401BF6" w:rsidP="004F1194">
            <w:pPr>
              <w:jc w:val="center"/>
              <w:rPr>
                <w:rFonts w:eastAsia="Times New Roman"/>
                <w:sz w:val="16"/>
                <w:szCs w:val="16"/>
              </w:rPr>
            </w:pPr>
            <w:r>
              <w:rPr>
                <w:sz w:val="16"/>
                <w:szCs w:val="16"/>
              </w:rPr>
              <w:t>31</w:t>
            </w:r>
            <w:r w:rsidR="00C64514">
              <w:rPr>
                <w:sz w:val="16"/>
                <w:szCs w:val="16"/>
              </w:rPr>
              <w:t> %</w:t>
            </w:r>
          </w:p>
        </w:tc>
        <w:tc>
          <w:tcPr>
            <w:tcW w:w="581" w:type="dxa"/>
            <w:tcBorders>
              <w:top w:val="single" w:sz="4" w:space="0" w:color="FFFFFF"/>
              <w:left w:val="nil"/>
              <w:bottom w:val="nil"/>
              <w:right w:val="single" w:sz="4" w:space="0" w:color="FFFFFF"/>
            </w:tcBorders>
            <w:shd w:val="clear" w:color="000000" w:fill="D9D9D9"/>
            <w:vAlign w:val="center"/>
            <w:hideMark/>
          </w:tcPr>
          <w:p w14:paraId="11B2829B" w14:textId="77777777" w:rsidR="00401BF6" w:rsidRPr="005275C2" w:rsidRDefault="00401BF6" w:rsidP="004F1194">
            <w:pPr>
              <w:jc w:val="center"/>
              <w:rPr>
                <w:rFonts w:eastAsia="Times New Roman"/>
                <w:sz w:val="16"/>
                <w:szCs w:val="16"/>
              </w:rPr>
            </w:pPr>
            <w:r>
              <w:rPr>
                <w:sz w:val="16"/>
                <w:szCs w:val="16"/>
              </w:rPr>
              <w:t>29</w:t>
            </w:r>
            <w:r w:rsidR="00C64514">
              <w:rPr>
                <w:sz w:val="16"/>
                <w:szCs w:val="16"/>
              </w:rPr>
              <w:t> %</w:t>
            </w:r>
          </w:p>
        </w:tc>
        <w:tc>
          <w:tcPr>
            <w:tcW w:w="582" w:type="dxa"/>
            <w:tcBorders>
              <w:top w:val="single" w:sz="4" w:space="0" w:color="FFFFFF"/>
              <w:left w:val="nil"/>
              <w:bottom w:val="nil"/>
              <w:right w:val="single" w:sz="4" w:space="0" w:color="FFFFFF"/>
            </w:tcBorders>
            <w:shd w:val="clear" w:color="000000" w:fill="D9D9D9"/>
            <w:vAlign w:val="center"/>
            <w:hideMark/>
          </w:tcPr>
          <w:p w14:paraId="08492B9C" w14:textId="77777777" w:rsidR="00401BF6" w:rsidRPr="005275C2" w:rsidRDefault="00401BF6" w:rsidP="004F1194">
            <w:pPr>
              <w:jc w:val="center"/>
              <w:rPr>
                <w:rFonts w:eastAsia="Times New Roman"/>
                <w:b/>
                <w:bCs/>
                <w:sz w:val="16"/>
                <w:szCs w:val="16"/>
              </w:rPr>
            </w:pPr>
            <w:r>
              <w:rPr>
                <w:b/>
                <w:bCs/>
                <w:sz w:val="16"/>
                <w:szCs w:val="16"/>
              </w:rPr>
              <w:t>23</w:t>
            </w:r>
            <w:r w:rsidR="00C64514">
              <w:rPr>
                <w:b/>
                <w:bCs/>
                <w:sz w:val="16"/>
                <w:szCs w:val="16"/>
              </w:rPr>
              <w:t> %</w:t>
            </w:r>
            <w:r>
              <w:rPr>
                <w:b/>
                <w:bCs/>
                <w:sz w:val="16"/>
                <w:szCs w:val="16"/>
              </w:rPr>
              <w:t>↓</w:t>
            </w:r>
          </w:p>
        </w:tc>
      </w:tr>
      <w:tr w:rsidR="00401BF6" w:rsidRPr="00401BF6" w14:paraId="63B5E84D" w14:textId="77777777" w:rsidTr="004F1194">
        <w:trPr>
          <w:trHeight w:val="20"/>
        </w:trPr>
        <w:tc>
          <w:tcPr>
            <w:tcW w:w="2142" w:type="dxa"/>
            <w:tcBorders>
              <w:top w:val="nil"/>
              <w:left w:val="single" w:sz="8" w:space="0" w:color="FFFFFF"/>
              <w:bottom w:val="single" w:sz="8" w:space="0" w:color="FFFFFF"/>
              <w:right w:val="single" w:sz="12" w:space="0" w:color="FFFFFF"/>
            </w:tcBorders>
            <w:shd w:val="clear" w:color="auto" w:fill="auto"/>
            <w:vAlign w:val="center"/>
            <w:hideMark/>
          </w:tcPr>
          <w:p w14:paraId="6DA2471D" w14:textId="77777777" w:rsidR="00401BF6" w:rsidRPr="00401BF6" w:rsidRDefault="00401BF6" w:rsidP="004F1194">
            <w:pPr>
              <w:rPr>
                <w:rFonts w:eastAsia="Times New Roman"/>
                <w:b/>
                <w:bCs/>
                <w:color w:val="000000"/>
                <w:sz w:val="16"/>
                <w:szCs w:val="16"/>
              </w:rPr>
            </w:pPr>
            <w:r>
              <w:rPr>
                <w:b/>
                <w:bCs/>
                <w:color w:val="000000"/>
                <w:sz w:val="16"/>
                <w:szCs w:val="16"/>
              </w:rPr>
              <w:t>Sur des affiches imprimées</w:t>
            </w:r>
          </w:p>
        </w:tc>
        <w:tc>
          <w:tcPr>
            <w:tcW w:w="588" w:type="dxa"/>
            <w:tcBorders>
              <w:top w:val="nil"/>
              <w:left w:val="nil"/>
              <w:bottom w:val="single" w:sz="8" w:space="0" w:color="FFFFFF"/>
              <w:right w:val="single" w:sz="12" w:space="0" w:color="FFFFFF"/>
            </w:tcBorders>
            <w:shd w:val="clear" w:color="auto" w:fill="auto"/>
            <w:vAlign w:val="center"/>
            <w:hideMark/>
          </w:tcPr>
          <w:p w14:paraId="058F04DF" w14:textId="77777777" w:rsidR="00401BF6" w:rsidRPr="00401BF6" w:rsidRDefault="00401BF6" w:rsidP="004F1194">
            <w:pPr>
              <w:jc w:val="center"/>
              <w:rPr>
                <w:rFonts w:eastAsia="Times New Roman"/>
                <w:b/>
                <w:bCs/>
                <w:color w:val="000000"/>
                <w:sz w:val="16"/>
                <w:szCs w:val="16"/>
              </w:rPr>
            </w:pPr>
            <w:r>
              <w:rPr>
                <w:b/>
                <w:bCs/>
                <w:color w:val="000000"/>
                <w:sz w:val="16"/>
                <w:szCs w:val="16"/>
              </w:rPr>
              <w:t>16</w:t>
            </w:r>
            <w:r w:rsidR="00C64514">
              <w:rPr>
                <w:b/>
                <w:bCs/>
                <w:color w:val="000000"/>
                <w:sz w:val="16"/>
                <w:szCs w:val="16"/>
              </w:rPr>
              <w:t> %</w:t>
            </w:r>
          </w:p>
        </w:tc>
        <w:tc>
          <w:tcPr>
            <w:tcW w:w="825" w:type="dxa"/>
            <w:tcBorders>
              <w:top w:val="nil"/>
              <w:left w:val="nil"/>
              <w:bottom w:val="single" w:sz="8" w:space="0" w:color="FFFFFF"/>
              <w:right w:val="nil"/>
            </w:tcBorders>
            <w:shd w:val="clear" w:color="auto" w:fill="auto"/>
            <w:vAlign w:val="center"/>
            <w:hideMark/>
          </w:tcPr>
          <w:p w14:paraId="5ABA90B0" w14:textId="77777777" w:rsidR="00401BF6" w:rsidRPr="005275C2" w:rsidRDefault="00401BF6" w:rsidP="004F1194">
            <w:pPr>
              <w:jc w:val="center"/>
              <w:rPr>
                <w:rFonts w:eastAsia="Times New Roman"/>
                <w:sz w:val="16"/>
                <w:szCs w:val="16"/>
              </w:rPr>
            </w:pPr>
            <w:r>
              <w:rPr>
                <w:sz w:val="16"/>
                <w:szCs w:val="16"/>
              </w:rPr>
              <w:t>16</w:t>
            </w:r>
            <w:r w:rsidR="00C64514">
              <w:rPr>
                <w:sz w:val="16"/>
                <w:szCs w:val="16"/>
              </w:rPr>
              <w:t> %</w:t>
            </w:r>
          </w:p>
        </w:tc>
        <w:tc>
          <w:tcPr>
            <w:tcW w:w="650" w:type="dxa"/>
            <w:tcBorders>
              <w:top w:val="nil"/>
              <w:left w:val="nil"/>
              <w:bottom w:val="single" w:sz="8" w:space="0" w:color="FFFFFF"/>
              <w:right w:val="nil"/>
            </w:tcBorders>
            <w:shd w:val="clear" w:color="auto" w:fill="auto"/>
            <w:vAlign w:val="center"/>
            <w:hideMark/>
          </w:tcPr>
          <w:p w14:paraId="424D9A30" w14:textId="77777777" w:rsidR="00401BF6" w:rsidRPr="005275C2" w:rsidRDefault="00401BF6" w:rsidP="004F1194">
            <w:pPr>
              <w:jc w:val="center"/>
              <w:rPr>
                <w:rFonts w:eastAsia="Times New Roman"/>
                <w:b/>
                <w:bCs/>
                <w:sz w:val="16"/>
                <w:szCs w:val="16"/>
              </w:rPr>
            </w:pPr>
            <w:r>
              <w:rPr>
                <w:b/>
                <w:bCs/>
                <w:sz w:val="16"/>
                <w:szCs w:val="16"/>
              </w:rPr>
              <w:t>5</w:t>
            </w:r>
            <w:r w:rsidR="00C64514">
              <w:rPr>
                <w:b/>
                <w:bCs/>
                <w:sz w:val="16"/>
                <w:szCs w:val="16"/>
              </w:rPr>
              <w:t> %</w:t>
            </w:r>
            <w:r>
              <w:rPr>
                <w:b/>
                <w:bCs/>
                <w:sz w:val="16"/>
                <w:szCs w:val="16"/>
              </w:rPr>
              <w:t>↓</w:t>
            </w:r>
          </w:p>
        </w:tc>
        <w:tc>
          <w:tcPr>
            <w:tcW w:w="651" w:type="dxa"/>
            <w:tcBorders>
              <w:top w:val="nil"/>
              <w:left w:val="nil"/>
              <w:bottom w:val="single" w:sz="8" w:space="0" w:color="FFFFFF"/>
              <w:right w:val="nil"/>
            </w:tcBorders>
            <w:shd w:val="clear" w:color="auto" w:fill="auto"/>
            <w:vAlign w:val="center"/>
            <w:hideMark/>
          </w:tcPr>
          <w:p w14:paraId="3620ECA5" w14:textId="77777777" w:rsidR="00401BF6" w:rsidRPr="005275C2" w:rsidRDefault="00401BF6" w:rsidP="004F1194">
            <w:pPr>
              <w:jc w:val="center"/>
              <w:rPr>
                <w:rFonts w:eastAsia="Times New Roman"/>
                <w:sz w:val="16"/>
                <w:szCs w:val="16"/>
              </w:rPr>
            </w:pPr>
            <w:r>
              <w:rPr>
                <w:sz w:val="16"/>
                <w:szCs w:val="16"/>
              </w:rPr>
              <w:t>18</w:t>
            </w:r>
            <w:r w:rsidR="00C64514">
              <w:rPr>
                <w:sz w:val="16"/>
                <w:szCs w:val="16"/>
              </w:rPr>
              <w:t> %</w:t>
            </w:r>
          </w:p>
        </w:tc>
        <w:tc>
          <w:tcPr>
            <w:tcW w:w="857" w:type="dxa"/>
            <w:tcBorders>
              <w:top w:val="nil"/>
              <w:left w:val="nil"/>
              <w:bottom w:val="single" w:sz="8" w:space="0" w:color="FFFFFF"/>
              <w:right w:val="nil"/>
            </w:tcBorders>
            <w:shd w:val="clear" w:color="auto" w:fill="auto"/>
            <w:vAlign w:val="center"/>
            <w:hideMark/>
          </w:tcPr>
          <w:p w14:paraId="28233B2D" w14:textId="77777777" w:rsidR="00401BF6" w:rsidRPr="005275C2" w:rsidRDefault="00401BF6" w:rsidP="00F46248">
            <w:pPr>
              <w:jc w:val="center"/>
              <w:rPr>
                <w:rFonts w:eastAsia="Times New Roman"/>
                <w:b/>
                <w:bCs/>
                <w:sz w:val="16"/>
                <w:szCs w:val="16"/>
              </w:rPr>
            </w:pPr>
            <w:r>
              <w:rPr>
                <w:b/>
                <w:bCs/>
                <w:sz w:val="16"/>
                <w:szCs w:val="16"/>
              </w:rPr>
              <w:t>22</w:t>
            </w:r>
            <w:r w:rsidR="00C64514">
              <w:rPr>
                <w:b/>
                <w:bCs/>
                <w:sz w:val="16"/>
                <w:szCs w:val="16"/>
              </w:rPr>
              <w:t> %</w:t>
            </w:r>
            <w:r>
              <w:rPr>
                <w:b/>
                <w:bCs/>
                <w:sz w:val="16"/>
                <w:szCs w:val="16"/>
              </w:rPr>
              <w:t>↑</w:t>
            </w:r>
          </w:p>
        </w:tc>
        <w:tc>
          <w:tcPr>
            <w:tcW w:w="582" w:type="dxa"/>
            <w:tcBorders>
              <w:top w:val="nil"/>
              <w:left w:val="nil"/>
              <w:bottom w:val="single" w:sz="8" w:space="0" w:color="FFFFFF"/>
              <w:right w:val="nil"/>
            </w:tcBorders>
            <w:shd w:val="clear" w:color="auto" w:fill="auto"/>
            <w:vAlign w:val="center"/>
            <w:hideMark/>
          </w:tcPr>
          <w:p w14:paraId="6AA200E4" w14:textId="77777777" w:rsidR="00401BF6" w:rsidRPr="005275C2" w:rsidRDefault="00401BF6" w:rsidP="004F1194">
            <w:pPr>
              <w:jc w:val="center"/>
              <w:rPr>
                <w:rFonts w:eastAsia="Times New Roman"/>
                <w:sz w:val="16"/>
                <w:szCs w:val="16"/>
              </w:rPr>
            </w:pPr>
            <w:r>
              <w:rPr>
                <w:sz w:val="16"/>
                <w:szCs w:val="16"/>
              </w:rPr>
              <w:t>18</w:t>
            </w:r>
            <w:r w:rsidR="00C64514">
              <w:rPr>
                <w:sz w:val="16"/>
                <w:szCs w:val="16"/>
              </w:rPr>
              <w:t> %</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14:paraId="640918F9" w14:textId="77777777" w:rsidR="00401BF6" w:rsidRPr="005275C2" w:rsidRDefault="00401BF6" w:rsidP="004F1194">
            <w:pPr>
              <w:jc w:val="center"/>
              <w:rPr>
                <w:rFonts w:eastAsia="Times New Roman"/>
                <w:sz w:val="16"/>
                <w:szCs w:val="16"/>
              </w:rPr>
            </w:pPr>
            <w:r>
              <w:rPr>
                <w:sz w:val="16"/>
                <w:szCs w:val="16"/>
              </w:rPr>
              <w:t>31</w:t>
            </w:r>
            <w:r w:rsidR="00C64514">
              <w:rPr>
                <w:sz w:val="16"/>
                <w:szCs w:val="16"/>
              </w:rPr>
              <w:t> %</w:t>
            </w:r>
          </w:p>
        </w:tc>
        <w:tc>
          <w:tcPr>
            <w:tcW w:w="582" w:type="dxa"/>
            <w:tcBorders>
              <w:top w:val="single" w:sz="4" w:space="0" w:color="FFFFFF"/>
              <w:left w:val="single" w:sz="18" w:space="0" w:color="FFFFFF" w:themeColor="background1"/>
              <w:bottom w:val="nil"/>
              <w:right w:val="single" w:sz="4" w:space="0" w:color="FFFFFF"/>
            </w:tcBorders>
            <w:shd w:val="clear" w:color="auto" w:fill="auto"/>
            <w:vAlign w:val="center"/>
            <w:hideMark/>
          </w:tcPr>
          <w:p w14:paraId="4C0FE2BF" w14:textId="77777777" w:rsidR="00401BF6" w:rsidRPr="005275C2" w:rsidRDefault="00401BF6" w:rsidP="004F1194">
            <w:pPr>
              <w:jc w:val="center"/>
              <w:rPr>
                <w:rFonts w:eastAsia="Times New Roman"/>
                <w:b/>
                <w:bCs/>
                <w:sz w:val="16"/>
                <w:szCs w:val="16"/>
              </w:rPr>
            </w:pPr>
            <w:r>
              <w:rPr>
                <w:b/>
                <w:bCs/>
                <w:sz w:val="16"/>
                <w:szCs w:val="16"/>
              </w:rPr>
              <w:t>22</w:t>
            </w:r>
            <w:r w:rsidR="00C64514">
              <w:rPr>
                <w:b/>
                <w:bCs/>
                <w:sz w:val="16"/>
                <w:szCs w:val="16"/>
              </w:rPr>
              <w:t> %</w:t>
            </w:r>
            <w:r>
              <w:rPr>
                <w:b/>
                <w:bCs/>
                <w:sz w:val="16"/>
                <w:szCs w:val="16"/>
              </w:rPr>
              <w:t>↑</w:t>
            </w:r>
          </w:p>
        </w:tc>
        <w:tc>
          <w:tcPr>
            <w:tcW w:w="581" w:type="dxa"/>
            <w:tcBorders>
              <w:top w:val="single" w:sz="4" w:space="0" w:color="FFFFFF"/>
              <w:left w:val="nil"/>
              <w:bottom w:val="nil"/>
              <w:right w:val="single" w:sz="4" w:space="0" w:color="FFFFFF"/>
            </w:tcBorders>
            <w:shd w:val="clear" w:color="auto" w:fill="auto"/>
            <w:vAlign w:val="center"/>
            <w:hideMark/>
          </w:tcPr>
          <w:p w14:paraId="187A8E82" w14:textId="77777777" w:rsidR="00401BF6" w:rsidRPr="005275C2" w:rsidRDefault="00401BF6" w:rsidP="004F1194">
            <w:pPr>
              <w:jc w:val="center"/>
              <w:rPr>
                <w:rFonts w:eastAsia="Times New Roman"/>
                <w:sz w:val="16"/>
                <w:szCs w:val="16"/>
              </w:rPr>
            </w:pPr>
            <w:r>
              <w:rPr>
                <w:sz w:val="16"/>
                <w:szCs w:val="16"/>
              </w:rPr>
              <w:t>16</w:t>
            </w:r>
            <w:r w:rsidR="00C64514">
              <w:rPr>
                <w:sz w:val="16"/>
                <w:szCs w:val="16"/>
              </w:rPr>
              <w:t> %</w:t>
            </w:r>
          </w:p>
        </w:tc>
        <w:tc>
          <w:tcPr>
            <w:tcW w:w="582" w:type="dxa"/>
            <w:tcBorders>
              <w:top w:val="single" w:sz="4" w:space="0" w:color="FFFFFF"/>
              <w:left w:val="nil"/>
              <w:bottom w:val="nil"/>
              <w:right w:val="single" w:sz="4" w:space="0" w:color="FFFFFF"/>
            </w:tcBorders>
            <w:shd w:val="clear" w:color="auto" w:fill="auto"/>
            <w:vAlign w:val="center"/>
            <w:hideMark/>
          </w:tcPr>
          <w:p w14:paraId="30B9D1E4" w14:textId="77777777" w:rsidR="00401BF6" w:rsidRPr="005275C2" w:rsidRDefault="00401BF6" w:rsidP="004F1194">
            <w:pPr>
              <w:jc w:val="center"/>
              <w:rPr>
                <w:rFonts w:eastAsia="Times New Roman"/>
                <w:b/>
                <w:bCs/>
                <w:sz w:val="16"/>
                <w:szCs w:val="16"/>
              </w:rPr>
            </w:pPr>
            <w:r>
              <w:rPr>
                <w:b/>
                <w:bCs/>
                <w:sz w:val="16"/>
                <w:szCs w:val="16"/>
              </w:rPr>
              <w:t>10</w:t>
            </w:r>
            <w:r w:rsidR="00C64514">
              <w:rPr>
                <w:b/>
                <w:bCs/>
                <w:sz w:val="16"/>
                <w:szCs w:val="16"/>
              </w:rPr>
              <w:t> %</w:t>
            </w:r>
            <w:r>
              <w:rPr>
                <w:b/>
                <w:bCs/>
                <w:sz w:val="16"/>
                <w:szCs w:val="16"/>
              </w:rPr>
              <w:t>↓</w:t>
            </w:r>
          </w:p>
        </w:tc>
      </w:tr>
      <w:tr w:rsidR="00401BF6" w:rsidRPr="00401BF6" w14:paraId="096F9B0B" w14:textId="77777777" w:rsidTr="004F1194">
        <w:trPr>
          <w:trHeight w:val="20"/>
        </w:trPr>
        <w:tc>
          <w:tcPr>
            <w:tcW w:w="2142" w:type="dxa"/>
            <w:tcBorders>
              <w:top w:val="nil"/>
              <w:left w:val="single" w:sz="8" w:space="0" w:color="FFFFFF"/>
              <w:bottom w:val="single" w:sz="8" w:space="0" w:color="FFFFFF"/>
              <w:right w:val="single" w:sz="12" w:space="0" w:color="FFFFFF"/>
            </w:tcBorders>
            <w:shd w:val="clear" w:color="000000" w:fill="D9D9D9"/>
            <w:vAlign w:val="center"/>
            <w:hideMark/>
          </w:tcPr>
          <w:p w14:paraId="549DAEF5" w14:textId="77777777" w:rsidR="00401BF6" w:rsidRPr="00401BF6" w:rsidRDefault="00401BF6" w:rsidP="004F1194">
            <w:pPr>
              <w:rPr>
                <w:rFonts w:eastAsia="Times New Roman"/>
                <w:b/>
                <w:bCs/>
                <w:color w:val="000000"/>
                <w:sz w:val="16"/>
                <w:szCs w:val="16"/>
              </w:rPr>
            </w:pPr>
            <w:r>
              <w:rPr>
                <w:b/>
                <w:bCs/>
                <w:color w:val="000000"/>
                <w:sz w:val="16"/>
                <w:szCs w:val="16"/>
              </w:rPr>
              <w:t xml:space="preserve">Dans les journaux </w:t>
            </w:r>
            <w:r>
              <w:rPr>
                <w:color w:val="000000"/>
                <w:sz w:val="16"/>
                <w:szCs w:val="16"/>
              </w:rPr>
              <w:t>(articles, annonces de santé publique ou publicités)</w:t>
            </w:r>
          </w:p>
        </w:tc>
        <w:tc>
          <w:tcPr>
            <w:tcW w:w="588" w:type="dxa"/>
            <w:tcBorders>
              <w:top w:val="nil"/>
              <w:left w:val="nil"/>
              <w:bottom w:val="single" w:sz="8" w:space="0" w:color="FFFFFF"/>
              <w:right w:val="single" w:sz="12" w:space="0" w:color="FFFFFF"/>
            </w:tcBorders>
            <w:shd w:val="clear" w:color="000000" w:fill="D9D9D9"/>
            <w:vAlign w:val="center"/>
            <w:hideMark/>
          </w:tcPr>
          <w:p w14:paraId="404DD6CE" w14:textId="77777777" w:rsidR="00401BF6" w:rsidRPr="00401BF6" w:rsidRDefault="00401BF6" w:rsidP="004F1194">
            <w:pPr>
              <w:jc w:val="center"/>
              <w:rPr>
                <w:rFonts w:eastAsia="Times New Roman"/>
                <w:b/>
                <w:bCs/>
                <w:color w:val="000000"/>
                <w:sz w:val="16"/>
                <w:szCs w:val="16"/>
              </w:rPr>
            </w:pPr>
            <w:r>
              <w:rPr>
                <w:b/>
                <w:bCs/>
                <w:color w:val="000000"/>
                <w:sz w:val="16"/>
                <w:szCs w:val="16"/>
              </w:rPr>
              <w:t>15</w:t>
            </w:r>
            <w:r w:rsidR="00C64514">
              <w:rPr>
                <w:b/>
                <w:bCs/>
                <w:color w:val="000000"/>
                <w:sz w:val="16"/>
                <w:szCs w:val="16"/>
              </w:rPr>
              <w:t> %</w:t>
            </w:r>
          </w:p>
        </w:tc>
        <w:tc>
          <w:tcPr>
            <w:tcW w:w="825" w:type="dxa"/>
            <w:tcBorders>
              <w:top w:val="nil"/>
              <w:left w:val="nil"/>
              <w:bottom w:val="single" w:sz="8" w:space="0" w:color="FFFFFF"/>
              <w:right w:val="nil"/>
            </w:tcBorders>
            <w:shd w:val="clear" w:color="000000" w:fill="D9D9D9"/>
            <w:vAlign w:val="center"/>
            <w:hideMark/>
          </w:tcPr>
          <w:p w14:paraId="05366299" w14:textId="77777777" w:rsidR="00401BF6" w:rsidRPr="005275C2" w:rsidRDefault="00401BF6" w:rsidP="004F1194">
            <w:pPr>
              <w:jc w:val="center"/>
              <w:rPr>
                <w:rFonts w:eastAsia="Times New Roman"/>
                <w:sz w:val="16"/>
                <w:szCs w:val="16"/>
              </w:rPr>
            </w:pPr>
            <w:r>
              <w:rPr>
                <w:sz w:val="16"/>
                <w:szCs w:val="16"/>
              </w:rPr>
              <w:t>13</w:t>
            </w:r>
            <w:r w:rsidR="00C64514">
              <w:rPr>
                <w:sz w:val="16"/>
                <w:szCs w:val="16"/>
              </w:rPr>
              <w:t> %</w:t>
            </w:r>
          </w:p>
        </w:tc>
        <w:tc>
          <w:tcPr>
            <w:tcW w:w="650" w:type="dxa"/>
            <w:tcBorders>
              <w:top w:val="nil"/>
              <w:left w:val="nil"/>
              <w:bottom w:val="single" w:sz="8" w:space="0" w:color="FFFFFF"/>
              <w:right w:val="nil"/>
            </w:tcBorders>
            <w:shd w:val="clear" w:color="000000" w:fill="D9D9D9"/>
            <w:vAlign w:val="center"/>
            <w:hideMark/>
          </w:tcPr>
          <w:p w14:paraId="12713F2F" w14:textId="77777777" w:rsidR="00401BF6" w:rsidRPr="005275C2" w:rsidRDefault="00401BF6" w:rsidP="004F1194">
            <w:pPr>
              <w:jc w:val="center"/>
              <w:rPr>
                <w:rFonts w:eastAsia="Times New Roman"/>
                <w:sz w:val="16"/>
                <w:szCs w:val="16"/>
              </w:rPr>
            </w:pPr>
            <w:r>
              <w:rPr>
                <w:sz w:val="16"/>
                <w:szCs w:val="16"/>
              </w:rPr>
              <w:t>17</w:t>
            </w:r>
            <w:r w:rsidR="00C64514">
              <w:rPr>
                <w:sz w:val="16"/>
                <w:szCs w:val="16"/>
              </w:rPr>
              <w:t> %</w:t>
            </w:r>
          </w:p>
        </w:tc>
        <w:tc>
          <w:tcPr>
            <w:tcW w:w="651" w:type="dxa"/>
            <w:tcBorders>
              <w:top w:val="nil"/>
              <w:left w:val="nil"/>
              <w:bottom w:val="single" w:sz="8" w:space="0" w:color="FFFFFF"/>
              <w:right w:val="nil"/>
            </w:tcBorders>
            <w:shd w:val="clear" w:color="000000" w:fill="D9D9D9"/>
            <w:vAlign w:val="center"/>
            <w:hideMark/>
          </w:tcPr>
          <w:p w14:paraId="1D919903" w14:textId="77777777" w:rsidR="00401BF6" w:rsidRPr="005275C2" w:rsidRDefault="00401BF6" w:rsidP="004F1194">
            <w:pPr>
              <w:jc w:val="center"/>
              <w:rPr>
                <w:rFonts w:eastAsia="Times New Roman"/>
                <w:sz w:val="16"/>
                <w:szCs w:val="16"/>
              </w:rPr>
            </w:pPr>
            <w:r>
              <w:rPr>
                <w:sz w:val="16"/>
                <w:szCs w:val="16"/>
              </w:rPr>
              <w:t>13</w:t>
            </w:r>
            <w:r w:rsidR="00C64514">
              <w:rPr>
                <w:sz w:val="16"/>
                <w:szCs w:val="16"/>
              </w:rPr>
              <w:t> %</w:t>
            </w:r>
            <w:r>
              <w:rPr>
                <w:b/>
                <w:bCs/>
                <w:sz w:val="16"/>
                <w:szCs w:val="16"/>
              </w:rPr>
              <w:t>↓</w:t>
            </w:r>
          </w:p>
        </w:tc>
        <w:tc>
          <w:tcPr>
            <w:tcW w:w="857" w:type="dxa"/>
            <w:tcBorders>
              <w:top w:val="nil"/>
              <w:left w:val="nil"/>
              <w:bottom w:val="single" w:sz="8" w:space="0" w:color="FFFFFF"/>
              <w:right w:val="nil"/>
            </w:tcBorders>
            <w:shd w:val="clear" w:color="000000" w:fill="D9D9D9"/>
            <w:vAlign w:val="center"/>
            <w:hideMark/>
          </w:tcPr>
          <w:p w14:paraId="75A7BEA2" w14:textId="77777777" w:rsidR="00401BF6" w:rsidRPr="005275C2" w:rsidRDefault="00401BF6" w:rsidP="00F46248">
            <w:pPr>
              <w:jc w:val="center"/>
              <w:rPr>
                <w:rFonts w:eastAsia="Times New Roman"/>
                <w:sz w:val="16"/>
                <w:szCs w:val="16"/>
              </w:rPr>
            </w:pPr>
            <w:r>
              <w:rPr>
                <w:sz w:val="16"/>
                <w:szCs w:val="16"/>
              </w:rPr>
              <w:t>19</w:t>
            </w:r>
            <w:r w:rsidR="00C64514">
              <w:rPr>
                <w:sz w:val="16"/>
                <w:szCs w:val="16"/>
              </w:rPr>
              <w:t> %</w:t>
            </w:r>
            <w:r>
              <w:rPr>
                <w:b/>
                <w:bCs/>
                <w:sz w:val="16"/>
                <w:szCs w:val="16"/>
              </w:rPr>
              <w:t>↑</w:t>
            </w:r>
          </w:p>
        </w:tc>
        <w:tc>
          <w:tcPr>
            <w:tcW w:w="582" w:type="dxa"/>
            <w:tcBorders>
              <w:top w:val="nil"/>
              <w:left w:val="nil"/>
              <w:bottom w:val="single" w:sz="8" w:space="0" w:color="FFFFFF"/>
              <w:right w:val="nil"/>
            </w:tcBorders>
            <w:shd w:val="clear" w:color="000000" w:fill="D9D9D9"/>
            <w:vAlign w:val="center"/>
            <w:hideMark/>
          </w:tcPr>
          <w:p w14:paraId="3F49560C" w14:textId="77777777" w:rsidR="00401BF6" w:rsidRPr="005275C2" w:rsidRDefault="00401BF6" w:rsidP="004F1194">
            <w:pPr>
              <w:jc w:val="center"/>
              <w:rPr>
                <w:rFonts w:eastAsia="Times New Roman"/>
                <w:sz w:val="16"/>
                <w:szCs w:val="16"/>
              </w:rPr>
            </w:pPr>
            <w:r>
              <w:rPr>
                <w:sz w:val="16"/>
                <w:szCs w:val="16"/>
              </w:rPr>
              <w:t>14</w:t>
            </w:r>
            <w:r w:rsidR="00C64514">
              <w:rPr>
                <w:sz w:val="16"/>
                <w:szCs w:val="16"/>
              </w:rPr>
              <w:t> %</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14:paraId="7B76D44F" w14:textId="77777777" w:rsidR="00401BF6" w:rsidRPr="005275C2" w:rsidRDefault="00401BF6" w:rsidP="004F1194">
            <w:pPr>
              <w:jc w:val="center"/>
              <w:rPr>
                <w:rFonts w:eastAsia="Times New Roman"/>
                <w:sz w:val="16"/>
                <w:szCs w:val="16"/>
              </w:rPr>
            </w:pPr>
            <w:r>
              <w:rPr>
                <w:sz w:val="16"/>
                <w:szCs w:val="16"/>
              </w:rPr>
              <w:t>31</w:t>
            </w:r>
            <w:r w:rsidR="00C64514">
              <w:rPr>
                <w:sz w:val="16"/>
                <w:szCs w:val="16"/>
              </w:rPr>
              <w:t> %</w:t>
            </w:r>
          </w:p>
        </w:tc>
        <w:tc>
          <w:tcPr>
            <w:tcW w:w="582" w:type="dxa"/>
            <w:tcBorders>
              <w:top w:val="single" w:sz="4" w:space="0" w:color="FFFFFF"/>
              <w:left w:val="single" w:sz="18" w:space="0" w:color="FFFFFF" w:themeColor="background1"/>
              <w:bottom w:val="nil"/>
              <w:right w:val="single" w:sz="4" w:space="0" w:color="FFFFFF"/>
            </w:tcBorders>
            <w:shd w:val="clear" w:color="000000" w:fill="D9D9D9"/>
            <w:vAlign w:val="center"/>
            <w:hideMark/>
          </w:tcPr>
          <w:p w14:paraId="18BBE59E" w14:textId="77777777" w:rsidR="00401BF6" w:rsidRPr="005275C2" w:rsidRDefault="00401BF6" w:rsidP="004F1194">
            <w:pPr>
              <w:jc w:val="center"/>
              <w:rPr>
                <w:rFonts w:eastAsia="Times New Roman"/>
                <w:b/>
                <w:bCs/>
                <w:sz w:val="16"/>
                <w:szCs w:val="16"/>
              </w:rPr>
            </w:pPr>
            <w:r>
              <w:rPr>
                <w:b/>
                <w:bCs/>
                <w:sz w:val="16"/>
                <w:szCs w:val="16"/>
              </w:rPr>
              <w:t>4</w:t>
            </w:r>
            <w:r w:rsidR="00C64514">
              <w:rPr>
                <w:b/>
                <w:bCs/>
                <w:sz w:val="16"/>
                <w:szCs w:val="16"/>
              </w:rPr>
              <w:t> %</w:t>
            </w:r>
            <w:r>
              <w:rPr>
                <w:b/>
                <w:bCs/>
                <w:sz w:val="16"/>
                <w:szCs w:val="16"/>
              </w:rPr>
              <w:t>↓</w:t>
            </w:r>
          </w:p>
        </w:tc>
        <w:tc>
          <w:tcPr>
            <w:tcW w:w="581" w:type="dxa"/>
            <w:tcBorders>
              <w:top w:val="single" w:sz="4" w:space="0" w:color="FFFFFF"/>
              <w:left w:val="nil"/>
              <w:bottom w:val="nil"/>
              <w:right w:val="single" w:sz="4" w:space="0" w:color="FFFFFF"/>
            </w:tcBorders>
            <w:shd w:val="clear" w:color="000000" w:fill="D9D9D9"/>
            <w:vAlign w:val="center"/>
            <w:hideMark/>
          </w:tcPr>
          <w:p w14:paraId="7B64AF3E" w14:textId="77777777" w:rsidR="00401BF6" w:rsidRPr="005275C2" w:rsidRDefault="00401BF6" w:rsidP="004F1194">
            <w:pPr>
              <w:jc w:val="center"/>
              <w:rPr>
                <w:rFonts w:eastAsia="Times New Roman"/>
                <w:sz w:val="16"/>
                <w:szCs w:val="16"/>
              </w:rPr>
            </w:pPr>
            <w:r>
              <w:rPr>
                <w:sz w:val="16"/>
                <w:szCs w:val="16"/>
              </w:rPr>
              <w:t>14</w:t>
            </w:r>
            <w:r w:rsidR="00C64514">
              <w:rPr>
                <w:sz w:val="16"/>
                <w:szCs w:val="16"/>
              </w:rPr>
              <w:t> %</w:t>
            </w:r>
          </w:p>
        </w:tc>
        <w:tc>
          <w:tcPr>
            <w:tcW w:w="582" w:type="dxa"/>
            <w:tcBorders>
              <w:top w:val="single" w:sz="4" w:space="0" w:color="FFFFFF"/>
              <w:left w:val="nil"/>
              <w:bottom w:val="nil"/>
              <w:right w:val="single" w:sz="4" w:space="0" w:color="FFFFFF"/>
            </w:tcBorders>
            <w:shd w:val="clear" w:color="000000" w:fill="D9D9D9"/>
            <w:vAlign w:val="center"/>
            <w:hideMark/>
          </w:tcPr>
          <w:p w14:paraId="60A3DD59" w14:textId="77777777" w:rsidR="00401BF6" w:rsidRPr="005275C2" w:rsidRDefault="00401BF6" w:rsidP="004F1194">
            <w:pPr>
              <w:jc w:val="center"/>
              <w:rPr>
                <w:rFonts w:eastAsia="Times New Roman"/>
                <w:b/>
                <w:bCs/>
                <w:sz w:val="16"/>
                <w:szCs w:val="16"/>
              </w:rPr>
            </w:pPr>
            <w:r>
              <w:rPr>
                <w:b/>
                <w:bCs/>
                <w:sz w:val="16"/>
                <w:szCs w:val="16"/>
              </w:rPr>
              <w:t>25</w:t>
            </w:r>
            <w:r w:rsidR="00C64514">
              <w:rPr>
                <w:b/>
                <w:bCs/>
                <w:sz w:val="16"/>
                <w:szCs w:val="16"/>
              </w:rPr>
              <w:t> %</w:t>
            </w:r>
            <w:r>
              <w:rPr>
                <w:b/>
                <w:bCs/>
                <w:sz w:val="16"/>
                <w:szCs w:val="16"/>
              </w:rPr>
              <w:t>↑</w:t>
            </w:r>
          </w:p>
        </w:tc>
      </w:tr>
      <w:tr w:rsidR="00401BF6" w:rsidRPr="00401BF6" w14:paraId="2E5D1AAD" w14:textId="77777777" w:rsidTr="004F1194">
        <w:trPr>
          <w:trHeight w:val="20"/>
        </w:trPr>
        <w:tc>
          <w:tcPr>
            <w:tcW w:w="2142" w:type="dxa"/>
            <w:tcBorders>
              <w:top w:val="nil"/>
              <w:left w:val="single" w:sz="8" w:space="0" w:color="FFFFFF"/>
              <w:bottom w:val="single" w:sz="8" w:space="0" w:color="FFFFFF"/>
              <w:right w:val="single" w:sz="12" w:space="0" w:color="FFFFFF"/>
            </w:tcBorders>
            <w:shd w:val="clear" w:color="auto" w:fill="auto"/>
            <w:vAlign w:val="center"/>
            <w:hideMark/>
          </w:tcPr>
          <w:p w14:paraId="199BA434" w14:textId="77777777" w:rsidR="00401BF6" w:rsidRPr="00401BF6" w:rsidRDefault="00401BF6" w:rsidP="004F1194">
            <w:pPr>
              <w:rPr>
                <w:rFonts w:eastAsia="Times New Roman"/>
                <w:b/>
                <w:bCs/>
                <w:color w:val="000000"/>
                <w:sz w:val="16"/>
                <w:szCs w:val="16"/>
              </w:rPr>
            </w:pPr>
            <w:r>
              <w:rPr>
                <w:b/>
                <w:bCs/>
                <w:color w:val="000000"/>
                <w:sz w:val="16"/>
                <w:szCs w:val="16"/>
              </w:rPr>
              <w:t xml:space="preserve">Sur Internet </w:t>
            </w:r>
            <w:r>
              <w:rPr>
                <w:color w:val="000000"/>
                <w:sz w:val="16"/>
                <w:szCs w:val="16"/>
              </w:rPr>
              <w:t>(p. ex., Facebook, site Web de l’ASPC)</w:t>
            </w:r>
          </w:p>
        </w:tc>
        <w:tc>
          <w:tcPr>
            <w:tcW w:w="588" w:type="dxa"/>
            <w:tcBorders>
              <w:top w:val="nil"/>
              <w:left w:val="nil"/>
              <w:bottom w:val="single" w:sz="8" w:space="0" w:color="FFFFFF"/>
              <w:right w:val="single" w:sz="12" w:space="0" w:color="FFFFFF"/>
            </w:tcBorders>
            <w:shd w:val="clear" w:color="auto" w:fill="auto"/>
            <w:vAlign w:val="center"/>
            <w:hideMark/>
          </w:tcPr>
          <w:p w14:paraId="02F72301" w14:textId="77777777" w:rsidR="00401BF6" w:rsidRPr="00401BF6" w:rsidRDefault="00401BF6" w:rsidP="004F1194">
            <w:pPr>
              <w:jc w:val="center"/>
              <w:rPr>
                <w:rFonts w:eastAsia="Times New Roman"/>
                <w:b/>
                <w:bCs/>
                <w:color w:val="000000"/>
                <w:sz w:val="16"/>
                <w:szCs w:val="16"/>
              </w:rPr>
            </w:pPr>
            <w:r>
              <w:rPr>
                <w:b/>
                <w:bCs/>
                <w:color w:val="000000"/>
                <w:sz w:val="16"/>
                <w:szCs w:val="16"/>
              </w:rPr>
              <w:t>13</w:t>
            </w:r>
            <w:r w:rsidR="00C64514">
              <w:rPr>
                <w:b/>
                <w:bCs/>
                <w:color w:val="000000"/>
                <w:sz w:val="16"/>
                <w:szCs w:val="16"/>
              </w:rPr>
              <w:t> %</w:t>
            </w:r>
          </w:p>
        </w:tc>
        <w:tc>
          <w:tcPr>
            <w:tcW w:w="825" w:type="dxa"/>
            <w:tcBorders>
              <w:top w:val="nil"/>
              <w:left w:val="nil"/>
              <w:bottom w:val="single" w:sz="8" w:space="0" w:color="FFFFFF"/>
              <w:right w:val="nil"/>
            </w:tcBorders>
            <w:shd w:val="clear" w:color="auto" w:fill="auto"/>
            <w:vAlign w:val="center"/>
            <w:hideMark/>
          </w:tcPr>
          <w:p w14:paraId="5E06951C" w14:textId="77777777" w:rsidR="00401BF6" w:rsidRPr="005275C2" w:rsidRDefault="00401BF6" w:rsidP="004F1194">
            <w:pPr>
              <w:jc w:val="center"/>
              <w:rPr>
                <w:rFonts w:eastAsia="Times New Roman"/>
                <w:sz w:val="16"/>
                <w:szCs w:val="16"/>
              </w:rPr>
            </w:pPr>
            <w:r>
              <w:rPr>
                <w:sz w:val="16"/>
                <w:szCs w:val="16"/>
              </w:rPr>
              <w:t>13</w:t>
            </w:r>
            <w:r w:rsidR="00C64514">
              <w:rPr>
                <w:sz w:val="16"/>
                <w:szCs w:val="16"/>
              </w:rPr>
              <w:t> %</w:t>
            </w:r>
          </w:p>
        </w:tc>
        <w:tc>
          <w:tcPr>
            <w:tcW w:w="650" w:type="dxa"/>
            <w:tcBorders>
              <w:top w:val="nil"/>
              <w:left w:val="nil"/>
              <w:bottom w:val="single" w:sz="8" w:space="0" w:color="FFFFFF"/>
              <w:right w:val="nil"/>
            </w:tcBorders>
            <w:shd w:val="clear" w:color="auto" w:fill="auto"/>
            <w:vAlign w:val="center"/>
            <w:hideMark/>
          </w:tcPr>
          <w:p w14:paraId="3D933269" w14:textId="77777777" w:rsidR="00401BF6" w:rsidRPr="005275C2" w:rsidRDefault="00401BF6" w:rsidP="004F1194">
            <w:pPr>
              <w:jc w:val="center"/>
              <w:rPr>
                <w:rFonts w:eastAsia="Times New Roman"/>
                <w:sz w:val="16"/>
                <w:szCs w:val="16"/>
              </w:rPr>
            </w:pPr>
            <w:r>
              <w:rPr>
                <w:sz w:val="16"/>
                <w:szCs w:val="16"/>
              </w:rPr>
              <w:t>14</w:t>
            </w:r>
            <w:r w:rsidR="00C64514">
              <w:rPr>
                <w:sz w:val="16"/>
                <w:szCs w:val="16"/>
              </w:rPr>
              <w:t> %</w:t>
            </w:r>
          </w:p>
        </w:tc>
        <w:tc>
          <w:tcPr>
            <w:tcW w:w="651" w:type="dxa"/>
            <w:tcBorders>
              <w:top w:val="nil"/>
              <w:left w:val="nil"/>
              <w:bottom w:val="single" w:sz="8" w:space="0" w:color="FFFFFF"/>
              <w:right w:val="nil"/>
            </w:tcBorders>
            <w:shd w:val="clear" w:color="auto" w:fill="auto"/>
            <w:vAlign w:val="center"/>
            <w:hideMark/>
          </w:tcPr>
          <w:p w14:paraId="5301AB74" w14:textId="77777777" w:rsidR="00401BF6" w:rsidRPr="005275C2" w:rsidRDefault="00401BF6" w:rsidP="004F1194">
            <w:pPr>
              <w:jc w:val="center"/>
              <w:rPr>
                <w:rFonts w:eastAsia="Times New Roman"/>
                <w:sz w:val="16"/>
                <w:szCs w:val="16"/>
              </w:rPr>
            </w:pPr>
            <w:r>
              <w:rPr>
                <w:sz w:val="16"/>
                <w:szCs w:val="16"/>
              </w:rPr>
              <w:t>13</w:t>
            </w:r>
            <w:r w:rsidR="00C64514">
              <w:rPr>
                <w:sz w:val="16"/>
                <w:szCs w:val="16"/>
              </w:rPr>
              <w:t> %</w:t>
            </w:r>
          </w:p>
        </w:tc>
        <w:tc>
          <w:tcPr>
            <w:tcW w:w="857" w:type="dxa"/>
            <w:tcBorders>
              <w:top w:val="nil"/>
              <w:left w:val="nil"/>
              <w:bottom w:val="single" w:sz="8" w:space="0" w:color="FFFFFF"/>
              <w:right w:val="nil"/>
            </w:tcBorders>
            <w:shd w:val="clear" w:color="auto" w:fill="auto"/>
            <w:vAlign w:val="center"/>
            <w:hideMark/>
          </w:tcPr>
          <w:p w14:paraId="021B5BA8" w14:textId="77777777" w:rsidR="00401BF6" w:rsidRPr="005275C2" w:rsidRDefault="00401BF6" w:rsidP="004F1194">
            <w:pPr>
              <w:jc w:val="center"/>
              <w:rPr>
                <w:rFonts w:eastAsia="Times New Roman"/>
                <w:sz w:val="16"/>
                <w:szCs w:val="16"/>
              </w:rPr>
            </w:pPr>
            <w:r>
              <w:rPr>
                <w:sz w:val="16"/>
                <w:szCs w:val="16"/>
              </w:rPr>
              <w:t>14</w:t>
            </w:r>
            <w:r w:rsidR="00C64514">
              <w:rPr>
                <w:sz w:val="16"/>
                <w:szCs w:val="16"/>
              </w:rPr>
              <w:t> %</w:t>
            </w:r>
          </w:p>
        </w:tc>
        <w:tc>
          <w:tcPr>
            <w:tcW w:w="582" w:type="dxa"/>
            <w:tcBorders>
              <w:top w:val="nil"/>
              <w:left w:val="nil"/>
              <w:bottom w:val="single" w:sz="8" w:space="0" w:color="FFFFFF"/>
              <w:right w:val="nil"/>
            </w:tcBorders>
            <w:shd w:val="clear" w:color="auto" w:fill="auto"/>
            <w:vAlign w:val="center"/>
            <w:hideMark/>
          </w:tcPr>
          <w:p w14:paraId="6E97FFB0" w14:textId="77777777" w:rsidR="00401BF6" w:rsidRPr="005275C2" w:rsidRDefault="00401BF6" w:rsidP="004F1194">
            <w:pPr>
              <w:jc w:val="center"/>
              <w:rPr>
                <w:rFonts w:eastAsia="Times New Roman"/>
                <w:sz w:val="16"/>
                <w:szCs w:val="16"/>
              </w:rPr>
            </w:pPr>
            <w:r>
              <w:rPr>
                <w:sz w:val="16"/>
                <w:szCs w:val="16"/>
              </w:rPr>
              <w:t>12</w:t>
            </w:r>
            <w:r w:rsidR="00C64514">
              <w:rPr>
                <w:sz w:val="16"/>
                <w:szCs w:val="16"/>
              </w:rPr>
              <w:t> %</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14:paraId="583903F7" w14:textId="77777777" w:rsidR="00401BF6" w:rsidRPr="005275C2" w:rsidRDefault="00401BF6" w:rsidP="004F1194">
            <w:pPr>
              <w:jc w:val="center"/>
              <w:rPr>
                <w:rFonts w:eastAsia="Times New Roman"/>
                <w:sz w:val="16"/>
                <w:szCs w:val="16"/>
              </w:rPr>
            </w:pPr>
            <w:r>
              <w:rPr>
                <w:sz w:val="16"/>
                <w:szCs w:val="16"/>
              </w:rPr>
              <w:t>15</w:t>
            </w:r>
            <w:r w:rsidR="00C64514">
              <w:rPr>
                <w:sz w:val="16"/>
                <w:szCs w:val="16"/>
              </w:rPr>
              <w:t> %</w:t>
            </w:r>
          </w:p>
        </w:tc>
        <w:tc>
          <w:tcPr>
            <w:tcW w:w="582" w:type="dxa"/>
            <w:tcBorders>
              <w:top w:val="single" w:sz="4" w:space="0" w:color="FFFFFF"/>
              <w:left w:val="single" w:sz="18" w:space="0" w:color="FFFFFF" w:themeColor="background1"/>
              <w:bottom w:val="nil"/>
              <w:right w:val="single" w:sz="4" w:space="0" w:color="FFFFFF"/>
            </w:tcBorders>
            <w:shd w:val="clear" w:color="auto" w:fill="auto"/>
            <w:vAlign w:val="center"/>
            <w:hideMark/>
          </w:tcPr>
          <w:p w14:paraId="1E5A0368" w14:textId="77777777" w:rsidR="00401BF6" w:rsidRPr="005275C2" w:rsidRDefault="00401BF6" w:rsidP="004F1194">
            <w:pPr>
              <w:jc w:val="center"/>
              <w:rPr>
                <w:rFonts w:eastAsia="Times New Roman"/>
                <w:b/>
                <w:bCs/>
                <w:sz w:val="16"/>
                <w:szCs w:val="16"/>
              </w:rPr>
            </w:pPr>
            <w:r>
              <w:rPr>
                <w:b/>
                <w:bCs/>
                <w:sz w:val="16"/>
                <w:szCs w:val="16"/>
              </w:rPr>
              <w:t>19</w:t>
            </w:r>
            <w:r w:rsidR="00C64514">
              <w:rPr>
                <w:b/>
                <w:bCs/>
                <w:sz w:val="16"/>
                <w:szCs w:val="16"/>
              </w:rPr>
              <w:t> %</w:t>
            </w:r>
            <w:r>
              <w:rPr>
                <w:b/>
                <w:bCs/>
                <w:sz w:val="16"/>
                <w:szCs w:val="16"/>
              </w:rPr>
              <w:t>↑</w:t>
            </w:r>
          </w:p>
        </w:tc>
        <w:tc>
          <w:tcPr>
            <w:tcW w:w="581" w:type="dxa"/>
            <w:tcBorders>
              <w:top w:val="single" w:sz="4" w:space="0" w:color="FFFFFF"/>
              <w:left w:val="nil"/>
              <w:bottom w:val="nil"/>
              <w:right w:val="single" w:sz="4" w:space="0" w:color="FFFFFF"/>
            </w:tcBorders>
            <w:shd w:val="clear" w:color="auto" w:fill="auto"/>
            <w:vAlign w:val="center"/>
            <w:hideMark/>
          </w:tcPr>
          <w:p w14:paraId="7E417D1A" w14:textId="77777777" w:rsidR="00401BF6" w:rsidRPr="005275C2" w:rsidRDefault="00401BF6" w:rsidP="004F1194">
            <w:pPr>
              <w:jc w:val="center"/>
              <w:rPr>
                <w:rFonts w:eastAsia="Times New Roman"/>
                <w:sz w:val="16"/>
                <w:szCs w:val="16"/>
              </w:rPr>
            </w:pPr>
            <w:r>
              <w:rPr>
                <w:sz w:val="16"/>
                <w:szCs w:val="16"/>
              </w:rPr>
              <w:t>14</w:t>
            </w:r>
            <w:r w:rsidR="00C64514">
              <w:rPr>
                <w:sz w:val="16"/>
                <w:szCs w:val="16"/>
              </w:rPr>
              <w:t> %</w:t>
            </w:r>
          </w:p>
        </w:tc>
        <w:tc>
          <w:tcPr>
            <w:tcW w:w="582" w:type="dxa"/>
            <w:tcBorders>
              <w:top w:val="single" w:sz="4" w:space="0" w:color="FFFFFF"/>
              <w:left w:val="nil"/>
              <w:bottom w:val="nil"/>
              <w:right w:val="single" w:sz="4" w:space="0" w:color="FFFFFF"/>
            </w:tcBorders>
            <w:shd w:val="clear" w:color="auto" w:fill="auto"/>
            <w:vAlign w:val="center"/>
            <w:hideMark/>
          </w:tcPr>
          <w:p w14:paraId="316943DC" w14:textId="77777777" w:rsidR="00401BF6" w:rsidRPr="005275C2" w:rsidRDefault="00401BF6" w:rsidP="004F1194">
            <w:pPr>
              <w:jc w:val="center"/>
              <w:rPr>
                <w:rFonts w:eastAsia="Times New Roman"/>
                <w:b/>
                <w:bCs/>
                <w:sz w:val="16"/>
                <w:szCs w:val="16"/>
              </w:rPr>
            </w:pPr>
            <w:r>
              <w:rPr>
                <w:b/>
                <w:bCs/>
                <w:sz w:val="16"/>
                <w:szCs w:val="16"/>
              </w:rPr>
              <w:t>8</w:t>
            </w:r>
            <w:r w:rsidR="00C64514">
              <w:rPr>
                <w:b/>
                <w:bCs/>
                <w:sz w:val="16"/>
                <w:szCs w:val="16"/>
              </w:rPr>
              <w:t> %</w:t>
            </w:r>
            <w:r>
              <w:rPr>
                <w:b/>
                <w:bCs/>
                <w:sz w:val="16"/>
                <w:szCs w:val="16"/>
              </w:rPr>
              <w:t>↓</w:t>
            </w:r>
          </w:p>
        </w:tc>
      </w:tr>
      <w:tr w:rsidR="00401BF6" w:rsidRPr="00401BF6" w14:paraId="60381118" w14:textId="77777777" w:rsidTr="004F1194">
        <w:trPr>
          <w:trHeight w:val="20"/>
        </w:trPr>
        <w:tc>
          <w:tcPr>
            <w:tcW w:w="2142" w:type="dxa"/>
            <w:tcBorders>
              <w:top w:val="nil"/>
              <w:left w:val="single" w:sz="8" w:space="0" w:color="FFFFFF"/>
              <w:bottom w:val="single" w:sz="8" w:space="0" w:color="FFFFFF"/>
              <w:right w:val="single" w:sz="12" w:space="0" w:color="FFFFFF"/>
            </w:tcBorders>
            <w:shd w:val="clear" w:color="000000" w:fill="D9D9D9"/>
            <w:vAlign w:val="center"/>
            <w:hideMark/>
          </w:tcPr>
          <w:p w14:paraId="44D52AD3" w14:textId="77777777" w:rsidR="00401BF6" w:rsidRPr="00401BF6" w:rsidRDefault="00401BF6" w:rsidP="004F1194">
            <w:pPr>
              <w:rPr>
                <w:rFonts w:eastAsia="Times New Roman"/>
                <w:b/>
                <w:bCs/>
                <w:color w:val="000000"/>
                <w:sz w:val="16"/>
                <w:szCs w:val="16"/>
              </w:rPr>
            </w:pPr>
            <w:r>
              <w:rPr>
                <w:b/>
                <w:bCs/>
                <w:color w:val="000000"/>
                <w:sz w:val="16"/>
                <w:szCs w:val="16"/>
              </w:rPr>
              <w:t>Au travail</w:t>
            </w:r>
          </w:p>
        </w:tc>
        <w:tc>
          <w:tcPr>
            <w:tcW w:w="588" w:type="dxa"/>
            <w:tcBorders>
              <w:top w:val="nil"/>
              <w:left w:val="nil"/>
              <w:bottom w:val="single" w:sz="8" w:space="0" w:color="FFFFFF"/>
              <w:right w:val="single" w:sz="12" w:space="0" w:color="FFFFFF"/>
            </w:tcBorders>
            <w:shd w:val="clear" w:color="000000" w:fill="D9D9D9"/>
            <w:vAlign w:val="center"/>
            <w:hideMark/>
          </w:tcPr>
          <w:p w14:paraId="40D8C189" w14:textId="77777777" w:rsidR="00401BF6" w:rsidRPr="00401BF6" w:rsidRDefault="00401BF6" w:rsidP="004F1194">
            <w:pPr>
              <w:jc w:val="center"/>
              <w:rPr>
                <w:rFonts w:eastAsia="Times New Roman"/>
                <w:b/>
                <w:bCs/>
                <w:color w:val="000000"/>
                <w:sz w:val="16"/>
                <w:szCs w:val="16"/>
              </w:rPr>
            </w:pPr>
            <w:r>
              <w:rPr>
                <w:b/>
                <w:bCs/>
                <w:color w:val="000000"/>
                <w:sz w:val="16"/>
                <w:szCs w:val="16"/>
              </w:rPr>
              <w:t>5</w:t>
            </w:r>
            <w:r w:rsidR="00C64514">
              <w:rPr>
                <w:b/>
                <w:bCs/>
                <w:color w:val="000000"/>
                <w:sz w:val="16"/>
                <w:szCs w:val="16"/>
              </w:rPr>
              <w:t> %</w:t>
            </w:r>
          </w:p>
        </w:tc>
        <w:tc>
          <w:tcPr>
            <w:tcW w:w="825" w:type="dxa"/>
            <w:tcBorders>
              <w:top w:val="nil"/>
              <w:left w:val="nil"/>
              <w:bottom w:val="single" w:sz="8" w:space="0" w:color="FFFFFF"/>
              <w:right w:val="nil"/>
            </w:tcBorders>
            <w:shd w:val="clear" w:color="000000" w:fill="D9D9D9"/>
            <w:vAlign w:val="center"/>
            <w:hideMark/>
          </w:tcPr>
          <w:p w14:paraId="5685794A" w14:textId="77777777" w:rsidR="00401BF6" w:rsidRPr="005275C2" w:rsidRDefault="00401BF6" w:rsidP="004F1194">
            <w:pPr>
              <w:jc w:val="center"/>
              <w:rPr>
                <w:rFonts w:eastAsia="Times New Roman"/>
                <w:sz w:val="16"/>
                <w:szCs w:val="16"/>
              </w:rPr>
            </w:pPr>
            <w:r>
              <w:rPr>
                <w:sz w:val="16"/>
                <w:szCs w:val="16"/>
              </w:rPr>
              <w:t>6</w:t>
            </w:r>
            <w:r w:rsidR="00C64514">
              <w:rPr>
                <w:sz w:val="16"/>
                <w:szCs w:val="16"/>
              </w:rPr>
              <w:t> %</w:t>
            </w:r>
          </w:p>
        </w:tc>
        <w:tc>
          <w:tcPr>
            <w:tcW w:w="650" w:type="dxa"/>
            <w:tcBorders>
              <w:top w:val="nil"/>
              <w:left w:val="nil"/>
              <w:bottom w:val="single" w:sz="8" w:space="0" w:color="FFFFFF"/>
              <w:right w:val="nil"/>
            </w:tcBorders>
            <w:shd w:val="clear" w:color="000000" w:fill="D9D9D9"/>
            <w:vAlign w:val="center"/>
            <w:hideMark/>
          </w:tcPr>
          <w:p w14:paraId="598AE186" w14:textId="77777777" w:rsidR="00401BF6" w:rsidRPr="005275C2" w:rsidRDefault="00401BF6" w:rsidP="004F1194">
            <w:pPr>
              <w:jc w:val="center"/>
              <w:rPr>
                <w:rFonts w:eastAsia="Times New Roman"/>
                <w:sz w:val="16"/>
                <w:szCs w:val="16"/>
              </w:rPr>
            </w:pPr>
            <w:r>
              <w:rPr>
                <w:sz w:val="16"/>
                <w:szCs w:val="16"/>
              </w:rPr>
              <w:t>6</w:t>
            </w:r>
            <w:r w:rsidR="00C64514">
              <w:rPr>
                <w:sz w:val="16"/>
                <w:szCs w:val="16"/>
              </w:rPr>
              <w:t> %</w:t>
            </w:r>
          </w:p>
        </w:tc>
        <w:tc>
          <w:tcPr>
            <w:tcW w:w="651" w:type="dxa"/>
            <w:tcBorders>
              <w:top w:val="nil"/>
              <w:left w:val="nil"/>
              <w:bottom w:val="single" w:sz="8" w:space="0" w:color="FFFFFF"/>
              <w:right w:val="nil"/>
            </w:tcBorders>
            <w:shd w:val="clear" w:color="000000" w:fill="D9D9D9"/>
            <w:vAlign w:val="center"/>
            <w:hideMark/>
          </w:tcPr>
          <w:p w14:paraId="3FFAC31F" w14:textId="77777777" w:rsidR="00401BF6" w:rsidRPr="005275C2" w:rsidRDefault="00401BF6" w:rsidP="004F1194">
            <w:pPr>
              <w:jc w:val="center"/>
              <w:rPr>
                <w:rFonts w:eastAsia="Times New Roman"/>
                <w:b/>
                <w:bCs/>
                <w:sz w:val="16"/>
                <w:szCs w:val="16"/>
              </w:rPr>
            </w:pPr>
            <w:r>
              <w:rPr>
                <w:b/>
                <w:bCs/>
                <w:sz w:val="16"/>
                <w:szCs w:val="16"/>
              </w:rPr>
              <w:t>3</w:t>
            </w:r>
            <w:r w:rsidR="00C64514">
              <w:rPr>
                <w:b/>
                <w:bCs/>
                <w:sz w:val="16"/>
                <w:szCs w:val="16"/>
              </w:rPr>
              <w:t> %</w:t>
            </w:r>
            <w:r>
              <w:rPr>
                <w:b/>
                <w:bCs/>
                <w:sz w:val="16"/>
                <w:szCs w:val="16"/>
              </w:rPr>
              <w:t>↓</w:t>
            </w:r>
          </w:p>
        </w:tc>
        <w:tc>
          <w:tcPr>
            <w:tcW w:w="857" w:type="dxa"/>
            <w:tcBorders>
              <w:top w:val="nil"/>
              <w:left w:val="nil"/>
              <w:bottom w:val="single" w:sz="8" w:space="0" w:color="FFFFFF"/>
              <w:right w:val="nil"/>
            </w:tcBorders>
            <w:shd w:val="clear" w:color="000000" w:fill="D9D9D9"/>
            <w:vAlign w:val="center"/>
            <w:hideMark/>
          </w:tcPr>
          <w:p w14:paraId="121C5641" w14:textId="77777777" w:rsidR="00401BF6" w:rsidRPr="005275C2" w:rsidRDefault="00401BF6" w:rsidP="004F1194">
            <w:pPr>
              <w:jc w:val="center"/>
              <w:rPr>
                <w:rFonts w:eastAsia="Times New Roman"/>
                <w:sz w:val="16"/>
                <w:szCs w:val="16"/>
              </w:rPr>
            </w:pPr>
            <w:r>
              <w:rPr>
                <w:sz w:val="16"/>
                <w:szCs w:val="16"/>
              </w:rPr>
              <w:t>5</w:t>
            </w:r>
            <w:r w:rsidR="00C64514">
              <w:rPr>
                <w:sz w:val="16"/>
                <w:szCs w:val="16"/>
              </w:rPr>
              <w:t> %</w:t>
            </w:r>
          </w:p>
        </w:tc>
        <w:tc>
          <w:tcPr>
            <w:tcW w:w="582" w:type="dxa"/>
            <w:tcBorders>
              <w:top w:val="nil"/>
              <w:left w:val="nil"/>
              <w:bottom w:val="single" w:sz="8" w:space="0" w:color="FFFFFF"/>
              <w:right w:val="nil"/>
            </w:tcBorders>
            <w:shd w:val="clear" w:color="000000" w:fill="D9D9D9"/>
            <w:vAlign w:val="center"/>
            <w:hideMark/>
          </w:tcPr>
          <w:p w14:paraId="6425B4DB" w14:textId="77777777" w:rsidR="00401BF6" w:rsidRPr="005275C2" w:rsidRDefault="00401BF6" w:rsidP="00F46248">
            <w:pPr>
              <w:jc w:val="center"/>
              <w:rPr>
                <w:rFonts w:eastAsia="Times New Roman"/>
                <w:b/>
                <w:bCs/>
                <w:sz w:val="16"/>
                <w:szCs w:val="16"/>
              </w:rPr>
            </w:pPr>
            <w:r>
              <w:rPr>
                <w:b/>
                <w:bCs/>
                <w:sz w:val="16"/>
                <w:szCs w:val="16"/>
              </w:rPr>
              <w:t>9</w:t>
            </w:r>
            <w:r w:rsidR="00C64514">
              <w:rPr>
                <w:b/>
                <w:bCs/>
                <w:sz w:val="16"/>
                <w:szCs w:val="16"/>
              </w:rPr>
              <w:t> %</w:t>
            </w:r>
            <w:r>
              <w:rPr>
                <w:b/>
                <w:bCs/>
                <w:sz w:val="16"/>
                <w:szCs w:val="16"/>
              </w:rPr>
              <w:t>↑</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14:paraId="15982D12" w14:textId="77777777" w:rsidR="00401BF6" w:rsidRPr="005275C2" w:rsidRDefault="00401BF6" w:rsidP="004F1194">
            <w:pPr>
              <w:jc w:val="center"/>
              <w:rPr>
                <w:rFonts w:eastAsia="Times New Roman"/>
                <w:sz w:val="16"/>
                <w:szCs w:val="16"/>
              </w:rPr>
            </w:pPr>
            <w:r>
              <w:rPr>
                <w:sz w:val="16"/>
                <w:szCs w:val="16"/>
              </w:rPr>
              <w:t>4</w:t>
            </w:r>
            <w:r w:rsidR="00C64514">
              <w:rPr>
                <w:sz w:val="16"/>
                <w:szCs w:val="16"/>
              </w:rPr>
              <w:t> %</w:t>
            </w:r>
          </w:p>
        </w:tc>
        <w:tc>
          <w:tcPr>
            <w:tcW w:w="582" w:type="dxa"/>
            <w:tcBorders>
              <w:top w:val="single" w:sz="4" w:space="0" w:color="FFFFFF"/>
              <w:left w:val="single" w:sz="18" w:space="0" w:color="FFFFFF" w:themeColor="background1"/>
              <w:bottom w:val="nil"/>
              <w:right w:val="single" w:sz="4" w:space="0" w:color="FFFFFF"/>
            </w:tcBorders>
            <w:shd w:val="clear" w:color="000000" w:fill="D9D9D9"/>
            <w:vAlign w:val="center"/>
            <w:hideMark/>
          </w:tcPr>
          <w:p w14:paraId="0A05DA84" w14:textId="77777777" w:rsidR="00401BF6" w:rsidRPr="005275C2" w:rsidRDefault="00401BF6" w:rsidP="004F1194">
            <w:pPr>
              <w:jc w:val="center"/>
              <w:rPr>
                <w:rFonts w:eastAsia="Times New Roman"/>
                <w:sz w:val="16"/>
                <w:szCs w:val="16"/>
              </w:rPr>
            </w:pPr>
            <w:r>
              <w:rPr>
                <w:sz w:val="16"/>
                <w:szCs w:val="16"/>
              </w:rPr>
              <w:t>6</w:t>
            </w:r>
            <w:r w:rsidR="00C64514">
              <w:rPr>
                <w:sz w:val="16"/>
                <w:szCs w:val="16"/>
              </w:rPr>
              <w:t> %</w:t>
            </w:r>
          </w:p>
        </w:tc>
        <w:tc>
          <w:tcPr>
            <w:tcW w:w="581" w:type="dxa"/>
            <w:tcBorders>
              <w:top w:val="single" w:sz="4" w:space="0" w:color="FFFFFF"/>
              <w:left w:val="nil"/>
              <w:bottom w:val="nil"/>
              <w:right w:val="single" w:sz="4" w:space="0" w:color="FFFFFF"/>
            </w:tcBorders>
            <w:shd w:val="clear" w:color="000000" w:fill="D9D9D9"/>
            <w:vAlign w:val="center"/>
            <w:hideMark/>
          </w:tcPr>
          <w:p w14:paraId="1D9CBEAA" w14:textId="77777777" w:rsidR="00401BF6" w:rsidRPr="005275C2" w:rsidRDefault="00401BF6" w:rsidP="004F1194">
            <w:pPr>
              <w:jc w:val="center"/>
              <w:rPr>
                <w:rFonts w:eastAsia="Times New Roman"/>
                <w:b/>
                <w:bCs/>
                <w:sz w:val="16"/>
                <w:szCs w:val="16"/>
              </w:rPr>
            </w:pPr>
            <w:r>
              <w:rPr>
                <w:b/>
                <w:bCs/>
                <w:sz w:val="16"/>
                <w:szCs w:val="16"/>
              </w:rPr>
              <w:t>7</w:t>
            </w:r>
            <w:r w:rsidR="00C64514">
              <w:rPr>
                <w:b/>
                <w:bCs/>
                <w:sz w:val="16"/>
                <w:szCs w:val="16"/>
              </w:rPr>
              <w:t> %</w:t>
            </w:r>
            <w:r>
              <w:rPr>
                <w:b/>
                <w:bCs/>
                <w:sz w:val="16"/>
                <w:szCs w:val="16"/>
              </w:rPr>
              <w:t>↑</w:t>
            </w:r>
          </w:p>
        </w:tc>
        <w:tc>
          <w:tcPr>
            <w:tcW w:w="582" w:type="dxa"/>
            <w:tcBorders>
              <w:top w:val="single" w:sz="4" w:space="0" w:color="FFFFFF"/>
              <w:left w:val="nil"/>
              <w:bottom w:val="nil"/>
              <w:right w:val="single" w:sz="4" w:space="0" w:color="FFFFFF"/>
            </w:tcBorders>
            <w:shd w:val="clear" w:color="000000" w:fill="D9D9D9"/>
            <w:vAlign w:val="center"/>
            <w:hideMark/>
          </w:tcPr>
          <w:p w14:paraId="214B48E4" w14:textId="77777777" w:rsidR="00401BF6" w:rsidRPr="005275C2" w:rsidRDefault="00401BF6" w:rsidP="004F1194">
            <w:pPr>
              <w:jc w:val="center"/>
              <w:rPr>
                <w:rFonts w:eastAsia="Times New Roman"/>
                <w:b/>
                <w:bCs/>
                <w:sz w:val="16"/>
                <w:szCs w:val="16"/>
              </w:rPr>
            </w:pPr>
            <w:r>
              <w:rPr>
                <w:b/>
                <w:bCs/>
                <w:sz w:val="16"/>
                <w:szCs w:val="16"/>
              </w:rPr>
              <w:t>2</w:t>
            </w:r>
            <w:r w:rsidR="00C64514">
              <w:rPr>
                <w:b/>
                <w:bCs/>
                <w:sz w:val="16"/>
                <w:szCs w:val="16"/>
              </w:rPr>
              <w:t> %</w:t>
            </w:r>
            <w:r>
              <w:rPr>
                <w:b/>
                <w:bCs/>
                <w:sz w:val="16"/>
                <w:szCs w:val="16"/>
              </w:rPr>
              <w:t>↓</w:t>
            </w:r>
          </w:p>
        </w:tc>
      </w:tr>
      <w:tr w:rsidR="00401BF6" w:rsidRPr="00401BF6" w14:paraId="37CDAAED" w14:textId="77777777" w:rsidTr="004F1194">
        <w:trPr>
          <w:trHeight w:val="20"/>
        </w:trPr>
        <w:tc>
          <w:tcPr>
            <w:tcW w:w="2142" w:type="dxa"/>
            <w:tcBorders>
              <w:top w:val="nil"/>
              <w:left w:val="single" w:sz="8" w:space="0" w:color="FFFFFF"/>
              <w:bottom w:val="single" w:sz="8" w:space="0" w:color="FFFFFF"/>
              <w:right w:val="single" w:sz="12" w:space="0" w:color="FFFFFF"/>
            </w:tcBorders>
            <w:shd w:val="clear" w:color="auto" w:fill="auto"/>
            <w:vAlign w:val="center"/>
            <w:hideMark/>
          </w:tcPr>
          <w:p w14:paraId="61F49D62" w14:textId="55FEBB7D" w:rsidR="00401BF6" w:rsidRPr="00401BF6" w:rsidRDefault="00F56D91" w:rsidP="004F1194">
            <w:pPr>
              <w:rPr>
                <w:rFonts w:eastAsia="Times New Roman"/>
                <w:b/>
                <w:bCs/>
                <w:color w:val="000000"/>
                <w:sz w:val="16"/>
                <w:szCs w:val="16"/>
              </w:rPr>
            </w:pPr>
            <w:r w:rsidRPr="00F56D91">
              <w:rPr>
                <w:b/>
                <w:bCs/>
                <w:color w:val="000000"/>
                <w:sz w:val="16"/>
                <w:szCs w:val="16"/>
              </w:rPr>
              <w:t>Des annonces dans les transports en commun</w:t>
            </w:r>
          </w:p>
        </w:tc>
        <w:tc>
          <w:tcPr>
            <w:tcW w:w="588" w:type="dxa"/>
            <w:tcBorders>
              <w:top w:val="nil"/>
              <w:left w:val="nil"/>
              <w:bottom w:val="single" w:sz="8" w:space="0" w:color="FFFFFF"/>
              <w:right w:val="single" w:sz="12" w:space="0" w:color="FFFFFF"/>
            </w:tcBorders>
            <w:shd w:val="clear" w:color="auto" w:fill="auto"/>
            <w:vAlign w:val="center"/>
            <w:hideMark/>
          </w:tcPr>
          <w:p w14:paraId="0046A660" w14:textId="77777777" w:rsidR="00401BF6" w:rsidRPr="00401BF6" w:rsidRDefault="00401BF6" w:rsidP="004F1194">
            <w:pPr>
              <w:jc w:val="center"/>
              <w:rPr>
                <w:rFonts w:eastAsia="Times New Roman"/>
                <w:b/>
                <w:bCs/>
                <w:color w:val="000000"/>
                <w:sz w:val="16"/>
                <w:szCs w:val="16"/>
              </w:rPr>
            </w:pPr>
            <w:r>
              <w:rPr>
                <w:b/>
                <w:bCs/>
                <w:color w:val="000000"/>
                <w:sz w:val="16"/>
                <w:szCs w:val="16"/>
              </w:rPr>
              <w:t>4</w:t>
            </w:r>
            <w:r w:rsidR="00C64514">
              <w:rPr>
                <w:b/>
                <w:bCs/>
                <w:color w:val="000000"/>
                <w:sz w:val="16"/>
                <w:szCs w:val="16"/>
              </w:rPr>
              <w:t> %</w:t>
            </w:r>
          </w:p>
        </w:tc>
        <w:tc>
          <w:tcPr>
            <w:tcW w:w="825" w:type="dxa"/>
            <w:tcBorders>
              <w:top w:val="nil"/>
              <w:left w:val="nil"/>
              <w:bottom w:val="single" w:sz="8" w:space="0" w:color="FFFFFF"/>
              <w:right w:val="nil"/>
            </w:tcBorders>
            <w:shd w:val="clear" w:color="auto" w:fill="auto"/>
            <w:vAlign w:val="center"/>
            <w:hideMark/>
          </w:tcPr>
          <w:p w14:paraId="31696853" w14:textId="77777777" w:rsidR="00401BF6" w:rsidRPr="005275C2" w:rsidRDefault="00401BF6" w:rsidP="004F1194">
            <w:pPr>
              <w:jc w:val="center"/>
              <w:rPr>
                <w:rFonts w:eastAsia="Times New Roman"/>
                <w:sz w:val="16"/>
                <w:szCs w:val="16"/>
              </w:rPr>
            </w:pPr>
            <w:r>
              <w:rPr>
                <w:sz w:val="16"/>
                <w:szCs w:val="16"/>
              </w:rPr>
              <w:t>0</w:t>
            </w:r>
            <w:r w:rsidR="00C64514">
              <w:rPr>
                <w:sz w:val="16"/>
                <w:szCs w:val="16"/>
              </w:rPr>
              <w:t> %</w:t>
            </w:r>
            <w:r>
              <w:rPr>
                <w:b/>
                <w:bCs/>
                <w:sz w:val="16"/>
                <w:szCs w:val="16"/>
              </w:rPr>
              <w:t>↓</w:t>
            </w:r>
          </w:p>
        </w:tc>
        <w:tc>
          <w:tcPr>
            <w:tcW w:w="650" w:type="dxa"/>
            <w:tcBorders>
              <w:top w:val="nil"/>
              <w:left w:val="nil"/>
              <w:bottom w:val="single" w:sz="8" w:space="0" w:color="FFFFFF"/>
              <w:right w:val="nil"/>
            </w:tcBorders>
            <w:shd w:val="clear" w:color="auto" w:fill="auto"/>
            <w:vAlign w:val="center"/>
            <w:hideMark/>
          </w:tcPr>
          <w:p w14:paraId="33D3FB84" w14:textId="77777777" w:rsidR="00401BF6" w:rsidRPr="005275C2" w:rsidRDefault="00401BF6" w:rsidP="004F1194">
            <w:pPr>
              <w:jc w:val="center"/>
              <w:rPr>
                <w:rFonts w:eastAsia="Times New Roman"/>
                <w:b/>
                <w:bCs/>
                <w:sz w:val="16"/>
                <w:szCs w:val="16"/>
              </w:rPr>
            </w:pPr>
            <w:r>
              <w:rPr>
                <w:b/>
                <w:bCs/>
                <w:sz w:val="16"/>
                <w:szCs w:val="16"/>
              </w:rPr>
              <w:t>0</w:t>
            </w:r>
            <w:r w:rsidR="00C64514">
              <w:rPr>
                <w:b/>
                <w:bCs/>
                <w:sz w:val="16"/>
                <w:szCs w:val="16"/>
              </w:rPr>
              <w:t> %</w:t>
            </w:r>
            <w:r>
              <w:rPr>
                <w:b/>
                <w:bCs/>
                <w:sz w:val="16"/>
                <w:szCs w:val="16"/>
              </w:rPr>
              <w:t>↓</w:t>
            </w:r>
          </w:p>
        </w:tc>
        <w:tc>
          <w:tcPr>
            <w:tcW w:w="651" w:type="dxa"/>
            <w:tcBorders>
              <w:top w:val="nil"/>
              <w:left w:val="nil"/>
              <w:bottom w:val="single" w:sz="8" w:space="0" w:color="FFFFFF"/>
              <w:right w:val="nil"/>
            </w:tcBorders>
            <w:shd w:val="clear" w:color="auto" w:fill="auto"/>
            <w:vAlign w:val="center"/>
            <w:hideMark/>
          </w:tcPr>
          <w:p w14:paraId="6664C421" w14:textId="77777777" w:rsidR="00401BF6" w:rsidRPr="005275C2" w:rsidRDefault="00401BF6" w:rsidP="00F46248">
            <w:pPr>
              <w:jc w:val="center"/>
              <w:rPr>
                <w:rFonts w:eastAsia="Times New Roman"/>
                <w:sz w:val="16"/>
                <w:szCs w:val="16"/>
              </w:rPr>
            </w:pPr>
            <w:r>
              <w:rPr>
                <w:sz w:val="16"/>
                <w:szCs w:val="16"/>
              </w:rPr>
              <w:t>5</w:t>
            </w:r>
            <w:r w:rsidR="00C64514">
              <w:rPr>
                <w:sz w:val="16"/>
                <w:szCs w:val="16"/>
              </w:rPr>
              <w:t> %</w:t>
            </w:r>
            <w:r>
              <w:rPr>
                <w:b/>
                <w:bCs/>
                <w:sz w:val="16"/>
                <w:szCs w:val="16"/>
              </w:rPr>
              <w:t>↑</w:t>
            </w:r>
          </w:p>
        </w:tc>
        <w:tc>
          <w:tcPr>
            <w:tcW w:w="857" w:type="dxa"/>
            <w:tcBorders>
              <w:top w:val="nil"/>
              <w:left w:val="nil"/>
              <w:bottom w:val="single" w:sz="8" w:space="0" w:color="FFFFFF"/>
              <w:right w:val="nil"/>
            </w:tcBorders>
            <w:shd w:val="clear" w:color="auto" w:fill="auto"/>
            <w:vAlign w:val="center"/>
            <w:hideMark/>
          </w:tcPr>
          <w:p w14:paraId="42C50346" w14:textId="77777777" w:rsidR="00401BF6" w:rsidRPr="005275C2" w:rsidRDefault="00401BF6" w:rsidP="004F1194">
            <w:pPr>
              <w:jc w:val="center"/>
              <w:rPr>
                <w:rFonts w:eastAsia="Times New Roman"/>
                <w:sz w:val="16"/>
                <w:szCs w:val="16"/>
              </w:rPr>
            </w:pPr>
            <w:r>
              <w:rPr>
                <w:sz w:val="16"/>
                <w:szCs w:val="16"/>
              </w:rPr>
              <w:t>4</w:t>
            </w:r>
            <w:r w:rsidR="00C64514">
              <w:rPr>
                <w:sz w:val="16"/>
                <w:szCs w:val="16"/>
              </w:rPr>
              <w:t> %</w:t>
            </w:r>
          </w:p>
        </w:tc>
        <w:tc>
          <w:tcPr>
            <w:tcW w:w="582" w:type="dxa"/>
            <w:tcBorders>
              <w:top w:val="nil"/>
              <w:left w:val="nil"/>
              <w:bottom w:val="single" w:sz="8" w:space="0" w:color="FFFFFF"/>
              <w:right w:val="nil"/>
            </w:tcBorders>
            <w:shd w:val="clear" w:color="auto" w:fill="auto"/>
            <w:vAlign w:val="center"/>
            <w:hideMark/>
          </w:tcPr>
          <w:p w14:paraId="1B1B73BE" w14:textId="77777777" w:rsidR="00401BF6" w:rsidRPr="005275C2" w:rsidRDefault="00401BF6" w:rsidP="004F1194">
            <w:pPr>
              <w:jc w:val="center"/>
              <w:rPr>
                <w:rFonts w:eastAsia="Times New Roman"/>
                <w:sz w:val="16"/>
                <w:szCs w:val="16"/>
              </w:rPr>
            </w:pPr>
            <w:r>
              <w:rPr>
                <w:sz w:val="16"/>
                <w:szCs w:val="16"/>
              </w:rPr>
              <w:t>5</w:t>
            </w:r>
            <w:r w:rsidR="00C64514">
              <w:rPr>
                <w:sz w:val="16"/>
                <w:szCs w:val="16"/>
              </w:rPr>
              <w:t> %</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14:paraId="0733F54D" w14:textId="77777777" w:rsidR="00401BF6" w:rsidRPr="005275C2" w:rsidRDefault="00401BF6" w:rsidP="004F1194">
            <w:pPr>
              <w:jc w:val="center"/>
              <w:rPr>
                <w:rFonts w:eastAsia="Times New Roman"/>
                <w:sz w:val="16"/>
                <w:szCs w:val="16"/>
              </w:rPr>
            </w:pPr>
            <w:r>
              <w:rPr>
                <w:sz w:val="16"/>
                <w:szCs w:val="16"/>
              </w:rPr>
              <w:t>9</w:t>
            </w:r>
            <w:r w:rsidR="00C64514">
              <w:rPr>
                <w:sz w:val="16"/>
                <w:szCs w:val="16"/>
              </w:rPr>
              <w:t> %</w:t>
            </w:r>
          </w:p>
        </w:tc>
        <w:tc>
          <w:tcPr>
            <w:tcW w:w="582" w:type="dxa"/>
            <w:tcBorders>
              <w:top w:val="single" w:sz="4" w:space="0" w:color="FFFFFF"/>
              <w:left w:val="single" w:sz="18" w:space="0" w:color="FFFFFF" w:themeColor="background1"/>
              <w:bottom w:val="nil"/>
              <w:right w:val="single" w:sz="4" w:space="0" w:color="FFFFFF"/>
            </w:tcBorders>
            <w:shd w:val="clear" w:color="auto" w:fill="auto"/>
            <w:vAlign w:val="center"/>
            <w:hideMark/>
          </w:tcPr>
          <w:p w14:paraId="6F564411" w14:textId="77777777" w:rsidR="00401BF6" w:rsidRPr="005275C2" w:rsidRDefault="00401BF6" w:rsidP="004F0864">
            <w:pPr>
              <w:jc w:val="center"/>
              <w:rPr>
                <w:rFonts w:eastAsia="Times New Roman"/>
                <w:b/>
                <w:bCs/>
                <w:sz w:val="16"/>
                <w:szCs w:val="16"/>
              </w:rPr>
            </w:pPr>
            <w:r>
              <w:rPr>
                <w:b/>
                <w:bCs/>
                <w:sz w:val="16"/>
                <w:szCs w:val="16"/>
              </w:rPr>
              <w:t>6</w:t>
            </w:r>
            <w:r w:rsidR="00C64514">
              <w:rPr>
                <w:b/>
                <w:bCs/>
                <w:sz w:val="16"/>
                <w:szCs w:val="16"/>
              </w:rPr>
              <w:t> %</w:t>
            </w:r>
            <w:r>
              <w:rPr>
                <w:b/>
                <w:bCs/>
                <w:sz w:val="16"/>
                <w:szCs w:val="16"/>
              </w:rPr>
              <w:t>↑</w:t>
            </w:r>
          </w:p>
        </w:tc>
        <w:tc>
          <w:tcPr>
            <w:tcW w:w="581" w:type="dxa"/>
            <w:tcBorders>
              <w:top w:val="single" w:sz="4" w:space="0" w:color="FFFFFF"/>
              <w:left w:val="nil"/>
              <w:bottom w:val="nil"/>
              <w:right w:val="single" w:sz="4" w:space="0" w:color="FFFFFF"/>
            </w:tcBorders>
            <w:shd w:val="clear" w:color="auto" w:fill="auto"/>
            <w:vAlign w:val="center"/>
            <w:hideMark/>
          </w:tcPr>
          <w:p w14:paraId="5B7E29C0" w14:textId="77777777" w:rsidR="00401BF6" w:rsidRPr="005275C2" w:rsidRDefault="00401BF6" w:rsidP="004F1194">
            <w:pPr>
              <w:jc w:val="center"/>
              <w:rPr>
                <w:rFonts w:eastAsia="Times New Roman"/>
                <w:sz w:val="16"/>
                <w:szCs w:val="16"/>
              </w:rPr>
            </w:pPr>
            <w:r>
              <w:rPr>
                <w:sz w:val="16"/>
                <w:szCs w:val="16"/>
              </w:rPr>
              <w:t>4</w:t>
            </w:r>
            <w:r w:rsidR="00C64514">
              <w:rPr>
                <w:sz w:val="16"/>
                <w:szCs w:val="16"/>
              </w:rPr>
              <w:t> %</w:t>
            </w:r>
          </w:p>
        </w:tc>
        <w:tc>
          <w:tcPr>
            <w:tcW w:w="582" w:type="dxa"/>
            <w:tcBorders>
              <w:top w:val="single" w:sz="4" w:space="0" w:color="FFFFFF"/>
              <w:left w:val="nil"/>
              <w:bottom w:val="nil"/>
              <w:right w:val="single" w:sz="4" w:space="0" w:color="FFFFFF"/>
            </w:tcBorders>
            <w:shd w:val="clear" w:color="auto" w:fill="auto"/>
            <w:vAlign w:val="center"/>
            <w:hideMark/>
          </w:tcPr>
          <w:p w14:paraId="1214820B" w14:textId="77777777" w:rsidR="00401BF6" w:rsidRPr="005275C2" w:rsidRDefault="00401BF6" w:rsidP="004F1194">
            <w:pPr>
              <w:jc w:val="center"/>
              <w:rPr>
                <w:rFonts w:eastAsia="Times New Roman"/>
                <w:b/>
                <w:bCs/>
                <w:sz w:val="16"/>
                <w:szCs w:val="16"/>
              </w:rPr>
            </w:pPr>
            <w:r>
              <w:rPr>
                <w:b/>
                <w:bCs/>
                <w:sz w:val="16"/>
                <w:szCs w:val="16"/>
              </w:rPr>
              <w:t>1</w:t>
            </w:r>
            <w:r w:rsidR="00C64514">
              <w:rPr>
                <w:b/>
                <w:bCs/>
                <w:sz w:val="16"/>
                <w:szCs w:val="16"/>
              </w:rPr>
              <w:t> %</w:t>
            </w:r>
            <w:r>
              <w:rPr>
                <w:b/>
                <w:bCs/>
                <w:sz w:val="16"/>
                <w:szCs w:val="16"/>
              </w:rPr>
              <w:t>↓</w:t>
            </w:r>
          </w:p>
        </w:tc>
      </w:tr>
      <w:tr w:rsidR="00401BF6" w:rsidRPr="00401BF6" w14:paraId="1C5A547A" w14:textId="77777777" w:rsidTr="004F1194">
        <w:trPr>
          <w:trHeight w:val="20"/>
        </w:trPr>
        <w:tc>
          <w:tcPr>
            <w:tcW w:w="2142" w:type="dxa"/>
            <w:tcBorders>
              <w:top w:val="nil"/>
              <w:left w:val="single" w:sz="8" w:space="0" w:color="FFFFFF"/>
              <w:bottom w:val="single" w:sz="8" w:space="0" w:color="FFFFFF"/>
              <w:right w:val="single" w:sz="12" w:space="0" w:color="FFFFFF"/>
            </w:tcBorders>
            <w:shd w:val="clear" w:color="000000" w:fill="D9D9D9"/>
            <w:vAlign w:val="center"/>
            <w:hideMark/>
          </w:tcPr>
          <w:p w14:paraId="68231226" w14:textId="77777777" w:rsidR="00401BF6" w:rsidRPr="00401BF6" w:rsidRDefault="00401BF6" w:rsidP="004F1194">
            <w:pPr>
              <w:rPr>
                <w:rFonts w:eastAsia="Times New Roman"/>
                <w:b/>
                <w:bCs/>
                <w:color w:val="000000"/>
                <w:sz w:val="16"/>
                <w:szCs w:val="16"/>
              </w:rPr>
            </w:pPr>
            <w:r>
              <w:rPr>
                <w:b/>
                <w:bCs/>
                <w:color w:val="000000"/>
                <w:sz w:val="16"/>
                <w:szCs w:val="16"/>
              </w:rPr>
              <w:t>Dans des brochures</w:t>
            </w:r>
          </w:p>
        </w:tc>
        <w:tc>
          <w:tcPr>
            <w:tcW w:w="588" w:type="dxa"/>
            <w:tcBorders>
              <w:top w:val="nil"/>
              <w:left w:val="nil"/>
              <w:bottom w:val="single" w:sz="8" w:space="0" w:color="FFFFFF"/>
              <w:right w:val="single" w:sz="12" w:space="0" w:color="FFFFFF"/>
            </w:tcBorders>
            <w:shd w:val="clear" w:color="000000" w:fill="D9D9D9"/>
            <w:vAlign w:val="center"/>
            <w:hideMark/>
          </w:tcPr>
          <w:p w14:paraId="247C23A8" w14:textId="77777777" w:rsidR="00401BF6" w:rsidRPr="00401BF6" w:rsidRDefault="00401BF6" w:rsidP="004F1194">
            <w:pPr>
              <w:jc w:val="center"/>
              <w:rPr>
                <w:rFonts w:eastAsia="Times New Roman"/>
                <w:b/>
                <w:bCs/>
                <w:color w:val="000000"/>
                <w:sz w:val="16"/>
                <w:szCs w:val="16"/>
              </w:rPr>
            </w:pPr>
            <w:r>
              <w:rPr>
                <w:b/>
                <w:bCs/>
                <w:color w:val="000000"/>
                <w:sz w:val="16"/>
                <w:szCs w:val="16"/>
              </w:rPr>
              <w:t>3</w:t>
            </w:r>
            <w:r w:rsidR="00C64514">
              <w:rPr>
                <w:b/>
                <w:bCs/>
                <w:color w:val="000000"/>
                <w:sz w:val="16"/>
                <w:szCs w:val="16"/>
              </w:rPr>
              <w:t> %</w:t>
            </w:r>
          </w:p>
        </w:tc>
        <w:tc>
          <w:tcPr>
            <w:tcW w:w="825" w:type="dxa"/>
            <w:tcBorders>
              <w:top w:val="nil"/>
              <w:left w:val="nil"/>
              <w:bottom w:val="single" w:sz="8" w:space="0" w:color="FFFFFF"/>
              <w:right w:val="nil"/>
            </w:tcBorders>
            <w:shd w:val="clear" w:color="000000" w:fill="D9D9D9"/>
            <w:vAlign w:val="center"/>
            <w:hideMark/>
          </w:tcPr>
          <w:p w14:paraId="4970B46E" w14:textId="77777777" w:rsidR="00401BF6" w:rsidRPr="005275C2" w:rsidRDefault="00401BF6" w:rsidP="004F1194">
            <w:pPr>
              <w:jc w:val="center"/>
              <w:rPr>
                <w:rFonts w:eastAsia="Times New Roman"/>
                <w:sz w:val="16"/>
                <w:szCs w:val="16"/>
              </w:rPr>
            </w:pPr>
            <w:r>
              <w:rPr>
                <w:sz w:val="16"/>
                <w:szCs w:val="16"/>
              </w:rPr>
              <w:t>4</w:t>
            </w:r>
            <w:r w:rsidR="00C64514">
              <w:rPr>
                <w:sz w:val="16"/>
                <w:szCs w:val="16"/>
              </w:rPr>
              <w:t> %</w:t>
            </w:r>
          </w:p>
        </w:tc>
        <w:tc>
          <w:tcPr>
            <w:tcW w:w="650" w:type="dxa"/>
            <w:tcBorders>
              <w:top w:val="nil"/>
              <w:left w:val="nil"/>
              <w:bottom w:val="single" w:sz="8" w:space="0" w:color="FFFFFF"/>
              <w:right w:val="nil"/>
            </w:tcBorders>
            <w:shd w:val="clear" w:color="000000" w:fill="D9D9D9"/>
            <w:vAlign w:val="center"/>
            <w:hideMark/>
          </w:tcPr>
          <w:p w14:paraId="03C6B5FC" w14:textId="77777777" w:rsidR="00401BF6" w:rsidRPr="005275C2" w:rsidRDefault="00401BF6" w:rsidP="004F1194">
            <w:pPr>
              <w:jc w:val="center"/>
              <w:rPr>
                <w:rFonts w:eastAsia="Times New Roman"/>
                <w:sz w:val="16"/>
                <w:szCs w:val="16"/>
              </w:rPr>
            </w:pPr>
            <w:r>
              <w:rPr>
                <w:sz w:val="16"/>
                <w:szCs w:val="16"/>
              </w:rPr>
              <w:t>3</w:t>
            </w:r>
            <w:r w:rsidR="00C64514">
              <w:rPr>
                <w:sz w:val="16"/>
                <w:szCs w:val="16"/>
              </w:rPr>
              <w:t> %</w:t>
            </w:r>
          </w:p>
        </w:tc>
        <w:tc>
          <w:tcPr>
            <w:tcW w:w="651" w:type="dxa"/>
            <w:tcBorders>
              <w:top w:val="nil"/>
              <w:left w:val="nil"/>
              <w:bottom w:val="single" w:sz="8" w:space="0" w:color="FFFFFF"/>
              <w:right w:val="nil"/>
            </w:tcBorders>
            <w:shd w:val="clear" w:color="000000" w:fill="D9D9D9"/>
            <w:vAlign w:val="center"/>
            <w:hideMark/>
          </w:tcPr>
          <w:p w14:paraId="794025BD" w14:textId="77777777" w:rsidR="00401BF6" w:rsidRPr="005275C2" w:rsidRDefault="00401BF6" w:rsidP="004F1194">
            <w:pPr>
              <w:jc w:val="center"/>
              <w:rPr>
                <w:rFonts w:eastAsia="Times New Roman"/>
                <w:sz w:val="16"/>
                <w:szCs w:val="16"/>
              </w:rPr>
            </w:pPr>
            <w:r>
              <w:rPr>
                <w:sz w:val="16"/>
                <w:szCs w:val="16"/>
              </w:rPr>
              <w:t>3</w:t>
            </w:r>
            <w:r w:rsidR="00C64514">
              <w:rPr>
                <w:sz w:val="16"/>
                <w:szCs w:val="16"/>
              </w:rPr>
              <w:t> %</w:t>
            </w:r>
          </w:p>
        </w:tc>
        <w:tc>
          <w:tcPr>
            <w:tcW w:w="857" w:type="dxa"/>
            <w:tcBorders>
              <w:top w:val="nil"/>
              <w:left w:val="nil"/>
              <w:bottom w:val="single" w:sz="8" w:space="0" w:color="FFFFFF"/>
              <w:right w:val="nil"/>
            </w:tcBorders>
            <w:shd w:val="clear" w:color="000000" w:fill="D9D9D9"/>
            <w:vAlign w:val="center"/>
            <w:hideMark/>
          </w:tcPr>
          <w:p w14:paraId="2CF4AF69" w14:textId="77777777" w:rsidR="00401BF6" w:rsidRPr="005275C2" w:rsidRDefault="00401BF6" w:rsidP="004F1194">
            <w:pPr>
              <w:jc w:val="center"/>
              <w:rPr>
                <w:rFonts w:eastAsia="Times New Roman"/>
                <w:sz w:val="16"/>
                <w:szCs w:val="16"/>
              </w:rPr>
            </w:pPr>
            <w:r>
              <w:rPr>
                <w:sz w:val="16"/>
                <w:szCs w:val="16"/>
              </w:rPr>
              <w:t>5</w:t>
            </w:r>
            <w:r w:rsidR="00C64514">
              <w:rPr>
                <w:sz w:val="16"/>
                <w:szCs w:val="16"/>
              </w:rPr>
              <w:t> %</w:t>
            </w:r>
          </w:p>
        </w:tc>
        <w:tc>
          <w:tcPr>
            <w:tcW w:w="582" w:type="dxa"/>
            <w:tcBorders>
              <w:top w:val="nil"/>
              <w:left w:val="nil"/>
              <w:bottom w:val="single" w:sz="8" w:space="0" w:color="FFFFFF"/>
              <w:right w:val="nil"/>
            </w:tcBorders>
            <w:shd w:val="clear" w:color="000000" w:fill="D9D9D9"/>
            <w:vAlign w:val="center"/>
            <w:hideMark/>
          </w:tcPr>
          <w:p w14:paraId="41FA0A6A" w14:textId="77777777" w:rsidR="00401BF6" w:rsidRPr="005275C2" w:rsidRDefault="00401BF6" w:rsidP="004F1194">
            <w:pPr>
              <w:jc w:val="center"/>
              <w:rPr>
                <w:rFonts w:eastAsia="Times New Roman"/>
                <w:sz w:val="16"/>
                <w:szCs w:val="16"/>
              </w:rPr>
            </w:pPr>
            <w:r>
              <w:rPr>
                <w:sz w:val="16"/>
                <w:szCs w:val="16"/>
              </w:rPr>
              <w:t>3</w:t>
            </w:r>
            <w:r w:rsidR="00C64514">
              <w:rPr>
                <w:sz w:val="16"/>
                <w:szCs w:val="16"/>
              </w:rPr>
              <w:t> %</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14:paraId="306E51FC" w14:textId="77777777" w:rsidR="00401BF6" w:rsidRPr="005275C2" w:rsidRDefault="00401BF6" w:rsidP="004F1194">
            <w:pPr>
              <w:jc w:val="center"/>
              <w:rPr>
                <w:rFonts w:eastAsia="Times New Roman"/>
                <w:sz w:val="16"/>
                <w:szCs w:val="16"/>
              </w:rPr>
            </w:pPr>
            <w:r>
              <w:rPr>
                <w:sz w:val="16"/>
                <w:szCs w:val="16"/>
              </w:rPr>
              <w:t>16</w:t>
            </w:r>
            <w:r w:rsidR="00C64514">
              <w:rPr>
                <w:sz w:val="16"/>
                <w:szCs w:val="16"/>
              </w:rPr>
              <w:t> %</w:t>
            </w:r>
          </w:p>
        </w:tc>
        <w:tc>
          <w:tcPr>
            <w:tcW w:w="582" w:type="dxa"/>
            <w:tcBorders>
              <w:top w:val="single" w:sz="4" w:space="0" w:color="FFFFFF"/>
              <w:left w:val="single" w:sz="18" w:space="0" w:color="FFFFFF" w:themeColor="background1"/>
              <w:bottom w:val="nil"/>
              <w:right w:val="single" w:sz="4" w:space="0" w:color="FFFFFF"/>
            </w:tcBorders>
            <w:shd w:val="clear" w:color="000000" w:fill="D9D9D9"/>
            <w:vAlign w:val="center"/>
            <w:hideMark/>
          </w:tcPr>
          <w:p w14:paraId="134C0358" w14:textId="77777777" w:rsidR="00401BF6" w:rsidRPr="005275C2" w:rsidRDefault="00401BF6" w:rsidP="004F1194">
            <w:pPr>
              <w:jc w:val="center"/>
              <w:rPr>
                <w:rFonts w:eastAsia="Times New Roman"/>
                <w:sz w:val="16"/>
                <w:szCs w:val="16"/>
              </w:rPr>
            </w:pPr>
            <w:r>
              <w:rPr>
                <w:sz w:val="16"/>
                <w:szCs w:val="16"/>
              </w:rPr>
              <w:t>3</w:t>
            </w:r>
            <w:r w:rsidR="00C64514">
              <w:rPr>
                <w:sz w:val="16"/>
                <w:szCs w:val="16"/>
              </w:rPr>
              <w:t> %</w:t>
            </w:r>
          </w:p>
        </w:tc>
        <w:tc>
          <w:tcPr>
            <w:tcW w:w="581" w:type="dxa"/>
            <w:tcBorders>
              <w:top w:val="single" w:sz="4" w:space="0" w:color="FFFFFF"/>
              <w:left w:val="nil"/>
              <w:bottom w:val="nil"/>
              <w:right w:val="single" w:sz="4" w:space="0" w:color="FFFFFF"/>
            </w:tcBorders>
            <w:shd w:val="clear" w:color="000000" w:fill="D9D9D9"/>
            <w:vAlign w:val="center"/>
            <w:hideMark/>
          </w:tcPr>
          <w:p w14:paraId="662915CB" w14:textId="77777777" w:rsidR="00401BF6" w:rsidRPr="005275C2" w:rsidRDefault="00401BF6" w:rsidP="004F1194">
            <w:pPr>
              <w:jc w:val="center"/>
              <w:rPr>
                <w:rFonts w:eastAsia="Times New Roman"/>
                <w:sz w:val="16"/>
                <w:szCs w:val="16"/>
              </w:rPr>
            </w:pPr>
            <w:r>
              <w:rPr>
                <w:sz w:val="16"/>
                <w:szCs w:val="16"/>
              </w:rPr>
              <w:t>3</w:t>
            </w:r>
            <w:r w:rsidR="00C64514">
              <w:rPr>
                <w:sz w:val="16"/>
                <w:szCs w:val="16"/>
              </w:rPr>
              <w:t> %</w:t>
            </w:r>
          </w:p>
        </w:tc>
        <w:tc>
          <w:tcPr>
            <w:tcW w:w="582" w:type="dxa"/>
            <w:tcBorders>
              <w:top w:val="single" w:sz="4" w:space="0" w:color="FFFFFF"/>
              <w:left w:val="nil"/>
              <w:bottom w:val="nil"/>
              <w:right w:val="single" w:sz="4" w:space="0" w:color="FFFFFF"/>
            </w:tcBorders>
            <w:shd w:val="clear" w:color="000000" w:fill="D9D9D9"/>
            <w:vAlign w:val="center"/>
            <w:hideMark/>
          </w:tcPr>
          <w:p w14:paraId="5135E9E2" w14:textId="77777777" w:rsidR="00401BF6" w:rsidRPr="005275C2" w:rsidRDefault="00401BF6" w:rsidP="004F1194">
            <w:pPr>
              <w:jc w:val="center"/>
              <w:rPr>
                <w:rFonts w:eastAsia="Times New Roman"/>
                <w:sz w:val="16"/>
                <w:szCs w:val="16"/>
              </w:rPr>
            </w:pPr>
            <w:r>
              <w:rPr>
                <w:sz w:val="16"/>
                <w:szCs w:val="16"/>
              </w:rPr>
              <w:t>4</w:t>
            </w:r>
            <w:r w:rsidR="00C64514">
              <w:rPr>
                <w:sz w:val="16"/>
                <w:szCs w:val="16"/>
              </w:rPr>
              <w:t> %</w:t>
            </w:r>
          </w:p>
        </w:tc>
      </w:tr>
      <w:tr w:rsidR="00401BF6" w:rsidRPr="00401BF6" w14:paraId="2AE11A46" w14:textId="77777777" w:rsidTr="004F1194">
        <w:trPr>
          <w:trHeight w:val="20"/>
        </w:trPr>
        <w:tc>
          <w:tcPr>
            <w:tcW w:w="2142" w:type="dxa"/>
            <w:tcBorders>
              <w:top w:val="nil"/>
              <w:left w:val="single" w:sz="8" w:space="0" w:color="FFFFFF"/>
              <w:bottom w:val="single" w:sz="8" w:space="0" w:color="FFFFFF"/>
              <w:right w:val="single" w:sz="12" w:space="0" w:color="FFFFFF"/>
            </w:tcBorders>
            <w:shd w:val="clear" w:color="auto" w:fill="auto"/>
            <w:vAlign w:val="center"/>
            <w:hideMark/>
          </w:tcPr>
          <w:p w14:paraId="506789D6" w14:textId="0F8528E6" w:rsidR="00401BF6" w:rsidRPr="00401BF6" w:rsidRDefault="00401BF6" w:rsidP="004F1194">
            <w:pPr>
              <w:rPr>
                <w:rFonts w:eastAsia="Times New Roman"/>
                <w:b/>
                <w:bCs/>
                <w:color w:val="000000"/>
                <w:sz w:val="16"/>
                <w:szCs w:val="16"/>
              </w:rPr>
            </w:pPr>
            <w:r>
              <w:rPr>
                <w:b/>
                <w:bCs/>
                <w:color w:val="000000"/>
                <w:sz w:val="16"/>
                <w:szCs w:val="16"/>
              </w:rPr>
              <w:t xml:space="preserve">Twitter ou </w:t>
            </w:r>
            <w:r w:rsidR="00F56D91">
              <w:rPr>
                <w:b/>
                <w:bCs/>
                <w:color w:val="000000"/>
                <w:sz w:val="16"/>
                <w:szCs w:val="16"/>
              </w:rPr>
              <w:t>d’</w:t>
            </w:r>
            <w:r>
              <w:rPr>
                <w:b/>
                <w:bCs/>
                <w:color w:val="000000"/>
                <w:sz w:val="16"/>
                <w:szCs w:val="16"/>
              </w:rPr>
              <w:t>autres médias sociaux</w:t>
            </w:r>
          </w:p>
        </w:tc>
        <w:tc>
          <w:tcPr>
            <w:tcW w:w="588" w:type="dxa"/>
            <w:tcBorders>
              <w:top w:val="nil"/>
              <w:left w:val="nil"/>
              <w:bottom w:val="single" w:sz="8" w:space="0" w:color="FFFFFF"/>
              <w:right w:val="single" w:sz="12" w:space="0" w:color="FFFFFF"/>
            </w:tcBorders>
            <w:shd w:val="clear" w:color="auto" w:fill="auto"/>
            <w:vAlign w:val="center"/>
            <w:hideMark/>
          </w:tcPr>
          <w:p w14:paraId="2F1FB574" w14:textId="77777777" w:rsidR="00401BF6" w:rsidRPr="00401BF6" w:rsidRDefault="00401BF6" w:rsidP="004F1194">
            <w:pPr>
              <w:jc w:val="center"/>
              <w:rPr>
                <w:rFonts w:eastAsia="Times New Roman"/>
                <w:b/>
                <w:bCs/>
                <w:color w:val="000000"/>
                <w:sz w:val="16"/>
                <w:szCs w:val="16"/>
              </w:rPr>
            </w:pPr>
            <w:r>
              <w:rPr>
                <w:b/>
                <w:bCs/>
                <w:color w:val="000000"/>
                <w:sz w:val="16"/>
                <w:szCs w:val="16"/>
              </w:rPr>
              <w:t>3</w:t>
            </w:r>
            <w:r w:rsidR="00C64514">
              <w:rPr>
                <w:b/>
                <w:bCs/>
                <w:color w:val="000000"/>
                <w:sz w:val="16"/>
                <w:szCs w:val="16"/>
              </w:rPr>
              <w:t> %</w:t>
            </w:r>
          </w:p>
        </w:tc>
        <w:tc>
          <w:tcPr>
            <w:tcW w:w="825" w:type="dxa"/>
            <w:tcBorders>
              <w:top w:val="nil"/>
              <w:left w:val="nil"/>
              <w:bottom w:val="single" w:sz="8" w:space="0" w:color="FFFFFF"/>
              <w:right w:val="nil"/>
            </w:tcBorders>
            <w:shd w:val="clear" w:color="auto" w:fill="auto"/>
            <w:vAlign w:val="center"/>
            <w:hideMark/>
          </w:tcPr>
          <w:p w14:paraId="6E80ED64" w14:textId="77777777" w:rsidR="00401BF6" w:rsidRPr="005275C2" w:rsidRDefault="00401BF6" w:rsidP="004F1194">
            <w:pPr>
              <w:jc w:val="center"/>
              <w:rPr>
                <w:rFonts w:eastAsia="Times New Roman"/>
                <w:sz w:val="16"/>
                <w:szCs w:val="16"/>
              </w:rPr>
            </w:pPr>
            <w:r>
              <w:rPr>
                <w:sz w:val="16"/>
                <w:szCs w:val="16"/>
              </w:rPr>
              <w:t>4</w:t>
            </w:r>
            <w:r w:rsidR="00C64514">
              <w:rPr>
                <w:sz w:val="16"/>
                <w:szCs w:val="16"/>
              </w:rPr>
              <w:t> %</w:t>
            </w:r>
          </w:p>
        </w:tc>
        <w:tc>
          <w:tcPr>
            <w:tcW w:w="650" w:type="dxa"/>
            <w:tcBorders>
              <w:top w:val="nil"/>
              <w:left w:val="nil"/>
              <w:bottom w:val="single" w:sz="8" w:space="0" w:color="FFFFFF"/>
              <w:right w:val="nil"/>
            </w:tcBorders>
            <w:shd w:val="clear" w:color="auto" w:fill="auto"/>
            <w:vAlign w:val="center"/>
            <w:hideMark/>
          </w:tcPr>
          <w:p w14:paraId="632015C1" w14:textId="77777777" w:rsidR="00401BF6" w:rsidRPr="005275C2" w:rsidRDefault="00401BF6" w:rsidP="004F1194">
            <w:pPr>
              <w:jc w:val="center"/>
              <w:rPr>
                <w:rFonts w:eastAsia="Times New Roman"/>
                <w:sz w:val="16"/>
                <w:szCs w:val="16"/>
              </w:rPr>
            </w:pPr>
            <w:r>
              <w:rPr>
                <w:sz w:val="16"/>
                <w:szCs w:val="16"/>
              </w:rPr>
              <w:t>1</w:t>
            </w:r>
            <w:r w:rsidR="00C64514">
              <w:rPr>
                <w:sz w:val="16"/>
                <w:szCs w:val="16"/>
              </w:rPr>
              <w:t> %</w:t>
            </w:r>
            <w:r>
              <w:rPr>
                <w:b/>
                <w:bCs/>
                <w:sz w:val="16"/>
                <w:szCs w:val="16"/>
              </w:rPr>
              <w:t>↓</w:t>
            </w:r>
          </w:p>
        </w:tc>
        <w:tc>
          <w:tcPr>
            <w:tcW w:w="651" w:type="dxa"/>
            <w:tcBorders>
              <w:top w:val="nil"/>
              <w:left w:val="nil"/>
              <w:bottom w:val="single" w:sz="8" w:space="0" w:color="FFFFFF"/>
              <w:right w:val="nil"/>
            </w:tcBorders>
            <w:shd w:val="clear" w:color="auto" w:fill="auto"/>
            <w:vAlign w:val="center"/>
            <w:hideMark/>
          </w:tcPr>
          <w:p w14:paraId="60EF73D7" w14:textId="77777777" w:rsidR="00401BF6" w:rsidRPr="005275C2" w:rsidRDefault="00401BF6" w:rsidP="004F1194">
            <w:pPr>
              <w:jc w:val="center"/>
              <w:rPr>
                <w:rFonts w:eastAsia="Times New Roman"/>
                <w:sz w:val="16"/>
                <w:szCs w:val="16"/>
              </w:rPr>
            </w:pPr>
            <w:r>
              <w:rPr>
                <w:sz w:val="16"/>
                <w:szCs w:val="16"/>
              </w:rPr>
              <w:t>2</w:t>
            </w:r>
            <w:r w:rsidR="00C64514">
              <w:rPr>
                <w:sz w:val="16"/>
                <w:szCs w:val="16"/>
              </w:rPr>
              <w:t> %</w:t>
            </w:r>
          </w:p>
        </w:tc>
        <w:tc>
          <w:tcPr>
            <w:tcW w:w="857" w:type="dxa"/>
            <w:tcBorders>
              <w:top w:val="nil"/>
              <w:left w:val="nil"/>
              <w:bottom w:val="single" w:sz="8" w:space="0" w:color="FFFFFF"/>
              <w:right w:val="nil"/>
            </w:tcBorders>
            <w:shd w:val="clear" w:color="auto" w:fill="auto"/>
            <w:vAlign w:val="center"/>
            <w:hideMark/>
          </w:tcPr>
          <w:p w14:paraId="5D3BDA11" w14:textId="77777777" w:rsidR="00401BF6" w:rsidRPr="005275C2" w:rsidRDefault="00401BF6" w:rsidP="004F1194">
            <w:pPr>
              <w:jc w:val="center"/>
              <w:rPr>
                <w:rFonts w:eastAsia="Times New Roman"/>
                <w:sz w:val="16"/>
                <w:szCs w:val="16"/>
              </w:rPr>
            </w:pPr>
            <w:r>
              <w:rPr>
                <w:sz w:val="16"/>
                <w:szCs w:val="16"/>
              </w:rPr>
              <w:t>4</w:t>
            </w:r>
            <w:r w:rsidR="00C64514">
              <w:rPr>
                <w:sz w:val="16"/>
                <w:szCs w:val="16"/>
              </w:rPr>
              <w:t> %</w:t>
            </w:r>
          </w:p>
        </w:tc>
        <w:tc>
          <w:tcPr>
            <w:tcW w:w="582" w:type="dxa"/>
            <w:tcBorders>
              <w:top w:val="nil"/>
              <w:left w:val="nil"/>
              <w:bottom w:val="single" w:sz="8" w:space="0" w:color="FFFFFF"/>
              <w:right w:val="nil"/>
            </w:tcBorders>
            <w:shd w:val="clear" w:color="auto" w:fill="auto"/>
            <w:vAlign w:val="center"/>
            <w:hideMark/>
          </w:tcPr>
          <w:p w14:paraId="5C29ABA5" w14:textId="77777777" w:rsidR="00401BF6" w:rsidRPr="005275C2" w:rsidRDefault="00401BF6" w:rsidP="00F46248">
            <w:pPr>
              <w:jc w:val="center"/>
              <w:rPr>
                <w:rFonts w:eastAsia="Times New Roman"/>
                <w:sz w:val="16"/>
                <w:szCs w:val="16"/>
              </w:rPr>
            </w:pPr>
            <w:r>
              <w:rPr>
                <w:sz w:val="16"/>
                <w:szCs w:val="16"/>
              </w:rPr>
              <w:t>5</w:t>
            </w:r>
            <w:r w:rsidR="00C64514">
              <w:rPr>
                <w:sz w:val="16"/>
                <w:szCs w:val="16"/>
              </w:rPr>
              <w:t> %</w:t>
            </w:r>
            <w:r>
              <w:rPr>
                <w:b/>
                <w:bCs/>
                <w:sz w:val="16"/>
                <w:szCs w:val="16"/>
              </w:rPr>
              <w:t>↑</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14:paraId="45AAC13E" w14:textId="77777777" w:rsidR="00401BF6" w:rsidRPr="005275C2" w:rsidRDefault="00401BF6" w:rsidP="004F1194">
            <w:pPr>
              <w:jc w:val="center"/>
              <w:rPr>
                <w:rFonts w:eastAsia="Times New Roman"/>
                <w:sz w:val="16"/>
                <w:szCs w:val="16"/>
              </w:rPr>
            </w:pPr>
            <w:r>
              <w:rPr>
                <w:sz w:val="16"/>
                <w:szCs w:val="16"/>
              </w:rPr>
              <w:t>4</w:t>
            </w:r>
            <w:r w:rsidR="00C64514">
              <w:rPr>
                <w:sz w:val="16"/>
                <w:szCs w:val="16"/>
              </w:rPr>
              <w:t> %</w:t>
            </w:r>
          </w:p>
        </w:tc>
        <w:tc>
          <w:tcPr>
            <w:tcW w:w="582" w:type="dxa"/>
            <w:tcBorders>
              <w:top w:val="single" w:sz="4" w:space="0" w:color="FFFFFF"/>
              <w:left w:val="single" w:sz="18" w:space="0" w:color="FFFFFF" w:themeColor="background1"/>
              <w:bottom w:val="nil"/>
              <w:right w:val="single" w:sz="4" w:space="0" w:color="FFFFFF"/>
            </w:tcBorders>
            <w:shd w:val="clear" w:color="auto" w:fill="auto"/>
            <w:vAlign w:val="center"/>
            <w:hideMark/>
          </w:tcPr>
          <w:p w14:paraId="42C43B5E" w14:textId="77777777" w:rsidR="00401BF6" w:rsidRPr="005275C2" w:rsidRDefault="00401BF6" w:rsidP="004F0864">
            <w:pPr>
              <w:jc w:val="center"/>
              <w:rPr>
                <w:rFonts w:eastAsia="Times New Roman"/>
                <w:b/>
                <w:bCs/>
                <w:sz w:val="16"/>
                <w:szCs w:val="16"/>
              </w:rPr>
            </w:pPr>
            <w:r>
              <w:rPr>
                <w:b/>
                <w:bCs/>
                <w:sz w:val="16"/>
                <w:szCs w:val="16"/>
              </w:rPr>
              <w:t>6</w:t>
            </w:r>
            <w:r w:rsidR="00C64514">
              <w:rPr>
                <w:b/>
                <w:bCs/>
                <w:sz w:val="16"/>
                <w:szCs w:val="16"/>
              </w:rPr>
              <w:t> %</w:t>
            </w:r>
            <w:r>
              <w:rPr>
                <w:b/>
                <w:bCs/>
                <w:sz w:val="16"/>
                <w:szCs w:val="16"/>
              </w:rPr>
              <w:t>↑</w:t>
            </w:r>
          </w:p>
        </w:tc>
        <w:tc>
          <w:tcPr>
            <w:tcW w:w="581" w:type="dxa"/>
            <w:tcBorders>
              <w:top w:val="single" w:sz="4" w:space="0" w:color="FFFFFF"/>
              <w:left w:val="nil"/>
              <w:bottom w:val="nil"/>
              <w:right w:val="single" w:sz="4" w:space="0" w:color="FFFFFF"/>
            </w:tcBorders>
            <w:shd w:val="clear" w:color="auto" w:fill="auto"/>
            <w:vAlign w:val="center"/>
            <w:hideMark/>
          </w:tcPr>
          <w:p w14:paraId="7D2668CD" w14:textId="77777777" w:rsidR="00401BF6" w:rsidRPr="005275C2" w:rsidRDefault="00401BF6" w:rsidP="004F1194">
            <w:pPr>
              <w:jc w:val="center"/>
              <w:rPr>
                <w:rFonts w:eastAsia="Times New Roman"/>
                <w:sz w:val="16"/>
                <w:szCs w:val="16"/>
              </w:rPr>
            </w:pPr>
            <w:r>
              <w:rPr>
                <w:sz w:val="16"/>
                <w:szCs w:val="16"/>
              </w:rPr>
              <w:t>2</w:t>
            </w:r>
            <w:r w:rsidR="00C64514">
              <w:rPr>
                <w:sz w:val="16"/>
                <w:szCs w:val="16"/>
              </w:rPr>
              <w:t> %</w:t>
            </w:r>
          </w:p>
        </w:tc>
        <w:tc>
          <w:tcPr>
            <w:tcW w:w="582" w:type="dxa"/>
            <w:tcBorders>
              <w:top w:val="single" w:sz="4" w:space="0" w:color="FFFFFF"/>
              <w:left w:val="nil"/>
              <w:bottom w:val="nil"/>
              <w:right w:val="single" w:sz="4" w:space="0" w:color="FFFFFF"/>
            </w:tcBorders>
            <w:shd w:val="clear" w:color="auto" w:fill="auto"/>
            <w:vAlign w:val="center"/>
            <w:hideMark/>
          </w:tcPr>
          <w:p w14:paraId="458F70A4" w14:textId="77777777" w:rsidR="00401BF6" w:rsidRPr="005275C2" w:rsidRDefault="00401BF6" w:rsidP="004F1194">
            <w:pPr>
              <w:jc w:val="center"/>
              <w:rPr>
                <w:rFonts w:eastAsia="Times New Roman"/>
                <w:b/>
                <w:bCs/>
                <w:sz w:val="16"/>
                <w:szCs w:val="16"/>
              </w:rPr>
            </w:pPr>
            <w:r>
              <w:rPr>
                <w:b/>
                <w:bCs/>
                <w:sz w:val="16"/>
                <w:szCs w:val="16"/>
              </w:rPr>
              <w:t>1</w:t>
            </w:r>
            <w:r w:rsidR="00C64514">
              <w:rPr>
                <w:b/>
                <w:bCs/>
                <w:sz w:val="16"/>
                <w:szCs w:val="16"/>
              </w:rPr>
              <w:t> %</w:t>
            </w:r>
            <w:r>
              <w:rPr>
                <w:b/>
                <w:bCs/>
                <w:sz w:val="16"/>
                <w:szCs w:val="16"/>
              </w:rPr>
              <w:t>↓</w:t>
            </w:r>
          </w:p>
        </w:tc>
      </w:tr>
      <w:tr w:rsidR="00401BF6" w:rsidRPr="00401BF6" w14:paraId="56A31194" w14:textId="77777777" w:rsidTr="004F1194">
        <w:trPr>
          <w:trHeight w:val="20"/>
        </w:trPr>
        <w:tc>
          <w:tcPr>
            <w:tcW w:w="2142" w:type="dxa"/>
            <w:tcBorders>
              <w:top w:val="nil"/>
              <w:left w:val="single" w:sz="8" w:space="0" w:color="FFFFFF"/>
              <w:bottom w:val="single" w:sz="8" w:space="0" w:color="FFFFFF"/>
              <w:right w:val="single" w:sz="12" w:space="0" w:color="FFFFFF"/>
            </w:tcBorders>
            <w:shd w:val="clear" w:color="000000" w:fill="D9D9D9"/>
            <w:vAlign w:val="center"/>
            <w:hideMark/>
          </w:tcPr>
          <w:p w14:paraId="18B9A8FA" w14:textId="77777777" w:rsidR="00401BF6" w:rsidRPr="00401BF6" w:rsidRDefault="00401BF6" w:rsidP="004F1194">
            <w:pPr>
              <w:rPr>
                <w:rFonts w:eastAsia="Times New Roman"/>
                <w:b/>
                <w:bCs/>
                <w:color w:val="000000"/>
                <w:sz w:val="16"/>
                <w:szCs w:val="16"/>
              </w:rPr>
            </w:pPr>
            <w:r>
              <w:rPr>
                <w:b/>
                <w:bCs/>
                <w:color w:val="000000"/>
                <w:sz w:val="16"/>
                <w:szCs w:val="16"/>
              </w:rPr>
              <w:t>Dans des magazines</w:t>
            </w:r>
          </w:p>
        </w:tc>
        <w:tc>
          <w:tcPr>
            <w:tcW w:w="588" w:type="dxa"/>
            <w:tcBorders>
              <w:top w:val="nil"/>
              <w:left w:val="nil"/>
              <w:bottom w:val="single" w:sz="8" w:space="0" w:color="FFFFFF"/>
              <w:right w:val="single" w:sz="12" w:space="0" w:color="FFFFFF"/>
            </w:tcBorders>
            <w:shd w:val="clear" w:color="000000" w:fill="D9D9D9"/>
            <w:vAlign w:val="center"/>
            <w:hideMark/>
          </w:tcPr>
          <w:p w14:paraId="2594457B" w14:textId="77777777" w:rsidR="00401BF6" w:rsidRPr="00401BF6" w:rsidRDefault="00401BF6" w:rsidP="004F1194">
            <w:pPr>
              <w:jc w:val="center"/>
              <w:rPr>
                <w:rFonts w:eastAsia="Times New Roman"/>
                <w:b/>
                <w:bCs/>
                <w:color w:val="000000"/>
                <w:sz w:val="16"/>
                <w:szCs w:val="16"/>
              </w:rPr>
            </w:pPr>
            <w:r>
              <w:rPr>
                <w:b/>
                <w:bCs/>
                <w:color w:val="000000"/>
                <w:sz w:val="16"/>
                <w:szCs w:val="16"/>
              </w:rPr>
              <w:t>2</w:t>
            </w:r>
            <w:r w:rsidR="00C64514">
              <w:rPr>
                <w:b/>
                <w:bCs/>
                <w:color w:val="000000"/>
                <w:sz w:val="16"/>
                <w:szCs w:val="16"/>
              </w:rPr>
              <w:t> %</w:t>
            </w:r>
          </w:p>
        </w:tc>
        <w:tc>
          <w:tcPr>
            <w:tcW w:w="825" w:type="dxa"/>
            <w:tcBorders>
              <w:top w:val="nil"/>
              <w:left w:val="nil"/>
              <w:bottom w:val="single" w:sz="8" w:space="0" w:color="FFFFFF"/>
              <w:right w:val="nil"/>
            </w:tcBorders>
            <w:shd w:val="clear" w:color="000000" w:fill="D9D9D9"/>
            <w:vAlign w:val="center"/>
            <w:hideMark/>
          </w:tcPr>
          <w:p w14:paraId="443A3E2D" w14:textId="77777777" w:rsidR="00401BF6" w:rsidRPr="005275C2" w:rsidRDefault="00401BF6" w:rsidP="004F1194">
            <w:pPr>
              <w:jc w:val="center"/>
              <w:rPr>
                <w:rFonts w:eastAsia="Times New Roman"/>
                <w:sz w:val="16"/>
                <w:szCs w:val="16"/>
              </w:rPr>
            </w:pPr>
            <w:r>
              <w:rPr>
                <w:sz w:val="16"/>
                <w:szCs w:val="16"/>
              </w:rPr>
              <w:t>4</w:t>
            </w:r>
            <w:r w:rsidR="00C64514">
              <w:rPr>
                <w:sz w:val="16"/>
                <w:szCs w:val="16"/>
              </w:rPr>
              <w:t> %</w:t>
            </w:r>
          </w:p>
        </w:tc>
        <w:tc>
          <w:tcPr>
            <w:tcW w:w="650" w:type="dxa"/>
            <w:tcBorders>
              <w:top w:val="nil"/>
              <w:left w:val="nil"/>
              <w:bottom w:val="single" w:sz="8" w:space="0" w:color="FFFFFF"/>
              <w:right w:val="nil"/>
            </w:tcBorders>
            <w:shd w:val="clear" w:color="000000" w:fill="D9D9D9"/>
            <w:vAlign w:val="center"/>
            <w:hideMark/>
          </w:tcPr>
          <w:p w14:paraId="09700A8F" w14:textId="77777777" w:rsidR="00401BF6" w:rsidRPr="005275C2" w:rsidRDefault="00401BF6" w:rsidP="004F1194">
            <w:pPr>
              <w:jc w:val="center"/>
              <w:rPr>
                <w:rFonts w:eastAsia="Times New Roman"/>
                <w:sz w:val="16"/>
                <w:szCs w:val="16"/>
              </w:rPr>
            </w:pPr>
            <w:r>
              <w:rPr>
                <w:sz w:val="16"/>
                <w:szCs w:val="16"/>
              </w:rPr>
              <w:t>2</w:t>
            </w:r>
            <w:r w:rsidR="00C64514">
              <w:rPr>
                <w:sz w:val="16"/>
                <w:szCs w:val="16"/>
              </w:rPr>
              <w:t> %</w:t>
            </w:r>
          </w:p>
        </w:tc>
        <w:tc>
          <w:tcPr>
            <w:tcW w:w="651" w:type="dxa"/>
            <w:tcBorders>
              <w:top w:val="nil"/>
              <w:left w:val="nil"/>
              <w:bottom w:val="single" w:sz="8" w:space="0" w:color="FFFFFF"/>
              <w:right w:val="nil"/>
            </w:tcBorders>
            <w:shd w:val="clear" w:color="000000" w:fill="D9D9D9"/>
            <w:vAlign w:val="center"/>
            <w:hideMark/>
          </w:tcPr>
          <w:p w14:paraId="2A51CAFF" w14:textId="77777777" w:rsidR="00401BF6" w:rsidRPr="005275C2" w:rsidRDefault="00401BF6" w:rsidP="004F1194">
            <w:pPr>
              <w:jc w:val="center"/>
              <w:rPr>
                <w:rFonts w:eastAsia="Times New Roman"/>
                <w:sz w:val="16"/>
                <w:szCs w:val="16"/>
              </w:rPr>
            </w:pPr>
            <w:r>
              <w:rPr>
                <w:sz w:val="16"/>
                <w:szCs w:val="16"/>
              </w:rPr>
              <w:t>3</w:t>
            </w:r>
            <w:r w:rsidR="00C64514">
              <w:rPr>
                <w:sz w:val="16"/>
                <w:szCs w:val="16"/>
              </w:rPr>
              <w:t> %</w:t>
            </w:r>
          </w:p>
        </w:tc>
        <w:tc>
          <w:tcPr>
            <w:tcW w:w="857" w:type="dxa"/>
            <w:tcBorders>
              <w:top w:val="nil"/>
              <w:left w:val="nil"/>
              <w:bottom w:val="single" w:sz="8" w:space="0" w:color="FFFFFF"/>
              <w:right w:val="nil"/>
            </w:tcBorders>
            <w:shd w:val="clear" w:color="000000" w:fill="D9D9D9"/>
            <w:vAlign w:val="center"/>
            <w:hideMark/>
          </w:tcPr>
          <w:p w14:paraId="1EE55136" w14:textId="77777777" w:rsidR="00401BF6" w:rsidRPr="005275C2" w:rsidRDefault="00401BF6" w:rsidP="004F1194">
            <w:pPr>
              <w:jc w:val="center"/>
              <w:rPr>
                <w:rFonts w:eastAsia="Times New Roman"/>
                <w:sz w:val="16"/>
                <w:szCs w:val="16"/>
              </w:rPr>
            </w:pPr>
            <w:r>
              <w:rPr>
                <w:sz w:val="16"/>
                <w:szCs w:val="16"/>
              </w:rPr>
              <w:t>3</w:t>
            </w:r>
            <w:r w:rsidR="00C64514">
              <w:rPr>
                <w:sz w:val="16"/>
                <w:szCs w:val="16"/>
              </w:rPr>
              <w:t> %</w:t>
            </w:r>
          </w:p>
        </w:tc>
        <w:tc>
          <w:tcPr>
            <w:tcW w:w="582" w:type="dxa"/>
            <w:tcBorders>
              <w:top w:val="nil"/>
              <w:left w:val="nil"/>
              <w:bottom w:val="single" w:sz="8" w:space="0" w:color="FFFFFF"/>
              <w:right w:val="nil"/>
            </w:tcBorders>
            <w:shd w:val="clear" w:color="000000" w:fill="D9D9D9"/>
            <w:vAlign w:val="center"/>
            <w:hideMark/>
          </w:tcPr>
          <w:p w14:paraId="5E693D69" w14:textId="77777777" w:rsidR="00401BF6" w:rsidRPr="005275C2" w:rsidRDefault="00401BF6" w:rsidP="004F1194">
            <w:pPr>
              <w:jc w:val="center"/>
              <w:rPr>
                <w:rFonts w:eastAsia="Times New Roman"/>
                <w:sz w:val="16"/>
                <w:szCs w:val="16"/>
              </w:rPr>
            </w:pPr>
            <w:r>
              <w:rPr>
                <w:sz w:val="16"/>
                <w:szCs w:val="16"/>
              </w:rPr>
              <w:t>1</w:t>
            </w:r>
            <w:r w:rsidR="00C64514">
              <w:rPr>
                <w:sz w:val="16"/>
                <w:szCs w:val="16"/>
              </w:rPr>
              <w:t> %</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14:paraId="0665D936" w14:textId="77777777" w:rsidR="00401BF6" w:rsidRPr="005275C2" w:rsidRDefault="00401BF6" w:rsidP="004F1194">
            <w:pPr>
              <w:jc w:val="center"/>
              <w:rPr>
                <w:rFonts w:eastAsia="Times New Roman"/>
                <w:sz w:val="16"/>
                <w:szCs w:val="16"/>
              </w:rPr>
            </w:pPr>
            <w:r>
              <w:rPr>
                <w:sz w:val="16"/>
                <w:szCs w:val="16"/>
              </w:rPr>
              <w:t>5</w:t>
            </w:r>
            <w:r w:rsidR="00C64514">
              <w:rPr>
                <w:sz w:val="16"/>
                <w:szCs w:val="16"/>
              </w:rPr>
              <w:t> %</w:t>
            </w:r>
          </w:p>
        </w:tc>
        <w:tc>
          <w:tcPr>
            <w:tcW w:w="582" w:type="dxa"/>
            <w:tcBorders>
              <w:top w:val="single" w:sz="4" w:space="0" w:color="FFFFFF"/>
              <w:left w:val="single" w:sz="18" w:space="0" w:color="FFFFFF" w:themeColor="background1"/>
              <w:bottom w:val="nil"/>
              <w:right w:val="single" w:sz="4" w:space="0" w:color="FFFFFF"/>
            </w:tcBorders>
            <w:shd w:val="clear" w:color="000000" w:fill="D9D9D9"/>
            <w:vAlign w:val="center"/>
            <w:hideMark/>
          </w:tcPr>
          <w:p w14:paraId="0C4AADF5" w14:textId="77777777" w:rsidR="00401BF6" w:rsidRPr="005275C2" w:rsidRDefault="00401BF6" w:rsidP="004F1194">
            <w:pPr>
              <w:jc w:val="center"/>
              <w:rPr>
                <w:rFonts w:eastAsia="Times New Roman"/>
                <w:sz w:val="16"/>
                <w:szCs w:val="16"/>
              </w:rPr>
            </w:pPr>
            <w:r>
              <w:rPr>
                <w:sz w:val="16"/>
                <w:szCs w:val="16"/>
              </w:rPr>
              <w:t>1</w:t>
            </w:r>
            <w:r w:rsidR="00C64514">
              <w:rPr>
                <w:sz w:val="16"/>
                <w:szCs w:val="16"/>
              </w:rPr>
              <w:t> %</w:t>
            </w:r>
          </w:p>
        </w:tc>
        <w:tc>
          <w:tcPr>
            <w:tcW w:w="581" w:type="dxa"/>
            <w:tcBorders>
              <w:top w:val="single" w:sz="4" w:space="0" w:color="FFFFFF"/>
              <w:left w:val="nil"/>
              <w:bottom w:val="nil"/>
              <w:right w:val="single" w:sz="4" w:space="0" w:color="FFFFFF"/>
            </w:tcBorders>
            <w:shd w:val="clear" w:color="000000" w:fill="D9D9D9"/>
            <w:vAlign w:val="center"/>
            <w:hideMark/>
          </w:tcPr>
          <w:p w14:paraId="28005278" w14:textId="77777777" w:rsidR="00401BF6" w:rsidRPr="005275C2" w:rsidRDefault="00401BF6" w:rsidP="004F1194">
            <w:pPr>
              <w:jc w:val="center"/>
              <w:rPr>
                <w:rFonts w:eastAsia="Times New Roman"/>
                <w:sz w:val="16"/>
                <w:szCs w:val="16"/>
              </w:rPr>
            </w:pPr>
            <w:r>
              <w:rPr>
                <w:sz w:val="16"/>
                <w:szCs w:val="16"/>
              </w:rPr>
              <w:t>2</w:t>
            </w:r>
            <w:r w:rsidR="00C64514">
              <w:rPr>
                <w:sz w:val="16"/>
                <w:szCs w:val="16"/>
              </w:rPr>
              <w:t> %</w:t>
            </w:r>
          </w:p>
        </w:tc>
        <w:tc>
          <w:tcPr>
            <w:tcW w:w="582" w:type="dxa"/>
            <w:tcBorders>
              <w:top w:val="single" w:sz="4" w:space="0" w:color="FFFFFF"/>
              <w:left w:val="nil"/>
              <w:bottom w:val="nil"/>
              <w:right w:val="single" w:sz="4" w:space="0" w:color="FFFFFF"/>
            </w:tcBorders>
            <w:shd w:val="clear" w:color="000000" w:fill="D9D9D9"/>
            <w:vAlign w:val="center"/>
            <w:hideMark/>
          </w:tcPr>
          <w:p w14:paraId="2F687D7E" w14:textId="77777777" w:rsidR="00401BF6" w:rsidRPr="005275C2" w:rsidRDefault="00401BF6" w:rsidP="004F0864">
            <w:pPr>
              <w:jc w:val="center"/>
              <w:rPr>
                <w:rFonts w:eastAsia="Times New Roman"/>
                <w:b/>
                <w:bCs/>
                <w:sz w:val="16"/>
                <w:szCs w:val="16"/>
              </w:rPr>
            </w:pPr>
            <w:r>
              <w:rPr>
                <w:b/>
                <w:bCs/>
                <w:sz w:val="16"/>
                <w:szCs w:val="16"/>
              </w:rPr>
              <w:t>4</w:t>
            </w:r>
            <w:r w:rsidR="00C64514">
              <w:rPr>
                <w:b/>
                <w:bCs/>
                <w:sz w:val="16"/>
                <w:szCs w:val="16"/>
              </w:rPr>
              <w:t> %</w:t>
            </w:r>
            <w:r>
              <w:rPr>
                <w:b/>
                <w:bCs/>
                <w:sz w:val="16"/>
                <w:szCs w:val="16"/>
              </w:rPr>
              <w:t>↑</w:t>
            </w:r>
          </w:p>
        </w:tc>
      </w:tr>
      <w:tr w:rsidR="00401BF6" w:rsidRPr="00401BF6" w14:paraId="5D5A4567" w14:textId="77777777" w:rsidTr="004F1194">
        <w:trPr>
          <w:trHeight w:val="20"/>
        </w:trPr>
        <w:tc>
          <w:tcPr>
            <w:tcW w:w="2142" w:type="dxa"/>
            <w:tcBorders>
              <w:top w:val="nil"/>
              <w:left w:val="single" w:sz="8" w:space="0" w:color="FFFFFF"/>
              <w:bottom w:val="single" w:sz="8" w:space="0" w:color="FFFFFF"/>
              <w:right w:val="single" w:sz="12" w:space="0" w:color="FFFFFF"/>
            </w:tcBorders>
            <w:shd w:val="clear" w:color="auto" w:fill="auto"/>
            <w:vAlign w:val="center"/>
            <w:hideMark/>
          </w:tcPr>
          <w:p w14:paraId="48E64D8E" w14:textId="77777777" w:rsidR="00401BF6" w:rsidRPr="00401BF6" w:rsidRDefault="00401BF6" w:rsidP="004F1194">
            <w:pPr>
              <w:rPr>
                <w:rFonts w:eastAsia="Times New Roman"/>
                <w:b/>
                <w:bCs/>
                <w:color w:val="000000"/>
                <w:sz w:val="16"/>
                <w:szCs w:val="16"/>
              </w:rPr>
            </w:pPr>
            <w:r>
              <w:rPr>
                <w:b/>
                <w:bCs/>
                <w:color w:val="000000"/>
                <w:sz w:val="16"/>
                <w:szCs w:val="16"/>
              </w:rPr>
              <w:t>Bouche</w:t>
            </w:r>
            <w:r w:rsidR="00C64514">
              <w:rPr>
                <w:b/>
                <w:bCs/>
                <w:color w:val="000000"/>
                <w:sz w:val="16"/>
                <w:szCs w:val="16"/>
              </w:rPr>
              <w:t>-à-</w:t>
            </w:r>
            <w:r>
              <w:rPr>
                <w:b/>
                <w:bCs/>
                <w:color w:val="000000"/>
                <w:sz w:val="16"/>
                <w:szCs w:val="16"/>
              </w:rPr>
              <w:t>oreille</w:t>
            </w:r>
          </w:p>
        </w:tc>
        <w:tc>
          <w:tcPr>
            <w:tcW w:w="588" w:type="dxa"/>
            <w:tcBorders>
              <w:top w:val="nil"/>
              <w:left w:val="nil"/>
              <w:bottom w:val="single" w:sz="8" w:space="0" w:color="FFFFFF"/>
              <w:right w:val="single" w:sz="12" w:space="0" w:color="FFFFFF"/>
            </w:tcBorders>
            <w:shd w:val="clear" w:color="auto" w:fill="auto"/>
            <w:vAlign w:val="center"/>
            <w:hideMark/>
          </w:tcPr>
          <w:p w14:paraId="463A24EA" w14:textId="77777777" w:rsidR="00401BF6" w:rsidRPr="00401BF6" w:rsidRDefault="00401BF6" w:rsidP="004F1194">
            <w:pPr>
              <w:jc w:val="center"/>
              <w:rPr>
                <w:rFonts w:eastAsia="Times New Roman"/>
                <w:b/>
                <w:bCs/>
                <w:color w:val="000000"/>
                <w:sz w:val="16"/>
                <w:szCs w:val="16"/>
              </w:rPr>
            </w:pPr>
            <w:r>
              <w:rPr>
                <w:b/>
                <w:bCs/>
                <w:color w:val="000000"/>
                <w:sz w:val="16"/>
                <w:szCs w:val="16"/>
              </w:rPr>
              <w:t>2</w:t>
            </w:r>
            <w:r w:rsidR="00C64514">
              <w:rPr>
                <w:b/>
                <w:bCs/>
                <w:color w:val="000000"/>
                <w:sz w:val="16"/>
                <w:szCs w:val="16"/>
              </w:rPr>
              <w:t> %</w:t>
            </w:r>
          </w:p>
        </w:tc>
        <w:tc>
          <w:tcPr>
            <w:tcW w:w="825" w:type="dxa"/>
            <w:tcBorders>
              <w:top w:val="nil"/>
              <w:left w:val="nil"/>
              <w:bottom w:val="single" w:sz="8" w:space="0" w:color="FFFFFF"/>
              <w:right w:val="nil"/>
            </w:tcBorders>
            <w:shd w:val="clear" w:color="auto" w:fill="auto"/>
            <w:vAlign w:val="center"/>
            <w:hideMark/>
          </w:tcPr>
          <w:p w14:paraId="3FA7072A" w14:textId="77777777" w:rsidR="00401BF6" w:rsidRPr="005275C2" w:rsidRDefault="00401BF6" w:rsidP="004F1194">
            <w:pPr>
              <w:jc w:val="center"/>
              <w:rPr>
                <w:rFonts w:eastAsia="Times New Roman"/>
                <w:sz w:val="16"/>
                <w:szCs w:val="16"/>
              </w:rPr>
            </w:pPr>
            <w:r>
              <w:rPr>
                <w:sz w:val="16"/>
                <w:szCs w:val="16"/>
              </w:rPr>
              <w:t>2</w:t>
            </w:r>
            <w:r w:rsidR="00C64514">
              <w:rPr>
                <w:sz w:val="16"/>
                <w:szCs w:val="16"/>
              </w:rPr>
              <w:t> %</w:t>
            </w:r>
          </w:p>
        </w:tc>
        <w:tc>
          <w:tcPr>
            <w:tcW w:w="650" w:type="dxa"/>
            <w:tcBorders>
              <w:top w:val="nil"/>
              <w:left w:val="nil"/>
              <w:bottom w:val="single" w:sz="8" w:space="0" w:color="FFFFFF"/>
              <w:right w:val="nil"/>
            </w:tcBorders>
            <w:shd w:val="clear" w:color="auto" w:fill="auto"/>
            <w:vAlign w:val="center"/>
            <w:hideMark/>
          </w:tcPr>
          <w:p w14:paraId="05CAAE27" w14:textId="77777777" w:rsidR="00401BF6" w:rsidRPr="005275C2" w:rsidRDefault="00401BF6" w:rsidP="00F46248">
            <w:pPr>
              <w:jc w:val="center"/>
              <w:rPr>
                <w:rFonts w:eastAsia="Times New Roman"/>
                <w:sz w:val="16"/>
                <w:szCs w:val="16"/>
              </w:rPr>
            </w:pPr>
            <w:r>
              <w:rPr>
                <w:sz w:val="16"/>
                <w:szCs w:val="16"/>
              </w:rPr>
              <w:t>4</w:t>
            </w:r>
            <w:r w:rsidR="00C64514">
              <w:rPr>
                <w:sz w:val="16"/>
                <w:szCs w:val="16"/>
              </w:rPr>
              <w:t> %</w:t>
            </w:r>
            <w:r>
              <w:rPr>
                <w:b/>
                <w:bCs/>
                <w:sz w:val="16"/>
                <w:szCs w:val="16"/>
              </w:rPr>
              <w:t>↑</w:t>
            </w:r>
          </w:p>
        </w:tc>
        <w:tc>
          <w:tcPr>
            <w:tcW w:w="651" w:type="dxa"/>
            <w:tcBorders>
              <w:top w:val="nil"/>
              <w:left w:val="nil"/>
              <w:bottom w:val="single" w:sz="8" w:space="0" w:color="FFFFFF"/>
              <w:right w:val="nil"/>
            </w:tcBorders>
            <w:shd w:val="clear" w:color="auto" w:fill="auto"/>
            <w:vAlign w:val="center"/>
            <w:hideMark/>
          </w:tcPr>
          <w:p w14:paraId="4B87C41E" w14:textId="77777777" w:rsidR="00401BF6" w:rsidRPr="005275C2" w:rsidRDefault="00401BF6" w:rsidP="004F1194">
            <w:pPr>
              <w:jc w:val="center"/>
              <w:rPr>
                <w:rFonts w:eastAsia="Times New Roman"/>
                <w:sz w:val="16"/>
                <w:szCs w:val="16"/>
              </w:rPr>
            </w:pPr>
            <w:r>
              <w:rPr>
                <w:sz w:val="16"/>
                <w:szCs w:val="16"/>
              </w:rPr>
              <w:t>2</w:t>
            </w:r>
            <w:r w:rsidR="00C64514">
              <w:rPr>
                <w:sz w:val="16"/>
                <w:szCs w:val="16"/>
              </w:rPr>
              <w:t> %</w:t>
            </w:r>
          </w:p>
        </w:tc>
        <w:tc>
          <w:tcPr>
            <w:tcW w:w="857" w:type="dxa"/>
            <w:tcBorders>
              <w:top w:val="nil"/>
              <w:left w:val="nil"/>
              <w:bottom w:val="single" w:sz="8" w:space="0" w:color="FFFFFF"/>
              <w:right w:val="nil"/>
            </w:tcBorders>
            <w:shd w:val="clear" w:color="auto" w:fill="auto"/>
            <w:vAlign w:val="center"/>
            <w:hideMark/>
          </w:tcPr>
          <w:p w14:paraId="327B8459" w14:textId="77777777" w:rsidR="00401BF6" w:rsidRPr="005275C2" w:rsidRDefault="00401BF6" w:rsidP="004F1194">
            <w:pPr>
              <w:jc w:val="center"/>
              <w:rPr>
                <w:rFonts w:eastAsia="Times New Roman"/>
                <w:sz w:val="16"/>
                <w:szCs w:val="16"/>
              </w:rPr>
            </w:pPr>
            <w:r>
              <w:rPr>
                <w:sz w:val="16"/>
                <w:szCs w:val="16"/>
              </w:rPr>
              <w:t>3</w:t>
            </w:r>
            <w:r w:rsidR="00C64514">
              <w:rPr>
                <w:sz w:val="16"/>
                <w:szCs w:val="16"/>
              </w:rPr>
              <w:t> %</w:t>
            </w:r>
          </w:p>
        </w:tc>
        <w:tc>
          <w:tcPr>
            <w:tcW w:w="582" w:type="dxa"/>
            <w:tcBorders>
              <w:top w:val="nil"/>
              <w:left w:val="nil"/>
              <w:bottom w:val="single" w:sz="8" w:space="0" w:color="FFFFFF"/>
              <w:right w:val="nil"/>
            </w:tcBorders>
            <w:shd w:val="clear" w:color="auto" w:fill="auto"/>
            <w:vAlign w:val="center"/>
            <w:hideMark/>
          </w:tcPr>
          <w:p w14:paraId="47910ED1" w14:textId="77777777" w:rsidR="00401BF6" w:rsidRPr="005275C2" w:rsidRDefault="00401BF6" w:rsidP="004F1194">
            <w:pPr>
              <w:jc w:val="center"/>
              <w:rPr>
                <w:rFonts w:eastAsia="Times New Roman"/>
                <w:sz w:val="16"/>
                <w:szCs w:val="16"/>
              </w:rPr>
            </w:pPr>
            <w:r>
              <w:rPr>
                <w:sz w:val="16"/>
                <w:szCs w:val="16"/>
              </w:rPr>
              <w:t>1</w:t>
            </w:r>
            <w:r w:rsidR="00C64514">
              <w:rPr>
                <w:sz w:val="16"/>
                <w:szCs w:val="16"/>
              </w:rPr>
              <w:t> %</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14:paraId="22F24284" w14:textId="77777777" w:rsidR="00401BF6" w:rsidRPr="005275C2" w:rsidRDefault="00401BF6" w:rsidP="004F1194">
            <w:pPr>
              <w:jc w:val="center"/>
              <w:rPr>
                <w:rFonts w:eastAsia="Times New Roman"/>
                <w:sz w:val="16"/>
                <w:szCs w:val="16"/>
              </w:rPr>
            </w:pPr>
            <w:r>
              <w:rPr>
                <w:sz w:val="16"/>
                <w:szCs w:val="16"/>
              </w:rPr>
              <w:t>6</w:t>
            </w:r>
            <w:r w:rsidR="00C64514">
              <w:rPr>
                <w:sz w:val="16"/>
                <w:szCs w:val="16"/>
              </w:rPr>
              <w:t> %</w:t>
            </w:r>
          </w:p>
        </w:tc>
        <w:tc>
          <w:tcPr>
            <w:tcW w:w="582" w:type="dxa"/>
            <w:tcBorders>
              <w:top w:val="single" w:sz="4" w:space="0" w:color="FFFFFF"/>
              <w:left w:val="single" w:sz="18" w:space="0" w:color="FFFFFF" w:themeColor="background1"/>
              <w:bottom w:val="nil"/>
              <w:right w:val="single" w:sz="4" w:space="0" w:color="FFFFFF"/>
            </w:tcBorders>
            <w:shd w:val="clear" w:color="auto" w:fill="auto"/>
            <w:vAlign w:val="center"/>
            <w:hideMark/>
          </w:tcPr>
          <w:p w14:paraId="42EE8C95" w14:textId="77777777" w:rsidR="00401BF6" w:rsidRPr="005275C2" w:rsidRDefault="00401BF6" w:rsidP="004F0864">
            <w:pPr>
              <w:jc w:val="center"/>
              <w:rPr>
                <w:rFonts w:eastAsia="Times New Roman"/>
                <w:b/>
                <w:bCs/>
                <w:sz w:val="16"/>
                <w:szCs w:val="16"/>
              </w:rPr>
            </w:pPr>
            <w:r>
              <w:rPr>
                <w:b/>
                <w:bCs/>
                <w:sz w:val="16"/>
                <w:szCs w:val="16"/>
              </w:rPr>
              <w:t>5</w:t>
            </w:r>
            <w:r w:rsidR="00C64514">
              <w:rPr>
                <w:b/>
                <w:bCs/>
                <w:sz w:val="16"/>
                <w:szCs w:val="16"/>
              </w:rPr>
              <w:t> %</w:t>
            </w:r>
            <w:r>
              <w:rPr>
                <w:b/>
                <w:bCs/>
                <w:sz w:val="16"/>
                <w:szCs w:val="16"/>
              </w:rPr>
              <w:t>↑</w:t>
            </w:r>
          </w:p>
        </w:tc>
        <w:tc>
          <w:tcPr>
            <w:tcW w:w="581" w:type="dxa"/>
            <w:tcBorders>
              <w:top w:val="single" w:sz="4" w:space="0" w:color="FFFFFF"/>
              <w:left w:val="nil"/>
              <w:bottom w:val="nil"/>
              <w:right w:val="single" w:sz="4" w:space="0" w:color="FFFFFF"/>
            </w:tcBorders>
            <w:shd w:val="clear" w:color="auto" w:fill="auto"/>
            <w:vAlign w:val="center"/>
            <w:hideMark/>
          </w:tcPr>
          <w:p w14:paraId="549406AC" w14:textId="77777777" w:rsidR="00401BF6" w:rsidRPr="005275C2" w:rsidRDefault="00401BF6" w:rsidP="004F1194">
            <w:pPr>
              <w:jc w:val="center"/>
              <w:rPr>
                <w:rFonts w:eastAsia="Times New Roman"/>
                <w:sz w:val="16"/>
                <w:szCs w:val="16"/>
              </w:rPr>
            </w:pPr>
            <w:r>
              <w:rPr>
                <w:sz w:val="16"/>
                <w:szCs w:val="16"/>
              </w:rPr>
              <w:t>2</w:t>
            </w:r>
            <w:r w:rsidR="00C64514">
              <w:rPr>
                <w:sz w:val="16"/>
                <w:szCs w:val="16"/>
              </w:rPr>
              <w:t> %</w:t>
            </w:r>
          </w:p>
        </w:tc>
        <w:tc>
          <w:tcPr>
            <w:tcW w:w="582" w:type="dxa"/>
            <w:tcBorders>
              <w:top w:val="single" w:sz="4" w:space="0" w:color="FFFFFF"/>
              <w:left w:val="nil"/>
              <w:bottom w:val="nil"/>
              <w:right w:val="single" w:sz="4" w:space="0" w:color="FFFFFF"/>
            </w:tcBorders>
            <w:shd w:val="clear" w:color="auto" w:fill="auto"/>
            <w:vAlign w:val="center"/>
            <w:hideMark/>
          </w:tcPr>
          <w:p w14:paraId="4DD0C675" w14:textId="77777777" w:rsidR="00401BF6" w:rsidRPr="005275C2" w:rsidRDefault="00401BF6" w:rsidP="004F1194">
            <w:pPr>
              <w:jc w:val="center"/>
              <w:rPr>
                <w:rFonts w:eastAsia="Times New Roman"/>
                <w:b/>
                <w:bCs/>
                <w:sz w:val="16"/>
                <w:szCs w:val="16"/>
              </w:rPr>
            </w:pPr>
            <w:r>
              <w:rPr>
                <w:b/>
                <w:bCs/>
                <w:sz w:val="16"/>
                <w:szCs w:val="16"/>
              </w:rPr>
              <w:t>0</w:t>
            </w:r>
            <w:r w:rsidR="00C64514">
              <w:rPr>
                <w:b/>
                <w:bCs/>
                <w:sz w:val="16"/>
                <w:szCs w:val="16"/>
              </w:rPr>
              <w:t> %</w:t>
            </w:r>
            <w:r>
              <w:rPr>
                <w:b/>
                <w:bCs/>
                <w:sz w:val="16"/>
                <w:szCs w:val="16"/>
              </w:rPr>
              <w:t>↓</w:t>
            </w:r>
          </w:p>
        </w:tc>
      </w:tr>
      <w:tr w:rsidR="00401BF6" w:rsidRPr="00401BF6" w14:paraId="504235E8" w14:textId="77777777" w:rsidTr="004F1194">
        <w:trPr>
          <w:trHeight w:val="20"/>
        </w:trPr>
        <w:tc>
          <w:tcPr>
            <w:tcW w:w="2142" w:type="dxa"/>
            <w:tcBorders>
              <w:top w:val="nil"/>
              <w:left w:val="single" w:sz="8" w:space="0" w:color="FFFFFF"/>
              <w:bottom w:val="single" w:sz="8" w:space="0" w:color="FFFFFF"/>
              <w:right w:val="single" w:sz="12" w:space="0" w:color="FFFFFF"/>
            </w:tcBorders>
            <w:shd w:val="clear" w:color="000000" w:fill="D9D9D9"/>
            <w:vAlign w:val="center"/>
            <w:hideMark/>
          </w:tcPr>
          <w:p w14:paraId="6B256485" w14:textId="77777777" w:rsidR="00401BF6" w:rsidRPr="00401BF6" w:rsidRDefault="00401BF6" w:rsidP="004F1194">
            <w:pPr>
              <w:rPr>
                <w:rFonts w:eastAsia="Times New Roman"/>
                <w:b/>
                <w:bCs/>
                <w:color w:val="000000"/>
                <w:sz w:val="16"/>
                <w:szCs w:val="16"/>
              </w:rPr>
            </w:pPr>
            <w:r>
              <w:rPr>
                <w:b/>
                <w:bCs/>
                <w:color w:val="000000"/>
                <w:sz w:val="16"/>
                <w:szCs w:val="16"/>
              </w:rPr>
              <w:t>Autre</w:t>
            </w:r>
          </w:p>
        </w:tc>
        <w:tc>
          <w:tcPr>
            <w:tcW w:w="588" w:type="dxa"/>
            <w:tcBorders>
              <w:top w:val="nil"/>
              <w:left w:val="nil"/>
              <w:bottom w:val="single" w:sz="8" w:space="0" w:color="FFFFFF"/>
              <w:right w:val="single" w:sz="12" w:space="0" w:color="FFFFFF"/>
            </w:tcBorders>
            <w:shd w:val="clear" w:color="000000" w:fill="D9D9D9"/>
            <w:vAlign w:val="center"/>
            <w:hideMark/>
          </w:tcPr>
          <w:p w14:paraId="148E35EF" w14:textId="77777777" w:rsidR="00401BF6" w:rsidRPr="00401BF6" w:rsidRDefault="00401BF6" w:rsidP="004F1194">
            <w:pPr>
              <w:jc w:val="center"/>
              <w:rPr>
                <w:rFonts w:eastAsia="Times New Roman"/>
                <w:b/>
                <w:bCs/>
                <w:color w:val="000000"/>
                <w:sz w:val="16"/>
                <w:szCs w:val="16"/>
              </w:rPr>
            </w:pPr>
            <w:r>
              <w:rPr>
                <w:b/>
                <w:bCs/>
                <w:color w:val="000000"/>
                <w:sz w:val="16"/>
                <w:szCs w:val="16"/>
              </w:rPr>
              <w:t>1</w:t>
            </w:r>
            <w:r w:rsidR="00C64514">
              <w:rPr>
                <w:b/>
                <w:bCs/>
                <w:color w:val="000000"/>
                <w:sz w:val="16"/>
                <w:szCs w:val="16"/>
              </w:rPr>
              <w:t> %</w:t>
            </w:r>
          </w:p>
        </w:tc>
        <w:tc>
          <w:tcPr>
            <w:tcW w:w="825" w:type="dxa"/>
            <w:tcBorders>
              <w:top w:val="nil"/>
              <w:left w:val="nil"/>
              <w:bottom w:val="single" w:sz="8" w:space="0" w:color="FFFFFF"/>
              <w:right w:val="nil"/>
            </w:tcBorders>
            <w:shd w:val="clear" w:color="000000" w:fill="D9D9D9"/>
            <w:vAlign w:val="center"/>
            <w:hideMark/>
          </w:tcPr>
          <w:p w14:paraId="2EB7CFCB" w14:textId="77777777" w:rsidR="00401BF6" w:rsidRPr="005275C2" w:rsidRDefault="00F46248" w:rsidP="00F46248">
            <w:pPr>
              <w:jc w:val="center"/>
              <w:rPr>
                <w:rFonts w:eastAsia="Times New Roman"/>
                <w:sz w:val="16"/>
                <w:szCs w:val="16"/>
              </w:rPr>
            </w:pPr>
            <w:r>
              <w:rPr>
                <w:sz w:val="16"/>
                <w:szCs w:val="16"/>
              </w:rPr>
              <w:t>3</w:t>
            </w:r>
            <w:r w:rsidR="00C64514">
              <w:rPr>
                <w:sz w:val="16"/>
                <w:szCs w:val="16"/>
              </w:rPr>
              <w:t> %</w:t>
            </w:r>
            <w:r>
              <w:rPr>
                <w:b/>
                <w:bCs/>
                <w:sz w:val="16"/>
                <w:szCs w:val="16"/>
              </w:rPr>
              <w:t>↑</w:t>
            </w:r>
          </w:p>
        </w:tc>
        <w:tc>
          <w:tcPr>
            <w:tcW w:w="650" w:type="dxa"/>
            <w:tcBorders>
              <w:top w:val="nil"/>
              <w:left w:val="nil"/>
              <w:bottom w:val="single" w:sz="8" w:space="0" w:color="FFFFFF"/>
              <w:right w:val="nil"/>
            </w:tcBorders>
            <w:shd w:val="clear" w:color="000000" w:fill="D9D9D9"/>
            <w:vAlign w:val="center"/>
            <w:hideMark/>
          </w:tcPr>
          <w:p w14:paraId="5CAB5A8A" w14:textId="77777777" w:rsidR="00401BF6" w:rsidRPr="005275C2" w:rsidRDefault="00401BF6" w:rsidP="004F1194">
            <w:pPr>
              <w:jc w:val="center"/>
              <w:rPr>
                <w:rFonts w:eastAsia="Times New Roman"/>
                <w:sz w:val="16"/>
                <w:szCs w:val="16"/>
              </w:rPr>
            </w:pPr>
            <w:r>
              <w:rPr>
                <w:sz w:val="16"/>
                <w:szCs w:val="16"/>
              </w:rPr>
              <w:t>1</w:t>
            </w:r>
            <w:r w:rsidR="00C64514">
              <w:rPr>
                <w:sz w:val="16"/>
                <w:szCs w:val="16"/>
              </w:rPr>
              <w:t> %</w:t>
            </w:r>
          </w:p>
        </w:tc>
        <w:tc>
          <w:tcPr>
            <w:tcW w:w="651" w:type="dxa"/>
            <w:tcBorders>
              <w:top w:val="nil"/>
              <w:left w:val="nil"/>
              <w:bottom w:val="single" w:sz="8" w:space="0" w:color="FFFFFF"/>
              <w:right w:val="nil"/>
            </w:tcBorders>
            <w:shd w:val="clear" w:color="000000" w:fill="D9D9D9"/>
            <w:vAlign w:val="center"/>
            <w:hideMark/>
          </w:tcPr>
          <w:p w14:paraId="34BD3806" w14:textId="77777777" w:rsidR="00401BF6" w:rsidRPr="005275C2" w:rsidRDefault="00401BF6" w:rsidP="004F1194">
            <w:pPr>
              <w:jc w:val="center"/>
              <w:rPr>
                <w:rFonts w:eastAsia="Times New Roman"/>
                <w:sz w:val="16"/>
                <w:szCs w:val="16"/>
              </w:rPr>
            </w:pPr>
            <w:r>
              <w:rPr>
                <w:sz w:val="16"/>
                <w:szCs w:val="16"/>
              </w:rPr>
              <w:t>1</w:t>
            </w:r>
            <w:r w:rsidR="00C64514">
              <w:rPr>
                <w:sz w:val="16"/>
                <w:szCs w:val="16"/>
              </w:rPr>
              <w:t> %</w:t>
            </w:r>
          </w:p>
        </w:tc>
        <w:tc>
          <w:tcPr>
            <w:tcW w:w="857" w:type="dxa"/>
            <w:tcBorders>
              <w:top w:val="nil"/>
              <w:left w:val="nil"/>
              <w:bottom w:val="single" w:sz="8" w:space="0" w:color="FFFFFF"/>
              <w:right w:val="nil"/>
            </w:tcBorders>
            <w:shd w:val="clear" w:color="000000" w:fill="D9D9D9"/>
            <w:vAlign w:val="center"/>
            <w:hideMark/>
          </w:tcPr>
          <w:p w14:paraId="5A1B1A7D" w14:textId="77777777" w:rsidR="00401BF6" w:rsidRPr="005275C2" w:rsidRDefault="00401BF6" w:rsidP="004F1194">
            <w:pPr>
              <w:jc w:val="center"/>
              <w:rPr>
                <w:rFonts w:eastAsia="Times New Roman"/>
                <w:sz w:val="16"/>
                <w:szCs w:val="16"/>
              </w:rPr>
            </w:pPr>
            <w:r>
              <w:rPr>
                <w:sz w:val="16"/>
                <w:szCs w:val="16"/>
              </w:rPr>
              <w:t>1</w:t>
            </w:r>
            <w:r w:rsidR="00C64514">
              <w:rPr>
                <w:sz w:val="16"/>
                <w:szCs w:val="16"/>
              </w:rPr>
              <w:t> %</w:t>
            </w:r>
          </w:p>
        </w:tc>
        <w:tc>
          <w:tcPr>
            <w:tcW w:w="582" w:type="dxa"/>
            <w:tcBorders>
              <w:top w:val="nil"/>
              <w:left w:val="nil"/>
              <w:bottom w:val="single" w:sz="8" w:space="0" w:color="FFFFFF"/>
              <w:right w:val="nil"/>
            </w:tcBorders>
            <w:shd w:val="clear" w:color="000000" w:fill="D9D9D9"/>
            <w:vAlign w:val="center"/>
            <w:hideMark/>
          </w:tcPr>
          <w:p w14:paraId="5CD42538" w14:textId="77777777" w:rsidR="00401BF6" w:rsidRPr="005275C2" w:rsidRDefault="00401BF6" w:rsidP="004F1194">
            <w:pPr>
              <w:jc w:val="center"/>
              <w:rPr>
                <w:rFonts w:eastAsia="Times New Roman"/>
                <w:sz w:val="16"/>
                <w:szCs w:val="16"/>
              </w:rPr>
            </w:pPr>
            <w:r>
              <w:rPr>
                <w:sz w:val="16"/>
                <w:szCs w:val="16"/>
              </w:rPr>
              <w:t>1</w:t>
            </w:r>
            <w:r w:rsidR="00C64514">
              <w:rPr>
                <w:sz w:val="16"/>
                <w:szCs w:val="16"/>
              </w:rPr>
              <w:t> %</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14:paraId="51A4C031" w14:textId="77777777" w:rsidR="00401BF6" w:rsidRPr="005275C2" w:rsidRDefault="00401BF6" w:rsidP="004F1194">
            <w:pPr>
              <w:jc w:val="center"/>
              <w:rPr>
                <w:rFonts w:eastAsia="Times New Roman"/>
                <w:sz w:val="16"/>
                <w:szCs w:val="16"/>
              </w:rPr>
            </w:pPr>
            <w:r>
              <w:rPr>
                <w:sz w:val="16"/>
                <w:szCs w:val="16"/>
              </w:rPr>
              <w:t>4</w:t>
            </w:r>
            <w:r w:rsidR="00C64514">
              <w:rPr>
                <w:sz w:val="16"/>
                <w:szCs w:val="16"/>
              </w:rPr>
              <w:t> %</w:t>
            </w:r>
          </w:p>
        </w:tc>
        <w:tc>
          <w:tcPr>
            <w:tcW w:w="582" w:type="dxa"/>
            <w:tcBorders>
              <w:top w:val="single" w:sz="4" w:space="0" w:color="FFFFFF"/>
              <w:left w:val="single" w:sz="18" w:space="0" w:color="FFFFFF" w:themeColor="background1"/>
              <w:bottom w:val="nil"/>
              <w:right w:val="single" w:sz="4" w:space="0" w:color="FFFFFF"/>
            </w:tcBorders>
            <w:shd w:val="clear" w:color="000000" w:fill="D9D9D9"/>
            <w:vAlign w:val="center"/>
            <w:hideMark/>
          </w:tcPr>
          <w:p w14:paraId="386DF264" w14:textId="77777777" w:rsidR="00401BF6" w:rsidRPr="005275C2" w:rsidRDefault="00401BF6" w:rsidP="004F0864">
            <w:pPr>
              <w:jc w:val="center"/>
              <w:rPr>
                <w:rFonts w:eastAsia="Times New Roman"/>
                <w:b/>
                <w:bCs/>
                <w:sz w:val="16"/>
                <w:szCs w:val="16"/>
              </w:rPr>
            </w:pPr>
            <w:r>
              <w:rPr>
                <w:b/>
                <w:bCs/>
                <w:sz w:val="16"/>
                <w:szCs w:val="16"/>
              </w:rPr>
              <w:t>3</w:t>
            </w:r>
            <w:r w:rsidR="00C64514">
              <w:rPr>
                <w:b/>
                <w:bCs/>
                <w:sz w:val="16"/>
                <w:szCs w:val="16"/>
              </w:rPr>
              <w:t> %</w:t>
            </w:r>
            <w:r>
              <w:rPr>
                <w:b/>
                <w:bCs/>
                <w:sz w:val="16"/>
                <w:szCs w:val="16"/>
              </w:rPr>
              <w:t>↑</w:t>
            </w:r>
          </w:p>
        </w:tc>
        <w:tc>
          <w:tcPr>
            <w:tcW w:w="581" w:type="dxa"/>
            <w:tcBorders>
              <w:top w:val="single" w:sz="4" w:space="0" w:color="FFFFFF"/>
              <w:left w:val="nil"/>
              <w:bottom w:val="nil"/>
              <w:right w:val="single" w:sz="4" w:space="0" w:color="FFFFFF"/>
            </w:tcBorders>
            <w:shd w:val="clear" w:color="000000" w:fill="D9D9D9"/>
            <w:vAlign w:val="center"/>
            <w:hideMark/>
          </w:tcPr>
          <w:p w14:paraId="6CF8B0F4" w14:textId="77777777" w:rsidR="00401BF6" w:rsidRPr="005275C2" w:rsidRDefault="00401BF6" w:rsidP="004F1194">
            <w:pPr>
              <w:jc w:val="center"/>
              <w:rPr>
                <w:rFonts w:eastAsia="Times New Roman"/>
                <w:sz w:val="16"/>
                <w:szCs w:val="16"/>
              </w:rPr>
            </w:pPr>
            <w:r>
              <w:rPr>
                <w:sz w:val="16"/>
                <w:szCs w:val="16"/>
              </w:rPr>
              <w:t>1</w:t>
            </w:r>
            <w:r w:rsidR="00C64514">
              <w:rPr>
                <w:sz w:val="16"/>
                <w:szCs w:val="16"/>
              </w:rPr>
              <w:t> %</w:t>
            </w:r>
          </w:p>
        </w:tc>
        <w:tc>
          <w:tcPr>
            <w:tcW w:w="582" w:type="dxa"/>
            <w:tcBorders>
              <w:top w:val="single" w:sz="4" w:space="0" w:color="FFFFFF"/>
              <w:left w:val="nil"/>
              <w:bottom w:val="nil"/>
              <w:right w:val="single" w:sz="4" w:space="0" w:color="FFFFFF"/>
            </w:tcBorders>
            <w:shd w:val="clear" w:color="000000" w:fill="D9D9D9"/>
            <w:vAlign w:val="center"/>
            <w:hideMark/>
          </w:tcPr>
          <w:p w14:paraId="1BA97D8C" w14:textId="77777777" w:rsidR="00401BF6" w:rsidRPr="005275C2" w:rsidRDefault="00401BF6" w:rsidP="004F1194">
            <w:pPr>
              <w:jc w:val="center"/>
              <w:rPr>
                <w:rFonts w:eastAsia="Times New Roman"/>
                <w:sz w:val="16"/>
                <w:szCs w:val="16"/>
              </w:rPr>
            </w:pPr>
            <w:r>
              <w:rPr>
                <w:sz w:val="16"/>
                <w:szCs w:val="16"/>
              </w:rPr>
              <w:t>1</w:t>
            </w:r>
            <w:r w:rsidR="00C64514">
              <w:rPr>
                <w:sz w:val="16"/>
                <w:szCs w:val="16"/>
              </w:rPr>
              <w:t> %</w:t>
            </w:r>
            <w:r>
              <w:rPr>
                <w:b/>
                <w:bCs/>
                <w:sz w:val="16"/>
                <w:szCs w:val="16"/>
              </w:rPr>
              <w:t>↓</w:t>
            </w:r>
          </w:p>
        </w:tc>
      </w:tr>
      <w:tr w:rsidR="00401BF6" w:rsidRPr="00401BF6" w14:paraId="60D5BA32" w14:textId="77777777" w:rsidTr="004F1194">
        <w:trPr>
          <w:trHeight w:val="20"/>
        </w:trPr>
        <w:tc>
          <w:tcPr>
            <w:tcW w:w="2142" w:type="dxa"/>
            <w:tcBorders>
              <w:top w:val="nil"/>
              <w:left w:val="single" w:sz="8" w:space="0" w:color="FFFFFF"/>
              <w:bottom w:val="single" w:sz="8" w:space="0" w:color="FFFFFF"/>
              <w:right w:val="single" w:sz="12" w:space="0" w:color="FFFFFF"/>
            </w:tcBorders>
            <w:shd w:val="clear" w:color="auto" w:fill="auto"/>
            <w:vAlign w:val="center"/>
            <w:hideMark/>
          </w:tcPr>
          <w:p w14:paraId="171ADB27" w14:textId="77777777" w:rsidR="00401BF6" w:rsidRPr="00401BF6" w:rsidRDefault="00401BF6" w:rsidP="004F1194">
            <w:pPr>
              <w:rPr>
                <w:rFonts w:eastAsia="Times New Roman"/>
                <w:b/>
                <w:bCs/>
                <w:color w:val="000000"/>
                <w:sz w:val="16"/>
                <w:szCs w:val="16"/>
              </w:rPr>
            </w:pPr>
            <w:r>
              <w:rPr>
                <w:b/>
                <w:bCs/>
                <w:color w:val="000000"/>
                <w:sz w:val="16"/>
                <w:szCs w:val="16"/>
              </w:rPr>
              <w:t>Je n’ai pas vu, lu ou entendu de messages sur le vaccin contre la grippe.</w:t>
            </w:r>
          </w:p>
        </w:tc>
        <w:tc>
          <w:tcPr>
            <w:tcW w:w="588" w:type="dxa"/>
            <w:tcBorders>
              <w:top w:val="nil"/>
              <w:left w:val="nil"/>
              <w:bottom w:val="single" w:sz="8" w:space="0" w:color="FFFFFF"/>
              <w:right w:val="single" w:sz="12" w:space="0" w:color="FFFFFF"/>
            </w:tcBorders>
            <w:shd w:val="clear" w:color="auto" w:fill="auto"/>
            <w:vAlign w:val="center"/>
            <w:hideMark/>
          </w:tcPr>
          <w:p w14:paraId="7C5620C9" w14:textId="77777777" w:rsidR="00401BF6" w:rsidRPr="00401BF6" w:rsidRDefault="00401BF6" w:rsidP="004F1194">
            <w:pPr>
              <w:jc w:val="center"/>
              <w:rPr>
                <w:rFonts w:eastAsia="Times New Roman"/>
                <w:b/>
                <w:bCs/>
                <w:color w:val="000000"/>
                <w:sz w:val="16"/>
                <w:szCs w:val="16"/>
              </w:rPr>
            </w:pPr>
            <w:r>
              <w:rPr>
                <w:b/>
                <w:bCs/>
                <w:color w:val="000000"/>
                <w:sz w:val="16"/>
                <w:szCs w:val="16"/>
              </w:rPr>
              <w:t>1</w:t>
            </w:r>
            <w:r w:rsidR="00C64514">
              <w:rPr>
                <w:b/>
                <w:bCs/>
                <w:color w:val="000000"/>
                <w:sz w:val="16"/>
                <w:szCs w:val="16"/>
              </w:rPr>
              <w:t> %</w:t>
            </w:r>
          </w:p>
        </w:tc>
        <w:tc>
          <w:tcPr>
            <w:tcW w:w="825" w:type="dxa"/>
            <w:tcBorders>
              <w:top w:val="nil"/>
              <w:left w:val="nil"/>
              <w:bottom w:val="single" w:sz="8" w:space="0" w:color="FFFFFF"/>
              <w:right w:val="nil"/>
            </w:tcBorders>
            <w:shd w:val="clear" w:color="auto" w:fill="auto"/>
            <w:vAlign w:val="center"/>
            <w:hideMark/>
          </w:tcPr>
          <w:p w14:paraId="0F34B303" w14:textId="77777777" w:rsidR="00401BF6" w:rsidRPr="005275C2" w:rsidRDefault="00401BF6" w:rsidP="004F1194">
            <w:pPr>
              <w:jc w:val="center"/>
              <w:rPr>
                <w:rFonts w:eastAsia="Times New Roman"/>
                <w:sz w:val="16"/>
                <w:szCs w:val="16"/>
              </w:rPr>
            </w:pPr>
            <w:r>
              <w:rPr>
                <w:sz w:val="16"/>
                <w:szCs w:val="16"/>
              </w:rPr>
              <w:t>1</w:t>
            </w:r>
            <w:r w:rsidR="00C64514">
              <w:rPr>
                <w:sz w:val="16"/>
                <w:szCs w:val="16"/>
              </w:rPr>
              <w:t> %</w:t>
            </w:r>
          </w:p>
        </w:tc>
        <w:tc>
          <w:tcPr>
            <w:tcW w:w="650" w:type="dxa"/>
            <w:tcBorders>
              <w:top w:val="nil"/>
              <w:left w:val="nil"/>
              <w:bottom w:val="single" w:sz="8" w:space="0" w:color="FFFFFF"/>
              <w:right w:val="nil"/>
            </w:tcBorders>
            <w:shd w:val="clear" w:color="auto" w:fill="auto"/>
            <w:vAlign w:val="center"/>
            <w:hideMark/>
          </w:tcPr>
          <w:p w14:paraId="73C43475" w14:textId="77777777" w:rsidR="00401BF6" w:rsidRPr="005275C2" w:rsidRDefault="00401BF6" w:rsidP="004F1194">
            <w:pPr>
              <w:jc w:val="center"/>
              <w:rPr>
                <w:rFonts w:eastAsia="Times New Roman"/>
                <w:sz w:val="16"/>
                <w:szCs w:val="16"/>
              </w:rPr>
            </w:pPr>
            <w:r>
              <w:rPr>
                <w:sz w:val="16"/>
                <w:szCs w:val="16"/>
              </w:rPr>
              <w:t>1</w:t>
            </w:r>
            <w:r w:rsidR="00C64514">
              <w:rPr>
                <w:sz w:val="16"/>
                <w:szCs w:val="16"/>
              </w:rPr>
              <w:t> %</w:t>
            </w:r>
          </w:p>
        </w:tc>
        <w:tc>
          <w:tcPr>
            <w:tcW w:w="651" w:type="dxa"/>
            <w:tcBorders>
              <w:top w:val="nil"/>
              <w:left w:val="nil"/>
              <w:bottom w:val="single" w:sz="8" w:space="0" w:color="FFFFFF"/>
              <w:right w:val="nil"/>
            </w:tcBorders>
            <w:shd w:val="clear" w:color="auto" w:fill="auto"/>
            <w:vAlign w:val="center"/>
            <w:hideMark/>
          </w:tcPr>
          <w:p w14:paraId="491D5973" w14:textId="77777777" w:rsidR="00401BF6" w:rsidRPr="005275C2" w:rsidRDefault="00401BF6" w:rsidP="004F1194">
            <w:pPr>
              <w:jc w:val="center"/>
              <w:rPr>
                <w:rFonts w:eastAsia="Times New Roman"/>
                <w:sz w:val="16"/>
                <w:szCs w:val="16"/>
              </w:rPr>
            </w:pPr>
            <w:r>
              <w:rPr>
                <w:sz w:val="16"/>
                <w:szCs w:val="16"/>
              </w:rPr>
              <w:t>1</w:t>
            </w:r>
            <w:r w:rsidR="00C64514">
              <w:rPr>
                <w:sz w:val="16"/>
                <w:szCs w:val="16"/>
              </w:rPr>
              <w:t> %</w:t>
            </w:r>
          </w:p>
        </w:tc>
        <w:tc>
          <w:tcPr>
            <w:tcW w:w="857" w:type="dxa"/>
            <w:tcBorders>
              <w:top w:val="nil"/>
              <w:left w:val="nil"/>
              <w:bottom w:val="single" w:sz="8" w:space="0" w:color="FFFFFF"/>
              <w:right w:val="nil"/>
            </w:tcBorders>
            <w:shd w:val="clear" w:color="auto" w:fill="auto"/>
            <w:vAlign w:val="center"/>
            <w:hideMark/>
          </w:tcPr>
          <w:p w14:paraId="05FD6ED1" w14:textId="77777777" w:rsidR="00401BF6" w:rsidRPr="005275C2" w:rsidRDefault="00401BF6" w:rsidP="004F1194">
            <w:pPr>
              <w:jc w:val="center"/>
              <w:rPr>
                <w:rFonts w:eastAsia="Times New Roman"/>
                <w:sz w:val="16"/>
                <w:szCs w:val="16"/>
              </w:rPr>
            </w:pPr>
            <w:r>
              <w:rPr>
                <w:sz w:val="16"/>
                <w:szCs w:val="16"/>
              </w:rPr>
              <w:t>1</w:t>
            </w:r>
            <w:r w:rsidR="00C64514">
              <w:rPr>
                <w:sz w:val="16"/>
                <w:szCs w:val="16"/>
              </w:rPr>
              <w:t> %</w:t>
            </w:r>
          </w:p>
        </w:tc>
        <w:tc>
          <w:tcPr>
            <w:tcW w:w="582" w:type="dxa"/>
            <w:tcBorders>
              <w:top w:val="nil"/>
              <w:left w:val="nil"/>
              <w:bottom w:val="single" w:sz="8" w:space="0" w:color="FFFFFF"/>
              <w:right w:val="nil"/>
            </w:tcBorders>
            <w:shd w:val="clear" w:color="auto" w:fill="auto"/>
            <w:vAlign w:val="center"/>
            <w:hideMark/>
          </w:tcPr>
          <w:p w14:paraId="6690F9D3" w14:textId="77777777" w:rsidR="00401BF6" w:rsidRPr="005275C2" w:rsidRDefault="00401BF6" w:rsidP="004F1194">
            <w:pPr>
              <w:jc w:val="center"/>
              <w:rPr>
                <w:rFonts w:eastAsia="Times New Roman"/>
                <w:sz w:val="16"/>
                <w:szCs w:val="16"/>
              </w:rPr>
            </w:pPr>
            <w:r>
              <w:rPr>
                <w:sz w:val="16"/>
                <w:szCs w:val="16"/>
              </w:rPr>
              <w:t>1</w:t>
            </w:r>
            <w:r w:rsidR="00C64514">
              <w:rPr>
                <w:sz w:val="16"/>
                <w:szCs w:val="16"/>
              </w:rPr>
              <w:t> %</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14:paraId="62CD12CE" w14:textId="77777777" w:rsidR="00401BF6" w:rsidRPr="005275C2" w:rsidRDefault="00401BF6" w:rsidP="004F1194">
            <w:pPr>
              <w:jc w:val="center"/>
              <w:rPr>
                <w:rFonts w:eastAsia="Times New Roman"/>
                <w:sz w:val="16"/>
                <w:szCs w:val="16"/>
              </w:rPr>
            </w:pPr>
            <w:r>
              <w:rPr>
                <w:sz w:val="16"/>
                <w:szCs w:val="16"/>
              </w:rPr>
              <w:t>0</w:t>
            </w:r>
            <w:r w:rsidR="00C64514">
              <w:rPr>
                <w:sz w:val="16"/>
                <w:szCs w:val="16"/>
              </w:rPr>
              <w:t> %</w:t>
            </w:r>
          </w:p>
        </w:tc>
        <w:tc>
          <w:tcPr>
            <w:tcW w:w="582" w:type="dxa"/>
            <w:tcBorders>
              <w:top w:val="single" w:sz="4" w:space="0" w:color="FFFFFF"/>
              <w:left w:val="single" w:sz="18" w:space="0" w:color="FFFFFF" w:themeColor="background1"/>
              <w:bottom w:val="nil"/>
              <w:right w:val="single" w:sz="4" w:space="0" w:color="FFFFFF"/>
            </w:tcBorders>
            <w:shd w:val="clear" w:color="auto" w:fill="auto"/>
            <w:vAlign w:val="center"/>
            <w:hideMark/>
          </w:tcPr>
          <w:p w14:paraId="70574C0A" w14:textId="77777777" w:rsidR="00401BF6" w:rsidRPr="005275C2" w:rsidRDefault="00401BF6" w:rsidP="004F1194">
            <w:pPr>
              <w:jc w:val="center"/>
              <w:rPr>
                <w:rFonts w:eastAsia="Times New Roman"/>
                <w:sz w:val="16"/>
                <w:szCs w:val="16"/>
              </w:rPr>
            </w:pPr>
            <w:r>
              <w:rPr>
                <w:sz w:val="16"/>
                <w:szCs w:val="16"/>
              </w:rPr>
              <w:t>1</w:t>
            </w:r>
            <w:r w:rsidR="00C64514">
              <w:rPr>
                <w:sz w:val="16"/>
                <w:szCs w:val="16"/>
              </w:rPr>
              <w:t> %</w:t>
            </w:r>
          </w:p>
        </w:tc>
        <w:tc>
          <w:tcPr>
            <w:tcW w:w="581" w:type="dxa"/>
            <w:tcBorders>
              <w:top w:val="single" w:sz="4" w:space="0" w:color="FFFFFF"/>
              <w:left w:val="nil"/>
              <w:bottom w:val="nil"/>
              <w:right w:val="single" w:sz="4" w:space="0" w:color="FFFFFF"/>
            </w:tcBorders>
            <w:shd w:val="clear" w:color="auto" w:fill="auto"/>
            <w:vAlign w:val="center"/>
            <w:hideMark/>
          </w:tcPr>
          <w:p w14:paraId="600D085A" w14:textId="77777777" w:rsidR="00401BF6" w:rsidRPr="005275C2" w:rsidRDefault="00401BF6" w:rsidP="004F1194">
            <w:pPr>
              <w:jc w:val="center"/>
              <w:rPr>
                <w:rFonts w:eastAsia="Times New Roman"/>
                <w:sz w:val="16"/>
                <w:szCs w:val="16"/>
              </w:rPr>
            </w:pPr>
            <w:r>
              <w:rPr>
                <w:sz w:val="16"/>
                <w:szCs w:val="16"/>
              </w:rPr>
              <w:t>1</w:t>
            </w:r>
            <w:r w:rsidR="00C64514">
              <w:rPr>
                <w:sz w:val="16"/>
                <w:szCs w:val="16"/>
              </w:rPr>
              <w:t> %</w:t>
            </w:r>
          </w:p>
        </w:tc>
        <w:tc>
          <w:tcPr>
            <w:tcW w:w="582" w:type="dxa"/>
            <w:tcBorders>
              <w:top w:val="single" w:sz="4" w:space="0" w:color="FFFFFF"/>
              <w:left w:val="nil"/>
              <w:bottom w:val="nil"/>
              <w:right w:val="single" w:sz="4" w:space="0" w:color="FFFFFF"/>
            </w:tcBorders>
            <w:shd w:val="clear" w:color="auto" w:fill="auto"/>
            <w:vAlign w:val="center"/>
            <w:hideMark/>
          </w:tcPr>
          <w:p w14:paraId="6F06541C" w14:textId="77777777" w:rsidR="00401BF6" w:rsidRPr="005275C2" w:rsidRDefault="00401BF6" w:rsidP="004F1194">
            <w:pPr>
              <w:jc w:val="center"/>
              <w:rPr>
                <w:rFonts w:eastAsia="Times New Roman"/>
                <w:sz w:val="16"/>
                <w:szCs w:val="16"/>
              </w:rPr>
            </w:pPr>
            <w:r>
              <w:rPr>
                <w:sz w:val="16"/>
                <w:szCs w:val="16"/>
              </w:rPr>
              <w:t>1</w:t>
            </w:r>
            <w:r w:rsidR="00C64514">
              <w:rPr>
                <w:sz w:val="16"/>
                <w:szCs w:val="16"/>
              </w:rPr>
              <w:t> %</w:t>
            </w:r>
          </w:p>
        </w:tc>
      </w:tr>
      <w:tr w:rsidR="00401BF6" w:rsidRPr="00401BF6" w14:paraId="44FDA19F" w14:textId="77777777" w:rsidTr="004F1194">
        <w:trPr>
          <w:trHeight w:val="20"/>
        </w:trPr>
        <w:tc>
          <w:tcPr>
            <w:tcW w:w="2142" w:type="dxa"/>
            <w:tcBorders>
              <w:top w:val="nil"/>
              <w:left w:val="single" w:sz="8" w:space="0" w:color="FFFFFF"/>
              <w:bottom w:val="single" w:sz="4" w:space="0" w:color="auto"/>
              <w:right w:val="single" w:sz="12" w:space="0" w:color="FFFFFF"/>
            </w:tcBorders>
            <w:shd w:val="clear" w:color="000000" w:fill="D9D9D9"/>
            <w:vAlign w:val="center"/>
            <w:hideMark/>
          </w:tcPr>
          <w:p w14:paraId="0254EC1B" w14:textId="77777777" w:rsidR="00401BF6" w:rsidRPr="00401BF6" w:rsidRDefault="00401BF6" w:rsidP="004F1194">
            <w:pPr>
              <w:rPr>
                <w:rFonts w:eastAsia="Times New Roman"/>
                <w:b/>
                <w:bCs/>
                <w:color w:val="000000"/>
                <w:sz w:val="16"/>
                <w:szCs w:val="16"/>
              </w:rPr>
            </w:pPr>
            <w:r>
              <w:rPr>
                <w:b/>
                <w:bCs/>
                <w:color w:val="000000"/>
                <w:sz w:val="16"/>
                <w:szCs w:val="16"/>
              </w:rPr>
              <w:t>Refus</w:t>
            </w:r>
          </w:p>
        </w:tc>
        <w:tc>
          <w:tcPr>
            <w:tcW w:w="588" w:type="dxa"/>
            <w:tcBorders>
              <w:top w:val="nil"/>
              <w:left w:val="nil"/>
              <w:bottom w:val="single" w:sz="4" w:space="0" w:color="auto"/>
              <w:right w:val="single" w:sz="12" w:space="0" w:color="FFFFFF"/>
            </w:tcBorders>
            <w:shd w:val="clear" w:color="000000" w:fill="D9D9D9"/>
            <w:vAlign w:val="center"/>
            <w:hideMark/>
          </w:tcPr>
          <w:p w14:paraId="0EF2766B" w14:textId="77777777" w:rsidR="00401BF6" w:rsidRPr="00401BF6" w:rsidRDefault="00401BF6" w:rsidP="004F1194">
            <w:pPr>
              <w:jc w:val="center"/>
              <w:rPr>
                <w:rFonts w:eastAsia="Times New Roman"/>
                <w:b/>
                <w:bCs/>
                <w:color w:val="000000"/>
                <w:sz w:val="16"/>
                <w:szCs w:val="16"/>
              </w:rPr>
            </w:pPr>
            <w:r>
              <w:rPr>
                <w:b/>
                <w:bCs/>
                <w:color w:val="000000"/>
                <w:sz w:val="16"/>
                <w:szCs w:val="16"/>
              </w:rPr>
              <w:t>0</w:t>
            </w:r>
            <w:r w:rsidR="00C64514">
              <w:rPr>
                <w:b/>
                <w:bCs/>
                <w:color w:val="000000"/>
                <w:sz w:val="16"/>
                <w:szCs w:val="16"/>
              </w:rPr>
              <w:t> %</w:t>
            </w:r>
          </w:p>
        </w:tc>
        <w:tc>
          <w:tcPr>
            <w:tcW w:w="825" w:type="dxa"/>
            <w:tcBorders>
              <w:top w:val="nil"/>
              <w:left w:val="nil"/>
              <w:bottom w:val="single" w:sz="4" w:space="0" w:color="auto"/>
              <w:right w:val="nil"/>
            </w:tcBorders>
            <w:shd w:val="clear" w:color="000000" w:fill="D9D9D9"/>
            <w:vAlign w:val="center"/>
            <w:hideMark/>
          </w:tcPr>
          <w:p w14:paraId="06B5999B" w14:textId="77777777" w:rsidR="00401BF6" w:rsidRPr="005275C2" w:rsidRDefault="00401BF6" w:rsidP="004F1194">
            <w:pPr>
              <w:jc w:val="center"/>
              <w:rPr>
                <w:rFonts w:eastAsia="Times New Roman"/>
                <w:sz w:val="16"/>
                <w:szCs w:val="16"/>
              </w:rPr>
            </w:pPr>
            <w:r>
              <w:rPr>
                <w:sz w:val="16"/>
                <w:szCs w:val="16"/>
              </w:rPr>
              <w:t>1</w:t>
            </w:r>
            <w:r w:rsidR="00C64514">
              <w:rPr>
                <w:sz w:val="16"/>
                <w:szCs w:val="16"/>
              </w:rPr>
              <w:t> %</w:t>
            </w:r>
          </w:p>
        </w:tc>
        <w:tc>
          <w:tcPr>
            <w:tcW w:w="650" w:type="dxa"/>
            <w:tcBorders>
              <w:top w:val="nil"/>
              <w:left w:val="nil"/>
              <w:bottom w:val="single" w:sz="4" w:space="0" w:color="auto"/>
              <w:right w:val="nil"/>
            </w:tcBorders>
            <w:shd w:val="clear" w:color="000000" w:fill="D9D9D9"/>
            <w:vAlign w:val="center"/>
            <w:hideMark/>
          </w:tcPr>
          <w:p w14:paraId="7FD2724C" w14:textId="77777777" w:rsidR="00401BF6" w:rsidRPr="005275C2" w:rsidRDefault="00401BF6" w:rsidP="004F1194">
            <w:pPr>
              <w:jc w:val="center"/>
              <w:rPr>
                <w:rFonts w:eastAsia="Times New Roman"/>
                <w:sz w:val="16"/>
                <w:szCs w:val="16"/>
              </w:rPr>
            </w:pPr>
            <w:r>
              <w:rPr>
                <w:sz w:val="16"/>
                <w:szCs w:val="16"/>
              </w:rPr>
              <w:t>0</w:t>
            </w:r>
            <w:r w:rsidR="00C64514">
              <w:rPr>
                <w:sz w:val="16"/>
                <w:szCs w:val="16"/>
              </w:rPr>
              <w:t> %</w:t>
            </w:r>
          </w:p>
        </w:tc>
        <w:tc>
          <w:tcPr>
            <w:tcW w:w="651" w:type="dxa"/>
            <w:tcBorders>
              <w:top w:val="nil"/>
              <w:left w:val="nil"/>
              <w:bottom w:val="single" w:sz="4" w:space="0" w:color="auto"/>
              <w:right w:val="nil"/>
            </w:tcBorders>
            <w:shd w:val="clear" w:color="000000" w:fill="D9D9D9"/>
            <w:vAlign w:val="center"/>
            <w:hideMark/>
          </w:tcPr>
          <w:p w14:paraId="4777C725" w14:textId="77777777" w:rsidR="00401BF6" w:rsidRPr="005275C2" w:rsidRDefault="00401BF6" w:rsidP="004F1194">
            <w:pPr>
              <w:jc w:val="center"/>
              <w:rPr>
                <w:rFonts w:eastAsia="Times New Roman"/>
                <w:sz w:val="16"/>
                <w:szCs w:val="16"/>
              </w:rPr>
            </w:pPr>
            <w:r>
              <w:rPr>
                <w:sz w:val="16"/>
                <w:szCs w:val="16"/>
              </w:rPr>
              <w:t>0</w:t>
            </w:r>
            <w:r w:rsidR="00C64514">
              <w:rPr>
                <w:sz w:val="16"/>
                <w:szCs w:val="16"/>
              </w:rPr>
              <w:t> %</w:t>
            </w:r>
            <w:r>
              <w:rPr>
                <w:b/>
                <w:bCs/>
                <w:sz w:val="16"/>
                <w:szCs w:val="16"/>
              </w:rPr>
              <w:t>↓</w:t>
            </w:r>
          </w:p>
        </w:tc>
        <w:tc>
          <w:tcPr>
            <w:tcW w:w="857" w:type="dxa"/>
            <w:tcBorders>
              <w:top w:val="nil"/>
              <w:left w:val="nil"/>
              <w:bottom w:val="single" w:sz="4" w:space="0" w:color="auto"/>
              <w:right w:val="nil"/>
            </w:tcBorders>
            <w:shd w:val="clear" w:color="000000" w:fill="D9D9D9"/>
            <w:vAlign w:val="center"/>
            <w:hideMark/>
          </w:tcPr>
          <w:p w14:paraId="591FA1E5" w14:textId="77777777" w:rsidR="00401BF6" w:rsidRPr="005275C2" w:rsidRDefault="00401BF6" w:rsidP="004F1194">
            <w:pPr>
              <w:jc w:val="center"/>
              <w:rPr>
                <w:rFonts w:eastAsia="Times New Roman"/>
                <w:sz w:val="16"/>
                <w:szCs w:val="16"/>
              </w:rPr>
            </w:pPr>
            <w:r>
              <w:rPr>
                <w:sz w:val="16"/>
                <w:szCs w:val="16"/>
              </w:rPr>
              <w:t>1</w:t>
            </w:r>
            <w:r w:rsidR="00C64514">
              <w:rPr>
                <w:sz w:val="16"/>
                <w:szCs w:val="16"/>
              </w:rPr>
              <w:t> %</w:t>
            </w:r>
          </w:p>
        </w:tc>
        <w:tc>
          <w:tcPr>
            <w:tcW w:w="582" w:type="dxa"/>
            <w:tcBorders>
              <w:top w:val="nil"/>
              <w:left w:val="nil"/>
              <w:bottom w:val="single" w:sz="4" w:space="0" w:color="auto"/>
              <w:right w:val="nil"/>
            </w:tcBorders>
            <w:shd w:val="clear" w:color="000000" w:fill="D9D9D9"/>
            <w:vAlign w:val="center"/>
            <w:hideMark/>
          </w:tcPr>
          <w:p w14:paraId="2D92A4A9" w14:textId="77777777" w:rsidR="00401BF6" w:rsidRPr="005275C2" w:rsidRDefault="00401BF6" w:rsidP="00F46248">
            <w:pPr>
              <w:jc w:val="center"/>
              <w:rPr>
                <w:rFonts w:eastAsia="Times New Roman"/>
                <w:b/>
                <w:bCs/>
                <w:sz w:val="16"/>
                <w:szCs w:val="16"/>
              </w:rPr>
            </w:pPr>
            <w:r>
              <w:rPr>
                <w:b/>
                <w:bCs/>
                <w:sz w:val="16"/>
                <w:szCs w:val="16"/>
              </w:rPr>
              <w:t>2</w:t>
            </w:r>
            <w:r w:rsidR="00C64514">
              <w:rPr>
                <w:b/>
                <w:bCs/>
                <w:sz w:val="16"/>
                <w:szCs w:val="16"/>
              </w:rPr>
              <w:t> %</w:t>
            </w:r>
            <w:r>
              <w:rPr>
                <w:b/>
                <w:bCs/>
                <w:sz w:val="16"/>
                <w:szCs w:val="16"/>
              </w:rPr>
              <w:t>↑</w:t>
            </w:r>
          </w:p>
        </w:tc>
        <w:tc>
          <w:tcPr>
            <w:tcW w:w="835" w:type="dxa"/>
            <w:tcBorders>
              <w:top w:val="nil"/>
              <w:left w:val="nil"/>
              <w:bottom w:val="single" w:sz="4" w:space="0" w:color="auto"/>
              <w:right w:val="single" w:sz="18" w:space="0" w:color="FFFFFF" w:themeColor="background1"/>
            </w:tcBorders>
            <w:shd w:val="clear" w:color="000000" w:fill="D9D9D9"/>
            <w:vAlign w:val="center"/>
            <w:hideMark/>
          </w:tcPr>
          <w:p w14:paraId="6DC3B265" w14:textId="77777777" w:rsidR="00401BF6" w:rsidRPr="005275C2" w:rsidRDefault="00401BF6" w:rsidP="004F1194">
            <w:pPr>
              <w:jc w:val="center"/>
              <w:rPr>
                <w:rFonts w:eastAsia="Times New Roman"/>
                <w:sz w:val="16"/>
                <w:szCs w:val="16"/>
              </w:rPr>
            </w:pPr>
            <w:r>
              <w:rPr>
                <w:sz w:val="16"/>
                <w:szCs w:val="16"/>
              </w:rPr>
              <w:t>0</w:t>
            </w:r>
            <w:r w:rsidR="00C64514">
              <w:rPr>
                <w:sz w:val="16"/>
                <w:szCs w:val="16"/>
              </w:rPr>
              <w:t> %</w:t>
            </w:r>
          </w:p>
        </w:tc>
        <w:tc>
          <w:tcPr>
            <w:tcW w:w="582" w:type="dxa"/>
            <w:tcBorders>
              <w:top w:val="single" w:sz="4" w:space="0" w:color="FFFFFF"/>
              <w:left w:val="single" w:sz="18" w:space="0" w:color="FFFFFF" w:themeColor="background1"/>
              <w:bottom w:val="single" w:sz="4" w:space="0" w:color="auto"/>
              <w:right w:val="single" w:sz="4" w:space="0" w:color="FFFFFF"/>
            </w:tcBorders>
            <w:shd w:val="clear" w:color="000000" w:fill="D9D9D9"/>
            <w:vAlign w:val="center"/>
            <w:hideMark/>
          </w:tcPr>
          <w:p w14:paraId="079FC614" w14:textId="77777777" w:rsidR="00401BF6" w:rsidRPr="005275C2" w:rsidRDefault="00401BF6" w:rsidP="004F1194">
            <w:pPr>
              <w:jc w:val="center"/>
              <w:rPr>
                <w:rFonts w:eastAsia="Times New Roman"/>
                <w:sz w:val="16"/>
                <w:szCs w:val="16"/>
              </w:rPr>
            </w:pPr>
            <w:r>
              <w:rPr>
                <w:sz w:val="16"/>
                <w:szCs w:val="16"/>
              </w:rPr>
              <w:t>0</w:t>
            </w:r>
            <w:r w:rsidR="00C64514">
              <w:rPr>
                <w:sz w:val="16"/>
                <w:szCs w:val="16"/>
              </w:rPr>
              <w:t> %</w:t>
            </w:r>
          </w:p>
        </w:tc>
        <w:tc>
          <w:tcPr>
            <w:tcW w:w="581" w:type="dxa"/>
            <w:tcBorders>
              <w:top w:val="single" w:sz="4" w:space="0" w:color="FFFFFF"/>
              <w:left w:val="nil"/>
              <w:bottom w:val="single" w:sz="4" w:space="0" w:color="auto"/>
              <w:right w:val="single" w:sz="4" w:space="0" w:color="FFFFFF"/>
            </w:tcBorders>
            <w:shd w:val="clear" w:color="000000" w:fill="D9D9D9"/>
            <w:vAlign w:val="center"/>
            <w:hideMark/>
          </w:tcPr>
          <w:p w14:paraId="177EAAA2" w14:textId="77777777" w:rsidR="00401BF6" w:rsidRPr="005275C2" w:rsidRDefault="00401BF6" w:rsidP="004F1194">
            <w:pPr>
              <w:jc w:val="center"/>
              <w:rPr>
                <w:rFonts w:eastAsia="Times New Roman"/>
                <w:sz w:val="16"/>
                <w:szCs w:val="16"/>
              </w:rPr>
            </w:pPr>
            <w:r>
              <w:rPr>
                <w:sz w:val="16"/>
                <w:szCs w:val="16"/>
              </w:rPr>
              <w:t>1</w:t>
            </w:r>
            <w:r w:rsidR="00C64514">
              <w:rPr>
                <w:sz w:val="16"/>
                <w:szCs w:val="16"/>
              </w:rPr>
              <w:t> %</w:t>
            </w:r>
          </w:p>
        </w:tc>
        <w:tc>
          <w:tcPr>
            <w:tcW w:w="582" w:type="dxa"/>
            <w:tcBorders>
              <w:top w:val="single" w:sz="4" w:space="0" w:color="FFFFFF"/>
              <w:left w:val="nil"/>
              <w:bottom w:val="single" w:sz="4" w:space="0" w:color="auto"/>
              <w:right w:val="single" w:sz="4" w:space="0" w:color="FFFFFF"/>
            </w:tcBorders>
            <w:shd w:val="clear" w:color="000000" w:fill="D9D9D9"/>
            <w:vAlign w:val="center"/>
            <w:hideMark/>
          </w:tcPr>
          <w:p w14:paraId="7164D99F" w14:textId="77777777" w:rsidR="00401BF6" w:rsidRPr="005275C2" w:rsidRDefault="00401BF6" w:rsidP="004F1194">
            <w:pPr>
              <w:jc w:val="center"/>
              <w:rPr>
                <w:rFonts w:eastAsia="Times New Roman"/>
                <w:sz w:val="16"/>
                <w:szCs w:val="16"/>
              </w:rPr>
            </w:pPr>
            <w:r>
              <w:rPr>
                <w:sz w:val="16"/>
                <w:szCs w:val="16"/>
              </w:rPr>
              <w:t>0</w:t>
            </w:r>
            <w:r w:rsidR="00C64514">
              <w:rPr>
                <w:sz w:val="16"/>
                <w:szCs w:val="16"/>
              </w:rPr>
              <w:t> %</w:t>
            </w:r>
          </w:p>
        </w:tc>
      </w:tr>
    </w:tbl>
    <w:p w14:paraId="512E2A27" w14:textId="77777777" w:rsidR="00DA5EE6" w:rsidRPr="00D61A8C" w:rsidRDefault="00861D8B" w:rsidP="00D61A8C">
      <w:pPr>
        <w:rPr>
          <w:sz w:val="18"/>
          <w:szCs w:val="18"/>
        </w:rPr>
      </w:pPr>
      <w:r>
        <w:rPr>
          <w:sz w:val="18"/>
        </w:rPr>
        <w:t>Puisque les répondants ont pu donner des réponses multiples, les mentions totales peuvent dépasser 100 %</w:t>
      </w:r>
      <w:r>
        <w:br w:type="page"/>
      </w:r>
    </w:p>
    <w:p w14:paraId="7313E864" w14:textId="77777777" w:rsidR="00D64D49" w:rsidRPr="00D64D49" w:rsidRDefault="00D64D49" w:rsidP="007B0C15">
      <w:pPr>
        <w:keepNext/>
        <w:pBdr>
          <w:bottom w:val="single" w:sz="4" w:space="1" w:color="FF0000"/>
        </w:pBdr>
        <w:shd w:val="clear" w:color="000000" w:fill="FFFFFF"/>
        <w:jc w:val="both"/>
        <w:outlineLvl w:val="0"/>
        <w:rPr>
          <w:rFonts w:eastAsia="Times New Roman"/>
          <w:b/>
          <w:kern w:val="32"/>
          <w:sz w:val="36"/>
          <w:szCs w:val="36"/>
        </w:rPr>
      </w:pPr>
      <w:bookmarkStart w:id="26" w:name="_Toc481047393"/>
      <w:r>
        <w:rPr>
          <w:b/>
          <w:sz w:val="36"/>
          <w:szCs w:val="36"/>
        </w:rPr>
        <w:lastRenderedPageBreak/>
        <w:t>Annexe A – Méthodologie de recherche détaillée</w:t>
      </w:r>
      <w:bookmarkEnd w:id="26"/>
      <w:r>
        <w:rPr>
          <w:b/>
          <w:sz w:val="36"/>
          <w:szCs w:val="36"/>
        </w:rPr>
        <w:t xml:space="preserve"> </w:t>
      </w:r>
    </w:p>
    <w:p w14:paraId="5DC73671" w14:textId="77777777" w:rsidR="00D64D49" w:rsidRPr="00042DCD" w:rsidRDefault="00D64D49" w:rsidP="00D64D49">
      <w:pPr>
        <w:keepNext/>
        <w:spacing w:before="120"/>
        <w:jc w:val="both"/>
        <w:outlineLvl w:val="1"/>
        <w:rPr>
          <w:rFonts w:eastAsia="Times New Roman"/>
          <w:b/>
          <w:bCs/>
          <w:iCs/>
          <w:sz w:val="24"/>
          <w:szCs w:val="24"/>
        </w:rPr>
      </w:pPr>
      <w:bookmarkStart w:id="27" w:name="_Toc346799176"/>
      <w:bookmarkStart w:id="28" w:name="_Toc457389637"/>
      <w:bookmarkStart w:id="29" w:name="_Toc457395004"/>
      <w:bookmarkStart w:id="30" w:name="_Toc457890898"/>
      <w:bookmarkStart w:id="31" w:name="_Toc463446471"/>
      <w:bookmarkStart w:id="32" w:name="_Toc481047394"/>
      <w:r>
        <w:rPr>
          <w:b/>
          <w:bCs/>
          <w:iCs/>
          <w:sz w:val="24"/>
          <w:szCs w:val="24"/>
        </w:rPr>
        <w:t>A.1</w:t>
      </w:r>
      <w:r>
        <w:rPr>
          <w:b/>
          <w:bCs/>
          <w:iCs/>
          <w:sz w:val="24"/>
          <w:szCs w:val="24"/>
        </w:rPr>
        <w:tab/>
        <w:t>Méthodologie quantitative</w:t>
      </w:r>
      <w:bookmarkEnd w:id="27"/>
      <w:bookmarkEnd w:id="28"/>
      <w:bookmarkEnd w:id="29"/>
      <w:bookmarkEnd w:id="30"/>
      <w:bookmarkEnd w:id="31"/>
      <w:bookmarkEnd w:id="32"/>
    </w:p>
    <w:p w14:paraId="3E807F77" w14:textId="77777777" w:rsidR="00D64D49" w:rsidRPr="005C2D66" w:rsidRDefault="00D64D49" w:rsidP="00D64D49">
      <w:pPr>
        <w:rPr>
          <w:rFonts w:eastAsia="Times New Roman"/>
          <w:sz w:val="24"/>
          <w:szCs w:val="20"/>
          <w:highlight w:val="yellow"/>
          <w:lang w:eastAsia="x-none"/>
        </w:rPr>
      </w:pPr>
    </w:p>
    <w:p w14:paraId="62A6E014" w14:textId="24BEA520" w:rsidR="00042DCD" w:rsidRDefault="00F56D91" w:rsidP="00042DCD">
      <w:pPr>
        <w:jc w:val="both"/>
        <w:rPr>
          <w:sz w:val="24"/>
        </w:rPr>
      </w:pPr>
      <w:r>
        <w:rPr>
          <w:sz w:val="24"/>
        </w:rPr>
        <w:t>La recherche quantitative a été réalisée au moyen d’entrevues téléphoniques. Celles-ci ont été menées à l’aide d’un système d’interview téléphonique assistée par ordinateur. Cette approche est la plus appropriée pour évaluer la couverture du vaccin contre la grippe saisonnière parmi différents sous-groupes de la population canadienne, tout en assurant un haut niveau de représentativité. Pour atteindre la fiabilité des données dans tous les sous-groupes, un échantillon de 2 024 adultes canadiens ont été interrogés. Un seul répondant adulte a été interrogé au sein de chaque ménage</w:t>
      </w:r>
      <w:r w:rsidR="00042DCD">
        <w:rPr>
          <w:sz w:val="24"/>
        </w:rPr>
        <w:t xml:space="preserve">. </w:t>
      </w:r>
    </w:p>
    <w:p w14:paraId="36EF5607" w14:textId="77777777" w:rsidR="00042DCD" w:rsidRPr="005C2D66" w:rsidRDefault="00042DCD" w:rsidP="00042DCD">
      <w:pPr>
        <w:jc w:val="both"/>
        <w:rPr>
          <w:sz w:val="24"/>
        </w:rPr>
      </w:pPr>
    </w:p>
    <w:p w14:paraId="16C42090" w14:textId="64218B97" w:rsidR="00042DCD" w:rsidRPr="00F23495" w:rsidRDefault="00F56D91" w:rsidP="00042DCD">
      <w:pPr>
        <w:autoSpaceDE w:val="0"/>
        <w:autoSpaceDN w:val="0"/>
        <w:adjustRightInd w:val="0"/>
        <w:spacing w:after="216"/>
        <w:jc w:val="both"/>
        <w:rPr>
          <w:rFonts w:eastAsia="Times New Roman"/>
          <w:sz w:val="24"/>
          <w:szCs w:val="24"/>
        </w:rPr>
      </w:pPr>
      <w:r>
        <w:rPr>
          <w:sz w:val="24"/>
          <w:szCs w:val="20"/>
        </w:rPr>
        <w:t xml:space="preserve">La collecte de données réalisée dans le cadre de ce sondage s’est déroulée entre le 14 février et le 5 mars 2017. Le taux de réponse au sondage a été de 20,3 % au niveau national. La répartition complète des appels est présentée à l’annexe A. Un pré-test de 30 entrevues, 15 dans chaque langue officielle, a été réalisé le 14 février 2017 (en anglais) et le 16 février 2017 (en français). </w:t>
      </w:r>
      <w:r>
        <w:rPr>
          <w:sz w:val="24"/>
        </w:rPr>
        <w:t>Les entrevues ont duré sept minutes en moyenne</w:t>
      </w:r>
      <w:r w:rsidR="00042DCD">
        <w:rPr>
          <w:sz w:val="24"/>
        </w:rPr>
        <w:t>.</w:t>
      </w:r>
      <w:r w:rsidR="00042DCD">
        <w:rPr>
          <w:sz w:val="24"/>
          <w:szCs w:val="24"/>
        </w:rPr>
        <w:t xml:space="preserve"> </w:t>
      </w:r>
    </w:p>
    <w:p w14:paraId="7D21FBDE" w14:textId="083F0A02" w:rsidR="00042DCD" w:rsidRPr="00F23495" w:rsidRDefault="00F56D91" w:rsidP="00042DCD">
      <w:pPr>
        <w:jc w:val="both"/>
        <w:rPr>
          <w:sz w:val="24"/>
          <w:szCs w:val="24"/>
        </w:rPr>
      </w:pPr>
      <w:r w:rsidRPr="00F56D91">
        <w:rPr>
          <w:sz w:val="24"/>
          <w:szCs w:val="24"/>
        </w:rPr>
        <w:t>Les entrevues téléphoniques ont été réalisées à l’aide du système d’interview téléphonique assistée par ordinateur (CATI) de Léger. Le système CATI gère l’échantillonnage de façon électronique, en sélectionnant et en composant au hasard le numéro de téléphone à appeler. Pour assurer la couverture parfaite d’une population, l’échantillon comprenait des numéros de téléphone résidentiels situés dans toutes les provinces et tous les territoires du Canada, ainsi que les numéros de téléphone cellulaire des Canadiens qui n’ont pas de numéro de téléphone fixe résidentiel (c.-à-d. numéros de cellulaire seulement). En fonction du rapport de surveillance sur les communications publié par le CRTC en 2016, qui a révélé que 23,7 % des ménages canadiens utilisaient exclusivement un téléphone cellulaire, Léger s’est assuré que 23,7 % de l’échantillon final provenait de répondants possédant un numéro de cellulaire seulement</w:t>
      </w:r>
      <w:r w:rsidR="00042DCD">
        <w:rPr>
          <w:sz w:val="24"/>
          <w:szCs w:val="24"/>
        </w:rPr>
        <w:t xml:space="preserve">. </w:t>
      </w:r>
    </w:p>
    <w:p w14:paraId="1BC85F66" w14:textId="77777777" w:rsidR="00042DCD" w:rsidRPr="005C2D66" w:rsidRDefault="00042DCD" w:rsidP="00042DCD">
      <w:pPr>
        <w:jc w:val="both"/>
        <w:rPr>
          <w:color w:val="FF0000"/>
          <w:sz w:val="24"/>
          <w:szCs w:val="24"/>
        </w:rPr>
      </w:pPr>
    </w:p>
    <w:p w14:paraId="71008752" w14:textId="73BDAA81" w:rsidR="00042DCD" w:rsidRPr="00F23495" w:rsidRDefault="00F56D91" w:rsidP="00042DCD">
      <w:pPr>
        <w:jc w:val="both"/>
        <w:rPr>
          <w:sz w:val="24"/>
          <w:szCs w:val="24"/>
        </w:rPr>
      </w:pPr>
      <w:r w:rsidRPr="00F56D91">
        <w:rPr>
          <w:sz w:val="24"/>
          <w:szCs w:val="24"/>
        </w:rPr>
        <w:t>Les numéros de téléphone fixe ont été générés et les numéros de cellulaire ont été achetés selon une approche d’échantillonnage régional stratifié. Des quotas régionaux ont été appliqués pour assurer un nombre suffisant d’entrevues dans chaque région du Canada et pour chaque type de numéro de téléphone (résidentiel [1 527] et cellulaire [497]). En plus de ces quotas régionaux, un travail de terrain a été mené pour assurer une bonne répartition des répondants selon le sexe (hommes et femmes) et la langue (anglais et français), en utilisant des quotas souples</w:t>
      </w:r>
      <w:r w:rsidR="00042DCD">
        <w:rPr>
          <w:sz w:val="24"/>
          <w:szCs w:val="24"/>
        </w:rPr>
        <w:t>.</w:t>
      </w:r>
    </w:p>
    <w:p w14:paraId="3C5448A1" w14:textId="77777777" w:rsidR="00042DCD" w:rsidRPr="005C2D66" w:rsidRDefault="00042DCD" w:rsidP="00042DCD">
      <w:pPr>
        <w:jc w:val="both"/>
        <w:rPr>
          <w:sz w:val="28"/>
          <w:szCs w:val="24"/>
        </w:rPr>
      </w:pPr>
    </w:p>
    <w:p w14:paraId="08731B70" w14:textId="77777777" w:rsidR="00042DCD" w:rsidRDefault="00042DCD" w:rsidP="00042DCD">
      <w:pPr>
        <w:jc w:val="both"/>
        <w:rPr>
          <w:rFonts w:eastAsia="Times New Roman"/>
          <w:color w:val="000000"/>
          <w:sz w:val="24"/>
          <w:szCs w:val="20"/>
        </w:rPr>
      </w:pPr>
      <w:r>
        <w:rPr>
          <w:sz w:val="24"/>
          <w:szCs w:val="20"/>
        </w:rPr>
        <w:t>Au total, 2 024 adultes canadiens, de toutes les régions du pays, ont été interviewés. La marge nationale d’erreur de ce sondage est de +/- 2,18 %, 19 fois sur 20.</w:t>
      </w:r>
    </w:p>
    <w:p w14:paraId="42F04E16" w14:textId="77777777" w:rsidR="00042DCD" w:rsidRPr="005C2D66" w:rsidRDefault="00042DCD" w:rsidP="00042DCD">
      <w:pPr>
        <w:jc w:val="both"/>
        <w:rPr>
          <w:rFonts w:eastAsia="Times New Roman"/>
          <w:color w:val="000000"/>
          <w:sz w:val="24"/>
          <w:szCs w:val="20"/>
          <w:lang w:eastAsia="en-US"/>
        </w:rPr>
      </w:pPr>
    </w:p>
    <w:p w14:paraId="17F076E4" w14:textId="1B6C9300" w:rsidR="00042DCD" w:rsidRDefault="00F56D91" w:rsidP="00042DCD">
      <w:pPr>
        <w:jc w:val="both"/>
        <w:rPr>
          <w:sz w:val="24"/>
        </w:rPr>
      </w:pPr>
      <w:r>
        <w:rPr>
          <w:sz w:val="24"/>
        </w:rPr>
        <w:t xml:space="preserve">D’après les données du recensement national de Statistique Canada en 2011, Léger a pondéré les résultats de ce sondage selon l’âge, le sexe, la région et la langue </w:t>
      </w:r>
      <w:r>
        <w:rPr>
          <w:sz w:val="24"/>
        </w:rPr>
        <w:lastRenderedPageBreak/>
        <w:t>maternelle.</w:t>
      </w:r>
      <w:r>
        <w:rPr>
          <w:color w:val="000000" w:themeColor="text1"/>
          <w:sz w:val="24"/>
        </w:rPr>
        <w:t xml:space="preserve"> </w:t>
      </w:r>
      <w:r>
        <w:rPr>
          <w:sz w:val="24"/>
        </w:rPr>
        <w:t>Les résultats ont également été pondérés en fonction de la présence d’enfants mineurs dans le ménage (oui ou non), puisque cette question a été posée et est importante pour cette étude. En outre, la pondération des répondants de l’échantillon cellulaire a également été contrôlée pour correspondre aux 23,7 % attendus après la pondération</w:t>
      </w:r>
      <w:r w:rsidR="00520A76">
        <w:rPr>
          <w:sz w:val="24"/>
        </w:rPr>
        <w:t>.</w:t>
      </w:r>
    </w:p>
    <w:p w14:paraId="7F0DB495" w14:textId="77777777" w:rsidR="00520A76" w:rsidRDefault="00520A76" w:rsidP="00042DCD">
      <w:pPr>
        <w:jc w:val="both"/>
        <w:rPr>
          <w:sz w:val="24"/>
        </w:rPr>
      </w:pPr>
    </w:p>
    <w:p w14:paraId="4BD5BB54" w14:textId="77777777" w:rsidR="00D64D49" w:rsidRPr="00D64D49" w:rsidRDefault="00935AC5" w:rsidP="00D64D49">
      <w:pPr>
        <w:autoSpaceDE w:val="0"/>
        <w:autoSpaceDN w:val="0"/>
        <w:adjustRightInd w:val="0"/>
        <w:spacing w:after="216" w:line="270" w:lineRule="atLeast"/>
        <w:jc w:val="both"/>
        <w:rPr>
          <w:rFonts w:eastAsia="Times New Roman"/>
          <w:b/>
          <w:sz w:val="24"/>
          <w:szCs w:val="24"/>
        </w:rPr>
      </w:pPr>
      <w:r>
        <w:rPr>
          <w:b/>
          <w:sz w:val="24"/>
          <w:szCs w:val="24"/>
        </w:rPr>
        <w:t>Interviews</w:t>
      </w:r>
      <w:r w:rsidR="00D64D49">
        <w:rPr>
          <w:b/>
          <w:sz w:val="24"/>
          <w:szCs w:val="24"/>
        </w:rPr>
        <w:t xml:space="preserve"> téléphoniques assistées par ordinateur (système </w:t>
      </w:r>
      <w:r>
        <w:rPr>
          <w:b/>
          <w:sz w:val="24"/>
          <w:szCs w:val="24"/>
        </w:rPr>
        <w:t>ITAO</w:t>
      </w:r>
      <w:r w:rsidR="00D64D49">
        <w:rPr>
          <w:b/>
          <w:sz w:val="24"/>
          <w:szCs w:val="24"/>
        </w:rPr>
        <w:t>)</w:t>
      </w:r>
    </w:p>
    <w:p w14:paraId="61806173" w14:textId="67A36560" w:rsidR="00D64D49" w:rsidRPr="00CA58AF" w:rsidRDefault="00D64D49" w:rsidP="00212EB0">
      <w:pPr>
        <w:autoSpaceDE w:val="0"/>
        <w:autoSpaceDN w:val="0"/>
        <w:adjustRightInd w:val="0"/>
        <w:spacing w:after="216"/>
        <w:jc w:val="both"/>
        <w:rPr>
          <w:rFonts w:eastAsia="Times New Roman"/>
          <w:sz w:val="24"/>
          <w:szCs w:val="24"/>
        </w:rPr>
      </w:pPr>
      <w:r>
        <w:rPr>
          <w:sz w:val="24"/>
          <w:szCs w:val="24"/>
        </w:rPr>
        <w:t xml:space="preserve">Les entrevues téléphoniques ont été réalisées à l’aide de la technologie </w:t>
      </w:r>
      <w:r w:rsidR="000D2661">
        <w:rPr>
          <w:sz w:val="24"/>
          <w:szCs w:val="24"/>
        </w:rPr>
        <w:t>CATI</w:t>
      </w:r>
      <w:r>
        <w:rPr>
          <w:sz w:val="24"/>
          <w:szCs w:val="24"/>
        </w:rPr>
        <w:t xml:space="preserve"> de Léger. Des analystes de données bien formés programment chaque sondage dans le système </w:t>
      </w:r>
      <w:r w:rsidR="000D2661">
        <w:rPr>
          <w:sz w:val="24"/>
          <w:szCs w:val="24"/>
        </w:rPr>
        <w:t>CATI</w:t>
      </w:r>
      <w:r>
        <w:rPr>
          <w:sz w:val="24"/>
          <w:szCs w:val="24"/>
        </w:rPr>
        <w:t>, puis effectuent des tests exhaustifs pour garantir l’exactitude de la configuration et de la collecte de données.</w:t>
      </w:r>
    </w:p>
    <w:p w14:paraId="1527741D" w14:textId="4730C498" w:rsidR="00D64D49" w:rsidRPr="00CA58AF" w:rsidRDefault="0022584A" w:rsidP="00212EB0">
      <w:pPr>
        <w:autoSpaceDE w:val="0"/>
        <w:autoSpaceDN w:val="0"/>
        <w:adjustRightInd w:val="0"/>
        <w:spacing w:after="216"/>
        <w:jc w:val="both"/>
        <w:rPr>
          <w:rFonts w:eastAsia="Times New Roman"/>
          <w:sz w:val="24"/>
          <w:szCs w:val="24"/>
        </w:rPr>
      </w:pPr>
      <w:r>
        <w:rPr>
          <w:sz w:val="24"/>
          <w:szCs w:val="24"/>
        </w:rPr>
        <w:t xml:space="preserve">Le système </w:t>
      </w:r>
      <w:r w:rsidR="000D2661">
        <w:rPr>
          <w:sz w:val="24"/>
          <w:szCs w:val="24"/>
        </w:rPr>
        <w:t>CATI</w:t>
      </w:r>
      <w:r>
        <w:rPr>
          <w:sz w:val="24"/>
          <w:szCs w:val="24"/>
        </w:rPr>
        <w:t xml:space="preserve"> de Léger gère électroniquement l’</w:t>
      </w:r>
      <w:r w:rsidR="000D2661">
        <w:rPr>
          <w:sz w:val="24"/>
          <w:szCs w:val="24"/>
        </w:rPr>
        <w:t xml:space="preserve">échantillonnage, de même que la complétion </w:t>
      </w:r>
      <w:r>
        <w:rPr>
          <w:sz w:val="24"/>
          <w:szCs w:val="24"/>
        </w:rPr>
        <w:t>du questionnaire, ce qui élimine toute possibilité de composition erronée et commande les instructions « passez à », les embranchements et les plages valides. Il peut servir à automatiser de nombreux calculs qui ralentiraient les intervieweurs s’ils ne bénéficiaient pas de cette assistance.</w:t>
      </w:r>
    </w:p>
    <w:p w14:paraId="259E2F43" w14:textId="03FC16FD" w:rsidR="00D64D49" w:rsidRPr="00CA58AF" w:rsidRDefault="00D64D49" w:rsidP="00212EB0">
      <w:pPr>
        <w:autoSpaceDE w:val="0"/>
        <w:autoSpaceDN w:val="0"/>
        <w:adjustRightInd w:val="0"/>
        <w:spacing w:after="216"/>
        <w:jc w:val="both"/>
        <w:rPr>
          <w:rFonts w:eastAsia="Times New Roman"/>
          <w:sz w:val="24"/>
          <w:szCs w:val="24"/>
        </w:rPr>
      </w:pPr>
      <w:r>
        <w:rPr>
          <w:sz w:val="24"/>
          <w:szCs w:val="24"/>
        </w:rPr>
        <w:t xml:space="preserve">Le système </w:t>
      </w:r>
      <w:r w:rsidR="000D2661">
        <w:rPr>
          <w:sz w:val="24"/>
          <w:szCs w:val="24"/>
        </w:rPr>
        <w:t xml:space="preserve">CATI </w:t>
      </w:r>
      <w:r>
        <w:rPr>
          <w:sz w:val="24"/>
          <w:szCs w:val="24"/>
        </w:rPr>
        <w:t xml:space="preserve">réduit aussi le risque d’erreur puisqu’il supprime le besoin d’avoir des cycles </w:t>
      </w:r>
      <w:r w:rsidR="00C64514">
        <w:rPr>
          <w:sz w:val="24"/>
          <w:szCs w:val="24"/>
        </w:rPr>
        <w:t xml:space="preserve">distincts </w:t>
      </w:r>
      <w:r>
        <w:rPr>
          <w:sz w:val="24"/>
          <w:szCs w:val="24"/>
        </w:rPr>
        <w:t>d’encodage et d’entrée de données. De plus, il assure que les rappels sont faits à un moment adéquat. Pour éviter la multiplication des plaintes, aucun numéro n’est appelé deux fois au cours d’une période de deux heures, et chaque numéro est appelé à différents jours de la semaine et à différents moments de la journée (fin d’après-midi, soirée, journée). Le système veille également à ce que les rendez-vous soient respectés, de manière à maximiser le taux de réponse et la représentativité de l’échantillon.</w:t>
      </w:r>
    </w:p>
    <w:p w14:paraId="4087F60E" w14:textId="77777777" w:rsidR="00CA58AF" w:rsidRPr="005C2D66" w:rsidRDefault="00CA58AF" w:rsidP="00D64D49">
      <w:pPr>
        <w:autoSpaceDE w:val="0"/>
        <w:autoSpaceDN w:val="0"/>
        <w:adjustRightInd w:val="0"/>
        <w:spacing w:after="216" w:line="270" w:lineRule="atLeast"/>
        <w:jc w:val="both"/>
        <w:rPr>
          <w:rFonts w:eastAsia="Times New Roman"/>
          <w:color w:val="FF0000"/>
          <w:sz w:val="24"/>
          <w:szCs w:val="24"/>
          <w:lang w:eastAsia="en-US"/>
        </w:rPr>
      </w:pPr>
    </w:p>
    <w:p w14:paraId="3AF75353" w14:textId="77777777" w:rsidR="00D64D49" w:rsidRPr="00D64D49" w:rsidRDefault="00D64D49" w:rsidP="00D64D49">
      <w:pPr>
        <w:autoSpaceDE w:val="0"/>
        <w:autoSpaceDN w:val="0"/>
        <w:adjustRightInd w:val="0"/>
        <w:spacing w:after="216" w:line="270" w:lineRule="atLeast"/>
        <w:jc w:val="both"/>
        <w:rPr>
          <w:rFonts w:eastAsia="Times New Roman"/>
          <w:sz w:val="24"/>
          <w:szCs w:val="24"/>
        </w:rPr>
      </w:pPr>
      <w:r>
        <w:rPr>
          <w:b/>
          <w:sz w:val="24"/>
          <w:szCs w:val="24"/>
        </w:rPr>
        <w:t>Travail de terrain et contrôle de la qualité</w:t>
      </w:r>
    </w:p>
    <w:p w14:paraId="3D4461A2" w14:textId="77777777" w:rsidR="00D64D49" w:rsidRPr="00CA58AF" w:rsidRDefault="0022584A" w:rsidP="00212EB0">
      <w:pPr>
        <w:autoSpaceDE w:val="0"/>
        <w:autoSpaceDN w:val="0"/>
        <w:adjustRightInd w:val="0"/>
        <w:spacing w:after="216"/>
        <w:jc w:val="both"/>
        <w:rPr>
          <w:rFonts w:eastAsia="Times New Roman"/>
          <w:sz w:val="24"/>
          <w:szCs w:val="24"/>
        </w:rPr>
      </w:pPr>
      <w:r>
        <w:rPr>
          <w:sz w:val="24"/>
          <w:szCs w:val="24"/>
        </w:rPr>
        <w:t xml:space="preserve">Situé à Montréal, le centre d’appel de Léger dispose de 100 postes. Toutes les entrevues de recherche ont été menées à partir du centre d’appel de Montréal. Ce centre d’appel comporte trois divisions distinctes : </w:t>
      </w:r>
      <w:r w:rsidR="00027619">
        <w:rPr>
          <w:sz w:val="24"/>
          <w:szCs w:val="24"/>
        </w:rPr>
        <w:t>u</w:t>
      </w:r>
      <w:r>
        <w:rPr>
          <w:sz w:val="24"/>
          <w:szCs w:val="24"/>
        </w:rPr>
        <w:t>ne consiste d’intervieweurs anglophones seulement, une d’intervieweurs francophones seulement, et la dernière, d’intervieweurs bilingues. Ces divisions garantissent que tous les sondages téléphoniques peuvent aisément être réalisés dans l’une ou l’autre des langues officielles. À tout moment, si un répondant potentiel souhaitait que l’entrevue se déroule en français (ou le contraire), il était rapidement transféré à un intervieweur francophone ou bilingue, peu importe à quel endroit ou à quel moment l’appel était passé.</w:t>
      </w:r>
    </w:p>
    <w:p w14:paraId="03624C76" w14:textId="77777777" w:rsidR="00D64D49" w:rsidRPr="00CA58AF" w:rsidRDefault="0022584A" w:rsidP="00212EB0">
      <w:pPr>
        <w:autoSpaceDE w:val="0"/>
        <w:autoSpaceDN w:val="0"/>
        <w:adjustRightInd w:val="0"/>
        <w:spacing w:after="216"/>
        <w:jc w:val="both"/>
        <w:rPr>
          <w:rFonts w:eastAsia="Times New Roman"/>
          <w:sz w:val="24"/>
          <w:szCs w:val="24"/>
        </w:rPr>
      </w:pPr>
      <w:r>
        <w:rPr>
          <w:sz w:val="24"/>
          <w:szCs w:val="24"/>
        </w:rPr>
        <w:t>Tous les projets de Léger sont intégrés à une plateforme de centre d’appel virtuel (Virtual Call Centre</w:t>
      </w:r>
      <w:r w:rsidRPr="00A90B05">
        <w:rPr>
          <w:sz w:val="24"/>
          <w:szCs w:val="24"/>
          <w:vertAlign w:val="superscript"/>
        </w:rPr>
        <w:t>MC</w:t>
      </w:r>
      <w:r>
        <w:rPr>
          <w:sz w:val="24"/>
          <w:szCs w:val="24"/>
        </w:rPr>
        <w:t xml:space="preserve">, VCC). Le système VCC permet aux intervieweurs de notre centre d’appel de mener des sondages téléphoniques appuyés par une gestion du </w:t>
      </w:r>
      <w:r>
        <w:rPr>
          <w:sz w:val="24"/>
          <w:szCs w:val="24"/>
        </w:rPr>
        <w:lastRenderedPageBreak/>
        <w:t>questionnaire et de l’échantillon effectuée par l’intermédiaire d’Internet. L’efficacité du VCC contribue grandement au succès de tout projet.</w:t>
      </w:r>
    </w:p>
    <w:p w14:paraId="6D1BFEB7" w14:textId="77777777" w:rsidR="00D64D49" w:rsidRPr="00CA58AF" w:rsidRDefault="00D64D49" w:rsidP="00212EB0">
      <w:pPr>
        <w:autoSpaceDE w:val="0"/>
        <w:autoSpaceDN w:val="0"/>
        <w:adjustRightInd w:val="0"/>
        <w:spacing w:after="216"/>
        <w:jc w:val="both"/>
        <w:rPr>
          <w:rFonts w:eastAsia="Times New Roman"/>
          <w:sz w:val="24"/>
          <w:szCs w:val="24"/>
        </w:rPr>
      </w:pPr>
      <w:r>
        <w:rPr>
          <w:sz w:val="24"/>
          <w:szCs w:val="24"/>
        </w:rPr>
        <w:t>Ce système permet aux intervieweurs anglophones, francophones et bilingues d’avoir tous accès au même sondage et à la même base de données d’échantillonnage. Cet aspect est particulièrement important pour un sondage téléphonique qui exige que le travail de terrain soit réalisé rapidement. Les langues ont été gérées de manière fluide, assurant une collecte de données complète dans le respect des échéanciers prescrits. Par ailleurs, le système VCC nous a permis de gérer simultanément les quotas par province et autres.</w:t>
      </w:r>
    </w:p>
    <w:p w14:paraId="6607A6FE" w14:textId="77777777" w:rsidR="00D64D49" w:rsidRPr="00CA58AF" w:rsidRDefault="00D64D49" w:rsidP="00212EB0">
      <w:pPr>
        <w:autoSpaceDE w:val="0"/>
        <w:autoSpaceDN w:val="0"/>
        <w:adjustRightInd w:val="0"/>
        <w:spacing w:after="216"/>
        <w:jc w:val="both"/>
        <w:rPr>
          <w:rFonts w:eastAsia="Times New Roman"/>
          <w:sz w:val="24"/>
          <w:szCs w:val="24"/>
        </w:rPr>
      </w:pPr>
      <w:r>
        <w:rPr>
          <w:sz w:val="24"/>
          <w:szCs w:val="24"/>
        </w:rPr>
        <w:t xml:space="preserve">Une fois le questionnaire programmé, une validation attentive a été effectuée pour éviter toute erreur de données potentielle. Cette validation a confirmé que le processus d’entrée de données était conforme à la logique de base du sondage. </w:t>
      </w:r>
    </w:p>
    <w:p w14:paraId="4E9E497F" w14:textId="0BA16E30" w:rsidR="00D64D49" w:rsidRPr="00CA58AF" w:rsidRDefault="00D64D49" w:rsidP="00212EB0">
      <w:pPr>
        <w:autoSpaceDE w:val="0"/>
        <w:autoSpaceDN w:val="0"/>
        <w:adjustRightInd w:val="0"/>
        <w:spacing w:after="216"/>
        <w:jc w:val="both"/>
        <w:rPr>
          <w:rFonts w:eastAsia="Times New Roman"/>
          <w:sz w:val="24"/>
          <w:szCs w:val="24"/>
        </w:rPr>
      </w:pPr>
      <w:r>
        <w:rPr>
          <w:sz w:val="24"/>
          <w:szCs w:val="24"/>
        </w:rPr>
        <w:t>Le système VCC a fait en sorte que les changements au questionnaire soient apportés rapidement, avec exactitude. Comme le gestionnaire de recherche avait accès au système depuis n’importe quel endroit dans le monde, le personnel de recherche de Léger pouvait recevoir des changements et mettre à jour promptement le programme du sondage. Cette procédure appuyait le processus de gestion</w:t>
      </w:r>
      <w:r w:rsidR="00AF75E1">
        <w:rPr>
          <w:sz w:val="24"/>
          <w:szCs w:val="24"/>
        </w:rPr>
        <w:t xml:space="preserve"> agile</w:t>
      </w:r>
      <w:r>
        <w:rPr>
          <w:sz w:val="24"/>
          <w:szCs w:val="24"/>
        </w:rPr>
        <w:t xml:space="preserve"> </w:t>
      </w:r>
      <w:r w:rsidR="00FD6686">
        <w:rPr>
          <w:sz w:val="24"/>
          <w:szCs w:val="24"/>
        </w:rPr>
        <w:t>nécessaire pour le projet.</w:t>
      </w:r>
    </w:p>
    <w:p w14:paraId="29766435" w14:textId="77777777" w:rsidR="00D64D49" w:rsidRPr="005C2D66" w:rsidRDefault="00D64D49" w:rsidP="00D64D49">
      <w:pPr>
        <w:autoSpaceDE w:val="0"/>
        <w:autoSpaceDN w:val="0"/>
        <w:adjustRightInd w:val="0"/>
        <w:spacing w:after="216" w:line="270" w:lineRule="atLeast"/>
        <w:jc w:val="both"/>
        <w:rPr>
          <w:rFonts w:ascii="Arial" w:eastAsia="Times New Roman" w:hAnsi="Arial" w:cs="Arial"/>
          <w:color w:val="FF0000"/>
          <w:sz w:val="20"/>
          <w:szCs w:val="24"/>
          <w:lang w:eastAsia="en-US"/>
        </w:rPr>
      </w:pPr>
    </w:p>
    <w:p w14:paraId="3DEEFB47" w14:textId="77777777" w:rsidR="00D64D49" w:rsidRPr="00D64D49" w:rsidRDefault="00D64D49" w:rsidP="00D64D49">
      <w:pPr>
        <w:autoSpaceDE w:val="0"/>
        <w:autoSpaceDN w:val="0"/>
        <w:adjustRightInd w:val="0"/>
        <w:spacing w:after="216" w:line="270" w:lineRule="atLeast"/>
        <w:jc w:val="both"/>
        <w:rPr>
          <w:rFonts w:eastAsia="Times New Roman"/>
          <w:b/>
          <w:sz w:val="24"/>
          <w:szCs w:val="24"/>
        </w:rPr>
      </w:pPr>
      <w:r>
        <w:rPr>
          <w:b/>
          <w:sz w:val="24"/>
          <w:szCs w:val="24"/>
        </w:rPr>
        <w:t>Surveillance des entrevues</w:t>
      </w:r>
    </w:p>
    <w:p w14:paraId="142AAB36" w14:textId="77777777" w:rsidR="00D64D49" w:rsidRPr="00CA58AF" w:rsidRDefault="0022584A" w:rsidP="00212EB0">
      <w:pPr>
        <w:autoSpaceDE w:val="0"/>
        <w:autoSpaceDN w:val="0"/>
        <w:adjustRightInd w:val="0"/>
        <w:spacing w:after="216"/>
        <w:jc w:val="both"/>
        <w:rPr>
          <w:rFonts w:eastAsia="Times New Roman"/>
          <w:sz w:val="24"/>
          <w:szCs w:val="24"/>
        </w:rPr>
      </w:pPr>
      <w:r>
        <w:rPr>
          <w:sz w:val="24"/>
          <w:szCs w:val="24"/>
        </w:rPr>
        <w:t>Les superviseurs de la collecte des données au centre d’appels de Léger sont en mesure de surveiller les entrevues pendant qu’elles sont menées. Cette surveillance est essentielle pour assurer la bonne administration du questionnaire. Par leur surveillance continue, les superviseurs ont vu à cette bonne administration et ont transmis rapidement de la rétroaction aux intervieweurs concernant des problèmes potentiels d’encodage ou de formulation.</w:t>
      </w:r>
    </w:p>
    <w:p w14:paraId="43F6F6FB" w14:textId="77777777" w:rsidR="00D64D49" w:rsidRPr="00CA58AF" w:rsidRDefault="0022584A" w:rsidP="00212EB0">
      <w:pPr>
        <w:autoSpaceDE w:val="0"/>
        <w:autoSpaceDN w:val="0"/>
        <w:adjustRightInd w:val="0"/>
        <w:spacing w:after="216"/>
        <w:jc w:val="both"/>
        <w:rPr>
          <w:rFonts w:eastAsia="Times New Roman"/>
          <w:sz w:val="24"/>
          <w:szCs w:val="24"/>
        </w:rPr>
      </w:pPr>
      <w:r>
        <w:rPr>
          <w:sz w:val="24"/>
          <w:szCs w:val="24"/>
        </w:rPr>
        <w:t>Le système de surveillance et d’enregistrement de Léger permet aux gestionnaires de projet et aux clients de surveiller les entrevues en temps réel. Sur demande, des enregistrements pouvaient être transmis par un site FTP sécurisé afin que les clients écoutent les entrevues et jugent de leur qualité.</w:t>
      </w:r>
    </w:p>
    <w:p w14:paraId="746DD625" w14:textId="77777777" w:rsidR="00D64D49" w:rsidRPr="00CA58AF" w:rsidRDefault="00D64D49" w:rsidP="00212EB0">
      <w:pPr>
        <w:autoSpaceDE w:val="0"/>
        <w:autoSpaceDN w:val="0"/>
        <w:adjustRightInd w:val="0"/>
        <w:spacing w:after="216"/>
        <w:jc w:val="both"/>
        <w:rPr>
          <w:rFonts w:eastAsia="Times New Roman"/>
          <w:sz w:val="24"/>
          <w:szCs w:val="24"/>
        </w:rPr>
      </w:pPr>
      <w:r>
        <w:rPr>
          <w:sz w:val="24"/>
          <w:szCs w:val="24"/>
        </w:rPr>
        <w:t>Des superviseurs chevronnés ont surveillé les entrevues tout au long du travail de terrain afin de garantir la fluidité, la clarté, la constance et la compréhension du sondage. Les responsables du projet auraient été avertis immédiatement en cas de problème. Si un problème grave avait été constaté, le travail de terrain aurait été suspendu jusqu’à ce qu’il soit rectifié.</w:t>
      </w:r>
    </w:p>
    <w:p w14:paraId="34BD36EA" w14:textId="3752E463" w:rsidR="00D64D49" w:rsidRPr="00CA58AF" w:rsidRDefault="00D64D49" w:rsidP="00212EB0">
      <w:pPr>
        <w:autoSpaceDE w:val="0"/>
        <w:autoSpaceDN w:val="0"/>
        <w:adjustRightInd w:val="0"/>
        <w:spacing w:after="216"/>
        <w:jc w:val="both"/>
        <w:rPr>
          <w:rFonts w:eastAsia="Times New Roman"/>
          <w:sz w:val="24"/>
          <w:szCs w:val="24"/>
        </w:rPr>
      </w:pPr>
      <w:r>
        <w:rPr>
          <w:sz w:val="24"/>
          <w:szCs w:val="24"/>
        </w:rPr>
        <w:t xml:space="preserve">À l’aide de notre logiciel </w:t>
      </w:r>
      <w:r>
        <w:rPr>
          <w:i/>
          <w:sz w:val="24"/>
          <w:szCs w:val="24"/>
        </w:rPr>
        <w:t>Centralus</w:t>
      </w:r>
      <w:r>
        <w:rPr>
          <w:sz w:val="24"/>
          <w:szCs w:val="24"/>
        </w:rPr>
        <w:t xml:space="preserve">, les gestionnaires de projet pouvaient vérifier les fréquences, le nombre d’entrevues terminées, les quotas (au besoin) et le taux de </w:t>
      </w:r>
      <w:r>
        <w:rPr>
          <w:sz w:val="24"/>
          <w:szCs w:val="24"/>
        </w:rPr>
        <w:lastRenderedPageBreak/>
        <w:t xml:space="preserve">réponse à tout moment durant </w:t>
      </w:r>
      <w:r w:rsidR="000D2661">
        <w:rPr>
          <w:sz w:val="24"/>
          <w:szCs w:val="24"/>
        </w:rPr>
        <w:t>la collecte de données</w:t>
      </w:r>
      <w:r>
        <w:rPr>
          <w:sz w:val="24"/>
          <w:szCs w:val="24"/>
        </w:rPr>
        <w:t>. Cet outil de gestion de projet « en temps réel » a permis de signaler et de corriger rapidement to</w:t>
      </w:r>
      <w:r w:rsidR="00FD6686">
        <w:rPr>
          <w:sz w:val="24"/>
          <w:szCs w:val="24"/>
        </w:rPr>
        <w:t>ut problème.</w:t>
      </w:r>
    </w:p>
    <w:p w14:paraId="59F07105" w14:textId="77777777" w:rsidR="00D64D49" w:rsidRPr="005C2D66" w:rsidRDefault="00D64D49" w:rsidP="00D64D49">
      <w:pPr>
        <w:autoSpaceDE w:val="0"/>
        <w:autoSpaceDN w:val="0"/>
        <w:adjustRightInd w:val="0"/>
        <w:spacing w:after="216" w:line="270" w:lineRule="atLeast"/>
        <w:jc w:val="both"/>
        <w:rPr>
          <w:rFonts w:eastAsia="Times New Roman"/>
          <w:color w:val="FF0000"/>
          <w:sz w:val="24"/>
          <w:szCs w:val="24"/>
          <w:lang w:eastAsia="en-US"/>
        </w:rPr>
      </w:pPr>
    </w:p>
    <w:p w14:paraId="782CA7A0" w14:textId="77777777" w:rsidR="00D26889" w:rsidRPr="00D64D49" w:rsidRDefault="00D26889" w:rsidP="00D26889">
      <w:pPr>
        <w:autoSpaceDE w:val="0"/>
        <w:autoSpaceDN w:val="0"/>
        <w:adjustRightInd w:val="0"/>
        <w:spacing w:after="216" w:line="270" w:lineRule="atLeast"/>
        <w:jc w:val="both"/>
        <w:rPr>
          <w:rFonts w:eastAsia="Times New Roman"/>
          <w:b/>
          <w:sz w:val="24"/>
          <w:szCs w:val="24"/>
        </w:rPr>
      </w:pPr>
      <w:r>
        <w:rPr>
          <w:b/>
          <w:sz w:val="24"/>
          <w:szCs w:val="24"/>
        </w:rPr>
        <w:t>Supervision sur le terrain et contrôle de la qualité</w:t>
      </w:r>
    </w:p>
    <w:p w14:paraId="6427AB05" w14:textId="030B59D6" w:rsidR="00D26889" w:rsidRPr="00062C78" w:rsidRDefault="00D26889" w:rsidP="00212EB0">
      <w:pPr>
        <w:autoSpaceDE w:val="0"/>
        <w:autoSpaceDN w:val="0"/>
        <w:adjustRightInd w:val="0"/>
        <w:spacing w:after="216"/>
        <w:jc w:val="both"/>
        <w:rPr>
          <w:rFonts w:eastAsia="Times New Roman"/>
          <w:sz w:val="24"/>
          <w:szCs w:val="24"/>
        </w:rPr>
      </w:pPr>
      <w:r>
        <w:rPr>
          <w:sz w:val="24"/>
          <w:szCs w:val="24"/>
        </w:rPr>
        <w:t xml:space="preserve">Tous les intervieweurs affectés au projet par Léger ont reçu une formation sur mesure concernant les techniques d’entrevue, de même qu’une formation approfondie sur le système </w:t>
      </w:r>
      <w:r w:rsidR="000D2661">
        <w:rPr>
          <w:sz w:val="24"/>
          <w:szCs w:val="24"/>
        </w:rPr>
        <w:t>CATI</w:t>
      </w:r>
      <w:r>
        <w:rPr>
          <w:sz w:val="24"/>
          <w:szCs w:val="24"/>
        </w:rPr>
        <w:t xml:space="preserve"> du centre d’appel. Une fois leur période de probation terminée, les intervieweurs de Léger sont évalués tous les six mois en fonction des critères suivants :</w:t>
      </w:r>
    </w:p>
    <w:p w14:paraId="60D8CF6F" w14:textId="77777777" w:rsidR="00D26889" w:rsidRPr="00062C78" w:rsidRDefault="00D26889" w:rsidP="00212EB0">
      <w:pPr>
        <w:numPr>
          <w:ilvl w:val="0"/>
          <w:numId w:val="6"/>
        </w:numPr>
        <w:autoSpaceDE w:val="0"/>
        <w:autoSpaceDN w:val="0"/>
        <w:adjustRightInd w:val="0"/>
        <w:spacing w:after="120"/>
        <w:ind w:left="714" w:hanging="357"/>
        <w:jc w:val="both"/>
        <w:rPr>
          <w:rFonts w:eastAsia="Times New Roman"/>
          <w:sz w:val="24"/>
          <w:szCs w:val="24"/>
        </w:rPr>
      </w:pPr>
      <w:r>
        <w:rPr>
          <w:sz w:val="24"/>
          <w:szCs w:val="24"/>
        </w:rPr>
        <w:t>intégrité de la lecture (ne suggère jamais de réponse au répondant et n’interprète pas les réponses);</w:t>
      </w:r>
    </w:p>
    <w:p w14:paraId="789AAF63" w14:textId="77777777" w:rsidR="00D26889" w:rsidRPr="00062C78" w:rsidRDefault="00D26889" w:rsidP="00212EB0">
      <w:pPr>
        <w:numPr>
          <w:ilvl w:val="0"/>
          <w:numId w:val="6"/>
        </w:numPr>
        <w:autoSpaceDE w:val="0"/>
        <w:autoSpaceDN w:val="0"/>
        <w:adjustRightInd w:val="0"/>
        <w:spacing w:after="120"/>
        <w:ind w:left="714" w:hanging="357"/>
        <w:jc w:val="both"/>
        <w:rPr>
          <w:rFonts w:eastAsia="Times New Roman"/>
          <w:sz w:val="24"/>
          <w:szCs w:val="24"/>
        </w:rPr>
      </w:pPr>
      <w:r>
        <w:rPr>
          <w:sz w:val="24"/>
          <w:szCs w:val="24"/>
        </w:rPr>
        <w:t>suivi approprié des questions ouvertes; et</w:t>
      </w:r>
    </w:p>
    <w:p w14:paraId="61474F8A" w14:textId="77777777" w:rsidR="00D26889" w:rsidRPr="00062C78" w:rsidRDefault="00D26889" w:rsidP="00212EB0">
      <w:pPr>
        <w:numPr>
          <w:ilvl w:val="0"/>
          <w:numId w:val="6"/>
        </w:numPr>
        <w:autoSpaceDE w:val="0"/>
        <w:autoSpaceDN w:val="0"/>
        <w:adjustRightInd w:val="0"/>
        <w:spacing w:after="120"/>
        <w:ind w:left="714" w:hanging="357"/>
        <w:jc w:val="both"/>
        <w:rPr>
          <w:rFonts w:eastAsia="Times New Roman"/>
          <w:sz w:val="24"/>
          <w:szCs w:val="24"/>
        </w:rPr>
      </w:pPr>
      <w:r>
        <w:rPr>
          <w:sz w:val="24"/>
          <w:szCs w:val="24"/>
        </w:rPr>
        <w:t xml:space="preserve">contrôle de la qualité (bonne prononciation, zéro tolérance envers </w:t>
      </w:r>
      <w:r w:rsidR="00D734B1">
        <w:rPr>
          <w:sz w:val="24"/>
          <w:szCs w:val="24"/>
        </w:rPr>
        <w:t>les préjugés</w:t>
      </w:r>
      <w:r>
        <w:rPr>
          <w:sz w:val="24"/>
          <w:szCs w:val="24"/>
        </w:rPr>
        <w:t>).</w:t>
      </w:r>
    </w:p>
    <w:p w14:paraId="07C3549A" w14:textId="77777777" w:rsidR="00AA66CF" w:rsidRPr="005C2D66" w:rsidRDefault="00AA66CF" w:rsidP="00212EB0">
      <w:pPr>
        <w:autoSpaceDE w:val="0"/>
        <w:autoSpaceDN w:val="0"/>
        <w:adjustRightInd w:val="0"/>
        <w:spacing w:after="216"/>
        <w:jc w:val="both"/>
        <w:rPr>
          <w:rFonts w:eastAsia="Times New Roman"/>
          <w:sz w:val="24"/>
          <w:szCs w:val="24"/>
          <w:lang w:eastAsia="en-US"/>
        </w:rPr>
      </w:pPr>
    </w:p>
    <w:p w14:paraId="6B9147E6" w14:textId="77777777" w:rsidR="00D26889" w:rsidRPr="00062C78" w:rsidRDefault="00D26889" w:rsidP="00212EB0">
      <w:pPr>
        <w:autoSpaceDE w:val="0"/>
        <w:autoSpaceDN w:val="0"/>
        <w:adjustRightInd w:val="0"/>
        <w:spacing w:after="216"/>
        <w:jc w:val="both"/>
        <w:rPr>
          <w:rFonts w:eastAsia="Times New Roman"/>
          <w:sz w:val="24"/>
          <w:szCs w:val="24"/>
        </w:rPr>
      </w:pPr>
      <w:r>
        <w:rPr>
          <w:sz w:val="24"/>
          <w:szCs w:val="24"/>
        </w:rPr>
        <w:t xml:space="preserve">Pour chaque projet, notre personnel de terrain participe à une séance d’entraînement avant de commencer le travail. Pendant ces séances, les intervieweurs sont jumelés deux par deux pour un jeu de rôles (intervieweur/répondant) qui simule un sondage. Le superviseur de terrain laisse commencer les entrevues seulement quand il a la certitude que chaque intervieweur saura mener le sondage de manière adéquate et professionnelle. Un processus intensif de surveillance, de modification et de vérification </w:t>
      </w:r>
      <w:r w:rsidR="001F397C">
        <w:rPr>
          <w:sz w:val="24"/>
          <w:szCs w:val="24"/>
        </w:rPr>
        <w:t xml:space="preserve">a lieu tout au long du </w:t>
      </w:r>
      <w:r>
        <w:rPr>
          <w:sz w:val="24"/>
          <w:szCs w:val="24"/>
        </w:rPr>
        <w:t>travail de terrain.</w:t>
      </w:r>
    </w:p>
    <w:p w14:paraId="3F8025FC" w14:textId="77777777" w:rsidR="00D26889" w:rsidRPr="00062C78" w:rsidRDefault="00D26889" w:rsidP="00212EB0">
      <w:pPr>
        <w:autoSpaceDE w:val="0"/>
        <w:autoSpaceDN w:val="0"/>
        <w:adjustRightInd w:val="0"/>
        <w:spacing w:after="216"/>
        <w:jc w:val="both"/>
        <w:rPr>
          <w:rFonts w:eastAsia="Times New Roman"/>
          <w:sz w:val="24"/>
          <w:szCs w:val="24"/>
        </w:rPr>
      </w:pPr>
      <w:r>
        <w:rPr>
          <w:sz w:val="24"/>
          <w:szCs w:val="24"/>
        </w:rPr>
        <w:t>Les entrevues téléphoniques ont été surveillées tout au long de la période de collecte de données. Un minimum de 10 % des appels de chaque intervieweur était écouté. En mettant l’accent sur la surveillance continue, nous avons pu assurer la qualité des données recueillies.</w:t>
      </w:r>
    </w:p>
    <w:p w14:paraId="323E0FE3" w14:textId="77777777" w:rsidR="00D26889" w:rsidRPr="00062C78" w:rsidRDefault="00D26889" w:rsidP="00D26889">
      <w:pPr>
        <w:autoSpaceDE w:val="0"/>
        <w:autoSpaceDN w:val="0"/>
        <w:adjustRightInd w:val="0"/>
        <w:spacing w:after="216" w:line="270" w:lineRule="atLeast"/>
        <w:jc w:val="both"/>
        <w:rPr>
          <w:rFonts w:eastAsia="Times New Roman"/>
          <w:b/>
          <w:sz w:val="24"/>
          <w:szCs w:val="24"/>
        </w:rPr>
      </w:pPr>
      <w:r>
        <w:rPr>
          <w:b/>
          <w:sz w:val="24"/>
          <w:szCs w:val="24"/>
        </w:rPr>
        <w:t>Nettoyage des données</w:t>
      </w:r>
    </w:p>
    <w:p w14:paraId="11F43B0E" w14:textId="77777777" w:rsidR="00D26889" w:rsidRPr="00062C78" w:rsidRDefault="00D26889" w:rsidP="00212EB0">
      <w:pPr>
        <w:autoSpaceDE w:val="0"/>
        <w:autoSpaceDN w:val="0"/>
        <w:adjustRightInd w:val="0"/>
        <w:spacing w:after="216"/>
        <w:jc w:val="both"/>
        <w:rPr>
          <w:rFonts w:eastAsia="Times New Roman"/>
          <w:spacing w:val="-3"/>
          <w:sz w:val="24"/>
          <w:szCs w:val="24"/>
        </w:rPr>
      </w:pPr>
      <w:r>
        <w:rPr>
          <w:sz w:val="24"/>
          <w:szCs w:val="24"/>
        </w:rPr>
        <w:t>Une fois la collecte terminée, les analystes de données et le service de traitement des données de Léger ont effectué un nettoyage complet</w:t>
      </w:r>
      <w:r w:rsidR="002D02F8">
        <w:rPr>
          <w:sz w:val="24"/>
          <w:szCs w:val="24"/>
        </w:rPr>
        <w:t>, cela</w:t>
      </w:r>
      <w:r>
        <w:rPr>
          <w:sz w:val="24"/>
          <w:szCs w:val="24"/>
        </w:rPr>
        <w:t xml:space="preserve"> assure que :</w:t>
      </w:r>
    </w:p>
    <w:p w14:paraId="618A356A" w14:textId="77777777" w:rsidR="00D26889" w:rsidRPr="00062C78" w:rsidRDefault="00D26889" w:rsidP="00212EB0">
      <w:pPr>
        <w:numPr>
          <w:ilvl w:val="0"/>
          <w:numId w:val="7"/>
        </w:numPr>
        <w:autoSpaceDE w:val="0"/>
        <w:autoSpaceDN w:val="0"/>
        <w:adjustRightInd w:val="0"/>
        <w:spacing w:after="120"/>
        <w:ind w:left="714" w:hanging="357"/>
        <w:jc w:val="both"/>
        <w:rPr>
          <w:rFonts w:eastAsia="Times New Roman"/>
          <w:sz w:val="24"/>
          <w:szCs w:val="24"/>
        </w:rPr>
      </w:pPr>
      <w:r>
        <w:rPr>
          <w:sz w:val="24"/>
          <w:szCs w:val="24"/>
        </w:rPr>
        <w:t xml:space="preserve">toutes les questions fermées étaient situées dans la plage </w:t>
      </w:r>
      <w:r w:rsidR="00693456">
        <w:rPr>
          <w:sz w:val="24"/>
          <w:szCs w:val="24"/>
        </w:rPr>
        <w:t>valide</w:t>
      </w:r>
      <w:r>
        <w:rPr>
          <w:sz w:val="24"/>
          <w:szCs w:val="24"/>
        </w:rPr>
        <w:t xml:space="preserve"> ou logique (les plages </w:t>
      </w:r>
      <w:r w:rsidR="00693456">
        <w:rPr>
          <w:sz w:val="24"/>
          <w:szCs w:val="24"/>
        </w:rPr>
        <w:t>valides</w:t>
      </w:r>
      <w:r>
        <w:rPr>
          <w:sz w:val="24"/>
          <w:szCs w:val="24"/>
        </w:rPr>
        <w:t xml:space="preserve"> sont confirmées auprès du client dans toute circonstance où ce n’est pas clair d’après le questionnaire);</w:t>
      </w:r>
    </w:p>
    <w:p w14:paraId="0E301F98" w14:textId="77777777" w:rsidR="00D26889" w:rsidRPr="00062C78" w:rsidRDefault="00D26889" w:rsidP="00212EB0">
      <w:pPr>
        <w:numPr>
          <w:ilvl w:val="0"/>
          <w:numId w:val="7"/>
        </w:numPr>
        <w:autoSpaceDE w:val="0"/>
        <w:autoSpaceDN w:val="0"/>
        <w:adjustRightInd w:val="0"/>
        <w:spacing w:after="120"/>
        <w:ind w:left="714" w:hanging="357"/>
        <w:jc w:val="both"/>
        <w:rPr>
          <w:rFonts w:eastAsia="Times New Roman"/>
          <w:sz w:val="24"/>
          <w:szCs w:val="24"/>
        </w:rPr>
      </w:pPr>
      <w:r>
        <w:rPr>
          <w:sz w:val="24"/>
          <w:szCs w:val="24"/>
        </w:rPr>
        <w:t>les écarts étaient vérifiés et, au besoin, exclus des données;</w:t>
      </w:r>
    </w:p>
    <w:p w14:paraId="6738B5E6" w14:textId="77777777" w:rsidR="00D26889" w:rsidRPr="00062C78" w:rsidRDefault="00D26889" w:rsidP="00212EB0">
      <w:pPr>
        <w:numPr>
          <w:ilvl w:val="0"/>
          <w:numId w:val="7"/>
        </w:numPr>
        <w:autoSpaceDE w:val="0"/>
        <w:autoSpaceDN w:val="0"/>
        <w:adjustRightInd w:val="0"/>
        <w:spacing w:after="120"/>
        <w:ind w:left="714" w:hanging="357"/>
        <w:jc w:val="both"/>
        <w:rPr>
          <w:rFonts w:eastAsia="Times New Roman"/>
          <w:sz w:val="24"/>
          <w:szCs w:val="24"/>
        </w:rPr>
      </w:pPr>
      <w:r>
        <w:rPr>
          <w:sz w:val="24"/>
          <w:szCs w:val="24"/>
        </w:rPr>
        <w:t>toutes les instructions « passez à » avaient été suivies correctement;</w:t>
      </w:r>
    </w:p>
    <w:p w14:paraId="05A734CA" w14:textId="77777777" w:rsidR="00D26889" w:rsidRPr="00062C78" w:rsidRDefault="00D26889" w:rsidP="00212EB0">
      <w:pPr>
        <w:numPr>
          <w:ilvl w:val="0"/>
          <w:numId w:val="7"/>
        </w:numPr>
        <w:autoSpaceDE w:val="0"/>
        <w:autoSpaceDN w:val="0"/>
        <w:adjustRightInd w:val="0"/>
        <w:spacing w:after="120"/>
        <w:ind w:left="714" w:hanging="357"/>
        <w:jc w:val="both"/>
        <w:rPr>
          <w:rFonts w:eastAsia="Times New Roman"/>
          <w:sz w:val="24"/>
          <w:szCs w:val="24"/>
        </w:rPr>
      </w:pPr>
      <w:r>
        <w:rPr>
          <w:sz w:val="24"/>
          <w:szCs w:val="24"/>
        </w:rPr>
        <w:t>les données étaient complètes (sauf dans les cas où c’était intentionnel et conforme aux attentes du client); et</w:t>
      </w:r>
    </w:p>
    <w:p w14:paraId="7AA0E300" w14:textId="77777777" w:rsidR="00D26889" w:rsidRPr="00062C78" w:rsidRDefault="00D26889" w:rsidP="00212EB0">
      <w:pPr>
        <w:numPr>
          <w:ilvl w:val="0"/>
          <w:numId w:val="7"/>
        </w:numPr>
        <w:autoSpaceDE w:val="0"/>
        <w:autoSpaceDN w:val="0"/>
        <w:adjustRightInd w:val="0"/>
        <w:spacing w:after="120"/>
        <w:ind w:left="714" w:hanging="357"/>
        <w:jc w:val="both"/>
        <w:rPr>
          <w:rFonts w:eastAsia="Times New Roman"/>
          <w:sz w:val="24"/>
          <w:szCs w:val="24"/>
        </w:rPr>
      </w:pPr>
      <w:r>
        <w:rPr>
          <w:sz w:val="24"/>
          <w:szCs w:val="24"/>
        </w:rPr>
        <w:lastRenderedPageBreak/>
        <w:t>l’information était constante et logique tout au long du questionnaire, sans contradictions dans les données.</w:t>
      </w:r>
    </w:p>
    <w:p w14:paraId="09316AFE" w14:textId="77777777" w:rsidR="00062C78" w:rsidRPr="005C2D66" w:rsidRDefault="00062C78" w:rsidP="00212EB0">
      <w:pPr>
        <w:autoSpaceDE w:val="0"/>
        <w:autoSpaceDN w:val="0"/>
        <w:adjustRightInd w:val="0"/>
        <w:spacing w:after="216"/>
        <w:jc w:val="both"/>
        <w:rPr>
          <w:rFonts w:eastAsia="Times New Roman"/>
          <w:sz w:val="24"/>
          <w:szCs w:val="24"/>
          <w:lang w:eastAsia="en-US"/>
        </w:rPr>
      </w:pPr>
    </w:p>
    <w:p w14:paraId="47E24CA4" w14:textId="77777777" w:rsidR="00D26889" w:rsidRPr="00062C78" w:rsidRDefault="00D26889" w:rsidP="00212EB0">
      <w:pPr>
        <w:autoSpaceDE w:val="0"/>
        <w:autoSpaceDN w:val="0"/>
        <w:adjustRightInd w:val="0"/>
        <w:spacing w:after="216"/>
        <w:jc w:val="both"/>
        <w:rPr>
          <w:rFonts w:eastAsia="Times New Roman"/>
          <w:sz w:val="24"/>
          <w:szCs w:val="24"/>
        </w:rPr>
      </w:pPr>
      <w:r>
        <w:rPr>
          <w:sz w:val="24"/>
          <w:szCs w:val="24"/>
        </w:rPr>
        <w:t>Les données ont été vérifiées et nettoyées après la première soirée de travail de terrain et à la fin du projet. Pendant l’analyse, tous les chiffres ont été contre-vérifiés. Les écarts ont été vérifiés deux fois pour confirmer que les données avaient bien été entrées avec justesse. Au besoin, l’appel téléphonique d’origine pouvait être consulté pour vérifier la réponse.</w:t>
      </w:r>
    </w:p>
    <w:p w14:paraId="4FA31C86" w14:textId="77777777" w:rsidR="00D26889" w:rsidRPr="00062C78" w:rsidRDefault="00D26889" w:rsidP="00D26889">
      <w:pPr>
        <w:autoSpaceDE w:val="0"/>
        <w:autoSpaceDN w:val="0"/>
        <w:adjustRightInd w:val="0"/>
        <w:spacing w:after="216" w:line="270" w:lineRule="atLeast"/>
        <w:jc w:val="both"/>
        <w:rPr>
          <w:rFonts w:eastAsia="Times New Roman"/>
          <w:b/>
          <w:sz w:val="24"/>
          <w:szCs w:val="24"/>
        </w:rPr>
      </w:pPr>
      <w:r>
        <w:rPr>
          <w:b/>
          <w:sz w:val="24"/>
          <w:szCs w:val="24"/>
        </w:rPr>
        <w:t xml:space="preserve">Maximiser le taux de réponse </w:t>
      </w:r>
    </w:p>
    <w:p w14:paraId="3F8A1E91" w14:textId="77777777" w:rsidR="00D26889" w:rsidRPr="00062C78" w:rsidRDefault="00D26889" w:rsidP="00212EB0">
      <w:pPr>
        <w:autoSpaceDE w:val="0"/>
        <w:autoSpaceDN w:val="0"/>
        <w:adjustRightInd w:val="0"/>
        <w:spacing w:after="216"/>
        <w:jc w:val="both"/>
        <w:rPr>
          <w:rFonts w:eastAsia="Times New Roman"/>
          <w:sz w:val="24"/>
          <w:szCs w:val="24"/>
        </w:rPr>
      </w:pPr>
      <w:r>
        <w:rPr>
          <w:sz w:val="24"/>
          <w:szCs w:val="24"/>
        </w:rPr>
        <w:t>Un taux de réponse faible compromet la fiabilité et la validité d’un sondage. Fort de son expérience en sondages auprès de diverses populations, Léger a établi les méthodes suivantes pour maximiser les taux de réponse :</w:t>
      </w:r>
    </w:p>
    <w:p w14:paraId="30C36B02" w14:textId="77777777" w:rsidR="00D26889" w:rsidRPr="00062C78" w:rsidRDefault="00D26889" w:rsidP="00212EB0">
      <w:pPr>
        <w:numPr>
          <w:ilvl w:val="0"/>
          <w:numId w:val="8"/>
        </w:numPr>
        <w:autoSpaceDE w:val="0"/>
        <w:autoSpaceDN w:val="0"/>
        <w:adjustRightInd w:val="0"/>
        <w:spacing w:after="120"/>
        <w:ind w:left="714" w:hanging="357"/>
        <w:jc w:val="both"/>
        <w:rPr>
          <w:rFonts w:eastAsia="Times New Roman"/>
          <w:sz w:val="24"/>
          <w:szCs w:val="24"/>
        </w:rPr>
      </w:pPr>
      <w:r>
        <w:rPr>
          <w:sz w:val="24"/>
          <w:szCs w:val="24"/>
        </w:rPr>
        <w:t xml:space="preserve">inclure un numéro sans frais que les répondants peuvent appeler au besoin; </w:t>
      </w:r>
    </w:p>
    <w:p w14:paraId="53ECE665" w14:textId="77777777" w:rsidR="00D26889" w:rsidRPr="00062C78" w:rsidRDefault="00D26889" w:rsidP="00212EB0">
      <w:pPr>
        <w:numPr>
          <w:ilvl w:val="0"/>
          <w:numId w:val="8"/>
        </w:numPr>
        <w:autoSpaceDE w:val="0"/>
        <w:autoSpaceDN w:val="0"/>
        <w:adjustRightInd w:val="0"/>
        <w:spacing w:after="120"/>
        <w:ind w:left="714" w:hanging="357"/>
        <w:jc w:val="both"/>
        <w:rPr>
          <w:rFonts w:eastAsia="Times New Roman"/>
          <w:sz w:val="24"/>
          <w:szCs w:val="24"/>
        </w:rPr>
      </w:pPr>
      <w:r>
        <w:rPr>
          <w:sz w:val="24"/>
          <w:szCs w:val="24"/>
        </w:rPr>
        <w:t>faire preuve de patience et nouer un rapport en discutant avec les répondants aide à maintenir leur intérêt pour le sondage et limite les abandons en cours d’appel;</w:t>
      </w:r>
    </w:p>
    <w:p w14:paraId="424F9326" w14:textId="77777777" w:rsidR="00D26889" w:rsidRPr="00062C78" w:rsidRDefault="00D26889" w:rsidP="00212EB0">
      <w:pPr>
        <w:numPr>
          <w:ilvl w:val="0"/>
          <w:numId w:val="8"/>
        </w:numPr>
        <w:autoSpaceDE w:val="0"/>
        <w:autoSpaceDN w:val="0"/>
        <w:adjustRightInd w:val="0"/>
        <w:spacing w:after="120"/>
        <w:ind w:left="714" w:hanging="357"/>
        <w:jc w:val="both"/>
        <w:rPr>
          <w:rFonts w:eastAsia="Times New Roman"/>
          <w:sz w:val="24"/>
          <w:szCs w:val="24"/>
        </w:rPr>
      </w:pPr>
      <w:r>
        <w:rPr>
          <w:sz w:val="24"/>
          <w:szCs w:val="24"/>
        </w:rPr>
        <w:t xml:space="preserve">préparer des arguments dont les intervieweurs peuvent se servir pour informer les répondants quant à l’importance de leur participation : utilité de l’étude pour leur famille et eux, etc. </w:t>
      </w:r>
    </w:p>
    <w:p w14:paraId="01CCE636" w14:textId="77777777" w:rsidR="00D26889" w:rsidRPr="00062C78" w:rsidRDefault="00D26889" w:rsidP="00212EB0">
      <w:pPr>
        <w:numPr>
          <w:ilvl w:val="0"/>
          <w:numId w:val="8"/>
        </w:numPr>
        <w:autoSpaceDE w:val="0"/>
        <w:autoSpaceDN w:val="0"/>
        <w:adjustRightInd w:val="0"/>
        <w:spacing w:after="120"/>
        <w:ind w:left="714" w:hanging="357"/>
        <w:jc w:val="both"/>
        <w:rPr>
          <w:rFonts w:eastAsia="Times New Roman"/>
          <w:sz w:val="24"/>
          <w:szCs w:val="24"/>
        </w:rPr>
      </w:pPr>
      <w:r>
        <w:rPr>
          <w:sz w:val="24"/>
          <w:szCs w:val="24"/>
        </w:rPr>
        <w:t xml:space="preserve">affecter du personnel de terrain expérimenté pour contacter les foyers et cibler le répondant approprié; </w:t>
      </w:r>
    </w:p>
    <w:p w14:paraId="2CA84B15" w14:textId="77777777" w:rsidR="00D26889" w:rsidRPr="00062C78" w:rsidRDefault="00D26889" w:rsidP="00212EB0">
      <w:pPr>
        <w:numPr>
          <w:ilvl w:val="0"/>
          <w:numId w:val="8"/>
        </w:numPr>
        <w:autoSpaceDE w:val="0"/>
        <w:autoSpaceDN w:val="0"/>
        <w:adjustRightInd w:val="0"/>
        <w:spacing w:after="120"/>
        <w:ind w:left="714" w:hanging="357"/>
        <w:jc w:val="both"/>
        <w:rPr>
          <w:rFonts w:eastAsia="Times New Roman"/>
          <w:sz w:val="24"/>
          <w:szCs w:val="24"/>
        </w:rPr>
      </w:pPr>
      <w:r>
        <w:rPr>
          <w:sz w:val="24"/>
          <w:szCs w:val="24"/>
        </w:rPr>
        <w:t>faire un minimum de huit rappels à chaque numéro et fixer des rendez-vous pour les rappels (même pour le contact initial);</w:t>
      </w:r>
    </w:p>
    <w:p w14:paraId="4F553794" w14:textId="77777777" w:rsidR="00D26889" w:rsidRPr="00062C78" w:rsidRDefault="00D26889" w:rsidP="00212EB0">
      <w:pPr>
        <w:numPr>
          <w:ilvl w:val="0"/>
          <w:numId w:val="8"/>
        </w:numPr>
        <w:autoSpaceDE w:val="0"/>
        <w:autoSpaceDN w:val="0"/>
        <w:adjustRightInd w:val="0"/>
        <w:spacing w:after="120"/>
        <w:ind w:left="714" w:hanging="357"/>
        <w:jc w:val="both"/>
        <w:rPr>
          <w:rFonts w:eastAsia="Times New Roman"/>
          <w:sz w:val="24"/>
          <w:szCs w:val="24"/>
        </w:rPr>
      </w:pPr>
      <w:r>
        <w:rPr>
          <w:sz w:val="24"/>
          <w:szCs w:val="24"/>
        </w:rPr>
        <w:t>inclure les coordonnées d’un chercheur chevronné pour que les répondants puissent confirmer la validité de la recherche; et</w:t>
      </w:r>
    </w:p>
    <w:p w14:paraId="1341F62B" w14:textId="77777777" w:rsidR="00D26889" w:rsidRPr="000D2661" w:rsidRDefault="00D26889" w:rsidP="00212EB0">
      <w:pPr>
        <w:numPr>
          <w:ilvl w:val="0"/>
          <w:numId w:val="8"/>
        </w:numPr>
        <w:autoSpaceDE w:val="0"/>
        <w:autoSpaceDN w:val="0"/>
        <w:adjustRightInd w:val="0"/>
        <w:spacing w:after="120"/>
        <w:ind w:left="714" w:hanging="357"/>
        <w:jc w:val="both"/>
        <w:rPr>
          <w:rFonts w:eastAsia="Times New Roman"/>
          <w:sz w:val="24"/>
          <w:szCs w:val="24"/>
        </w:rPr>
      </w:pPr>
      <w:r>
        <w:rPr>
          <w:sz w:val="24"/>
          <w:szCs w:val="24"/>
        </w:rPr>
        <w:t>passer des appels à des utilisateurs de téléphone cellulaire seulement afin de maximiser la représentativité de l’échantillon et d’assurer qu’un nombre suffisant de personnes jeunes, souvent en déplacement, sont incluses dans l’échantillon final.</w:t>
      </w:r>
    </w:p>
    <w:p w14:paraId="65821B44" w14:textId="77777777" w:rsidR="000D2661" w:rsidRPr="00062C78" w:rsidRDefault="000D2661" w:rsidP="000D2661">
      <w:pPr>
        <w:autoSpaceDE w:val="0"/>
        <w:autoSpaceDN w:val="0"/>
        <w:adjustRightInd w:val="0"/>
        <w:spacing w:after="120"/>
        <w:ind w:left="714"/>
        <w:jc w:val="both"/>
        <w:rPr>
          <w:rFonts w:eastAsia="Times New Roman"/>
          <w:sz w:val="24"/>
          <w:szCs w:val="24"/>
        </w:rPr>
      </w:pPr>
    </w:p>
    <w:p w14:paraId="648D9B72" w14:textId="77777777" w:rsidR="00D26889" w:rsidRPr="00D64D49" w:rsidRDefault="00D26889" w:rsidP="00D26889">
      <w:pPr>
        <w:autoSpaceDE w:val="0"/>
        <w:autoSpaceDN w:val="0"/>
        <w:adjustRightInd w:val="0"/>
        <w:spacing w:after="120" w:line="270" w:lineRule="atLeast"/>
        <w:jc w:val="both"/>
        <w:rPr>
          <w:rFonts w:eastAsia="Times New Roman"/>
          <w:b/>
          <w:color w:val="000000"/>
          <w:sz w:val="24"/>
          <w:szCs w:val="24"/>
        </w:rPr>
      </w:pPr>
      <w:r>
        <w:rPr>
          <w:b/>
          <w:color w:val="000000"/>
          <w:sz w:val="24"/>
          <w:szCs w:val="24"/>
        </w:rPr>
        <w:t>Répartition des appels</w:t>
      </w:r>
    </w:p>
    <w:p w14:paraId="27915DBA" w14:textId="77777777" w:rsidR="00062C78" w:rsidRPr="005C2D66" w:rsidRDefault="00062C78" w:rsidP="00212EB0">
      <w:pPr>
        <w:jc w:val="both"/>
        <w:rPr>
          <w:noProof/>
          <w:color w:val="FF0000"/>
        </w:rPr>
      </w:pPr>
    </w:p>
    <w:p w14:paraId="0EC55EF9" w14:textId="77777777" w:rsidR="00212EB0" w:rsidRPr="00D0180E" w:rsidRDefault="00062C78" w:rsidP="00212EB0">
      <w:pPr>
        <w:jc w:val="both"/>
        <w:rPr>
          <w:noProof/>
          <w:sz w:val="24"/>
        </w:rPr>
      </w:pPr>
      <w:r>
        <w:rPr>
          <w:sz w:val="24"/>
        </w:rPr>
        <w:t xml:space="preserve">Le taux de réponse global pour cette étude est de 20,3 %. </w:t>
      </w:r>
    </w:p>
    <w:p w14:paraId="44D924FD" w14:textId="77777777" w:rsidR="00D0180E" w:rsidRPr="005C2D66" w:rsidRDefault="00D0180E" w:rsidP="00212EB0">
      <w:pPr>
        <w:jc w:val="both"/>
        <w:rPr>
          <w:noProof/>
          <w:color w:val="FF0000"/>
          <w:sz w:val="24"/>
        </w:rPr>
      </w:pPr>
    </w:p>
    <w:p w14:paraId="596CD008" w14:textId="77777777" w:rsidR="00062C78" w:rsidRDefault="00062C78" w:rsidP="00212EB0">
      <w:pPr>
        <w:jc w:val="both"/>
        <w:rPr>
          <w:sz w:val="24"/>
        </w:rPr>
      </w:pPr>
      <w:r>
        <w:rPr>
          <w:sz w:val="24"/>
        </w:rPr>
        <w:t xml:space="preserve">Le taux de réponse est calculé à l’aide de la formule suivante : (Entrevues complètes + Hors échantillon) / (Échantillon total – Échantillon invalide). Il s’agit de la méthode de calcul standard de l’Association de la recherche et de l’intelligence marketing pour le </w:t>
      </w:r>
      <w:r>
        <w:rPr>
          <w:sz w:val="24"/>
        </w:rPr>
        <w:lastRenderedPageBreak/>
        <w:t xml:space="preserve">taux de réponse d’un sondage téléphonique. Le tableau ci-dessous présente les détails du calcul. </w:t>
      </w:r>
    </w:p>
    <w:p w14:paraId="7D47E43E" w14:textId="77777777" w:rsidR="00C6359A" w:rsidRDefault="00C6359A" w:rsidP="00212EB0">
      <w:pPr>
        <w:jc w:val="both"/>
        <w:rPr>
          <w:sz w:val="24"/>
        </w:rPr>
      </w:pPr>
    </w:p>
    <w:p w14:paraId="4A0C094C" w14:textId="77777777" w:rsidR="00C6359A" w:rsidRDefault="00C6359A" w:rsidP="00212EB0">
      <w:pPr>
        <w:jc w:val="both"/>
        <w:rPr>
          <w:noProof/>
          <w:sz w:val="24"/>
        </w:rPr>
      </w:pPr>
    </w:p>
    <w:p w14:paraId="3E759FBE" w14:textId="77777777" w:rsidR="0050691F" w:rsidRPr="005C2D66" w:rsidRDefault="0050691F" w:rsidP="00212EB0">
      <w:pPr>
        <w:jc w:val="both"/>
        <w:rPr>
          <w:noProof/>
          <w:sz w:val="24"/>
        </w:rPr>
      </w:pPr>
    </w:p>
    <w:p w14:paraId="417E17E3" w14:textId="77777777" w:rsidR="00AA66CF" w:rsidRDefault="00AA66CF" w:rsidP="00AA66CF">
      <w:pPr>
        <w:autoSpaceDE w:val="0"/>
        <w:autoSpaceDN w:val="0"/>
        <w:adjustRightInd w:val="0"/>
        <w:spacing w:after="216" w:line="270" w:lineRule="atLeast"/>
        <w:jc w:val="both"/>
        <w:rPr>
          <w:rFonts w:eastAsia="Times New Roman"/>
          <w:b/>
          <w:sz w:val="20"/>
          <w:szCs w:val="24"/>
        </w:rPr>
      </w:pPr>
      <w:r>
        <w:rPr>
          <w:b/>
          <w:sz w:val="20"/>
          <w:szCs w:val="24"/>
        </w:rPr>
        <w:t>Tableau</w:t>
      </w:r>
      <w:r w:rsidR="00A4277B">
        <w:rPr>
          <w:b/>
          <w:sz w:val="20"/>
          <w:szCs w:val="24"/>
        </w:rPr>
        <w:t> </w:t>
      </w:r>
      <w:r>
        <w:rPr>
          <w:b/>
          <w:sz w:val="20"/>
          <w:szCs w:val="24"/>
        </w:rPr>
        <w:t>18. Détermination de l’appel et taux de réponse</w:t>
      </w:r>
    </w:p>
    <w:tbl>
      <w:tblPr>
        <w:tblW w:w="8379" w:type="dxa"/>
        <w:jc w:val="center"/>
        <w:tblCellMar>
          <w:left w:w="70" w:type="dxa"/>
          <w:right w:w="70" w:type="dxa"/>
        </w:tblCellMar>
        <w:tblLook w:val="04A0" w:firstRow="1" w:lastRow="0" w:firstColumn="1" w:lastColumn="0" w:noHBand="0" w:noVBand="1"/>
      </w:tblPr>
      <w:tblGrid>
        <w:gridCol w:w="4977"/>
        <w:gridCol w:w="3402"/>
      </w:tblGrid>
      <w:tr w:rsidR="00D0180E" w:rsidRPr="0067764F" w14:paraId="58EBC664" w14:textId="77777777" w:rsidTr="0067764F">
        <w:trPr>
          <w:trHeight w:val="20"/>
          <w:jc w:val="center"/>
        </w:trPr>
        <w:tc>
          <w:tcPr>
            <w:tcW w:w="4977" w:type="dxa"/>
            <w:tcBorders>
              <w:top w:val="single" w:sz="8" w:space="0" w:color="auto"/>
              <w:left w:val="single" w:sz="8" w:space="0" w:color="auto"/>
              <w:bottom w:val="single" w:sz="8" w:space="0" w:color="auto"/>
              <w:right w:val="single" w:sz="4" w:space="0" w:color="auto"/>
            </w:tcBorders>
            <w:shd w:val="clear" w:color="auto" w:fill="000000" w:themeFill="text1"/>
            <w:noWrap/>
            <w:vAlign w:val="bottom"/>
          </w:tcPr>
          <w:p w14:paraId="1D672D78" w14:textId="77777777" w:rsidR="00D0180E" w:rsidRPr="0067764F" w:rsidRDefault="00C64514" w:rsidP="00145123">
            <w:pPr>
              <w:jc w:val="both"/>
              <w:rPr>
                <w:rFonts w:cs="Calibri"/>
                <w:b/>
                <w:bCs/>
              </w:rPr>
            </w:pPr>
            <w:r>
              <w:rPr>
                <w:b/>
                <w:bCs/>
              </w:rPr>
              <w:t>ÉCHANTILLON TOTAL</w:t>
            </w:r>
          </w:p>
        </w:tc>
        <w:tc>
          <w:tcPr>
            <w:tcW w:w="3402" w:type="dxa"/>
            <w:tcBorders>
              <w:top w:val="nil"/>
              <w:left w:val="nil"/>
              <w:bottom w:val="single" w:sz="8" w:space="0" w:color="auto"/>
              <w:right w:val="single" w:sz="8" w:space="0" w:color="auto"/>
            </w:tcBorders>
            <w:shd w:val="clear" w:color="auto" w:fill="000000" w:themeFill="text1"/>
            <w:noWrap/>
            <w:vAlign w:val="center"/>
          </w:tcPr>
          <w:p w14:paraId="1A480B72" w14:textId="77777777" w:rsidR="00D0180E" w:rsidRPr="0067764F" w:rsidRDefault="00D0180E">
            <w:pPr>
              <w:jc w:val="center"/>
              <w:rPr>
                <w:b/>
                <w:bCs/>
                <w:color w:val="FFFFFF"/>
              </w:rPr>
            </w:pPr>
            <w:r>
              <w:rPr>
                <w:b/>
                <w:bCs/>
                <w:color w:val="FFFFFF"/>
              </w:rPr>
              <w:t>18 545</w:t>
            </w:r>
          </w:p>
        </w:tc>
      </w:tr>
      <w:tr w:rsidR="00D0180E" w:rsidRPr="0067764F" w14:paraId="75E7FEFF" w14:textId="77777777" w:rsidTr="0067764F">
        <w:trPr>
          <w:trHeight w:val="20"/>
          <w:jc w:val="center"/>
        </w:trPr>
        <w:tc>
          <w:tcPr>
            <w:tcW w:w="4977" w:type="dxa"/>
            <w:tcBorders>
              <w:top w:val="nil"/>
              <w:left w:val="single" w:sz="4" w:space="0" w:color="auto"/>
              <w:bottom w:val="single" w:sz="4" w:space="0" w:color="auto"/>
              <w:right w:val="single" w:sz="4" w:space="0" w:color="auto"/>
            </w:tcBorders>
            <w:shd w:val="clear" w:color="000000" w:fill="C0C0C0"/>
            <w:noWrap/>
            <w:vAlign w:val="bottom"/>
          </w:tcPr>
          <w:p w14:paraId="6826CA16" w14:textId="77777777" w:rsidR="00D0180E" w:rsidRPr="0067764F" w:rsidRDefault="00D0180E" w:rsidP="00145123">
            <w:pPr>
              <w:jc w:val="both"/>
              <w:rPr>
                <w:rFonts w:cs="Calibri"/>
                <w:b/>
                <w:bCs/>
              </w:rPr>
            </w:pPr>
            <w:r>
              <w:rPr>
                <w:b/>
                <w:bCs/>
              </w:rPr>
              <w:t>Échantillon non valide</w:t>
            </w:r>
          </w:p>
        </w:tc>
        <w:tc>
          <w:tcPr>
            <w:tcW w:w="3402" w:type="dxa"/>
            <w:tcBorders>
              <w:top w:val="nil"/>
              <w:left w:val="nil"/>
              <w:bottom w:val="single" w:sz="4" w:space="0" w:color="auto"/>
              <w:right w:val="single" w:sz="4" w:space="0" w:color="auto"/>
            </w:tcBorders>
            <w:shd w:val="clear" w:color="000000" w:fill="C0C0C0"/>
            <w:noWrap/>
            <w:vAlign w:val="center"/>
          </w:tcPr>
          <w:p w14:paraId="33238D14" w14:textId="77777777" w:rsidR="00D0180E" w:rsidRPr="0067764F" w:rsidRDefault="00D0180E">
            <w:pPr>
              <w:jc w:val="center"/>
              <w:rPr>
                <w:b/>
                <w:bCs/>
                <w:color w:val="000000"/>
              </w:rPr>
            </w:pPr>
            <w:r>
              <w:rPr>
                <w:b/>
                <w:bCs/>
                <w:color w:val="000000"/>
              </w:rPr>
              <w:t>3 545</w:t>
            </w:r>
          </w:p>
        </w:tc>
      </w:tr>
      <w:tr w:rsidR="00D0180E" w:rsidRPr="0067764F" w14:paraId="591AAA4B" w14:textId="77777777" w:rsidTr="0067764F">
        <w:trPr>
          <w:trHeight w:val="2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14:paraId="602E6875" w14:textId="77777777" w:rsidR="00D0180E" w:rsidRPr="0067764F" w:rsidRDefault="00C64514" w:rsidP="00145123">
            <w:pPr>
              <w:jc w:val="both"/>
              <w:rPr>
                <w:rFonts w:cs="Calibri"/>
              </w:rPr>
            </w:pPr>
            <w:r>
              <w:t>Pas de</w:t>
            </w:r>
            <w:r w:rsidR="00D0180E">
              <w:t xml:space="preserve"> service</w:t>
            </w:r>
          </w:p>
        </w:tc>
        <w:tc>
          <w:tcPr>
            <w:tcW w:w="3402" w:type="dxa"/>
            <w:tcBorders>
              <w:top w:val="nil"/>
              <w:left w:val="nil"/>
              <w:bottom w:val="single" w:sz="4" w:space="0" w:color="auto"/>
              <w:right w:val="single" w:sz="4" w:space="0" w:color="auto"/>
            </w:tcBorders>
            <w:shd w:val="clear" w:color="auto" w:fill="FFFFFF"/>
            <w:noWrap/>
            <w:vAlign w:val="center"/>
          </w:tcPr>
          <w:p w14:paraId="6F6A3907" w14:textId="77777777" w:rsidR="00D0180E" w:rsidRPr="0067764F" w:rsidRDefault="00D0180E">
            <w:pPr>
              <w:jc w:val="center"/>
              <w:rPr>
                <w:color w:val="000000"/>
              </w:rPr>
            </w:pPr>
            <w:r>
              <w:rPr>
                <w:color w:val="000000"/>
              </w:rPr>
              <w:t>3 361</w:t>
            </w:r>
          </w:p>
        </w:tc>
      </w:tr>
      <w:tr w:rsidR="00D0180E" w:rsidRPr="0067764F" w14:paraId="73BC00CB" w14:textId="77777777" w:rsidTr="0067764F">
        <w:trPr>
          <w:trHeight w:val="2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14:paraId="6F03D6AF" w14:textId="77777777" w:rsidR="00D0180E" w:rsidRPr="0067764F" w:rsidRDefault="00D0180E" w:rsidP="00C64514">
            <w:pPr>
              <w:jc w:val="both"/>
              <w:rPr>
                <w:rFonts w:cs="Calibri"/>
              </w:rPr>
            </w:pPr>
            <w:r>
              <w:t>Non</w:t>
            </w:r>
            <w:r w:rsidR="00C64514">
              <w:t xml:space="preserve"> </w:t>
            </w:r>
            <w:r>
              <w:t>résidentiel</w:t>
            </w:r>
          </w:p>
        </w:tc>
        <w:tc>
          <w:tcPr>
            <w:tcW w:w="3402" w:type="dxa"/>
            <w:tcBorders>
              <w:top w:val="nil"/>
              <w:left w:val="nil"/>
              <w:bottom w:val="single" w:sz="4" w:space="0" w:color="auto"/>
              <w:right w:val="single" w:sz="4" w:space="0" w:color="auto"/>
            </w:tcBorders>
            <w:shd w:val="clear" w:color="auto" w:fill="FFFFFF"/>
            <w:noWrap/>
            <w:vAlign w:val="center"/>
          </w:tcPr>
          <w:p w14:paraId="014FF6CE" w14:textId="77777777" w:rsidR="00D0180E" w:rsidRPr="0067764F" w:rsidRDefault="00D0180E">
            <w:pPr>
              <w:jc w:val="center"/>
              <w:rPr>
                <w:color w:val="000000"/>
              </w:rPr>
            </w:pPr>
            <w:r>
              <w:rPr>
                <w:color w:val="000000"/>
              </w:rPr>
              <w:t>65</w:t>
            </w:r>
          </w:p>
        </w:tc>
      </w:tr>
      <w:tr w:rsidR="00D0180E" w:rsidRPr="0067764F" w14:paraId="15D705DC" w14:textId="77777777" w:rsidTr="0067764F">
        <w:trPr>
          <w:trHeight w:val="2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14:paraId="0E77624A" w14:textId="77777777" w:rsidR="00D0180E" w:rsidRPr="0067764F" w:rsidRDefault="00D0180E" w:rsidP="00145123">
            <w:pPr>
              <w:jc w:val="both"/>
              <w:rPr>
                <w:rFonts w:cs="Calibri"/>
              </w:rPr>
            </w:pPr>
            <w:r>
              <w:t>Télécopieur / modem / pagette</w:t>
            </w:r>
          </w:p>
        </w:tc>
        <w:tc>
          <w:tcPr>
            <w:tcW w:w="3402" w:type="dxa"/>
            <w:tcBorders>
              <w:top w:val="nil"/>
              <w:left w:val="nil"/>
              <w:bottom w:val="single" w:sz="4" w:space="0" w:color="auto"/>
              <w:right w:val="single" w:sz="4" w:space="0" w:color="auto"/>
            </w:tcBorders>
            <w:shd w:val="clear" w:color="auto" w:fill="FFFFFF"/>
            <w:noWrap/>
            <w:vAlign w:val="center"/>
          </w:tcPr>
          <w:p w14:paraId="1502572D" w14:textId="77777777" w:rsidR="00D0180E" w:rsidRPr="0067764F" w:rsidRDefault="00D0180E">
            <w:pPr>
              <w:jc w:val="center"/>
              <w:rPr>
                <w:color w:val="000000"/>
              </w:rPr>
            </w:pPr>
            <w:r>
              <w:rPr>
                <w:color w:val="000000"/>
              </w:rPr>
              <w:t>119</w:t>
            </w:r>
          </w:p>
        </w:tc>
      </w:tr>
      <w:tr w:rsidR="00D0180E" w:rsidRPr="0067764F" w14:paraId="089530DE" w14:textId="77777777" w:rsidTr="0067764F">
        <w:trPr>
          <w:trHeight w:val="20"/>
          <w:jc w:val="center"/>
        </w:trPr>
        <w:tc>
          <w:tcPr>
            <w:tcW w:w="4977" w:type="dxa"/>
            <w:tcBorders>
              <w:top w:val="nil"/>
              <w:left w:val="single" w:sz="4" w:space="0" w:color="auto"/>
              <w:bottom w:val="single" w:sz="4" w:space="0" w:color="auto"/>
              <w:right w:val="single" w:sz="4" w:space="0" w:color="auto"/>
            </w:tcBorders>
            <w:shd w:val="clear" w:color="000000" w:fill="C0C0C0"/>
            <w:noWrap/>
            <w:vAlign w:val="bottom"/>
          </w:tcPr>
          <w:p w14:paraId="75087859" w14:textId="77777777" w:rsidR="00D0180E" w:rsidRPr="0067764F" w:rsidRDefault="00D0180E" w:rsidP="00145123">
            <w:pPr>
              <w:jc w:val="both"/>
              <w:rPr>
                <w:rFonts w:cs="Calibri"/>
                <w:b/>
                <w:bCs/>
              </w:rPr>
            </w:pPr>
            <w:r>
              <w:rPr>
                <w:b/>
                <w:bCs/>
              </w:rPr>
              <w:t>Numéros à l’extérieur de l’échantillon</w:t>
            </w:r>
          </w:p>
        </w:tc>
        <w:tc>
          <w:tcPr>
            <w:tcW w:w="3402" w:type="dxa"/>
            <w:tcBorders>
              <w:top w:val="nil"/>
              <w:left w:val="nil"/>
              <w:bottom w:val="single" w:sz="4" w:space="0" w:color="auto"/>
              <w:right w:val="single" w:sz="4" w:space="0" w:color="auto"/>
            </w:tcBorders>
            <w:shd w:val="clear" w:color="000000" w:fill="C0C0C0"/>
            <w:noWrap/>
            <w:vAlign w:val="center"/>
          </w:tcPr>
          <w:p w14:paraId="60FDEDB5" w14:textId="77777777" w:rsidR="00D0180E" w:rsidRPr="0067764F" w:rsidRDefault="00D0180E">
            <w:pPr>
              <w:jc w:val="center"/>
              <w:rPr>
                <w:b/>
                <w:bCs/>
                <w:color w:val="000000"/>
              </w:rPr>
            </w:pPr>
            <w:r>
              <w:rPr>
                <w:b/>
                <w:bCs/>
                <w:color w:val="000000"/>
              </w:rPr>
              <w:t>1 023</w:t>
            </w:r>
          </w:p>
        </w:tc>
      </w:tr>
      <w:tr w:rsidR="00D0180E" w:rsidRPr="0067764F" w14:paraId="1F53EA7D" w14:textId="77777777" w:rsidTr="0067764F">
        <w:trPr>
          <w:trHeight w:val="2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14:paraId="5E806EA4" w14:textId="77777777" w:rsidR="00D0180E" w:rsidRPr="0067764F" w:rsidRDefault="00D0180E" w:rsidP="00145123">
            <w:pPr>
              <w:jc w:val="both"/>
              <w:rPr>
                <w:rFonts w:cs="Calibri"/>
              </w:rPr>
            </w:pPr>
            <w:r>
              <w:t>Barrière linguistique</w:t>
            </w:r>
          </w:p>
        </w:tc>
        <w:tc>
          <w:tcPr>
            <w:tcW w:w="3402" w:type="dxa"/>
            <w:tcBorders>
              <w:top w:val="nil"/>
              <w:left w:val="nil"/>
              <w:bottom w:val="single" w:sz="4" w:space="0" w:color="auto"/>
              <w:right w:val="single" w:sz="4" w:space="0" w:color="auto"/>
            </w:tcBorders>
            <w:shd w:val="clear" w:color="auto" w:fill="FFFFFF"/>
            <w:noWrap/>
            <w:vAlign w:val="center"/>
          </w:tcPr>
          <w:p w14:paraId="00217A0D" w14:textId="77777777" w:rsidR="00D0180E" w:rsidRPr="0067764F" w:rsidRDefault="00D0180E">
            <w:pPr>
              <w:jc w:val="center"/>
              <w:rPr>
                <w:color w:val="000000"/>
              </w:rPr>
            </w:pPr>
            <w:r>
              <w:rPr>
                <w:color w:val="000000"/>
              </w:rPr>
              <w:t>233</w:t>
            </w:r>
          </w:p>
        </w:tc>
      </w:tr>
      <w:tr w:rsidR="00D0180E" w:rsidRPr="0067764F" w14:paraId="295C7ED0" w14:textId="77777777" w:rsidTr="0067764F">
        <w:trPr>
          <w:trHeight w:val="2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14:paraId="715785DD" w14:textId="77777777" w:rsidR="00D0180E" w:rsidRPr="0067764F" w:rsidRDefault="00D0180E" w:rsidP="00145123">
            <w:pPr>
              <w:jc w:val="both"/>
              <w:rPr>
                <w:rFonts w:cs="Calibri"/>
              </w:rPr>
            </w:pPr>
            <w:r>
              <w:t>Non qualifié (sourd-muet, etc.)</w:t>
            </w:r>
          </w:p>
        </w:tc>
        <w:tc>
          <w:tcPr>
            <w:tcW w:w="3402" w:type="dxa"/>
            <w:tcBorders>
              <w:top w:val="nil"/>
              <w:left w:val="nil"/>
              <w:bottom w:val="single" w:sz="4" w:space="0" w:color="auto"/>
              <w:right w:val="single" w:sz="4" w:space="0" w:color="auto"/>
            </w:tcBorders>
            <w:shd w:val="clear" w:color="auto" w:fill="FFFFFF"/>
            <w:noWrap/>
            <w:vAlign w:val="center"/>
          </w:tcPr>
          <w:p w14:paraId="45B77050" w14:textId="77777777" w:rsidR="00D0180E" w:rsidRPr="0067764F" w:rsidRDefault="00D0180E">
            <w:pPr>
              <w:jc w:val="center"/>
              <w:rPr>
                <w:color w:val="000000"/>
              </w:rPr>
            </w:pPr>
            <w:r>
              <w:rPr>
                <w:color w:val="000000"/>
              </w:rPr>
              <w:t>228</w:t>
            </w:r>
          </w:p>
        </w:tc>
      </w:tr>
      <w:tr w:rsidR="00D0180E" w:rsidRPr="0067764F" w14:paraId="0E938037" w14:textId="77777777" w:rsidTr="0067764F">
        <w:trPr>
          <w:trHeight w:val="2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14:paraId="5C79AB8E" w14:textId="77777777" w:rsidR="00D0180E" w:rsidRPr="0067764F" w:rsidRDefault="00D0180E" w:rsidP="00145123">
            <w:pPr>
              <w:jc w:val="both"/>
              <w:rPr>
                <w:rFonts w:cs="Calibri"/>
              </w:rPr>
            </w:pPr>
            <w:r>
              <w:t>Quota atteint</w:t>
            </w:r>
          </w:p>
        </w:tc>
        <w:tc>
          <w:tcPr>
            <w:tcW w:w="3402" w:type="dxa"/>
            <w:tcBorders>
              <w:top w:val="nil"/>
              <w:left w:val="nil"/>
              <w:bottom w:val="single" w:sz="4" w:space="0" w:color="auto"/>
              <w:right w:val="single" w:sz="4" w:space="0" w:color="auto"/>
            </w:tcBorders>
            <w:shd w:val="clear" w:color="auto" w:fill="FFFFFF"/>
            <w:noWrap/>
            <w:vAlign w:val="center"/>
          </w:tcPr>
          <w:p w14:paraId="42B7570E" w14:textId="77777777" w:rsidR="00D0180E" w:rsidRPr="0067764F" w:rsidRDefault="00D0180E">
            <w:pPr>
              <w:jc w:val="center"/>
              <w:rPr>
                <w:color w:val="000000"/>
              </w:rPr>
            </w:pPr>
            <w:r>
              <w:rPr>
                <w:color w:val="000000"/>
              </w:rPr>
              <w:t>562</w:t>
            </w:r>
          </w:p>
        </w:tc>
      </w:tr>
      <w:tr w:rsidR="00D0180E" w:rsidRPr="0067764F" w14:paraId="20B9D420" w14:textId="77777777" w:rsidTr="0067764F">
        <w:trPr>
          <w:trHeight w:val="20"/>
          <w:jc w:val="center"/>
        </w:trPr>
        <w:tc>
          <w:tcPr>
            <w:tcW w:w="4977" w:type="dxa"/>
            <w:tcBorders>
              <w:top w:val="nil"/>
              <w:left w:val="single" w:sz="8" w:space="0" w:color="auto"/>
              <w:bottom w:val="single" w:sz="8" w:space="0" w:color="auto"/>
              <w:right w:val="single" w:sz="4" w:space="0" w:color="auto"/>
            </w:tcBorders>
            <w:shd w:val="clear" w:color="auto" w:fill="000000" w:themeFill="text1"/>
            <w:noWrap/>
            <w:vAlign w:val="bottom"/>
          </w:tcPr>
          <w:p w14:paraId="4BAA8670" w14:textId="77777777" w:rsidR="00D0180E" w:rsidRPr="0067764F" w:rsidRDefault="00D0180E" w:rsidP="00145123">
            <w:pPr>
              <w:jc w:val="both"/>
              <w:rPr>
                <w:rFonts w:cs="Calibri"/>
                <w:b/>
                <w:bCs/>
              </w:rPr>
            </w:pPr>
            <w:r>
              <w:rPr>
                <w:b/>
                <w:bCs/>
              </w:rPr>
              <w:t>ÉCHANTILLON REPRÉSENTATIF</w:t>
            </w:r>
          </w:p>
        </w:tc>
        <w:tc>
          <w:tcPr>
            <w:tcW w:w="3402" w:type="dxa"/>
            <w:tcBorders>
              <w:top w:val="nil"/>
              <w:left w:val="nil"/>
              <w:bottom w:val="single" w:sz="8" w:space="0" w:color="auto"/>
              <w:right w:val="single" w:sz="8" w:space="0" w:color="auto"/>
            </w:tcBorders>
            <w:shd w:val="clear" w:color="auto" w:fill="000000" w:themeFill="text1"/>
            <w:noWrap/>
            <w:vAlign w:val="center"/>
          </w:tcPr>
          <w:p w14:paraId="67F442F6" w14:textId="77777777" w:rsidR="00D0180E" w:rsidRPr="0067764F" w:rsidRDefault="00D0180E">
            <w:pPr>
              <w:jc w:val="center"/>
              <w:rPr>
                <w:b/>
                <w:bCs/>
                <w:color w:val="FFFFFF"/>
              </w:rPr>
            </w:pPr>
            <w:r>
              <w:rPr>
                <w:b/>
                <w:bCs/>
                <w:color w:val="FFFFFF"/>
              </w:rPr>
              <w:t>13 977</w:t>
            </w:r>
          </w:p>
        </w:tc>
      </w:tr>
      <w:tr w:rsidR="00D0180E" w:rsidRPr="0067764F" w14:paraId="17D81821" w14:textId="77777777" w:rsidTr="0067764F">
        <w:trPr>
          <w:trHeight w:val="20"/>
          <w:jc w:val="center"/>
        </w:trPr>
        <w:tc>
          <w:tcPr>
            <w:tcW w:w="4977" w:type="dxa"/>
            <w:tcBorders>
              <w:top w:val="nil"/>
              <w:left w:val="single" w:sz="4" w:space="0" w:color="auto"/>
              <w:bottom w:val="single" w:sz="4" w:space="0" w:color="auto"/>
              <w:right w:val="single" w:sz="4" w:space="0" w:color="auto"/>
            </w:tcBorders>
            <w:shd w:val="clear" w:color="000000" w:fill="C0C0C0"/>
            <w:noWrap/>
            <w:vAlign w:val="bottom"/>
          </w:tcPr>
          <w:p w14:paraId="140B93AA" w14:textId="77777777" w:rsidR="00D0180E" w:rsidRPr="0067764F" w:rsidRDefault="00D0180E" w:rsidP="00145123">
            <w:pPr>
              <w:jc w:val="both"/>
              <w:rPr>
                <w:rFonts w:cs="Calibri"/>
                <w:b/>
                <w:bCs/>
              </w:rPr>
            </w:pPr>
            <w:r>
              <w:rPr>
                <w:b/>
                <w:bCs/>
              </w:rPr>
              <w:t>Entrevues non terminées</w:t>
            </w:r>
          </w:p>
        </w:tc>
        <w:tc>
          <w:tcPr>
            <w:tcW w:w="3402" w:type="dxa"/>
            <w:tcBorders>
              <w:top w:val="nil"/>
              <w:left w:val="nil"/>
              <w:bottom w:val="single" w:sz="4" w:space="0" w:color="auto"/>
              <w:right w:val="single" w:sz="4" w:space="0" w:color="auto"/>
            </w:tcBorders>
            <w:shd w:val="clear" w:color="000000" w:fill="C0C0C0"/>
            <w:noWrap/>
            <w:vAlign w:val="center"/>
          </w:tcPr>
          <w:p w14:paraId="1B2C918A" w14:textId="77777777" w:rsidR="00D0180E" w:rsidRPr="0067764F" w:rsidRDefault="00D0180E">
            <w:pPr>
              <w:jc w:val="center"/>
              <w:rPr>
                <w:b/>
                <w:bCs/>
                <w:color w:val="000000"/>
              </w:rPr>
            </w:pPr>
            <w:r>
              <w:rPr>
                <w:b/>
                <w:bCs/>
                <w:color w:val="000000"/>
              </w:rPr>
              <w:t>11 953</w:t>
            </w:r>
          </w:p>
        </w:tc>
      </w:tr>
      <w:tr w:rsidR="00D0180E" w:rsidRPr="0067764F" w14:paraId="163F2E67" w14:textId="77777777" w:rsidTr="0067764F">
        <w:trPr>
          <w:trHeight w:val="2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14:paraId="582257EB" w14:textId="77777777" w:rsidR="00D0180E" w:rsidRPr="0067764F" w:rsidRDefault="00D0180E" w:rsidP="00145123">
            <w:pPr>
              <w:jc w:val="both"/>
              <w:rPr>
                <w:rFonts w:cs="Calibri"/>
              </w:rPr>
            </w:pPr>
            <w:r>
              <w:t>Refus</w:t>
            </w:r>
          </w:p>
        </w:tc>
        <w:tc>
          <w:tcPr>
            <w:tcW w:w="3402" w:type="dxa"/>
            <w:tcBorders>
              <w:top w:val="nil"/>
              <w:left w:val="nil"/>
              <w:bottom w:val="single" w:sz="4" w:space="0" w:color="auto"/>
              <w:right w:val="single" w:sz="4" w:space="0" w:color="auto"/>
            </w:tcBorders>
            <w:shd w:val="clear" w:color="auto" w:fill="FFFFFF"/>
            <w:noWrap/>
            <w:vAlign w:val="center"/>
          </w:tcPr>
          <w:p w14:paraId="3893B979" w14:textId="77777777" w:rsidR="00D0180E" w:rsidRPr="0067764F" w:rsidRDefault="00D0180E">
            <w:pPr>
              <w:jc w:val="center"/>
              <w:rPr>
                <w:color w:val="000000"/>
              </w:rPr>
            </w:pPr>
            <w:r>
              <w:rPr>
                <w:color w:val="000000"/>
              </w:rPr>
              <w:t>4 236</w:t>
            </w:r>
          </w:p>
        </w:tc>
      </w:tr>
      <w:tr w:rsidR="00D0180E" w:rsidRPr="0067764F" w14:paraId="0222891A" w14:textId="77777777" w:rsidTr="0067764F">
        <w:trPr>
          <w:trHeight w:val="2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14:paraId="10E3D7EC" w14:textId="77777777" w:rsidR="00D0180E" w:rsidRPr="0067764F" w:rsidRDefault="00D0180E" w:rsidP="00145123">
            <w:pPr>
              <w:jc w:val="both"/>
              <w:rPr>
                <w:rFonts w:cs="Calibri"/>
              </w:rPr>
            </w:pPr>
            <w:r>
              <w:t>Aucune réponse</w:t>
            </w:r>
          </w:p>
        </w:tc>
        <w:tc>
          <w:tcPr>
            <w:tcW w:w="3402" w:type="dxa"/>
            <w:tcBorders>
              <w:top w:val="nil"/>
              <w:left w:val="nil"/>
              <w:bottom w:val="single" w:sz="4" w:space="0" w:color="auto"/>
              <w:right w:val="single" w:sz="4" w:space="0" w:color="auto"/>
            </w:tcBorders>
            <w:shd w:val="clear" w:color="auto" w:fill="FFFFFF"/>
            <w:noWrap/>
            <w:vAlign w:val="center"/>
          </w:tcPr>
          <w:p w14:paraId="0FDF3C8C" w14:textId="77777777" w:rsidR="00D0180E" w:rsidRPr="0067764F" w:rsidRDefault="00D0180E">
            <w:pPr>
              <w:jc w:val="center"/>
              <w:rPr>
                <w:color w:val="000000"/>
              </w:rPr>
            </w:pPr>
            <w:r>
              <w:rPr>
                <w:color w:val="000000"/>
              </w:rPr>
              <w:t>2 726</w:t>
            </w:r>
          </w:p>
        </w:tc>
      </w:tr>
      <w:tr w:rsidR="00D0180E" w:rsidRPr="0067764F" w14:paraId="37089E39" w14:textId="77777777" w:rsidTr="0067764F">
        <w:trPr>
          <w:trHeight w:val="2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14:paraId="01F24D71" w14:textId="77777777" w:rsidR="00D0180E" w:rsidRPr="0067764F" w:rsidRDefault="00D0180E" w:rsidP="00145123">
            <w:pPr>
              <w:jc w:val="both"/>
              <w:rPr>
                <w:rFonts w:cs="Calibri"/>
              </w:rPr>
            </w:pPr>
            <w:r>
              <w:t>Répondeur</w:t>
            </w:r>
          </w:p>
        </w:tc>
        <w:tc>
          <w:tcPr>
            <w:tcW w:w="3402" w:type="dxa"/>
            <w:tcBorders>
              <w:top w:val="nil"/>
              <w:left w:val="nil"/>
              <w:bottom w:val="single" w:sz="4" w:space="0" w:color="auto"/>
              <w:right w:val="single" w:sz="4" w:space="0" w:color="auto"/>
            </w:tcBorders>
            <w:shd w:val="clear" w:color="auto" w:fill="FFFFFF"/>
            <w:noWrap/>
            <w:vAlign w:val="center"/>
          </w:tcPr>
          <w:p w14:paraId="479194DC" w14:textId="77777777" w:rsidR="00D0180E" w:rsidRPr="0067764F" w:rsidRDefault="00D0180E">
            <w:pPr>
              <w:jc w:val="center"/>
              <w:rPr>
                <w:color w:val="000000"/>
              </w:rPr>
            </w:pPr>
            <w:r>
              <w:rPr>
                <w:color w:val="000000"/>
              </w:rPr>
              <w:t>4 159</w:t>
            </w:r>
          </w:p>
        </w:tc>
      </w:tr>
      <w:tr w:rsidR="00D0180E" w:rsidRPr="0067764F" w14:paraId="29DEEE75" w14:textId="77777777" w:rsidTr="0067764F">
        <w:trPr>
          <w:trHeight w:val="2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14:paraId="60AACEE4" w14:textId="77777777" w:rsidR="00D0180E" w:rsidRPr="0067764F" w:rsidRDefault="00D0180E" w:rsidP="00145123">
            <w:pPr>
              <w:jc w:val="both"/>
              <w:rPr>
                <w:rFonts w:cs="Calibri"/>
              </w:rPr>
            </w:pPr>
            <w:r>
              <w:t>Ligne occupée</w:t>
            </w:r>
          </w:p>
        </w:tc>
        <w:tc>
          <w:tcPr>
            <w:tcW w:w="3402" w:type="dxa"/>
            <w:tcBorders>
              <w:top w:val="nil"/>
              <w:left w:val="nil"/>
              <w:bottom w:val="single" w:sz="4" w:space="0" w:color="auto"/>
              <w:right w:val="single" w:sz="4" w:space="0" w:color="auto"/>
            </w:tcBorders>
            <w:shd w:val="clear" w:color="auto" w:fill="FFFFFF"/>
            <w:noWrap/>
            <w:vAlign w:val="center"/>
          </w:tcPr>
          <w:p w14:paraId="13CFE709" w14:textId="77777777" w:rsidR="00D0180E" w:rsidRPr="0067764F" w:rsidRDefault="00D0180E">
            <w:pPr>
              <w:jc w:val="center"/>
              <w:rPr>
                <w:color w:val="000000"/>
              </w:rPr>
            </w:pPr>
            <w:r>
              <w:rPr>
                <w:color w:val="000000"/>
              </w:rPr>
              <w:t>108</w:t>
            </w:r>
          </w:p>
        </w:tc>
      </w:tr>
      <w:tr w:rsidR="00D0180E" w:rsidRPr="0067764F" w14:paraId="668B712F" w14:textId="77777777" w:rsidTr="0067764F">
        <w:trPr>
          <w:trHeight w:val="2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14:paraId="686EBC18" w14:textId="77777777" w:rsidR="00D0180E" w:rsidRPr="0067764F" w:rsidRDefault="00D0180E" w:rsidP="00145123">
            <w:pPr>
              <w:jc w:val="both"/>
              <w:rPr>
                <w:rFonts w:cs="Calibri"/>
              </w:rPr>
            </w:pPr>
            <w:r>
              <w:t>Incomplet</w:t>
            </w:r>
          </w:p>
        </w:tc>
        <w:tc>
          <w:tcPr>
            <w:tcW w:w="3402" w:type="dxa"/>
            <w:tcBorders>
              <w:top w:val="nil"/>
              <w:left w:val="nil"/>
              <w:bottom w:val="single" w:sz="4" w:space="0" w:color="auto"/>
              <w:right w:val="single" w:sz="4" w:space="0" w:color="auto"/>
            </w:tcBorders>
            <w:shd w:val="clear" w:color="auto" w:fill="FFFFFF"/>
            <w:noWrap/>
            <w:vAlign w:val="center"/>
          </w:tcPr>
          <w:p w14:paraId="7B32CA65" w14:textId="77777777" w:rsidR="00D0180E" w:rsidRPr="0067764F" w:rsidRDefault="00D0180E">
            <w:pPr>
              <w:jc w:val="center"/>
              <w:rPr>
                <w:color w:val="000000"/>
              </w:rPr>
            </w:pPr>
            <w:r>
              <w:rPr>
                <w:color w:val="000000"/>
              </w:rPr>
              <w:t>120</w:t>
            </w:r>
          </w:p>
        </w:tc>
      </w:tr>
      <w:tr w:rsidR="00D0180E" w:rsidRPr="0067764F" w14:paraId="381256BF" w14:textId="77777777" w:rsidTr="0067764F">
        <w:trPr>
          <w:trHeight w:val="2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14:paraId="0E8218E1" w14:textId="77777777" w:rsidR="00D0180E" w:rsidRPr="0067764F" w:rsidRDefault="00D0180E" w:rsidP="00145123">
            <w:pPr>
              <w:jc w:val="both"/>
              <w:rPr>
                <w:rFonts w:cs="Calibri"/>
              </w:rPr>
            </w:pPr>
            <w:r>
              <w:t>Rendez-vous</w:t>
            </w:r>
          </w:p>
        </w:tc>
        <w:tc>
          <w:tcPr>
            <w:tcW w:w="3402" w:type="dxa"/>
            <w:tcBorders>
              <w:top w:val="nil"/>
              <w:left w:val="nil"/>
              <w:bottom w:val="single" w:sz="4" w:space="0" w:color="auto"/>
              <w:right w:val="single" w:sz="4" w:space="0" w:color="auto"/>
            </w:tcBorders>
            <w:shd w:val="clear" w:color="auto" w:fill="FFFFFF"/>
            <w:noWrap/>
            <w:vAlign w:val="center"/>
          </w:tcPr>
          <w:p w14:paraId="30012C6E" w14:textId="77777777" w:rsidR="00D0180E" w:rsidRPr="0067764F" w:rsidRDefault="00D0180E">
            <w:pPr>
              <w:jc w:val="center"/>
              <w:rPr>
                <w:color w:val="000000"/>
              </w:rPr>
            </w:pPr>
            <w:r>
              <w:rPr>
                <w:color w:val="000000"/>
              </w:rPr>
              <w:t>604</w:t>
            </w:r>
          </w:p>
        </w:tc>
      </w:tr>
      <w:tr w:rsidR="00D0180E" w:rsidRPr="0067764F" w14:paraId="2014A9FD" w14:textId="77777777" w:rsidTr="0067764F">
        <w:trPr>
          <w:trHeight w:val="20"/>
          <w:jc w:val="center"/>
        </w:trPr>
        <w:tc>
          <w:tcPr>
            <w:tcW w:w="4977" w:type="dxa"/>
            <w:tcBorders>
              <w:top w:val="single" w:sz="8" w:space="0" w:color="auto"/>
              <w:left w:val="single" w:sz="8" w:space="0" w:color="auto"/>
              <w:bottom w:val="single" w:sz="8" w:space="0" w:color="auto"/>
              <w:right w:val="single" w:sz="4" w:space="0" w:color="auto"/>
            </w:tcBorders>
            <w:shd w:val="clear" w:color="auto" w:fill="000000" w:themeFill="text1"/>
            <w:noWrap/>
            <w:vAlign w:val="bottom"/>
          </w:tcPr>
          <w:p w14:paraId="3296AE9C" w14:textId="77777777" w:rsidR="00D0180E" w:rsidRPr="0067764F" w:rsidRDefault="00D0180E" w:rsidP="00145123">
            <w:pPr>
              <w:jc w:val="both"/>
              <w:rPr>
                <w:rFonts w:cs="Calibri"/>
                <w:b/>
                <w:bCs/>
              </w:rPr>
            </w:pPr>
            <w:r>
              <w:rPr>
                <w:b/>
                <w:bCs/>
              </w:rPr>
              <w:t>ENTREVUES TERMINÉES</w:t>
            </w:r>
          </w:p>
        </w:tc>
        <w:tc>
          <w:tcPr>
            <w:tcW w:w="3402" w:type="dxa"/>
            <w:tcBorders>
              <w:top w:val="single" w:sz="8" w:space="0" w:color="auto"/>
              <w:left w:val="nil"/>
              <w:bottom w:val="single" w:sz="8" w:space="0" w:color="auto"/>
              <w:right w:val="single" w:sz="8" w:space="0" w:color="auto"/>
            </w:tcBorders>
            <w:shd w:val="clear" w:color="auto" w:fill="000000" w:themeFill="text1"/>
            <w:noWrap/>
            <w:vAlign w:val="center"/>
          </w:tcPr>
          <w:p w14:paraId="59B56C9D" w14:textId="77777777" w:rsidR="00D0180E" w:rsidRPr="0067764F" w:rsidRDefault="00D0180E">
            <w:pPr>
              <w:jc w:val="center"/>
              <w:rPr>
                <w:b/>
                <w:bCs/>
                <w:color w:val="FFFFFF"/>
              </w:rPr>
            </w:pPr>
            <w:r>
              <w:rPr>
                <w:b/>
                <w:bCs/>
                <w:color w:val="FFFFFF"/>
              </w:rPr>
              <w:t>2 024</w:t>
            </w:r>
          </w:p>
        </w:tc>
      </w:tr>
      <w:tr w:rsidR="00D0180E" w:rsidRPr="0067764F" w14:paraId="1EEE1F76" w14:textId="77777777" w:rsidTr="0067764F">
        <w:trPr>
          <w:trHeight w:val="20"/>
          <w:jc w:val="center"/>
        </w:trPr>
        <w:tc>
          <w:tcPr>
            <w:tcW w:w="4977" w:type="dxa"/>
            <w:tcBorders>
              <w:top w:val="nil"/>
              <w:left w:val="nil"/>
              <w:bottom w:val="nil"/>
              <w:right w:val="nil"/>
            </w:tcBorders>
            <w:shd w:val="clear" w:color="auto" w:fill="auto"/>
            <w:noWrap/>
            <w:vAlign w:val="bottom"/>
          </w:tcPr>
          <w:p w14:paraId="53CA186A" w14:textId="77777777" w:rsidR="00D0180E" w:rsidRPr="0067764F" w:rsidRDefault="00D0180E" w:rsidP="00D0180E">
            <w:pPr>
              <w:jc w:val="right"/>
              <w:rPr>
                <w:rFonts w:cs="Calibri"/>
                <w:b/>
                <w:bCs/>
              </w:rPr>
            </w:pPr>
            <w:r>
              <w:rPr>
                <w:b/>
                <w:bCs/>
              </w:rPr>
              <w:t>Taux de réponse :</w:t>
            </w:r>
          </w:p>
        </w:tc>
        <w:tc>
          <w:tcPr>
            <w:tcW w:w="3402"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0B177B9E" w14:textId="77777777" w:rsidR="00D0180E" w:rsidRPr="0067764F" w:rsidRDefault="00D0180E">
            <w:pPr>
              <w:jc w:val="center"/>
              <w:rPr>
                <w:b/>
                <w:bCs/>
                <w:color w:val="000000"/>
              </w:rPr>
            </w:pPr>
            <w:r>
              <w:rPr>
                <w:b/>
                <w:bCs/>
                <w:color w:val="000000"/>
              </w:rPr>
              <w:t>20,3</w:t>
            </w:r>
            <w:r w:rsidR="00C64514">
              <w:rPr>
                <w:b/>
                <w:bCs/>
                <w:color w:val="000000"/>
              </w:rPr>
              <w:t> %</w:t>
            </w:r>
          </w:p>
        </w:tc>
      </w:tr>
    </w:tbl>
    <w:p w14:paraId="3039BB26" w14:textId="77777777" w:rsidR="00062C78" w:rsidRPr="00CF231B" w:rsidRDefault="00062C78" w:rsidP="00062C78">
      <w:pPr>
        <w:pStyle w:val="Corpsdetexte1"/>
        <w:spacing w:after="0" w:line="276" w:lineRule="auto"/>
        <w:rPr>
          <w:rFonts w:ascii="Calibri" w:hAnsi="Calibri" w:cs="Calibri"/>
          <w:sz w:val="6"/>
          <w:szCs w:val="22"/>
          <w:lang w:val="en-CA"/>
        </w:rPr>
      </w:pPr>
    </w:p>
    <w:p w14:paraId="31CD6D02" w14:textId="77777777" w:rsidR="00520A76" w:rsidRDefault="00520A76" w:rsidP="00D26889">
      <w:pPr>
        <w:autoSpaceDE w:val="0"/>
        <w:autoSpaceDN w:val="0"/>
        <w:adjustRightInd w:val="0"/>
        <w:spacing w:after="216" w:line="270" w:lineRule="atLeast"/>
        <w:jc w:val="both"/>
        <w:rPr>
          <w:b/>
          <w:color w:val="000000"/>
          <w:sz w:val="24"/>
          <w:szCs w:val="24"/>
        </w:rPr>
      </w:pPr>
    </w:p>
    <w:p w14:paraId="30DBB527" w14:textId="77777777" w:rsidR="00D26889" w:rsidRPr="00D64D49" w:rsidRDefault="00D26889" w:rsidP="00D26889">
      <w:pPr>
        <w:autoSpaceDE w:val="0"/>
        <w:autoSpaceDN w:val="0"/>
        <w:adjustRightInd w:val="0"/>
        <w:spacing w:after="216" w:line="270" w:lineRule="atLeast"/>
        <w:jc w:val="both"/>
        <w:rPr>
          <w:rFonts w:eastAsia="Times New Roman" w:cs="Calibri"/>
          <w:b/>
          <w:color w:val="000000"/>
          <w:sz w:val="24"/>
          <w:szCs w:val="24"/>
        </w:rPr>
      </w:pPr>
      <w:r>
        <w:rPr>
          <w:b/>
          <w:color w:val="000000"/>
          <w:sz w:val="24"/>
          <w:szCs w:val="24"/>
        </w:rPr>
        <w:t xml:space="preserve">Préjugés de non-réponse et analyse sociodémographique supplémentaire </w:t>
      </w:r>
    </w:p>
    <w:p w14:paraId="77C16152" w14:textId="77777777" w:rsidR="00D26889" w:rsidRPr="00D0180E" w:rsidRDefault="00D26889" w:rsidP="00212EB0">
      <w:pPr>
        <w:autoSpaceDE w:val="0"/>
        <w:autoSpaceDN w:val="0"/>
        <w:adjustRightInd w:val="0"/>
        <w:spacing w:after="216"/>
        <w:jc w:val="both"/>
        <w:rPr>
          <w:rFonts w:eastAsia="Times New Roman" w:cs="Calibri"/>
          <w:sz w:val="24"/>
          <w:szCs w:val="24"/>
        </w:rPr>
      </w:pPr>
      <w:r>
        <w:rPr>
          <w:sz w:val="24"/>
          <w:szCs w:val="24"/>
        </w:rPr>
        <w:t>Un taux de réponse effectif de 20,3 % est dans la moyenne pour un sondage téléphonique national auprès de 2 024 répondants, mené sur une période d’environ trois semaines. Cela correspond aux taux typiques pour les enquêtes semblables. Un tel taux de réponse amoindrit le risque d’un important préjugé de non</w:t>
      </w:r>
      <w:r w:rsidR="00C64514">
        <w:rPr>
          <w:sz w:val="24"/>
          <w:szCs w:val="24"/>
        </w:rPr>
        <w:t>-</w:t>
      </w:r>
      <w:r>
        <w:rPr>
          <w:sz w:val="24"/>
          <w:szCs w:val="24"/>
        </w:rPr>
        <w:t>réponse dans le sondage, puisqu’il diminue la probabilité que l’échantil</w:t>
      </w:r>
      <w:r w:rsidR="00FD6686">
        <w:rPr>
          <w:sz w:val="24"/>
          <w:szCs w:val="24"/>
        </w:rPr>
        <w:t>lon ne soit pas représentatif.</w:t>
      </w:r>
    </w:p>
    <w:p w14:paraId="50BF83EB" w14:textId="5F2B50B6" w:rsidR="00D26889" w:rsidRDefault="00D26889" w:rsidP="00212EB0">
      <w:pPr>
        <w:autoSpaceDE w:val="0"/>
        <w:autoSpaceDN w:val="0"/>
        <w:adjustRightInd w:val="0"/>
        <w:spacing w:after="216"/>
        <w:jc w:val="both"/>
        <w:rPr>
          <w:rFonts w:eastAsia="Times New Roman" w:cs="Calibri"/>
          <w:sz w:val="24"/>
          <w:szCs w:val="24"/>
        </w:rPr>
      </w:pPr>
      <w:r>
        <w:rPr>
          <w:sz w:val="24"/>
          <w:szCs w:val="24"/>
        </w:rPr>
        <w:t xml:space="preserve">Néanmoins, une comparaison de base des échantillons pondérés et non pondérés a été réalisée dans le but de cerner de potentiels préjugés de non-réponse qui pourraient être introduits par des taux de réponse inférieurs dans certains sous-groupes démographiques (voir le tableau ci-dessous). Comme c’est habituellement le cas pour un sondage téléphonique ciblant principalement les foyers dotés d’une ligne </w:t>
      </w:r>
      <w:r w:rsidR="000D2661">
        <w:rPr>
          <w:sz w:val="24"/>
          <w:szCs w:val="24"/>
        </w:rPr>
        <w:t>téléphonique résidentielle</w:t>
      </w:r>
      <w:r>
        <w:rPr>
          <w:sz w:val="24"/>
          <w:szCs w:val="24"/>
        </w:rPr>
        <w:t xml:space="preserve">, il était plus difficile de joindre les jeunes répondants. Pour compenser, Léger a mené 497 entrevues après d’individus dont le foyer n’a pas de ligne </w:t>
      </w:r>
      <w:r w:rsidR="000D2661">
        <w:rPr>
          <w:sz w:val="24"/>
          <w:szCs w:val="24"/>
        </w:rPr>
        <w:t xml:space="preserve">téléphonique résidentielle </w:t>
      </w:r>
      <w:r>
        <w:rPr>
          <w:sz w:val="24"/>
          <w:szCs w:val="24"/>
        </w:rPr>
        <w:t xml:space="preserve">(joints sur leur cellulaire). Grâce à cette procédure, nous </w:t>
      </w:r>
      <w:r>
        <w:rPr>
          <w:sz w:val="24"/>
          <w:szCs w:val="24"/>
        </w:rPr>
        <w:lastRenderedPageBreak/>
        <w:t>constatons que les chiffres de notre échantillon non pondéré sont très proches de ceux de l’échantillon pondéré, calculé selon des données actualisées de Statistique Canada.</w:t>
      </w:r>
    </w:p>
    <w:p w14:paraId="5E34B565" w14:textId="77777777" w:rsidR="00BA0CC0" w:rsidRPr="005C2D66" w:rsidRDefault="00BA0CC0" w:rsidP="00D26889">
      <w:pPr>
        <w:autoSpaceDE w:val="0"/>
        <w:autoSpaceDN w:val="0"/>
        <w:adjustRightInd w:val="0"/>
        <w:spacing w:after="216" w:line="270" w:lineRule="atLeast"/>
        <w:jc w:val="both"/>
        <w:rPr>
          <w:rFonts w:eastAsia="Times New Roman" w:cs="Calibri"/>
          <w:sz w:val="24"/>
          <w:szCs w:val="24"/>
          <w:lang w:eastAsia="en-US"/>
        </w:rPr>
      </w:pPr>
    </w:p>
    <w:p w14:paraId="4F681EC7" w14:textId="77777777" w:rsidR="004937B3" w:rsidRPr="005C2D66" w:rsidRDefault="004937B3" w:rsidP="00D26889">
      <w:pPr>
        <w:autoSpaceDE w:val="0"/>
        <w:autoSpaceDN w:val="0"/>
        <w:adjustRightInd w:val="0"/>
        <w:spacing w:after="216" w:line="270" w:lineRule="atLeast"/>
        <w:jc w:val="both"/>
        <w:rPr>
          <w:rFonts w:eastAsia="Times New Roman" w:cs="Calibri"/>
          <w:sz w:val="24"/>
          <w:szCs w:val="24"/>
          <w:lang w:eastAsia="en-US"/>
        </w:rPr>
      </w:pPr>
    </w:p>
    <w:p w14:paraId="271FDA88" w14:textId="77777777" w:rsidR="00BA0CC0" w:rsidRPr="00CF231B" w:rsidRDefault="00BA0CC0" w:rsidP="00BA0CC0">
      <w:pPr>
        <w:autoSpaceDE w:val="0"/>
        <w:autoSpaceDN w:val="0"/>
        <w:adjustRightInd w:val="0"/>
        <w:spacing w:after="216" w:line="270" w:lineRule="atLeast"/>
        <w:rPr>
          <w:rFonts w:eastAsia="Times New Roman" w:cs="Calibri"/>
          <w:b/>
          <w:color w:val="000000"/>
          <w:sz w:val="24"/>
          <w:szCs w:val="24"/>
        </w:rPr>
      </w:pPr>
      <w:r>
        <w:rPr>
          <w:b/>
          <w:color w:val="000000"/>
          <w:sz w:val="24"/>
          <w:szCs w:val="24"/>
        </w:rPr>
        <w:t xml:space="preserve">Échantillons pondérés et non pondérés </w:t>
      </w:r>
    </w:p>
    <w:p w14:paraId="0C0F4A08" w14:textId="77777777" w:rsidR="00BA0CC0" w:rsidRDefault="00BA0CC0" w:rsidP="00212EB0">
      <w:pPr>
        <w:jc w:val="both"/>
        <w:rPr>
          <w:noProof/>
          <w:sz w:val="24"/>
        </w:rPr>
      </w:pPr>
      <w:r>
        <w:rPr>
          <w:sz w:val="24"/>
        </w:rPr>
        <w:t>Le tableau ci-dessous présente la répartition géographique des répondants, avant et après la pondération. Il n’y avait presque aucun déséquilibre de la répartition géographique dans l’échantillon non pondéré. Le processus de pondération a principalement ajusté la pondération de l’Ontario, qui était légèrement sous-représenté dans l’échantillon, afin d’obtenir plus de répondants dans les petites provinces et les territoires.</w:t>
      </w:r>
    </w:p>
    <w:p w14:paraId="4197D858" w14:textId="77777777" w:rsidR="0050691F" w:rsidRPr="005C2D66" w:rsidRDefault="0050691F" w:rsidP="00212EB0">
      <w:pPr>
        <w:jc w:val="both"/>
        <w:rPr>
          <w:noProof/>
          <w:sz w:val="24"/>
        </w:rPr>
      </w:pPr>
    </w:p>
    <w:p w14:paraId="79536DB9" w14:textId="77777777" w:rsidR="00BA0CC0" w:rsidRPr="00CF231B" w:rsidRDefault="00AA66CF" w:rsidP="00AA66CF">
      <w:pPr>
        <w:autoSpaceDE w:val="0"/>
        <w:autoSpaceDN w:val="0"/>
        <w:adjustRightInd w:val="0"/>
        <w:spacing w:after="216" w:line="270" w:lineRule="atLeast"/>
        <w:jc w:val="both"/>
        <w:rPr>
          <w:rFonts w:eastAsia="Times New Roman" w:cs="Arial"/>
        </w:rPr>
      </w:pPr>
      <w:r>
        <w:rPr>
          <w:b/>
          <w:sz w:val="20"/>
          <w:szCs w:val="24"/>
        </w:rPr>
        <w:t>Tableau</w:t>
      </w:r>
      <w:r w:rsidR="00A4277B">
        <w:rPr>
          <w:b/>
          <w:sz w:val="20"/>
          <w:szCs w:val="24"/>
        </w:rPr>
        <w:t> </w:t>
      </w:r>
      <w:r>
        <w:rPr>
          <w:b/>
          <w:sz w:val="20"/>
          <w:szCs w:val="24"/>
        </w:rPr>
        <w:t>19. Distribution d’échantillon non pondérée et pondérée par province</w:t>
      </w:r>
    </w:p>
    <w:tbl>
      <w:tblPr>
        <w:tblW w:w="4961" w:type="pct"/>
        <w:tblCellMar>
          <w:left w:w="70" w:type="dxa"/>
          <w:right w:w="70" w:type="dxa"/>
        </w:tblCellMar>
        <w:tblLook w:val="04A0" w:firstRow="1" w:lastRow="0" w:firstColumn="1" w:lastColumn="0" w:noHBand="0" w:noVBand="1"/>
      </w:tblPr>
      <w:tblGrid>
        <w:gridCol w:w="3898"/>
        <w:gridCol w:w="2551"/>
        <w:gridCol w:w="2268"/>
      </w:tblGrid>
      <w:tr w:rsidR="00BA0CC0" w:rsidRPr="00CF231B" w14:paraId="3C46EE96" w14:textId="77777777" w:rsidTr="0067764F">
        <w:trPr>
          <w:trHeight w:val="283"/>
        </w:trPr>
        <w:tc>
          <w:tcPr>
            <w:tcW w:w="2236" w:type="pct"/>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10A55689" w14:textId="77777777" w:rsidR="00BA0CC0" w:rsidRPr="00CF231B" w:rsidRDefault="00BA0CC0" w:rsidP="00145123">
            <w:pPr>
              <w:rPr>
                <w:rFonts w:eastAsia="Times New Roman"/>
                <w:color w:val="FF1C1C" w:themeColor="accent1" w:themeTint="99"/>
              </w:rPr>
            </w:pPr>
            <w:r>
              <w:rPr>
                <w:color w:val="FF1C1C" w:themeColor="accent1" w:themeTint="99"/>
              </w:rPr>
              <w:t> </w:t>
            </w:r>
          </w:p>
        </w:tc>
        <w:tc>
          <w:tcPr>
            <w:tcW w:w="1463" w:type="pct"/>
            <w:tcBorders>
              <w:top w:val="single" w:sz="4" w:space="0" w:color="auto"/>
              <w:left w:val="nil"/>
              <w:bottom w:val="single" w:sz="4" w:space="0" w:color="auto"/>
              <w:right w:val="single" w:sz="4" w:space="0" w:color="auto"/>
            </w:tcBorders>
            <w:shd w:val="clear" w:color="000000" w:fill="808080"/>
            <w:vAlign w:val="center"/>
            <w:hideMark/>
          </w:tcPr>
          <w:p w14:paraId="31F570DB" w14:textId="77777777" w:rsidR="00BA0CC0" w:rsidRPr="00CF231B" w:rsidRDefault="00BA0CC0" w:rsidP="00145123">
            <w:pPr>
              <w:jc w:val="center"/>
              <w:rPr>
                <w:rFonts w:eastAsia="Times New Roman" w:cs="Arial"/>
                <w:b/>
                <w:bCs/>
                <w:color w:val="FFFFFF" w:themeColor="background1"/>
              </w:rPr>
            </w:pPr>
            <w:r>
              <w:rPr>
                <w:b/>
                <w:bCs/>
                <w:color w:val="FFFFFF" w:themeColor="background1"/>
              </w:rPr>
              <w:t xml:space="preserve">Non pondéré </w:t>
            </w:r>
          </w:p>
        </w:tc>
        <w:tc>
          <w:tcPr>
            <w:tcW w:w="1301" w:type="pct"/>
            <w:tcBorders>
              <w:top w:val="single" w:sz="4" w:space="0" w:color="auto"/>
              <w:left w:val="nil"/>
              <w:bottom w:val="single" w:sz="4" w:space="0" w:color="auto"/>
              <w:right w:val="single" w:sz="4" w:space="0" w:color="auto"/>
            </w:tcBorders>
            <w:shd w:val="clear" w:color="000000" w:fill="808080"/>
            <w:vAlign w:val="center"/>
            <w:hideMark/>
          </w:tcPr>
          <w:p w14:paraId="2FF7460B" w14:textId="77777777" w:rsidR="00BA0CC0" w:rsidRPr="00CF231B" w:rsidRDefault="00BA0CC0" w:rsidP="00145123">
            <w:pPr>
              <w:jc w:val="center"/>
              <w:rPr>
                <w:rFonts w:eastAsia="Times New Roman" w:cs="Arial"/>
                <w:b/>
                <w:bCs/>
                <w:color w:val="FFFFFF" w:themeColor="background1"/>
              </w:rPr>
            </w:pPr>
            <w:r>
              <w:rPr>
                <w:b/>
                <w:bCs/>
                <w:color w:val="FFFFFF" w:themeColor="background1"/>
              </w:rPr>
              <w:t xml:space="preserve">Pondéré </w:t>
            </w:r>
          </w:p>
        </w:tc>
      </w:tr>
      <w:tr w:rsidR="00BA0CC0" w:rsidRPr="00CF231B" w14:paraId="57F5FE3F" w14:textId="77777777" w:rsidTr="0067764F">
        <w:trPr>
          <w:trHeight w:val="283"/>
        </w:trPr>
        <w:tc>
          <w:tcPr>
            <w:tcW w:w="2236" w:type="pct"/>
            <w:tcBorders>
              <w:top w:val="nil"/>
              <w:left w:val="single" w:sz="4" w:space="0" w:color="auto"/>
              <w:bottom w:val="single" w:sz="4" w:space="0" w:color="auto"/>
              <w:right w:val="single" w:sz="4" w:space="0" w:color="auto"/>
            </w:tcBorders>
            <w:shd w:val="clear" w:color="000000" w:fill="FFFFFF"/>
            <w:vAlign w:val="center"/>
            <w:hideMark/>
          </w:tcPr>
          <w:p w14:paraId="083BBB20" w14:textId="77777777" w:rsidR="00BA0CC0" w:rsidRPr="00CF231B" w:rsidRDefault="00BA0CC0" w:rsidP="00145123">
            <w:pPr>
              <w:rPr>
                <w:rFonts w:eastAsia="Times New Roman" w:cs="Arial"/>
                <w:bCs/>
              </w:rPr>
            </w:pPr>
            <w:r>
              <w:t>Terre-Neuve-et-Labrador</w:t>
            </w:r>
          </w:p>
        </w:tc>
        <w:tc>
          <w:tcPr>
            <w:tcW w:w="1463" w:type="pct"/>
            <w:tcBorders>
              <w:top w:val="nil"/>
              <w:left w:val="nil"/>
              <w:bottom w:val="single" w:sz="4" w:space="0" w:color="auto"/>
              <w:right w:val="single" w:sz="4" w:space="0" w:color="auto"/>
            </w:tcBorders>
            <w:shd w:val="clear" w:color="000000" w:fill="FFFFFF"/>
            <w:vAlign w:val="center"/>
            <w:hideMark/>
          </w:tcPr>
          <w:p w14:paraId="76866ACD" w14:textId="77777777" w:rsidR="00BA0CC0" w:rsidRPr="00CF231B" w:rsidRDefault="00BA0CC0" w:rsidP="00145123">
            <w:pPr>
              <w:jc w:val="center"/>
              <w:rPr>
                <w:color w:val="000000"/>
              </w:rPr>
            </w:pPr>
            <w:r>
              <w:rPr>
                <w:color w:val="000000"/>
              </w:rPr>
              <w:t>1</w:t>
            </w:r>
            <w:r w:rsidR="00C64514">
              <w:rPr>
                <w:color w:val="000000"/>
              </w:rPr>
              <w:t> %</w:t>
            </w:r>
          </w:p>
        </w:tc>
        <w:tc>
          <w:tcPr>
            <w:tcW w:w="1301" w:type="pct"/>
            <w:tcBorders>
              <w:top w:val="nil"/>
              <w:left w:val="nil"/>
              <w:bottom w:val="single" w:sz="4" w:space="0" w:color="auto"/>
              <w:right w:val="single" w:sz="4" w:space="0" w:color="auto"/>
            </w:tcBorders>
            <w:shd w:val="clear" w:color="000000" w:fill="FFFFFF"/>
            <w:vAlign w:val="center"/>
            <w:hideMark/>
          </w:tcPr>
          <w:p w14:paraId="1DBC32CF" w14:textId="77777777" w:rsidR="00BA0CC0" w:rsidRPr="00CF231B" w:rsidRDefault="00BA0CC0" w:rsidP="00145123">
            <w:pPr>
              <w:jc w:val="center"/>
              <w:rPr>
                <w:color w:val="000000"/>
              </w:rPr>
            </w:pPr>
            <w:r>
              <w:rPr>
                <w:color w:val="000000"/>
              </w:rPr>
              <w:t>1</w:t>
            </w:r>
            <w:r w:rsidR="00C64514">
              <w:rPr>
                <w:color w:val="000000"/>
              </w:rPr>
              <w:t> %</w:t>
            </w:r>
          </w:p>
        </w:tc>
      </w:tr>
      <w:tr w:rsidR="00BA0CC0" w:rsidRPr="00CF231B" w14:paraId="499B90BA" w14:textId="77777777" w:rsidTr="0067764F">
        <w:trPr>
          <w:trHeight w:val="283"/>
        </w:trPr>
        <w:tc>
          <w:tcPr>
            <w:tcW w:w="2236" w:type="pct"/>
            <w:tcBorders>
              <w:top w:val="nil"/>
              <w:left w:val="single" w:sz="4" w:space="0" w:color="auto"/>
              <w:bottom w:val="single" w:sz="4" w:space="0" w:color="auto"/>
              <w:right w:val="single" w:sz="4" w:space="0" w:color="auto"/>
            </w:tcBorders>
            <w:shd w:val="clear" w:color="000000" w:fill="D9D9D9"/>
            <w:vAlign w:val="center"/>
            <w:hideMark/>
          </w:tcPr>
          <w:p w14:paraId="1327A8EE" w14:textId="77777777" w:rsidR="00BA0CC0" w:rsidRPr="00CF231B" w:rsidRDefault="00BA0CC0" w:rsidP="00145123">
            <w:pPr>
              <w:rPr>
                <w:rFonts w:eastAsia="Times New Roman" w:cs="Arial"/>
                <w:bCs/>
              </w:rPr>
            </w:pPr>
            <w:r>
              <w:t>Île-du-Prince-Édouard</w:t>
            </w:r>
          </w:p>
        </w:tc>
        <w:tc>
          <w:tcPr>
            <w:tcW w:w="1463" w:type="pct"/>
            <w:tcBorders>
              <w:top w:val="nil"/>
              <w:left w:val="nil"/>
              <w:bottom w:val="single" w:sz="4" w:space="0" w:color="auto"/>
              <w:right w:val="single" w:sz="4" w:space="0" w:color="auto"/>
            </w:tcBorders>
            <w:shd w:val="clear" w:color="000000" w:fill="D9D9D9"/>
            <w:vAlign w:val="center"/>
            <w:hideMark/>
          </w:tcPr>
          <w:p w14:paraId="73887778" w14:textId="77777777" w:rsidR="00BA0CC0" w:rsidRPr="00CF231B" w:rsidRDefault="00BA0CC0" w:rsidP="00145123">
            <w:pPr>
              <w:jc w:val="center"/>
              <w:rPr>
                <w:color w:val="000000"/>
              </w:rPr>
            </w:pPr>
            <w:r>
              <w:rPr>
                <w:color w:val="000000"/>
              </w:rPr>
              <w:t>1</w:t>
            </w:r>
            <w:r w:rsidR="00C64514">
              <w:rPr>
                <w:color w:val="000000"/>
              </w:rPr>
              <w:t> %</w:t>
            </w:r>
          </w:p>
        </w:tc>
        <w:tc>
          <w:tcPr>
            <w:tcW w:w="1301" w:type="pct"/>
            <w:tcBorders>
              <w:top w:val="nil"/>
              <w:left w:val="nil"/>
              <w:bottom w:val="single" w:sz="4" w:space="0" w:color="auto"/>
              <w:right w:val="single" w:sz="4" w:space="0" w:color="auto"/>
            </w:tcBorders>
            <w:shd w:val="clear" w:color="000000" w:fill="D9D9D9"/>
            <w:vAlign w:val="center"/>
            <w:hideMark/>
          </w:tcPr>
          <w:p w14:paraId="555C1B99" w14:textId="77777777" w:rsidR="00BA0CC0" w:rsidRPr="00CF231B" w:rsidRDefault="00BA0CC0" w:rsidP="00145123">
            <w:pPr>
              <w:jc w:val="center"/>
              <w:rPr>
                <w:color w:val="000000"/>
              </w:rPr>
            </w:pPr>
            <w:r>
              <w:rPr>
                <w:color w:val="000000"/>
              </w:rPr>
              <w:t>0</w:t>
            </w:r>
            <w:r w:rsidR="00C64514">
              <w:rPr>
                <w:color w:val="000000"/>
              </w:rPr>
              <w:t> %</w:t>
            </w:r>
          </w:p>
        </w:tc>
      </w:tr>
      <w:tr w:rsidR="00BA0CC0" w:rsidRPr="00CF231B" w14:paraId="7DA280B1" w14:textId="77777777" w:rsidTr="0067764F">
        <w:trPr>
          <w:trHeight w:val="283"/>
        </w:trPr>
        <w:tc>
          <w:tcPr>
            <w:tcW w:w="2236" w:type="pct"/>
            <w:tcBorders>
              <w:top w:val="nil"/>
              <w:left w:val="single" w:sz="4" w:space="0" w:color="auto"/>
              <w:bottom w:val="single" w:sz="4" w:space="0" w:color="auto"/>
              <w:right w:val="single" w:sz="4" w:space="0" w:color="auto"/>
            </w:tcBorders>
            <w:shd w:val="clear" w:color="000000" w:fill="FFFFFF"/>
            <w:vAlign w:val="center"/>
            <w:hideMark/>
          </w:tcPr>
          <w:p w14:paraId="700C08BB" w14:textId="77777777" w:rsidR="00BA0CC0" w:rsidRPr="00CF231B" w:rsidRDefault="00BA0CC0" w:rsidP="00145123">
            <w:pPr>
              <w:rPr>
                <w:rFonts w:eastAsia="Times New Roman" w:cs="Arial"/>
                <w:bCs/>
              </w:rPr>
            </w:pPr>
            <w:r>
              <w:t>Nouvelle-Écosse</w:t>
            </w:r>
          </w:p>
        </w:tc>
        <w:tc>
          <w:tcPr>
            <w:tcW w:w="1463" w:type="pct"/>
            <w:tcBorders>
              <w:top w:val="nil"/>
              <w:left w:val="nil"/>
              <w:bottom w:val="single" w:sz="4" w:space="0" w:color="auto"/>
              <w:right w:val="single" w:sz="4" w:space="0" w:color="auto"/>
            </w:tcBorders>
            <w:shd w:val="clear" w:color="000000" w:fill="FFFFFF"/>
            <w:vAlign w:val="center"/>
            <w:hideMark/>
          </w:tcPr>
          <w:p w14:paraId="18B7F3FC" w14:textId="77777777" w:rsidR="00BA0CC0" w:rsidRPr="00CF231B" w:rsidRDefault="00BA0CC0" w:rsidP="00145123">
            <w:pPr>
              <w:jc w:val="center"/>
              <w:rPr>
                <w:color w:val="000000"/>
              </w:rPr>
            </w:pPr>
            <w:r>
              <w:rPr>
                <w:color w:val="000000"/>
              </w:rPr>
              <w:t>4</w:t>
            </w:r>
            <w:r w:rsidR="00C64514">
              <w:rPr>
                <w:color w:val="000000"/>
              </w:rPr>
              <w:t> %</w:t>
            </w:r>
          </w:p>
        </w:tc>
        <w:tc>
          <w:tcPr>
            <w:tcW w:w="1301" w:type="pct"/>
            <w:tcBorders>
              <w:top w:val="nil"/>
              <w:left w:val="nil"/>
              <w:bottom w:val="single" w:sz="4" w:space="0" w:color="auto"/>
              <w:right w:val="single" w:sz="4" w:space="0" w:color="auto"/>
            </w:tcBorders>
            <w:shd w:val="clear" w:color="000000" w:fill="FFFFFF"/>
            <w:vAlign w:val="center"/>
            <w:hideMark/>
          </w:tcPr>
          <w:p w14:paraId="6417BC5F" w14:textId="77777777" w:rsidR="00BA0CC0" w:rsidRPr="00CF231B" w:rsidRDefault="00BA0CC0" w:rsidP="00145123">
            <w:pPr>
              <w:jc w:val="center"/>
              <w:rPr>
                <w:color w:val="000000"/>
              </w:rPr>
            </w:pPr>
            <w:r>
              <w:rPr>
                <w:color w:val="000000"/>
              </w:rPr>
              <w:t>3</w:t>
            </w:r>
            <w:r w:rsidR="00C64514">
              <w:rPr>
                <w:color w:val="000000"/>
              </w:rPr>
              <w:t> %</w:t>
            </w:r>
          </w:p>
        </w:tc>
      </w:tr>
      <w:tr w:rsidR="00BA0CC0" w:rsidRPr="00CF231B" w14:paraId="5A73F2A8" w14:textId="77777777" w:rsidTr="0067764F">
        <w:trPr>
          <w:trHeight w:val="283"/>
        </w:trPr>
        <w:tc>
          <w:tcPr>
            <w:tcW w:w="2236" w:type="pct"/>
            <w:tcBorders>
              <w:top w:val="nil"/>
              <w:left w:val="single" w:sz="4" w:space="0" w:color="auto"/>
              <w:bottom w:val="single" w:sz="4" w:space="0" w:color="auto"/>
              <w:right w:val="single" w:sz="4" w:space="0" w:color="auto"/>
            </w:tcBorders>
            <w:shd w:val="clear" w:color="000000" w:fill="D9D9D9"/>
            <w:vAlign w:val="center"/>
            <w:hideMark/>
          </w:tcPr>
          <w:p w14:paraId="5E3013FD" w14:textId="77777777" w:rsidR="00BA0CC0" w:rsidRPr="00CF231B" w:rsidRDefault="00BA0CC0" w:rsidP="00145123">
            <w:pPr>
              <w:rPr>
                <w:rFonts w:eastAsia="Times New Roman" w:cs="Arial"/>
                <w:bCs/>
              </w:rPr>
            </w:pPr>
            <w:r>
              <w:t>Nouveau-Brunswick</w:t>
            </w:r>
          </w:p>
        </w:tc>
        <w:tc>
          <w:tcPr>
            <w:tcW w:w="1463" w:type="pct"/>
            <w:tcBorders>
              <w:top w:val="nil"/>
              <w:left w:val="nil"/>
              <w:bottom w:val="single" w:sz="4" w:space="0" w:color="auto"/>
              <w:right w:val="single" w:sz="4" w:space="0" w:color="auto"/>
            </w:tcBorders>
            <w:shd w:val="clear" w:color="000000" w:fill="D9D9D9"/>
            <w:vAlign w:val="center"/>
            <w:hideMark/>
          </w:tcPr>
          <w:p w14:paraId="757BBD54" w14:textId="77777777" w:rsidR="00BA0CC0" w:rsidRPr="00CF231B" w:rsidRDefault="00BA0CC0" w:rsidP="00145123">
            <w:pPr>
              <w:jc w:val="center"/>
              <w:rPr>
                <w:color w:val="000000"/>
              </w:rPr>
            </w:pPr>
            <w:r>
              <w:rPr>
                <w:color w:val="000000"/>
              </w:rPr>
              <w:t>3</w:t>
            </w:r>
            <w:r w:rsidR="00C64514">
              <w:rPr>
                <w:color w:val="000000"/>
              </w:rPr>
              <w:t> %</w:t>
            </w:r>
          </w:p>
        </w:tc>
        <w:tc>
          <w:tcPr>
            <w:tcW w:w="1301" w:type="pct"/>
            <w:tcBorders>
              <w:top w:val="nil"/>
              <w:left w:val="nil"/>
              <w:bottom w:val="single" w:sz="4" w:space="0" w:color="auto"/>
              <w:right w:val="single" w:sz="4" w:space="0" w:color="auto"/>
            </w:tcBorders>
            <w:shd w:val="clear" w:color="000000" w:fill="D9D9D9"/>
            <w:vAlign w:val="center"/>
            <w:hideMark/>
          </w:tcPr>
          <w:p w14:paraId="271B395A" w14:textId="77777777" w:rsidR="00BA0CC0" w:rsidRPr="00CF231B" w:rsidRDefault="00BA0CC0" w:rsidP="00145123">
            <w:pPr>
              <w:jc w:val="center"/>
              <w:rPr>
                <w:color w:val="000000"/>
              </w:rPr>
            </w:pPr>
            <w:r>
              <w:rPr>
                <w:color w:val="000000"/>
              </w:rPr>
              <w:t>2</w:t>
            </w:r>
            <w:r w:rsidR="00C64514">
              <w:rPr>
                <w:color w:val="000000"/>
              </w:rPr>
              <w:t> %</w:t>
            </w:r>
          </w:p>
        </w:tc>
      </w:tr>
      <w:tr w:rsidR="00BA0CC0" w:rsidRPr="00CF231B" w14:paraId="1EBE8A0B" w14:textId="77777777" w:rsidTr="0067764F">
        <w:trPr>
          <w:trHeight w:val="283"/>
        </w:trPr>
        <w:tc>
          <w:tcPr>
            <w:tcW w:w="2236" w:type="pct"/>
            <w:tcBorders>
              <w:top w:val="nil"/>
              <w:left w:val="single" w:sz="4" w:space="0" w:color="auto"/>
              <w:bottom w:val="single" w:sz="4" w:space="0" w:color="auto"/>
              <w:right w:val="single" w:sz="4" w:space="0" w:color="auto"/>
            </w:tcBorders>
            <w:shd w:val="clear" w:color="000000" w:fill="FFFFFF"/>
            <w:vAlign w:val="center"/>
            <w:hideMark/>
          </w:tcPr>
          <w:p w14:paraId="2D310361" w14:textId="77777777" w:rsidR="00BA0CC0" w:rsidRPr="00CF231B" w:rsidRDefault="00BA0CC0" w:rsidP="00145123">
            <w:pPr>
              <w:rPr>
                <w:rFonts w:eastAsia="Times New Roman" w:cs="Arial"/>
                <w:bCs/>
              </w:rPr>
            </w:pPr>
            <w:r>
              <w:t>Québec</w:t>
            </w:r>
          </w:p>
        </w:tc>
        <w:tc>
          <w:tcPr>
            <w:tcW w:w="1463" w:type="pct"/>
            <w:tcBorders>
              <w:top w:val="nil"/>
              <w:left w:val="nil"/>
              <w:bottom w:val="single" w:sz="4" w:space="0" w:color="auto"/>
              <w:right w:val="single" w:sz="4" w:space="0" w:color="auto"/>
            </w:tcBorders>
            <w:shd w:val="clear" w:color="000000" w:fill="FFFFFF"/>
            <w:vAlign w:val="center"/>
            <w:hideMark/>
          </w:tcPr>
          <w:p w14:paraId="4C5B6CBD" w14:textId="77777777" w:rsidR="00BA0CC0" w:rsidRPr="00CF231B" w:rsidRDefault="00BA0CC0" w:rsidP="00145123">
            <w:pPr>
              <w:jc w:val="center"/>
              <w:rPr>
                <w:color w:val="000000"/>
              </w:rPr>
            </w:pPr>
            <w:r>
              <w:rPr>
                <w:color w:val="000000"/>
              </w:rPr>
              <w:t>26</w:t>
            </w:r>
            <w:r w:rsidR="00C64514">
              <w:rPr>
                <w:color w:val="000000"/>
              </w:rPr>
              <w:t> %</w:t>
            </w:r>
          </w:p>
        </w:tc>
        <w:tc>
          <w:tcPr>
            <w:tcW w:w="1301" w:type="pct"/>
            <w:tcBorders>
              <w:top w:val="nil"/>
              <w:left w:val="nil"/>
              <w:bottom w:val="single" w:sz="4" w:space="0" w:color="auto"/>
              <w:right w:val="single" w:sz="4" w:space="0" w:color="auto"/>
            </w:tcBorders>
            <w:shd w:val="clear" w:color="000000" w:fill="FFFFFF"/>
            <w:vAlign w:val="center"/>
            <w:hideMark/>
          </w:tcPr>
          <w:p w14:paraId="6A6779F5" w14:textId="77777777" w:rsidR="00BA0CC0" w:rsidRPr="00CF231B" w:rsidRDefault="00BA0CC0" w:rsidP="00145123">
            <w:pPr>
              <w:jc w:val="center"/>
              <w:rPr>
                <w:color w:val="000000"/>
              </w:rPr>
            </w:pPr>
            <w:r>
              <w:rPr>
                <w:color w:val="000000"/>
              </w:rPr>
              <w:t>24</w:t>
            </w:r>
            <w:r w:rsidR="00C64514">
              <w:rPr>
                <w:color w:val="000000"/>
              </w:rPr>
              <w:t> %</w:t>
            </w:r>
          </w:p>
        </w:tc>
      </w:tr>
      <w:tr w:rsidR="00BA0CC0" w:rsidRPr="00CF231B" w14:paraId="3BE898B5" w14:textId="77777777" w:rsidTr="0067764F">
        <w:trPr>
          <w:trHeight w:val="283"/>
        </w:trPr>
        <w:tc>
          <w:tcPr>
            <w:tcW w:w="2236" w:type="pct"/>
            <w:tcBorders>
              <w:top w:val="nil"/>
              <w:left w:val="single" w:sz="4" w:space="0" w:color="auto"/>
              <w:bottom w:val="single" w:sz="4" w:space="0" w:color="auto"/>
              <w:right w:val="single" w:sz="4" w:space="0" w:color="auto"/>
            </w:tcBorders>
            <w:shd w:val="clear" w:color="000000" w:fill="D9D9D9"/>
            <w:vAlign w:val="center"/>
            <w:hideMark/>
          </w:tcPr>
          <w:p w14:paraId="0EC279E7" w14:textId="77777777" w:rsidR="00BA0CC0" w:rsidRPr="00CF231B" w:rsidRDefault="00BA0CC0" w:rsidP="00145123">
            <w:pPr>
              <w:rPr>
                <w:rFonts w:eastAsia="Times New Roman" w:cs="Arial"/>
                <w:bCs/>
              </w:rPr>
            </w:pPr>
            <w:r>
              <w:t>Ontario</w:t>
            </w:r>
          </w:p>
        </w:tc>
        <w:tc>
          <w:tcPr>
            <w:tcW w:w="1463" w:type="pct"/>
            <w:tcBorders>
              <w:top w:val="nil"/>
              <w:left w:val="nil"/>
              <w:bottom w:val="single" w:sz="4" w:space="0" w:color="auto"/>
              <w:right w:val="single" w:sz="4" w:space="0" w:color="auto"/>
            </w:tcBorders>
            <w:shd w:val="clear" w:color="000000" w:fill="D9D9D9"/>
            <w:vAlign w:val="center"/>
            <w:hideMark/>
          </w:tcPr>
          <w:p w14:paraId="55CB4558" w14:textId="77777777" w:rsidR="00BA0CC0" w:rsidRPr="00CF231B" w:rsidRDefault="00BA0CC0" w:rsidP="00145123">
            <w:pPr>
              <w:jc w:val="center"/>
              <w:rPr>
                <w:color w:val="000000"/>
              </w:rPr>
            </w:pPr>
            <w:r>
              <w:rPr>
                <w:color w:val="000000"/>
              </w:rPr>
              <w:t>32</w:t>
            </w:r>
            <w:r w:rsidR="00C64514">
              <w:rPr>
                <w:color w:val="000000"/>
              </w:rPr>
              <w:t> %</w:t>
            </w:r>
          </w:p>
        </w:tc>
        <w:tc>
          <w:tcPr>
            <w:tcW w:w="1301" w:type="pct"/>
            <w:tcBorders>
              <w:top w:val="nil"/>
              <w:left w:val="nil"/>
              <w:bottom w:val="single" w:sz="4" w:space="0" w:color="auto"/>
              <w:right w:val="single" w:sz="4" w:space="0" w:color="auto"/>
            </w:tcBorders>
            <w:shd w:val="clear" w:color="000000" w:fill="D9D9D9"/>
            <w:vAlign w:val="center"/>
            <w:hideMark/>
          </w:tcPr>
          <w:p w14:paraId="7230242C" w14:textId="77777777" w:rsidR="00BA0CC0" w:rsidRPr="00CF231B" w:rsidRDefault="00BA0CC0" w:rsidP="00145123">
            <w:pPr>
              <w:jc w:val="center"/>
              <w:rPr>
                <w:color w:val="000000"/>
              </w:rPr>
            </w:pPr>
            <w:r>
              <w:rPr>
                <w:color w:val="000000"/>
              </w:rPr>
              <w:t>38</w:t>
            </w:r>
            <w:r w:rsidR="00C64514">
              <w:rPr>
                <w:color w:val="000000"/>
              </w:rPr>
              <w:t> %</w:t>
            </w:r>
          </w:p>
        </w:tc>
      </w:tr>
      <w:tr w:rsidR="00BA0CC0" w:rsidRPr="00CF231B" w14:paraId="0C81C627" w14:textId="77777777" w:rsidTr="0067764F">
        <w:trPr>
          <w:trHeight w:val="283"/>
        </w:trPr>
        <w:tc>
          <w:tcPr>
            <w:tcW w:w="2236" w:type="pct"/>
            <w:tcBorders>
              <w:top w:val="nil"/>
              <w:left w:val="single" w:sz="4" w:space="0" w:color="auto"/>
              <w:bottom w:val="single" w:sz="4" w:space="0" w:color="auto"/>
              <w:right w:val="single" w:sz="4" w:space="0" w:color="auto"/>
            </w:tcBorders>
            <w:shd w:val="clear" w:color="000000" w:fill="FFFFFF"/>
            <w:vAlign w:val="center"/>
            <w:hideMark/>
          </w:tcPr>
          <w:p w14:paraId="653720CF" w14:textId="77777777" w:rsidR="00BA0CC0" w:rsidRPr="00CF231B" w:rsidRDefault="00BA0CC0" w:rsidP="00145123">
            <w:pPr>
              <w:rPr>
                <w:rFonts w:eastAsia="Times New Roman" w:cs="Arial"/>
                <w:bCs/>
              </w:rPr>
            </w:pPr>
            <w:r>
              <w:t>Manitoba</w:t>
            </w:r>
          </w:p>
        </w:tc>
        <w:tc>
          <w:tcPr>
            <w:tcW w:w="1463" w:type="pct"/>
            <w:tcBorders>
              <w:top w:val="nil"/>
              <w:left w:val="nil"/>
              <w:bottom w:val="single" w:sz="4" w:space="0" w:color="auto"/>
              <w:right w:val="single" w:sz="4" w:space="0" w:color="auto"/>
            </w:tcBorders>
            <w:shd w:val="clear" w:color="000000" w:fill="FFFFFF"/>
            <w:vAlign w:val="center"/>
            <w:hideMark/>
          </w:tcPr>
          <w:p w14:paraId="0EF282DD" w14:textId="77777777" w:rsidR="00BA0CC0" w:rsidRPr="00CF231B" w:rsidRDefault="00BA0CC0" w:rsidP="00145123">
            <w:pPr>
              <w:jc w:val="center"/>
              <w:rPr>
                <w:color w:val="000000"/>
              </w:rPr>
            </w:pPr>
            <w:r>
              <w:rPr>
                <w:color w:val="000000"/>
              </w:rPr>
              <w:t>4</w:t>
            </w:r>
            <w:r w:rsidR="00C64514">
              <w:rPr>
                <w:color w:val="000000"/>
              </w:rPr>
              <w:t> %</w:t>
            </w:r>
          </w:p>
        </w:tc>
        <w:tc>
          <w:tcPr>
            <w:tcW w:w="1301" w:type="pct"/>
            <w:tcBorders>
              <w:top w:val="nil"/>
              <w:left w:val="nil"/>
              <w:bottom w:val="single" w:sz="4" w:space="0" w:color="auto"/>
              <w:right w:val="single" w:sz="4" w:space="0" w:color="auto"/>
            </w:tcBorders>
            <w:shd w:val="clear" w:color="000000" w:fill="FFFFFF"/>
            <w:vAlign w:val="center"/>
            <w:hideMark/>
          </w:tcPr>
          <w:p w14:paraId="08930DB6" w14:textId="77777777" w:rsidR="00BA0CC0" w:rsidRPr="00CF231B" w:rsidRDefault="00BA0CC0" w:rsidP="00145123">
            <w:pPr>
              <w:jc w:val="center"/>
              <w:rPr>
                <w:color w:val="000000"/>
              </w:rPr>
            </w:pPr>
            <w:r>
              <w:rPr>
                <w:color w:val="000000"/>
              </w:rPr>
              <w:t>4</w:t>
            </w:r>
            <w:r w:rsidR="00C64514">
              <w:rPr>
                <w:color w:val="000000"/>
              </w:rPr>
              <w:t> %</w:t>
            </w:r>
          </w:p>
        </w:tc>
      </w:tr>
      <w:tr w:rsidR="00BA0CC0" w:rsidRPr="00CF231B" w14:paraId="260DD81A" w14:textId="77777777" w:rsidTr="0067764F">
        <w:trPr>
          <w:trHeight w:val="283"/>
        </w:trPr>
        <w:tc>
          <w:tcPr>
            <w:tcW w:w="2236" w:type="pct"/>
            <w:tcBorders>
              <w:top w:val="nil"/>
              <w:left w:val="single" w:sz="4" w:space="0" w:color="auto"/>
              <w:bottom w:val="single" w:sz="4" w:space="0" w:color="auto"/>
              <w:right w:val="single" w:sz="4" w:space="0" w:color="auto"/>
            </w:tcBorders>
            <w:shd w:val="clear" w:color="000000" w:fill="D9D9D9"/>
            <w:vAlign w:val="center"/>
            <w:hideMark/>
          </w:tcPr>
          <w:p w14:paraId="699B8122" w14:textId="77777777" w:rsidR="00BA0CC0" w:rsidRPr="00CF231B" w:rsidRDefault="00BA0CC0" w:rsidP="00145123">
            <w:pPr>
              <w:rPr>
                <w:rFonts w:eastAsia="Times New Roman" w:cs="Arial"/>
                <w:bCs/>
              </w:rPr>
            </w:pPr>
            <w:r>
              <w:t>Saskatchewan</w:t>
            </w:r>
          </w:p>
        </w:tc>
        <w:tc>
          <w:tcPr>
            <w:tcW w:w="1463" w:type="pct"/>
            <w:tcBorders>
              <w:top w:val="nil"/>
              <w:left w:val="nil"/>
              <w:bottom w:val="single" w:sz="4" w:space="0" w:color="auto"/>
              <w:right w:val="single" w:sz="4" w:space="0" w:color="auto"/>
            </w:tcBorders>
            <w:shd w:val="clear" w:color="000000" w:fill="D9D9D9"/>
            <w:vAlign w:val="center"/>
            <w:hideMark/>
          </w:tcPr>
          <w:p w14:paraId="0DB5F3AF" w14:textId="77777777" w:rsidR="00BA0CC0" w:rsidRPr="00CF231B" w:rsidRDefault="00BA0CC0" w:rsidP="00145123">
            <w:pPr>
              <w:jc w:val="center"/>
              <w:rPr>
                <w:color w:val="000000"/>
              </w:rPr>
            </w:pPr>
            <w:r>
              <w:rPr>
                <w:color w:val="000000"/>
              </w:rPr>
              <w:t>4</w:t>
            </w:r>
            <w:r w:rsidR="00C64514">
              <w:rPr>
                <w:color w:val="000000"/>
              </w:rPr>
              <w:t> %</w:t>
            </w:r>
          </w:p>
        </w:tc>
        <w:tc>
          <w:tcPr>
            <w:tcW w:w="1301" w:type="pct"/>
            <w:tcBorders>
              <w:top w:val="nil"/>
              <w:left w:val="nil"/>
              <w:bottom w:val="single" w:sz="4" w:space="0" w:color="auto"/>
              <w:right w:val="single" w:sz="4" w:space="0" w:color="auto"/>
            </w:tcBorders>
            <w:shd w:val="clear" w:color="000000" w:fill="D9D9D9"/>
            <w:vAlign w:val="center"/>
            <w:hideMark/>
          </w:tcPr>
          <w:p w14:paraId="18523D7E" w14:textId="77777777" w:rsidR="00BA0CC0" w:rsidRPr="00CF231B" w:rsidRDefault="00BA0CC0" w:rsidP="00145123">
            <w:pPr>
              <w:jc w:val="center"/>
              <w:rPr>
                <w:color w:val="000000"/>
              </w:rPr>
            </w:pPr>
            <w:r>
              <w:rPr>
                <w:color w:val="000000"/>
              </w:rPr>
              <w:t>3</w:t>
            </w:r>
            <w:r w:rsidR="00C64514">
              <w:rPr>
                <w:color w:val="000000"/>
              </w:rPr>
              <w:t> %</w:t>
            </w:r>
          </w:p>
        </w:tc>
      </w:tr>
      <w:tr w:rsidR="00BA0CC0" w:rsidRPr="00CF231B" w14:paraId="0FE05EFF" w14:textId="77777777" w:rsidTr="0067764F">
        <w:trPr>
          <w:trHeight w:val="283"/>
        </w:trPr>
        <w:tc>
          <w:tcPr>
            <w:tcW w:w="2236" w:type="pct"/>
            <w:tcBorders>
              <w:top w:val="nil"/>
              <w:left w:val="single" w:sz="4" w:space="0" w:color="auto"/>
              <w:bottom w:val="single" w:sz="4" w:space="0" w:color="auto"/>
              <w:right w:val="single" w:sz="4" w:space="0" w:color="auto"/>
            </w:tcBorders>
            <w:shd w:val="clear" w:color="000000" w:fill="FFFFFF"/>
            <w:vAlign w:val="center"/>
            <w:hideMark/>
          </w:tcPr>
          <w:p w14:paraId="7C28224D" w14:textId="77777777" w:rsidR="00BA0CC0" w:rsidRPr="00CF231B" w:rsidRDefault="00BA0CC0" w:rsidP="00145123">
            <w:pPr>
              <w:rPr>
                <w:rFonts w:eastAsia="Times New Roman" w:cs="Arial"/>
                <w:bCs/>
              </w:rPr>
            </w:pPr>
            <w:r>
              <w:t>Alberta</w:t>
            </w:r>
          </w:p>
        </w:tc>
        <w:tc>
          <w:tcPr>
            <w:tcW w:w="1463" w:type="pct"/>
            <w:tcBorders>
              <w:top w:val="nil"/>
              <w:left w:val="nil"/>
              <w:bottom w:val="single" w:sz="4" w:space="0" w:color="auto"/>
              <w:right w:val="single" w:sz="4" w:space="0" w:color="auto"/>
            </w:tcBorders>
            <w:shd w:val="clear" w:color="000000" w:fill="FFFFFF"/>
            <w:vAlign w:val="center"/>
            <w:hideMark/>
          </w:tcPr>
          <w:p w14:paraId="2AB8E167" w14:textId="77777777" w:rsidR="00BA0CC0" w:rsidRPr="00CF231B" w:rsidRDefault="00BA0CC0" w:rsidP="00145123">
            <w:pPr>
              <w:jc w:val="center"/>
              <w:rPr>
                <w:color w:val="000000"/>
              </w:rPr>
            </w:pPr>
            <w:r>
              <w:rPr>
                <w:color w:val="000000"/>
              </w:rPr>
              <w:t>11</w:t>
            </w:r>
            <w:r w:rsidR="00C64514">
              <w:rPr>
                <w:color w:val="000000"/>
              </w:rPr>
              <w:t> %</w:t>
            </w:r>
          </w:p>
        </w:tc>
        <w:tc>
          <w:tcPr>
            <w:tcW w:w="1301" w:type="pct"/>
            <w:tcBorders>
              <w:top w:val="nil"/>
              <w:left w:val="nil"/>
              <w:bottom w:val="single" w:sz="4" w:space="0" w:color="auto"/>
              <w:right w:val="single" w:sz="4" w:space="0" w:color="auto"/>
            </w:tcBorders>
            <w:shd w:val="clear" w:color="000000" w:fill="FFFFFF"/>
            <w:vAlign w:val="center"/>
            <w:hideMark/>
          </w:tcPr>
          <w:p w14:paraId="11AC08F5" w14:textId="77777777" w:rsidR="00BA0CC0" w:rsidRPr="00CF231B" w:rsidRDefault="00BA0CC0" w:rsidP="00145123">
            <w:pPr>
              <w:jc w:val="center"/>
              <w:rPr>
                <w:color w:val="000000"/>
              </w:rPr>
            </w:pPr>
            <w:r>
              <w:rPr>
                <w:color w:val="000000"/>
              </w:rPr>
              <w:t>11</w:t>
            </w:r>
            <w:r w:rsidR="00C64514">
              <w:rPr>
                <w:color w:val="000000"/>
              </w:rPr>
              <w:t> %</w:t>
            </w:r>
          </w:p>
        </w:tc>
      </w:tr>
      <w:tr w:rsidR="00BA0CC0" w:rsidRPr="00CF231B" w14:paraId="3F73A0BD" w14:textId="77777777" w:rsidTr="0067764F">
        <w:trPr>
          <w:trHeight w:val="283"/>
        </w:trPr>
        <w:tc>
          <w:tcPr>
            <w:tcW w:w="2236" w:type="pct"/>
            <w:tcBorders>
              <w:top w:val="nil"/>
              <w:left w:val="single" w:sz="4" w:space="0" w:color="auto"/>
              <w:bottom w:val="single" w:sz="4" w:space="0" w:color="auto"/>
              <w:right w:val="single" w:sz="4" w:space="0" w:color="auto"/>
            </w:tcBorders>
            <w:shd w:val="clear" w:color="000000" w:fill="D9D9D9"/>
            <w:vAlign w:val="center"/>
            <w:hideMark/>
          </w:tcPr>
          <w:p w14:paraId="2DA914C2" w14:textId="77777777" w:rsidR="00BA0CC0" w:rsidRPr="00CF231B" w:rsidRDefault="00BA0CC0" w:rsidP="00145123">
            <w:pPr>
              <w:rPr>
                <w:rFonts w:eastAsia="Times New Roman" w:cs="Arial"/>
                <w:bCs/>
              </w:rPr>
            </w:pPr>
            <w:r>
              <w:t>Colombie-Britannique</w:t>
            </w:r>
          </w:p>
        </w:tc>
        <w:tc>
          <w:tcPr>
            <w:tcW w:w="1463" w:type="pct"/>
            <w:tcBorders>
              <w:top w:val="nil"/>
              <w:left w:val="nil"/>
              <w:bottom w:val="single" w:sz="4" w:space="0" w:color="auto"/>
              <w:right w:val="single" w:sz="4" w:space="0" w:color="auto"/>
            </w:tcBorders>
            <w:shd w:val="clear" w:color="000000" w:fill="D9D9D9"/>
            <w:vAlign w:val="center"/>
            <w:hideMark/>
          </w:tcPr>
          <w:p w14:paraId="4A8E3230" w14:textId="77777777" w:rsidR="00BA0CC0" w:rsidRPr="00CF231B" w:rsidRDefault="00BA0CC0" w:rsidP="00145123">
            <w:pPr>
              <w:jc w:val="center"/>
              <w:rPr>
                <w:color w:val="000000"/>
              </w:rPr>
            </w:pPr>
            <w:r>
              <w:rPr>
                <w:color w:val="000000"/>
              </w:rPr>
              <w:t>14</w:t>
            </w:r>
            <w:r w:rsidR="00C64514">
              <w:rPr>
                <w:color w:val="000000"/>
              </w:rPr>
              <w:t> %</w:t>
            </w:r>
          </w:p>
        </w:tc>
        <w:tc>
          <w:tcPr>
            <w:tcW w:w="1301" w:type="pct"/>
            <w:tcBorders>
              <w:top w:val="nil"/>
              <w:left w:val="nil"/>
              <w:bottom w:val="single" w:sz="4" w:space="0" w:color="auto"/>
              <w:right w:val="single" w:sz="4" w:space="0" w:color="auto"/>
            </w:tcBorders>
            <w:shd w:val="clear" w:color="000000" w:fill="D9D9D9"/>
            <w:vAlign w:val="center"/>
            <w:hideMark/>
          </w:tcPr>
          <w:p w14:paraId="4C2841DD" w14:textId="77777777" w:rsidR="00BA0CC0" w:rsidRPr="00CF231B" w:rsidRDefault="00BA0CC0" w:rsidP="00145123">
            <w:pPr>
              <w:jc w:val="center"/>
              <w:rPr>
                <w:color w:val="000000"/>
              </w:rPr>
            </w:pPr>
            <w:r>
              <w:rPr>
                <w:color w:val="000000"/>
              </w:rPr>
              <w:t>13</w:t>
            </w:r>
            <w:r w:rsidR="00C64514">
              <w:rPr>
                <w:color w:val="000000"/>
              </w:rPr>
              <w:t> %</w:t>
            </w:r>
          </w:p>
        </w:tc>
      </w:tr>
      <w:tr w:rsidR="00BA0CC0" w:rsidRPr="00CF231B" w14:paraId="26135405" w14:textId="77777777" w:rsidTr="0067764F">
        <w:trPr>
          <w:trHeight w:val="283"/>
        </w:trPr>
        <w:tc>
          <w:tcPr>
            <w:tcW w:w="2236" w:type="pct"/>
            <w:tcBorders>
              <w:top w:val="nil"/>
              <w:left w:val="single" w:sz="4" w:space="0" w:color="auto"/>
              <w:bottom w:val="single" w:sz="4" w:space="0" w:color="auto"/>
              <w:right w:val="single" w:sz="4" w:space="0" w:color="auto"/>
            </w:tcBorders>
            <w:shd w:val="clear" w:color="000000" w:fill="FFFFFF"/>
            <w:vAlign w:val="center"/>
            <w:hideMark/>
          </w:tcPr>
          <w:p w14:paraId="51EA4A40" w14:textId="77777777" w:rsidR="00BA0CC0" w:rsidRPr="00CF231B" w:rsidRDefault="00BA0CC0" w:rsidP="00145123">
            <w:pPr>
              <w:rPr>
                <w:rFonts w:eastAsia="Times New Roman" w:cs="Arial"/>
                <w:bCs/>
              </w:rPr>
            </w:pPr>
            <w:r>
              <w:t>Nunavut</w:t>
            </w:r>
          </w:p>
        </w:tc>
        <w:tc>
          <w:tcPr>
            <w:tcW w:w="1463" w:type="pct"/>
            <w:tcBorders>
              <w:top w:val="nil"/>
              <w:left w:val="nil"/>
              <w:bottom w:val="single" w:sz="4" w:space="0" w:color="auto"/>
              <w:right w:val="single" w:sz="4" w:space="0" w:color="auto"/>
            </w:tcBorders>
            <w:shd w:val="clear" w:color="000000" w:fill="FFFFFF"/>
            <w:vAlign w:val="center"/>
            <w:hideMark/>
          </w:tcPr>
          <w:p w14:paraId="242F600E" w14:textId="77777777" w:rsidR="00BA0CC0" w:rsidRPr="00CF231B" w:rsidRDefault="00BA0CC0" w:rsidP="00145123">
            <w:pPr>
              <w:jc w:val="center"/>
              <w:rPr>
                <w:color w:val="000000"/>
              </w:rPr>
            </w:pPr>
            <w:r>
              <w:rPr>
                <w:color w:val="000000"/>
              </w:rPr>
              <w:t>0</w:t>
            </w:r>
            <w:r w:rsidR="00C64514">
              <w:rPr>
                <w:color w:val="000000"/>
              </w:rPr>
              <w:t> %</w:t>
            </w:r>
          </w:p>
        </w:tc>
        <w:tc>
          <w:tcPr>
            <w:tcW w:w="1301" w:type="pct"/>
            <w:tcBorders>
              <w:top w:val="nil"/>
              <w:left w:val="nil"/>
              <w:bottom w:val="single" w:sz="4" w:space="0" w:color="auto"/>
              <w:right w:val="single" w:sz="4" w:space="0" w:color="auto"/>
            </w:tcBorders>
            <w:shd w:val="clear" w:color="000000" w:fill="FFFFFF"/>
            <w:vAlign w:val="center"/>
            <w:hideMark/>
          </w:tcPr>
          <w:p w14:paraId="4884B4A7" w14:textId="77777777" w:rsidR="00BA0CC0" w:rsidRPr="00CF231B" w:rsidRDefault="00BA0CC0" w:rsidP="00145123">
            <w:pPr>
              <w:jc w:val="center"/>
              <w:rPr>
                <w:color w:val="000000"/>
              </w:rPr>
            </w:pPr>
            <w:r>
              <w:rPr>
                <w:color w:val="000000"/>
              </w:rPr>
              <w:t>0</w:t>
            </w:r>
            <w:r w:rsidR="00C64514">
              <w:rPr>
                <w:color w:val="000000"/>
              </w:rPr>
              <w:t> %</w:t>
            </w:r>
          </w:p>
        </w:tc>
      </w:tr>
      <w:tr w:rsidR="00BA0CC0" w:rsidRPr="00CF231B" w14:paraId="53EDB036" w14:textId="77777777" w:rsidTr="0067764F">
        <w:trPr>
          <w:trHeight w:val="283"/>
        </w:trPr>
        <w:tc>
          <w:tcPr>
            <w:tcW w:w="2236" w:type="pct"/>
            <w:tcBorders>
              <w:top w:val="nil"/>
              <w:left w:val="single" w:sz="4" w:space="0" w:color="auto"/>
              <w:bottom w:val="single" w:sz="4" w:space="0" w:color="auto"/>
              <w:right w:val="single" w:sz="4" w:space="0" w:color="auto"/>
            </w:tcBorders>
            <w:shd w:val="clear" w:color="000000" w:fill="D9D9D9"/>
            <w:vAlign w:val="center"/>
            <w:hideMark/>
          </w:tcPr>
          <w:p w14:paraId="4E8B0621" w14:textId="77777777" w:rsidR="00BA0CC0" w:rsidRPr="00CF231B" w:rsidRDefault="00BA0CC0" w:rsidP="00145123">
            <w:pPr>
              <w:rPr>
                <w:rFonts w:eastAsia="Times New Roman" w:cs="Arial"/>
                <w:bCs/>
              </w:rPr>
            </w:pPr>
            <w:r>
              <w:t>Territoires du Nord-Ouest</w:t>
            </w:r>
          </w:p>
        </w:tc>
        <w:tc>
          <w:tcPr>
            <w:tcW w:w="1463" w:type="pct"/>
            <w:tcBorders>
              <w:top w:val="nil"/>
              <w:left w:val="nil"/>
              <w:bottom w:val="single" w:sz="4" w:space="0" w:color="auto"/>
              <w:right w:val="single" w:sz="4" w:space="0" w:color="auto"/>
            </w:tcBorders>
            <w:shd w:val="clear" w:color="000000" w:fill="D9D9D9"/>
            <w:vAlign w:val="center"/>
            <w:hideMark/>
          </w:tcPr>
          <w:p w14:paraId="4676F050" w14:textId="77777777" w:rsidR="00BA0CC0" w:rsidRPr="00CF231B" w:rsidRDefault="00BA0CC0" w:rsidP="00145123">
            <w:pPr>
              <w:jc w:val="center"/>
              <w:rPr>
                <w:color w:val="000000"/>
              </w:rPr>
            </w:pPr>
            <w:r>
              <w:rPr>
                <w:color w:val="000000"/>
              </w:rPr>
              <w:t>0</w:t>
            </w:r>
            <w:r w:rsidR="00C64514">
              <w:rPr>
                <w:color w:val="000000"/>
              </w:rPr>
              <w:t> %</w:t>
            </w:r>
          </w:p>
        </w:tc>
        <w:tc>
          <w:tcPr>
            <w:tcW w:w="1301" w:type="pct"/>
            <w:tcBorders>
              <w:top w:val="nil"/>
              <w:left w:val="nil"/>
              <w:bottom w:val="single" w:sz="4" w:space="0" w:color="auto"/>
              <w:right w:val="single" w:sz="4" w:space="0" w:color="auto"/>
            </w:tcBorders>
            <w:shd w:val="clear" w:color="000000" w:fill="D9D9D9"/>
            <w:vAlign w:val="center"/>
            <w:hideMark/>
          </w:tcPr>
          <w:p w14:paraId="5BEDFC1C" w14:textId="77777777" w:rsidR="00BA0CC0" w:rsidRPr="00CF231B" w:rsidRDefault="00BA0CC0" w:rsidP="00145123">
            <w:pPr>
              <w:jc w:val="center"/>
              <w:rPr>
                <w:color w:val="000000"/>
              </w:rPr>
            </w:pPr>
            <w:r>
              <w:rPr>
                <w:color w:val="000000"/>
              </w:rPr>
              <w:t>0</w:t>
            </w:r>
            <w:r w:rsidR="00C64514">
              <w:rPr>
                <w:color w:val="000000"/>
              </w:rPr>
              <w:t> %</w:t>
            </w:r>
          </w:p>
        </w:tc>
      </w:tr>
      <w:tr w:rsidR="00BA0CC0" w:rsidRPr="00CF231B" w14:paraId="64465A55" w14:textId="77777777" w:rsidTr="0067764F">
        <w:trPr>
          <w:trHeight w:val="283"/>
        </w:trPr>
        <w:tc>
          <w:tcPr>
            <w:tcW w:w="2236" w:type="pct"/>
            <w:tcBorders>
              <w:top w:val="nil"/>
              <w:left w:val="single" w:sz="4" w:space="0" w:color="auto"/>
              <w:bottom w:val="single" w:sz="4" w:space="0" w:color="auto"/>
              <w:right w:val="single" w:sz="4" w:space="0" w:color="auto"/>
            </w:tcBorders>
            <w:shd w:val="clear" w:color="000000" w:fill="FFFFFF"/>
            <w:vAlign w:val="center"/>
            <w:hideMark/>
          </w:tcPr>
          <w:p w14:paraId="608DF2FD" w14:textId="77777777" w:rsidR="00BA0CC0" w:rsidRPr="00CF231B" w:rsidRDefault="00BA0CC0" w:rsidP="00145123">
            <w:pPr>
              <w:rPr>
                <w:rFonts w:eastAsia="Times New Roman" w:cs="Arial"/>
                <w:bCs/>
              </w:rPr>
            </w:pPr>
            <w:r>
              <w:t>Yukon</w:t>
            </w:r>
          </w:p>
        </w:tc>
        <w:tc>
          <w:tcPr>
            <w:tcW w:w="1463" w:type="pct"/>
            <w:tcBorders>
              <w:top w:val="nil"/>
              <w:left w:val="nil"/>
              <w:bottom w:val="single" w:sz="4" w:space="0" w:color="auto"/>
              <w:right w:val="single" w:sz="4" w:space="0" w:color="auto"/>
            </w:tcBorders>
            <w:shd w:val="clear" w:color="000000" w:fill="FFFFFF"/>
            <w:vAlign w:val="center"/>
            <w:hideMark/>
          </w:tcPr>
          <w:p w14:paraId="40AFB8EA" w14:textId="77777777" w:rsidR="00BA0CC0" w:rsidRPr="00CF231B" w:rsidRDefault="00BA0CC0" w:rsidP="00145123">
            <w:pPr>
              <w:jc w:val="center"/>
              <w:rPr>
                <w:color w:val="000000"/>
              </w:rPr>
            </w:pPr>
            <w:r>
              <w:rPr>
                <w:color w:val="000000"/>
              </w:rPr>
              <w:t>0</w:t>
            </w:r>
            <w:r w:rsidR="00C64514">
              <w:rPr>
                <w:color w:val="000000"/>
              </w:rPr>
              <w:t> %</w:t>
            </w:r>
          </w:p>
        </w:tc>
        <w:tc>
          <w:tcPr>
            <w:tcW w:w="1301" w:type="pct"/>
            <w:tcBorders>
              <w:top w:val="nil"/>
              <w:left w:val="nil"/>
              <w:bottom w:val="single" w:sz="4" w:space="0" w:color="auto"/>
              <w:right w:val="single" w:sz="4" w:space="0" w:color="auto"/>
            </w:tcBorders>
            <w:shd w:val="clear" w:color="000000" w:fill="FFFFFF"/>
            <w:vAlign w:val="center"/>
            <w:hideMark/>
          </w:tcPr>
          <w:p w14:paraId="3055BD27" w14:textId="77777777" w:rsidR="00BA0CC0" w:rsidRPr="00CF231B" w:rsidRDefault="00BA0CC0" w:rsidP="00145123">
            <w:pPr>
              <w:jc w:val="center"/>
              <w:rPr>
                <w:color w:val="000000"/>
              </w:rPr>
            </w:pPr>
            <w:r>
              <w:rPr>
                <w:color w:val="000000"/>
              </w:rPr>
              <w:t>0</w:t>
            </w:r>
            <w:r w:rsidR="00C64514">
              <w:rPr>
                <w:color w:val="000000"/>
              </w:rPr>
              <w:t> %</w:t>
            </w:r>
          </w:p>
        </w:tc>
      </w:tr>
    </w:tbl>
    <w:p w14:paraId="7A044E8F" w14:textId="77777777" w:rsidR="00BA0CC0" w:rsidRPr="00CF231B" w:rsidRDefault="00BA0CC0" w:rsidP="00BA0CC0">
      <w:pPr>
        <w:jc w:val="both"/>
        <w:rPr>
          <w:rFonts w:eastAsia="Times New Roman" w:cs="Arial"/>
          <w:sz w:val="24"/>
          <w:lang w:val="en-CA" w:eastAsia="en-US"/>
        </w:rPr>
      </w:pPr>
    </w:p>
    <w:p w14:paraId="1246C26E" w14:textId="77777777" w:rsidR="00BA0CC0" w:rsidRPr="00CF231B" w:rsidRDefault="00BA0CC0" w:rsidP="00BA0CC0">
      <w:pPr>
        <w:jc w:val="both"/>
        <w:rPr>
          <w:rFonts w:eastAsia="Times New Roman" w:cs="Arial"/>
          <w:sz w:val="24"/>
        </w:rPr>
      </w:pPr>
      <w:r>
        <w:rPr>
          <w:sz w:val="24"/>
        </w:rPr>
        <w:t xml:space="preserve">Les tableaux suivants présentent la répartition démographique des répondants selon le sexe, l’âge, la langue (langue maternelle), l’éducation et le revenu du ménage. </w:t>
      </w:r>
    </w:p>
    <w:p w14:paraId="3F9DC0D1" w14:textId="77777777" w:rsidR="00BA0CC0" w:rsidRPr="005C2D66" w:rsidRDefault="00BA0CC0" w:rsidP="00BA0CC0">
      <w:pPr>
        <w:jc w:val="both"/>
        <w:rPr>
          <w:rFonts w:eastAsia="Times New Roman" w:cs="Arial"/>
          <w:sz w:val="24"/>
          <w:lang w:eastAsia="en-US"/>
        </w:rPr>
      </w:pPr>
    </w:p>
    <w:p w14:paraId="21FAD703" w14:textId="1BC43C2C" w:rsidR="00BA0CC0" w:rsidRDefault="00BA0CC0" w:rsidP="00BA0CC0">
      <w:pPr>
        <w:jc w:val="both"/>
        <w:rPr>
          <w:noProof/>
          <w:sz w:val="24"/>
        </w:rPr>
      </w:pPr>
      <w:r>
        <w:rPr>
          <w:sz w:val="24"/>
        </w:rPr>
        <w:t>Tout d’abord, en ce qui concerne le sexe, nous pouvons constater que la pondération a ajusté la proportion de femmes par rapport aux répondants masculins, les femmes étant toujours légèrement surreprésentées dans les sondages téléphoniques.</w:t>
      </w:r>
    </w:p>
    <w:p w14:paraId="2F1753B3" w14:textId="77777777" w:rsidR="0050691F" w:rsidRPr="005C2D66" w:rsidRDefault="0050691F" w:rsidP="00BA0CC0">
      <w:pPr>
        <w:jc w:val="both"/>
        <w:rPr>
          <w:noProof/>
          <w:sz w:val="24"/>
        </w:rPr>
      </w:pPr>
    </w:p>
    <w:p w14:paraId="2CF2CA0D" w14:textId="77777777" w:rsidR="00AA66CF" w:rsidRPr="00CF231B" w:rsidRDefault="00AA66CF" w:rsidP="00AA66CF">
      <w:pPr>
        <w:autoSpaceDE w:val="0"/>
        <w:autoSpaceDN w:val="0"/>
        <w:adjustRightInd w:val="0"/>
        <w:spacing w:after="216" w:line="270" w:lineRule="atLeast"/>
        <w:jc w:val="both"/>
        <w:rPr>
          <w:rFonts w:eastAsia="Times New Roman" w:cs="Arial"/>
        </w:rPr>
      </w:pPr>
      <w:r>
        <w:rPr>
          <w:b/>
          <w:sz w:val="20"/>
          <w:szCs w:val="24"/>
        </w:rPr>
        <w:t>Tableau</w:t>
      </w:r>
      <w:r w:rsidR="00A4277B">
        <w:rPr>
          <w:b/>
          <w:sz w:val="20"/>
          <w:szCs w:val="24"/>
        </w:rPr>
        <w:t> </w:t>
      </w:r>
      <w:r>
        <w:rPr>
          <w:b/>
          <w:sz w:val="20"/>
          <w:szCs w:val="24"/>
        </w:rPr>
        <w:t>20. Distribution d’échantillon non pondérée et pondérée par sexe</w:t>
      </w:r>
    </w:p>
    <w:p w14:paraId="793E2E42" w14:textId="77777777" w:rsidR="00BA0CC0" w:rsidRPr="005C2D66" w:rsidRDefault="00BA0CC0" w:rsidP="00BA0CC0">
      <w:pPr>
        <w:jc w:val="both"/>
        <w:rPr>
          <w:noProof/>
          <w:sz w:val="16"/>
        </w:rPr>
      </w:pPr>
    </w:p>
    <w:tbl>
      <w:tblPr>
        <w:tblW w:w="5000" w:type="pct"/>
        <w:tblCellMar>
          <w:left w:w="70" w:type="dxa"/>
          <w:right w:w="70" w:type="dxa"/>
        </w:tblCellMar>
        <w:tblLook w:val="04A0" w:firstRow="1" w:lastRow="0" w:firstColumn="1" w:lastColumn="0" w:noHBand="0" w:noVBand="1"/>
      </w:tblPr>
      <w:tblGrid>
        <w:gridCol w:w="3908"/>
        <w:gridCol w:w="2439"/>
        <w:gridCol w:w="2439"/>
      </w:tblGrid>
      <w:tr w:rsidR="00BA0CC0" w:rsidRPr="00CF231B" w14:paraId="7CDDB890" w14:textId="77777777" w:rsidTr="0067764F">
        <w:trPr>
          <w:trHeight w:val="283"/>
        </w:trPr>
        <w:tc>
          <w:tcPr>
            <w:tcW w:w="2224" w:type="pct"/>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61819C80" w14:textId="77777777" w:rsidR="00BA0CC0" w:rsidRPr="00CF231B" w:rsidRDefault="00BA0CC0" w:rsidP="00145123">
            <w:pPr>
              <w:rPr>
                <w:rFonts w:eastAsia="Times New Roman" w:cstheme="minorHAnsi"/>
                <w:b/>
                <w:bCs/>
                <w:color w:val="FFFFFF"/>
              </w:rPr>
            </w:pPr>
            <w:r>
              <w:rPr>
                <w:b/>
                <w:bCs/>
                <w:color w:val="FFFFFF"/>
              </w:rPr>
              <w:t>SEXE</w:t>
            </w:r>
          </w:p>
        </w:tc>
        <w:tc>
          <w:tcPr>
            <w:tcW w:w="1388" w:type="pct"/>
            <w:tcBorders>
              <w:top w:val="single" w:sz="4" w:space="0" w:color="auto"/>
              <w:left w:val="nil"/>
              <w:bottom w:val="single" w:sz="4" w:space="0" w:color="auto"/>
              <w:right w:val="single" w:sz="4" w:space="0" w:color="auto"/>
            </w:tcBorders>
            <w:shd w:val="clear" w:color="000000" w:fill="808080"/>
            <w:vAlign w:val="center"/>
            <w:hideMark/>
          </w:tcPr>
          <w:p w14:paraId="445DC486" w14:textId="77777777" w:rsidR="00BA0CC0" w:rsidRPr="00CF231B" w:rsidRDefault="00BA0CC0" w:rsidP="00145123">
            <w:pPr>
              <w:jc w:val="center"/>
              <w:rPr>
                <w:rFonts w:eastAsia="Times New Roman" w:cstheme="minorHAnsi"/>
                <w:b/>
                <w:bCs/>
                <w:color w:val="FFFFFF" w:themeColor="background1"/>
              </w:rPr>
            </w:pPr>
            <w:r>
              <w:rPr>
                <w:b/>
                <w:bCs/>
                <w:color w:val="FFFFFF" w:themeColor="background1"/>
              </w:rPr>
              <w:t>Non pondéré</w:t>
            </w:r>
          </w:p>
        </w:tc>
        <w:tc>
          <w:tcPr>
            <w:tcW w:w="1388" w:type="pct"/>
            <w:tcBorders>
              <w:top w:val="single" w:sz="4" w:space="0" w:color="auto"/>
              <w:left w:val="nil"/>
              <w:bottom w:val="single" w:sz="4" w:space="0" w:color="auto"/>
              <w:right w:val="single" w:sz="4" w:space="0" w:color="auto"/>
            </w:tcBorders>
            <w:shd w:val="clear" w:color="000000" w:fill="808080"/>
            <w:vAlign w:val="center"/>
            <w:hideMark/>
          </w:tcPr>
          <w:p w14:paraId="5C492357" w14:textId="77777777" w:rsidR="00BA0CC0" w:rsidRPr="00CF231B" w:rsidRDefault="00BA0CC0" w:rsidP="00145123">
            <w:pPr>
              <w:jc w:val="center"/>
              <w:rPr>
                <w:rFonts w:eastAsia="Times New Roman" w:cstheme="minorHAnsi"/>
                <w:b/>
                <w:bCs/>
                <w:color w:val="FFFFFF" w:themeColor="background1"/>
              </w:rPr>
            </w:pPr>
            <w:r>
              <w:rPr>
                <w:b/>
                <w:bCs/>
                <w:color w:val="FFFFFF" w:themeColor="background1"/>
              </w:rPr>
              <w:t>Pondéré</w:t>
            </w:r>
          </w:p>
        </w:tc>
      </w:tr>
      <w:tr w:rsidR="00BA0CC0" w:rsidRPr="00CF231B" w14:paraId="5A35761A" w14:textId="77777777" w:rsidTr="0067764F">
        <w:trPr>
          <w:trHeight w:val="283"/>
        </w:trPr>
        <w:tc>
          <w:tcPr>
            <w:tcW w:w="2224" w:type="pct"/>
            <w:tcBorders>
              <w:top w:val="nil"/>
              <w:left w:val="single" w:sz="4" w:space="0" w:color="auto"/>
              <w:bottom w:val="single" w:sz="4" w:space="0" w:color="auto"/>
              <w:right w:val="single" w:sz="4" w:space="0" w:color="auto"/>
            </w:tcBorders>
            <w:shd w:val="clear" w:color="000000" w:fill="FFFFFF"/>
            <w:vAlign w:val="center"/>
            <w:hideMark/>
          </w:tcPr>
          <w:p w14:paraId="60FE6518" w14:textId="77777777" w:rsidR="00BA0CC0" w:rsidRPr="00CF231B" w:rsidRDefault="00BA0CC0" w:rsidP="00145123">
            <w:pPr>
              <w:rPr>
                <w:rFonts w:eastAsia="Times New Roman" w:cstheme="minorHAnsi"/>
                <w:color w:val="000000"/>
              </w:rPr>
            </w:pPr>
            <w:r>
              <w:rPr>
                <w:color w:val="000000"/>
              </w:rPr>
              <w:t>Homme</w:t>
            </w:r>
          </w:p>
        </w:tc>
        <w:tc>
          <w:tcPr>
            <w:tcW w:w="1388" w:type="pct"/>
            <w:tcBorders>
              <w:top w:val="nil"/>
              <w:left w:val="nil"/>
              <w:bottom w:val="single" w:sz="4" w:space="0" w:color="auto"/>
              <w:right w:val="single" w:sz="4" w:space="0" w:color="auto"/>
            </w:tcBorders>
            <w:shd w:val="clear" w:color="000000" w:fill="FFFFFF"/>
            <w:vAlign w:val="center"/>
            <w:hideMark/>
          </w:tcPr>
          <w:p w14:paraId="1A79426E" w14:textId="77777777" w:rsidR="00BA0CC0" w:rsidRPr="00CF231B" w:rsidRDefault="00BA0CC0" w:rsidP="00145123">
            <w:pPr>
              <w:jc w:val="center"/>
              <w:rPr>
                <w:rFonts w:cstheme="minorHAnsi"/>
                <w:color w:val="000000"/>
              </w:rPr>
            </w:pPr>
            <w:r>
              <w:rPr>
                <w:color w:val="000000"/>
              </w:rPr>
              <w:t>40</w:t>
            </w:r>
            <w:r w:rsidR="00C64514">
              <w:rPr>
                <w:color w:val="000000"/>
              </w:rPr>
              <w:t> %</w:t>
            </w:r>
          </w:p>
        </w:tc>
        <w:tc>
          <w:tcPr>
            <w:tcW w:w="1388" w:type="pct"/>
            <w:tcBorders>
              <w:top w:val="nil"/>
              <w:left w:val="nil"/>
              <w:bottom w:val="single" w:sz="4" w:space="0" w:color="auto"/>
              <w:right w:val="single" w:sz="4" w:space="0" w:color="auto"/>
            </w:tcBorders>
            <w:shd w:val="clear" w:color="000000" w:fill="FFFFFF"/>
            <w:vAlign w:val="center"/>
            <w:hideMark/>
          </w:tcPr>
          <w:p w14:paraId="38F64157" w14:textId="77777777" w:rsidR="00BA0CC0" w:rsidRPr="00CF231B" w:rsidRDefault="00BA0CC0" w:rsidP="00145123">
            <w:pPr>
              <w:jc w:val="center"/>
              <w:rPr>
                <w:rFonts w:cstheme="minorHAnsi"/>
                <w:color w:val="000000"/>
              </w:rPr>
            </w:pPr>
            <w:r>
              <w:rPr>
                <w:color w:val="000000"/>
              </w:rPr>
              <w:t>48</w:t>
            </w:r>
            <w:r w:rsidR="00C64514">
              <w:rPr>
                <w:color w:val="000000"/>
              </w:rPr>
              <w:t> %</w:t>
            </w:r>
          </w:p>
        </w:tc>
      </w:tr>
      <w:tr w:rsidR="00BA0CC0" w:rsidRPr="00CF231B" w14:paraId="313BF0D9" w14:textId="77777777" w:rsidTr="0067764F">
        <w:trPr>
          <w:trHeight w:val="283"/>
        </w:trPr>
        <w:tc>
          <w:tcPr>
            <w:tcW w:w="2224" w:type="pct"/>
            <w:tcBorders>
              <w:top w:val="nil"/>
              <w:left w:val="single" w:sz="4" w:space="0" w:color="auto"/>
              <w:bottom w:val="single" w:sz="4" w:space="0" w:color="auto"/>
              <w:right w:val="single" w:sz="4" w:space="0" w:color="auto"/>
            </w:tcBorders>
            <w:shd w:val="clear" w:color="000000" w:fill="D9D9D9"/>
            <w:vAlign w:val="center"/>
            <w:hideMark/>
          </w:tcPr>
          <w:p w14:paraId="5000B8EF" w14:textId="77777777" w:rsidR="00BA0CC0" w:rsidRPr="00CF231B" w:rsidRDefault="00BA0CC0" w:rsidP="00145123">
            <w:pPr>
              <w:rPr>
                <w:rFonts w:eastAsia="Times New Roman" w:cstheme="minorHAnsi"/>
                <w:color w:val="000000"/>
              </w:rPr>
            </w:pPr>
            <w:r>
              <w:rPr>
                <w:color w:val="000000"/>
              </w:rPr>
              <w:t>Femme</w:t>
            </w:r>
          </w:p>
        </w:tc>
        <w:tc>
          <w:tcPr>
            <w:tcW w:w="1388" w:type="pct"/>
            <w:tcBorders>
              <w:top w:val="nil"/>
              <w:left w:val="nil"/>
              <w:bottom w:val="single" w:sz="4" w:space="0" w:color="auto"/>
              <w:right w:val="single" w:sz="4" w:space="0" w:color="auto"/>
            </w:tcBorders>
            <w:shd w:val="clear" w:color="000000" w:fill="D9D9D9"/>
            <w:vAlign w:val="center"/>
            <w:hideMark/>
          </w:tcPr>
          <w:p w14:paraId="46C37B78" w14:textId="77777777" w:rsidR="00BA0CC0" w:rsidRPr="00CF231B" w:rsidRDefault="00BA0CC0" w:rsidP="00145123">
            <w:pPr>
              <w:jc w:val="center"/>
              <w:rPr>
                <w:rFonts w:cstheme="minorHAnsi"/>
                <w:color w:val="000000"/>
              </w:rPr>
            </w:pPr>
            <w:r>
              <w:rPr>
                <w:color w:val="000000"/>
              </w:rPr>
              <w:t>60</w:t>
            </w:r>
            <w:r w:rsidR="00C64514">
              <w:rPr>
                <w:color w:val="000000"/>
              </w:rPr>
              <w:t> %</w:t>
            </w:r>
          </w:p>
        </w:tc>
        <w:tc>
          <w:tcPr>
            <w:tcW w:w="1388" w:type="pct"/>
            <w:tcBorders>
              <w:top w:val="nil"/>
              <w:left w:val="nil"/>
              <w:bottom w:val="single" w:sz="4" w:space="0" w:color="auto"/>
              <w:right w:val="single" w:sz="4" w:space="0" w:color="auto"/>
            </w:tcBorders>
            <w:shd w:val="clear" w:color="000000" w:fill="D9D9D9"/>
            <w:vAlign w:val="center"/>
            <w:hideMark/>
          </w:tcPr>
          <w:p w14:paraId="546491D8" w14:textId="77777777" w:rsidR="00BA0CC0" w:rsidRPr="00CF231B" w:rsidRDefault="00BA0CC0" w:rsidP="00145123">
            <w:pPr>
              <w:jc w:val="center"/>
              <w:rPr>
                <w:rFonts w:cstheme="minorHAnsi"/>
                <w:color w:val="000000"/>
              </w:rPr>
            </w:pPr>
            <w:r>
              <w:rPr>
                <w:color w:val="000000"/>
              </w:rPr>
              <w:t>52</w:t>
            </w:r>
            <w:r w:rsidR="00C64514">
              <w:rPr>
                <w:color w:val="000000"/>
              </w:rPr>
              <w:t> %</w:t>
            </w:r>
          </w:p>
        </w:tc>
      </w:tr>
    </w:tbl>
    <w:p w14:paraId="63938574" w14:textId="77777777" w:rsidR="00212EB0" w:rsidRDefault="00212EB0" w:rsidP="00BA0CC0">
      <w:pPr>
        <w:jc w:val="both"/>
        <w:rPr>
          <w:rFonts w:eastAsia="Times New Roman" w:cs="Arial"/>
          <w:lang w:eastAsia="en-US"/>
        </w:rPr>
      </w:pPr>
    </w:p>
    <w:p w14:paraId="2D739E11" w14:textId="77777777" w:rsidR="00BA0CC0" w:rsidRDefault="00BA0CC0" w:rsidP="00212EB0">
      <w:pPr>
        <w:jc w:val="both"/>
        <w:rPr>
          <w:noProof/>
          <w:sz w:val="24"/>
        </w:rPr>
      </w:pPr>
      <w:r>
        <w:rPr>
          <w:sz w:val="24"/>
        </w:rPr>
        <w:t>En ce qui concerne la répartition par âge, l’échantillon non pondéré a largement dépassé les attentes de l’Agence de la santé publique du Canada, qui exigeait qu’au moins 50 % de l’échantillon soit composé de personnes âgées de 18 à 64 ans. En fait, 72 % des personnes de notre échantillon non pondéré étaient âgées de moins de 65 ans et 50 % de l’échantillon non pondéré avait moins de 55 ans.</w:t>
      </w:r>
    </w:p>
    <w:p w14:paraId="4783AD5E" w14:textId="77777777" w:rsidR="0050691F" w:rsidRPr="005C2D66" w:rsidRDefault="0050691F" w:rsidP="00212EB0">
      <w:pPr>
        <w:jc w:val="both"/>
        <w:rPr>
          <w:noProof/>
          <w:sz w:val="24"/>
        </w:rPr>
      </w:pPr>
    </w:p>
    <w:p w14:paraId="219EDC05" w14:textId="77777777" w:rsidR="00BA0CC0" w:rsidRPr="00CF231B" w:rsidRDefault="00AA66CF" w:rsidP="00AA66CF">
      <w:pPr>
        <w:autoSpaceDE w:val="0"/>
        <w:autoSpaceDN w:val="0"/>
        <w:adjustRightInd w:val="0"/>
        <w:spacing w:after="216" w:line="270" w:lineRule="atLeast"/>
        <w:jc w:val="both"/>
        <w:rPr>
          <w:noProof/>
          <w:sz w:val="14"/>
        </w:rPr>
      </w:pPr>
      <w:r>
        <w:rPr>
          <w:b/>
          <w:sz w:val="20"/>
          <w:szCs w:val="24"/>
        </w:rPr>
        <w:t>Tableau</w:t>
      </w:r>
      <w:r w:rsidR="00A4277B">
        <w:rPr>
          <w:b/>
          <w:sz w:val="20"/>
          <w:szCs w:val="24"/>
        </w:rPr>
        <w:t> </w:t>
      </w:r>
      <w:r>
        <w:rPr>
          <w:b/>
          <w:sz w:val="20"/>
          <w:szCs w:val="24"/>
        </w:rPr>
        <w:t>21. Distribution d’échantillon non pondérée et pondérée par groupe d’âge</w:t>
      </w:r>
    </w:p>
    <w:tbl>
      <w:tblPr>
        <w:tblW w:w="5000" w:type="pct"/>
        <w:tblCellMar>
          <w:left w:w="70" w:type="dxa"/>
          <w:right w:w="70" w:type="dxa"/>
        </w:tblCellMar>
        <w:tblLook w:val="04A0" w:firstRow="1" w:lastRow="0" w:firstColumn="1" w:lastColumn="0" w:noHBand="0" w:noVBand="1"/>
      </w:tblPr>
      <w:tblGrid>
        <w:gridCol w:w="3908"/>
        <w:gridCol w:w="2439"/>
        <w:gridCol w:w="2439"/>
      </w:tblGrid>
      <w:tr w:rsidR="00BA0CC0" w:rsidRPr="00CF231B" w14:paraId="5F89DFF9" w14:textId="77777777" w:rsidTr="0067764F">
        <w:trPr>
          <w:trHeight w:val="283"/>
        </w:trPr>
        <w:tc>
          <w:tcPr>
            <w:tcW w:w="2224" w:type="pct"/>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666B82BB" w14:textId="77777777" w:rsidR="00BA0CC0" w:rsidRPr="00CF231B" w:rsidRDefault="00BA0CC0" w:rsidP="00145123">
            <w:pPr>
              <w:rPr>
                <w:rFonts w:eastAsia="Times New Roman"/>
                <w:b/>
                <w:bCs/>
                <w:color w:val="FFFFFF"/>
              </w:rPr>
            </w:pPr>
            <w:r>
              <w:rPr>
                <w:b/>
                <w:bCs/>
                <w:color w:val="FFFFFF"/>
              </w:rPr>
              <w:t>ÂGE</w:t>
            </w:r>
          </w:p>
        </w:tc>
        <w:tc>
          <w:tcPr>
            <w:tcW w:w="1388" w:type="pct"/>
            <w:tcBorders>
              <w:top w:val="single" w:sz="4" w:space="0" w:color="auto"/>
              <w:left w:val="nil"/>
              <w:bottom w:val="single" w:sz="4" w:space="0" w:color="auto"/>
              <w:right w:val="single" w:sz="4" w:space="0" w:color="auto"/>
            </w:tcBorders>
            <w:shd w:val="clear" w:color="000000" w:fill="808080"/>
            <w:vAlign w:val="center"/>
            <w:hideMark/>
          </w:tcPr>
          <w:p w14:paraId="458334BF" w14:textId="77777777" w:rsidR="00BA0CC0" w:rsidRPr="00CF231B" w:rsidRDefault="00BA0CC0" w:rsidP="00145123">
            <w:pPr>
              <w:jc w:val="center"/>
              <w:rPr>
                <w:rFonts w:eastAsia="Times New Roman" w:cs="Arial"/>
                <w:b/>
                <w:bCs/>
                <w:color w:val="FFFFFF" w:themeColor="background1"/>
              </w:rPr>
            </w:pPr>
            <w:r>
              <w:rPr>
                <w:b/>
                <w:bCs/>
                <w:color w:val="FFFFFF" w:themeColor="background1"/>
              </w:rPr>
              <w:t>Non pondéré</w:t>
            </w:r>
          </w:p>
        </w:tc>
        <w:tc>
          <w:tcPr>
            <w:tcW w:w="1388" w:type="pct"/>
            <w:tcBorders>
              <w:top w:val="single" w:sz="4" w:space="0" w:color="auto"/>
              <w:left w:val="nil"/>
              <w:bottom w:val="single" w:sz="4" w:space="0" w:color="auto"/>
              <w:right w:val="single" w:sz="4" w:space="0" w:color="auto"/>
            </w:tcBorders>
            <w:shd w:val="clear" w:color="000000" w:fill="808080"/>
            <w:vAlign w:val="center"/>
            <w:hideMark/>
          </w:tcPr>
          <w:p w14:paraId="558B640B" w14:textId="77777777" w:rsidR="00BA0CC0" w:rsidRPr="00CF231B" w:rsidRDefault="00BA0CC0" w:rsidP="00145123">
            <w:pPr>
              <w:jc w:val="center"/>
              <w:rPr>
                <w:rFonts w:eastAsia="Times New Roman" w:cs="Arial"/>
                <w:b/>
                <w:bCs/>
                <w:color w:val="FFFFFF" w:themeColor="background1"/>
              </w:rPr>
            </w:pPr>
            <w:r>
              <w:rPr>
                <w:b/>
                <w:bCs/>
                <w:color w:val="FFFFFF" w:themeColor="background1"/>
              </w:rPr>
              <w:t>Pondéré</w:t>
            </w:r>
          </w:p>
        </w:tc>
      </w:tr>
      <w:tr w:rsidR="00BA0CC0" w:rsidRPr="00CF231B" w14:paraId="3B9DA430" w14:textId="77777777" w:rsidTr="0067764F">
        <w:trPr>
          <w:trHeight w:val="283"/>
        </w:trPr>
        <w:tc>
          <w:tcPr>
            <w:tcW w:w="2224" w:type="pct"/>
            <w:tcBorders>
              <w:top w:val="nil"/>
              <w:left w:val="single" w:sz="4" w:space="0" w:color="auto"/>
              <w:bottom w:val="single" w:sz="4" w:space="0" w:color="auto"/>
              <w:right w:val="single" w:sz="4" w:space="0" w:color="auto"/>
            </w:tcBorders>
            <w:shd w:val="clear" w:color="000000" w:fill="FFFFFF"/>
            <w:vAlign w:val="center"/>
            <w:hideMark/>
          </w:tcPr>
          <w:p w14:paraId="47623577" w14:textId="77777777" w:rsidR="00BA0CC0" w:rsidRPr="00CF231B" w:rsidRDefault="00BA0CC0" w:rsidP="00145123">
            <w:pPr>
              <w:rPr>
                <w:rFonts w:eastAsia="Times New Roman" w:cs="Arial"/>
                <w:color w:val="000000"/>
              </w:rPr>
            </w:pPr>
            <w:r>
              <w:rPr>
                <w:color w:val="000000"/>
              </w:rPr>
              <w:t>De 18 à 24</w:t>
            </w:r>
            <w:r w:rsidR="00A4277B">
              <w:rPr>
                <w:color w:val="000000"/>
              </w:rPr>
              <w:t> </w:t>
            </w:r>
            <w:r>
              <w:rPr>
                <w:color w:val="000000"/>
              </w:rPr>
              <w:t>ans</w:t>
            </w:r>
          </w:p>
        </w:tc>
        <w:tc>
          <w:tcPr>
            <w:tcW w:w="1388" w:type="pct"/>
            <w:tcBorders>
              <w:top w:val="nil"/>
              <w:left w:val="nil"/>
              <w:bottom w:val="single" w:sz="4" w:space="0" w:color="auto"/>
              <w:right w:val="single" w:sz="4" w:space="0" w:color="auto"/>
            </w:tcBorders>
            <w:shd w:val="clear" w:color="000000" w:fill="FFFFFF"/>
            <w:vAlign w:val="center"/>
            <w:hideMark/>
          </w:tcPr>
          <w:p w14:paraId="1DA9E030" w14:textId="77777777" w:rsidR="00BA0CC0" w:rsidRPr="00CF231B" w:rsidRDefault="00BA0CC0" w:rsidP="00145123">
            <w:pPr>
              <w:jc w:val="center"/>
              <w:rPr>
                <w:color w:val="000000"/>
              </w:rPr>
            </w:pPr>
            <w:r>
              <w:rPr>
                <w:color w:val="000000"/>
              </w:rPr>
              <w:t>4</w:t>
            </w:r>
            <w:r w:rsidR="00C64514">
              <w:rPr>
                <w:color w:val="000000"/>
              </w:rPr>
              <w:t> %</w:t>
            </w:r>
          </w:p>
        </w:tc>
        <w:tc>
          <w:tcPr>
            <w:tcW w:w="1388" w:type="pct"/>
            <w:tcBorders>
              <w:top w:val="nil"/>
              <w:left w:val="nil"/>
              <w:bottom w:val="single" w:sz="4" w:space="0" w:color="auto"/>
              <w:right w:val="single" w:sz="4" w:space="0" w:color="auto"/>
            </w:tcBorders>
            <w:shd w:val="clear" w:color="000000" w:fill="FFFFFF"/>
            <w:vAlign w:val="center"/>
            <w:hideMark/>
          </w:tcPr>
          <w:p w14:paraId="190A4FA1" w14:textId="77777777" w:rsidR="00BA0CC0" w:rsidRPr="00CF231B" w:rsidRDefault="00BA0CC0" w:rsidP="00145123">
            <w:pPr>
              <w:jc w:val="center"/>
              <w:rPr>
                <w:color w:val="000000"/>
              </w:rPr>
            </w:pPr>
            <w:r>
              <w:rPr>
                <w:color w:val="000000"/>
              </w:rPr>
              <w:t>9</w:t>
            </w:r>
            <w:r w:rsidR="00C64514">
              <w:rPr>
                <w:color w:val="000000"/>
              </w:rPr>
              <w:t> %</w:t>
            </w:r>
          </w:p>
        </w:tc>
      </w:tr>
      <w:tr w:rsidR="00BA0CC0" w:rsidRPr="00CF231B" w14:paraId="48A4F968" w14:textId="77777777" w:rsidTr="0067764F">
        <w:trPr>
          <w:trHeight w:val="283"/>
        </w:trPr>
        <w:tc>
          <w:tcPr>
            <w:tcW w:w="2224" w:type="pct"/>
            <w:tcBorders>
              <w:top w:val="nil"/>
              <w:left w:val="single" w:sz="4" w:space="0" w:color="auto"/>
              <w:bottom w:val="single" w:sz="4" w:space="0" w:color="auto"/>
              <w:right w:val="single" w:sz="4" w:space="0" w:color="auto"/>
            </w:tcBorders>
            <w:shd w:val="clear" w:color="000000" w:fill="D9D9D9"/>
            <w:vAlign w:val="center"/>
            <w:hideMark/>
          </w:tcPr>
          <w:p w14:paraId="29B090F8" w14:textId="77777777" w:rsidR="00BA0CC0" w:rsidRPr="00CF231B" w:rsidRDefault="00BA0CC0" w:rsidP="00145123">
            <w:pPr>
              <w:rPr>
                <w:rFonts w:eastAsia="Times New Roman" w:cs="Arial"/>
                <w:color w:val="000000"/>
              </w:rPr>
            </w:pPr>
            <w:r>
              <w:rPr>
                <w:color w:val="000000"/>
              </w:rPr>
              <w:t>De 25 à 34</w:t>
            </w:r>
            <w:r w:rsidR="00A4277B">
              <w:rPr>
                <w:color w:val="000000"/>
              </w:rPr>
              <w:t> </w:t>
            </w:r>
            <w:r>
              <w:rPr>
                <w:color w:val="000000"/>
              </w:rPr>
              <w:t>ans</w:t>
            </w:r>
          </w:p>
        </w:tc>
        <w:tc>
          <w:tcPr>
            <w:tcW w:w="1388" w:type="pct"/>
            <w:tcBorders>
              <w:top w:val="nil"/>
              <w:left w:val="nil"/>
              <w:bottom w:val="single" w:sz="4" w:space="0" w:color="auto"/>
              <w:right w:val="single" w:sz="4" w:space="0" w:color="auto"/>
            </w:tcBorders>
            <w:shd w:val="clear" w:color="000000" w:fill="D9D9D9"/>
            <w:vAlign w:val="center"/>
            <w:hideMark/>
          </w:tcPr>
          <w:p w14:paraId="75B6312A" w14:textId="77777777" w:rsidR="00BA0CC0" w:rsidRPr="00CF231B" w:rsidRDefault="00BA0CC0" w:rsidP="00145123">
            <w:pPr>
              <w:jc w:val="center"/>
              <w:rPr>
                <w:color w:val="000000"/>
              </w:rPr>
            </w:pPr>
            <w:r>
              <w:rPr>
                <w:color w:val="000000"/>
              </w:rPr>
              <w:t>13</w:t>
            </w:r>
            <w:r w:rsidR="00C64514">
              <w:rPr>
                <w:color w:val="000000"/>
              </w:rPr>
              <w:t> %</w:t>
            </w:r>
          </w:p>
        </w:tc>
        <w:tc>
          <w:tcPr>
            <w:tcW w:w="1388" w:type="pct"/>
            <w:tcBorders>
              <w:top w:val="nil"/>
              <w:left w:val="nil"/>
              <w:bottom w:val="single" w:sz="4" w:space="0" w:color="auto"/>
              <w:right w:val="single" w:sz="4" w:space="0" w:color="auto"/>
            </w:tcBorders>
            <w:shd w:val="clear" w:color="000000" w:fill="D9D9D9"/>
            <w:vAlign w:val="center"/>
            <w:hideMark/>
          </w:tcPr>
          <w:p w14:paraId="69890580" w14:textId="77777777" w:rsidR="00BA0CC0" w:rsidRPr="00CF231B" w:rsidRDefault="00BA0CC0" w:rsidP="00145123">
            <w:pPr>
              <w:jc w:val="center"/>
              <w:rPr>
                <w:color w:val="000000"/>
              </w:rPr>
            </w:pPr>
            <w:r>
              <w:rPr>
                <w:color w:val="000000"/>
              </w:rPr>
              <w:t>18</w:t>
            </w:r>
            <w:r w:rsidR="00C64514">
              <w:rPr>
                <w:color w:val="000000"/>
              </w:rPr>
              <w:t> %</w:t>
            </w:r>
          </w:p>
        </w:tc>
      </w:tr>
      <w:tr w:rsidR="00BA0CC0" w:rsidRPr="00CF231B" w14:paraId="55A6B186" w14:textId="77777777" w:rsidTr="0067764F">
        <w:trPr>
          <w:trHeight w:val="283"/>
        </w:trPr>
        <w:tc>
          <w:tcPr>
            <w:tcW w:w="2224" w:type="pct"/>
            <w:tcBorders>
              <w:top w:val="nil"/>
              <w:left w:val="single" w:sz="4" w:space="0" w:color="auto"/>
              <w:bottom w:val="single" w:sz="4" w:space="0" w:color="auto"/>
              <w:right w:val="single" w:sz="4" w:space="0" w:color="auto"/>
            </w:tcBorders>
            <w:shd w:val="clear" w:color="000000" w:fill="FFFFFF"/>
            <w:vAlign w:val="center"/>
            <w:hideMark/>
          </w:tcPr>
          <w:p w14:paraId="7C00F8EC" w14:textId="77777777" w:rsidR="00BA0CC0" w:rsidRPr="00CF231B" w:rsidRDefault="00BA0CC0" w:rsidP="00145123">
            <w:pPr>
              <w:rPr>
                <w:rFonts w:eastAsia="Times New Roman" w:cs="Arial"/>
                <w:color w:val="000000"/>
              </w:rPr>
            </w:pPr>
            <w:r>
              <w:rPr>
                <w:color w:val="000000"/>
              </w:rPr>
              <w:t>De 35 à 44</w:t>
            </w:r>
            <w:r w:rsidR="00A4277B">
              <w:rPr>
                <w:color w:val="000000"/>
              </w:rPr>
              <w:t> </w:t>
            </w:r>
            <w:r>
              <w:rPr>
                <w:color w:val="000000"/>
              </w:rPr>
              <w:t>ans</w:t>
            </w:r>
          </w:p>
        </w:tc>
        <w:tc>
          <w:tcPr>
            <w:tcW w:w="1388" w:type="pct"/>
            <w:tcBorders>
              <w:top w:val="nil"/>
              <w:left w:val="nil"/>
              <w:bottom w:val="single" w:sz="4" w:space="0" w:color="auto"/>
              <w:right w:val="single" w:sz="4" w:space="0" w:color="auto"/>
            </w:tcBorders>
            <w:shd w:val="clear" w:color="000000" w:fill="FFFFFF"/>
            <w:vAlign w:val="center"/>
            <w:hideMark/>
          </w:tcPr>
          <w:p w14:paraId="4C5A7663" w14:textId="77777777" w:rsidR="00BA0CC0" w:rsidRPr="00CF231B" w:rsidRDefault="00BA0CC0" w:rsidP="00145123">
            <w:pPr>
              <w:jc w:val="center"/>
              <w:rPr>
                <w:color w:val="000000"/>
              </w:rPr>
            </w:pPr>
            <w:r>
              <w:rPr>
                <w:color w:val="000000"/>
              </w:rPr>
              <w:t>15</w:t>
            </w:r>
            <w:r w:rsidR="00C64514">
              <w:rPr>
                <w:color w:val="000000"/>
              </w:rPr>
              <w:t> %</w:t>
            </w:r>
          </w:p>
        </w:tc>
        <w:tc>
          <w:tcPr>
            <w:tcW w:w="1388" w:type="pct"/>
            <w:tcBorders>
              <w:top w:val="nil"/>
              <w:left w:val="nil"/>
              <w:bottom w:val="single" w:sz="4" w:space="0" w:color="auto"/>
              <w:right w:val="single" w:sz="4" w:space="0" w:color="auto"/>
            </w:tcBorders>
            <w:shd w:val="clear" w:color="000000" w:fill="FFFFFF"/>
            <w:vAlign w:val="center"/>
            <w:hideMark/>
          </w:tcPr>
          <w:p w14:paraId="457C8929" w14:textId="77777777" w:rsidR="00BA0CC0" w:rsidRPr="00CF231B" w:rsidRDefault="00BA0CC0" w:rsidP="00145123">
            <w:pPr>
              <w:jc w:val="center"/>
              <w:rPr>
                <w:color w:val="000000"/>
              </w:rPr>
            </w:pPr>
            <w:r>
              <w:rPr>
                <w:color w:val="000000"/>
              </w:rPr>
              <w:t>17</w:t>
            </w:r>
            <w:r w:rsidR="00C64514">
              <w:rPr>
                <w:color w:val="000000"/>
              </w:rPr>
              <w:t> %</w:t>
            </w:r>
          </w:p>
        </w:tc>
      </w:tr>
      <w:tr w:rsidR="00BA0CC0" w:rsidRPr="00CF231B" w14:paraId="51141042" w14:textId="77777777" w:rsidTr="0067764F">
        <w:trPr>
          <w:trHeight w:val="283"/>
        </w:trPr>
        <w:tc>
          <w:tcPr>
            <w:tcW w:w="2224" w:type="pct"/>
            <w:tcBorders>
              <w:top w:val="nil"/>
              <w:left w:val="single" w:sz="4" w:space="0" w:color="auto"/>
              <w:bottom w:val="single" w:sz="4" w:space="0" w:color="auto"/>
              <w:right w:val="single" w:sz="4" w:space="0" w:color="auto"/>
            </w:tcBorders>
            <w:shd w:val="clear" w:color="000000" w:fill="D9D9D9"/>
            <w:vAlign w:val="center"/>
            <w:hideMark/>
          </w:tcPr>
          <w:p w14:paraId="76F55464" w14:textId="77777777" w:rsidR="00BA0CC0" w:rsidRPr="00CF231B" w:rsidRDefault="00BA0CC0" w:rsidP="00145123">
            <w:pPr>
              <w:rPr>
                <w:rFonts w:eastAsia="Times New Roman" w:cs="Arial"/>
                <w:color w:val="000000"/>
              </w:rPr>
            </w:pPr>
            <w:r>
              <w:rPr>
                <w:color w:val="000000"/>
              </w:rPr>
              <w:t>De 45 à 54</w:t>
            </w:r>
            <w:r w:rsidR="00A4277B">
              <w:rPr>
                <w:color w:val="000000"/>
              </w:rPr>
              <w:t> </w:t>
            </w:r>
            <w:r>
              <w:rPr>
                <w:color w:val="000000"/>
              </w:rPr>
              <w:t>ans</w:t>
            </w:r>
          </w:p>
        </w:tc>
        <w:tc>
          <w:tcPr>
            <w:tcW w:w="1388" w:type="pct"/>
            <w:tcBorders>
              <w:top w:val="nil"/>
              <w:left w:val="nil"/>
              <w:bottom w:val="single" w:sz="4" w:space="0" w:color="auto"/>
              <w:right w:val="single" w:sz="4" w:space="0" w:color="auto"/>
            </w:tcBorders>
            <w:shd w:val="clear" w:color="000000" w:fill="D9D9D9"/>
            <w:vAlign w:val="center"/>
            <w:hideMark/>
          </w:tcPr>
          <w:p w14:paraId="3CB3840D" w14:textId="77777777" w:rsidR="00BA0CC0" w:rsidRPr="00CF231B" w:rsidRDefault="00BA0CC0" w:rsidP="00145123">
            <w:pPr>
              <w:jc w:val="center"/>
              <w:rPr>
                <w:color w:val="000000"/>
              </w:rPr>
            </w:pPr>
            <w:r>
              <w:rPr>
                <w:color w:val="000000"/>
              </w:rPr>
              <w:t>18</w:t>
            </w:r>
            <w:r w:rsidR="00C64514">
              <w:rPr>
                <w:color w:val="000000"/>
              </w:rPr>
              <w:t> %</w:t>
            </w:r>
          </w:p>
        </w:tc>
        <w:tc>
          <w:tcPr>
            <w:tcW w:w="1388" w:type="pct"/>
            <w:tcBorders>
              <w:top w:val="nil"/>
              <w:left w:val="nil"/>
              <w:bottom w:val="single" w:sz="4" w:space="0" w:color="auto"/>
              <w:right w:val="single" w:sz="4" w:space="0" w:color="auto"/>
            </w:tcBorders>
            <w:shd w:val="clear" w:color="000000" w:fill="D9D9D9"/>
            <w:vAlign w:val="center"/>
            <w:hideMark/>
          </w:tcPr>
          <w:p w14:paraId="4DDDCD26" w14:textId="77777777" w:rsidR="00BA0CC0" w:rsidRPr="00CF231B" w:rsidRDefault="00BA0CC0" w:rsidP="00145123">
            <w:pPr>
              <w:jc w:val="center"/>
              <w:rPr>
                <w:color w:val="000000"/>
              </w:rPr>
            </w:pPr>
            <w:r>
              <w:rPr>
                <w:color w:val="000000"/>
              </w:rPr>
              <w:t>20</w:t>
            </w:r>
            <w:r w:rsidR="00C64514">
              <w:rPr>
                <w:color w:val="000000"/>
              </w:rPr>
              <w:t> %</w:t>
            </w:r>
          </w:p>
        </w:tc>
      </w:tr>
      <w:tr w:rsidR="00BA0CC0" w:rsidRPr="00CF231B" w14:paraId="420CE299" w14:textId="77777777" w:rsidTr="0067764F">
        <w:trPr>
          <w:trHeight w:val="283"/>
        </w:trPr>
        <w:tc>
          <w:tcPr>
            <w:tcW w:w="2224" w:type="pct"/>
            <w:tcBorders>
              <w:top w:val="nil"/>
              <w:left w:val="single" w:sz="4" w:space="0" w:color="auto"/>
              <w:bottom w:val="single" w:sz="4" w:space="0" w:color="auto"/>
              <w:right w:val="single" w:sz="4" w:space="0" w:color="auto"/>
            </w:tcBorders>
            <w:shd w:val="clear" w:color="000000" w:fill="FFFFFF"/>
            <w:vAlign w:val="center"/>
            <w:hideMark/>
          </w:tcPr>
          <w:p w14:paraId="09C08B92" w14:textId="77777777" w:rsidR="00BA0CC0" w:rsidRPr="00CF231B" w:rsidRDefault="00BA0CC0" w:rsidP="00145123">
            <w:pPr>
              <w:rPr>
                <w:rFonts w:eastAsia="Times New Roman" w:cs="Arial"/>
                <w:color w:val="000000"/>
              </w:rPr>
            </w:pPr>
            <w:r>
              <w:rPr>
                <w:color w:val="000000"/>
              </w:rPr>
              <w:t>De 55 à 64</w:t>
            </w:r>
            <w:r w:rsidR="00A4277B">
              <w:rPr>
                <w:color w:val="000000"/>
              </w:rPr>
              <w:t> </w:t>
            </w:r>
            <w:r>
              <w:rPr>
                <w:color w:val="000000"/>
              </w:rPr>
              <w:t>ans</w:t>
            </w:r>
          </w:p>
        </w:tc>
        <w:tc>
          <w:tcPr>
            <w:tcW w:w="1388" w:type="pct"/>
            <w:tcBorders>
              <w:top w:val="nil"/>
              <w:left w:val="nil"/>
              <w:bottom w:val="single" w:sz="4" w:space="0" w:color="auto"/>
              <w:right w:val="single" w:sz="4" w:space="0" w:color="auto"/>
            </w:tcBorders>
            <w:shd w:val="clear" w:color="000000" w:fill="FFFFFF"/>
            <w:vAlign w:val="center"/>
            <w:hideMark/>
          </w:tcPr>
          <w:p w14:paraId="3AB7207A" w14:textId="77777777" w:rsidR="00BA0CC0" w:rsidRPr="00CF231B" w:rsidRDefault="00BA0CC0" w:rsidP="00145123">
            <w:pPr>
              <w:jc w:val="center"/>
              <w:rPr>
                <w:color w:val="000000"/>
              </w:rPr>
            </w:pPr>
            <w:r>
              <w:rPr>
                <w:color w:val="000000"/>
              </w:rPr>
              <w:t>22</w:t>
            </w:r>
            <w:r w:rsidR="00C64514">
              <w:rPr>
                <w:color w:val="000000"/>
              </w:rPr>
              <w:t> %</w:t>
            </w:r>
          </w:p>
        </w:tc>
        <w:tc>
          <w:tcPr>
            <w:tcW w:w="1388" w:type="pct"/>
            <w:tcBorders>
              <w:top w:val="nil"/>
              <w:left w:val="nil"/>
              <w:bottom w:val="single" w:sz="4" w:space="0" w:color="auto"/>
              <w:right w:val="single" w:sz="4" w:space="0" w:color="auto"/>
            </w:tcBorders>
            <w:shd w:val="clear" w:color="000000" w:fill="FFFFFF"/>
            <w:vAlign w:val="center"/>
            <w:hideMark/>
          </w:tcPr>
          <w:p w14:paraId="1E65CA41" w14:textId="77777777" w:rsidR="00BA0CC0" w:rsidRPr="00CF231B" w:rsidRDefault="00BA0CC0" w:rsidP="00145123">
            <w:pPr>
              <w:jc w:val="center"/>
              <w:rPr>
                <w:color w:val="000000"/>
              </w:rPr>
            </w:pPr>
            <w:r>
              <w:rPr>
                <w:color w:val="000000"/>
              </w:rPr>
              <w:t>17</w:t>
            </w:r>
            <w:r w:rsidR="00C64514">
              <w:rPr>
                <w:color w:val="000000"/>
              </w:rPr>
              <w:t> %</w:t>
            </w:r>
          </w:p>
        </w:tc>
      </w:tr>
      <w:tr w:rsidR="00BA0CC0" w:rsidRPr="00CF231B" w14:paraId="28290ADC" w14:textId="77777777" w:rsidTr="0067764F">
        <w:trPr>
          <w:trHeight w:val="283"/>
        </w:trPr>
        <w:tc>
          <w:tcPr>
            <w:tcW w:w="2224" w:type="pct"/>
            <w:tcBorders>
              <w:top w:val="nil"/>
              <w:left w:val="single" w:sz="4" w:space="0" w:color="auto"/>
              <w:bottom w:val="single" w:sz="4" w:space="0" w:color="auto"/>
              <w:right w:val="single" w:sz="4" w:space="0" w:color="auto"/>
            </w:tcBorders>
            <w:shd w:val="clear" w:color="000000" w:fill="D9D9D9"/>
            <w:vAlign w:val="center"/>
            <w:hideMark/>
          </w:tcPr>
          <w:p w14:paraId="035DF043" w14:textId="77777777" w:rsidR="00BA0CC0" w:rsidRPr="00CF231B" w:rsidRDefault="00BA0CC0" w:rsidP="00145123">
            <w:pPr>
              <w:rPr>
                <w:rFonts w:eastAsia="Times New Roman" w:cs="Arial"/>
                <w:color w:val="000000"/>
              </w:rPr>
            </w:pPr>
            <w:r>
              <w:rPr>
                <w:color w:val="000000"/>
              </w:rPr>
              <w:t>De 65 à 74</w:t>
            </w:r>
            <w:r w:rsidR="00A4277B">
              <w:rPr>
                <w:color w:val="000000"/>
              </w:rPr>
              <w:t> </w:t>
            </w:r>
            <w:r>
              <w:rPr>
                <w:color w:val="000000"/>
              </w:rPr>
              <w:t>ans</w:t>
            </w:r>
          </w:p>
        </w:tc>
        <w:tc>
          <w:tcPr>
            <w:tcW w:w="1388" w:type="pct"/>
            <w:tcBorders>
              <w:top w:val="nil"/>
              <w:left w:val="nil"/>
              <w:bottom w:val="single" w:sz="4" w:space="0" w:color="auto"/>
              <w:right w:val="single" w:sz="4" w:space="0" w:color="auto"/>
            </w:tcBorders>
            <w:shd w:val="clear" w:color="000000" w:fill="D9D9D9"/>
            <w:vAlign w:val="center"/>
            <w:hideMark/>
          </w:tcPr>
          <w:p w14:paraId="45D6E44D" w14:textId="77777777" w:rsidR="00BA0CC0" w:rsidRPr="00CF231B" w:rsidRDefault="00BA0CC0" w:rsidP="00145123">
            <w:pPr>
              <w:jc w:val="center"/>
              <w:rPr>
                <w:color w:val="000000"/>
              </w:rPr>
            </w:pPr>
            <w:r>
              <w:rPr>
                <w:color w:val="000000"/>
              </w:rPr>
              <w:t>18</w:t>
            </w:r>
            <w:r w:rsidR="00C64514">
              <w:rPr>
                <w:color w:val="000000"/>
              </w:rPr>
              <w:t> %</w:t>
            </w:r>
          </w:p>
        </w:tc>
        <w:tc>
          <w:tcPr>
            <w:tcW w:w="1388" w:type="pct"/>
            <w:tcBorders>
              <w:top w:val="nil"/>
              <w:left w:val="nil"/>
              <w:bottom w:val="single" w:sz="4" w:space="0" w:color="auto"/>
              <w:right w:val="single" w:sz="4" w:space="0" w:color="auto"/>
            </w:tcBorders>
            <w:shd w:val="clear" w:color="000000" w:fill="D9D9D9"/>
            <w:vAlign w:val="center"/>
            <w:hideMark/>
          </w:tcPr>
          <w:p w14:paraId="60012D05" w14:textId="77777777" w:rsidR="00BA0CC0" w:rsidRPr="00CF231B" w:rsidRDefault="00BA0CC0" w:rsidP="00145123">
            <w:pPr>
              <w:jc w:val="center"/>
              <w:rPr>
                <w:color w:val="000000"/>
              </w:rPr>
            </w:pPr>
            <w:r>
              <w:rPr>
                <w:color w:val="000000"/>
              </w:rPr>
              <w:t>12</w:t>
            </w:r>
            <w:r w:rsidR="00C64514">
              <w:rPr>
                <w:color w:val="000000"/>
              </w:rPr>
              <w:t> %</w:t>
            </w:r>
          </w:p>
        </w:tc>
      </w:tr>
      <w:tr w:rsidR="00BA0CC0" w:rsidRPr="00CF231B" w14:paraId="2953BE0B" w14:textId="77777777" w:rsidTr="0067764F">
        <w:trPr>
          <w:trHeight w:val="283"/>
        </w:trPr>
        <w:tc>
          <w:tcPr>
            <w:tcW w:w="2224" w:type="pct"/>
            <w:tcBorders>
              <w:top w:val="nil"/>
              <w:left w:val="single" w:sz="4" w:space="0" w:color="auto"/>
              <w:bottom w:val="single" w:sz="4" w:space="0" w:color="auto"/>
              <w:right w:val="single" w:sz="4" w:space="0" w:color="auto"/>
            </w:tcBorders>
            <w:shd w:val="clear" w:color="000000" w:fill="FFFFFF"/>
            <w:vAlign w:val="center"/>
            <w:hideMark/>
          </w:tcPr>
          <w:p w14:paraId="49925EEE" w14:textId="77777777" w:rsidR="00BA0CC0" w:rsidRPr="00CF231B" w:rsidRDefault="00BA0CC0" w:rsidP="00145123">
            <w:pPr>
              <w:rPr>
                <w:rFonts w:eastAsia="Times New Roman" w:cs="Arial"/>
                <w:color w:val="000000"/>
              </w:rPr>
            </w:pPr>
            <w:r>
              <w:rPr>
                <w:color w:val="000000"/>
              </w:rPr>
              <w:t>75 ans et plus</w:t>
            </w:r>
          </w:p>
        </w:tc>
        <w:tc>
          <w:tcPr>
            <w:tcW w:w="1388" w:type="pct"/>
            <w:tcBorders>
              <w:top w:val="nil"/>
              <w:left w:val="nil"/>
              <w:bottom w:val="single" w:sz="4" w:space="0" w:color="auto"/>
              <w:right w:val="single" w:sz="4" w:space="0" w:color="auto"/>
            </w:tcBorders>
            <w:shd w:val="clear" w:color="000000" w:fill="FFFFFF"/>
            <w:vAlign w:val="center"/>
            <w:hideMark/>
          </w:tcPr>
          <w:p w14:paraId="0F50B578" w14:textId="77777777" w:rsidR="00BA0CC0" w:rsidRPr="00CF231B" w:rsidRDefault="00BA0CC0" w:rsidP="00145123">
            <w:pPr>
              <w:jc w:val="center"/>
              <w:rPr>
                <w:color w:val="000000"/>
              </w:rPr>
            </w:pPr>
            <w:r>
              <w:rPr>
                <w:color w:val="000000"/>
              </w:rPr>
              <w:t>11</w:t>
            </w:r>
            <w:r w:rsidR="00C64514">
              <w:rPr>
                <w:color w:val="000000"/>
              </w:rPr>
              <w:t> %</w:t>
            </w:r>
          </w:p>
        </w:tc>
        <w:tc>
          <w:tcPr>
            <w:tcW w:w="1388" w:type="pct"/>
            <w:tcBorders>
              <w:top w:val="nil"/>
              <w:left w:val="nil"/>
              <w:bottom w:val="single" w:sz="4" w:space="0" w:color="auto"/>
              <w:right w:val="single" w:sz="4" w:space="0" w:color="auto"/>
            </w:tcBorders>
            <w:shd w:val="clear" w:color="000000" w:fill="FFFFFF"/>
            <w:vAlign w:val="center"/>
            <w:hideMark/>
          </w:tcPr>
          <w:p w14:paraId="264E6A60" w14:textId="77777777" w:rsidR="00BA0CC0" w:rsidRPr="00CF231B" w:rsidRDefault="00BA0CC0" w:rsidP="00145123">
            <w:pPr>
              <w:jc w:val="center"/>
              <w:rPr>
                <w:color w:val="000000"/>
              </w:rPr>
            </w:pPr>
            <w:r>
              <w:rPr>
                <w:color w:val="000000"/>
              </w:rPr>
              <w:t>7</w:t>
            </w:r>
            <w:r w:rsidR="00C64514">
              <w:rPr>
                <w:color w:val="000000"/>
              </w:rPr>
              <w:t> %</w:t>
            </w:r>
          </w:p>
        </w:tc>
      </w:tr>
    </w:tbl>
    <w:p w14:paraId="0CAE6552" w14:textId="77777777" w:rsidR="00BA0CC0" w:rsidRPr="00CF231B" w:rsidRDefault="00BA0CC0" w:rsidP="00BA0CC0">
      <w:pPr>
        <w:spacing w:line="276" w:lineRule="auto"/>
        <w:jc w:val="both"/>
        <w:rPr>
          <w:rFonts w:eastAsia="Times New Roman" w:cs="Arial"/>
          <w:lang w:val="en-CA" w:eastAsia="en-US"/>
        </w:rPr>
      </w:pPr>
    </w:p>
    <w:p w14:paraId="1971AC8B" w14:textId="77777777" w:rsidR="00BA0CC0" w:rsidRDefault="00BA0CC0" w:rsidP="00BA0CC0">
      <w:pPr>
        <w:jc w:val="both"/>
        <w:rPr>
          <w:rFonts w:eastAsia="Times New Roman" w:cs="Arial"/>
          <w:sz w:val="24"/>
        </w:rPr>
      </w:pPr>
      <w:r>
        <w:rPr>
          <w:sz w:val="24"/>
        </w:rPr>
        <w:t>Des déséquilibres mineurs sur la distribution de la langue ont été corrigés avec une pondération, comme indiqué ci-dessous.</w:t>
      </w:r>
    </w:p>
    <w:p w14:paraId="38F51B5A" w14:textId="77777777" w:rsidR="0050691F" w:rsidRPr="005C2D66" w:rsidRDefault="0050691F" w:rsidP="00BA0CC0">
      <w:pPr>
        <w:jc w:val="both"/>
        <w:rPr>
          <w:rFonts w:eastAsia="Times New Roman" w:cs="Arial"/>
          <w:sz w:val="24"/>
          <w:lang w:eastAsia="en-US"/>
        </w:rPr>
      </w:pPr>
    </w:p>
    <w:p w14:paraId="2E2710C8" w14:textId="77777777" w:rsidR="00BA0CC0" w:rsidRPr="00CF231B" w:rsidRDefault="00AA66CF" w:rsidP="00AA66CF">
      <w:pPr>
        <w:autoSpaceDE w:val="0"/>
        <w:autoSpaceDN w:val="0"/>
        <w:adjustRightInd w:val="0"/>
        <w:spacing w:after="216" w:line="270" w:lineRule="atLeast"/>
        <w:jc w:val="both"/>
        <w:rPr>
          <w:rFonts w:eastAsia="Times New Roman" w:cs="Arial"/>
          <w:color w:val="FFFFFF" w:themeColor="background1"/>
          <w:sz w:val="14"/>
        </w:rPr>
      </w:pPr>
      <w:r>
        <w:rPr>
          <w:b/>
          <w:sz w:val="20"/>
          <w:szCs w:val="24"/>
        </w:rPr>
        <w:t>Tableau</w:t>
      </w:r>
      <w:r w:rsidR="00A4277B">
        <w:rPr>
          <w:b/>
          <w:sz w:val="20"/>
          <w:szCs w:val="24"/>
        </w:rPr>
        <w:t> </w:t>
      </w:r>
      <w:r>
        <w:rPr>
          <w:b/>
          <w:sz w:val="20"/>
          <w:szCs w:val="24"/>
        </w:rPr>
        <w:t>22. Distribution d’échantillon non pondérée et pondérée par langue maternelle</w:t>
      </w:r>
    </w:p>
    <w:tbl>
      <w:tblPr>
        <w:tblW w:w="5000" w:type="pct"/>
        <w:tblCellMar>
          <w:left w:w="70" w:type="dxa"/>
          <w:right w:w="70" w:type="dxa"/>
        </w:tblCellMar>
        <w:tblLook w:val="04A0" w:firstRow="1" w:lastRow="0" w:firstColumn="1" w:lastColumn="0" w:noHBand="0" w:noVBand="1"/>
      </w:tblPr>
      <w:tblGrid>
        <w:gridCol w:w="3908"/>
        <w:gridCol w:w="2439"/>
        <w:gridCol w:w="2439"/>
      </w:tblGrid>
      <w:tr w:rsidR="00BA0CC0" w:rsidRPr="00CF231B" w14:paraId="2FFB0956" w14:textId="77777777" w:rsidTr="0067764F">
        <w:trPr>
          <w:trHeight w:val="283"/>
        </w:trPr>
        <w:tc>
          <w:tcPr>
            <w:tcW w:w="2224" w:type="pct"/>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2BBB8E44" w14:textId="77777777" w:rsidR="00BA0CC0" w:rsidRPr="00CF231B" w:rsidRDefault="00BA0CC0" w:rsidP="00145123">
            <w:pPr>
              <w:rPr>
                <w:b/>
                <w:bCs/>
                <w:color w:val="FFFFFF" w:themeColor="background1"/>
              </w:rPr>
            </w:pPr>
            <w:r>
              <w:rPr>
                <w:b/>
                <w:bCs/>
                <w:color w:val="FFFFFF" w:themeColor="background1"/>
              </w:rPr>
              <w:t>LANGUE (LANGUE MATERNELLE)</w:t>
            </w:r>
          </w:p>
        </w:tc>
        <w:tc>
          <w:tcPr>
            <w:tcW w:w="1388" w:type="pct"/>
            <w:tcBorders>
              <w:top w:val="single" w:sz="4" w:space="0" w:color="auto"/>
              <w:left w:val="nil"/>
              <w:bottom w:val="single" w:sz="4" w:space="0" w:color="auto"/>
              <w:right w:val="single" w:sz="4" w:space="0" w:color="auto"/>
            </w:tcBorders>
            <w:shd w:val="clear" w:color="000000" w:fill="808080"/>
            <w:vAlign w:val="center"/>
            <w:hideMark/>
          </w:tcPr>
          <w:p w14:paraId="554D96BA" w14:textId="77777777" w:rsidR="00BA0CC0" w:rsidRPr="00CF231B" w:rsidRDefault="00BA0CC0" w:rsidP="00145123">
            <w:pPr>
              <w:jc w:val="center"/>
              <w:rPr>
                <w:rFonts w:cs="Arial"/>
                <w:b/>
                <w:bCs/>
                <w:color w:val="FFFFFF" w:themeColor="background1"/>
              </w:rPr>
            </w:pPr>
            <w:r>
              <w:rPr>
                <w:b/>
                <w:bCs/>
                <w:color w:val="FFFFFF" w:themeColor="background1"/>
              </w:rPr>
              <w:t>Non pondéré</w:t>
            </w:r>
          </w:p>
        </w:tc>
        <w:tc>
          <w:tcPr>
            <w:tcW w:w="1388" w:type="pct"/>
            <w:tcBorders>
              <w:top w:val="single" w:sz="4" w:space="0" w:color="auto"/>
              <w:left w:val="nil"/>
              <w:bottom w:val="single" w:sz="4" w:space="0" w:color="auto"/>
              <w:right w:val="single" w:sz="4" w:space="0" w:color="auto"/>
            </w:tcBorders>
            <w:shd w:val="clear" w:color="000000" w:fill="808080"/>
            <w:vAlign w:val="center"/>
            <w:hideMark/>
          </w:tcPr>
          <w:p w14:paraId="1C9C371D" w14:textId="77777777" w:rsidR="00BA0CC0" w:rsidRPr="00CF231B" w:rsidRDefault="00BA0CC0" w:rsidP="00145123">
            <w:pPr>
              <w:jc w:val="center"/>
              <w:rPr>
                <w:rFonts w:cs="Arial"/>
                <w:b/>
                <w:bCs/>
                <w:color w:val="FFFFFF" w:themeColor="background1"/>
              </w:rPr>
            </w:pPr>
            <w:r>
              <w:rPr>
                <w:b/>
                <w:bCs/>
                <w:color w:val="FFFFFF" w:themeColor="background1"/>
              </w:rPr>
              <w:t>Pondéré</w:t>
            </w:r>
          </w:p>
        </w:tc>
      </w:tr>
      <w:tr w:rsidR="00BA0CC0" w:rsidRPr="00CF231B" w14:paraId="437151A9" w14:textId="77777777" w:rsidTr="0067764F">
        <w:trPr>
          <w:trHeight w:val="283"/>
        </w:trPr>
        <w:tc>
          <w:tcPr>
            <w:tcW w:w="2224" w:type="pct"/>
            <w:tcBorders>
              <w:top w:val="nil"/>
              <w:left w:val="single" w:sz="4" w:space="0" w:color="auto"/>
              <w:bottom w:val="single" w:sz="4" w:space="0" w:color="auto"/>
              <w:right w:val="single" w:sz="4" w:space="0" w:color="auto"/>
            </w:tcBorders>
            <w:shd w:val="clear" w:color="000000" w:fill="FFFFFF"/>
            <w:vAlign w:val="center"/>
            <w:hideMark/>
          </w:tcPr>
          <w:p w14:paraId="4CA1EBC1" w14:textId="77777777" w:rsidR="00BA0CC0" w:rsidRPr="00CF231B" w:rsidRDefault="00BA0CC0" w:rsidP="00145123">
            <w:pPr>
              <w:rPr>
                <w:rFonts w:cs="Arial"/>
              </w:rPr>
            </w:pPr>
            <w:r>
              <w:t>Français</w:t>
            </w:r>
          </w:p>
        </w:tc>
        <w:tc>
          <w:tcPr>
            <w:tcW w:w="1388" w:type="pct"/>
            <w:tcBorders>
              <w:top w:val="nil"/>
              <w:left w:val="nil"/>
              <w:bottom w:val="single" w:sz="4" w:space="0" w:color="auto"/>
              <w:right w:val="single" w:sz="4" w:space="0" w:color="auto"/>
            </w:tcBorders>
            <w:shd w:val="clear" w:color="000000" w:fill="FFFFFF"/>
            <w:vAlign w:val="center"/>
            <w:hideMark/>
          </w:tcPr>
          <w:p w14:paraId="7ADE17D6" w14:textId="77777777" w:rsidR="00BA0CC0" w:rsidRPr="00CF231B" w:rsidRDefault="00BA0CC0" w:rsidP="00145123">
            <w:pPr>
              <w:jc w:val="center"/>
              <w:rPr>
                <w:color w:val="000000"/>
              </w:rPr>
            </w:pPr>
            <w:r>
              <w:rPr>
                <w:color w:val="000000"/>
              </w:rPr>
              <w:t>25</w:t>
            </w:r>
            <w:r w:rsidR="00C64514">
              <w:rPr>
                <w:color w:val="000000"/>
              </w:rPr>
              <w:t> %</w:t>
            </w:r>
          </w:p>
        </w:tc>
        <w:tc>
          <w:tcPr>
            <w:tcW w:w="1388" w:type="pct"/>
            <w:tcBorders>
              <w:top w:val="nil"/>
              <w:left w:val="nil"/>
              <w:bottom w:val="single" w:sz="4" w:space="0" w:color="auto"/>
              <w:right w:val="single" w:sz="4" w:space="0" w:color="auto"/>
            </w:tcBorders>
            <w:shd w:val="clear" w:color="000000" w:fill="FFFFFF"/>
            <w:vAlign w:val="center"/>
            <w:hideMark/>
          </w:tcPr>
          <w:p w14:paraId="35456CF2" w14:textId="77777777" w:rsidR="00BA0CC0" w:rsidRPr="00CF231B" w:rsidRDefault="00BA0CC0" w:rsidP="00145123">
            <w:pPr>
              <w:jc w:val="center"/>
              <w:rPr>
                <w:color w:val="000000"/>
              </w:rPr>
            </w:pPr>
            <w:r>
              <w:rPr>
                <w:color w:val="000000"/>
              </w:rPr>
              <w:t>21</w:t>
            </w:r>
            <w:r w:rsidR="00C64514">
              <w:rPr>
                <w:color w:val="000000"/>
              </w:rPr>
              <w:t> %</w:t>
            </w:r>
          </w:p>
        </w:tc>
      </w:tr>
      <w:tr w:rsidR="00BA0CC0" w:rsidRPr="00CF231B" w14:paraId="2FC34049" w14:textId="77777777" w:rsidTr="0067764F">
        <w:trPr>
          <w:trHeight w:val="283"/>
        </w:trPr>
        <w:tc>
          <w:tcPr>
            <w:tcW w:w="2224" w:type="pct"/>
            <w:tcBorders>
              <w:top w:val="nil"/>
              <w:left w:val="single" w:sz="4" w:space="0" w:color="auto"/>
              <w:bottom w:val="single" w:sz="4" w:space="0" w:color="auto"/>
              <w:right w:val="single" w:sz="4" w:space="0" w:color="auto"/>
            </w:tcBorders>
            <w:shd w:val="clear" w:color="000000" w:fill="D9D9D9"/>
            <w:vAlign w:val="center"/>
            <w:hideMark/>
          </w:tcPr>
          <w:p w14:paraId="6D56A0C0" w14:textId="77777777" w:rsidR="00BA0CC0" w:rsidRPr="00CF231B" w:rsidRDefault="00BA0CC0" w:rsidP="00145123">
            <w:pPr>
              <w:rPr>
                <w:rFonts w:cs="Arial"/>
              </w:rPr>
            </w:pPr>
            <w:r>
              <w:t>Anglais</w:t>
            </w:r>
          </w:p>
        </w:tc>
        <w:tc>
          <w:tcPr>
            <w:tcW w:w="1388" w:type="pct"/>
            <w:tcBorders>
              <w:top w:val="nil"/>
              <w:left w:val="nil"/>
              <w:bottom w:val="single" w:sz="4" w:space="0" w:color="auto"/>
              <w:right w:val="single" w:sz="4" w:space="0" w:color="auto"/>
            </w:tcBorders>
            <w:shd w:val="clear" w:color="000000" w:fill="D9D9D9"/>
            <w:vAlign w:val="center"/>
            <w:hideMark/>
          </w:tcPr>
          <w:p w14:paraId="2F61D638" w14:textId="77777777" w:rsidR="00BA0CC0" w:rsidRPr="00CF231B" w:rsidRDefault="00BA0CC0" w:rsidP="00145123">
            <w:pPr>
              <w:jc w:val="center"/>
              <w:rPr>
                <w:color w:val="000000"/>
              </w:rPr>
            </w:pPr>
            <w:r>
              <w:rPr>
                <w:color w:val="000000"/>
              </w:rPr>
              <w:t>59 %</w:t>
            </w:r>
          </w:p>
        </w:tc>
        <w:tc>
          <w:tcPr>
            <w:tcW w:w="1388" w:type="pct"/>
            <w:tcBorders>
              <w:top w:val="nil"/>
              <w:left w:val="nil"/>
              <w:bottom w:val="single" w:sz="4" w:space="0" w:color="auto"/>
              <w:right w:val="single" w:sz="4" w:space="0" w:color="auto"/>
            </w:tcBorders>
            <w:shd w:val="clear" w:color="000000" w:fill="D9D9D9"/>
            <w:vAlign w:val="center"/>
            <w:hideMark/>
          </w:tcPr>
          <w:p w14:paraId="5763EE8B" w14:textId="77777777" w:rsidR="00BA0CC0" w:rsidRPr="00CF231B" w:rsidRDefault="00BA0CC0" w:rsidP="00145123">
            <w:pPr>
              <w:jc w:val="center"/>
              <w:rPr>
                <w:color w:val="000000"/>
              </w:rPr>
            </w:pPr>
            <w:r>
              <w:rPr>
                <w:color w:val="000000"/>
              </w:rPr>
              <w:t>57</w:t>
            </w:r>
            <w:r w:rsidR="00C64514">
              <w:rPr>
                <w:color w:val="000000"/>
              </w:rPr>
              <w:t> %</w:t>
            </w:r>
          </w:p>
        </w:tc>
      </w:tr>
      <w:tr w:rsidR="00BA0CC0" w:rsidRPr="00CF231B" w14:paraId="10631F4A" w14:textId="77777777" w:rsidTr="0067764F">
        <w:trPr>
          <w:trHeight w:val="283"/>
        </w:trPr>
        <w:tc>
          <w:tcPr>
            <w:tcW w:w="2224" w:type="pct"/>
            <w:tcBorders>
              <w:top w:val="nil"/>
              <w:left w:val="single" w:sz="4" w:space="0" w:color="auto"/>
              <w:bottom w:val="single" w:sz="4" w:space="0" w:color="auto"/>
              <w:right w:val="single" w:sz="4" w:space="0" w:color="auto"/>
            </w:tcBorders>
            <w:shd w:val="clear" w:color="000000" w:fill="FFFFFF"/>
            <w:vAlign w:val="center"/>
            <w:hideMark/>
          </w:tcPr>
          <w:p w14:paraId="7085F8AC" w14:textId="77777777" w:rsidR="00BA0CC0" w:rsidRPr="00CF231B" w:rsidRDefault="00BA0CC0" w:rsidP="00145123">
            <w:pPr>
              <w:rPr>
                <w:rFonts w:cs="Arial"/>
              </w:rPr>
            </w:pPr>
            <w:r>
              <w:t>Autre</w:t>
            </w:r>
          </w:p>
        </w:tc>
        <w:tc>
          <w:tcPr>
            <w:tcW w:w="1388" w:type="pct"/>
            <w:tcBorders>
              <w:top w:val="nil"/>
              <w:left w:val="nil"/>
              <w:bottom w:val="single" w:sz="4" w:space="0" w:color="auto"/>
              <w:right w:val="single" w:sz="4" w:space="0" w:color="auto"/>
            </w:tcBorders>
            <w:shd w:val="clear" w:color="000000" w:fill="FFFFFF"/>
            <w:vAlign w:val="center"/>
            <w:hideMark/>
          </w:tcPr>
          <w:p w14:paraId="5EA1DB9D" w14:textId="77777777" w:rsidR="00BA0CC0" w:rsidRPr="00CF231B" w:rsidRDefault="00BA0CC0" w:rsidP="00145123">
            <w:pPr>
              <w:jc w:val="center"/>
              <w:rPr>
                <w:color w:val="000000"/>
              </w:rPr>
            </w:pPr>
            <w:r>
              <w:rPr>
                <w:color w:val="000000"/>
              </w:rPr>
              <w:t>13</w:t>
            </w:r>
            <w:r w:rsidR="00C64514">
              <w:rPr>
                <w:color w:val="000000"/>
              </w:rPr>
              <w:t> %</w:t>
            </w:r>
          </w:p>
        </w:tc>
        <w:tc>
          <w:tcPr>
            <w:tcW w:w="1388" w:type="pct"/>
            <w:tcBorders>
              <w:top w:val="nil"/>
              <w:left w:val="nil"/>
              <w:bottom w:val="single" w:sz="4" w:space="0" w:color="auto"/>
              <w:right w:val="single" w:sz="4" w:space="0" w:color="auto"/>
            </w:tcBorders>
            <w:shd w:val="clear" w:color="000000" w:fill="FFFFFF"/>
            <w:vAlign w:val="center"/>
            <w:hideMark/>
          </w:tcPr>
          <w:p w14:paraId="0272FD11" w14:textId="77777777" w:rsidR="00BA0CC0" w:rsidRPr="00CF231B" w:rsidRDefault="00BA0CC0" w:rsidP="00145123">
            <w:pPr>
              <w:jc w:val="center"/>
              <w:rPr>
                <w:color w:val="000000"/>
              </w:rPr>
            </w:pPr>
            <w:r>
              <w:rPr>
                <w:color w:val="000000"/>
              </w:rPr>
              <w:t>18</w:t>
            </w:r>
            <w:r w:rsidR="00C64514">
              <w:rPr>
                <w:color w:val="000000"/>
              </w:rPr>
              <w:t> %</w:t>
            </w:r>
          </w:p>
        </w:tc>
      </w:tr>
      <w:tr w:rsidR="00BA0CC0" w:rsidRPr="00CF231B" w14:paraId="78EB8358" w14:textId="77777777" w:rsidTr="0067764F">
        <w:trPr>
          <w:trHeight w:val="283"/>
        </w:trPr>
        <w:tc>
          <w:tcPr>
            <w:tcW w:w="2224" w:type="pct"/>
            <w:tcBorders>
              <w:top w:val="nil"/>
              <w:left w:val="single" w:sz="4" w:space="0" w:color="auto"/>
              <w:bottom w:val="single" w:sz="4" w:space="0" w:color="auto"/>
              <w:right w:val="single" w:sz="4" w:space="0" w:color="auto"/>
            </w:tcBorders>
            <w:shd w:val="clear" w:color="000000" w:fill="D9D9D9"/>
            <w:vAlign w:val="center"/>
            <w:hideMark/>
          </w:tcPr>
          <w:p w14:paraId="45B41082" w14:textId="77777777" w:rsidR="00BA0CC0" w:rsidRPr="00CF231B" w:rsidRDefault="002D02F8" w:rsidP="002D02F8">
            <w:pPr>
              <w:rPr>
                <w:rFonts w:cs="Arial"/>
              </w:rPr>
            </w:pPr>
            <w:r>
              <w:t>F</w:t>
            </w:r>
            <w:r w:rsidR="00BA0CC0">
              <w:t>rançais et anglais</w:t>
            </w:r>
          </w:p>
        </w:tc>
        <w:tc>
          <w:tcPr>
            <w:tcW w:w="1388" w:type="pct"/>
            <w:tcBorders>
              <w:top w:val="nil"/>
              <w:left w:val="nil"/>
              <w:bottom w:val="single" w:sz="4" w:space="0" w:color="auto"/>
              <w:right w:val="single" w:sz="4" w:space="0" w:color="auto"/>
            </w:tcBorders>
            <w:shd w:val="clear" w:color="000000" w:fill="D9D9D9"/>
            <w:vAlign w:val="center"/>
            <w:hideMark/>
          </w:tcPr>
          <w:p w14:paraId="27EA25AB" w14:textId="77777777" w:rsidR="00BA0CC0" w:rsidRPr="00CF231B" w:rsidRDefault="00BA0CC0" w:rsidP="00145123">
            <w:pPr>
              <w:jc w:val="center"/>
              <w:rPr>
                <w:color w:val="000000"/>
              </w:rPr>
            </w:pPr>
            <w:r>
              <w:rPr>
                <w:color w:val="000000"/>
              </w:rPr>
              <w:t>1</w:t>
            </w:r>
            <w:r w:rsidR="00C64514">
              <w:rPr>
                <w:color w:val="000000"/>
              </w:rPr>
              <w:t> %</w:t>
            </w:r>
          </w:p>
        </w:tc>
        <w:tc>
          <w:tcPr>
            <w:tcW w:w="1388" w:type="pct"/>
            <w:tcBorders>
              <w:top w:val="nil"/>
              <w:left w:val="nil"/>
              <w:bottom w:val="single" w:sz="4" w:space="0" w:color="auto"/>
              <w:right w:val="single" w:sz="4" w:space="0" w:color="auto"/>
            </w:tcBorders>
            <w:shd w:val="clear" w:color="000000" w:fill="D9D9D9"/>
            <w:vAlign w:val="center"/>
            <w:hideMark/>
          </w:tcPr>
          <w:p w14:paraId="5CB3CDD0" w14:textId="77777777" w:rsidR="00BA0CC0" w:rsidRPr="00CF231B" w:rsidRDefault="00BA0CC0" w:rsidP="00145123">
            <w:pPr>
              <w:jc w:val="center"/>
              <w:rPr>
                <w:color w:val="000000"/>
              </w:rPr>
            </w:pPr>
            <w:r>
              <w:rPr>
                <w:color w:val="000000"/>
              </w:rPr>
              <w:t>1</w:t>
            </w:r>
            <w:r w:rsidR="00C64514">
              <w:rPr>
                <w:color w:val="000000"/>
              </w:rPr>
              <w:t> %</w:t>
            </w:r>
          </w:p>
        </w:tc>
      </w:tr>
      <w:tr w:rsidR="00BA0CC0" w:rsidRPr="00CF231B" w14:paraId="764C5802" w14:textId="77777777" w:rsidTr="0067764F">
        <w:trPr>
          <w:trHeight w:val="283"/>
        </w:trPr>
        <w:tc>
          <w:tcPr>
            <w:tcW w:w="2224" w:type="pct"/>
            <w:tcBorders>
              <w:top w:val="nil"/>
              <w:left w:val="single" w:sz="4" w:space="0" w:color="auto"/>
              <w:bottom w:val="single" w:sz="4" w:space="0" w:color="auto"/>
              <w:right w:val="single" w:sz="4" w:space="0" w:color="auto"/>
            </w:tcBorders>
            <w:shd w:val="clear" w:color="000000" w:fill="FFFFFF"/>
            <w:vAlign w:val="center"/>
            <w:hideMark/>
          </w:tcPr>
          <w:p w14:paraId="7E1ABE8D" w14:textId="77777777" w:rsidR="00BA0CC0" w:rsidRPr="00CF231B" w:rsidRDefault="00BA0CC0" w:rsidP="00145123">
            <w:pPr>
              <w:rPr>
                <w:rFonts w:cs="Arial"/>
              </w:rPr>
            </w:pPr>
            <w:r>
              <w:t>Français et autre</w:t>
            </w:r>
          </w:p>
        </w:tc>
        <w:tc>
          <w:tcPr>
            <w:tcW w:w="1388" w:type="pct"/>
            <w:tcBorders>
              <w:top w:val="nil"/>
              <w:left w:val="nil"/>
              <w:bottom w:val="single" w:sz="4" w:space="0" w:color="auto"/>
              <w:right w:val="single" w:sz="4" w:space="0" w:color="auto"/>
            </w:tcBorders>
            <w:shd w:val="clear" w:color="000000" w:fill="FFFFFF"/>
            <w:vAlign w:val="center"/>
            <w:hideMark/>
          </w:tcPr>
          <w:p w14:paraId="630D2387" w14:textId="77777777" w:rsidR="00BA0CC0" w:rsidRPr="00CF231B" w:rsidRDefault="00BA0CC0" w:rsidP="00145123">
            <w:pPr>
              <w:jc w:val="center"/>
              <w:rPr>
                <w:color w:val="000000"/>
              </w:rPr>
            </w:pPr>
            <w:r>
              <w:rPr>
                <w:color w:val="000000"/>
              </w:rPr>
              <w:t>0</w:t>
            </w:r>
            <w:r w:rsidR="00C64514">
              <w:rPr>
                <w:color w:val="000000"/>
              </w:rPr>
              <w:t> %</w:t>
            </w:r>
          </w:p>
        </w:tc>
        <w:tc>
          <w:tcPr>
            <w:tcW w:w="1388" w:type="pct"/>
            <w:tcBorders>
              <w:top w:val="nil"/>
              <w:left w:val="nil"/>
              <w:bottom w:val="single" w:sz="4" w:space="0" w:color="auto"/>
              <w:right w:val="single" w:sz="4" w:space="0" w:color="auto"/>
            </w:tcBorders>
            <w:shd w:val="clear" w:color="000000" w:fill="FFFFFF"/>
            <w:vAlign w:val="center"/>
            <w:hideMark/>
          </w:tcPr>
          <w:p w14:paraId="0A18D913" w14:textId="77777777" w:rsidR="00BA0CC0" w:rsidRPr="00CF231B" w:rsidRDefault="00BA0CC0" w:rsidP="00145123">
            <w:pPr>
              <w:jc w:val="center"/>
              <w:rPr>
                <w:color w:val="000000"/>
              </w:rPr>
            </w:pPr>
            <w:r>
              <w:rPr>
                <w:color w:val="000000"/>
              </w:rPr>
              <w:t>0</w:t>
            </w:r>
            <w:r w:rsidR="00C64514">
              <w:rPr>
                <w:color w:val="000000"/>
              </w:rPr>
              <w:t> %</w:t>
            </w:r>
          </w:p>
        </w:tc>
      </w:tr>
      <w:tr w:rsidR="00BA0CC0" w:rsidRPr="00CF231B" w14:paraId="163B16A9" w14:textId="77777777" w:rsidTr="0067764F">
        <w:trPr>
          <w:trHeight w:val="283"/>
        </w:trPr>
        <w:tc>
          <w:tcPr>
            <w:tcW w:w="2224" w:type="pct"/>
            <w:tcBorders>
              <w:top w:val="nil"/>
              <w:left w:val="single" w:sz="4" w:space="0" w:color="auto"/>
              <w:bottom w:val="single" w:sz="4" w:space="0" w:color="auto"/>
              <w:right w:val="single" w:sz="4" w:space="0" w:color="auto"/>
            </w:tcBorders>
            <w:shd w:val="clear" w:color="000000" w:fill="D9D9D9"/>
            <w:vAlign w:val="center"/>
            <w:hideMark/>
          </w:tcPr>
          <w:p w14:paraId="69D94813" w14:textId="77777777" w:rsidR="00BA0CC0" w:rsidRPr="00CF231B" w:rsidRDefault="00BA0CC0" w:rsidP="00145123">
            <w:pPr>
              <w:rPr>
                <w:rFonts w:cs="Arial"/>
              </w:rPr>
            </w:pPr>
            <w:r>
              <w:t>Anglais et autre</w:t>
            </w:r>
          </w:p>
        </w:tc>
        <w:tc>
          <w:tcPr>
            <w:tcW w:w="1388" w:type="pct"/>
            <w:tcBorders>
              <w:top w:val="nil"/>
              <w:left w:val="nil"/>
              <w:bottom w:val="single" w:sz="4" w:space="0" w:color="auto"/>
              <w:right w:val="single" w:sz="4" w:space="0" w:color="auto"/>
            </w:tcBorders>
            <w:shd w:val="clear" w:color="000000" w:fill="D9D9D9"/>
            <w:vAlign w:val="center"/>
            <w:hideMark/>
          </w:tcPr>
          <w:p w14:paraId="4FAEEAC6" w14:textId="77777777" w:rsidR="00BA0CC0" w:rsidRPr="00CF231B" w:rsidRDefault="00BA0CC0" w:rsidP="00145123">
            <w:pPr>
              <w:jc w:val="center"/>
              <w:rPr>
                <w:color w:val="000000"/>
              </w:rPr>
            </w:pPr>
            <w:r>
              <w:rPr>
                <w:color w:val="000000"/>
              </w:rPr>
              <w:t>0</w:t>
            </w:r>
            <w:r w:rsidR="00C64514">
              <w:rPr>
                <w:color w:val="000000"/>
              </w:rPr>
              <w:t> %</w:t>
            </w:r>
          </w:p>
        </w:tc>
        <w:tc>
          <w:tcPr>
            <w:tcW w:w="1388" w:type="pct"/>
            <w:tcBorders>
              <w:top w:val="nil"/>
              <w:left w:val="nil"/>
              <w:bottom w:val="single" w:sz="4" w:space="0" w:color="auto"/>
              <w:right w:val="single" w:sz="4" w:space="0" w:color="auto"/>
            </w:tcBorders>
            <w:shd w:val="clear" w:color="000000" w:fill="D9D9D9"/>
            <w:vAlign w:val="center"/>
            <w:hideMark/>
          </w:tcPr>
          <w:p w14:paraId="0471A106" w14:textId="77777777" w:rsidR="00BA0CC0" w:rsidRPr="00CF231B" w:rsidRDefault="00BA0CC0" w:rsidP="00145123">
            <w:pPr>
              <w:jc w:val="center"/>
              <w:rPr>
                <w:color w:val="000000"/>
              </w:rPr>
            </w:pPr>
            <w:r>
              <w:rPr>
                <w:color w:val="000000"/>
              </w:rPr>
              <w:t>1</w:t>
            </w:r>
            <w:r w:rsidR="00C64514">
              <w:rPr>
                <w:color w:val="000000"/>
              </w:rPr>
              <w:t> %</w:t>
            </w:r>
          </w:p>
        </w:tc>
      </w:tr>
      <w:tr w:rsidR="00BA0CC0" w:rsidRPr="00CF231B" w14:paraId="75B245B9" w14:textId="77777777" w:rsidTr="0067764F">
        <w:trPr>
          <w:trHeight w:val="283"/>
        </w:trPr>
        <w:tc>
          <w:tcPr>
            <w:tcW w:w="2224" w:type="pct"/>
            <w:tcBorders>
              <w:top w:val="nil"/>
              <w:left w:val="single" w:sz="4" w:space="0" w:color="auto"/>
              <w:bottom w:val="single" w:sz="4" w:space="0" w:color="auto"/>
              <w:right w:val="single" w:sz="4" w:space="0" w:color="auto"/>
            </w:tcBorders>
            <w:shd w:val="clear" w:color="000000" w:fill="FFFFFF"/>
            <w:vAlign w:val="center"/>
            <w:hideMark/>
          </w:tcPr>
          <w:p w14:paraId="73E0FCB3" w14:textId="77777777" w:rsidR="00BA0CC0" w:rsidRPr="00CF231B" w:rsidRDefault="00BA0CC0" w:rsidP="00145123">
            <w:pPr>
              <w:rPr>
                <w:rFonts w:cs="Arial"/>
              </w:rPr>
            </w:pPr>
            <w:r>
              <w:t>Autre et autre</w:t>
            </w:r>
          </w:p>
        </w:tc>
        <w:tc>
          <w:tcPr>
            <w:tcW w:w="1388" w:type="pct"/>
            <w:tcBorders>
              <w:top w:val="nil"/>
              <w:left w:val="nil"/>
              <w:bottom w:val="single" w:sz="4" w:space="0" w:color="auto"/>
              <w:right w:val="single" w:sz="4" w:space="0" w:color="auto"/>
            </w:tcBorders>
            <w:shd w:val="clear" w:color="000000" w:fill="FFFFFF"/>
            <w:vAlign w:val="center"/>
            <w:hideMark/>
          </w:tcPr>
          <w:p w14:paraId="194B5EC8" w14:textId="77777777" w:rsidR="00BA0CC0" w:rsidRPr="00CF231B" w:rsidRDefault="00BA0CC0" w:rsidP="00145123">
            <w:pPr>
              <w:jc w:val="center"/>
              <w:rPr>
                <w:color w:val="000000"/>
              </w:rPr>
            </w:pPr>
            <w:r>
              <w:rPr>
                <w:color w:val="000000"/>
              </w:rPr>
              <w:t>1</w:t>
            </w:r>
            <w:r w:rsidR="00C64514">
              <w:rPr>
                <w:color w:val="000000"/>
              </w:rPr>
              <w:t> %</w:t>
            </w:r>
          </w:p>
        </w:tc>
        <w:tc>
          <w:tcPr>
            <w:tcW w:w="1388" w:type="pct"/>
            <w:tcBorders>
              <w:top w:val="nil"/>
              <w:left w:val="nil"/>
              <w:bottom w:val="single" w:sz="4" w:space="0" w:color="auto"/>
              <w:right w:val="single" w:sz="4" w:space="0" w:color="auto"/>
            </w:tcBorders>
            <w:shd w:val="clear" w:color="000000" w:fill="FFFFFF"/>
            <w:vAlign w:val="center"/>
            <w:hideMark/>
          </w:tcPr>
          <w:p w14:paraId="7B7FECF4" w14:textId="77777777" w:rsidR="00BA0CC0" w:rsidRPr="00CF231B" w:rsidRDefault="00BA0CC0" w:rsidP="00145123">
            <w:pPr>
              <w:jc w:val="center"/>
              <w:rPr>
                <w:color w:val="000000"/>
              </w:rPr>
            </w:pPr>
            <w:r>
              <w:rPr>
                <w:color w:val="000000"/>
              </w:rPr>
              <w:t>2</w:t>
            </w:r>
            <w:r w:rsidR="00C64514">
              <w:rPr>
                <w:color w:val="000000"/>
              </w:rPr>
              <w:t> %</w:t>
            </w:r>
          </w:p>
        </w:tc>
      </w:tr>
    </w:tbl>
    <w:p w14:paraId="5329B86D" w14:textId="77777777" w:rsidR="00BA0CC0" w:rsidRPr="00CF231B" w:rsidRDefault="00BA0CC0" w:rsidP="00BA0CC0">
      <w:pPr>
        <w:spacing w:line="276" w:lineRule="auto"/>
        <w:jc w:val="both"/>
        <w:rPr>
          <w:rFonts w:eastAsia="Times New Roman" w:cs="Arial"/>
          <w:lang w:val="en-CA" w:eastAsia="en-US"/>
        </w:rPr>
      </w:pPr>
    </w:p>
    <w:p w14:paraId="02950EEF" w14:textId="229D68CC" w:rsidR="00BA0CC0" w:rsidRDefault="00BA0CC0" w:rsidP="00BA0CC0">
      <w:pPr>
        <w:jc w:val="both"/>
        <w:rPr>
          <w:rFonts w:eastAsia="Times New Roman" w:cs="Arial"/>
          <w:sz w:val="24"/>
        </w:rPr>
      </w:pPr>
      <w:r>
        <w:rPr>
          <w:sz w:val="24"/>
        </w:rPr>
        <w:t xml:space="preserve">Les derniers tableaux présentent une répartition </w:t>
      </w:r>
      <w:r w:rsidR="000D2661">
        <w:rPr>
          <w:sz w:val="24"/>
        </w:rPr>
        <w:t xml:space="preserve">basée </w:t>
      </w:r>
      <w:r>
        <w:rPr>
          <w:sz w:val="24"/>
        </w:rPr>
        <w:t>sur l’éducation et le revenu du ménage, bien que ces variables n’aient pas été incluses dans les procédures de pondération.</w:t>
      </w:r>
    </w:p>
    <w:p w14:paraId="2B6A986E" w14:textId="77777777" w:rsidR="0050691F" w:rsidRPr="005C2D66" w:rsidRDefault="0050691F" w:rsidP="0050691F">
      <w:pPr>
        <w:jc w:val="both"/>
        <w:rPr>
          <w:noProof/>
          <w:sz w:val="24"/>
          <w:highlight w:val="yellow"/>
        </w:rPr>
      </w:pPr>
    </w:p>
    <w:p w14:paraId="336670E2" w14:textId="77777777" w:rsidR="00AA66CF" w:rsidRPr="00CF231B" w:rsidRDefault="00AA66CF" w:rsidP="00AA66CF">
      <w:pPr>
        <w:autoSpaceDE w:val="0"/>
        <w:autoSpaceDN w:val="0"/>
        <w:adjustRightInd w:val="0"/>
        <w:spacing w:after="216" w:line="270" w:lineRule="atLeast"/>
        <w:jc w:val="both"/>
        <w:rPr>
          <w:rFonts w:eastAsia="Times New Roman" w:cs="Arial"/>
        </w:rPr>
      </w:pPr>
      <w:r>
        <w:rPr>
          <w:b/>
          <w:sz w:val="20"/>
          <w:szCs w:val="24"/>
        </w:rPr>
        <w:t>Tableau</w:t>
      </w:r>
      <w:r w:rsidR="00A4277B">
        <w:rPr>
          <w:b/>
          <w:sz w:val="20"/>
          <w:szCs w:val="24"/>
        </w:rPr>
        <w:t> </w:t>
      </w:r>
      <w:r>
        <w:rPr>
          <w:b/>
          <w:sz w:val="20"/>
          <w:szCs w:val="24"/>
        </w:rPr>
        <w:t>23. Distribution d’échantillon non pondérée et pondérée selon le niveau d’éducation</w:t>
      </w:r>
    </w:p>
    <w:p w14:paraId="7C054C10" w14:textId="77777777" w:rsidR="00BA0CC0" w:rsidRPr="005C2D66" w:rsidRDefault="00BA0CC0" w:rsidP="00BA0CC0">
      <w:pPr>
        <w:spacing w:line="276" w:lineRule="auto"/>
        <w:jc w:val="both"/>
        <w:rPr>
          <w:rFonts w:eastAsia="Times New Roman" w:cs="Arial"/>
          <w:sz w:val="14"/>
          <w:lang w:eastAsia="en-US"/>
        </w:rPr>
      </w:pPr>
    </w:p>
    <w:tbl>
      <w:tblPr>
        <w:tblW w:w="5000" w:type="pct"/>
        <w:tblCellMar>
          <w:left w:w="70" w:type="dxa"/>
          <w:right w:w="70" w:type="dxa"/>
        </w:tblCellMar>
        <w:tblLook w:val="04A0" w:firstRow="1" w:lastRow="0" w:firstColumn="1" w:lastColumn="0" w:noHBand="0" w:noVBand="1"/>
      </w:tblPr>
      <w:tblGrid>
        <w:gridCol w:w="7107"/>
        <w:gridCol w:w="840"/>
        <w:gridCol w:w="839"/>
      </w:tblGrid>
      <w:tr w:rsidR="00BA0CC0" w:rsidRPr="00CF231B" w14:paraId="5706DFD6" w14:textId="77777777" w:rsidTr="0067764F">
        <w:trPr>
          <w:trHeight w:val="20"/>
        </w:trPr>
        <w:tc>
          <w:tcPr>
            <w:tcW w:w="2224" w:type="pct"/>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72440A54" w14:textId="77777777" w:rsidR="00BA0CC0" w:rsidRPr="00CF231B" w:rsidRDefault="00BA0CC0" w:rsidP="00145123">
            <w:pPr>
              <w:rPr>
                <w:rFonts w:eastAsia="Times New Roman"/>
                <w:b/>
                <w:bCs/>
                <w:color w:val="FFFFFF" w:themeColor="background1"/>
              </w:rPr>
            </w:pPr>
            <w:r>
              <w:rPr>
                <w:b/>
                <w:bCs/>
                <w:color w:val="FFFFFF" w:themeColor="background1"/>
              </w:rPr>
              <w:t>SCOLARITÉ</w:t>
            </w:r>
          </w:p>
        </w:tc>
        <w:tc>
          <w:tcPr>
            <w:tcW w:w="1388" w:type="pct"/>
            <w:tcBorders>
              <w:top w:val="single" w:sz="4" w:space="0" w:color="auto"/>
              <w:left w:val="nil"/>
              <w:bottom w:val="single" w:sz="4" w:space="0" w:color="auto"/>
              <w:right w:val="single" w:sz="4" w:space="0" w:color="auto"/>
            </w:tcBorders>
            <w:shd w:val="clear" w:color="000000" w:fill="808080"/>
            <w:vAlign w:val="center"/>
            <w:hideMark/>
          </w:tcPr>
          <w:p w14:paraId="374D36EC" w14:textId="77777777" w:rsidR="00BA0CC0" w:rsidRPr="00CF231B" w:rsidRDefault="00BA0CC0" w:rsidP="00145123">
            <w:pPr>
              <w:jc w:val="center"/>
              <w:rPr>
                <w:rFonts w:eastAsia="Times New Roman" w:cs="Arial"/>
                <w:b/>
                <w:bCs/>
                <w:color w:val="FFFFFF" w:themeColor="background1"/>
              </w:rPr>
            </w:pPr>
            <w:r>
              <w:rPr>
                <w:b/>
                <w:bCs/>
                <w:color w:val="FFFFFF" w:themeColor="background1"/>
              </w:rPr>
              <w:t>Non pondéré</w:t>
            </w:r>
          </w:p>
        </w:tc>
        <w:tc>
          <w:tcPr>
            <w:tcW w:w="1388" w:type="pct"/>
            <w:tcBorders>
              <w:top w:val="single" w:sz="4" w:space="0" w:color="auto"/>
              <w:left w:val="nil"/>
              <w:bottom w:val="single" w:sz="4" w:space="0" w:color="auto"/>
              <w:right w:val="single" w:sz="4" w:space="0" w:color="auto"/>
            </w:tcBorders>
            <w:shd w:val="clear" w:color="000000" w:fill="808080"/>
            <w:vAlign w:val="center"/>
            <w:hideMark/>
          </w:tcPr>
          <w:p w14:paraId="2840BFB2" w14:textId="77777777" w:rsidR="00BA0CC0" w:rsidRPr="00CF231B" w:rsidRDefault="00BA0CC0" w:rsidP="00145123">
            <w:pPr>
              <w:jc w:val="center"/>
              <w:rPr>
                <w:rFonts w:eastAsia="Times New Roman" w:cs="Arial"/>
                <w:b/>
                <w:bCs/>
                <w:color w:val="FFFFFF" w:themeColor="background1"/>
              </w:rPr>
            </w:pPr>
            <w:r>
              <w:rPr>
                <w:b/>
                <w:bCs/>
                <w:color w:val="FFFFFF" w:themeColor="background1"/>
              </w:rPr>
              <w:t>Pondéré</w:t>
            </w:r>
          </w:p>
        </w:tc>
      </w:tr>
      <w:tr w:rsidR="00BA0CC0" w:rsidRPr="00CF231B" w14:paraId="267F517E" w14:textId="77777777" w:rsidTr="0067764F">
        <w:trPr>
          <w:trHeight w:val="20"/>
        </w:trPr>
        <w:tc>
          <w:tcPr>
            <w:tcW w:w="2224" w:type="pct"/>
            <w:tcBorders>
              <w:top w:val="nil"/>
              <w:left w:val="single" w:sz="4" w:space="0" w:color="auto"/>
              <w:bottom w:val="single" w:sz="4" w:space="0" w:color="auto"/>
              <w:right w:val="single" w:sz="4" w:space="0" w:color="auto"/>
            </w:tcBorders>
            <w:shd w:val="clear" w:color="000000" w:fill="FFFFFF"/>
            <w:vAlign w:val="center"/>
            <w:hideMark/>
          </w:tcPr>
          <w:p w14:paraId="3DC5FC38" w14:textId="77777777" w:rsidR="00BA0CC0" w:rsidRPr="00CF231B" w:rsidRDefault="00BA0CC0" w:rsidP="00145123">
            <w:pPr>
              <w:rPr>
                <w:rFonts w:eastAsia="Times New Roman" w:cs="Arial"/>
              </w:rPr>
            </w:pPr>
            <w:r>
              <w:t>Secondaire 2 ou moins</w:t>
            </w:r>
          </w:p>
        </w:tc>
        <w:tc>
          <w:tcPr>
            <w:tcW w:w="1388" w:type="pct"/>
            <w:tcBorders>
              <w:top w:val="nil"/>
              <w:left w:val="nil"/>
              <w:bottom w:val="single" w:sz="4" w:space="0" w:color="auto"/>
              <w:right w:val="single" w:sz="4" w:space="0" w:color="auto"/>
            </w:tcBorders>
            <w:shd w:val="clear" w:color="000000" w:fill="FFFFFF"/>
            <w:vAlign w:val="center"/>
            <w:hideMark/>
          </w:tcPr>
          <w:p w14:paraId="6F69C443" w14:textId="77777777" w:rsidR="00BA0CC0" w:rsidRPr="00CF231B" w:rsidRDefault="00BA0CC0" w:rsidP="00145123">
            <w:pPr>
              <w:jc w:val="center"/>
              <w:rPr>
                <w:color w:val="000000"/>
              </w:rPr>
            </w:pPr>
            <w:r>
              <w:rPr>
                <w:color w:val="000000"/>
              </w:rPr>
              <w:t>2</w:t>
            </w:r>
            <w:r w:rsidR="00C64514">
              <w:rPr>
                <w:color w:val="000000"/>
              </w:rPr>
              <w:t> %</w:t>
            </w:r>
          </w:p>
        </w:tc>
        <w:tc>
          <w:tcPr>
            <w:tcW w:w="1388" w:type="pct"/>
            <w:tcBorders>
              <w:top w:val="nil"/>
              <w:left w:val="nil"/>
              <w:bottom w:val="single" w:sz="4" w:space="0" w:color="auto"/>
              <w:right w:val="single" w:sz="4" w:space="0" w:color="auto"/>
            </w:tcBorders>
            <w:shd w:val="clear" w:color="000000" w:fill="FFFFFF"/>
            <w:vAlign w:val="center"/>
            <w:hideMark/>
          </w:tcPr>
          <w:p w14:paraId="479B28F6" w14:textId="77777777" w:rsidR="00BA0CC0" w:rsidRPr="00CF231B" w:rsidRDefault="00BA0CC0" w:rsidP="00145123">
            <w:pPr>
              <w:jc w:val="center"/>
              <w:rPr>
                <w:color w:val="000000"/>
              </w:rPr>
            </w:pPr>
            <w:r>
              <w:rPr>
                <w:color w:val="000000"/>
              </w:rPr>
              <w:t>2</w:t>
            </w:r>
            <w:r w:rsidR="00C64514">
              <w:rPr>
                <w:color w:val="000000"/>
              </w:rPr>
              <w:t> %</w:t>
            </w:r>
          </w:p>
        </w:tc>
      </w:tr>
      <w:tr w:rsidR="00BA0CC0" w:rsidRPr="00CF231B" w14:paraId="0B1561E0" w14:textId="77777777" w:rsidTr="0067764F">
        <w:trPr>
          <w:trHeight w:val="20"/>
        </w:trPr>
        <w:tc>
          <w:tcPr>
            <w:tcW w:w="2224" w:type="pct"/>
            <w:tcBorders>
              <w:top w:val="nil"/>
              <w:left w:val="single" w:sz="4" w:space="0" w:color="auto"/>
              <w:bottom w:val="single" w:sz="4" w:space="0" w:color="auto"/>
              <w:right w:val="single" w:sz="4" w:space="0" w:color="auto"/>
            </w:tcBorders>
            <w:shd w:val="clear" w:color="000000" w:fill="D9D9D9"/>
            <w:vAlign w:val="center"/>
            <w:hideMark/>
          </w:tcPr>
          <w:p w14:paraId="7D66065E" w14:textId="77777777" w:rsidR="00BA0CC0" w:rsidRPr="00CF231B" w:rsidRDefault="00BA0CC0" w:rsidP="00145123">
            <w:pPr>
              <w:rPr>
                <w:rFonts w:eastAsia="Times New Roman" w:cs="Arial"/>
              </w:rPr>
            </w:pPr>
            <w:r>
              <w:t>Un certain niveau d’études secondaires</w:t>
            </w:r>
          </w:p>
        </w:tc>
        <w:tc>
          <w:tcPr>
            <w:tcW w:w="1388" w:type="pct"/>
            <w:tcBorders>
              <w:top w:val="nil"/>
              <w:left w:val="nil"/>
              <w:bottom w:val="single" w:sz="4" w:space="0" w:color="auto"/>
              <w:right w:val="single" w:sz="4" w:space="0" w:color="auto"/>
            </w:tcBorders>
            <w:shd w:val="clear" w:color="000000" w:fill="D9D9D9"/>
            <w:vAlign w:val="center"/>
            <w:hideMark/>
          </w:tcPr>
          <w:p w14:paraId="4E0F3BCF" w14:textId="77777777" w:rsidR="00BA0CC0" w:rsidRPr="00CF231B" w:rsidRDefault="00BA0CC0" w:rsidP="00145123">
            <w:pPr>
              <w:jc w:val="center"/>
              <w:rPr>
                <w:color w:val="000000"/>
              </w:rPr>
            </w:pPr>
            <w:r>
              <w:rPr>
                <w:color w:val="000000"/>
              </w:rPr>
              <w:t>8</w:t>
            </w:r>
            <w:r w:rsidR="00C64514">
              <w:rPr>
                <w:color w:val="000000"/>
              </w:rPr>
              <w:t> %</w:t>
            </w:r>
          </w:p>
        </w:tc>
        <w:tc>
          <w:tcPr>
            <w:tcW w:w="1388" w:type="pct"/>
            <w:tcBorders>
              <w:top w:val="nil"/>
              <w:left w:val="nil"/>
              <w:bottom w:val="single" w:sz="4" w:space="0" w:color="auto"/>
              <w:right w:val="single" w:sz="4" w:space="0" w:color="auto"/>
            </w:tcBorders>
            <w:shd w:val="clear" w:color="000000" w:fill="D9D9D9"/>
            <w:vAlign w:val="center"/>
            <w:hideMark/>
          </w:tcPr>
          <w:p w14:paraId="39765130" w14:textId="77777777" w:rsidR="00BA0CC0" w:rsidRPr="00CF231B" w:rsidRDefault="00BA0CC0" w:rsidP="00145123">
            <w:pPr>
              <w:jc w:val="center"/>
              <w:rPr>
                <w:color w:val="000000"/>
              </w:rPr>
            </w:pPr>
            <w:r>
              <w:rPr>
                <w:color w:val="000000"/>
              </w:rPr>
              <w:t>6</w:t>
            </w:r>
            <w:r w:rsidR="00C64514">
              <w:rPr>
                <w:color w:val="000000"/>
              </w:rPr>
              <w:t> %</w:t>
            </w:r>
          </w:p>
        </w:tc>
      </w:tr>
      <w:tr w:rsidR="00BA0CC0" w:rsidRPr="00CF231B" w14:paraId="66C48655" w14:textId="77777777" w:rsidTr="0067764F">
        <w:trPr>
          <w:trHeight w:val="20"/>
        </w:trPr>
        <w:tc>
          <w:tcPr>
            <w:tcW w:w="2224" w:type="pct"/>
            <w:tcBorders>
              <w:top w:val="nil"/>
              <w:left w:val="single" w:sz="4" w:space="0" w:color="auto"/>
              <w:bottom w:val="single" w:sz="4" w:space="0" w:color="auto"/>
              <w:right w:val="single" w:sz="4" w:space="0" w:color="auto"/>
            </w:tcBorders>
            <w:shd w:val="clear" w:color="000000" w:fill="FFFFFF"/>
            <w:vAlign w:val="center"/>
            <w:hideMark/>
          </w:tcPr>
          <w:p w14:paraId="4E589422" w14:textId="77777777" w:rsidR="00BA0CC0" w:rsidRPr="00CF231B" w:rsidRDefault="00BA0CC0" w:rsidP="00145123">
            <w:pPr>
              <w:rPr>
                <w:rFonts w:eastAsia="Times New Roman" w:cs="Arial"/>
              </w:rPr>
            </w:pPr>
            <w:r>
              <w:t>Diplôme d’études secondaires ou équivalent</w:t>
            </w:r>
          </w:p>
        </w:tc>
        <w:tc>
          <w:tcPr>
            <w:tcW w:w="1388" w:type="pct"/>
            <w:tcBorders>
              <w:top w:val="nil"/>
              <w:left w:val="nil"/>
              <w:bottom w:val="single" w:sz="4" w:space="0" w:color="auto"/>
              <w:right w:val="single" w:sz="4" w:space="0" w:color="auto"/>
            </w:tcBorders>
            <w:shd w:val="clear" w:color="000000" w:fill="FFFFFF"/>
            <w:vAlign w:val="center"/>
            <w:hideMark/>
          </w:tcPr>
          <w:p w14:paraId="3737BA50" w14:textId="77777777" w:rsidR="00BA0CC0" w:rsidRPr="00CF231B" w:rsidRDefault="00BA0CC0" w:rsidP="00145123">
            <w:pPr>
              <w:jc w:val="center"/>
              <w:rPr>
                <w:color w:val="000000"/>
              </w:rPr>
            </w:pPr>
            <w:r>
              <w:rPr>
                <w:color w:val="000000"/>
              </w:rPr>
              <w:t>22</w:t>
            </w:r>
            <w:r w:rsidR="00C64514">
              <w:rPr>
                <w:color w:val="000000"/>
              </w:rPr>
              <w:t> %</w:t>
            </w:r>
          </w:p>
        </w:tc>
        <w:tc>
          <w:tcPr>
            <w:tcW w:w="1388" w:type="pct"/>
            <w:tcBorders>
              <w:top w:val="nil"/>
              <w:left w:val="nil"/>
              <w:bottom w:val="single" w:sz="4" w:space="0" w:color="auto"/>
              <w:right w:val="single" w:sz="4" w:space="0" w:color="auto"/>
            </w:tcBorders>
            <w:shd w:val="clear" w:color="000000" w:fill="FFFFFF"/>
            <w:vAlign w:val="center"/>
            <w:hideMark/>
          </w:tcPr>
          <w:p w14:paraId="6FF3605B" w14:textId="77777777" w:rsidR="00BA0CC0" w:rsidRPr="00CF231B" w:rsidRDefault="00BA0CC0" w:rsidP="00145123">
            <w:pPr>
              <w:jc w:val="center"/>
              <w:rPr>
                <w:color w:val="000000"/>
              </w:rPr>
            </w:pPr>
            <w:r>
              <w:rPr>
                <w:color w:val="000000"/>
              </w:rPr>
              <w:t>21</w:t>
            </w:r>
            <w:r w:rsidR="00C64514">
              <w:rPr>
                <w:color w:val="000000"/>
              </w:rPr>
              <w:t> %</w:t>
            </w:r>
          </w:p>
        </w:tc>
      </w:tr>
      <w:tr w:rsidR="00BA0CC0" w:rsidRPr="00CF231B" w14:paraId="7935EB86" w14:textId="77777777" w:rsidTr="0067764F">
        <w:trPr>
          <w:trHeight w:val="20"/>
        </w:trPr>
        <w:tc>
          <w:tcPr>
            <w:tcW w:w="2224" w:type="pct"/>
            <w:tcBorders>
              <w:top w:val="nil"/>
              <w:left w:val="single" w:sz="4" w:space="0" w:color="auto"/>
              <w:bottom w:val="single" w:sz="4" w:space="0" w:color="auto"/>
              <w:right w:val="single" w:sz="4" w:space="0" w:color="auto"/>
            </w:tcBorders>
            <w:shd w:val="clear" w:color="000000" w:fill="D9D9D9"/>
            <w:vAlign w:val="center"/>
            <w:hideMark/>
          </w:tcPr>
          <w:p w14:paraId="1C624DB6" w14:textId="77777777" w:rsidR="00BA0CC0" w:rsidRPr="00CF231B" w:rsidRDefault="00BA0CC0" w:rsidP="00145123">
            <w:pPr>
              <w:rPr>
                <w:rFonts w:eastAsia="Times New Roman" w:cs="Arial"/>
              </w:rPr>
            </w:pPr>
            <w:r>
              <w:lastRenderedPageBreak/>
              <w:t>Formation en apprentissage enregistré ou autres certificats ou diplômes professionnels</w:t>
            </w:r>
          </w:p>
        </w:tc>
        <w:tc>
          <w:tcPr>
            <w:tcW w:w="1388" w:type="pct"/>
            <w:tcBorders>
              <w:top w:val="nil"/>
              <w:left w:val="nil"/>
              <w:bottom w:val="single" w:sz="4" w:space="0" w:color="auto"/>
              <w:right w:val="single" w:sz="4" w:space="0" w:color="auto"/>
            </w:tcBorders>
            <w:shd w:val="clear" w:color="000000" w:fill="D9D9D9"/>
            <w:vAlign w:val="center"/>
            <w:hideMark/>
          </w:tcPr>
          <w:p w14:paraId="024C0900" w14:textId="77777777" w:rsidR="00BA0CC0" w:rsidRPr="00CF231B" w:rsidRDefault="00BA0CC0" w:rsidP="00145123">
            <w:pPr>
              <w:jc w:val="center"/>
              <w:rPr>
                <w:color w:val="000000"/>
              </w:rPr>
            </w:pPr>
            <w:r>
              <w:rPr>
                <w:color w:val="000000"/>
              </w:rPr>
              <w:t>6</w:t>
            </w:r>
            <w:r w:rsidR="00C64514">
              <w:rPr>
                <w:color w:val="000000"/>
              </w:rPr>
              <w:t> %</w:t>
            </w:r>
          </w:p>
        </w:tc>
        <w:tc>
          <w:tcPr>
            <w:tcW w:w="1388" w:type="pct"/>
            <w:tcBorders>
              <w:top w:val="nil"/>
              <w:left w:val="nil"/>
              <w:bottom w:val="single" w:sz="4" w:space="0" w:color="auto"/>
              <w:right w:val="single" w:sz="4" w:space="0" w:color="auto"/>
            </w:tcBorders>
            <w:shd w:val="clear" w:color="000000" w:fill="D9D9D9"/>
            <w:vAlign w:val="center"/>
            <w:hideMark/>
          </w:tcPr>
          <w:p w14:paraId="3A01FC39" w14:textId="77777777" w:rsidR="00BA0CC0" w:rsidRPr="00CF231B" w:rsidRDefault="00BA0CC0" w:rsidP="00145123">
            <w:pPr>
              <w:jc w:val="center"/>
              <w:rPr>
                <w:color w:val="000000"/>
              </w:rPr>
            </w:pPr>
            <w:r>
              <w:rPr>
                <w:color w:val="000000"/>
              </w:rPr>
              <w:t>6</w:t>
            </w:r>
            <w:r w:rsidR="00C64514">
              <w:rPr>
                <w:color w:val="000000"/>
              </w:rPr>
              <w:t> %</w:t>
            </w:r>
          </w:p>
        </w:tc>
      </w:tr>
      <w:tr w:rsidR="00BA0CC0" w:rsidRPr="00CF231B" w14:paraId="559EA94D" w14:textId="77777777" w:rsidTr="0067764F">
        <w:trPr>
          <w:trHeight w:val="20"/>
        </w:trPr>
        <w:tc>
          <w:tcPr>
            <w:tcW w:w="2224" w:type="pct"/>
            <w:tcBorders>
              <w:top w:val="single" w:sz="4" w:space="0" w:color="auto"/>
              <w:left w:val="single" w:sz="4" w:space="0" w:color="auto"/>
              <w:bottom w:val="single" w:sz="4" w:space="0" w:color="auto"/>
              <w:right w:val="single" w:sz="4" w:space="0" w:color="auto"/>
            </w:tcBorders>
            <w:shd w:val="clear" w:color="000000" w:fill="FFFFFF"/>
            <w:vAlign w:val="center"/>
          </w:tcPr>
          <w:p w14:paraId="24997C33" w14:textId="77777777" w:rsidR="00BA0CC0" w:rsidRPr="00CF231B" w:rsidRDefault="00BA0CC0" w:rsidP="00145123">
            <w:pPr>
              <w:rPr>
                <w:rFonts w:eastAsia="Times New Roman" w:cs="Arial"/>
              </w:rPr>
            </w:pPr>
            <w:r>
              <w:t>Collège, cégep ou autre certificat ou diplôme non universitaire</w:t>
            </w:r>
          </w:p>
        </w:tc>
        <w:tc>
          <w:tcPr>
            <w:tcW w:w="1388" w:type="pct"/>
            <w:tcBorders>
              <w:top w:val="single" w:sz="4" w:space="0" w:color="auto"/>
              <w:left w:val="nil"/>
              <w:bottom w:val="single" w:sz="4" w:space="0" w:color="auto"/>
              <w:right w:val="single" w:sz="4" w:space="0" w:color="auto"/>
            </w:tcBorders>
            <w:shd w:val="clear" w:color="000000" w:fill="FFFFFF"/>
            <w:vAlign w:val="center"/>
          </w:tcPr>
          <w:p w14:paraId="2F3E8892" w14:textId="77777777" w:rsidR="00BA0CC0" w:rsidRPr="00CF231B" w:rsidRDefault="00BA0CC0" w:rsidP="00145123">
            <w:pPr>
              <w:jc w:val="center"/>
              <w:rPr>
                <w:color w:val="000000"/>
              </w:rPr>
            </w:pPr>
            <w:r>
              <w:rPr>
                <w:color w:val="000000"/>
              </w:rPr>
              <w:t>26</w:t>
            </w:r>
            <w:r w:rsidR="00C64514">
              <w:rPr>
                <w:color w:val="000000"/>
              </w:rPr>
              <w:t> %</w:t>
            </w:r>
          </w:p>
        </w:tc>
        <w:tc>
          <w:tcPr>
            <w:tcW w:w="1388" w:type="pct"/>
            <w:tcBorders>
              <w:top w:val="single" w:sz="4" w:space="0" w:color="auto"/>
              <w:left w:val="nil"/>
              <w:bottom w:val="single" w:sz="4" w:space="0" w:color="auto"/>
              <w:right w:val="single" w:sz="4" w:space="0" w:color="auto"/>
            </w:tcBorders>
            <w:shd w:val="clear" w:color="000000" w:fill="FFFFFF"/>
            <w:vAlign w:val="center"/>
          </w:tcPr>
          <w:p w14:paraId="0D0A0CED" w14:textId="77777777" w:rsidR="00BA0CC0" w:rsidRPr="00CF231B" w:rsidRDefault="00BA0CC0" w:rsidP="00145123">
            <w:pPr>
              <w:jc w:val="center"/>
              <w:rPr>
                <w:color w:val="000000"/>
              </w:rPr>
            </w:pPr>
            <w:r>
              <w:rPr>
                <w:color w:val="000000"/>
              </w:rPr>
              <w:t>27</w:t>
            </w:r>
            <w:r w:rsidR="00C64514">
              <w:rPr>
                <w:color w:val="000000"/>
              </w:rPr>
              <w:t> %</w:t>
            </w:r>
          </w:p>
        </w:tc>
      </w:tr>
      <w:tr w:rsidR="00BA0CC0" w:rsidRPr="00CF231B" w14:paraId="5A3EE7B8" w14:textId="77777777" w:rsidTr="0067764F">
        <w:trPr>
          <w:trHeight w:val="20"/>
        </w:trPr>
        <w:tc>
          <w:tcPr>
            <w:tcW w:w="2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1DA92" w14:textId="77777777" w:rsidR="00BA0CC0" w:rsidRPr="00CF231B" w:rsidRDefault="00BA0CC0" w:rsidP="00145123">
            <w:pPr>
              <w:rPr>
                <w:rFonts w:eastAsia="Times New Roman" w:cs="Arial"/>
              </w:rPr>
            </w:pPr>
            <w:r>
              <w:t>Certificat ou diplôme universitaire inférieur au baccalauréat</w:t>
            </w:r>
          </w:p>
        </w:tc>
        <w:tc>
          <w:tcPr>
            <w:tcW w:w="138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7BAE696" w14:textId="77777777" w:rsidR="00BA0CC0" w:rsidRPr="00CF231B" w:rsidRDefault="00BA0CC0" w:rsidP="00145123">
            <w:pPr>
              <w:jc w:val="center"/>
              <w:rPr>
                <w:color w:val="000000"/>
              </w:rPr>
            </w:pPr>
            <w:r>
              <w:rPr>
                <w:color w:val="000000"/>
              </w:rPr>
              <w:t>6</w:t>
            </w:r>
            <w:r w:rsidR="00C64514">
              <w:rPr>
                <w:color w:val="000000"/>
              </w:rPr>
              <w:t> %</w:t>
            </w:r>
          </w:p>
        </w:tc>
        <w:tc>
          <w:tcPr>
            <w:tcW w:w="138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82CD046" w14:textId="77777777" w:rsidR="00BA0CC0" w:rsidRPr="00CF231B" w:rsidRDefault="00BA0CC0" w:rsidP="00145123">
            <w:pPr>
              <w:jc w:val="center"/>
              <w:rPr>
                <w:color w:val="000000"/>
              </w:rPr>
            </w:pPr>
            <w:r>
              <w:rPr>
                <w:color w:val="000000"/>
              </w:rPr>
              <w:t>5</w:t>
            </w:r>
            <w:r w:rsidR="00C64514">
              <w:rPr>
                <w:color w:val="000000"/>
              </w:rPr>
              <w:t> %</w:t>
            </w:r>
          </w:p>
        </w:tc>
      </w:tr>
      <w:tr w:rsidR="00BA0CC0" w:rsidRPr="00CF231B" w14:paraId="47A0ED3E" w14:textId="77777777" w:rsidTr="0067764F">
        <w:trPr>
          <w:trHeight w:val="20"/>
        </w:trPr>
        <w:tc>
          <w:tcPr>
            <w:tcW w:w="2224" w:type="pct"/>
            <w:tcBorders>
              <w:top w:val="single" w:sz="4" w:space="0" w:color="auto"/>
              <w:left w:val="single" w:sz="4" w:space="0" w:color="auto"/>
              <w:bottom w:val="single" w:sz="4" w:space="0" w:color="auto"/>
              <w:right w:val="single" w:sz="4" w:space="0" w:color="auto"/>
            </w:tcBorders>
            <w:shd w:val="clear" w:color="000000" w:fill="FFFFFF"/>
            <w:vAlign w:val="center"/>
          </w:tcPr>
          <w:p w14:paraId="3A4C52F7" w14:textId="77777777" w:rsidR="00BA0CC0" w:rsidRPr="00CF231B" w:rsidRDefault="00BA0CC0" w:rsidP="00145123">
            <w:pPr>
              <w:rPr>
                <w:rFonts w:eastAsia="Times New Roman" w:cs="Arial"/>
              </w:rPr>
            </w:pPr>
            <w:r>
              <w:t>Baccalauréat</w:t>
            </w:r>
          </w:p>
        </w:tc>
        <w:tc>
          <w:tcPr>
            <w:tcW w:w="1388" w:type="pct"/>
            <w:tcBorders>
              <w:top w:val="single" w:sz="4" w:space="0" w:color="auto"/>
              <w:left w:val="nil"/>
              <w:bottom w:val="single" w:sz="4" w:space="0" w:color="auto"/>
              <w:right w:val="single" w:sz="4" w:space="0" w:color="auto"/>
            </w:tcBorders>
            <w:shd w:val="clear" w:color="000000" w:fill="FFFFFF"/>
            <w:vAlign w:val="center"/>
          </w:tcPr>
          <w:p w14:paraId="1D178E65" w14:textId="77777777" w:rsidR="00BA0CC0" w:rsidRPr="00CF231B" w:rsidRDefault="00BA0CC0" w:rsidP="00145123">
            <w:pPr>
              <w:jc w:val="center"/>
              <w:rPr>
                <w:color w:val="000000"/>
              </w:rPr>
            </w:pPr>
            <w:r>
              <w:rPr>
                <w:color w:val="000000"/>
              </w:rPr>
              <w:t>17</w:t>
            </w:r>
            <w:r w:rsidR="00C64514">
              <w:rPr>
                <w:color w:val="000000"/>
              </w:rPr>
              <w:t> %</w:t>
            </w:r>
          </w:p>
        </w:tc>
        <w:tc>
          <w:tcPr>
            <w:tcW w:w="1388" w:type="pct"/>
            <w:tcBorders>
              <w:top w:val="single" w:sz="4" w:space="0" w:color="auto"/>
              <w:left w:val="nil"/>
              <w:bottom w:val="single" w:sz="4" w:space="0" w:color="auto"/>
              <w:right w:val="single" w:sz="4" w:space="0" w:color="auto"/>
            </w:tcBorders>
            <w:shd w:val="clear" w:color="000000" w:fill="FFFFFF"/>
            <w:vAlign w:val="center"/>
          </w:tcPr>
          <w:p w14:paraId="2BBE892A" w14:textId="77777777" w:rsidR="00BA0CC0" w:rsidRPr="00CF231B" w:rsidRDefault="00BA0CC0" w:rsidP="00145123">
            <w:pPr>
              <w:jc w:val="center"/>
              <w:rPr>
                <w:color w:val="000000"/>
              </w:rPr>
            </w:pPr>
            <w:r>
              <w:rPr>
                <w:color w:val="000000"/>
              </w:rPr>
              <w:t>19</w:t>
            </w:r>
            <w:r w:rsidR="00C64514">
              <w:rPr>
                <w:color w:val="000000"/>
              </w:rPr>
              <w:t> %</w:t>
            </w:r>
          </w:p>
        </w:tc>
      </w:tr>
      <w:tr w:rsidR="00BA0CC0" w:rsidRPr="00CF231B" w14:paraId="16E6D19C" w14:textId="77777777" w:rsidTr="0067764F">
        <w:trPr>
          <w:trHeight w:val="20"/>
        </w:trPr>
        <w:tc>
          <w:tcPr>
            <w:tcW w:w="2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A4D54" w14:textId="77777777" w:rsidR="00BA0CC0" w:rsidRPr="00CF231B" w:rsidRDefault="00BA0CC0" w:rsidP="00145123">
            <w:pPr>
              <w:rPr>
                <w:rFonts w:eastAsia="Times New Roman" w:cs="Arial"/>
              </w:rPr>
            </w:pPr>
            <w:r>
              <w:t>Diplôme d’études supérieures au-delà du baccalauréat</w:t>
            </w:r>
          </w:p>
        </w:tc>
        <w:tc>
          <w:tcPr>
            <w:tcW w:w="138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D352EEA" w14:textId="77777777" w:rsidR="00BA0CC0" w:rsidRPr="00CF231B" w:rsidRDefault="00BA0CC0" w:rsidP="00145123">
            <w:pPr>
              <w:jc w:val="center"/>
              <w:rPr>
                <w:color w:val="000000"/>
              </w:rPr>
            </w:pPr>
            <w:r>
              <w:rPr>
                <w:color w:val="000000"/>
              </w:rPr>
              <w:t>12</w:t>
            </w:r>
            <w:r w:rsidR="00C64514">
              <w:rPr>
                <w:color w:val="000000"/>
              </w:rPr>
              <w:t> %</w:t>
            </w:r>
          </w:p>
        </w:tc>
        <w:tc>
          <w:tcPr>
            <w:tcW w:w="138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C557E9B" w14:textId="77777777" w:rsidR="00BA0CC0" w:rsidRPr="00CF231B" w:rsidRDefault="00BA0CC0" w:rsidP="00145123">
            <w:pPr>
              <w:jc w:val="center"/>
              <w:rPr>
                <w:color w:val="000000"/>
              </w:rPr>
            </w:pPr>
            <w:r>
              <w:rPr>
                <w:color w:val="000000"/>
              </w:rPr>
              <w:t>13</w:t>
            </w:r>
            <w:r w:rsidR="00C64514">
              <w:rPr>
                <w:color w:val="000000"/>
              </w:rPr>
              <w:t> %</w:t>
            </w:r>
          </w:p>
        </w:tc>
      </w:tr>
      <w:tr w:rsidR="00BA0CC0" w:rsidRPr="00CF231B" w14:paraId="28B1C9A8" w14:textId="77777777" w:rsidTr="0067764F">
        <w:trPr>
          <w:trHeight w:val="20"/>
        </w:trPr>
        <w:tc>
          <w:tcPr>
            <w:tcW w:w="2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040439" w14:textId="77777777" w:rsidR="00BA0CC0" w:rsidRPr="00CF231B" w:rsidRDefault="00BA0CC0" w:rsidP="00145123">
            <w:pPr>
              <w:rPr>
                <w:rFonts w:eastAsia="Times New Roman" w:cs="Arial"/>
              </w:rPr>
            </w:pPr>
            <w:r>
              <w:t>Refus</w:t>
            </w:r>
          </w:p>
        </w:tc>
        <w:tc>
          <w:tcPr>
            <w:tcW w:w="1388" w:type="pct"/>
            <w:tcBorders>
              <w:top w:val="single" w:sz="4" w:space="0" w:color="auto"/>
              <w:left w:val="nil"/>
              <w:bottom w:val="single" w:sz="4" w:space="0" w:color="auto"/>
              <w:right w:val="single" w:sz="4" w:space="0" w:color="auto"/>
            </w:tcBorders>
            <w:shd w:val="clear" w:color="000000" w:fill="FFFFFF"/>
            <w:vAlign w:val="center"/>
            <w:hideMark/>
          </w:tcPr>
          <w:p w14:paraId="2522BB2D" w14:textId="77777777" w:rsidR="00BA0CC0" w:rsidRPr="00CF231B" w:rsidRDefault="00BA0CC0" w:rsidP="00145123">
            <w:pPr>
              <w:jc w:val="center"/>
              <w:rPr>
                <w:color w:val="000000"/>
              </w:rPr>
            </w:pPr>
            <w:r>
              <w:rPr>
                <w:color w:val="000000"/>
              </w:rPr>
              <w:t>1</w:t>
            </w:r>
            <w:r w:rsidR="00C64514">
              <w:rPr>
                <w:color w:val="000000"/>
              </w:rPr>
              <w:t> %</w:t>
            </w:r>
          </w:p>
        </w:tc>
        <w:tc>
          <w:tcPr>
            <w:tcW w:w="1388" w:type="pct"/>
            <w:tcBorders>
              <w:top w:val="single" w:sz="4" w:space="0" w:color="auto"/>
              <w:left w:val="nil"/>
              <w:bottom w:val="single" w:sz="4" w:space="0" w:color="auto"/>
              <w:right w:val="single" w:sz="4" w:space="0" w:color="auto"/>
            </w:tcBorders>
            <w:shd w:val="clear" w:color="000000" w:fill="FFFFFF"/>
            <w:vAlign w:val="center"/>
            <w:hideMark/>
          </w:tcPr>
          <w:p w14:paraId="4073773A" w14:textId="77777777" w:rsidR="00BA0CC0" w:rsidRPr="00CF231B" w:rsidRDefault="00BA0CC0" w:rsidP="00145123">
            <w:pPr>
              <w:jc w:val="center"/>
              <w:rPr>
                <w:color w:val="000000"/>
              </w:rPr>
            </w:pPr>
            <w:r>
              <w:rPr>
                <w:color w:val="000000"/>
              </w:rPr>
              <w:t>1</w:t>
            </w:r>
            <w:r w:rsidR="00C64514">
              <w:rPr>
                <w:color w:val="000000"/>
              </w:rPr>
              <w:t> %</w:t>
            </w:r>
          </w:p>
        </w:tc>
      </w:tr>
      <w:tr w:rsidR="00BA0CC0" w:rsidRPr="00CF231B" w14:paraId="3521B15F" w14:textId="77777777" w:rsidTr="0067764F">
        <w:trPr>
          <w:trHeight w:val="20"/>
        </w:trPr>
        <w:tc>
          <w:tcPr>
            <w:tcW w:w="2224" w:type="pct"/>
            <w:tcBorders>
              <w:top w:val="single" w:sz="4" w:space="0" w:color="auto"/>
            </w:tcBorders>
            <w:shd w:val="clear" w:color="auto" w:fill="FFFFFF" w:themeFill="background1"/>
            <w:noWrap/>
            <w:vAlign w:val="bottom"/>
          </w:tcPr>
          <w:p w14:paraId="479206DA" w14:textId="77777777" w:rsidR="00BA0CC0" w:rsidRPr="00CF231B" w:rsidRDefault="00BA0CC0" w:rsidP="00145123">
            <w:pPr>
              <w:rPr>
                <w:rFonts w:eastAsia="Times New Roman"/>
                <w:b/>
                <w:bCs/>
                <w:color w:val="FF1C1C" w:themeColor="accent1" w:themeTint="99"/>
                <w:lang w:val="en-CA"/>
              </w:rPr>
            </w:pPr>
          </w:p>
        </w:tc>
        <w:tc>
          <w:tcPr>
            <w:tcW w:w="1388" w:type="pct"/>
            <w:tcBorders>
              <w:top w:val="single" w:sz="4" w:space="0" w:color="auto"/>
            </w:tcBorders>
            <w:shd w:val="clear" w:color="auto" w:fill="FFFFFF" w:themeFill="background1"/>
            <w:vAlign w:val="center"/>
          </w:tcPr>
          <w:p w14:paraId="481DA459" w14:textId="77777777" w:rsidR="00BA0CC0" w:rsidRPr="00CF231B" w:rsidRDefault="00BA0CC0" w:rsidP="00145123">
            <w:pPr>
              <w:jc w:val="center"/>
              <w:rPr>
                <w:b/>
                <w:bCs/>
                <w:color w:val="000000"/>
              </w:rPr>
            </w:pPr>
            <w:r>
              <w:rPr>
                <w:b/>
                <w:bCs/>
                <w:color w:val="000000"/>
              </w:rPr>
              <w:t> </w:t>
            </w:r>
          </w:p>
        </w:tc>
        <w:tc>
          <w:tcPr>
            <w:tcW w:w="1388" w:type="pct"/>
            <w:tcBorders>
              <w:top w:val="single" w:sz="4" w:space="0" w:color="auto"/>
            </w:tcBorders>
            <w:shd w:val="clear" w:color="auto" w:fill="FFFFFF" w:themeFill="background1"/>
            <w:vAlign w:val="center"/>
          </w:tcPr>
          <w:p w14:paraId="3436CB4A" w14:textId="77777777" w:rsidR="00BA0CC0" w:rsidRPr="00CF231B" w:rsidRDefault="00BA0CC0" w:rsidP="00145123">
            <w:pPr>
              <w:jc w:val="center"/>
              <w:rPr>
                <w:b/>
                <w:bCs/>
                <w:color w:val="000000"/>
              </w:rPr>
            </w:pPr>
            <w:r>
              <w:rPr>
                <w:b/>
                <w:bCs/>
                <w:color w:val="000000"/>
              </w:rPr>
              <w:t> </w:t>
            </w:r>
          </w:p>
        </w:tc>
      </w:tr>
      <w:tr w:rsidR="00BA0CC0" w:rsidRPr="00304610" w14:paraId="4BFAB5DA" w14:textId="77777777" w:rsidTr="0067764F">
        <w:trPr>
          <w:trHeight w:val="20"/>
        </w:trPr>
        <w:tc>
          <w:tcPr>
            <w:tcW w:w="2224" w:type="pct"/>
            <w:tcBorders>
              <w:bottom w:val="single" w:sz="4" w:space="0" w:color="auto"/>
            </w:tcBorders>
            <w:shd w:val="clear" w:color="auto" w:fill="FFFFFF" w:themeFill="background1"/>
            <w:noWrap/>
            <w:vAlign w:val="bottom"/>
          </w:tcPr>
          <w:p w14:paraId="689E5B08" w14:textId="77777777" w:rsidR="00BA0CC0" w:rsidRPr="00CF231B" w:rsidRDefault="00AA66CF" w:rsidP="00AA66CF">
            <w:pPr>
              <w:autoSpaceDE w:val="0"/>
              <w:autoSpaceDN w:val="0"/>
              <w:adjustRightInd w:val="0"/>
              <w:spacing w:after="216" w:line="270" w:lineRule="atLeast"/>
              <w:jc w:val="both"/>
              <w:rPr>
                <w:rFonts w:eastAsia="Times New Roman"/>
                <w:b/>
                <w:bCs/>
                <w:color w:val="FF1C1C" w:themeColor="accent1" w:themeTint="99"/>
              </w:rPr>
            </w:pPr>
            <w:r>
              <w:rPr>
                <w:b/>
                <w:sz w:val="20"/>
                <w:szCs w:val="24"/>
              </w:rPr>
              <w:t>Tableau</w:t>
            </w:r>
            <w:r w:rsidR="00A4277B">
              <w:rPr>
                <w:b/>
                <w:sz w:val="20"/>
                <w:szCs w:val="24"/>
              </w:rPr>
              <w:t> </w:t>
            </w:r>
            <w:r>
              <w:rPr>
                <w:b/>
                <w:sz w:val="20"/>
                <w:szCs w:val="24"/>
              </w:rPr>
              <w:t>24. Distribution d’échantillon non pondérée et pondérée selon le revenu du ménage</w:t>
            </w:r>
          </w:p>
        </w:tc>
        <w:tc>
          <w:tcPr>
            <w:tcW w:w="1388" w:type="pct"/>
            <w:tcBorders>
              <w:bottom w:val="single" w:sz="4" w:space="0" w:color="auto"/>
            </w:tcBorders>
            <w:shd w:val="clear" w:color="auto" w:fill="FFFFFF" w:themeFill="background1"/>
            <w:vAlign w:val="center"/>
          </w:tcPr>
          <w:p w14:paraId="1E1733BA" w14:textId="77777777" w:rsidR="00BA0CC0" w:rsidRPr="005C2D66" w:rsidRDefault="00BA0CC0" w:rsidP="00AA66CF">
            <w:pPr>
              <w:rPr>
                <w:b/>
                <w:bCs/>
                <w:color w:val="000000"/>
              </w:rPr>
            </w:pPr>
          </w:p>
        </w:tc>
        <w:tc>
          <w:tcPr>
            <w:tcW w:w="1388" w:type="pct"/>
            <w:tcBorders>
              <w:bottom w:val="single" w:sz="4" w:space="0" w:color="auto"/>
            </w:tcBorders>
            <w:shd w:val="clear" w:color="auto" w:fill="FFFFFF" w:themeFill="background1"/>
            <w:vAlign w:val="center"/>
          </w:tcPr>
          <w:p w14:paraId="7B2816AC" w14:textId="77777777" w:rsidR="00BA0CC0" w:rsidRPr="005C2D66" w:rsidRDefault="00BA0CC0" w:rsidP="00145123">
            <w:pPr>
              <w:jc w:val="center"/>
              <w:rPr>
                <w:b/>
                <w:bCs/>
                <w:color w:val="000000"/>
              </w:rPr>
            </w:pPr>
          </w:p>
        </w:tc>
      </w:tr>
      <w:tr w:rsidR="00BA0CC0" w:rsidRPr="00CF231B" w14:paraId="5E176F87" w14:textId="77777777" w:rsidTr="0067764F">
        <w:trPr>
          <w:trHeight w:val="20"/>
        </w:trPr>
        <w:tc>
          <w:tcPr>
            <w:tcW w:w="2224" w:type="pct"/>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6C1F3F4A" w14:textId="77777777" w:rsidR="00BA0CC0" w:rsidRPr="00CF231B" w:rsidRDefault="00BA0CC0" w:rsidP="00145123">
            <w:pPr>
              <w:rPr>
                <w:rFonts w:eastAsia="Times New Roman"/>
                <w:b/>
                <w:bCs/>
                <w:color w:val="FFFFFF" w:themeColor="background1"/>
              </w:rPr>
            </w:pPr>
            <w:r>
              <w:rPr>
                <w:b/>
                <w:bCs/>
                <w:color w:val="FFFFFF" w:themeColor="background1"/>
              </w:rPr>
              <w:t>REVENU FAMILIAL</w:t>
            </w:r>
          </w:p>
        </w:tc>
        <w:tc>
          <w:tcPr>
            <w:tcW w:w="1388" w:type="pct"/>
            <w:tcBorders>
              <w:top w:val="single" w:sz="4" w:space="0" w:color="auto"/>
              <w:left w:val="nil"/>
              <w:bottom w:val="single" w:sz="4" w:space="0" w:color="auto"/>
              <w:right w:val="single" w:sz="4" w:space="0" w:color="auto"/>
            </w:tcBorders>
            <w:shd w:val="clear" w:color="000000" w:fill="808080"/>
            <w:vAlign w:val="center"/>
            <w:hideMark/>
          </w:tcPr>
          <w:p w14:paraId="05CBE496" w14:textId="77777777" w:rsidR="00BA0CC0" w:rsidRPr="00CF231B" w:rsidRDefault="00BA0CC0" w:rsidP="00145123">
            <w:pPr>
              <w:jc w:val="center"/>
              <w:rPr>
                <w:rFonts w:eastAsia="Times New Roman" w:cs="Arial"/>
                <w:b/>
                <w:bCs/>
                <w:color w:val="FFFFFF" w:themeColor="background1"/>
              </w:rPr>
            </w:pPr>
            <w:r>
              <w:rPr>
                <w:b/>
                <w:bCs/>
                <w:color w:val="FFFFFF" w:themeColor="background1"/>
              </w:rPr>
              <w:t>Non pondéré</w:t>
            </w:r>
          </w:p>
        </w:tc>
        <w:tc>
          <w:tcPr>
            <w:tcW w:w="1388" w:type="pct"/>
            <w:tcBorders>
              <w:top w:val="single" w:sz="4" w:space="0" w:color="auto"/>
              <w:left w:val="nil"/>
              <w:bottom w:val="single" w:sz="4" w:space="0" w:color="auto"/>
              <w:right w:val="single" w:sz="4" w:space="0" w:color="auto"/>
            </w:tcBorders>
            <w:shd w:val="clear" w:color="000000" w:fill="808080"/>
            <w:vAlign w:val="center"/>
            <w:hideMark/>
          </w:tcPr>
          <w:p w14:paraId="7A0CF4C7" w14:textId="77777777" w:rsidR="00BA0CC0" w:rsidRPr="00CF231B" w:rsidRDefault="00BA0CC0" w:rsidP="00145123">
            <w:pPr>
              <w:jc w:val="center"/>
              <w:rPr>
                <w:rFonts w:eastAsia="Times New Roman" w:cs="Arial"/>
                <w:b/>
                <w:bCs/>
                <w:color w:val="FFFFFF" w:themeColor="background1"/>
              </w:rPr>
            </w:pPr>
            <w:r>
              <w:rPr>
                <w:b/>
                <w:bCs/>
                <w:color w:val="FFFFFF" w:themeColor="background1"/>
              </w:rPr>
              <w:t>Pondéré</w:t>
            </w:r>
          </w:p>
        </w:tc>
      </w:tr>
      <w:tr w:rsidR="00BA0CC0" w:rsidRPr="00CF231B" w14:paraId="77B38878" w14:textId="77777777" w:rsidTr="0067764F">
        <w:trPr>
          <w:trHeight w:val="20"/>
        </w:trPr>
        <w:tc>
          <w:tcPr>
            <w:tcW w:w="2224" w:type="pct"/>
            <w:tcBorders>
              <w:top w:val="nil"/>
              <w:left w:val="single" w:sz="4" w:space="0" w:color="auto"/>
              <w:bottom w:val="single" w:sz="4" w:space="0" w:color="auto"/>
              <w:right w:val="single" w:sz="4" w:space="0" w:color="auto"/>
            </w:tcBorders>
            <w:shd w:val="clear" w:color="000000" w:fill="FFFFFF"/>
            <w:vAlign w:val="center"/>
            <w:hideMark/>
          </w:tcPr>
          <w:p w14:paraId="441E63FC" w14:textId="77777777" w:rsidR="00BA0CC0" w:rsidRPr="00CF231B" w:rsidRDefault="00BA0CC0" w:rsidP="00145123">
            <w:pPr>
              <w:rPr>
                <w:rFonts w:eastAsia="Times New Roman" w:cs="Arial"/>
              </w:rPr>
            </w:pPr>
            <w:r>
              <w:t>19 999</w:t>
            </w:r>
            <w:r w:rsidR="005A708E">
              <w:t> </w:t>
            </w:r>
            <w:r>
              <w:t>$ ou moins</w:t>
            </w:r>
          </w:p>
        </w:tc>
        <w:tc>
          <w:tcPr>
            <w:tcW w:w="1388" w:type="pct"/>
            <w:tcBorders>
              <w:top w:val="nil"/>
              <w:left w:val="nil"/>
              <w:bottom w:val="single" w:sz="4" w:space="0" w:color="auto"/>
              <w:right w:val="single" w:sz="4" w:space="0" w:color="auto"/>
            </w:tcBorders>
            <w:shd w:val="clear" w:color="000000" w:fill="FFFFFF"/>
            <w:vAlign w:val="center"/>
            <w:hideMark/>
          </w:tcPr>
          <w:p w14:paraId="5CEEA17F" w14:textId="77777777" w:rsidR="00BA0CC0" w:rsidRPr="00CF231B" w:rsidRDefault="00BA0CC0" w:rsidP="00145123">
            <w:pPr>
              <w:jc w:val="center"/>
              <w:rPr>
                <w:color w:val="000000"/>
              </w:rPr>
            </w:pPr>
            <w:r>
              <w:rPr>
                <w:color w:val="000000"/>
              </w:rPr>
              <w:t>7</w:t>
            </w:r>
            <w:r w:rsidR="00C64514">
              <w:rPr>
                <w:color w:val="000000"/>
              </w:rPr>
              <w:t> %</w:t>
            </w:r>
          </w:p>
        </w:tc>
        <w:tc>
          <w:tcPr>
            <w:tcW w:w="1388" w:type="pct"/>
            <w:tcBorders>
              <w:top w:val="nil"/>
              <w:left w:val="nil"/>
              <w:bottom w:val="single" w:sz="4" w:space="0" w:color="auto"/>
              <w:right w:val="single" w:sz="4" w:space="0" w:color="auto"/>
            </w:tcBorders>
            <w:shd w:val="clear" w:color="000000" w:fill="FFFFFF"/>
            <w:vAlign w:val="center"/>
            <w:hideMark/>
          </w:tcPr>
          <w:p w14:paraId="49B67501" w14:textId="77777777" w:rsidR="00BA0CC0" w:rsidRPr="00CF231B" w:rsidRDefault="00BA0CC0" w:rsidP="00145123">
            <w:pPr>
              <w:jc w:val="center"/>
              <w:rPr>
                <w:color w:val="000000"/>
              </w:rPr>
            </w:pPr>
            <w:r>
              <w:rPr>
                <w:color w:val="000000"/>
              </w:rPr>
              <w:t>6</w:t>
            </w:r>
            <w:r w:rsidR="00C64514">
              <w:rPr>
                <w:color w:val="000000"/>
              </w:rPr>
              <w:t> %</w:t>
            </w:r>
          </w:p>
        </w:tc>
      </w:tr>
      <w:tr w:rsidR="00BA0CC0" w:rsidRPr="00CF231B" w14:paraId="2494BAD6" w14:textId="77777777" w:rsidTr="0067764F">
        <w:trPr>
          <w:trHeight w:val="20"/>
        </w:trPr>
        <w:tc>
          <w:tcPr>
            <w:tcW w:w="2224" w:type="pct"/>
            <w:tcBorders>
              <w:top w:val="nil"/>
              <w:left w:val="single" w:sz="4" w:space="0" w:color="auto"/>
              <w:bottom w:val="single" w:sz="4" w:space="0" w:color="auto"/>
              <w:right w:val="single" w:sz="4" w:space="0" w:color="auto"/>
            </w:tcBorders>
            <w:shd w:val="clear" w:color="000000" w:fill="D9D9D9"/>
            <w:vAlign w:val="center"/>
            <w:hideMark/>
          </w:tcPr>
          <w:p w14:paraId="3D874D05" w14:textId="77777777" w:rsidR="00BA0CC0" w:rsidRPr="00CF231B" w:rsidRDefault="00BA0CC0" w:rsidP="00145123">
            <w:pPr>
              <w:rPr>
                <w:rFonts w:eastAsia="Times New Roman" w:cs="Arial"/>
              </w:rPr>
            </w:pPr>
            <w:r>
              <w:t>de 20 000</w:t>
            </w:r>
            <w:r w:rsidR="005A708E">
              <w:t> </w:t>
            </w:r>
            <w:r>
              <w:t>$ à 39 999 $</w:t>
            </w:r>
          </w:p>
        </w:tc>
        <w:tc>
          <w:tcPr>
            <w:tcW w:w="1388" w:type="pct"/>
            <w:tcBorders>
              <w:top w:val="nil"/>
              <w:left w:val="nil"/>
              <w:bottom w:val="single" w:sz="4" w:space="0" w:color="auto"/>
              <w:right w:val="single" w:sz="4" w:space="0" w:color="auto"/>
            </w:tcBorders>
            <w:shd w:val="clear" w:color="000000" w:fill="D9D9D9"/>
            <w:vAlign w:val="center"/>
            <w:hideMark/>
          </w:tcPr>
          <w:p w14:paraId="0AA2822D" w14:textId="77777777" w:rsidR="00BA0CC0" w:rsidRPr="00CF231B" w:rsidRDefault="00BA0CC0" w:rsidP="00145123">
            <w:pPr>
              <w:jc w:val="center"/>
              <w:rPr>
                <w:color w:val="000000"/>
              </w:rPr>
            </w:pPr>
            <w:r>
              <w:rPr>
                <w:color w:val="000000"/>
              </w:rPr>
              <w:t>13</w:t>
            </w:r>
            <w:r w:rsidR="00C64514">
              <w:rPr>
                <w:color w:val="000000"/>
              </w:rPr>
              <w:t> %</w:t>
            </w:r>
          </w:p>
        </w:tc>
        <w:tc>
          <w:tcPr>
            <w:tcW w:w="1388" w:type="pct"/>
            <w:tcBorders>
              <w:top w:val="nil"/>
              <w:left w:val="nil"/>
              <w:bottom w:val="single" w:sz="4" w:space="0" w:color="auto"/>
              <w:right w:val="single" w:sz="4" w:space="0" w:color="auto"/>
            </w:tcBorders>
            <w:shd w:val="clear" w:color="000000" w:fill="D9D9D9"/>
            <w:vAlign w:val="center"/>
            <w:hideMark/>
          </w:tcPr>
          <w:p w14:paraId="1768A528" w14:textId="77777777" w:rsidR="00BA0CC0" w:rsidRPr="00CF231B" w:rsidRDefault="00BA0CC0" w:rsidP="00145123">
            <w:pPr>
              <w:jc w:val="center"/>
              <w:rPr>
                <w:color w:val="000000"/>
              </w:rPr>
            </w:pPr>
            <w:r>
              <w:rPr>
                <w:color w:val="000000"/>
              </w:rPr>
              <w:t>12</w:t>
            </w:r>
            <w:r w:rsidR="00C64514">
              <w:rPr>
                <w:color w:val="000000"/>
              </w:rPr>
              <w:t> %</w:t>
            </w:r>
          </w:p>
        </w:tc>
      </w:tr>
      <w:tr w:rsidR="00BA0CC0" w:rsidRPr="00CF231B" w14:paraId="1851989F" w14:textId="77777777" w:rsidTr="0067764F">
        <w:trPr>
          <w:trHeight w:val="20"/>
        </w:trPr>
        <w:tc>
          <w:tcPr>
            <w:tcW w:w="2224" w:type="pct"/>
            <w:tcBorders>
              <w:top w:val="nil"/>
              <w:left w:val="single" w:sz="4" w:space="0" w:color="auto"/>
              <w:bottom w:val="single" w:sz="4" w:space="0" w:color="auto"/>
              <w:right w:val="single" w:sz="4" w:space="0" w:color="auto"/>
            </w:tcBorders>
            <w:shd w:val="clear" w:color="000000" w:fill="FFFFFF"/>
            <w:vAlign w:val="center"/>
            <w:hideMark/>
          </w:tcPr>
          <w:p w14:paraId="78D06C45" w14:textId="77777777" w:rsidR="00BA0CC0" w:rsidRPr="00CF231B" w:rsidRDefault="00BA0CC0" w:rsidP="00145123">
            <w:pPr>
              <w:rPr>
                <w:rFonts w:eastAsia="Times New Roman" w:cs="Arial"/>
              </w:rPr>
            </w:pPr>
            <w:r>
              <w:t>de 40 000</w:t>
            </w:r>
            <w:r w:rsidR="005A708E">
              <w:t> </w:t>
            </w:r>
            <w:r>
              <w:t>$ à 59 999</w:t>
            </w:r>
            <w:r w:rsidR="005A708E">
              <w:t> </w:t>
            </w:r>
            <w:r>
              <w:t>$</w:t>
            </w:r>
          </w:p>
        </w:tc>
        <w:tc>
          <w:tcPr>
            <w:tcW w:w="1388" w:type="pct"/>
            <w:tcBorders>
              <w:top w:val="nil"/>
              <w:left w:val="nil"/>
              <w:bottom w:val="single" w:sz="4" w:space="0" w:color="auto"/>
              <w:right w:val="single" w:sz="4" w:space="0" w:color="auto"/>
            </w:tcBorders>
            <w:shd w:val="clear" w:color="000000" w:fill="FFFFFF"/>
            <w:vAlign w:val="center"/>
            <w:hideMark/>
          </w:tcPr>
          <w:p w14:paraId="6ED68CAC" w14:textId="77777777" w:rsidR="00BA0CC0" w:rsidRPr="00CF231B" w:rsidRDefault="00BA0CC0" w:rsidP="00145123">
            <w:pPr>
              <w:jc w:val="center"/>
              <w:rPr>
                <w:color w:val="000000"/>
              </w:rPr>
            </w:pPr>
            <w:r>
              <w:rPr>
                <w:color w:val="000000"/>
              </w:rPr>
              <w:t>16</w:t>
            </w:r>
            <w:r w:rsidR="00C64514">
              <w:rPr>
                <w:color w:val="000000"/>
              </w:rPr>
              <w:t> %</w:t>
            </w:r>
          </w:p>
        </w:tc>
        <w:tc>
          <w:tcPr>
            <w:tcW w:w="1388" w:type="pct"/>
            <w:tcBorders>
              <w:top w:val="nil"/>
              <w:left w:val="nil"/>
              <w:bottom w:val="single" w:sz="4" w:space="0" w:color="auto"/>
              <w:right w:val="single" w:sz="4" w:space="0" w:color="auto"/>
            </w:tcBorders>
            <w:shd w:val="clear" w:color="000000" w:fill="FFFFFF"/>
            <w:vAlign w:val="center"/>
            <w:hideMark/>
          </w:tcPr>
          <w:p w14:paraId="37DF9B32" w14:textId="77777777" w:rsidR="00BA0CC0" w:rsidRPr="00CF231B" w:rsidRDefault="00BA0CC0" w:rsidP="00145123">
            <w:pPr>
              <w:jc w:val="center"/>
              <w:rPr>
                <w:color w:val="000000"/>
              </w:rPr>
            </w:pPr>
            <w:r>
              <w:rPr>
                <w:color w:val="000000"/>
              </w:rPr>
              <w:t>15</w:t>
            </w:r>
            <w:r w:rsidR="00C64514">
              <w:rPr>
                <w:color w:val="000000"/>
              </w:rPr>
              <w:t> %</w:t>
            </w:r>
          </w:p>
        </w:tc>
      </w:tr>
      <w:tr w:rsidR="00BA0CC0" w:rsidRPr="00CF231B" w14:paraId="552D86AB" w14:textId="77777777" w:rsidTr="0067764F">
        <w:trPr>
          <w:trHeight w:val="20"/>
        </w:trPr>
        <w:tc>
          <w:tcPr>
            <w:tcW w:w="2224" w:type="pct"/>
            <w:tcBorders>
              <w:top w:val="nil"/>
              <w:left w:val="single" w:sz="4" w:space="0" w:color="auto"/>
              <w:bottom w:val="single" w:sz="4" w:space="0" w:color="auto"/>
              <w:right w:val="single" w:sz="4" w:space="0" w:color="auto"/>
            </w:tcBorders>
            <w:shd w:val="clear" w:color="000000" w:fill="D9D9D9"/>
            <w:vAlign w:val="center"/>
            <w:hideMark/>
          </w:tcPr>
          <w:p w14:paraId="0D58BBDE" w14:textId="77777777" w:rsidR="00BA0CC0" w:rsidRPr="00CF231B" w:rsidRDefault="00BA0CC0" w:rsidP="00145123">
            <w:pPr>
              <w:rPr>
                <w:rFonts w:eastAsia="Times New Roman" w:cs="Arial"/>
              </w:rPr>
            </w:pPr>
            <w:r>
              <w:t>de 60 000</w:t>
            </w:r>
            <w:r w:rsidR="005A708E">
              <w:t> </w:t>
            </w:r>
            <w:r>
              <w:t>$ à 79 999</w:t>
            </w:r>
            <w:r w:rsidR="005A708E">
              <w:t> </w:t>
            </w:r>
            <w:r>
              <w:t>$</w:t>
            </w:r>
          </w:p>
        </w:tc>
        <w:tc>
          <w:tcPr>
            <w:tcW w:w="1388" w:type="pct"/>
            <w:tcBorders>
              <w:top w:val="nil"/>
              <w:left w:val="nil"/>
              <w:bottom w:val="single" w:sz="4" w:space="0" w:color="auto"/>
              <w:right w:val="single" w:sz="4" w:space="0" w:color="auto"/>
            </w:tcBorders>
            <w:shd w:val="clear" w:color="000000" w:fill="D9D9D9"/>
            <w:vAlign w:val="center"/>
            <w:hideMark/>
          </w:tcPr>
          <w:p w14:paraId="202BFEA7" w14:textId="77777777" w:rsidR="00BA0CC0" w:rsidRPr="00CF231B" w:rsidRDefault="00BA0CC0" w:rsidP="00145123">
            <w:pPr>
              <w:jc w:val="center"/>
              <w:rPr>
                <w:color w:val="000000"/>
              </w:rPr>
            </w:pPr>
            <w:r>
              <w:rPr>
                <w:color w:val="000000"/>
              </w:rPr>
              <w:t>12</w:t>
            </w:r>
            <w:r w:rsidR="00C64514">
              <w:rPr>
                <w:color w:val="000000"/>
              </w:rPr>
              <w:t> %</w:t>
            </w:r>
          </w:p>
        </w:tc>
        <w:tc>
          <w:tcPr>
            <w:tcW w:w="1388" w:type="pct"/>
            <w:tcBorders>
              <w:top w:val="nil"/>
              <w:left w:val="nil"/>
              <w:bottom w:val="single" w:sz="4" w:space="0" w:color="auto"/>
              <w:right w:val="single" w:sz="4" w:space="0" w:color="auto"/>
            </w:tcBorders>
            <w:shd w:val="clear" w:color="000000" w:fill="D9D9D9"/>
            <w:vAlign w:val="center"/>
            <w:hideMark/>
          </w:tcPr>
          <w:p w14:paraId="52D51FB0" w14:textId="77777777" w:rsidR="00BA0CC0" w:rsidRPr="00CF231B" w:rsidRDefault="00BA0CC0" w:rsidP="00145123">
            <w:pPr>
              <w:jc w:val="center"/>
              <w:rPr>
                <w:color w:val="000000"/>
              </w:rPr>
            </w:pPr>
            <w:r>
              <w:rPr>
                <w:color w:val="000000"/>
              </w:rPr>
              <w:t>13</w:t>
            </w:r>
            <w:r w:rsidR="00C64514">
              <w:rPr>
                <w:color w:val="000000"/>
              </w:rPr>
              <w:t> %</w:t>
            </w:r>
          </w:p>
        </w:tc>
      </w:tr>
      <w:tr w:rsidR="00BA0CC0" w:rsidRPr="00CF231B" w14:paraId="06FA4AE0" w14:textId="77777777" w:rsidTr="0067764F">
        <w:trPr>
          <w:trHeight w:val="20"/>
        </w:trPr>
        <w:tc>
          <w:tcPr>
            <w:tcW w:w="2224" w:type="pct"/>
            <w:tcBorders>
              <w:top w:val="nil"/>
              <w:left w:val="single" w:sz="4" w:space="0" w:color="auto"/>
              <w:bottom w:val="single" w:sz="4" w:space="0" w:color="auto"/>
              <w:right w:val="single" w:sz="4" w:space="0" w:color="auto"/>
            </w:tcBorders>
            <w:shd w:val="clear" w:color="000000" w:fill="FFFFFF"/>
            <w:vAlign w:val="center"/>
            <w:hideMark/>
          </w:tcPr>
          <w:p w14:paraId="4E941EE5" w14:textId="77777777" w:rsidR="00BA0CC0" w:rsidRPr="00CF231B" w:rsidRDefault="00BA0CC0" w:rsidP="00145123">
            <w:pPr>
              <w:rPr>
                <w:rFonts w:eastAsia="Times New Roman" w:cs="Arial"/>
              </w:rPr>
            </w:pPr>
            <w:r>
              <w:t>de 80 000</w:t>
            </w:r>
            <w:r w:rsidR="005A708E">
              <w:t> </w:t>
            </w:r>
            <w:r>
              <w:t>$ à 99 999</w:t>
            </w:r>
            <w:r w:rsidR="005A708E">
              <w:t> </w:t>
            </w:r>
            <w:r>
              <w:t>$</w:t>
            </w:r>
          </w:p>
        </w:tc>
        <w:tc>
          <w:tcPr>
            <w:tcW w:w="1388" w:type="pct"/>
            <w:tcBorders>
              <w:top w:val="nil"/>
              <w:left w:val="nil"/>
              <w:bottom w:val="single" w:sz="4" w:space="0" w:color="auto"/>
              <w:right w:val="single" w:sz="4" w:space="0" w:color="auto"/>
            </w:tcBorders>
            <w:shd w:val="clear" w:color="000000" w:fill="FFFFFF"/>
            <w:vAlign w:val="center"/>
            <w:hideMark/>
          </w:tcPr>
          <w:p w14:paraId="237209B1" w14:textId="77777777" w:rsidR="00BA0CC0" w:rsidRPr="00CF231B" w:rsidRDefault="00BA0CC0" w:rsidP="00145123">
            <w:pPr>
              <w:jc w:val="center"/>
              <w:rPr>
                <w:color w:val="000000"/>
              </w:rPr>
            </w:pPr>
            <w:r>
              <w:rPr>
                <w:color w:val="000000"/>
              </w:rPr>
              <w:t>10</w:t>
            </w:r>
            <w:r w:rsidR="00C64514">
              <w:rPr>
                <w:color w:val="000000"/>
              </w:rPr>
              <w:t> %</w:t>
            </w:r>
          </w:p>
        </w:tc>
        <w:tc>
          <w:tcPr>
            <w:tcW w:w="1388" w:type="pct"/>
            <w:tcBorders>
              <w:top w:val="nil"/>
              <w:left w:val="nil"/>
              <w:bottom w:val="single" w:sz="4" w:space="0" w:color="auto"/>
              <w:right w:val="single" w:sz="4" w:space="0" w:color="auto"/>
            </w:tcBorders>
            <w:shd w:val="clear" w:color="000000" w:fill="FFFFFF"/>
            <w:vAlign w:val="center"/>
            <w:hideMark/>
          </w:tcPr>
          <w:p w14:paraId="68EA7E40" w14:textId="77777777" w:rsidR="00BA0CC0" w:rsidRPr="00CF231B" w:rsidRDefault="00BA0CC0" w:rsidP="00145123">
            <w:pPr>
              <w:jc w:val="center"/>
              <w:rPr>
                <w:color w:val="000000"/>
              </w:rPr>
            </w:pPr>
            <w:r>
              <w:rPr>
                <w:color w:val="000000"/>
              </w:rPr>
              <w:t>11</w:t>
            </w:r>
            <w:r w:rsidR="00C64514">
              <w:rPr>
                <w:color w:val="000000"/>
              </w:rPr>
              <w:t> %</w:t>
            </w:r>
          </w:p>
        </w:tc>
      </w:tr>
      <w:tr w:rsidR="00BA0CC0" w:rsidRPr="00CF231B" w14:paraId="6B03A2E3" w14:textId="77777777" w:rsidTr="0067764F">
        <w:trPr>
          <w:trHeight w:val="20"/>
        </w:trPr>
        <w:tc>
          <w:tcPr>
            <w:tcW w:w="2224" w:type="pct"/>
            <w:tcBorders>
              <w:top w:val="nil"/>
              <w:left w:val="single" w:sz="4" w:space="0" w:color="auto"/>
              <w:bottom w:val="single" w:sz="4" w:space="0" w:color="auto"/>
              <w:right w:val="single" w:sz="4" w:space="0" w:color="auto"/>
            </w:tcBorders>
            <w:shd w:val="clear" w:color="000000" w:fill="D9D9D9"/>
            <w:vAlign w:val="center"/>
            <w:hideMark/>
          </w:tcPr>
          <w:p w14:paraId="4B171CE3" w14:textId="77777777" w:rsidR="00BA0CC0" w:rsidRPr="00CF231B" w:rsidRDefault="00BA0CC0" w:rsidP="00145123">
            <w:pPr>
              <w:rPr>
                <w:rFonts w:eastAsia="Times New Roman" w:cs="Arial"/>
              </w:rPr>
            </w:pPr>
            <w:r>
              <w:t>Entre 100 000 $ et 149 999 $</w:t>
            </w:r>
          </w:p>
        </w:tc>
        <w:tc>
          <w:tcPr>
            <w:tcW w:w="1388" w:type="pct"/>
            <w:tcBorders>
              <w:top w:val="nil"/>
              <w:left w:val="nil"/>
              <w:bottom w:val="single" w:sz="4" w:space="0" w:color="auto"/>
              <w:right w:val="single" w:sz="4" w:space="0" w:color="auto"/>
            </w:tcBorders>
            <w:shd w:val="clear" w:color="000000" w:fill="D9D9D9"/>
            <w:vAlign w:val="center"/>
            <w:hideMark/>
          </w:tcPr>
          <w:p w14:paraId="50BBFC11" w14:textId="77777777" w:rsidR="00BA0CC0" w:rsidRPr="00CF231B" w:rsidRDefault="00BA0CC0" w:rsidP="00145123">
            <w:pPr>
              <w:jc w:val="center"/>
              <w:rPr>
                <w:color w:val="000000"/>
              </w:rPr>
            </w:pPr>
            <w:r>
              <w:rPr>
                <w:color w:val="000000"/>
              </w:rPr>
              <w:t>12</w:t>
            </w:r>
            <w:r w:rsidR="00C64514">
              <w:rPr>
                <w:color w:val="000000"/>
              </w:rPr>
              <w:t> %</w:t>
            </w:r>
          </w:p>
        </w:tc>
        <w:tc>
          <w:tcPr>
            <w:tcW w:w="1388" w:type="pct"/>
            <w:tcBorders>
              <w:top w:val="nil"/>
              <w:left w:val="nil"/>
              <w:bottom w:val="single" w:sz="4" w:space="0" w:color="auto"/>
              <w:right w:val="single" w:sz="4" w:space="0" w:color="auto"/>
            </w:tcBorders>
            <w:shd w:val="clear" w:color="000000" w:fill="D9D9D9"/>
            <w:vAlign w:val="center"/>
            <w:hideMark/>
          </w:tcPr>
          <w:p w14:paraId="56C1FC94" w14:textId="77777777" w:rsidR="00BA0CC0" w:rsidRPr="00CF231B" w:rsidRDefault="00BA0CC0" w:rsidP="00145123">
            <w:pPr>
              <w:jc w:val="center"/>
              <w:rPr>
                <w:color w:val="000000"/>
              </w:rPr>
            </w:pPr>
            <w:r>
              <w:rPr>
                <w:color w:val="000000"/>
              </w:rPr>
              <w:t>14</w:t>
            </w:r>
            <w:r w:rsidR="00C64514">
              <w:rPr>
                <w:color w:val="000000"/>
              </w:rPr>
              <w:t> %</w:t>
            </w:r>
          </w:p>
        </w:tc>
      </w:tr>
      <w:tr w:rsidR="00BA0CC0" w:rsidRPr="00CF231B" w14:paraId="5C3BA04C" w14:textId="77777777" w:rsidTr="0067764F">
        <w:trPr>
          <w:trHeight w:val="20"/>
        </w:trPr>
        <w:tc>
          <w:tcPr>
            <w:tcW w:w="2224" w:type="pct"/>
            <w:tcBorders>
              <w:top w:val="nil"/>
              <w:left w:val="single" w:sz="4" w:space="0" w:color="auto"/>
              <w:bottom w:val="single" w:sz="4" w:space="0" w:color="auto"/>
              <w:right w:val="single" w:sz="4" w:space="0" w:color="auto"/>
            </w:tcBorders>
            <w:shd w:val="clear" w:color="000000" w:fill="FFFFFF"/>
            <w:vAlign w:val="center"/>
          </w:tcPr>
          <w:p w14:paraId="058CD89A" w14:textId="77777777" w:rsidR="00BA0CC0" w:rsidRPr="00CF231B" w:rsidRDefault="00BA0CC0" w:rsidP="00145123">
            <w:pPr>
              <w:rPr>
                <w:rFonts w:eastAsia="Times New Roman" w:cs="Arial"/>
              </w:rPr>
            </w:pPr>
            <w:r>
              <w:t>150 000 $ et plus</w:t>
            </w:r>
          </w:p>
        </w:tc>
        <w:tc>
          <w:tcPr>
            <w:tcW w:w="1388" w:type="pct"/>
            <w:tcBorders>
              <w:top w:val="nil"/>
              <w:left w:val="nil"/>
              <w:bottom w:val="single" w:sz="4" w:space="0" w:color="auto"/>
              <w:right w:val="single" w:sz="4" w:space="0" w:color="auto"/>
            </w:tcBorders>
            <w:shd w:val="clear" w:color="000000" w:fill="FFFFFF"/>
            <w:vAlign w:val="center"/>
          </w:tcPr>
          <w:p w14:paraId="075E426C" w14:textId="77777777" w:rsidR="00BA0CC0" w:rsidRPr="00CF231B" w:rsidRDefault="00BA0CC0" w:rsidP="00145123">
            <w:pPr>
              <w:jc w:val="center"/>
              <w:rPr>
                <w:color w:val="000000"/>
              </w:rPr>
            </w:pPr>
            <w:r>
              <w:rPr>
                <w:color w:val="000000"/>
              </w:rPr>
              <w:t>10</w:t>
            </w:r>
            <w:r w:rsidR="00C64514">
              <w:rPr>
                <w:color w:val="000000"/>
              </w:rPr>
              <w:t> %</w:t>
            </w:r>
          </w:p>
        </w:tc>
        <w:tc>
          <w:tcPr>
            <w:tcW w:w="1388" w:type="pct"/>
            <w:tcBorders>
              <w:top w:val="nil"/>
              <w:left w:val="nil"/>
              <w:bottom w:val="single" w:sz="4" w:space="0" w:color="auto"/>
              <w:right w:val="single" w:sz="4" w:space="0" w:color="auto"/>
            </w:tcBorders>
            <w:shd w:val="clear" w:color="000000" w:fill="FFFFFF"/>
            <w:vAlign w:val="center"/>
          </w:tcPr>
          <w:p w14:paraId="4626DEBC" w14:textId="77777777" w:rsidR="00BA0CC0" w:rsidRPr="00CF231B" w:rsidRDefault="00BA0CC0" w:rsidP="00145123">
            <w:pPr>
              <w:jc w:val="center"/>
              <w:rPr>
                <w:color w:val="000000"/>
              </w:rPr>
            </w:pPr>
            <w:r>
              <w:rPr>
                <w:color w:val="000000"/>
              </w:rPr>
              <w:t>12</w:t>
            </w:r>
            <w:r w:rsidR="00C64514">
              <w:rPr>
                <w:color w:val="000000"/>
              </w:rPr>
              <w:t> %</w:t>
            </w:r>
          </w:p>
        </w:tc>
      </w:tr>
      <w:tr w:rsidR="00BA0CC0" w:rsidRPr="00CF231B" w14:paraId="35EBDFD8" w14:textId="77777777" w:rsidTr="0067764F">
        <w:trPr>
          <w:trHeight w:val="20"/>
        </w:trPr>
        <w:tc>
          <w:tcPr>
            <w:tcW w:w="222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68160D1" w14:textId="77777777" w:rsidR="00BA0CC0" w:rsidRPr="00CF231B" w:rsidRDefault="00BA0CC0" w:rsidP="00145123">
            <w:pPr>
              <w:rPr>
                <w:rFonts w:eastAsia="Times New Roman" w:cs="Arial"/>
              </w:rPr>
            </w:pPr>
            <w:r>
              <w:t>Refus</w:t>
            </w:r>
          </w:p>
        </w:tc>
        <w:tc>
          <w:tcPr>
            <w:tcW w:w="1388" w:type="pct"/>
            <w:tcBorders>
              <w:top w:val="nil"/>
              <w:left w:val="nil"/>
              <w:bottom w:val="single" w:sz="4" w:space="0" w:color="auto"/>
              <w:right w:val="single" w:sz="4" w:space="0" w:color="auto"/>
            </w:tcBorders>
            <w:shd w:val="clear" w:color="auto" w:fill="D9D9D9" w:themeFill="background1" w:themeFillShade="D9"/>
            <w:vAlign w:val="center"/>
            <w:hideMark/>
          </w:tcPr>
          <w:p w14:paraId="5C6C30A1" w14:textId="77777777" w:rsidR="00BA0CC0" w:rsidRPr="00CF231B" w:rsidRDefault="00BA0CC0" w:rsidP="00145123">
            <w:pPr>
              <w:jc w:val="center"/>
              <w:rPr>
                <w:color w:val="000000"/>
              </w:rPr>
            </w:pPr>
            <w:r>
              <w:rPr>
                <w:color w:val="000000"/>
              </w:rPr>
              <w:t>20</w:t>
            </w:r>
            <w:r w:rsidR="00C64514">
              <w:rPr>
                <w:color w:val="000000"/>
              </w:rPr>
              <w:t> %</w:t>
            </w:r>
          </w:p>
        </w:tc>
        <w:tc>
          <w:tcPr>
            <w:tcW w:w="1388" w:type="pct"/>
            <w:tcBorders>
              <w:top w:val="nil"/>
              <w:left w:val="nil"/>
              <w:bottom w:val="single" w:sz="4" w:space="0" w:color="auto"/>
              <w:right w:val="single" w:sz="4" w:space="0" w:color="auto"/>
            </w:tcBorders>
            <w:shd w:val="clear" w:color="auto" w:fill="D9D9D9" w:themeFill="background1" w:themeFillShade="D9"/>
            <w:vAlign w:val="center"/>
            <w:hideMark/>
          </w:tcPr>
          <w:p w14:paraId="3D927052" w14:textId="77777777" w:rsidR="00BA0CC0" w:rsidRPr="00CF231B" w:rsidRDefault="00BA0CC0" w:rsidP="00145123">
            <w:pPr>
              <w:jc w:val="center"/>
              <w:rPr>
                <w:color w:val="000000"/>
              </w:rPr>
            </w:pPr>
            <w:r>
              <w:rPr>
                <w:color w:val="000000"/>
              </w:rPr>
              <w:t>19</w:t>
            </w:r>
            <w:r w:rsidR="00C64514">
              <w:rPr>
                <w:color w:val="000000"/>
              </w:rPr>
              <w:t> %</w:t>
            </w:r>
          </w:p>
        </w:tc>
      </w:tr>
    </w:tbl>
    <w:p w14:paraId="34F72415" w14:textId="77777777" w:rsidR="00BA0CC0" w:rsidRPr="00BA0CC0" w:rsidRDefault="00BA0CC0" w:rsidP="00D26889">
      <w:pPr>
        <w:autoSpaceDE w:val="0"/>
        <w:autoSpaceDN w:val="0"/>
        <w:adjustRightInd w:val="0"/>
        <w:spacing w:after="216" w:line="270" w:lineRule="atLeast"/>
        <w:jc w:val="both"/>
        <w:rPr>
          <w:rFonts w:eastAsia="Times New Roman" w:cs="Calibri"/>
          <w:sz w:val="24"/>
          <w:szCs w:val="24"/>
          <w:lang w:val="en-CA" w:eastAsia="en-US"/>
        </w:rPr>
      </w:pPr>
    </w:p>
    <w:p w14:paraId="082FFF77" w14:textId="77777777" w:rsidR="00D26889" w:rsidRPr="00CF231B" w:rsidRDefault="00D26889" w:rsidP="00212EB0">
      <w:pPr>
        <w:autoSpaceDE w:val="0"/>
        <w:autoSpaceDN w:val="0"/>
        <w:adjustRightInd w:val="0"/>
        <w:spacing w:after="216"/>
        <w:jc w:val="both"/>
        <w:rPr>
          <w:rFonts w:eastAsia="Times New Roman"/>
          <w:sz w:val="24"/>
          <w:szCs w:val="24"/>
        </w:rPr>
      </w:pPr>
      <w:r>
        <w:rPr>
          <w:sz w:val="24"/>
          <w:szCs w:val="24"/>
        </w:rPr>
        <w:t>Toutefois, rien dans ces données ne démontre qu’une distribution différente selon l’âge ou le sexe avant la pondération aurait changé les résultats de manière significative pour cette enquête. La taille relativement petite des facteurs de pondération et des différences entre réponses des divers sous-groupes suggère que la qualité des données n’était pas affectée. La pondération appliquée a corrigé le déséquilibre d’origine aux fins de l’analyse des données; aucune autre manipulation n’a été nécessaire.</w:t>
      </w:r>
    </w:p>
    <w:p w14:paraId="346836CC" w14:textId="77777777" w:rsidR="0045088F" w:rsidRPr="000D2661" w:rsidRDefault="00D64D49" w:rsidP="000D2661">
      <w:pPr>
        <w:autoSpaceDE w:val="0"/>
        <w:autoSpaceDN w:val="0"/>
        <w:adjustRightInd w:val="0"/>
        <w:spacing w:after="216"/>
        <w:jc w:val="both"/>
        <w:rPr>
          <w:sz w:val="24"/>
          <w:szCs w:val="24"/>
        </w:rPr>
      </w:pPr>
      <w:r w:rsidRPr="000D2661">
        <w:rPr>
          <w:sz w:val="24"/>
          <w:szCs w:val="24"/>
        </w:rPr>
        <w:t>Comme pour toutes les recherches menées par Léger, les coordonnées sont restées entièrement confidentielles et toute information susceptible de permettre l’identification des répondants a été supprimée des données, conformément à la Loi sur la protection des renseignements personnels du Canada.</w:t>
      </w:r>
      <w:bookmarkStart w:id="33" w:name="_Toc410381347"/>
    </w:p>
    <w:p w14:paraId="1D0AFD4A" w14:textId="77777777" w:rsidR="00AA66CF" w:rsidRPr="005C2D66" w:rsidRDefault="00AA66CF" w:rsidP="00212EB0">
      <w:pPr>
        <w:autoSpaceDE w:val="0"/>
        <w:autoSpaceDN w:val="0"/>
        <w:adjustRightInd w:val="0"/>
        <w:spacing w:after="216"/>
        <w:jc w:val="both"/>
        <w:rPr>
          <w:rFonts w:eastAsia="Times New Roman" w:cs="Tahoma"/>
          <w:sz w:val="24"/>
          <w:szCs w:val="24"/>
          <w:lang w:eastAsia="en-US"/>
        </w:rPr>
      </w:pPr>
    </w:p>
    <w:p w14:paraId="49A3B6CE" w14:textId="77777777" w:rsidR="00AA66CF" w:rsidRPr="005C2D66" w:rsidRDefault="00AA66CF" w:rsidP="00212EB0">
      <w:pPr>
        <w:autoSpaceDE w:val="0"/>
        <w:autoSpaceDN w:val="0"/>
        <w:adjustRightInd w:val="0"/>
        <w:spacing w:after="216"/>
        <w:jc w:val="both"/>
        <w:rPr>
          <w:rFonts w:eastAsia="Times New Roman" w:cs="Tahoma"/>
          <w:sz w:val="24"/>
          <w:szCs w:val="24"/>
          <w:lang w:eastAsia="en-US"/>
        </w:rPr>
      </w:pPr>
    </w:p>
    <w:p w14:paraId="28A8DC25" w14:textId="77777777" w:rsidR="00520A76" w:rsidRDefault="00520A76">
      <w:pPr>
        <w:spacing w:after="200" w:line="276" w:lineRule="auto"/>
        <w:rPr>
          <w:b/>
          <w:sz w:val="36"/>
          <w:szCs w:val="36"/>
        </w:rPr>
      </w:pPr>
      <w:bookmarkStart w:id="34" w:name="_Toc481047395"/>
      <w:r>
        <w:rPr>
          <w:b/>
          <w:sz w:val="36"/>
          <w:szCs w:val="36"/>
        </w:rPr>
        <w:br w:type="page"/>
      </w:r>
    </w:p>
    <w:p w14:paraId="71125313" w14:textId="77777777" w:rsidR="0045088F" w:rsidRPr="0045088F" w:rsidRDefault="00AA66CF" w:rsidP="0045088F">
      <w:pPr>
        <w:keepNext/>
        <w:pBdr>
          <w:bottom w:val="single" w:sz="4" w:space="1" w:color="FF0000"/>
        </w:pBdr>
        <w:shd w:val="clear" w:color="000000" w:fill="FFFFFF"/>
        <w:jc w:val="both"/>
        <w:outlineLvl w:val="0"/>
        <w:rPr>
          <w:rFonts w:eastAsia="Times New Roman"/>
          <w:b/>
          <w:kern w:val="32"/>
          <w:sz w:val="36"/>
          <w:szCs w:val="36"/>
        </w:rPr>
      </w:pPr>
      <w:r>
        <w:rPr>
          <w:b/>
          <w:sz w:val="36"/>
          <w:szCs w:val="36"/>
        </w:rPr>
        <w:lastRenderedPageBreak/>
        <w:t>Annexe B – Questionnaire du sondage</w:t>
      </w:r>
      <w:bookmarkEnd w:id="34"/>
      <w:r>
        <w:rPr>
          <w:b/>
          <w:sz w:val="36"/>
          <w:szCs w:val="36"/>
        </w:rPr>
        <w:t xml:space="preserve"> </w:t>
      </w:r>
    </w:p>
    <w:bookmarkEnd w:id="33"/>
    <w:p w14:paraId="670A05B9" w14:textId="77777777" w:rsidR="00520A76" w:rsidRDefault="00520A76" w:rsidP="00520A76">
      <w:pPr>
        <w:autoSpaceDE w:val="0"/>
        <w:autoSpaceDN w:val="0"/>
        <w:adjustRightInd w:val="0"/>
        <w:spacing w:after="216" w:line="270" w:lineRule="atLeast"/>
        <w:jc w:val="both"/>
        <w:rPr>
          <w:rFonts w:eastAsia="Times New Roman"/>
          <w:b/>
          <w:bCs/>
          <w:iCs/>
          <w:color w:val="000000"/>
          <w:sz w:val="32"/>
          <w:szCs w:val="20"/>
          <w:lang w:eastAsia="x-none"/>
        </w:rPr>
      </w:pPr>
    </w:p>
    <w:p w14:paraId="068A73EF" w14:textId="259068AB" w:rsidR="00520A76" w:rsidRPr="00304610" w:rsidRDefault="000C168F" w:rsidP="00520A76">
      <w:pPr>
        <w:rPr>
          <w:rFonts w:eastAsia="Times New Roman"/>
          <w:b/>
          <w:bCs/>
          <w:color w:val="4F81BD"/>
          <w:sz w:val="26"/>
          <w:szCs w:val="26"/>
          <w:lang w:eastAsia="en-US"/>
        </w:rPr>
      </w:pPr>
      <w:r>
        <w:rPr>
          <w:rFonts w:eastAsia="Times New Roman"/>
          <w:b/>
          <w:bCs/>
          <w:color w:val="4F81BD"/>
          <w:sz w:val="26"/>
          <w:szCs w:val="26"/>
          <w:lang w:eastAsia="en-US"/>
        </w:rPr>
        <w:t>Informations sur la section</w:t>
      </w:r>
    </w:p>
    <w:p w14:paraId="088E569E" w14:textId="300C2A95" w:rsidR="00520A76" w:rsidRPr="00304610" w:rsidRDefault="000C168F" w:rsidP="00520A76">
      <w:pPr>
        <w:keepNext/>
        <w:keepLines/>
        <w:outlineLvl w:val="1"/>
        <w:rPr>
          <w:rFonts w:eastAsia="Times New Roman"/>
          <w:b/>
          <w:bCs/>
          <w:color w:val="4F81BD"/>
          <w:sz w:val="26"/>
          <w:szCs w:val="26"/>
          <w:lang w:eastAsia="en-US"/>
        </w:rPr>
      </w:pPr>
      <w:r>
        <w:rPr>
          <w:rFonts w:eastAsia="Times New Roman"/>
          <w:b/>
          <w:bCs/>
          <w:color w:val="4F81BD"/>
          <w:sz w:val="26"/>
          <w:szCs w:val="26"/>
          <w:lang w:eastAsia="en-US"/>
        </w:rPr>
        <w:t>Informations sur la page</w:t>
      </w:r>
    </w:p>
    <w:p w14:paraId="579DA71D" w14:textId="77777777" w:rsidR="00520A76" w:rsidRPr="00304610" w:rsidRDefault="00520A76" w:rsidP="00520A76">
      <w:pPr>
        <w:rPr>
          <w:rFonts w:eastAsia="Times New Roman"/>
          <w:color w:val="00B050"/>
        </w:rPr>
      </w:pPr>
      <w:r w:rsidRPr="00304610">
        <w:rPr>
          <w:rFonts w:eastAsia="Times New Roman"/>
          <w:color w:val="00B050"/>
        </w:rPr>
        <w:t>[POSER À TOUS]</w:t>
      </w:r>
    </w:p>
    <w:p w14:paraId="5620FAD2" w14:textId="77777777" w:rsidR="00520A76" w:rsidRPr="00304610" w:rsidRDefault="00520A76" w:rsidP="00520A76">
      <w:pPr>
        <w:keepNext/>
        <w:keepLines/>
        <w:outlineLvl w:val="2"/>
        <w:rPr>
          <w:rFonts w:eastAsia="Times New Roman"/>
          <w:b/>
          <w:bCs/>
          <w:lang w:eastAsia="en-US"/>
        </w:rPr>
      </w:pPr>
      <w:bookmarkStart w:id="35" w:name="_Toc410116927"/>
      <w:r w:rsidRPr="00304610">
        <w:rPr>
          <w:rFonts w:eastAsia="Times New Roman"/>
          <w:lang w:eastAsia="en-US"/>
        </w:rPr>
        <w:t>QINF#</w:t>
      </w:r>
      <w:bookmarkEnd w:id="35"/>
    </w:p>
    <w:p w14:paraId="4A432AB9" w14:textId="77777777" w:rsidR="00520A76" w:rsidRPr="00304610" w:rsidRDefault="00520A76" w:rsidP="00520A76">
      <w:pPr>
        <w:rPr>
          <w:rFonts w:eastAsia="Times New Roman" w:cs="Verdana"/>
        </w:rPr>
      </w:pPr>
      <w:r w:rsidRPr="00304610">
        <w:rPr>
          <w:rFonts w:eastAsia="Times New Roman" w:cs="Verdana"/>
        </w:rPr>
        <w:t xml:space="preserve">Bonjour (bon après-midi, bonsoir), mon nom est XX de LÉGER recherche. </w:t>
      </w:r>
    </w:p>
    <w:p w14:paraId="0DCACC48" w14:textId="77777777" w:rsidR="00520A76" w:rsidRPr="00304610" w:rsidRDefault="00520A76" w:rsidP="00520A76">
      <w:pPr>
        <w:rPr>
          <w:rFonts w:eastAsia="Times New Roman" w:cs="Verdana"/>
        </w:rPr>
      </w:pPr>
      <w:r w:rsidRPr="00304610">
        <w:rPr>
          <w:rFonts w:eastAsia="Times New Roman" w:cs="Verdana"/>
        </w:rPr>
        <w:t xml:space="preserve">Nous effectuons présentement un sondage sur le vaccin contre grippe. Ce sondage est mené pour l´Agence de santé publique du Canada. Vos réponses permettront d´améliorer les services ayant un impact sur les Canadiens. Votre collaboration serait appréciée. </w:t>
      </w:r>
    </w:p>
    <w:p w14:paraId="380BAE2A" w14:textId="77777777" w:rsidR="00520A76" w:rsidRPr="00304610" w:rsidRDefault="00520A76" w:rsidP="00520A76">
      <w:pPr>
        <w:rPr>
          <w:rFonts w:eastAsia="Times New Roman" w:cs="Verdana"/>
        </w:rPr>
      </w:pPr>
      <w:r w:rsidRPr="00304610">
        <w:rPr>
          <w:rFonts w:eastAsia="Times New Roman" w:cs="Verdana"/>
        </w:rPr>
        <w:t xml:space="preserve">Votre participation est volontaire et strictement confidentielle. Vos réponses demeureront anonymes et ne peuvent en aucun cas affecter vos relations avec le gouvernement du Canada. </w:t>
      </w:r>
    </w:p>
    <w:p w14:paraId="33254A17" w14:textId="77777777" w:rsidR="00520A76" w:rsidRPr="00304610" w:rsidRDefault="00520A76" w:rsidP="00520A76">
      <w:pPr>
        <w:rPr>
          <w:rFonts w:eastAsia="Times New Roman" w:cs="Verdana"/>
        </w:rPr>
      </w:pPr>
      <w:r w:rsidRPr="00304610">
        <w:rPr>
          <w:rFonts w:eastAsia="Times New Roman" w:cs="Verdana"/>
        </w:rPr>
        <w:t xml:space="preserve">Pouvons-nous vous poser quelques questions? Cela ne prendra pas plus de 10 minutes. </w:t>
      </w:r>
    </w:p>
    <w:p w14:paraId="38981D1D" w14:textId="77777777" w:rsidR="00520A76" w:rsidRPr="00304610" w:rsidRDefault="00520A76" w:rsidP="00520A76">
      <w:pPr>
        <w:rPr>
          <w:rFonts w:eastAsia="Times New Roman" w:cs="Verdana"/>
        </w:rPr>
      </w:pPr>
    </w:p>
    <w:p w14:paraId="3EA1A353" w14:textId="77777777" w:rsidR="00520A76" w:rsidRPr="00304610" w:rsidRDefault="00520A76" w:rsidP="00520A76">
      <w:pPr>
        <w:rPr>
          <w:rFonts w:eastAsia="Times New Roman"/>
          <w:lang w:eastAsia="en-US"/>
        </w:rPr>
      </w:pPr>
      <w:r w:rsidRPr="00304610">
        <w:rPr>
          <w:rFonts w:eastAsia="Times New Roman" w:cs="Verdana"/>
          <w:b/>
        </w:rPr>
        <w:t xml:space="preserve">AU BESOIN : </w:t>
      </w:r>
      <w:r w:rsidRPr="00304610">
        <w:rPr>
          <w:rFonts w:eastAsia="Times New Roman" w:cs="Verdana"/>
        </w:rPr>
        <w:t>Votre opinion compte. Léger est une firme de renom au Canada. Le sondage d'aujourd'hui porte sur l'actualité et les tendances sociales. Sachez qu'il n'y a pas de mauvaise réponse. Quand puis-je vous contacter de nouveau? Quel serait le meilleur moment pour vous contacter? À qui dois-je demander de parler la prochaine fois que j'appellerai? Y a-t-il une autre personne dans le foyer à qui nous pouvons parler?</w:t>
      </w:r>
      <w:bookmarkStart w:id="36" w:name="_Toc401820538"/>
      <w:bookmarkStart w:id="37" w:name="_Toc410116928"/>
    </w:p>
    <w:p w14:paraId="5A036D0F" w14:textId="77777777" w:rsidR="00520A76" w:rsidRPr="00304610" w:rsidRDefault="00520A76" w:rsidP="00520A76">
      <w:pPr>
        <w:rPr>
          <w:rFonts w:eastAsia="Times New Roman"/>
          <w:lang w:eastAsia="en-US"/>
        </w:rPr>
      </w:pPr>
    </w:p>
    <w:p w14:paraId="507BC458" w14:textId="29382385" w:rsidR="00520A76" w:rsidRPr="00304610" w:rsidRDefault="00520A76" w:rsidP="00520A76">
      <w:pPr>
        <w:rPr>
          <w:rFonts w:eastAsia="Times New Roman"/>
          <w:sz w:val="20"/>
          <w:szCs w:val="20"/>
          <w:lang w:eastAsia="en-US"/>
        </w:rPr>
      </w:pPr>
      <w:r w:rsidRPr="00304610">
        <w:rPr>
          <w:rFonts w:eastAsia="Times New Roman"/>
          <w:b/>
          <w:sz w:val="20"/>
          <w:szCs w:val="20"/>
          <w:lang w:eastAsia="en-US"/>
        </w:rPr>
        <w:t>NOTE :</w:t>
      </w:r>
      <w:r w:rsidRPr="00304610">
        <w:rPr>
          <w:rFonts w:eastAsia="Times New Roman"/>
          <w:sz w:val="20"/>
          <w:szCs w:val="20"/>
          <w:lang w:eastAsia="en-US"/>
        </w:rPr>
        <w:t xml:space="preserve"> Si un répondant demande à parler avec un responsable de l’étude à Santé Canada, SVP prendre son nom et numéro de téléphone en note et mentionner qu’un superviseur rappellera pour le mettre en lien avec Santé Canada.</w:t>
      </w:r>
    </w:p>
    <w:p w14:paraId="37285363" w14:textId="77777777" w:rsidR="00520A76" w:rsidRPr="00304610" w:rsidRDefault="00520A76" w:rsidP="00520A76">
      <w:pPr>
        <w:rPr>
          <w:rFonts w:eastAsia="Times New Roman"/>
          <w:sz w:val="20"/>
          <w:szCs w:val="20"/>
          <w:lang w:eastAsia="en-US"/>
        </w:rPr>
      </w:pPr>
    </w:p>
    <w:p w14:paraId="2113DAA1" w14:textId="77777777" w:rsidR="00520A76" w:rsidRPr="00304610" w:rsidRDefault="00520A76" w:rsidP="00520A76">
      <w:pPr>
        <w:rPr>
          <w:rFonts w:eastAsia="Calibri"/>
          <w:lang w:eastAsia="en-US"/>
        </w:rPr>
      </w:pPr>
      <w:r w:rsidRPr="00304610">
        <w:rPr>
          <w:rFonts w:eastAsia="Calibri"/>
          <w:lang w:eastAsia="en-US"/>
        </w:rPr>
        <w:t>Contact :</w:t>
      </w:r>
    </w:p>
    <w:p w14:paraId="11B707EA" w14:textId="77777777" w:rsidR="00520A76" w:rsidRPr="00304610" w:rsidRDefault="00520A76" w:rsidP="00520A76">
      <w:pPr>
        <w:rPr>
          <w:rFonts w:eastAsia="Calibri"/>
          <w:lang w:eastAsia="en-US"/>
        </w:rPr>
      </w:pPr>
      <w:r w:rsidRPr="00304610">
        <w:rPr>
          <w:rFonts w:eastAsia="Calibri"/>
          <w:lang w:eastAsia="en-US"/>
        </w:rPr>
        <w:t>M.</w:t>
      </w:r>
      <w:r w:rsidR="005A708E">
        <w:rPr>
          <w:rFonts w:eastAsia="Calibri"/>
          <w:lang w:eastAsia="en-US"/>
        </w:rPr>
        <w:t xml:space="preserve"> </w:t>
      </w:r>
      <w:r w:rsidRPr="00304610">
        <w:rPr>
          <w:rFonts w:eastAsia="Calibri"/>
          <w:lang w:eastAsia="en-US"/>
        </w:rPr>
        <w:t>Nicolas Gilbert</w:t>
      </w:r>
    </w:p>
    <w:p w14:paraId="35B7630A" w14:textId="77777777" w:rsidR="00520A76" w:rsidRPr="00304610" w:rsidRDefault="00520A76" w:rsidP="00520A76">
      <w:pPr>
        <w:rPr>
          <w:rFonts w:ascii="Arial" w:eastAsia="Calibri" w:hAnsi="Arial" w:cs="Arial"/>
          <w:sz w:val="20"/>
          <w:szCs w:val="20"/>
          <w:lang w:eastAsia="en-US"/>
        </w:rPr>
      </w:pPr>
      <w:r w:rsidRPr="00304610">
        <w:rPr>
          <w:rFonts w:ascii="Arial" w:eastAsia="Calibri" w:hAnsi="Arial" w:cs="Arial"/>
          <w:sz w:val="20"/>
          <w:szCs w:val="20"/>
          <w:lang w:eastAsia="en-US"/>
        </w:rPr>
        <w:t>Agence de la santé publique du Canada</w:t>
      </w:r>
    </w:p>
    <w:p w14:paraId="575F57F7" w14:textId="77777777" w:rsidR="00520A76" w:rsidRPr="00304610" w:rsidRDefault="00520A76" w:rsidP="00520A76">
      <w:pPr>
        <w:rPr>
          <w:rFonts w:eastAsia="Calibri"/>
          <w:lang w:eastAsia="en-US"/>
        </w:rPr>
      </w:pPr>
      <w:r w:rsidRPr="00304610">
        <w:rPr>
          <w:rFonts w:eastAsia="Calibri"/>
          <w:lang w:eastAsia="en-US"/>
        </w:rPr>
        <w:t>Téléphone: 613-618-1049</w:t>
      </w:r>
    </w:p>
    <w:p w14:paraId="7FBE76B1" w14:textId="77777777" w:rsidR="00520A76" w:rsidRPr="00304610" w:rsidRDefault="00520A76" w:rsidP="00520A76">
      <w:pPr>
        <w:rPr>
          <w:rFonts w:eastAsia="Times New Roman"/>
          <w:b/>
          <w:color w:val="000000"/>
          <w:lang w:eastAsia="en-US"/>
        </w:rPr>
      </w:pPr>
    </w:p>
    <w:p w14:paraId="48DC6DF2" w14:textId="77777777" w:rsidR="00520A76" w:rsidRPr="00304610" w:rsidRDefault="00520A76" w:rsidP="00520A76">
      <w:pPr>
        <w:rPr>
          <w:rFonts w:eastAsia="Times New Roman"/>
          <w:color w:val="000000"/>
          <w:lang w:eastAsia="en-US"/>
        </w:rPr>
      </w:pPr>
      <w:r w:rsidRPr="00304610">
        <w:rPr>
          <w:rFonts w:eastAsia="Times New Roman"/>
          <w:b/>
          <w:color w:val="000000"/>
          <w:lang w:eastAsia="en-US"/>
        </w:rPr>
        <w:t>Note à l’interviewer :</w:t>
      </w:r>
      <w:r w:rsidRPr="00304610">
        <w:rPr>
          <w:rFonts w:eastAsia="Times New Roman"/>
          <w:color w:val="000000"/>
          <w:lang w:eastAsia="en-US"/>
        </w:rPr>
        <w:t xml:space="preserve"> Si un répondant vous questionne sur la légitimité du projet, ou s’il souhaite formuler une plainte ou des commentaires sur le projet, vous devez l’inviter à le faire en l’invitant à aller sur le site de l’ARIM :</w:t>
      </w:r>
      <w:r w:rsidRPr="00304610">
        <w:rPr>
          <w:rFonts w:ascii="Arial" w:eastAsia="Times New Roman" w:hAnsi="Arial" w:cs="Arial"/>
          <w:color w:val="000000"/>
          <w:lang w:eastAsia="en-US"/>
        </w:rPr>
        <w:t xml:space="preserve"> </w:t>
      </w:r>
      <w:hyperlink r:id="rId27" w:history="1">
        <w:r w:rsidRPr="00304610">
          <w:rPr>
            <w:rFonts w:eastAsia="Times New Roman"/>
            <w:color w:val="0000FF"/>
            <w:u w:val="single"/>
            <w:lang w:eastAsia="en-US"/>
          </w:rPr>
          <w:t>www.surveyverification.ca</w:t>
        </w:r>
      </w:hyperlink>
      <w:r w:rsidRPr="00304610">
        <w:rPr>
          <w:rFonts w:eastAsia="Times New Roman"/>
          <w:color w:val="0000FF"/>
          <w:u w:val="single"/>
          <w:lang w:eastAsia="en-US"/>
        </w:rPr>
        <w:t xml:space="preserve"> </w:t>
      </w:r>
      <w:r w:rsidRPr="00304610">
        <w:rPr>
          <w:rFonts w:eastAsia="Times New Roman"/>
          <w:color w:val="000000"/>
          <w:lang w:eastAsia="en-US"/>
        </w:rPr>
        <w:t xml:space="preserve">(anglais) ou </w:t>
      </w:r>
      <w:hyperlink r:id="rId28" w:history="1">
        <w:r w:rsidRPr="00304610">
          <w:rPr>
            <w:rFonts w:eastAsia="Times New Roman"/>
            <w:color w:val="0000FF"/>
            <w:u w:val="single"/>
            <w:lang w:eastAsia="en-US"/>
          </w:rPr>
          <w:t>www.verificationsondage.ca</w:t>
        </w:r>
      </w:hyperlink>
      <w:r w:rsidRPr="00304610">
        <w:rPr>
          <w:rFonts w:eastAsia="Times New Roman"/>
          <w:color w:val="0000FF"/>
          <w:u w:val="single"/>
          <w:lang w:eastAsia="en-US"/>
        </w:rPr>
        <w:t xml:space="preserve"> </w:t>
      </w:r>
      <w:r w:rsidRPr="00304610">
        <w:rPr>
          <w:rFonts w:eastAsia="Times New Roman"/>
          <w:color w:val="000000"/>
          <w:lang w:eastAsia="en-US"/>
        </w:rPr>
        <w:t xml:space="preserve">(français), et vous devez lui donner le numéro d'enregistrement du projet : </w:t>
      </w:r>
      <w:r w:rsidRPr="00304610">
        <w:rPr>
          <w:rFonts w:eastAsia="Times New Roman"/>
          <w:lang w:eastAsia="en-US"/>
        </w:rPr>
        <w:t>20170208-382F</w:t>
      </w:r>
    </w:p>
    <w:p w14:paraId="4B72AA51" w14:textId="77777777" w:rsidR="00520A76" w:rsidRPr="00304610" w:rsidRDefault="00520A76" w:rsidP="00520A76">
      <w:pPr>
        <w:rPr>
          <w:rFonts w:eastAsia="Times New Roman"/>
          <w:lang w:eastAsia="en-US"/>
        </w:rPr>
      </w:pPr>
    </w:p>
    <w:p w14:paraId="08FCB142" w14:textId="5DCA7463" w:rsidR="00520A76" w:rsidRPr="00304610" w:rsidRDefault="000C168F" w:rsidP="00520A76">
      <w:pPr>
        <w:rPr>
          <w:rFonts w:eastAsia="Times New Roman"/>
          <w:b/>
          <w:bCs/>
          <w:color w:val="4F81BD"/>
          <w:sz w:val="26"/>
          <w:szCs w:val="26"/>
          <w:lang w:eastAsia="en-US"/>
        </w:rPr>
      </w:pPr>
      <w:r>
        <w:rPr>
          <w:rFonts w:eastAsia="Times New Roman"/>
          <w:b/>
          <w:bCs/>
          <w:color w:val="4F81BD"/>
          <w:sz w:val="26"/>
          <w:szCs w:val="26"/>
          <w:lang w:eastAsia="en-US"/>
        </w:rPr>
        <w:t>Informations sur la section</w:t>
      </w:r>
    </w:p>
    <w:p w14:paraId="6128DD8F" w14:textId="77777777" w:rsidR="00520A76" w:rsidRPr="00304610" w:rsidRDefault="00520A76" w:rsidP="00520A76">
      <w:pPr>
        <w:rPr>
          <w:rFonts w:eastAsia="Times New Roman"/>
          <w:color w:val="00B050"/>
        </w:rPr>
      </w:pPr>
      <w:r w:rsidRPr="00304610">
        <w:rPr>
          <w:rFonts w:eastAsia="Times New Roman"/>
          <w:color w:val="00B050"/>
        </w:rPr>
        <w:t>[POSER À TOUS]</w:t>
      </w:r>
    </w:p>
    <w:p w14:paraId="77C893B5" w14:textId="77777777" w:rsidR="00520A76" w:rsidRPr="00304610" w:rsidRDefault="00520A76" w:rsidP="00520A76">
      <w:pPr>
        <w:keepNext/>
        <w:keepLines/>
        <w:pBdr>
          <w:top w:val="single" w:sz="4" w:space="1" w:color="808080"/>
          <w:left w:val="single" w:sz="4" w:space="4" w:color="808080"/>
          <w:bottom w:val="single" w:sz="4" w:space="1" w:color="808080"/>
          <w:right w:val="single" w:sz="4" w:space="4" w:color="808080"/>
        </w:pBdr>
        <w:shd w:val="clear" w:color="auto" w:fill="0D0D0D"/>
        <w:outlineLvl w:val="1"/>
        <w:rPr>
          <w:rFonts w:eastAsia="Times New Roman"/>
          <w:b/>
          <w:bCs/>
          <w:lang w:eastAsia="en-US"/>
        </w:rPr>
      </w:pPr>
      <w:r w:rsidRPr="00304610">
        <w:rPr>
          <w:rFonts w:eastAsia="Times New Roman"/>
          <w:b/>
          <w:bCs/>
          <w:lang w:eastAsia="en-US"/>
        </w:rPr>
        <w:t>QSCTDEMO1</w:t>
      </w:r>
    </w:p>
    <w:p w14:paraId="64D78202" w14:textId="77777777" w:rsidR="00520A76" w:rsidRPr="00304610" w:rsidRDefault="00520A76" w:rsidP="00520A76">
      <w:pPr>
        <w:rPr>
          <w:rFonts w:eastAsia="Times New Roman"/>
          <w:lang w:eastAsia="en-US"/>
        </w:rPr>
      </w:pPr>
      <w:r w:rsidRPr="00304610">
        <w:rPr>
          <w:rFonts w:eastAsia="Times New Roman"/>
          <w:lang w:eastAsia="en-US"/>
        </w:rPr>
        <w:t>Pour commencer, j’aurais</w:t>
      </w:r>
      <w:r w:rsidR="00FD6686">
        <w:rPr>
          <w:rFonts w:eastAsia="Times New Roman"/>
          <w:lang w:eastAsia="en-US"/>
        </w:rPr>
        <w:t xml:space="preserve"> quelques questions sur vous.</w:t>
      </w:r>
    </w:p>
    <w:p w14:paraId="3AA37F49" w14:textId="77777777" w:rsidR="00520A76" w:rsidRPr="00304610" w:rsidRDefault="00520A76" w:rsidP="00520A76">
      <w:pPr>
        <w:rPr>
          <w:rFonts w:eastAsia="Times New Roman"/>
          <w:lang w:eastAsia="en-US"/>
        </w:rPr>
      </w:pPr>
    </w:p>
    <w:p w14:paraId="2D56F753"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mention simple</w:t>
      </w:r>
    </w:p>
    <w:p w14:paraId="7C5B02E4" w14:textId="77777777" w:rsidR="00520A76" w:rsidRPr="00304610" w:rsidRDefault="00520A76" w:rsidP="00520A76">
      <w:pPr>
        <w:rPr>
          <w:rFonts w:eastAsia="Times New Roman"/>
          <w:color w:val="00B050"/>
        </w:rPr>
      </w:pPr>
      <w:r w:rsidRPr="00304610">
        <w:rPr>
          <w:rFonts w:eastAsia="Times New Roman"/>
          <w:color w:val="00B050"/>
        </w:rPr>
        <w:t>[POSER SI ECHA=CELL]</w:t>
      </w:r>
    </w:p>
    <w:p w14:paraId="4A8AD991" w14:textId="77777777" w:rsidR="00520A76" w:rsidRPr="00304610" w:rsidRDefault="00520A76" w:rsidP="00520A76">
      <w:pPr>
        <w:rPr>
          <w:rFonts w:eastAsia="Times New Roman"/>
          <w:color w:val="808080"/>
        </w:rPr>
      </w:pPr>
      <w:r w:rsidRPr="00304610">
        <w:rPr>
          <w:rFonts w:eastAsia="Times New Roman"/>
          <w:color w:val="808080"/>
        </w:rPr>
        <w:t>[MENTION SIMPLE]</w:t>
      </w:r>
    </w:p>
    <w:p w14:paraId="4BC96984" w14:textId="77777777" w:rsidR="00520A76" w:rsidRPr="00304610" w:rsidRDefault="00520A76" w:rsidP="00520A76">
      <w:pPr>
        <w:rPr>
          <w:rFonts w:eastAsia="Times New Roman"/>
          <w:b/>
          <w:bCs/>
          <w:color w:val="4F81BD"/>
          <w:lang w:eastAsia="en-US"/>
        </w:rPr>
      </w:pPr>
      <w:r w:rsidRPr="00304610">
        <w:rPr>
          <w:rFonts w:eastAsia="Times New Roman"/>
          <w:b/>
          <w:bCs/>
          <w:color w:val="4F81BD"/>
          <w:lang w:eastAsia="en-US"/>
        </w:rPr>
        <w:t>QFLT1</w:t>
      </w:r>
    </w:p>
    <w:p w14:paraId="08E1BEA1" w14:textId="77777777" w:rsidR="00520A76" w:rsidRPr="00304610" w:rsidRDefault="00520A76" w:rsidP="00520A76">
      <w:pPr>
        <w:rPr>
          <w:rFonts w:eastAsia="Times New Roman" w:cs="Verdana"/>
        </w:rPr>
      </w:pPr>
      <w:r w:rsidRPr="00304610">
        <w:rPr>
          <w:rFonts w:eastAsia="Times New Roman" w:cs="Verdana"/>
        </w:rPr>
        <w:t>Avez-vous actuellement une ligne téléphonique résidentielle fixe à la maison?</w:t>
      </w:r>
    </w:p>
    <w:p w14:paraId="575AD983"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2C079436" w14:textId="77777777" w:rsidTr="00FD6686">
        <w:trPr>
          <w:trHeight w:val="540"/>
        </w:trPr>
        <w:tc>
          <w:tcPr>
            <w:tcW w:w="4962" w:type="dxa"/>
          </w:tcPr>
          <w:p w14:paraId="53576B2D" w14:textId="77777777" w:rsidR="00520A76" w:rsidRPr="00304610" w:rsidRDefault="00520A76" w:rsidP="00FD6686">
            <w:pPr>
              <w:spacing w:after="200" w:line="276" w:lineRule="auto"/>
              <w:ind w:left="720"/>
              <w:contextualSpacing/>
              <w:rPr>
                <w:rFonts w:eastAsia="Calibri"/>
                <w:b/>
                <w:lang w:val="en-CA" w:eastAsia="en-US"/>
              </w:rPr>
            </w:pPr>
            <w:r w:rsidRPr="00304610">
              <w:rPr>
                <w:rFonts w:eastAsia="Calibri"/>
              </w:rPr>
              <w:t>INSTRUCTION AU RÉPONDANT / INTERVIEWEUR :</w:t>
            </w:r>
          </w:p>
        </w:tc>
        <w:tc>
          <w:tcPr>
            <w:tcW w:w="4536" w:type="dxa"/>
          </w:tcPr>
          <w:p w14:paraId="5BB78F76" w14:textId="77777777" w:rsidR="00520A76" w:rsidRPr="00304610" w:rsidRDefault="00520A76" w:rsidP="00FD6686">
            <w:pPr>
              <w:spacing w:after="200" w:line="276" w:lineRule="auto"/>
              <w:ind w:left="720"/>
              <w:contextualSpacing/>
              <w:rPr>
                <w:rFonts w:eastAsia="Calibri"/>
                <w:b/>
                <w:lang w:eastAsia="en-US"/>
              </w:rPr>
            </w:pPr>
            <w:r w:rsidRPr="00304610">
              <w:rPr>
                <w:rFonts w:eastAsia="Calibri"/>
                <w:i/>
                <w:lang w:eastAsia="en-US"/>
              </w:rPr>
              <w:t>(NE PAS LIRE LA LISTE. UNE SEULE MENTION POSSIBLE.)</w:t>
            </w:r>
          </w:p>
        </w:tc>
      </w:tr>
    </w:tbl>
    <w:p w14:paraId="39CD9623"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76"/>
        <w:gridCol w:w="1552"/>
        <w:gridCol w:w="1667"/>
        <w:gridCol w:w="2303"/>
      </w:tblGrid>
      <w:tr w:rsidR="00520A76" w:rsidRPr="00304610" w14:paraId="459B9F6E" w14:textId="77777777" w:rsidTr="00FD6686">
        <w:trPr>
          <w:trHeight w:val="201"/>
        </w:trPr>
        <w:tc>
          <w:tcPr>
            <w:tcW w:w="4962" w:type="dxa"/>
          </w:tcPr>
          <w:p w14:paraId="1F05913C"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33A18071"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55C93A21"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23C7DDFB"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107125EA" w14:textId="77777777" w:rsidTr="00FD6686">
        <w:trPr>
          <w:trHeight w:val="64"/>
        </w:trPr>
        <w:tc>
          <w:tcPr>
            <w:tcW w:w="4962" w:type="dxa"/>
            <w:vAlign w:val="center"/>
          </w:tcPr>
          <w:p w14:paraId="7E40101B"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Oui</w:t>
            </w:r>
          </w:p>
        </w:tc>
        <w:tc>
          <w:tcPr>
            <w:tcW w:w="1559" w:type="dxa"/>
            <w:vAlign w:val="center"/>
          </w:tcPr>
          <w:p w14:paraId="7AB6D125"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w:t>
            </w:r>
          </w:p>
        </w:tc>
        <w:tc>
          <w:tcPr>
            <w:tcW w:w="1559" w:type="dxa"/>
          </w:tcPr>
          <w:p w14:paraId="528263AA" w14:textId="77777777" w:rsidR="00520A76" w:rsidRPr="00304610" w:rsidRDefault="00520A76" w:rsidP="00FD6686">
            <w:pPr>
              <w:ind w:left="720"/>
              <w:contextualSpacing/>
              <w:jc w:val="center"/>
              <w:rPr>
                <w:rFonts w:eastAsia="Calibri"/>
                <w:lang w:val="en-CA"/>
              </w:rPr>
            </w:pPr>
          </w:p>
        </w:tc>
        <w:tc>
          <w:tcPr>
            <w:tcW w:w="1418" w:type="dxa"/>
          </w:tcPr>
          <w:p w14:paraId="6F3647E6" w14:textId="3ADFE723" w:rsidR="00520A76" w:rsidRPr="00304610" w:rsidRDefault="000C168F" w:rsidP="00FD6686">
            <w:pPr>
              <w:ind w:left="720"/>
              <w:contextualSpacing/>
              <w:jc w:val="center"/>
              <w:rPr>
                <w:rFonts w:eastAsia="Calibri"/>
                <w:lang w:val="en-CA"/>
              </w:rPr>
            </w:pPr>
            <w:r>
              <w:rPr>
                <w:rFonts w:eastAsia="Calibri"/>
                <w:lang w:val="en-CA"/>
              </w:rPr>
              <w:t>ENREGISTREUR</w:t>
            </w:r>
            <w:r w:rsidR="00520A76" w:rsidRPr="00304610">
              <w:rPr>
                <w:rFonts w:eastAsia="Calibri"/>
                <w:lang w:val="en-CA"/>
              </w:rPr>
              <w:t xml:space="preserve"> LANDLINE</w:t>
            </w:r>
          </w:p>
        </w:tc>
      </w:tr>
      <w:tr w:rsidR="00520A76" w:rsidRPr="00304610" w14:paraId="10904A5E" w14:textId="77777777" w:rsidTr="00FD6686">
        <w:trPr>
          <w:trHeight w:val="270"/>
        </w:trPr>
        <w:tc>
          <w:tcPr>
            <w:tcW w:w="4962" w:type="dxa"/>
            <w:vAlign w:val="center"/>
          </w:tcPr>
          <w:p w14:paraId="5FC83016"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Non</w:t>
            </w:r>
          </w:p>
        </w:tc>
        <w:tc>
          <w:tcPr>
            <w:tcW w:w="1559" w:type="dxa"/>
            <w:vAlign w:val="center"/>
          </w:tcPr>
          <w:p w14:paraId="1DE9B108"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2</w:t>
            </w:r>
          </w:p>
        </w:tc>
        <w:tc>
          <w:tcPr>
            <w:tcW w:w="1559" w:type="dxa"/>
          </w:tcPr>
          <w:p w14:paraId="29394F1B"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169C986D"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42249011" w14:textId="77777777" w:rsidTr="00FD6686">
        <w:trPr>
          <w:trHeight w:val="270"/>
        </w:trPr>
        <w:tc>
          <w:tcPr>
            <w:tcW w:w="4962" w:type="dxa"/>
            <w:vAlign w:val="center"/>
          </w:tcPr>
          <w:p w14:paraId="0A81B78B"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eastAsia="Calibri"/>
                <w:i/>
                <w:lang w:eastAsia="en-US"/>
              </w:rPr>
              <w:t>(NE PAS LIRE)</w:t>
            </w:r>
            <w:r w:rsidR="00FD6686">
              <w:rPr>
                <w:rFonts w:eastAsia="Calibri"/>
                <w:lang w:eastAsia="en-US"/>
              </w:rPr>
              <w:t xml:space="preserve"> </w:t>
            </w:r>
            <w:r w:rsidRPr="00304610">
              <w:rPr>
                <w:rFonts w:ascii="Verdana" w:hAnsi="Verdana"/>
                <w:color w:val="000000"/>
                <w:sz w:val="20"/>
                <w:szCs w:val="20"/>
                <w:lang w:eastAsia="en-US"/>
              </w:rPr>
              <w:t>Refus</w:t>
            </w:r>
          </w:p>
        </w:tc>
        <w:tc>
          <w:tcPr>
            <w:tcW w:w="1559" w:type="dxa"/>
            <w:vAlign w:val="center"/>
          </w:tcPr>
          <w:p w14:paraId="2D6AF63C"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w:t>
            </w:r>
          </w:p>
        </w:tc>
        <w:tc>
          <w:tcPr>
            <w:tcW w:w="1559" w:type="dxa"/>
          </w:tcPr>
          <w:p w14:paraId="7B75321C"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5A1065F7" w14:textId="77777777" w:rsidR="00520A76" w:rsidRPr="00304610" w:rsidRDefault="00520A76" w:rsidP="00FD6686">
            <w:pPr>
              <w:spacing w:after="200" w:line="276" w:lineRule="auto"/>
              <w:ind w:left="720"/>
              <w:contextualSpacing/>
              <w:jc w:val="center"/>
              <w:rPr>
                <w:rFonts w:eastAsia="Calibri"/>
                <w:lang w:val="en-CA" w:eastAsia="en-US"/>
              </w:rPr>
            </w:pPr>
            <w:r w:rsidRPr="00304610">
              <w:rPr>
                <w:rFonts w:eastAsia="Calibri"/>
                <w:lang w:val="en-CA" w:eastAsia="en-US"/>
              </w:rPr>
              <w:t>TERMINER</w:t>
            </w:r>
          </w:p>
        </w:tc>
      </w:tr>
    </w:tbl>
    <w:p w14:paraId="0FB7C621"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numérique</w:t>
      </w:r>
    </w:p>
    <w:p w14:paraId="18388D53" w14:textId="77777777" w:rsidR="00520A76" w:rsidRPr="00304610" w:rsidRDefault="00520A76" w:rsidP="00520A76">
      <w:pPr>
        <w:rPr>
          <w:rFonts w:eastAsia="Times New Roman"/>
          <w:color w:val="00B050"/>
        </w:rPr>
      </w:pPr>
      <w:r w:rsidRPr="00304610">
        <w:rPr>
          <w:rFonts w:eastAsia="Times New Roman"/>
          <w:color w:val="00B050"/>
        </w:rPr>
        <w:t>[POSER À TOUS]</w:t>
      </w:r>
    </w:p>
    <w:p w14:paraId="4C925882" w14:textId="77777777" w:rsidR="00520A76" w:rsidRPr="00304610" w:rsidRDefault="00520A76" w:rsidP="00520A76">
      <w:pPr>
        <w:rPr>
          <w:rFonts w:eastAsia="Times New Roman"/>
          <w:color w:val="808080"/>
        </w:rPr>
      </w:pPr>
      <w:r w:rsidRPr="00304610">
        <w:rPr>
          <w:rFonts w:eastAsia="Times New Roman"/>
          <w:color w:val="808080"/>
        </w:rPr>
        <w:t>[NUMÉRIQUE : BORNES Min=18, Max=150]</w:t>
      </w:r>
    </w:p>
    <w:p w14:paraId="255A4546" w14:textId="77777777" w:rsidR="00520A76" w:rsidRPr="00304610" w:rsidRDefault="00520A76" w:rsidP="00520A76">
      <w:pPr>
        <w:rPr>
          <w:rFonts w:eastAsia="Times New Roman"/>
          <w:color w:val="808080"/>
        </w:rPr>
      </w:pPr>
      <w:r w:rsidRPr="00304610">
        <w:rPr>
          <w:rFonts w:eastAsia="Times New Roman"/>
          <w:color w:val="808080"/>
        </w:rPr>
        <w:t>[DÉCIMALE : 0]</w:t>
      </w:r>
    </w:p>
    <w:p w14:paraId="1320644D" w14:textId="77777777" w:rsidR="00520A76" w:rsidRPr="00304610" w:rsidRDefault="00FD6686" w:rsidP="00520A76">
      <w:pPr>
        <w:rPr>
          <w:rFonts w:eastAsia="Times New Roman"/>
          <w:color w:val="808080"/>
        </w:rPr>
      </w:pPr>
      <w:r>
        <w:rPr>
          <w:rFonts w:eastAsia="Times New Roman"/>
          <w:color w:val="808080"/>
        </w:rPr>
        <w:t xml:space="preserve">[NOTES </w:t>
      </w:r>
      <w:r w:rsidR="00520A76" w:rsidRPr="00304610">
        <w:rPr>
          <w:rFonts w:eastAsia="Times New Roman"/>
          <w:color w:val="808080"/>
        </w:rPr>
        <w:t>AU PROGRAMMEUR : Moins de 18 ans = terminer]</w:t>
      </w:r>
    </w:p>
    <w:p w14:paraId="5CB49797" w14:textId="77777777" w:rsidR="00520A76" w:rsidRPr="00304610" w:rsidRDefault="00520A76" w:rsidP="00520A76">
      <w:pPr>
        <w:rPr>
          <w:rFonts w:eastAsia="Times New Roman"/>
          <w:color w:val="808080"/>
        </w:rPr>
      </w:pPr>
      <w:r w:rsidRPr="00304610">
        <w:rPr>
          <w:rFonts w:eastAsia="Times New Roman"/>
          <w:color w:val="808080"/>
        </w:rPr>
        <w:t>[VALIDATION : Valider l’ÂGE]</w:t>
      </w:r>
    </w:p>
    <w:p w14:paraId="17286FD9" w14:textId="77777777" w:rsidR="00520A76" w:rsidRPr="00304610" w:rsidRDefault="00520A76" w:rsidP="00520A76">
      <w:pPr>
        <w:rPr>
          <w:rFonts w:eastAsia="Times New Roman"/>
          <w:b/>
          <w:bCs/>
          <w:color w:val="4F81BD"/>
          <w:lang w:eastAsia="en-US"/>
        </w:rPr>
      </w:pPr>
      <w:r w:rsidRPr="00304610">
        <w:rPr>
          <w:rFonts w:eastAsia="Times New Roman"/>
          <w:b/>
          <w:bCs/>
          <w:color w:val="4F81BD"/>
          <w:lang w:eastAsia="en-US"/>
        </w:rPr>
        <w:t xml:space="preserve">AGE </w:t>
      </w:r>
    </w:p>
    <w:p w14:paraId="05579235" w14:textId="77777777" w:rsidR="00520A76" w:rsidRPr="00304610" w:rsidRDefault="00520A76" w:rsidP="00520A76">
      <w:pPr>
        <w:rPr>
          <w:rFonts w:eastAsia="Times New Roman"/>
        </w:rPr>
      </w:pPr>
      <w:r w:rsidRPr="00304610">
        <w:rPr>
          <w:rFonts w:eastAsia="Times New Roman" w:cs="Verdana"/>
        </w:rPr>
        <w:t>Quel âge aviez-vous le 1</w:t>
      </w:r>
      <w:r w:rsidRPr="00753D55">
        <w:rPr>
          <w:rFonts w:eastAsia="Times New Roman" w:cs="Verdana"/>
          <w:vertAlign w:val="superscript"/>
        </w:rPr>
        <w:t>er</w:t>
      </w:r>
      <w:r w:rsidR="005A708E">
        <w:rPr>
          <w:rFonts w:eastAsia="Times New Roman" w:cs="Verdana"/>
        </w:rPr>
        <w:t xml:space="preserve"> </w:t>
      </w:r>
      <w:r w:rsidRPr="00304610">
        <w:rPr>
          <w:rFonts w:eastAsia="Times New Roman" w:cs="Verdana"/>
        </w:rPr>
        <w:t>septembre 2016?</w:t>
      </w:r>
    </w:p>
    <w:p w14:paraId="0B909B7A" w14:textId="77777777" w:rsidR="00520A76" w:rsidRPr="00304610" w:rsidRDefault="00520A76" w:rsidP="00520A76">
      <w:pPr>
        <w:rPr>
          <w:rFonts w:eastAsia="Times New Roman"/>
          <w:lang w:eastAsia="en-US"/>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11073925" w14:textId="77777777" w:rsidTr="00FD6686">
        <w:trPr>
          <w:trHeight w:val="540"/>
        </w:trPr>
        <w:tc>
          <w:tcPr>
            <w:tcW w:w="4962" w:type="dxa"/>
          </w:tcPr>
          <w:p w14:paraId="45A94ED8" w14:textId="77777777" w:rsidR="00520A76" w:rsidRPr="00304610" w:rsidRDefault="00520A76" w:rsidP="00FD6686">
            <w:pPr>
              <w:spacing w:after="200" w:line="276" w:lineRule="auto"/>
              <w:ind w:left="720"/>
              <w:contextualSpacing/>
              <w:rPr>
                <w:rFonts w:eastAsia="Calibri"/>
                <w:b/>
                <w:lang w:val="en-CA" w:eastAsia="en-US"/>
              </w:rPr>
            </w:pPr>
            <w:r w:rsidRPr="00304610">
              <w:rPr>
                <w:rFonts w:eastAsia="Calibri"/>
              </w:rPr>
              <w:t>INSTRUCTION AU RÉPONDANT / INTERVIEWEUR :</w:t>
            </w:r>
          </w:p>
        </w:tc>
        <w:tc>
          <w:tcPr>
            <w:tcW w:w="4536" w:type="dxa"/>
          </w:tcPr>
          <w:p w14:paraId="0B427ECD" w14:textId="77777777" w:rsidR="00520A76" w:rsidRPr="00304610" w:rsidRDefault="00520A76" w:rsidP="00FD6686">
            <w:pPr>
              <w:spacing w:after="200" w:line="276" w:lineRule="auto"/>
              <w:ind w:left="720"/>
              <w:contextualSpacing/>
              <w:rPr>
                <w:rFonts w:eastAsia="Calibri"/>
                <w:b/>
                <w:lang w:eastAsia="en-US"/>
              </w:rPr>
            </w:pPr>
            <w:r w:rsidRPr="00304610">
              <w:rPr>
                <w:rFonts w:eastAsia="Calibri"/>
                <w:i/>
                <w:lang w:eastAsia="en-US"/>
              </w:rPr>
              <w:t>(INSCRIRE LE NOMBRE.)</w:t>
            </w:r>
          </w:p>
        </w:tc>
      </w:tr>
    </w:tbl>
    <w:p w14:paraId="5D27FC88" w14:textId="77777777" w:rsidR="00520A76" w:rsidRPr="00304610" w:rsidRDefault="00520A76" w:rsidP="00520A76">
      <w:pPr>
        <w:rPr>
          <w:rFonts w:eastAsia="Times New Roman" w:cs="Verdan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5"/>
        <w:gridCol w:w="1554"/>
        <w:gridCol w:w="1667"/>
        <w:gridCol w:w="2072"/>
      </w:tblGrid>
      <w:tr w:rsidR="00520A76" w:rsidRPr="00304610" w14:paraId="6D2367CD" w14:textId="77777777" w:rsidTr="00FD6686">
        <w:trPr>
          <w:trHeight w:val="201"/>
        </w:trPr>
        <w:tc>
          <w:tcPr>
            <w:tcW w:w="4962" w:type="dxa"/>
          </w:tcPr>
          <w:p w14:paraId="620FE12B"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163E20D1"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687D9E82"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3636BDFD"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6E99DB39" w14:textId="77777777" w:rsidTr="00FD6686">
        <w:tc>
          <w:tcPr>
            <w:tcW w:w="4962" w:type="dxa"/>
          </w:tcPr>
          <w:p w14:paraId="02521BF6" w14:textId="77777777" w:rsidR="00520A76" w:rsidRPr="00304610" w:rsidRDefault="00520A76" w:rsidP="00FD6686">
            <w:pPr>
              <w:spacing w:after="200" w:line="276" w:lineRule="auto"/>
              <w:ind w:left="720"/>
              <w:contextualSpacing/>
              <w:rPr>
                <w:rFonts w:eastAsia="Calibri"/>
                <w:lang w:val="en-CA" w:eastAsia="en-US"/>
              </w:rPr>
            </w:pPr>
            <w:r w:rsidRPr="00304610">
              <w:rPr>
                <w:rFonts w:eastAsia="Calibri"/>
                <w:lang w:val="en-CA" w:eastAsia="en-US"/>
              </w:rPr>
              <w:t>Inscrire le nombre</w:t>
            </w:r>
          </w:p>
        </w:tc>
        <w:tc>
          <w:tcPr>
            <w:tcW w:w="1559" w:type="dxa"/>
          </w:tcPr>
          <w:p w14:paraId="230762D8" w14:textId="77777777" w:rsidR="00520A76" w:rsidRPr="00304610" w:rsidRDefault="00520A76" w:rsidP="00FD6686">
            <w:pPr>
              <w:spacing w:after="200" w:line="276" w:lineRule="auto"/>
              <w:ind w:left="720"/>
              <w:contextualSpacing/>
              <w:jc w:val="center"/>
              <w:rPr>
                <w:rFonts w:eastAsia="Calibri"/>
                <w:lang w:val="en-CA" w:eastAsia="en-US"/>
              </w:rPr>
            </w:pPr>
            <w:r w:rsidRPr="00304610">
              <w:rPr>
                <w:rFonts w:eastAsia="Calibri"/>
                <w:lang w:val="en-CA" w:eastAsia="en-US"/>
              </w:rPr>
              <w:t>XXX</w:t>
            </w:r>
          </w:p>
        </w:tc>
        <w:tc>
          <w:tcPr>
            <w:tcW w:w="1559" w:type="dxa"/>
          </w:tcPr>
          <w:p w14:paraId="6D67ADF8"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3D89E819"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17A902C0" w14:textId="77777777" w:rsidTr="00FD6686">
        <w:tc>
          <w:tcPr>
            <w:tcW w:w="4962" w:type="dxa"/>
          </w:tcPr>
          <w:p w14:paraId="1F7C193D" w14:textId="77777777" w:rsidR="00520A76" w:rsidRPr="00304610" w:rsidRDefault="00520A76" w:rsidP="00FD6686">
            <w:pPr>
              <w:spacing w:after="200" w:line="276" w:lineRule="auto"/>
              <w:ind w:left="720"/>
              <w:contextualSpacing/>
              <w:rPr>
                <w:rFonts w:eastAsia="Calibri"/>
                <w:lang w:eastAsia="en-US"/>
              </w:rPr>
            </w:pPr>
            <w:r w:rsidRPr="00304610">
              <w:rPr>
                <w:rFonts w:eastAsia="Calibri"/>
                <w:i/>
                <w:lang w:eastAsia="en-US"/>
              </w:rPr>
              <w:t>(NE PAS LIRE)</w:t>
            </w:r>
            <w:r w:rsidRPr="00304610">
              <w:rPr>
                <w:rFonts w:eastAsia="Calibri"/>
                <w:lang w:eastAsia="en-US"/>
              </w:rPr>
              <w:t xml:space="preserve"> Je préfère ne pas répondre</w:t>
            </w:r>
          </w:p>
        </w:tc>
        <w:tc>
          <w:tcPr>
            <w:tcW w:w="1559" w:type="dxa"/>
          </w:tcPr>
          <w:p w14:paraId="76E0F2A1" w14:textId="77777777" w:rsidR="00520A76" w:rsidRPr="00304610" w:rsidRDefault="00520A76" w:rsidP="00FD6686">
            <w:pPr>
              <w:spacing w:after="200" w:line="276" w:lineRule="auto"/>
              <w:ind w:left="720"/>
              <w:contextualSpacing/>
              <w:jc w:val="center"/>
              <w:rPr>
                <w:rFonts w:eastAsia="Calibri"/>
                <w:lang w:val="en-CA" w:eastAsia="en-US"/>
              </w:rPr>
            </w:pPr>
            <w:r w:rsidRPr="00304610">
              <w:rPr>
                <w:rFonts w:eastAsia="Calibri"/>
                <w:lang w:val="en-CA" w:eastAsia="en-US"/>
              </w:rPr>
              <w:t>999</w:t>
            </w:r>
          </w:p>
        </w:tc>
        <w:tc>
          <w:tcPr>
            <w:tcW w:w="1559" w:type="dxa"/>
          </w:tcPr>
          <w:p w14:paraId="2EC8F08B"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6DC0C741"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49DB3639" w14:textId="77777777" w:rsidR="00520A76" w:rsidRPr="00304610" w:rsidRDefault="00520A76" w:rsidP="00520A76">
      <w:pPr>
        <w:rPr>
          <w:rFonts w:eastAsia="Times New Roman"/>
          <w:lang w:val="en-CA" w:eastAsia="en-US"/>
        </w:rPr>
      </w:pPr>
    </w:p>
    <w:p w14:paraId="79BC0491" w14:textId="77777777" w:rsidR="00520A76" w:rsidRPr="00304610" w:rsidRDefault="00520A76" w:rsidP="00520A76">
      <w:pPr>
        <w:rPr>
          <w:rFonts w:eastAsia="Times New Roman"/>
          <w:lang w:eastAsia="en-US"/>
        </w:rPr>
      </w:pPr>
    </w:p>
    <w:p w14:paraId="3D08230A"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CALUCALUTION AGEX</w:t>
      </w:r>
    </w:p>
    <w:p w14:paraId="7C3513EA" w14:textId="77777777" w:rsidR="00520A76" w:rsidRPr="00304610" w:rsidRDefault="00FD6686" w:rsidP="00520A76">
      <w:pPr>
        <w:rPr>
          <w:rFonts w:eastAsia="Times New Roman"/>
          <w:color w:val="808080"/>
        </w:rPr>
      </w:pPr>
      <w:r>
        <w:rPr>
          <w:rFonts w:eastAsia="Times New Roman"/>
          <w:color w:val="808080"/>
        </w:rPr>
        <w:t xml:space="preserve">[NOTES </w:t>
      </w:r>
      <w:r w:rsidR="00520A76" w:rsidRPr="00304610">
        <w:rPr>
          <w:rFonts w:eastAsia="Times New Roman"/>
          <w:color w:val="808080"/>
        </w:rPr>
        <w:t>AU PROGRAMMEUR : CALCULER À PARTIR DE LA VARIABLE AGE]</w:t>
      </w:r>
    </w:p>
    <w:p w14:paraId="1B49FDAF" w14:textId="77777777" w:rsidR="00520A76" w:rsidRPr="00304610" w:rsidRDefault="00520A76" w:rsidP="00520A76">
      <w:pPr>
        <w:rPr>
          <w:rFonts w:eastAsia="Times New Roman"/>
          <w:color w:val="808080"/>
        </w:rPr>
      </w:pPr>
      <w:r w:rsidRPr="00304610">
        <w:rPr>
          <w:rFonts w:eastAsia="Times New Roman"/>
          <w:color w:val="808080"/>
        </w:rPr>
        <w:t>[VALIDATION :]</w:t>
      </w:r>
    </w:p>
    <w:p w14:paraId="0095D7DA"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AGEX</w:t>
      </w:r>
    </w:p>
    <w:p w14:paraId="0F867F4B"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5"/>
        <w:gridCol w:w="1554"/>
        <w:gridCol w:w="1667"/>
        <w:gridCol w:w="2072"/>
      </w:tblGrid>
      <w:tr w:rsidR="00520A76" w:rsidRPr="00304610" w14:paraId="16316567" w14:textId="77777777" w:rsidTr="00FD6686">
        <w:trPr>
          <w:trHeight w:val="201"/>
        </w:trPr>
        <w:tc>
          <w:tcPr>
            <w:tcW w:w="4962" w:type="dxa"/>
          </w:tcPr>
          <w:p w14:paraId="35CE2375"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40332239"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04B4B748"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23E7FF14"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46ABA5D0" w14:textId="77777777" w:rsidTr="00FD6686">
        <w:trPr>
          <w:trHeight w:val="64"/>
        </w:trPr>
        <w:tc>
          <w:tcPr>
            <w:tcW w:w="4962" w:type="dxa"/>
            <w:vAlign w:val="center"/>
          </w:tcPr>
          <w:p w14:paraId="000BF0AC"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Moins de 18 ans</w:t>
            </w:r>
          </w:p>
        </w:tc>
        <w:tc>
          <w:tcPr>
            <w:tcW w:w="1559" w:type="dxa"/>
            <w:vAlign w:val="center"/>
          </w:tcPr>
          <w:p w14:paraId="651C9833"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w:t>
            </w:r>
          </w:p>
        </w:tc>
        <w:tc>
          <w:tcPr>
            <w:tcW w:w="1559" w:type="dxa"/>
          </w:tcPr>
          <w:p w14:paraId="1507D2B2" w14:textId="77777777" w:rsidR="00520A76" w:rsidRPr="00304610" w:rsidRDefault="00520A76" w:rsidP="00FD6686">
            <w:pPr>
              <w:ind w:left="720"/>
              <w:contextualSpacing/>
              <w:jc w:val="center"/>
              <w:rPr>
                <w:rFonts w:eastAsia="Calibri"/>
                <w:lang w:val="en-CA"/>
              </w:rPr>
            </w:pPr>
          </w:p>
        </w:tc>
        <w:tc>
          <w:tcPr>
            <w:tcW w:w="1418" w:type="dxa"/>
          </w:tcPr>
          <w:p w14:paraId="682AA292" w14:textId="77777777" w:rsidR="00520A76" w:rsidRPr="00304610" w:rsidRDefault="00520A76" w:rsidP="00FD6686">
            <w:pPr>
              <w:ind w:left="720"/>
              <w:contextualSpacing/>
              <w:jc w:val="center"/>
              <w:rPr>
                <w:rFonts w:eastAsia="Calibri"/>
                <w:lang w:val="en-CA"/>
              </w:rPr>
            </w:pPr>
            <w:r w:rsidRPr="00304610">
              <w:rPr>
                <w:rFonts w:eastAsia="Calibri"/>
                <w:lang w:val="en-CA"/>
              </w:rPr>
              <w:t>TERMINER</w:t>
            </w:r>
          </w:p>
        </w:tc>
      </w:tr>
      <w:tr w:rsidR="00520A76" w:rsidRPr="00304610" w14:paraId="07BF163D" w14:textId="77777777" w:rsidTr="00FD6686">
        <w:trPr>
          <w:trHeight w:val="270"/>
        </w:trPr>
        <w:tc>
          <w:tcPr>
            <w:tcW w:w="4962" w:type="dxa"/>
            <w:vAlign w:val="center"/>
          </w:tcPr>
          <w:p w14:paraId="4204F02F"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...18 à 24 ans</w:t>
            </w:r>
          </w:p>
        </w:tc>
        <w:tc>
          <w:tcPr>
            <w:tcW w:w="1559" w:type="dxa"/>
            <w:vAlign w:val="center"/>
          </w:tcPr>
          <w:p w14:paraId="527F09D3"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w:t>
            </w:r>
          </w:p>
        </w:tc>
        <w:tc>
          <w:tcPr>
            <w:tcW w:w="1559" w:type="dxa"/>
          </w:tcPr>
          <w:p w14:paraId="6EA8B9D1"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59ED82C8"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57A7C46A" w14:textId="77777777" w:rsidTr="00FD6686">
        <w:trPr>
          <w:trHeight w:val="270"/>
        </w:trPr>
        <w:tc>
          <w:tcPr>
            <w:tcW w:w="4962" w:type="dxa"/>
            <w:vAlign w:val="center"/>
          </w:tcPr>
          <w:p w14:paraId="48C4E4FF"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...25 à 34 ans</w:t>
            </w:r>
          </w:p>
        </w:tc>
        <w:tc>
          <w:tcPr>
            <w:tcW w:w="1559" w:type="dxa"/>
            <w:vAlign w:val="center"/>
          </w:tcPr>
          <w:p w14:paraId="4491E560"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2</w:t>
            </w:r>
          </w:p>
        </w:tc>
        <w:tc>
          <w:tcPr>
            <w:tcW w:w="1559" w:type="dxa"/>
          </w:tcPr>
          <w:p w14:paraId="2C196C71"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6661F959"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7F572AB9" w14:textId="77777777" w:rsidTr="00FD6686">
        <w:trPr>
          <w:trHeight w:val="255"/>
        </w:trPr>
        <w:tc>
          <w:tcPr>
            <w:tcW w:w="4962" w:type="dxa"/>
            <w:vAlign w:val="center"/>
          </w:tcPr>
          <w:p w14:paraId="5A2704BA"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...35 à 44 ans</w:t>
            </w:r>
          </w:p>
        </w:tc>
        <w:tc>
          <w:tcPr>
            <w:tcW w:w="1559" w:type="dxa"/>
            <w:vAlign w:val="center"/>
          </w:tcPr>
          <w:p w14:paraId="25ED34D4"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3</w:t>
            </w:r>
          </w:p>
        </w:tc>
        <w:tc>
          <w:tcPr>
            <w:tcW w:w="1559" w:type="dxa"/>
          </w:tcPr>
          <w:p w14:paraId="18107A04"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4B25AC7E"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598B69EC" w14:textId="77777777" w:rsidTr="00FD6686">
        <w:trPr>
          <w:trHeight w:val="270"/>
        </w:trPr>
        <w:tc>
          <w:tcPr>
            <w:tcW w:w="4962" w:type="dxa"/>
            <w:vAlign w:val="center"/>
          </w:tcPr>
          <w:p w14:paraId="4E0EE9F3"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...45 à 54 ans</w:t>
            </w:r>
          </w:p>
        </w:tc>
        <w:tc>
          <w:tcPr>
            <w:tcW w:w="1559" w:type="dxa"/>
            <w:vAlign w:val="center"/>
          </w:tcPr>
          <w:p w14:paraId="2D31FB1A"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4</w:t>
            </w:r>
          </w:p>
        </w:tc>
        <w:tc>
          <w:tcPr>
            <w:tcW w:w="1559" w:type="dxa"/>
          </w:tcPr>
          <w:p w14:paraId="717AD688"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10850131"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440B62AD" w14:textId="77777777" w:rsidTr="00FD6686">
        <w:trPr>
          <w:trHeight w:val="255"/>
        </w:trPr>
        <w:tc>
          <w:tcPr>
            <w:tcW w:w="4962" w:type="dxa"/>
            <w:vAlign w:val="center"/>
          </w:tcPr>
          <w:p w14:paraId="546B7A9E"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...55 à 64 ans</w:t>
            </w:r>
          </w:p>
        </w:tc>
        <w:tc>
          <w:tcPr>
            <w:tcW w:w="1559" w:type="dxa"/>
            <w:vAlign w:val="center"/>
          </w:tcPr>
          <w:p w14:paraId="3A4BF137"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5</w:t>
            </w:r>
          </w:p>
        </w:tc>
        <w:tc>
          <w:tcPr>
            <w:tcW w:w="1559" w:type="dxa"/>
          </w:tcPr>
          <w:p w14:paraId="0E71A173"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384B83C8"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745E1B17" w14:textId="77777777" w:rsidTr="00FD6686">
        <w:trPr>
          <w:trHeight w:val="270"/>
        </w:trPr>
        <w:tc>
          <w:tcPr>
            <w:tcW w:w="4962" w:type="dxa"/>
            <w:vAlign w:val="center"/>
          </w:tcPr>
          <w:p w14:paraId="03D56A95"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...65 à 74 ans</w:t>
            </w:r>
          </w:p>
        </w:tc>
        <w:tc>
          <w:tcPr>
            <w:tcW w:w="1559" w:type="dxa"/>
            <w:vAlign w:val="center"/>
          </w:tcPr>
          <w:p w14:paraId="2D66808A"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6</w:t>
            </w:r>
          </w:p>
        </w:tc>
        <w:tc>
          <w:tcPr>
            <w:tcW w:w="1559" w:type="dxa"/>
          </w:tcPr>
          <w:p w14:paraId="505E00A1"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414AF9CE"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1E3519C7" w14:textId="77777777" w:rsidTr="00FD6686">
        <w:trPr>
          <w:trHeight w:val="255"/>
        </w:trPr>
        <w:tc>
          <w:tcPr>
            <w:tcW w:w="4962" w:type="dxa"/>
            <w:vAlign w:val="center"/>
          </w:tcPr>
          <w:p w14:paraId="59423797"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...ou 75 ans et plus</w:t>
            </w:r>
          </w:p>
        </w:tc>
        <w:tc>
          <w:tcPr>
            <w:tcW w:w="1559" w:type="dxa"/>
            <w:vAlign w:val="center"/>
          </w:tcPr>
          <w:p w14:paraId="5C5B8DF8"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7</w:t>
            </w:r>
          </w:p>
        </w:tc>
        <w:tc>
          <w:tcPr>
            <w:tcW w:w="1559" w:type="dxa"/>
          </w:tcPr>
          <w:p w14:paraId="3F62556F"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3A746435"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59DFA3A5" w14:textId="77777777" w:rsidTr="00FD6686">
        <w:trPr>
          <w:trHeight w:val="270"/>
        </w:trPr>
        <w:tc>
          <w:tcPr>
            <w:tcW w:w="4962" w:type="dxa"/>
            <w:vAlign w:val="center"/>
          </w:tcPr>
          <w:p w14:paraId="762A9692"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Refus</w:t>
            </w:r>
          </w:p>
        </w:tc>
        <w:tc>
          <w:tcPr>
            <w:tcW w:w="1559" w:type="dxa"/>
            <w:vAlign w:val="center"/>
          </w:tcPr>
          <w:p w14:paraId="5ADF507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999</w:t>
            </w:r>
          </w:p>
        </w:tc>
        <w:tc>
          <w:tcPr>
            <w:tcW w:w="1559" w:type="dxa"/>
          </w:tcPr>
          <w:p w14:paraId="441F58D3"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019F5DD7" w14:textId="77777777" w:rsidR="00520A76" w:rsidRPr="00304610" w:rsidRDefault="00520A76" w:rsidP="00FD6686">
            <w:pPr>
              <w:spacing w:after="200" w:line="276" w:lineRule="auto"/>
              <w:ind w:left="720"/>
              <w:contextualSpacing/>
              <w:jc w:val="center"/>
              <w:rPr>
                <w:rFonts w:eastAsia="Calibri"/>
                <w:lang w:val="en-CA" w:eastAsia="en-US"/>
              </w:rPr>
            </w:pPr>
            <w:r w:rsidRPr="00304610">
              <w:rPr>
                <w:rFonts w:eastAsia="Calibri"/>
                <w:lang w:val="en-CA" w:eastAsia="en-US"/>
              </w:rPr>
              <w:t>TERMINER</w:t>
            </w:r>
          </w:p>
        </w:tc>
      </w:tr>
    </w:tbl>
    <w:p w14:paraId="7395E707" w14:textId="77777777" w:rsidR="00520A76" w:rsidRPr="00304610" w:rsidRDefault="00520A76" w:rsidP="00520A76">
      <w:pPr>
        <w:rPr>
          <w:rFonts w:eastAsia="Times New Roman"/>
        </w:rPr>
      </w:pPr>
    </w:p>
    <w:p w14:paraId="58CCE709" w14:textId="77777777" w:rsidR="00520A76" w:rsidRPr="00304610" w:rsidRDefault="00520A76" w:rsidP="00520A76">
      <w:pPr>
        <w:rPr>
          <w:rFonts w:eastAsia="Times New Roman"/>
          <w:lang w:val="en-CA" w:eastAsia="en-US"/>
        </w:rPr>
      </w:pPr>
    </w:p>
    <w:p w14:paraId="47C828E6"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mention simple</w:t>
      </w:r>
    </w:p>
    <w:p w14:paraId="64D5D738" w14:textId="77777777" w:rsidR="00520A76" w:rsidRPr="00304610" w:rsidRDefault="00520A76" w:rsidP="00520A76">
      <w:pPr>
        <w:rPr>
          <w:rFonts w:eastAsia="Times New Roman"/>
          <w:color w:val="00B050"/>
        </w:rPr>
      </w:pPr>
      <w:r w:rsidRPr="00304610">
        <w:rPr>
          <w:rFonts w:eastAsia="Times New Roman"/>
          <w:color w:val="00B050"/>
        </w:rPr>
        <w:t>[POSER À TOUS]</w:t>
      </w:r>
    </w:p>
    <w:p w14:paraId="7AAE6D1C" w14:textId="77777777" w:rsidR="00520A76" w:rsidRPr="00304610" w:rsidRDefault="00520A76" w:rsidP="00520A76">
      <w:pPr>
        <w:rPr>
          <w:rFonts w:eastAsia="Times New Roman"/>
          <w:color w:val="808080"/>
        </w:rPr>
      </w:pPr>
      <w:r w:rsidRPr="00304610">
        <w:rPr>
          <w:rFonts w:eastAsia="Times New Roman"/>
          <w:color w:val="808080"/>
        </w:rPr>
        <w:t>[MENTION SIMPLE]</w:t>
      </w:r>
    </w:p>
    <w:p w14:paraId="109CCF59"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LANGU</w:t>
      </w:r>
    </w:p>
    <w:p w14:paraId="6ACB4CB1" w14:textId="77777777" w:rsidR="00520A76" w:rsidRPr="00304610" w:rsidRDefault="00520A76" w:rsidP="00520A76">
      <w:pPr>
        <w:rPr>
          <w:rFonts w:eastAsia="Times New Roman" w:cs="Verdana"/>
        </w:rPr>
      </w:pPr>
      <w:r w:rsidRPr="00304610">
        <w:rPr>
          <w:rFonts w:eastAsia="Times New Roman" w:cs="Verdana"/>
        </w:rPr>
        <w:t>Quelle est la première langue que vous avez apprise à la maison dans votre enfance et que vous comprenez toujours ?</w:t>
      </w:r>
    </w:p>
    <w:p w14:paraId="144A0775"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58D76ADA" w14:textId="77777777" w:rsidTr="00FD6686">
        <w:trPr>
          <w:trHeight w:val="540"/>
        </w:trPr>
        <w:tc>
          <w:tcPr>
            <w:tcW w:w="4962" w:type="dxa"/>
          </w:tcPr>
          <w:p w14:paraId="770CCF5E" w14:textId="77777777" w:rsidR="00520A76" w:rsidRPr="00304610" w:rsidRDefault="00520A76" w:rsidP="00FD6686">
            <w:pPr>
              <w:spacing w:after="200" w:line="276" w:lineRule="auto"/>
              <w:ind w:left="720"/>
              <w:contextualSpacing/>
              <w:rPr>
                <w:rFonts w:eastAsia="Calibri"/>
                <w:b/>
                <w:lang w:val="en-CA" w:eastAsia="en-US"/>
              </w:rPr>
            </w:pPr>
            <w:r w:rsidRPr="00304610">
              <w:rPr>
                <w:rFonts w:eastAsia="Calibri"/>
              </w:rPr>
              <w:t>INSTRUCTION AU RÉPONDANT / INTERVIEWEUR :</w:t>
            </w:r>
          </w:p>
        </w:tc>
        <w:tc>
          <w:tcPr>
            <w:tcW w:w="4536" w:type="dxa"/>
          </w:tcPr>
          <w:p w14:paraId="417C4E5F" w14:textId="77777777" w:rsidR="00520A76" w:rsidRPr="00304610" w:rsidRDefault="00520A76" w:rsidP="00FD6686">
            <w:pPr>
              <w:spacing w:after="200" w:line="276" w:lineRule="auto"/>
              <w:ind w:left="720"/>
              <w:contextualSpacing/>
              <w:rPr>
                <w:rFonts w:eastAsia="Calibri"/>
                <w:i/>
                <w:lang w:eastAsia="en-US"/>
              </w:rPr>
            </w:pPr>
            <w:r w:rsidRPr="00304610">
              <w:rPr>
                <w:rFonts w:eastAsia="Calibri"/>
                <w:i/>
                <w:lang w:eastAsia="en-US"/>
              </w:rPr>
              <w:t>(LIRE LA LISTE. UNE SEULE MENTION POSSIBLE.)</w:t>
            </w:r>
          </w:p>
        </w:tc>
      </w:tr>
    </w:tbl>
    <w:p w14:paraId="5B2B0CF4"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6"/>
        <w:gridCol w:w="1553"/>
        <w:gridCol w:w="1667"/>
        <w:gridCol w:w="2072"/>
      </w:tblGrid>
      <w:tr w:rsidR="00520A76" w:rsidRPr="00304610" w14:paraId="4608BA18" w14:textId="77777777" w:rsidTr="00FD6686">
        <w:trPr>
          <w:trHeight w:val="201"/>
        </w:trPr>
        <w:tc>
          <w:tcPr>
            <w:tcW w:w="4962" w:type="dxa"/>
          </w:tcPr>
          <w:p w14:paraId="1D9CCBBA"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2340654E"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787B26CB"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278C2233"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5EF3B5D3" w14:textId="77777777" w:rsidTr="00FD6686">
        <w:trPr>
          <w:trHeight w:val="64"/>
        </w:trPr>
        <w:tc>
          <w:tcPr>
            <w:tcW w:w="4962" w:type="dxa"/>
            <w:vAlign w:val="center"/>
          </w:tcPr>
          <w:p w14:paraId="57D81411"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Français</w:t>
            </w:r>
          </w:p>
        </w:tc>
        <w:tc>
          <w:tcPr>
            <w:tcW w:w="1559" w:type="dxa"/>
            <w:vAlign w:val="center"/>
          </w:tcPr>
          <w:p w14:paraId="1786B8DA"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w:t>
            </w:r>
          </w:p>
        </w:tc>
        <w:tc>
          <w:tcPr>
            <w:tcW w:w="1559" w:type="dxa"/>
          </w:tcPr>
          <w:p w14:paraId="266E5385" w14:textId="77777777" w:rsidR="00520A76" w:rsidRPr="00304610" w:rsidRDefault="00520A76" w:rsidP="00FD6686">
            <w:pPr>
              <w:ind w:left="720"/>
              <w:contextualSpacing/>
              <w:jc w:val="center"/>
              <w:rPr>
                <w:rFonts w:eastAsia="Calibri"/>
              </w:rPr>
            </w:pPr>
          </w:p>
        </w:tc>
        <w:tc>
          <w:tcPr>
            <w:tcW w:w="1418" w:type="dxa"/>
          </w:tcPr>
          <w:p w14:paraId="7186E45D" w14:textId="77777777" w:rsidR="00520A76" w:rsidRPr="00304610" w:rsidRDefault="00520A76" w:rsidP="00FD6686">
            <w:pPr>
              <w:ind w:left="720"/>
              <w:contextualSpacing/>
              <w:jc w:val="center"/>
              <w:rPr>
                <w:rFonts w:eastAsia="Calibri"/>
              </w:rPr>
            </w:pPr>
          </w:p>
        </w:tc>
      </w:tr>
      <w:tr w:rsidR="00520A76" w:rsidRPr="00304610" w14:paraId="55AE7BA6" w14:textId="77777777" w:rsidTr="00FD6686">
        <w:trPr>
          <w:trHeight w:val="270"/>
        </w:trPr>
        <w:tc>
          <w:tcPr>
            <w:tcW w:w="4962" w:type="dxa"/>
            <w:vAlign w:val="center"/>
          </w:tcPr>
          <w:p w14:paraId="46934B2D"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Anglais</w:t>
            </w:r>
          </w:p>
        </w:tc>
        <w:tc>
          <w:tcPr>
            <w:tcW w:w="1559" w:type="dxa"/>
            <w:vAlign w:val="center"/>
          </w:tcPr>
          <w:p w14:paraId="1BB7C9E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2</w:t>
            </w:r>
          </w:p>
        </w:tc>
        <w:tc>
          <w:tcPr>
            <w:tcW w:w="1559" w:type="dxa"/>
          </w:tcPr>
          <w:p w14:paraId="74CA54FF"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112BBAEB" w14:textId="77777777" w:rsidR="00520A76" w:rsidRPr="00304610" w:rsidRDefault="00520A76" w:rsidP="00FD6686">
            <w:pPr>
              <w:spacing w:after="200" w:line="276" w:lineRule="auto"/>
              <w:ind w:left="720"/>
              <w:contextualSpacing/>
              <w:jc w:val="center"/>
              <w:rPr>
                <w:rFonts w:eastAsia="Calibri"/>
                <w:lang w:eastAsia="en-US"/>
              </w:rPr>
            </w:pPr>
          </w:p>
        </w:tc>
      </w:tr>
      <w:tr w:rsidR="00520A76" w:rsidRPr="00304610" w14:paraId="41AEB765" w14:textId="77777777" w:rsidTr="00FD6686">
        <w:trPr>
          <w:trHeight w:val="270"/>
        </w:trPr>
        <w:tc>
          <w:tcPr>
            <w:tcW w:w="4962" w:type="dxa"/>
            <w:vAlign w:val="center"/>
          </w:tcPr>
          <w:p w14:paraId="21CA6493"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Autre</w:t>
            </w:r>
          </w:p>
        </w:tc>
        <w:tc>
          <w:tcPr>
            <w:tcW w:w="1559" w:type="dxa"/>
            <w:vAlign w:val="center"/>
          </w:tcPr>
          <w:p w14:paraId="6C812A00"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3</w:t>
            </w:r>
          </w:p>
        </w:tc>
        <w:tc>
          <w:tcPr>
            <w:tcW w:w="1559" w:type="dxa"/>
          </w:tcPr>
          <w:p w14:paraId="32353098"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3D9614F4" w14:textId="77777777" w:rsidR="00520A76" w:rsidRPr="00304610" w:rsidRDefault="00520A76" w:rsidP="00FD6686">
            <w:pPr>
              <w:spacing w:after="200" w:line="276" w:lineRule="auto"/>
              <w:ind w:left="720"/>
              <w:contextualSpacing/>
              <w:jc w:val="center"/>
              <w:rPr>
                <w:rFonts w:eastAsia="Calibri"/>
                <w:lang w:eastAsia="en-US"/>
              </w:rPr>
            </w:pPr>
          </w:p>
        </w:tc>
      </w:tr>
      <w:tr w:rsidR="00520A76" w:rsidRPr="00304610" w14:paraId="6E58EABD" w14:textId="77777777" w:rsidTr="00FD6686">
        <w:trPr>
          <w:trHeight w:val="255"/>
        </w:trPr>
        <w:tc>
          <w:tcPr>
            <w:tcW w:w="4962" w:type="dxa"/>
            <w:vAlign w:val="center"/>
          </w:tcPr>
          <w:p w14:paraId="66BE86F7"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Français et anglais</w:t>
            </w:r>
          </w:p>
        </w:tc>
        <w:tc>
          <w:tcPr>
            <w:tcW w:w="1559" w:type="dxa"/>
            <w:vAlign w:val="center"/>
          </w:tcPr>
          <w:p w14:paraId="364C9370"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7</w:t>
            </w:r>
          </w:p>
        </w:tc>
        <w:tc>
          <w:tcPr>
            <w:tcW w:w="1559" w:type="dxa"/>
          </w:tcPr>
          <w:p w14:paraId="32C10422"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31C85B07" w14:textId="77777777" w:rsidR="00520A76" w:rsidRPr="00304610" w:rsidRDefault="00520A76" w:rsidP="00FD6686">
            <w:pPr>
              <w:spacing w:after="200" w:line="276" w:lineRule="auto"/>
              <w:ind w:left="720"/>
              <w:contextualSpacing/>
              <w:jc w:val="center"/>
              <w:rPr>
                <w:rFonts w:eastAsia="Calibri"/>
                <w:lang w:eastAsia="en-US"/>
              </w:rPr>
            </w:pPr>
          </w:p>
        </w:tc>
      </w:tr>
      <w:tr w:rsidR="00520A76" w:rsidRPr="00304610" w14:paraId="5BD3BBC2" w14:textId="77777777" w:rsidTr="00FD6686">
        <w:trPr>
          <w:trHeight w:val="270"/>
        </w:trPr>
        <w:tc>
          <w:tcPr>
            <w:tcW w:w="4962" w:type="dxa"/>
            <w:vAlign w:val="center"/>
          </w:tcPr>
          <w:p w14:paraId="643254A3"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Français et autres</w:t>
            </w:r>
          </w:p>
        </w:tc>
        <w:tc>
          <w:tcPr>
            <w:tcW w:w="1559" w:type="dxa"/>
            <w:vAlign w:val="center"/>
          </w:tcPr>
          <w:p w14:paraId="79E5D457"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4</w:t>
            </w:r>
          </w:p>
        </w:tc>
        <w:tc>
          <w:tcPr>
            <w:tcW w:w="1559" w:type="dxa"/>
          </w:tcPr>
          <w:p w14:paraId="011019BA"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61B79B75" w14:textId="77777777" w:rsidR="00520A76" w:rsidRPr="00304610" w:rsidRDefault="00520A76" w:rsidP="00FD6686">
            <w:pPr>
              <w:spacing w:after="200" w:line="276" w:lineRule="auto"/>
              <w:ind w:left="720"/>
              <w:contextualSpacing/>
              <w:jc w:val="center"/>
              <w:rPr>
                <w:rFonts w:eastAsia="Calibri"/>
                <w:lang w:eastAsia="en-US"/>
              </w:rPr>
            </w:pPr>
          </w:p>
        </w:tc>
      </w:tr>
      <w:tr w:rsidR="00520A76" w:rsidRPr="00304610" w14:paraId="7E0ACEED" w14:textId="77777777" w:rsidTr="00FD6686">
        <w:trPr>
          <w:trHeight w:val="255"/>
        </w:trPr>
        <w:tc>
          <w:tcPr>
            <w:tcW w:w="4962" w:type="dxa"/>
            <w:vAlign w:val="center"/>
          </w:tcPr>
          <w:p w14:paraId="64D6E820"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Anglais et autres</w:t>
            </w:r>
          </w:p>
        </w:tc>
        <w:tc>
          <w:tcPr>
            <w:tcW w:w="1559" w:type="dxa"/>
            <w:vAlign w:val="center"/>
          </w:tcPr>
          <w:p w14:paraId="23940DFC"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5</w:t>
            </w:r>
          </w:p>
        </w:tc>
        <w:tc>
          <w:tcPr>
            <w:tcW w:w="1559" w:type="dxa"/>
          </w:tcPr>
          <w:p w14:paraId="01E947C7"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6D735EDA"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4E61F044" w14:textId="77777777" w:rsidTr="00FD6686">
        <w:trPr>
          <w:trHeight w:val="270"/>
        </w:trPr>
        <w:tc>
          <w:tcPr>
            <w:tcW w:w="4962" w:type="dxa"/>
            <w:vAlign w:val="center"/>
          </w:tcPr>
          <w:p w14:paraId="7FB14312"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Autres et autres</w:t>
            </w:r>
          </w:p>
        </w:tc>
        <w:tc>
          <w:tcPr>
            <w:tcW w:w="1559" w:type="dxa"/>
            <w:vAlign w:val="center"/>
          </w:tcPr>
          <w:p w14:paraId="4E66F5C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6</w:t>
            </w:r>
          </w:p>
        </w:tc>
        <w:tc>
          <w:tcPr>
            <w:tcW w:w="1559" w:type="dxa"/>
          </w:tcPr>
          <w:p w14:paraId="5EF0F22B"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5C875202"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0CA71B9F" w14:textId="77777777" w:rsidTr="00FD6686">
        <w:trPr>
          <w:trHeight w:val="255"/>
        </w:trPr>
        <w:tc>
          <w:tcPr>
            <w:tcW w:w="4962" w:type="dxa"/>
            <w:vAlign w:val="center"/>
          </w:tcPr>
          <w:p w14:paraId="1E4B3CDE"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Nsp/Refus</w:t>
            </w:r>
          </w:p>
        </w:tc>
        <w:tc>
          <w:tcPr>
            <w:tcW w:w="1559" w:type="dxa"/>
            <w:vAlign w:val="center"/>
          </w:tcPr>
          <w:p w14:paraId="476AD429"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w:t>
            </w:r>
          </w:p>
        </w:tc>
        <w:tc>
          <w:tcPr>
            <w:tcW w:w="1559" w:type="dxa"/>
          </w:tcPr>
          <w:p w14:paraId="6859F59E"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5E30AE99"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5DE5AD95" w14:textId="77777777" w:rsidTr="00FD6686">
        <w:trPr>
          <w:trHeight w:val="125"/>
        </w:trPr>
        <w:tc>
          <w:tcPr>
            <w:tcW w:w="4962" w:type="dxa"/>
          </w:tcPr>
          <w:p w14:paraId="01DB55CB" w14:textId="77777777" w:rsidR="00520A76" w:rsidRPr="00304610" w:rsidRDefault="00520A76" w:rsidP="00FD6686">
            <w:pPr>
              <w:spacing w:after="200" w:line="276" w:lineRule="auto"/>
              <w:ind w:left="720"/>
              <w:contextualSpacing/>
              <w:rPr>
                <w:rFonts w:eastAsia="Calibri"/>
                <w:lang w:eastAsia="en-US"/>
              </w:rPr>
            </w:pPr>
            <w:r w:rsidRPr="00304610">
              <w:rPr>
                <w:rFonts w:eastAsia="Calibri"/>
                <w:i/>
                <w:lang w:eastAsia="en-US"/>
              </w:rPr>
              <w:t>(NE PAS LIRE)</w:t>
            </w:r>
            <w:r w:rsidRPr="00304610">
              <w:rPr>
                <w:rFonts w:eastAsia="Calibri"/>
                <w:lang w:eastAsia="en-US"/>
              </w:rPr>
              <w:t xml:space="preserve"> Je préfère ne pas répondre</w:t>
            </w:r>
          </w:p>
        </w:tc>
        <w:tc>
          <w:tcPr>
            <w:tcW w:w="1559" w:type="dxa"/>
          </w:tcPr>
          <w:p w14:paraId="5676F49B" w14:textId="77777777" w:rsidR="00520A76" w:rsidRPr="00304610" w:rsidRDefault="00520A76" w:rsidP="00FD6686">
            <w:pPr>
              <w:spacing w:after="200" w:line="276" w:lineRule="auto"/>
              <w:ind w:left="720"/>
              <w:contextualSpacing/>
              <w:jc w:val="center"/>
              <w:rPr>
                <w:rFonts w:eastAsia="Calibri"/>
                <w:b/>
                <w:lang w:val="en-CA" w:eastAsia="en-US"/>
              </w:rPr>
            </w:pPr>
            <w:r w:rsidRPr="00304610">
              <w:rPr>
                <w:rFonts w:eastAsia="Calibri"/>
                <w:lang w:val="en-CA" w:eastAsia="en-US"/>
              </w:rPr>
              <w:t>99</w:t>
            </w:r>
          </w:p>
        </w:tc>
        <w:tc>
          <w:tcPr>
            <w:tcW w:w="1559" w:type="dxa"/>
          </w:tcPr>
          <w:p w14:paraId="2C92D06E" w14:textId="77777777" w:rsidR="00520A76" w:rsidRPr="00304610" w:rsidRDefault="00520A76" w:rsidP="00FD6686">
            <w:pPr>
              <w:spacing w:after="200" w:line="276" w:lineRule="auto"/>
              <w:ind w:left="720"/>
              <w:contextualSpacing/>
              <w:jc w:val="center"/>
              <w:rPr>
                <w:rFonts w:eastAsia="Calibri"/>
                <w:lang w:val="en-CA" w:eastAsia="en-US"/>
              </w:rPr>
            </w:pPr>
            <w:r w:rsidRPr="00304610">
              <w:rPr>
                <w:rFonts w:eastAsia="Calibri"/>
                <w:lang w:val="en-CA" w:eastAsia="en-US"/>
              </w:rPr>
              <w:t>F</w:t>
            </w:r>
          </w:p>
        </w:tc>
        <w:tc>
          <w:tcPr>
            <w:tcW w:w="1418" w:type="dxa"/>
          </w:tcPr>
          <w:p w14:paraId="1752C895"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4F410279" w14:textId="77777777" w:rsidR="00520A76" w:rsidRPr="00304610" w:rsidRDefault="00520A76" w:rsidP="00520A76">
      <w:pPr>
        <w:rPr>
          <w:rFonts w:eastAsia="Times New Roman"/>
        </w:rPr>
      </w:pPr>
    </w:p>
    <w:p w14:paraId="0C08B187" w14:textId="77777777" w:rsidR="00520A76" w:rsidRPr="00304610" w:rsidRDefault="00520A76" w:rsidP="00520A76">
      <w:pPr>
        <w:rPr>
          <w:rFonts w:eastAsia="Times New Roman"/>
          <w:lang w:val="en-CA" w:eastAsia="en-US"/>
        </w:rPr>
      </w:pPr>
    </w:p>
    <w:p w14:paraId="448F4C27"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mention simple</w:t>
      </w:r>
    </w:p>
    <w:p w14:paraId="48695247" w14:textId="77777777" w:rsidR="00520A76" w:rsidRPr="00304610" w:rsidRDefault="00520A76" w:rsidP="00520A76">
      <w:pPr>
        <w:rPr>
          <w:rFonts w:eastAsia="Times New Roman"/>
          <w:color w:val="00B050"/>
        </w:rPr>
      </w:pPr>
      <w:r w:rsidRPr="00304610">
        <w:rPr>
          <w:rFonts w:eastAsia="Times New Roman"/>
          <w:color w:val="00B050"/>
        </w:rPr>
        <w:t>[POSER À TOUS]</w:t>
      </w:r>
    </w:p>
    <w:p w14:paraId="0B864D08" w14:textId="77777777" w:rsidR="00520A76" w:rsidRPr="00304610" w:rsidRDefault="00520A76" w:rsidP="00520A76">
      <w:pPr>
        <w:rPr>
          <w:rFonts w:eastAsia="Times New Roman"/>
          <w:color w:val="808080"/>
        </w:rPr>
      </w:pPr>
      <w:r w:rsidRPr="00304610">
        <w:rPr>
          <w:rFonts w:eastAsia="Times New Roman"/>
          <w:color w:val="808080"/>
        </w:rPr>
        <w:t>[MENTION SIMPLE]</w:t>
      </w:r>
    </w:p>
    <w:p w14:paraId="3A45DA36"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SEXE</w:t>
      </w:r>
    </w:p>
    <w:p w14:paraId="24D12D33" w14:textId="77777777" w:rsidR="00520A76" w:rsidRPr="00304610" w:rsidRDefault="00520A76" w:rsidP="00520A76">
      <w:pPr>
        <w:rPr>
          <w:rFonts w:eastAsia="Times New Roman" w:cs="Verdana"/>
        </w:rPr>
      </w:pPr>
      <w:r w:rsidRPr="00304610">
        <w:rPr>
          <w:rFonts w:eastAsia="Times New Roman" w:cs="Verdana"/>
        </w:rPr>
        <w:t>NOTER LE SEXE DU RÉPONDANT – NE PAS LIRE.</w:t>
      </w:r>
    </w:p>
    <w:p w14:paraId="07BFC05E"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5323B230" w14:textId="77777777" w:rsidTr="00FD6686">
        <w:trPr>
          <w:trHeight w:val="540"/>
        </w:trPr>
        <w:tc>
          <w:tcPr>
            <w:tcW w:w="4962" w:type="dxa"/>
          </w:tcPr>
          <w:p w14:paraId="62438A86" w14:textId="77777777" w:rsidR="00520A76" w:rsidRPr="00304610" w:rsidRDefault="00520A76" w:rsidP="00FD6686">
            <w:pPr>
              <w:spacing w:after="200" w:line="276" w:lineRule="auto"/>
              <w:ind w:left="720"/>
              <w:contextualSpacing/>
              <w:rPr>
                <w:rFonts w:eastAsia="Calibri"/>
                <w:b/>
                <w:lang w:val="en-CA" w:eastAsia="en-US"/>
              </w:rPr>
            </w:pPr>
            <w:r w:rsidRPr="00304610">
              <w:rPr>
                <w:rFonts w:eastAsia="Calibri"/>
              </w:rPr>
              <w:t>INSTRUCTION AU RÉPONDANT / INTERVIEWEUR :</w:t>
            </w:r>
          </w:p>
        </w:tc>
        <w:tc>
          <w:tcPr>
            <w:tcW w:w="4536" w:type="dxa"/>
          </w:tcPr>
          <w:p w14:paraId="54260F3E" w14:textId="77777777" w:rsidR="00520A76" w:rsidRPr="00304610" w:rsidRDefault="00520A76" w:rsidP="00FD6686">
            <w:pPr>
              <w:spacing w:after="200" w:line="276" w:lineRule="auto"/>
              <w:ind w:left="720"/>
              <w:contextualSpacing/>
              <w:rPr>
                <w:rFonts w:eastAsia="Calibri"/>
                <w:b/>
                <w:lang w:eastAsia="en-US"/>
              </w:rPr>
            </w:pPr>
            <w:r w:rsidRPr="00304610">
              <w:rPr>
                <w:rFonts w:eastAsia="Calibri"/>
                <w:i/>
                <w:lang w:eastAsia="en-US"/>
              </w:rPr>
              <w:t>(NE PAS LIRE LA LISTE. UNE SEULE MENTION POSSIBLE.)</w:t>
            </w:r>
          </w:p>
        </w:tc>
      </w:tr>
    </w:tbl>
    <w:p w14:paraId="1B77AE29"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5"/>
        <w:gridCol w:w="1554"/>
        <w:gridCol w:w="1667"/>
        <w:gridCol w:w="2072"/>
      </w:tblGrid>
      <w:tr w:rsidR="00520A76" w:rsidRPr="00304610" w14:paraId="13A0F77F" w14:textId="77777777" w:rsidTr="00FD6686">
        <w:trPr>
          <w:trHeight w:val="201"/>
        </w:trPr>
        <w:tc>
          <w:tcPr>
            <w:tcW w:w="4962" w:type="dxa"/>
          </w:tcPr>
          <w:p w14:paraId="596122C0"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7E7F0101"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69567AB9"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35AEF2AF"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13FDC288" w14:textId="77777777" w:rsidTr="00FD6686">
        <w:trPr>
          <w:trHeight w:val="64"/>
        </w:trPr>
        <w:tc>
          <w:tcPr>
            <w:tcW w:w="4962" w:type="dxa"/>
            <w:vAlign w:val="center"/>
          </w:tcPr>
          <w:p w14:paraId="21438766"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Homme</w:t>
            </w:r>
          </w:p>
        </w:tc>
        <w:tc>
          <w:tcPr>
            <w:tcW w:w="1559" w:type="dxa"/>
            <w:vAlign w:val="center"/>
          </w:tcPr>
          <w:p w14:paraId="36AE19B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w:t>
            </w:r>
          </w:p>
        </w:tc>
        <w:tc>
          <w:tcPr>
            <w:tcW w:w="1559" w:type="dxa"/>
          </w:tcPr>
          <w:p w14:paraId="501E3EA7" w14:textId="77777777" w:rsidR="00520A76" w:rsidRPr="00304610" w:rsidRDefault="00520A76" w:rsidP="00FD6686">
            <w:pPr>
              <w:ind w:left="720"/>
              <w:contextualSpacing/>
              <w:jc w:val="center"/>
              <w:rPr>
                <w:rFonts w:eastAsia="Calibri"/>
                <w:lang w:val="en-CA"/>
              </w:rPr>
            </w:pPr>
          </w:p>
        </w:tc>
        <w:tc>
          <w:tcPr>
            <w:tcW w:w="1418" w:type="dxa"/>
          </w:tcPr>
          <w:p w14:paraId="33566216" w14:textId="77777777" w:rsidR="00520A76" w:rsidRPr="00304610" w:rsidRDefault="00520A76" w:rsidP="00FD6686">
            <w:pPr>
              <w:ind w:left="720"/>
              <w:contextualSpacing/>
              <w:jc w:val="center"/>
              <w:rPr>
                <w:rFonts w:eastAsia="Calibri"/>
                <w:lang w:val="en-CA"/>
              </w:rPr>
            </w:pPr>
          </w:p>
        </w:tc>
      </w:tr>
      <w:tr w:rsidR="00520A76" w:rsidRPr="00304610" w14:paraId="5E4E61D4" w14:textId="77777777" w:rsidTr="00FD6686">
        <w:trPr>
          <w:trHeight w:val="270"/>
        </w:trPr>
        <w:tc>
          <w:tcPr>
            <w:tcW w:w="4962" w:type="dxa"/>
            <w:vAlign w:val="center"/>
          </w:tcPr>
          <w:p w14:paraId="091C9B66"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Femme</w:t>
            </w:r>
          </w:p>
        </w:tc>
        <w:tc>
          <w:tcPr>
            <w:tcW w:w="1559" w:type="dxa"/>
            <w:vAlign w:val="center"/>
          </w:tcPr>
          <w:p w14:paraId="2982502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2</w:t>
            </w:r>
          </w:p>
        </w:tc>
        <w:tc>
          <w:tcPr>
            <w:tcW w:w="1559" w:type="dxa"/>
          </w:tcPr>
          <w:p w14:paraId="074AAA10"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566AE7E0"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000BD99C" w14:textId="77777777" w:rsidR="00520A76" w:rsidRPr="00304610" w:rsidRDefault="00520A76" w:rsidP="00520A76">
      <w:pPr>
        <w:rPr>
          <w:rFonts w:eastAsia="Times New Roman"/>
        </w:rPr>
      </w:pPr>
    </w:p>
    <w:p w14:paraId="61A7F61C" w14:textId="77777777" w:rsidR="00520A76" w:rsidRPr="00304610" w:rsidRDefault="00520A76" w:rsidP="00520A76">
      <w:pPr>
        <w:rPr>
          <w:rFonts w:eastAsia="Times New Roman"/>
          <w:lang w:val="en-CA" w:eastAsia="en-US"/>
        </w:rPr>
      </w:pPr>
    </w:p>
    <w:p w14:paraId="0399721C"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mention simple</w:t>
      </w:r>
    </w:p>
    <w:p w14:paraId="30BB466F" w14:textId="77777777" w:rsidR="00520A76" w:rsidRPr="00304610" w:rsidRDefault="00520A76" w:rsidP="00520A76">
      <w:pPr>
        <w:rPr>
          <w:rFonts w:eastAsia="Times New Roman"/>
          <w:color w:val="00B050"/>
        </w:rPr>
      </w:pPr>
      <w:r w:rsidRPr="00304610">
        <w:rPr>
          <w:rFonts w:eastAsia="Times New Roman"/>
          <w:color w:val="00B050"/>
        </w:rPr>
        <w:t>[POSER À TOUS]</w:t>
      </w:r>
    </w:p>
    <w:p w14:paraId="1B89D4E3" w14:textId="77777777" w:rsidR="00520A76" w:rsidRPr="00304610" w:rsidRDefault="00520A76" w:rsidP="00520A76">
      <w:pPr>
        <w:rPr>
          <w:rFonts w:eastAsia="Times New Roman"/>
          <w:color w:val="808080"/>
        </w:rPr>
      </w:pPr>
      <w:r w:rsidRPr="00304610">
        <w:rPr>
          <w:rFonts w:eastAsia="Times New Roman"/>
          <w:color w:val="808080"/>
        </w:rPr>
        <w:t>[MENTION SIMPLE]</w:t>
      </w:r>
    </w:p>
    <w:p w14:paraId="11B8C3A9"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Q1</w:t>
      </w:r>
    </w:p>
    <w:p w14:paraId="7836F0E6" w14:textId="77777777" w:rsidR="00520A76" w:rsidRPr="00304610" w:rsidRDefault="00520A76" w:rsidP="00520A76">
      <w:pPr>
        <w:rPr>
          <w:rFonts w:eastAsia="Times New Roman" w:cs="Verdana"/>
        </w:rPr>
      </w:pPr>
      <w:r w:rsidRPr="00304610">
        <w:rPr>
          <w:rFonts w:eastAsia="Times New Roman" w:cs="Verdana"/>
          <w:b/>
          <w:u w:val="single"/>
        </w:rPr>
        <w:t>Avant le 1</w:t>
      </w:r>
      <w:r w:rsidRPr="00753D55">
        <w:rPr>
          <w:rFonts w:eastAsia="Times New Roman" w:cs="Verdana"/>
          <w:b/>
          <w:u w:val="single"/>
          <w:vertAlign w:val="superscript"/>
        </w:rPr>
        <w:t>er</w:t>
      </w:r>
      <w:r w:rsidRPr="00304610">
        <w:rPr>
          <w:rFonts w:eastAsia="Times New Roman" w:cs="Verdana"/>
          <w:b/>
          <w:u w:val="single"/>
        </w:rPr>
        <w:t xml:space="preserve"> septembre 2016</w:t>
      </w:r>
      <w:r w:rsidRPr="00304610">
        <w:rPr>
          <w:rFonts w:eastAsia="Times New Roman" w:cs="Verdana"/>
        </w:rPr>
        <w:t>, aviez-vous déjà reçu le vaccin contre la grippe saisonnière?</w:t>
      </w:r>
    </w:p>
    <w:p w14:paraId="6EC4A4D5" w14:textId="77777777" w:rsidR="00520A76" w:rsidRPr="00304610" w:rsidRDefault="00520A76" w:rsidP="00520A76">
      <w:pPr>
        <w:rPr>
          <w:rFonts w:eastAsia="Times New Roman" w:cs="Verdana"/>
        </w:rPr>
      </w:pPr>
    </w:p>
    <w:p w14:paraId="08F47432" w14:textId="77777777" w:rsidR="00520A76" w:rsidRPr="00304610" w:rsidRDefault="00520A76" w:rsidP="00520A76">
      <w:pPr>
        <w:rPr>
          <w:rFonts w:eastAsia="Times New Roman" w:cs="Verdana"/>
        </w:rPr>
      </w:pPr>
      <w:r w:rsidRPr="00304610">
        <w:rPr>
          <w:rFonts w:eastAsia="Times New Roman" w:cs="Verdana"/>
        </w:rPr>
        <w:lastRenderedPageBreak/>
        <w:t>Remarque : Le vaccin contre la grippe peut être reçu sous forme d’injection (avec une aiguille) ou de vaporisateur nasal.</w:t>
      </w:r>
    </w:p>
    <w:p w14:paraId="251A5C89"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1831DA89" w14:textId="77777777" w:rsidTr="00FD6686">
        <w:trPr>
          <w:trHeight w:val="540"/>
        </w:trPr>
        <w:tc>
          <w:tcPr>
            <w:tcW w:w="4962" w:type="dxa"/>
          </w:tcPr>
          <w:p w14:paraId="7F5CBA59" w14:textId="77777777" w:rsidR="00520A76" w:rsidRPr="00304610" w:rsidRDefault="00520A76" w:rsidP="00FD6686">
            <w:pPr>
              <w:spacing w:after="200" w:line="276" w:lineRule="auto"/>
              <w:ind w:left="720"/>
              <w:contextualSpacing/>
              <w:rPr>
                <w:rFonts w:eastAsia="Calibri"/>
                <w:b/>
                <w:lang w:val="en-CA" w:eastAsia="en-US"/>
              </w:rPr>
            </w:pPr>
            <w:r w:rsidRPr="00304610">
              <w:rPr>
                <w:rFonts w:eastAsia="Calibri"/>
              </w:rPr>
              <w:t>INSTRUCTION AU RÉPONDANT / INTERVIEWEUR :</w:t>
            </w:r>
          </w:p>
        </w:tc>
        <w:tc>
          <w:tcPr>
            <w:tcW w:w="4536" w:type="dxa"/>
          </w:tcPr>
          <w:p w14:paraId="2365EC95" w14:textId="77777777" w:rsidR="00520A76" w:rsidRPr="00304610" w:rsidRDefault="00520A76" w:rsidP="00FD6686">
            <w:pPr>
              <w:spacing w:after="200" w:line="276" w:lineRule="auto"/>
              <w:ind w:left="720"/>
              <w:contextualSpacing/>
              <w:rPr>
                <w:rFonts w:eastAsia="Calibri"/>
                <w:b/>
                <w:lang w:eastAsia="en-US"/>
              </w:rPr>
            </w:pPr>
            <w:r w:rsidRPr="00304610">
              <w:rPr>
                <w:rFonts w:eastAsia="Calibri"/>
                <w:i/>
                <w:lang w:eastAsia="en-US"/>
              </w:rPr>
              <w:t>(NE PAS LIRE LA LISTE. UNE SEULE MENTION POSSIBLE.)</w:t>
            </w:r>
          </w:p>
        </w:tc>
      </w:tr>
    </w:tbl>
    <w:p w14:paraId="4B997B68"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5"/>
        <w:gridCol w:w="1554"/>
        <w:gridCol w:w="1667"/>
        <w:gridCol w:w="2072"/>
      </w:tblGrid>
      <w:tr w:rsidR="00520A76" w:rsidRPr="00304610" w14:paraId="39F1C1A6" w14:textId="77777777" w:rsidTr="00FD6686">
        <w:trPr>
          <w:trHeight w:val="201"/>
        </w:trPr>
        <w:tc>
          <w:tcPr>
            <w:tcW w:w="4962" w:type="dxa"/>
          </w:tcPr>
          <w:p w14:paraId="5A20231D"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1DF003AD"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1BC9CC28"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27A9D8E0"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58949CD6" w14:textId="77777777" w:rsidTr="00FD6686">
        <w:trPr>
          <w:trHeight w:val="64"/>
        </w:trPr>
        <w:tc>
          <w:tcPr>
            <w:tcW w:w="4962" w:type="dxa"/>
            <w:vAlign w:val="center"/>
          </w:tcPr>
          <w:p w14:paraId="0A9EC098"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Oui</w:t>
            </w:r>
          </w:p>
        </w:tc>
        <w:tc>
          <w:tcPr>
            <w:tcW w:w="1559" w:type="dxa"/>
            <w:vAlign w:val="center"/>
          </w:tcPr>
          <w:p w14:paraId="074F3F0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w:t>
            </w:r>
          </w:p>
        </w:tc>
        <w:tc>
          <w:tcPr>
            <w:tcW w:w="1559" w:type="dxa"/>
          </w:tcPr>
          <w:p w14:paraId="063248D7" w14:textId="77777777" w:rsidR="00520A76" w:rsidRPr="00304610" w:rsidRDefault="00520A76" w:rsidP="00FD6686">
            <w:pPr>
              <w:ind w:left="720"/>
              <w:contextualSpacing/>
              <w:jc w:val="center"/>
              <w:rPr>
                <w:rFonts w:eastAsia="Calibri"/>
                <w:lang w:val="en-CA"/>
              </w:rPr>
            </w:pPr>
          </w:p>
        </w:tc>
        <w:tc>
          <w:tcPr>
            <w:tcW w:w="1418" w:type="dxa"/>
          </w:tcPr>
          <w:p w14:paraId="52210A4A" w14:textId="77777777" w:rsidR="00520A76" w:rsidRPr="00304610" w:rsidRDefault="00520A76" w:rsidP="00FD6686">
            <w:pPr>
              <w:ind w:left="720"/>
              <w:contextualSpacing/>
              <w:jc w:val="center"/>
              <w:rPr>
                <w:rFonts w:eastAsia="Calibri"/>
                <w:lang w:val="en-CA"/>
              </w:rPr>
            </w:pPr>
          </w:p>
        </w:tc>
      </w:tr>
      <w:tr w:rsidR="00520A76" w:rsidRPr="00304610" w14:paraId="5B52EECB" w14:textId="77777777" w:rsidTr="00FD6686">
        <w:trPr>
          <w:trHeight w:val="270"/>
        </w:trPr>
        <w:tc>
          <w:tcPr>
            <w:tcW w:w="4962" w:type="dxa"/>
            <w:vAlign w:val="center"/>
          </w:tcPr>
          <w:p w14:paraId="5851A36B"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Non</w:t>
            </w:r>
          </w:p>
        </w:tc>
        <w:tc>
          <w:tcPr>
            <w:tcW w:w="1559" w:type="dxa"/>
            <w:vAlign w:val="center"/>
          </w:tcPr>
          <w:p w14:paraId="4EF72C5E"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2</w:t>
            </w:r>
          </w:p>
        </w:tc>
        <w:tc>
          <w:tcPr>
            <w:tcW w:w="1559" w:type="dxa"/>
          </w:tcPr>
          <w:p w14:paraId="7B6DEC95"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431A198C"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179FC0E8" w14:textId="77777777" w:rsidR="00520A76" w:rsidRPr="00304610" w:rsidRDefault="00520A76" w:rsidP="00520A76">
      <w:pPr>
        <w:rPr>
          <w:rFonts w:eastAsia="Times New Roman"/>
        </w:rPr>
      </w:pPr>
    </w:p>
    <w:p w14:paraId="66B851FB" w14:textId="77777777" w:rsidR="00520A76" w:rsidRPr="00304610" w:rsidRDefault="00520A76" w:rsidP="00520A76">
      <w:pPr>
        <w:spacing w:after="200" w:line="276" w:lineRule="auto"/>
        <w:rPr>
          <w:rFonts w:eastAsia="Times New Roman"/>
          <w:b/>
          <w:bCs/>
          <w:color w:val="4F81BD"/>
          <w:sz w:val="26"/>
          <w:szCs w:val="26"/>
          <w:lang w:eastAsia="en-US"/>
        </w:rPr>
      </w:pPr>
    </w:p>
    <w:p w14:paraId="482DF1E2"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mention simple</w:t>
      </w:r>
    </w:p>
    <w:p w14:paraId="25A553EE" w14:textId="77777777" w:rsidR="00520A76" w:rsidRPr="00304610" w:rsidRDefault="00520A76" w:rsidP="00520A76">
      <w:pPr>
        <w:rPr>
          <w:rFonts w:eastAsia="Times New Roman"/>
          <w:color w:val="00B050"/>
        </w:rPr>
      </w:pPr>
      <w:r w:rsidRPr="00304610">
        <w:rPr>
          <w:rFonts w:eastAsia="Times New Roman"/>
          <w:color w:val="00B050"/>
        </w:rPr>
        <w:t>[POSER À TOUS]</w:t>
      </w:r>
    </w:p>
    <w:p w14:paraId="5291895B" w14:textId="77777777" w:rsidR="00520A76" w:rsidRPr="00304610" w:rsidRDefault="00520A76" w:rsidP="00520A76">
      <w:pPr>
        <w:rPr>
          <w:rFonts w:eastAsia="Times New Roman"/>
          <w:color w:val="808080"/>
        </w:rPr>
      </w:pPr>
      <w:r w:rsidRPr="00304610">
        <w:rPr>
          <w:rFonts w:eastAsia="Times New Roman"/>
          <w:color w:val="808080"/>
        </w:rPr>
        <w:t>[MENTION SIMPLE]</w:t>
      </w:r>
    </w:p>
    <w:p w14:paraId="344F553B"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Q2</w:t>
      </w:r>
    </w:p>
    <w:p w14:paraId="628584DC" w14:textId="77777777" w:rsidR="00520A76" w:rsidRPr="00304610" w:rsidRDefault="00520A76" w:rsidP="00520A76">
      <w:pPr>
        <w:rPr>
          <w:rFonts w:eastAsia="Times New Roman" w:cs="Verdana"/>
        </w:rPr>
      </w:pPr>
      <w:r w:rsidRPr="00304610">
        <w:rPr>
          <w:rFonts w:eastAsia="Times New Roman" w:cs="Verdana"/>
          <w:b/>
          <w:u w:val="single"/>
        </w:rPr>
        <w:t>Depuis le 1</w:t>
      </w:r>
      <w:r w:rsidRPr="00753D55">
        <w:rPr>
          <w:rFonts w:eastAsia="Times New Roman" w:cs="Verdana"/>
          <w:b/>
          <w:u w:val="single"/>
          <w:vertAlign w:val="superscript"/>
        </w:rPr>
        <w:t>er</w:t>
      </w:r>
      <w:r w:rsidRPr="00304610">
        <w:rPr>
          <w:rFonts w:eastAsia="Times New Roman" w:cs="Verdana"/>
          <w:b/>
          <w:u w:val="single"/>
        </w:rPr>
        <w:t xml:space="preserve"> septembre 2016 inclusivement</w:t>
      </w:r>
      <w:r w:rsidRPr="00304610">
        <w:rPr>
          <w:rFonts w:eastAsia="Times New Roman" w:cs="Verdana"/>
        </w:rPr>
        <w:t>, avez-vous reçu le vaccin contre la grippe saisonnière?</w:t>
      </w:r>
    </w:p>
    <w:p w14:paraId="3746D040" w14:textId="77777777" w:rsidR="00520A76" w:rsidRPr="00304610" w:rsidRDefault="00520A76" w:rsidP="00520A76">
      <w:pPr>
        <w:rPr>
          <w:rFonts w:eastAsia="Times New Roman" w:cs="Verdana"/>
        </w:rPr>
      </w:pPr>
    </w:p>
    <w:p w14:paraId="32B00968" w14:textId="77777777" w:rsidR="00520A76" w:rsidRPr="00304610" w:rsidRDefault="00520A76" w:rsidP="00520A76">
      <w:pPr>
        <w:rPr>
          <w:rFonts w:eastAsia="Times New Roman" w:cs="Verdana"/>
        </w:rPr>
      </w:pPr>
      <w:r w:rsidRPr="00304610">
        <w:rPr>
          <w:rFonts w:eastAsia="Times New Roman" w:cs="Verdana"/>
        </w:rPr>
        <w:t>Remarque : Le vaccin contre la grippe peut être reçu sous forme d’injection (avec une aiguille) ou de vaporisateur nasal.</w:t>
      </w:r>
    </w:p>
    <w:p w14:paraId="2665B2AD"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0892D570" w14:textId="77777777" w:rsidTr="00FD6686">
        <w:trPr>
          <w:trHeight w:val="540"/>
        </w:trPr>
        <w:tc>
          <w:tcPr>
            <w:tcW w:w="4962" w:type="dxa"/>
          </w:tcPr>
          <w:p w14:paraId="26844CCC" w14:textId="77777777" w:rsidR="00520A76" w:rsidRPr="00304610" w:rsidRDefault="00520A76" w:rsidP="00FD6686">
            <w:pPr>
              <w:spacing w:after="200" w:line="276" w:lineRule="auto"/>
              <w:ind w:left="720"/>
              <w:contextualSpacing/>
              <w:rPr>
                <w:rFonts w:eastAsia="Calibri"/>
                <w:b/>
                <w:lang w:val="en-CA" w:eastAsia="en-US"/>
              </w:rPr>
            </w:pPr>
            <w:r w:rsidRPr="00304610">
              <w:rPr>
                <w:rFonts w:eastAsia="Calibri"/>
              </w:rPr>
              <w:t>INSTRUCTION AU RÉPONDANT / INTERVIEWEUR :</w:t>
            </w:r>
          </w:p>
        </w:tc>
        <w:tc>
          <w:tcPr>
            <w:tcW w:w="4536" w:type="dxa"/>
          </w:tcPr>
          <w:p w14:paraId="3C82FF8F" w14:textId="77777777" w:rsidR="00520A76" w:rsidRPr="00304610" w:rsidRDefault="00520A76" w:rsidP="00FD6686">
            <w:pPr>
              <w:spacing w:after="200" w:line="276" w:lineRule="auto"/>
              <w:ind w:left="720"/>
              <w:contextualSpacing/>
              <w:rPr>
                <w:rFonts w:eastAsia="Calibri"/>
                <w:b/>
                <w:lang w:eastAsia="en-US"/>
              </w:rPr>
            </w:pPr>
            <w:r w:rsidRPr="00304610">
              <w:rPr>
                <w:rFonts w:eastAsia="Calibri"/>
                <w:i/>
                <w:lang w:eastAsia="en-US"/>
              </w:rPr>
              <w:t>(NE PAS LIRE LA LISTE. UNE SEULE MENTION POSSIBLE.)</w:t>
            </w:r>
          </w:p>
        </w:tc>
      </w:tr>
    </w:tbl>
    <w:p w14:paraId="0412DDEB"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5"/>
        <w:gridCol w:w="1554"/>
        <w:gridCol w:w="1667"/>
        <w:gridCol w:w="2072"/>
      </w:tblGrid>
      <w:tr w:rsidR="00520A76" w:rsidRPr="00304610" w14:paraId="4DC829F4" w14:textId="77777777" w:rsidTr="00FD6686">
        <w:trPr>
          <w:trHeight w:val="201"/>
        </w:trPr>
        <w:tc>
          <w:tcPr>
            <w:tcW w:w="4962" w:type="dxa"/>
          </w:tcPr>
          <w:p w14:paraId="62D824A2"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190257C2"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09ED7F74"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773F2DAC"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4F405920" w14:textId="77777777" w:rsidTr="00FD6686">
        <w:trPr>
          <w:trHeight w:val="64"/>
        </w:trPr>
        <w:tc>
          <w:tcPr>
            <w:tcW w:w="4962" w:type="dxa"/>
            <w:vAlign w:val="center"/>
          </w:tcPr>
          <w:p w14:paraId="12FE42E5"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Oui</w:t>
            </w:r>
          </w:p>
        </w:tc>
        <w:tc>
          <w:tcPr>
            <w:tcW w:w="1559" w:type="dxa"/>
            <w:vAlign w:val="center"/>
          </w:tcPr>
          <w:p w14:paraId="3F590915"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w:t>
            </w:r>
          </w:p>
        </w:tc>
        <w:tc>
          <w:tcPr>
            <w:tcW w:w="1559" w:type="dxa"/>
          </w:tcPr>
          <w:p w14:paraId="55BE45D1" w14:textId="77777777" w:rsidR="00520A76" w:rsidRPr="00304610" w:rsidRDefault="00520A76" w:rsidP="00FD6686">
            <w:pPr>
              <w:ind w:left="720"/>
              <w:contextualSpacing/>
              <w:jc w:val="center"/>
              <w:rPr>
                <w:rFonts w:eastAsia="Calibri"/>
                <w:lang w:val="en-CA"/>
              </w:rPr>
            </w:pPr>
          </w:p>
        </w:tc>
        <w:tc>
          <w:tcPr>
            <w:tcW w:w="1418" w:type="dxa"/>
          </w:tcPr>
          <w:p w14:paraId="7F893EEF" w14:textId="77777777" w:rsidR="00520A76" w:rsidRPr="00304610" w:rsidRDefault="00520A76" w:rsidP="00FD6686">
            <w:pPr>
              <w:ind w:left="720"/>
              <w:contextualSpacing/>
              <w:jc w:val="center"/>
              <w:rPr>
                <w:rFonts w:eastAsia="Calibri"/>
                <w:lang w:val="en-CA"/>
              </w:rPr>
            </w:pPr>
          </w:p>
        </w:tc>
      </w:tr>
      <w:tr w:rsidR="00520A76" w:rsidRPr="00304610" w14:paraId="37F4A72B" w14:textId="77777777" w:rsidTr="00FD6686">
        <w:trPr>
          <w:trHeight w:val="270"/>
        </w:trPr>
        <w:tc>
          <w:tcPr>
            <w:tcW w:w="4962" w:type="dxa"/>
            <w:vAlign w:val="center"/>
          </w:tcPr>
          <w:p w14:paraId="72A7F5AA"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Non</w:t>
            </w:r>
          </w:p>
        </w:tc>
        <w:tc>
          <w:tcPr>
            <w:tcW w:w="1559" w:type="dxa"/>
            <w:vAlign w:val="center"/>
          </w:tcPr>
          <w:p w14:paraId="3088812E"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2</w:t>
            </w:r>
          </w:p>
        </w:tc>
        <w:tc>
          <w:tcPr>
            <w:tcW w:w="1559" w:type="dxa"/>
          </w:tcPr>
          <w:p w14:paraId="7FD09674"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0028CAB1"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3FBDDF4F" w14:textId="77777777" w:rsidR="00520A76" w:rsidRPr="00304610" w:rsidRDefault="00520A76" w:rsidP="00520A76">
      <w:pPr>
        <w:rPr>
          <w:rFonts w:eastAsia="Times New Roman"/>
          <w:lang w:val="en-CA" w:eastAsia="en-US"/>
        </w:rPr>
      </w:pPr>
    </w:p>
    <w:p w14:paraId="722CB4E2"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mentions multiples</w:t>
      </w:r>
    </w:p>
    <w:p w14:paraId="3824447A" w14:textId="77777777" w:rsidR="00520A76" w:rsidRPr="00304610" w:rsidRDefault="00520A76" w:rsidP="00520A76">
      <w:pPr>
        <w:rPr>
          <w:rFonts w:eastAsia="Times New Roman"/>
          <w:color w:val="00B050"/>
        </w:rPr>
      </w:pPr>
      <w:r w:rsidRPr="00304610">
        <w:rPr>
          <w:rFonts w:eastAsia="Times New Roman"/>
          <w:color w:val="00B050"/>
        </w:rPr>
        <w:t>[POSER SI Q2=2]</w:t>
      </w:r>
    </w:p>
    <w:p w14:paraId="6263D841" w14:textId="77777777" w:rsidR="00520A76" w:rsidRPr="00304610" w:rsidRDefault="00520A76" w:rsidP="00520A76">
      <w:pPr>
        <w:rPr>
          <w:rFonts w:eastAsia="Times New Roman"/>
          <w:color w:val="808080"/>
        </w:rPr>
      </w:pPr>
      <w:r w:rsidRPr="00304610">
        <w:rPr>
          <w:rFonts w:eastAsia="Times New Roman"/>
          <w:color w:val="808080"/>
        </w:rPr>
        <w:t>[MENTIONS MULTIPLES : Max=13]</w:t>
      </w:r>
    </w:p>
    <w:p w14:paraId="2B6C30F2" w14:textId="77777777" w:rsidR="00520A76" w:rsidRPr="00304610" w:rsidRDefault="00FD6686" w:rsidP="00520A76">
      <w:pPr>
        <w:rPr>
          <w:rFonts w:eastAsia="Times New Roman"/>
          <w:color w:val="808080"/>
        </w:rPr>
      </w:pPr>
      <w:r>
        <w:rPr>
          <w:rFonts w:eastAsia="Times New Roman"/>
          <w:color w:val="808080"/>
        </w:rPr>
        <w:t xml:space="preserve">[NOTES </w:t>
      </w:r>
      <w:r w:rsidR="00520A76" w:rsidRPr="00304610">
        <w:rPr>
          <w:rFonts w:eastAsia="Times New Roman"/>
          <w:color w:val="808080"/>
        </w:rPr>
        <w:t>AU PROGRAMMEUR : Assurer de créer une colonne par choix de réponses code 0,1]</w:t>
      </w:r>
    </w:p>
    <w:p w14:paraId="709E8D00"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Q3</w:t>
      </w:r>
    </w:p>
    <w:p w14:paraId="0D943815" w14:textId="77777777" w:rsidR="00520A76" w:rsidRPr="00304610" w:rsidRDefault="00520A76" w:rsidP="00520A76">
      <w:pPr>
        <w:rPr>
          <w:rFonts w:eastAsia="Times New Roman" w:cs="Verdana"/>
        </w:rPr>
      </w:pPr>
      <w:r w:rsidRPr="00304610">
        <w:rPr>
          <w:rFonts w:eastAsia="Times New Roman" w:cs="Verdana"/>
        </w:rPr>
        <w:t>Pourquoi n’avez-vous pas reçu le vaccin contre la grippe cette année?</w:t>
      </w:r>
    </w:p>
    <w:p w14:paraId="0A383382" w14:textId="77777777" w:rsidR="00520A76" w:rsidRPr="00304610" w:rsidRDefault="00520A76" w:rsidP="00520A76">
      <w:pPr>
        <w:rPr>
          <w:rFonts w:eastAsia="Times New Roman" w:cs="Verdan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20F12E8D" w14:textId="77777777" w:rsidTr="00FD6686">
        <w:trPr>
          <w:trHeight w:val="540"/>
        </w:trPr>
        <w:tc>
          <w:tcPr>
            <w:tcW w:w="4962" w:type="dxa"/>
          </w:tcPr>
          <w:p w14:paraId="291CA658" w14:textId="77777777" w:rsidR="00520A76" w:rsidRPr="00304610" w:rsidRDefault="00520A76" w:rsidP="00FD6686">
            <w:pPr>
              <w:spacing w:after="200" w:line="276" w:lineRule="auto"/>
              <w:ind w:left="720"/>
              <w:contextualSpacing/>
              <w:rPr>
                <w:rFonts w:eastAsia="Calibri"/>
                <w:b/>
                <w:lang w:val="en-CA" w:eastAsia="en-US"/>
              </w:rPr>
            </w:pPr>
            <w:r w:rsidRPr="00304610">
              <w:rPr>
                <w:rFonts w:eastAsia="Calibri"/>
              </w:rPr>
              <w:t>INSTRUCTION AU RÉPONDANT / INTERVIEWEUR :</w:t>
            </w:r>
          </w:p>
        </w:tc>
        <w:tc>
          <w:tcPr>
            <w:tcW w:w="4536" w:type="dxa"/>
          </w:tcPr>
          <w:p w14:paraId="4B264693" w14:textId="69B75FD5" w:rsidR="00520A76" w:rsidRPr="00304610" w:rsidRDefault="00520A76" w:rsidP="00FD6686">
            <w:pPr>
              <w:ind w:left="720"/>
              <w:contextualSpacing/>
              <w:rPr>
                <w:rFonts w:eastAsia="Calibri"/>
                <w:i/>
              </w:rPr>
            </w:pPr>
            <w:r w:rsidRPr="00304610">
              <w:rPr>
                <w:rFonts w:eastAsia="Calibri"/>
                <w:i/>
              </w:rPr>
              <w:t>(NE PAS LIRE LA LISTE. PLUSIEURS MENTIONS POSSIBLE</w:t>
            </w:r>
            <w:r w:rsidR="0084048B">
              <w:rPr>
                <w:rFonts w:eastAsia="Calibri"/>
                <w:i/>
              </w:rPr>
              <w:t>S</w:t>
            </w:r>
            <w:r w:rsidRPr="00304610">
              <w:rPr>
                <w:rFonts w:eastAsia="Calibri"/>
                <w:i/>
              </w:rPr>
              <w:t>.)</w:t>
            </w:r>
          </w:p>
          <w:p w14:paraId="166E4F9E" w14:textId="77777777" w:rsidR="00520A76" w:rsidRPr="00304610" w:rsidRDefault="00520A76" w:rsidP="00FD6686">
            <w:pPr>
              <w:spacing w:after="200" w:line="276" w:lineRule="auto"/>
              <w:ind w:left="720"/>
              <w:contextualSpacing/>
              <w:rPr>
                <w:rFonts w:eastAsia="Calibri"/>
                <w:i/>
                <w:lang w:eastAsia="en-US"/>
              </w:rPr>
            </w:pPr>
            <w:r w:rsidRPr="00304610">
              <w:rPr>
                <w:rFonts w:eastAsia="Calibri"/>
                <w:i/>
                <w:lang w:eastAsia="en-US"/>
              </w:rPr>
              <w:t>Veuillez sélectionner toute les réponses applicables.</w:t>
            </w:r>
          </w:p>
        </w:tc>
      </w:tr>
    </w:tbl>
    <w:p w14:paraId="5F939C01" w14:textId="77777777" w:rsidR="00520A76" w:rsidRPr="00304610" w:rsidRDefault="00520A76" w:rsidP="00520A76">
      <w:pPr>
        <w:rPr>
          <w:rFonts w:eastAsia="Times New Roman" w:cs="Verdana"/>
        </w:rPr>
      </w:pPr>
    </w:p>
    <w:tbl>
      <w:tblPr>
        <w:tblStyle w:val="Grilledutableau4"/>
        <w:tblW w:w="933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62"/>
        <w:gridCol w:w="1536"/>
        <w:gridCol w:w="1667"/>
        <w:gridCol w:w="2072"/>
      </w:tblGrid>
      <w:tr w:rsidR="00520A76" w:rsidRPr="00304610" w14:paraId="3FBF301C" w14:textId="77777777" w:rsidTr="00FD6686">
        <w:trPr>
          <w:trHeight w:val="201"/>
        </w:trPr>
        <w:tc>
          <w:tcPr>
            <w:tcW w:w="5526" w:type="dxa"/>
          </w:tcPr>
          <w:p w14:paraId="3CD4C8D3"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444" w:type="dxa"/>
          </w:tcPr>
          <w:p w14:paraId="4A292729"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015" w:type="dxa"/>
          </w:tcPr>
          <w:p w14:paraId="27D027F0"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352" w:type="dxa"/>
          </w:tcPr>
          <w:p w14:paraId="7798E612"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52101EEA" w14:textId="77777777" w:rsidTr="00FD6686">
        <w:trPr>
          <w:trHeight w:val="64"/>
        </w:trPr>
        <w:tc>
          <w:tcPr>
            <w:tcW w:w="5526" w:type="dxa"/>
            <w:vAlign w:val="center"/>
          </w:tcPr>
          <w:p w14:paraId="24A5677C"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Je suis allergique.</w:t>
            </w:r>
          </w:p>
        </w:tc>
        <w:tc>
          <w:tcPr>
            <w:tcW w:w="1444" w:type="dxa"/>
            <w:vAlign w:val="center"/>
          </w:tcPr>
          <w:p w14:paraId="787FB432"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01</w:t>
            </w:r>
          </w:p>
        </w:tc>
        <w:tc>
          <w:tcPr>
            <w:tcW w:w="1015" w:type="dxa"/>
          </w:tcPr>
          <w:p w14:paraId="5630CC30" w14:textId="77777777" w:rsidR="00520A76" w:rsidRPr="00304610" w:rsidRDefault="00520A76" w:rsidP="00FD6686">
            <w:pPr>
              <w:ind w:left="720"/>
              <w:contextualSpacing/>
              <w:jc w:val="center"/>
              <w:rPr>
                <w:rFonts w:eastAsia="Calibri"/>
                <w:lang w:val="en-CA"/>
              </w:rPr>
            </w:pPr>
          </w:p>
        </w:tc>
        <w:tc>
          <w:tcPr>
            <w:tcW w:w="1352" w:type="dxa"/>
          </w:tcPr>
          <w:p w14:paraId="2916282D" w14:textId="77777777" w:rsidR="00520A76" w:rsidRPr="00304610" w:rsidRDefault="00520A76" w:rsidP="00FD6686">
            <w:pPr>
              <w:ind w:left="720"/>
              <w:contextualSpacing/>
              <w:jc w:val="center"/>
              <w:rPr>
                <w:rFonts w:eastAsia="Calibri"/>
                <w:lang w:val="en-CA"/>
              </w:rPr>
            </w:pPr>
          </w:p>
        </w:tc>
      </w:tr>
      <w:tr w:rsidR="00520A76" w:rsidRPr="00304610" w14:paraId="6FC29008" w14:textId="77777777" w:rsidTr="00FD6686">
        <w:trPr>
          <w:trHeight w:val="270"/>
        </w:trPr>
        <w:tc>
          <w:tcPr>
            <w:tcW w:w="5526" w:type="dxa"/>
            <w:vAlign w:val="center"/>
          </w:tcPr>
          <w:p w14:paraId="4F7EC54F"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Je n’aime pas les aiguilles. / J’ai peur des aiguilles.</w:t>
            </w:r>
          </w:p>
        </w:tc>
        <w:tc>
          <w:tcPr>
            <w:tcW w:w="1444" w:type="dxa"/>
            <w:vAlign w:val="center"/>
          </w:tcPr>
          <w:p w14:paraId="4D643A6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02</w:t>
            </w:r>
          </w:p>
        </w:tc>
        <w:tc>
          <w:tcPr>
            <w:tcW w:w="1015" w:type="dxa"/>
          </w:tcPr>
          <w:p w14:paraId="19220918" w14:textId="77777777" w:rsidR="00520A76" w:rsidRPr="00304610" w:rsidRDefault="00520A76" w:rsidP="00FD6686">
            <w:pPr>
              <w:spacing w:after="200" w:line="276" w:lineRule="auto"/>
              <w:ind w:left="720"/>
              <w:contextualSpacing/>
              <w:jc w:val="center"/>
              <w:rPr>
                <w:rFonts w:eastAsia="Calibri"/>
                <w:lang w:val="en-CA" w:eastAsia="en-US"/>
              </w:rPr>
            </w:pPr>
          </w:p>
        </w:tc>
        <w:tc>
          <w:tcPr>
            <w:tcW w:w="1352" w:type="dxa"/>
          </w:tcPr>
          <w:p w14:paraId="49C3989D"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25E5256C" w14:textId="77777777" w:rsidTr="00FD6686">
        <w:trPr>
          <w:trHeight w:val="270"/>
        </w:trPr>
        <w:tc>
          <w:tcPr>
            <w:tcW w:w="5526" w:type="dxa"/>
            <w:vAlign w:val="center"/>
          </w:tcPr>
          <w:p w14:paraId="161C6A4F"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lastRenderedPageBreak/>
              <w:t>Je n’en ai pas besoin. / Je ne suis pas une personne à haut risque. / Ce vaccin n’est pas recommandé pour moi.</w:t>
            </w:r>
          </w:p>
        </w:tc>
        <w:tc>
          <w:tcPr>
            <w:tcW w:w="1444" w:type="dxa"/>
            <w:vAlign w:val="center"/>
          </w:tcPr>
          <w:p w14:paraId="5B2725A6"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03</w:t>
            </w:r>
          </w:p>
        </w:tc>
        <w:tc>
          <w:tcPr>
            <w:tcW w:w="1015" w:type="dxa"/>
          </w:tcPr>
          <w:p w14:paraId="07DC400D" w14:textId="77777777" w:rsidR="00520A76" w:rsidRPr="00304610" w:rsidRDefault="00520A76" w:rsidP="00FD6686">
            <w:pPr>
              <w:spacing w:after="200" w:line="276" w:lineRule="auto"/>
              <w:ind w:left="720"/>
              <w:contextualSpacing/>
              <w:jc w:val="center"/>
              <w:rPr>
                <w:rFonts w:eastAsia="Calibri"/>
                <w:lang w:val="en-CA" w:eastAsia="en-US"/>
              </w:rPr>
            </w:pPr>
          </w:p>
        </w:tc>
        <w:tc>
          <w:tcPr>
            <w:tcW w:w="1352" w:type="dxa"/>
          </w:tcPr>
          <w:p w14:paraId="2791F808"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3DE597FD" w14:textId="77777777" w:rsidTr="00FD6686">
        <w:trPr>
          <w:trHeight w:val="255"/>
        </w:trPr>
        <w:tc>
          <w:tcPr>
            <w:tcW w:w="5526" w:type="dxa"/>
            <w:vAlign w:val="center"/>
          </w:tcPr>
          <w:p w14:paraId="62D963E5"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Je n’avais pas suffisamment d’information.</w:t>
            </w:r>
          </w:p>
        </w:tc>
        <w:tc>
          <w:tcPr>
            <w:tcW w:w="1444" w:type="dxa"/>
            <w:vAlign w:val="center"/>
          </w:tcPr>
          <w:p w14:paraId="48DA22D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04</w:t>
            </w:r>
          </w:p>
        </w:tc>
        <w:tc>
          <w:tcPr>
            <w:tcW w:w="1015" w:type="dxa"/>
          </w:tcPr>
          <w:p w14:paraId="7377FD27" w14:textId="77777777" w:rsidR="00520A76" w:rsidRPr="00304610" w:rsidRDefault="00520A76" w:rsidP="00FD6686">
            <w:pPr>
              <w:spacing w:after="200" w:line="276" w:lineRule="auto"/>
              <w:ind w:left="720"/>
              <w:contextualSpacing/>
              <w:jc w:val="center"/>
              <w:rPr>
                <w:rFonts w:eastAsia="Calibri"/>
                <w:lang w:val="en-CA" w:eastAsia="en-US"/>
              </w:rPr>
            </w:pPr>
          </w:p>
        </w:tc>
        <w:tc>
          <w:tcPr>
            <w:tcW w:w="1352" w:type="dxa"/>
          </w:tcPr>
          <w:p w14:paraId="5D37B9F3"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24B6CB3C" w14:textId="77777777" w:rsidTr="00FD6686">
        <w:trPr>
          <w:trHeight w:val="270"/>
        </w:trPr>
        <w:tc>
          <w:tcPr>
            <w:tcW w:w="5526" w:type="dxa"/>
            <w:vAlign w:val="center"/>
          </w:tcPr>
          <w:p w14:paraId="2C04904A"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Je n’ai pas pris le temps de le faire.</w:t>
            </w:r>
          </w:p>
        </w:tc>
        <w:tc>
          <w:tcPr>
            <w:tcW w:w="1444" w:type="dxa"/>
            <w:vAlign w:val="center"/>
          </w:tcPr>
          <w:p w14:paraId="46203662"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05</w:t>
            </w:r>
          </w:p>
        </w:tc>
        <w:tc>
          <w:tcPr>
            <w:tcW w:w="1015" w:type="dxa"/>
          </w:tcPr>
          <w:p w14:paraId="5CD31CB9" w14:textId="77777777" w:rsidR="00520A76" w:rsidRPr="00304610" w:rsidRDefault="00520A76" w:rsidP="00FD6686">
            <w:pPr>
              <w:spacing w:after="200" w:line="276" w:lineRule="auto"/>
              <w:ind w:left="720"/>
              <w:contextualSpacing/>
              <w:jc w:val="center"/>
              <w:rPr>
                <w:rFonts w:eastAsia="Calibri"/>
                <w:lang w:val="en-CA" w:eastAsia="en-US"/>
              </w:rPr>
            </w:pPr>
          </w:p>
        </w:tc>
        <w:tc>
          <w:tcPr>
            <w:tcW w:w="1352" w:type="dxa"/>
          </w:tcPr>
          <w:p w14:paraId="2A01DE38"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042CB0D3" w14:textId="77777777" w:rsidTr="00FD6686">
        <w:trPr>
          <w:trHeight w:val="255"/>
        </w:trPr>
        <w:tc>
          <w:tcPr>
            <w:tcW w:w="5526" w:type="dxa"/>
            <w:vAlign w:val="center"/>
          </w:tcPr>
          <w:p w14:paraId="139F7BD1"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J’ai eu du mal à prendre un rendez-vous.</w:t>
            </w:r>
          </w:p>
        </w:tc>
        <w:tc>
          <w:tcPr>
            <w:tcW w:w="1444" w:type="dxa"/>
            <w:vAlign w:val="center"/>
          </w:tcPr>
          <w:p w14:paraId="685DAB2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06</w:t>
            </w:r>
          </w:p>
        </w:tc>
        <w:tc>
          <w:tcPr>
            <w:tcW w:w="1015" w:type="dxa"/>
          </w:tcPr>
          <w:p w14:paraId="6C7D14FF" w14:textId="77777777" w:rsidR="00520A76" w:rsidRPr="00304610" w:rsidRDefault="00520A76" w:rsidP="00FD6686">
            <w:pPr>
              <w:spacing w:after="200" w:line="276" w:lineRule="auto"/>
              <w:ind w:left="720"/>
              <w:contextualSpacing/>
              <w:jc w:val="center"/>
              <w:rPr>
                <w:rFonts w:eastAsia="Calibri"/>
                <w:lang w:val="en-CA" w:eastAsia="en-US"/>
              </w:rPr>
            </w:pPr>
          </w:p>
        </w:tc>
        <w:tc>
          <w:tcPr>
            <w:tcW w:w="1352" w:type="dxa"/>
          </w:tcPr>
          <w:p w14:paraId="159B5C32"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2E293DE2" w14:textId="77777777" w:rsidTr="00FD6686">
        <w:trPr>
          <w:trHeight w:val="270"/>
        </w:trPr>
        <w:tc>
          <w:tcPr>
            <w:tcW w:w="5526" w:type="dxa"/>
            <w:vAlign w:val="center"/>
          </w:tcPr>
          <w:p w14:paraId="41884D25"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J’ai eu du mal à me rendre à la clinique ou au cabinet du médecin.</w:t>
            </w:r>
          </w:p>
        </w:tc>
        <w:tc>
          <w:tcPr>
            <w:tcW w:w="1444" w:type="dxa"/>
            <w:vAlign w:val="center"/>
          </w:tcPr>
          <w:p w14:paraId="25044AA7"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07</w:t>
            </w:r>
          </w:p>
        </w:tc>
        <w:tc>
          <w:tcPr>
            <w:tcW w:w="1015" w:type="dxa"/>
          </w:tcPr>
          <w:p w14:paraId="30B0A3B6" w14:textId="77777777" w:rsidR="00520A76" w:rsidRPr="00304610" w:rsidRDefault="00520A76" w:rsidP="00FD6686">
            <w:pPr>
              <w:spacing w:after="200" w:line="276" w:lineRule="auto"/>
              <w:ind w:left="720"/>
              <w:contextualSpacing/>
              <w:jc w:val="center"/>
              <w:rPr>
                <w:rFonts w:eastAsia="Calibri"/>
                <w:lang w:val="en-CA" w:eastAsia="en-US"/>
              </w:rPr>
            </w:pPr>
          </w:p>
        </w:tc>
        <w:tc>
          <w:tcPr>
            <w:tcW w:w="1352" w:type="dxa"/>
          </w:tcPr>
          <w:p w14:paraId="03855C0E"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754BA0AC" w14:textId="77777777" w:rsidTr="00FD6686">
        <w:trPr>
          <w:trHeight w:val="255"/>
        </w:trPr>
        <w:tc>
          <w:tcPr>
            <w:tcW w:w="5526" w:type="dxa"/>
            <w:vAlign w:val="center"/>
          </w:tcPr>
          <w:p w14:paraId="7F37D4CC"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Je ne voulais pas payer pour un vaccin. / Le vaccin était trop cher.</w:t>
            </w:r>
          </w:p>
        </w:tc>
        <w:tc>
          <w:tcPr>
            <w:tcW w:w="1444" w:type="dxa"/>
            <w:vAlign w:val="center"/>
          </w:tcPr>
          <w:p w14:paraId="1BEBA42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08</w:t>
            </w:r>
          </w:p>
        </w:tc>
        <w:tc>
          <w:tcPr>
            <w:tcW w:w="1015" w:type="dxa"/>
          </w:tcPr>
          <w:p w14:paraId="3A0614CF" w14:textId="77777777" w:rsidR="00520A76" w:rsidRPr="00304610" w:rsidRDefault="00520A76" w:rsidP="00FD6686">
            <w:pPr>
              <w:spacing w:after="200" w:line="276" w:lineRule="auto"/>
              <w:ind w:left="720"/>
              <w:contextualSpacing/>
              <w:jc w:val="center"/>
              <w:rPr>
                <w:rFonts w:eastAsia="Calibri"/>
                <w:lang w:val="en-CA" w:eastAsia="en-US"/>
              </w:rPr>
            </w:pPr>
          </w:p>
        </w:tc>
        <w:tc>
          <w:tcPr>
            <w:tcW w:w="1352" w:type="dxa"/>
          </w:tcPr>
          <w:p w14:paraId="16592776"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3F40473A" w14:textId="77777777" w:rsidTr="00FD6686">
        <w:trPr>
          <w:trHeight w:val="270"/>
        </w:trPr>
        <w:tc>
          <w:tcPr>
            <w:tcW w:w="5526" w:type="dxa"/>
            <w:vAlign w:val="center"/>
          </w:tcPr>
          <w:p w14:paraId="715FD946"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J’en ignorais l’existence.</w:t>
            </w:r>
          </w:p>
        </w:tc>
        <w:tc>
          <w:tcPr>
            <w:tcW w:w="1444" w:type="dxa"/>
            <w:vAlign w:val="center"/>
          </w:tcPr>
          <w:p w14:paraId="051F36C3"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09</w:t>
            </w:r>
          </w:p>
        </w:tc>
        <w:tc>
          <w:tcPr>
            <w:tcW w:w="1015" w:type="dxa"/>
          </w:tcPr>
          <w:p w14:paraId="198492B6" w14:textId="77777777" w:rsidR="00520A76" w:rsidRPr="00304610" w:rsidRDefault="00520A76" w:rsidP="00FD6686">
            <w:pPr>
              <w:spacing w:after="200" w:line="276" w:lineRule="auto"/>
              <w:ind w:left="720"/>
              <w:contextualSpacing/>
              <w:jc w:val="center"/>
              <w:rPr>
                <w:rFonts w:eastAsia="Calibri"/>
                <w:lang w:val="en-CA" w:eastAsia="en-US"/>
              </w:rPr>
            </w:pPr>
          </w:p>
        </w:tc>
        <w:tc>
          <w:tcPr>
            <w:tcW w:w="1352" w:type="dxa"/>
          </w:tcPr>
          <w:p w14:paraId="0DFD089E"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50DA2C70" w14:textId="77777777" w:rsidTr="00FD6686">
        <w:trPr>
          <w:trHeight w:val="270"/>
        </w:trPr>
        <w:tc>
          <w:tcPr>
            <w:tcW w:w="5526" w:type="dxa"/>
            <w:vAlign w:val="center"/>
          </w:tcPr>
          <w:p w14:paraId="1FF94DE5"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Je ne crois pas à son efficacité.</w:t>
            </w:r>
          </w:p>
        </w:tc>
        <w:tc>
          <w:tcPr>
            <w:tcW w:w="1444" w:type="dxa"/>
            <w:vAlign w:val="center"/>
          </w:tcPr>
          <w:p w14:paraId="3A2E0B28"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10</w:t>
            </w:r>
          </w:p>
        </w:tc>
        <w:tc>
          <w:tcPr>
            <w:tcW w:w="1015" w:type="dxa"/>
          </w:tcPr>
          <w:p w14:paraId="136EC384" w14:textId="77777777" w:rsidR="00520A76" w:rsidRPr="00304610" w:rsidRDefault="00520A76" w:rsidP="00FD6686">
            <w:pPr>
              <w:spacing w:after="200" w:line="276" w:lineRule="auto"/>
              <w:ind w:left="720"/>
              <w:contextualSpacing/>
              <w:jc w:val="center"/>
              <w:rPr>
                <w:rFonts w:eastAsia="Calibri"/>
                <w:lang w:val="en-CA" w:eastAsia="en-US"/>
              </w:rPr>
            </w:pPr>
          </w:p>
        </w:tc>
        <w:tc>
          <w:tcPr>
            <w:tcW w:w="1352" w:type="dxa"/>
          </w:tcPr>
          <w:p w14:paraId="1B4F6B75"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59C42893" w14:textId="77777777" w:rsidTr="00FD6686">
        <w:trPr>
          <w:trHeight w:val="270"/>
        </w:trPr>
        <w:tc>
          <w:tcPr>
            <w:tcW w:w="5526" w:type="dxa"/>
            <w:vAlign w:val="center"/>
          </w:tcPr>
          <w:p w14:paraId="5CE7A2B9"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Je crois que les vaccins sont dangereux (risques associés aux vaccins).</w:t>
            </w:r>
          </w:p>
        </w:tc>
        <w:tc>
          <w:tcPr>
            <w:tcW w:w="1444" w:type="dxa"/>
            <w:vAlign w:val="center"/>
          </w:tcPr>
          <w:p w14:paraId="3D5A6B79"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11</w:t>
            </w:r>
          </w:p>
        </w:tc>
        <w:tc>
          <w:tcPr>
            <w:tcW w:w="1015" w:type="dxa"/>
          </w:tcPr>
          <w:p w14:paraId="50D9D9BF" w14:textId="77777777" w:rsidR="00520A76" w:rsidRPr="00304610" w:rsidRDefault="00520A76" w:rsidP="00FD6686">
            <w:pPr>
              <w:spacing w:after="200" w:line="276" w:lineRule="auto"/>
              <w:ind w:left="720"/>
              <w:contextualSpacing/>
              <w:jc w:val="center"/>
              <w:rPr>
                <w:rFonts w:eastAsia="Calibri"/>
                <w:lang w:val="en-CA" w:eastAsia="en-US"/>
              </w:rPr>
            </w:pPr>
          </w:p>
        </w:tc>
        <w:tc>
          <w:tcPr>
            <w:tcW w:w="1352" w:type="dxa"/>
          </w:tcPr>
          <w:p w14:paraId="50835797"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2D789F38" w14:textId="77777777" w:rsidTr="00FD6686">
        <w:trPr>
          <w:trHeight w:val="270"/>
        </w:trPr>
        <w:tc>
          <w:tcPr>
            <w:tcW w:w="5526" w:type="dxa"/>
            <w:vAlign w:val="center"/>
          </w:tcPr>
          <w:p w14:paraId="55557EBF"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J’ai peur des effets secondaires.</w:t>
            </w:r>
          </w:p>
        </w:tc>
        <w:tc>
          <w:tcPr>
            <w:tcW w:w="1444" w:type="dxa"/>
            <w:vAlign w:val="center"/>
          </w:tcPr>
          <w:p w14:paraId="4BEC3C14"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12</w:t>
            </w:r>
          </w:p>
        </w:tc>
        <w:tc>
          <w:tcPr>
            <w:tcW w:w="1015" w:type="dxa"/>
          </w:tcPr>
          <w:p w14:paraId="40C9AB2D" w14:textId="77777777" w:rsidR="00520A76" w:rsidRPr="00304610" w:rsidRDefault="00520A76" w:rsidP="00FD6686">
            <w:pPr>
              <w:spacing w:after="200" w:line="276" w:lineRule="auto"/>
              <w:ind w:left="720"/>
              <w:contextualSpacing/>
              <w:jc w:val="center"/>
              <w:rPr>
                <w:rFonts w:eastAsia="Calibri"/>
                <w:lang w:val="en-CA" w:eastAsia="en-US"/>
              </w:rPr>
            </w:pPr>
          </w:p>
        </w:tc>
        <w:tc>
          <w:tcPr>
            <w:tcW w:w="1352" w:type="dxa"/>
          </w:tcPr>
          <w:p w14:paraId="13B8A402"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04E6A444" w14:textId="77777777" w:rsidTr="00FD6686">
        <w:trPr>
          <w:trHeight w:val="270"/>
        </w:trPr>
        <w:tc>
          <w:tcPr>
            <w:tcW w:w="5526" w:type="dxa"/>
            <w:vAlign w:val="center"/>
          </w:tcPr>
          <w:p w14:paraId="0780ED8E"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Autre raison; veuillez préciser :</w:t>
            </w:r>
          </w:p>
        </w:tc>
        <w:tc>
          <w:tcPr>
            <w:tcW w:w="1444" w:type="dxa"/>
            <w:vAlign w:val="center"/>
          </w:tcPr>
          <w:p w14:paraId="78261BA0"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96</w:t>
            </w:r>
          </w:p>
        </w:tc>
        <w:tc>
          <w:tcPr>
            <w:tcW w:w="1015" w:type="dxa"/>
          </w:tcPr>
          <w:p w14:paraId="68FECE6C" w14:textId="77777777" w:rsidR="00520A76" w:rsidRPr="00304610" w:rsidRDefault="00520A76" w:rsidP="00FD6686">
            <w:pPr>
              <w:spacing w:after="200" w:line="276" w:lineRule="auto"/>
              <w:ind w:left="720"/>
              <w:contextualSpacing/>
              <w:jc w:val="center"/>
              <w:rPr>
                <w:rFonts w:eastAsia="Calibri"/>
                <w:lang w:val="en-CA" w:eastAsia="en-US"/>
              </w:rPr>
            </w:pPr>
            <w:r w:rsidRPr="00304610">
              <w:rPr>
                <w:rFonts w:eastAsia="Calibri"/>
                <w:lang w:val="en-CA" w:eastAsia="en-US"/>
              </w:rPr>
              <w:t>O/F</w:t>
            </w:r>
          </w:p>
        </w:tc>
        <w:tc>
          <w:tcPr>
            <w:tcW w:w="1352" w:type="dxa"/>
          </w:tcPr>
          <w:p w14:paraId="1241E479"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20364C39" w14:textId="77777777" w:rsidTr="00FD6686">
        <w:trPr>
          <w:trHeight w:val="125"/>
        </w:trPr>
        <w:tc>
          <w:tcPr>
            <w:tcW w:w="5526" w:type="dxa"/>
          </w:tcPr>
          <w:p w14:paraId="1F3881EC" w14:textId="77777777" w:rsidR="00520A76" w:rsidRPr="00304610" w:rsidRDefault="00520A76" w:rsidP="00FD6686">
            <w:pPr>
              <w:spacing w:after="200" w:line="276" w:lineRule="auto"/>
              <w:ind w:left="720"/>
              <w:contextualSpacing/>
              <w:rPr>
                <w:rFonts w:eastAsia="Calibri"/>
                <w:sz w:val="18"/>
                <w:lang w:eastAsia="en-US"/>
              </w:rPr>
            </w:pPr>
            <w:r w:rsidRPr="00304610">
              <w:rPr>
                <w:rFonts w:ascii="Verdana" w:hAnsi="Verdana"/>
                <w:color w:val="000000"/>
                <w:sz w:val="18"/>
                <w:szCs w:val="20"/>
                <w:lang w:eastAsia="en-US"/>
              </w:rPr>
              <w:t>*** J’étais malade / J’étais à l’hôpital</w:t>
            </w:r>
          </w:p>
        </w:tc>
        <w:tc>
          <w:tcPr>
            <w:tcW w:w="1444" w:type="dxa"/>
          </w:tcPr>
          <w:p w14:paraId="55DCFD92" w14:textId="77777777" w:rsidR="00520A76" w:rsidRPr="00304610" w:rsidRDefault="00520A76" w:rsidP="00FD6686">
            <w:pPr>
              <w:spacing w:after="200" w:line="276" w:lineRule="auto"/>
              <w:ind w:left="720"/>
              <w:contextualSpacing/>
              <w:jc w:val="center"/>
              <w:rPr>
                <w:rFonts w:eastAsia="Calibri"/>
                <w:lang w:val="en-CA" w:eastAsia="en-US"/>
              </w:rPr>
            </w:pPr>
            <w:r w:rsidRPr="00304610">
              <w:rPr>
                <w:rFonts w:eastAsia="Calibri"/>
                <w:lang w:val="en-CA" w:eastAsia="en-US"/>
              </w:rPr>
              <w:t>13</w:t>
            </w:r>
          </w:p>
        </w:tc>
        <w:tc>
          <w:tcPr>
            <w:tcW w:w="1015" w:type="dxa"/>
          </w:tcPr>
          <w:p w14:paraId="19F8A4C8" w14:textId="77777777" w:rsidR="00520A76" w:rsidRPr="00304610" w:rsidRDefault="00520A76" w:rsidP="00FD6686">
            <w:pPr>
              <w:spacing w:after="200" w:line="276" w:lineRule="auto"/>
              <w:ind w:left="720"/>
              <w:contextualSpacing/>
              <w:jc w:val="center"/>
              <w:rPr>
                <w:rFonts w:eastAsia="Calibri"/>
                <w:lang w:val="en-CA" w:eastAsia="en-US"/>
              </w:rPr>
            </w:pPr>
            <w:r w:rsidRPr="00304610">
              <w:rPr>
                <w:rFonts w:eastAsia="Calibri"/>
                <w:lang w:val="en-CA" w:eastAsia="en-US"/>
              </w:rPr>
              <w:t>N</w:t>
            </w:r>
          </w:p>
        </w:tc>
        <w:tc>
          <w:tcPr>
            <w:tcW w:w="1352" w:type="dxa"/>
          </w:tcPr>
          <w:p w14:paraId="72D63EDB"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5E16F980"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mention simple</w:t>
      </w:r>
    </w:p>
    <w:p w14:paraId="326E98B0" w14:textId="77777777" w:rsidR="00520A76" w:rsidRPr="00304610" w:rsidRDefault="00520A76" w:rsidP="00520A76">
      <w:pPr>
        <w:rPr>
          <w:rFonts w:eastAsia="Times New Roman"/>
          <w:color w:val="00B050"/>
        </w:rPr>
      </w:pPr>
      <w:r w:rsidRPr="00304610">
        <w:rPr>
          <w:rFonts w:eastAsia="Times New Roman"/>
          <w:color w:val="00B050"/>
        </w:rPr>
        <w:t>[POSER SI Q2=1]</w:t>
      </w:r>
    </w:p>
    <w:p w14:paraId="57E47512" w14:textId="77777777" w:rsidR="00520A76" w:rsidRPr="00304610" w:rsidRDefault="00520A76" w:rsidP="00520A76">
      <w:pPr>
        <w:rPr>
          <w:rFonts w:eastAsia="Times New Roman"/>
          <w:color w:val="808080"/>
        </w:rPr>
      </w:pPr>
      <w:r w:rsidRPr="00304610">
        <w:rPr>
          <w:rFonts w:eastAsia="Times New Roman"/>
          <w:color w:val="808080"/>
        </w:rPr>
        <w:t>[MENTION SIMPLE]</w:t>
      </w:r>
    </w:p>
    <w:p w14:paraId="726C2B46"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Q4</w:t>
      </w:r>
    </w:p>
    <w:p w14:paraId="3AC5004F" w14:textId="1F12DEC5" w:rsidR="00520A76" w:rsidRPr="00304610" w:rsidRDefault="00520A76" w:rsidP="00520A76">
      <w:pPr>
        <w:rPr>
          <w:rFonts w:eastAsia="Times New Roman" w:cs="Verdana"/>
        </w:rPr>
      </w:pPr>
      <w:r w:rsidRPr="00304610">
        <w:rPr>
          <w:rFonts w:eastAsia="Times New Roman" w:cs="Verdana"/>
        </w:rPr>
        <w:t>Le vaccin contre la grippe que vous avez reçu cette année vous a-t-il été donné sous forme d’injection (avec une aig</w:t>
      </w:r>
      <w:r w:rsidR="0084048B">
        <w:rPr>
          <w:rFonts w:eastAsia="Times New Roman" w:cs="Verdana"/>
        </w:rPr>
        <w:t>uille) ou de vaporisateur nasal</w:t>
      </w:r>
      <w:r w:rsidRPr="00304610">
        <w:rPr>
          <w:rFonts w:eastAsia="Times New Roman" w:cs="Verdana"/>
        </w:rPr>
        <w:t>?</w:t>
      </w:r>
    </w:p>
    <w:p w14:paraId="32A9B57C"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38D42BAE" w14:textId="77777777" w:rsidTr="00FD6686">
        <w:trPr>
          <w:trHeight w:val="540"/>
        </w:trPr>
        <w:tc>
          <w:tcPr>
            <w:tcW w:w="4962" w:type="dxa"/>
          </w:tcPr>
          <w:p w14:paraId="33A42745" w14:textId="77777777" w:rsidR="00520A76" w:rsidRPr="00304610" w:rsidRDefault="00520A76" w:rsidP="00FD6686">
            <w:pPr>
              <w:spacing w:after="200" w:line="276" w:lineRule="auto"/>
              <w:ind w:left="720"/>
              <w:contextualSpacing/>
              <w:rPr>
                <w:rFonts w:eastAsia="Calibri"/>
                <w:b/>
                <w:lang w:val="en-CA" w:eastAsia="en-US"/>
              </w:rPr>
            </w:pPr>
            <w:r w:rsidRPr="00304610">
              <w:rPr>
                <w:rFonts w:eastAsia="Calibri"/>
              </w:rPr>
              <w:t>INSTRUCTION AU RÉPONDANT / INTERVIEWEUR :</w:t>
            </w:r>
          </w:p>
        </w:tc>
        <w:tc>
          <w:tcPr>
            <w:tcW w:w="4536" w:type="dxa"/>
          </w:tcPr>
          <w:p w14:paraId="3B835802" w14:textId="77777777" w:rsidR="00520A76" w:rsidRPr="00304610" w:rsidRDefault="00520A76" w:rsidP="00FD6686">
            <w:pPr>
              <w:spacing w:after="200" w:line="276" w:lineRule="auto"/>
              <w:ind w:left="720"/>
              <w:contextualSpacing/>
              <w:rPr>
                <w:rFonts w:eastAsia="Calibri"/>
                <w:i/>
                <w:lang w:eastAsia="en-US"/>
              </w:rPr>
            </w:pPr>
            <w:r w:rsidRPr="00304610">
              <w:rPr>
                <w:rFonts w:eastAsia="Calibri"/>
                <w:i/>
                <w:lang w:eastAsia="en-US"/>
              </w:rPr>
              <w:t>(LIRE LA LISTE. UNE SEULE MENTION POSSIBLE.)</w:t>
            </w:r>
          </w:p>
        </w:tc>
      </w:tr>
    </w:tbl>
    <w:p w14:paraId="3E9C7BB7"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6"/>
        <w:gridCol w:w="1553"/>
        <w:gridCol w:w="1667"/>
        <w:gridCol w:w="2072"/>
      </w:tblGrid>
      <w:tr w:rsidR="00520A76" w:rsidRPr="00304610" w14:paraId="21E42F70" w14:textId="77777777" w:rsidTr="00FD6686">
        <w:trPr>
          <w:trHeight w:val="201"/>
        </w:trPr>
        <w:tc>
          <w:tcPr>
            <w:tcW w:w="4962" w:type="dxa"/>
          </w:tcPr>
          <w:p w14:paraId="1442FC97"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68E0EFEA"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1860D3A7"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55A479DE"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34CA27B4" w14:textId="77777777" w:rsidTr="00FD6686">
        <w:trPr>
          <w:trHeight w:val="64"/>
        </w:trPr>
        <w:tc>
          <w:tcPr>
            <w:tcW w:w="4962" w:type="dxa"/>
            <w:vAlign w:val="center"/>
          </w:tcPr>
          <w:p w14:paraId="49FCA3D8"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Vaccin contre la grippe sous forme d’injection</w:t>
            </w:r>
          </w:p>
        </w:tc>
        <w:tc>
          <w:tcPr>
            <w:tcW w:w="1559" w:type="dxa"/>
            <w:vAlign w:val="center"/>
          </w:tcPr>
          <w:p w14:paraId="7C266C3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w:t>
            </w:r>
          </w:p>
        </w:tc>
        <w:tc>
          <w:tcPr>
            <w:tcW w:w="1559" w:type="dxa"/>
          </w:tcPr>
          <w:p w14:paraId="691320AC" w14:textId="77777777" w:rsidR="00520A76" w:rsidRPr="00304610" w:rsidRDefault="00520A76" w:rsidP="00FD6686">
            <w:pPr>
              <w:ind w:left="720"/>
              <w:contextualSpacing/>
              <w:jc w:val="center"/>
              <w:rPr>
                <w:rFonts w:eastAsia="Calibri"/>
                <w:lang w:val="en-CA"/>
              </w:rPr>
            </w:pPr>
          </w:p>
        </w:tc>
        <w:tc>
          <w:tcPr>
            <w:tcW w:w="1418" w:type="dxa"/>
          </w:tcPr>
          <w:p w14:paraId="1DD94F76" w14:textId="77777777" w:rsidR="00520A76" w:rsidRPr="00304610" w:rsidRDefault="00520A76" w:rsidP="00FD6686">
            <w:pPr>
              <w:ind w:left="720"/>
              <w:contextualSpacing/>
              <w:jc w:val="center"/>
              <w:rPr>
                <w:rFonts w:eastAsia="Calibri"/>
                <w:lang w:val="en-CA"/>
              </w:rPr>
            </w:pPr>
          </w:p>
        </w:tc>
      </w:tr>
      <w:tr w:rsidR="00520A76" w:rsidRPr="00304610" w14:paraId="47CC5F8D" w14:textId="77777777" w:rsidTr="00FD6686">
        <w:trPr>
          <w:trHeight w:val="270"/>
        </w:trPr>
        <w:tc>
          <w:tcPr>
            <w:tcW w:w="4962" w:type="dxa"/>
            <w:vAlign w:val="center"/>
          </w:tcPr>
          <w:p w14:paraId="4A61E2F5"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Vaporisateur nasal (Flumist)</w:t>
            </w:r>
          </w:p>
        </w:tc>
        <w:tc>
          <w:tcPr>
            <w:tcW w:w="1559" w:type="dxa"/>
            <w:vAlign w:val="center"/>
          </w:tcPr>
          <w:p w14:paraId="284C9E2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2</w:t>
            </w:r>
          </w:p>
        </w:tc>
        <w:tc>
          <w:tcPr>
            <w:tcW w:w="1559" w:type="dxa"/>
          </w:tcPr>
          <w:p w14:paraId="1E5D2800"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76D440F1"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74CD99CD" w14:textId="77777777" w:rsidTr="00FD6686">
        <w:trPr>
          <w:trHeight w:val="270"/>
        </w:trPr>
        <w:tc>
          <w:tcPr>
            <w:tcW w:w="4962" w:type="dxa"/>
            <w:vAlign w:val="center"/>
          </w:tcPr>
          <w:p w14:paraId="067A83C3"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(NE PAS LIRE) Je ne m’en souviens pas.</w:t>
            </w:r>
          </w:p>
        </w:tc>
        <w:tc>
          <w:tcPr>
            <w:tcW w:w="1559" w:type="dxa"/>
            <w:vAlign w:val="center"/>
          </w:tcPr>
          <w:p w14:paraId="251D73A8"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8</w:t>
            </w:r>
          </w:p>
        </w:tc>
        <w:tc>
          <w:tcPr>
            <w:tcW w:w="1559" w:type="dxa"/>
          </w:tcPr>
          <w:p w14:paraId="75EAC720"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4AE60153"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0E9246B6" w14:textId="77777777" w:rsidR="00520A76" w:rsidRPr="00304610" w:rsidRDefault="00520A76" w:rsidP="00520A76">
      <w:pPr>
        <w:rPr>
          <w:rFonts w:eastAsia="Times New Roman"/>
        </w:rPr>
      </w:pPr>
    </w:p>
    <w:p w14:paraId="1CAF63B3" w14:textId="77777777" w:rsidR="00520A76" w:rsidRPr="00304610" w:rsidRDefault="00520A76" w:rsidP="00520A76">
      <w:pPr>
        <w:rPr>
          <w:rFonts w:eastAsia="Times New Roman"/>
          <w:lang w:val="en-CA" w:eastAsia="en-US"/>
        </w:rPr>
      </w:pPr>
    </w:p>
    <w:p w14:paraId="0F908A9E"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mention simple</w:t>
      </w:r>
    </w:p>
    <w:p w14:paraId="372298E7" w14:textId="77777777" w:rsidR="00520A76" w:rsidRPr="00304610" w:rsidRDefault="00520A76" w:rsidP="00520A76">
      <w:pPr>
        <w:rPr>
          <w:rFonts w:eastAsia="Times New Roman"/>
          <w:color w:val="00B050"/>
        </w:rPr>
      </w:pPr>
      <w:r w:rsidRPr="00304610">
        <w:rPr>
          <w:rFonts w:eastAsia="Times New Roman"/>
          <w:color w:val="00B050"/>
        </w:rPr>
        <w:t xml:space="preserve">[POSER SI Q2=1] </w:t>
      </w:r>
    </w:p>
    <w:p w14:paraId="4550B706" w14:textId="77777777" w:rsidR="00520A76" w:rsidRPr="00304610" w:rsidRDefault="00520A76" w:rsidP="00520A76">
      <w:pPr>
        <w:rPr>
          <w:rFonts w:eastAsia="Times New Roman"/>
          <w:color w:val="808080"/>
        </w:rPr>
      </w:pPr>
      <w:r w:rsidRPr="00304610">
        <w:rPr>
          <w:rFonts w:eastAsia="Times New Roman"/>
          <w:color w:val="808080"/>
        </w:rPr>
        <w:t>[MENTION SIMPLE]</w:t>
      </w:r>
    </w:p>
    <w:p w14:paraId="448A4A9B" w14:textId="77777777" w:rsidR="00520A76" w:rsidRPr="00304610" w:rsidRDefault="00520A76" w:rsidP="00520A76">
      <w:pPr>
        <w:rPr>
          <w:rFonts w:eastAsia="Times New Roman"/>
          <w:color w:val="808080"/>
        </w:rPr>
      </w:pPr>
      <w:r w:rsidRPr="00304610">
        <w:rPr>
          <w:rFonts w:eastAsia="Times New Roman"/>
          <w:color w:val="808080"/>
        </w:rPr>
        <w:t xml:space="preserve">[ORDRE DE LA LISTE : </w:t>
      </w:r>
      <w:sdt>
        <w:sdtPr>
          <w:rPr>
            <w:rFonts w:eastAsia="Times New Roman"/>
            <w:color w:val="808080"/>
          </w:rPr>
          <w:id w:val="-2074725914"/>
          <w:dropDownList>
            <w:listItem w:value="Sélectionner un item."/>
            <w:listItem w:displayText="En ordre" w:value="En ordre"/>
            <w:listItem w:displayText="Aléatoire" w:value="Aléatoire"/>
            <w:listItem w:displayText="En rotation" w:value="En rotation"/>
            <w:listItem w:displayText="Inversée" w:value="Inversée"/>
            <w:listItem w:displayText="Synchronisée" w:value="Synchronisée"/>
          </w:dropDownList>
        </w:sdtPr>
        <w:sdtEndPr/>
        <w:sdtContent>
          <w:r w:rsidRPr="00304610">
            <w:rPr>
              <w:rFonts w:eastAsia="Times New Roman"/>
              <w:color w:val="808080"/>
            </w:rPr>
            <w:t>En ordre</w:t>
          </w:r>
        </w:sdtContent>
      </w:sdt>
      <w:r w:rsidRPr="00304610">
        <w:rPr>
          <w:rFonts w:eastAsia="Times New Roman"/>
          <w:color w:val="808080"/>
        </w:rPr>
        <w:t>]</w:t>
      </w:r>
    </w:p>
    <w:p w14:paraId="085CE598"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lastRenderedPageBreak/>
        <w:t>Q5</w:t>
      </w:r>
    </w:p>
    <w:p w14:paraId="6EE09E0E" w14:textId="77777777" w:rsidR="00520A76" w:rsidRPr="00304610" w:rsidRDefault="00520A76" w:rsidP="00520A76">
      <w:pPr>
        <w:rPr>
          <w:rFonts w:eastAsia="Times New Roman" w:cs="Verdana"/>
        </w:rPr>
      </w:pPr>
      <w:r w:rsidRPr="00304610">
        <w:rPr>
          <w:rFonts w:eastAsia="Times New Roman" w:cs="Verdana"/>
        </w:rPr>
        <w:t>Cette année, au cours de quel mois avez-vous reçu le vaccin contre la grippe?</w:t>
      </w:r>
    </w:p>
    <w:p w14:paraId="3A1C74E0"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53BBFC03" w14:textId="77777777" w:rsidTr="00FD6686">
        <w:trPr>
          <w:trHeight w:val="540"/>
        </w:trPr>
        <w:tc>
          <w:tcPr>
            <w:tcW w:w="4962" w:type="dxa"/>
          </w:tcPr>
          <w:p w14:paraId="70BC7D87" w14:textId="77777777" w:rsidR="00520A76" w:rsidRPr="00304610" w:rsidRDefault="00520A76" w:rsidP="00FD6686">
            <w:pPr>
              <w:spacing w:after="200" w:line="276" w:lineRule="auto"/>
              <w:ind w:left="720"/>
              <w:contextualSpacing/>
              <w:rPr>
                <w:rFonts w:eastAsia="Calibri"/>
                <w:b/>
                <w:lang w:val="en-CA" w:eastAsia="en-US"/>
              </w:rPr>
            </w:pPr>
            <w:r w:rsidRPr="00304610">
              <w:rPr>
                <w:rFonts w:eastAsia="Calibri"/>
              </w:rPr>
              <w:t>INSTRUCTION AU RÉPONDANT / INTERVIEWEUR :</w:t>
            </w:r>
          </w:p>
        </w:tc>
        <w:tc>
          <w:tcPr>
            <w:tcW w:w="4536" w:type="dxa"/>
          </w:tcPr>
          <w:p w14:paraId="0A28A12D" w14:textId="77777777" w:rsidR="00520A76" w:rsidRPr="00304610" w:rsidRDefault="00520A76" w:rsidP="00FD6686">
            <w:pPr>
              <w:spacing w:after="200" w:line="276" w:lineRule="auto"/>
              <w:ind w:left="720"/>
              <w:contextualSpacing/>
              <w:rPr>
                <w:rFonts w:eastAsia="Calibri"/>
                <w:b/>
                <w:lang w:eastAsia="en-US"/>
              </w:rPr>
            </w:pPr>
            <w:r w:rsidRPr="00304610">
              <w:rPr>
                <w:rFonts w:eastAsia="Calibri"/>
                <w:i/>
                <w:lang w:eastAsia="en-US"/>
              </w:rPr>
              <w:t>(LIRE LA LISTE. UNE SEULE MENTION POSSIBLE.)</w:t>
            </w:r>
          </w:p>
        </w:tc>
      </w:tr>
    </w:tbl>
    <w:p w14:paraId="6DBFCF8F"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6"/>
        <w:gridCol w:w="1553"/>
        <w:gridCol w:w="1667"/>
        <w:gridCol w:w="2072"/>
      </w:tblGrid>
      <w:tr w:rsidR="00520A76" w:rsidRPr="00304610" w14:paraId="52AEA021" w14:textId="77777777" w:rsidTr="00FD6686">
        <w:trPr>
          <w:trHeight w:val="201"/>
        </w:trPr>
        <w:tc>
          <w:tcPr>
            <w:tcW w:w="4962" w:type="dxa"/>
          </w:tcPr>
          <w:p w14:paraId="728AA44C"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4BCDE17C"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34501ED9"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00BC4BA5"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22833A6F" w14:textId="77777777" w:rsidTr="00FD6686">
        <w:trPr>
          <w:trHeight w:val="64"/>
        </w:trPr>
        <w:tc>
          <w:tcPr>
            <w:tcW w:w="4962" w:type="dxa"/>
            <w:vAlign w:val="center"/>
          </w:tcPr>
          <w:p w14:paraId="1041EBC2"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En septembre 2016</w:t>
            </w:r>
          </w:p>
        </w:tc>
        <w:tc>
          <w:tcPr>
            <w:tcW w:w="1559" w:type="dxa"/>
            <w:vAlign w:val="center"/>
          </w:tcPr>
          <w:p w14:paraId="4BFE2148"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w:t>
            </w:r>
          </w:p>
        </w:tc>
        <w:tc>
          <w:tcPr>
            <w:tcW w:w="1559" w:type="dxa"/>
          </w:tcPr>
          <w:p w14:paraId="6F4F9CA6" w14:textId="77777777" w:rsidR="00520A76" w:rsidRPr="00304610" w:rsidRDefault="00520A76" w:rsidP="00FD6686">
            <w:pPr>
              <w:ind w:left="720"/>
              <w:contextualSpacing/>
              <w:jc w:val="center"/>
              <w:rPr>
                <w:rFonts w:eastAsia="Calibri"/>
                <w:lang w:val="en-CA"/>
              </w:rPr>
            </w:pPr>
          </w:p>
        </w:tc>
        <w:tc>
          <w:tcPr>
            <w:tcW w:w="1418" w:type="dxa"/>
          </w:tcPr>
          <w:p w14:paraId="5C396FCF" w14:textId="77777777" w:rsidR="00520A76" w:rsidRPr="00304610" w:rsidRDefault="00520A76" w:rsidP="00FD6686">
            <w:pPr>
              <w:ind w:left="720"/>
              <w:contextualSpacing/>
              <w:jc w:val="center"/>
              <w:rPr>
                <w:rFonts w:eastAsia="Calibri"/>
                <w:lang w:val="en-CA"/>
              </w:rPr>
            </w:pPr>
          </w:p>
        </w:tc>
      </w:tr>
      <w:tr w:rsidR="00520A76" w:rsidRPr="00304610" w14:paraId="6319E5C8" w14:textId="77777777" w:rsidTr="00FD6686">
        <w:trPr>
          <w:trHeight w:val="64"/>
        </w:trPr>
        <w:tc>
          <w:tcPr>
            <w:tcW w:w="4962" w:type="dxa"/>
            <w:vAlign w:val="center"/>
          </w:tcPr>
          <w:p w14:paraId="1F656CD3"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En octobre 2016</w:t>
            </w:r>
          </w:p>
        </w:tc>
        <w:tc>
          <w:tcPr>
            <w:tcW w:w="1559" w:type="dxa"/>
            <w:vAlign w:val="center"/>
          </w:tcPr>
          <w:p w14:paraId="110C8C7C"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w:t>
            </w:r>
          </w:p>
        </w:tc>
        <w:tc>
          <w:tcPr>
            <w:tcW w:w="1559" w:type="dxa"/>
          </w:tcPr>
          <w:p w14:paraId="29761C82" w14:textId="77777777" w:rsidR="00520A76" w:rsidRPr="00304610" w:rsidRDefault="00520A76" w:rsidP="00FD6686">
            <w:pPr>
              <w:ind w:left="720"/>
              <w:contextualSpacing/>
              <w:jc w:val="center"/>
              <w:rPr>
                <w:rFonts w:eastAsia="Calibri"/>
                <w:lang w:val="en-CA"/>
              </w:rPr>
            </w:pPr>
          </w:p>
        </w:tc>
        <w:tc>
          <w:tcPr>
            <w:tcW w:w="1418" w:type="dxa"/>
          </w:tcPr>
          <w:p w14:paraId="33306831" w14:textId="77777777" w:rsidR="00520A76" w:rsidRPr="00304610" w:rsidRDefault="00520A76" w:rsidP="00FD6686">
            <w:pPr>
              <w:ind w:left="720"/>
              <w:contextualSpacing/>
              <w:jc w:val="center"/>
              <w:rPr>
                <w:rFonts w:eastAsia="Calibri"/>
                <w:lang w:val="en-CA"/>
              </w:rPr>
            </w:pPr>
          </w:p>
        </w:tc>
      </w:tr>
      <w:tr w:rsidR="00520A76" w:rsidRPr="00304610" w14:paraId="0F593FA1" w14:textId="77777777" w:rsidTr="00FD6686">
        <w:trPr>
          <w:trHeight w:val="270"/>
        </w:trPr>
        <w:tc>
          <w:tcPr>
            <w:tcW w:w="4962" w:type="dxa"/>
            <w:vAlign w:val="center"/>
          </w:tcPr>
          <w:p w14:paraId="73911C85"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En novembre 2016</w:t>
            </w:r>
          </w:p>
        </w:tc>
        <w:tc>
          <w:tcPr>
            <w:tcW w:w="1559" w:type="dxa"/>
            <w:vAlign w:val="center"/>
          </w:tcPr>
          <w:p w14:paraId="2100059E"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2</w:t>
            </w:r>
          </w:p>
        </w:tc>
        <w:tc>
          <w:tcPr>
            <w:tcW w:w="1559" w:type="dxa"/>
          </w:tcPr>
          <w:p w14:paraId="18E43613"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05FB28CF"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79C0A25D" w14:textId="77777777" w:rsidTr="00FD6686">
        <w:trPr>
          <w:trHeight w:val="270"/>
        </w:trPr>
        <w:tc>
          <w:tcPr>
            <w:tcW w:w="4962" w:type="dxa"/>
            <w:vAlign w:val="center"/>
          </w:tcPr>
          <w:p w14:paraId="6DEAC054"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En décembre 2016</w:t>
            </w:r>
          </w:p>
        </w:tc>
        <w:tc>
          <w:tcPr>
            <w:tcW w:w="1559" w:type="dxa"/>
            <w:vAlign w:val="center"/>
          </w:tcPr>
          <w:p w14:paraId="61E1433C"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3</w:t>
            </w:r>
          </w:p>
        </w:tc>
        <w:tc>
          <w:tcPr>
            <w:tcW w:w="1559" w:type="dxa"/>
          </w:tcPr>
          <w:p w14:paraId="19DD4438"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588ECFA4"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06E24186" w14:textId="77777777" w:rsidTr="00FD6686">
        <w:trPr>
          <w:trHeight w:val="255"/>
        </w:trPr>
        <w:tc>
          <w:tcPr>
            <w:tcW w:w="4962" w:type="dxa"/>
            <w:vAlign w:val="center"/>
          </w:tcPr>
          <w:p w14:paraId="6E21B72E"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En janvier 2017</w:t>
            </w:r>
          </w:p>
        </w:tc>
        <w:tc>
          <w:tcPr>
            <w:tcW w:w="1559" w:type="dxa"/>
            <w:vAlign w:val="center"/>
          </w:tcPr>
          <w:p w14:paraId="1E7D410C"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4</w:t>
            </w:r>
          </w:p>
        </w:tc>
        <w:tc>
          <w:tcPr>
            <w:tcW w:w="1559" w:type="dxa"/>
          </w:tcPr>
          <w:p w14:paraId="46351B09"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7E5B1284"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2E5A3654" w14:textId="77777777" w:rsidTr="00FD6686">
        <w:trPr>
          <w:trHeight w:val="270"/>
        </w:trPr>
        <w:tc>
          <w:tcPr>
            <w:tcW w:w="4962" w:type="dxa"/>
            <w:vAlign w:val="center"/>
          </w:tcPr>
          <w:p w14:paraId="30F876FD"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En février 2017</w:t>
            </w:r>
          </w:p>
        </w:tc>
        <w:tc>
          <w:tcPr>
            <w:tcW w:w="1559" w:type="dxa"/>
            <w:vAlign w:val="center"/>
          </w:tcPr>
          <w:p w14:paraId="46F9A26C"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5</w:t>
            </w:r>
          </w:p>
        </w:tc>
        <w:tc>
          <w:tcPr>
            <w:tcW w:w="1559" w:type="dxa"/>
          </w:tcPr>
          <w:p w14:paraId="71D8F341"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2AF905A4"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1954182C" w14:textId="77777777" w:rsidTr="00FD6686">
        <w:trPr>
          <w:trHeight w:val="255"/>
        </w:trPr>
        <w:tc>
          <w:tcPr>
            <w:tcW w:w="4962" w:type="dxa"/>
            <w:vAlign w:val="center"/>
          </w:tcPr>
          <w:p w14:paraId="55E2EE82"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(NE PAS LIRE) Je ne m’en souviens pas.</w:t>
            </w:r>
          </w:p>
        </w:tc>
        <w:tc>
          <w:tcPr>
            <w:tcW w:w="1559" w:type="dxa"/>
            <w:vAlign w:val="center"/>
          </w:tcPr>
          <w:p w14:paraId="7DE4E1B1"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8</w:t>
            </w:r>
          </w:p>
        </w:tc>
        <w:tc>
          <w:tcPr>
            <w:tcW w:w="1559" w:type="dxa"/>
          </w:tcPr>
          <w:p w14:paraId="50B335CA"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06237535"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4A300003" w14:textId="77777777" w:rsidR="00520A76" w:rsidRPr="00304610" w:rsidRDefault="00520A76" w:rsidP="00520A76">
      <w:pPr>
        <w:rPr>
          <w:rFonts w:eastAsia="Times New Roman"/>
          <w:lang w:val="en-CA" w:eastAsia="en-US"/>
        </w:rPr>
      </w:pPr>
    </w:p>
    <w:p w14:paraId="2E7D5D7D"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mentions multiples</w:t>
      </w:r>
    </w:p>
    <w:p w14:paraId="1A785B8E" w14:textId="77777777" w:rsidR="00520A76" w:rsidRPr="00304610" w:rsidRDefault="00520A76" w:rsidP="00520A76">
      <w:pPr>
        <w:rPr>
          <w:rFonts w:eastAsia="Times New Roman"/>
          <w:color w:val="00B050"/>
        </w:rPr>
      </w:pPr>
      <w:r w:rsidRPr="00304610">
        <w:rPr>
          <w:rFonts w:eastAsia="Times New Roman"/>
          <w:color w:val="00B050"/>
        </w:rPr>
        <w:t>[POSER SI Q2=1]</w:t>
      </w:r>
    </w:p>
    <w:p w14:paraId="165D1395" w14:textId="77777777" w:rsidR="00520A76" w:rsidRPr="00304610" w:rsidRDefault="00520A76" w:rsidP="00520A76">
      <w:pPr>
        <w:rPr>
          <w:rFonts w:eastAsia="Times New Roman"/>
          <w:color w:val="808080"/>
        </w:rPr>
      </w:pPr>
      <w:r w:rsidRPr="00304610">
        <w:rPr>
          <w:rFonts w:eastAsia="Times New Roman"/>
          <w:color w:val="808080"/>
        </w:rPr>
        <w:t>[MENTIONS MULTIPLES : Max=10]</w:t>
      </w:r>
    </w:p>
    <w:p w14:paraId="0BC4E910" w14:textId="77777777" w:rsidR="00520A76" w:rsidRPr="00304610" w:rsidRDefault="00FD6686" w:rsidP="00520A76">
      <w:pPr>
        <w:rPr>
          <w:rFonts w:eastAsia="Times New Roman"/>
          <w:color w:val="808080"/>
        </w:rPr>
      </w:pPr>
      <w:r>
        <w:rPr>
          <w:rFonts w:eastAsia="Times New Roman"/>
          <w:color w:val="808080"/>
        </w:rPr>
        <w:t xml:space="preserve">[NOTES </w:t>
      </w:r>
      <w:r w:rsidR="00520A76" w:rsidRPr="00304610">
        <w:rPr>
          <w:rFonts w:eastAsia="Times New Roman"/>
          <w:color w:val="808080"/>
        </w:rPr>
        <w:t>AU PROGRAMMEUR : Assurer de créer une colonne par choix de réponses code 0,1]</w:t>
      </w:r>
    </w:p>
    <w:p w14:paraId="1C2DCB8E"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Q6</w:t>
      </w:r>
    </w:p>
    <w:p w14:paraId="23E6B7AA" w14:textId="77777777" w:rsidR="00520A76" w:rsidRPr="00304610" w:rsidRDefault="00520A76" w:rsidP="00520A76">
      <w:pPr>
        <w:rPr>
          <w:rFonts w:eastAsia="Times New Roman" w:cs="Verdana"/>
        </w:rPr>
      </w:pPr>
      <w:r w:rsidRPr="00304610">
        <w:rPr>
          <w:rFonts w:eastAsia="Times New Roman" w:cs="Verdana"/>
        </w:rPr>
        <w:t>Pourquoi avez-vous décidé de recevoir le vaccin contre la grippe cette année?</w:t>
      </w:r>
    </w:p>
    <w:p w14:paraId="6520CD9F" w14:textId="77777777" w:rsidR="00520A76" w:rsidRPr="00304610" w:rsidRDefault="00520A76" w:rsidP="00520A76">
      <w:pPr>
        <w:rPr>
          <w:rFonts w:eastAsia="Times New Roman" w:cs="Verdan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04B198E4" w14:textId="77777777" w:rsidTr="00FD6686">
        <w:trPr>
          <w:trHeight w:val="540"/>
        </w:trPr>
        <w:tc>
          <w:tcPr>
            <w:tcW w:w="4962" w:type="dxa"/>
          </w:tcPr>
          <w:p w14:paraId="367D36F0" w14:textId="77777777" w:rsidR="00520A76" w:rsidRPr="00304610" w:rsidRDefault="00520A76" w:rsidP="00FD6686">
            <w:pPr>
              <w:spacing w:after="200" w:line="276" w:lineRule="auto"/>
              <w:ind w:left="720"/>
              <w:contextualSpacing/>
              <w:rPr>
                <w:rFonts w:eastAsia="Calibri"/>
                <w:b/>
                <w:lang w:val="en-CA" w:eastAsia="en-US"/>
              </w:rPr>
            </w:pPr>
            <w:r w:rsidRPr="00304610">
              <w:rPr>
                <w:rFonts w:eastAsia="Calibri"/>
              </w:rPr>
              <w:t>INSTRUCTION AU RÉPONDANT / INTERVIEWEUR :</w:t>
            </w:r>
          </w:p>
        </w:tc>
        <w:tc>
          <w:tcPr>
            <w:tcW w:w="4536" w:type="dxa"/>
          </w:tcPr>
          <w:p w14:paraId="7CB1576C" w14:textId="3637DC26" w:rsidR="00520A76" w:rsidRPr="00304610" w:rsidRDefault="00520A76" w:rsidP="00FD6686">
            <w:pPr>
              <w:ind w:left="720"/>
              <w:contextualSpacing/>
              <w:rPr>
                <w:rFonts w:eastAsia="Calibri"/>
                <w:i/>
                <w:sz w:val="20"/>
              </w:rPr>
            </w:pPr>
            <w:r w:rsidRPr="00304610">
              <w:rPr>
                <w:rFonts w:eastAsia="Calibri"/>
                <w:i/>
              </w:rPr>
              <w:t xml:space="preserve">(NE PAS LIRE LA </w:t>
            </w:r>
            <w:r w:rsidRPr="00304610">
              <w:rPr>
                <w:rFonts w:eastAsia="Calibri"/>
                <w:i/>
                <w:sz w:val="20"/>
              </w:rPr>
              <w:t>LISTE. PLUSIEURS MENTIONS POSSIBLE</w:t>
            </w:r>
            <w:r w:rsidR="0084048B">
              <w:rPr>
                <w:rFonts w:eastAsia="Calibri"/>
                <w:i/>
                <w:sz w:val="20"/>
              </w:rPr>
              <w:t>S</w:t>
            </w:r>
            <w:r w:rsidRPr="00304610">
              <w:rPr>
                <w:rFonts w:eastAsia="Calibri"/>
                <w:i/>
                <w:sz w:val="20"/>
              </w:rPr>
              <w:t>.)</w:t>
            </w:r>
          </w:p>
          <w:p w14:paraId="3A73B9F4" w14:textId="31F8F0BA" w:rsidR="00520A76" w:rsidRPr="00304610" w:rsidRDefault="00520A76" w:rsidP="00FD6686">
            <w:pPr>
              <w:spacing w:after="200" w:line="276" w:lineRule="auto"/>
              <w:ind w:left="720"/>
              <w:contextualSpacing/>
              <w:rPr>
                <w:rFonts w:eastAsia="Calibri"/>
                <w:i/>
                <w:lang w:eastAsia="en-US"/>
              </w:rPr>
            </w:pPr>
            <w:r w:rsidRPr="00304610">
              <w:rPr>
                <w:rFonts w:eastAsia="Calibri"/>
                <w:i/>
                <w:sz w:val="20"/>
                <w:lang w:eastAsia="en-US"/>
              </w:rPr>
              <w:t>Veuillez sélectionner toute</w:t>
            </w:r>
            <w:r w:rsidR="0084048B">
              <w:rPr>
                <w:rFonts w:eastAsia="Calibri"/>
                <w:i/>
                <w:sz w:val="20"/>
                <w:lang w:eastAsia="en-US"/>
              </w:rPr>
              <w:t>s</w:t>
            </w:r>
            <w:r w:rsidRPr="00304610">
              <w:rPr>
                <w:rFonts w:eastAsia="Calibri"/>
                <w:i/>
                <w:sz w:val="20"/>
                <w:lang w:eastAsia="en-US"/>
              </w:rPr>
              <w:t xml:space="preserve"> les réponses applicables.</w:t>
            </w:r>
          </w:p>
        </w:tc>
      </w:tr>
    </w:tbl>
    <w:p w14:paraId="2C430EBD" w14:textId="77777777" w:rsidR="00520A76" w:rsidRPr="00304610" w:rsidRDefault="00520A76" w:rsidP="00520A76">
      <w:pPr>
        <w:rPr>
          <w:rFonts w:eastAsia="Times New Roman" w:cs="Verdan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6"/>
        <w:gridCol w:w="1553"/>
        <w:gridCol w:w="1667"/>
        <w:gridCol w:w="2072"/>
      </w:tblGrid>
      <w:tr w:rsidR="00520A76" w:rsidRPr="00304610" w14:paraId="02847DAB" w14:textId="77777777" w:rsidTr="00FD6686">
        <w:trPr>
          <w:trHeight w:val="201"/>
        </w:trPr>
        <w:tc>
          <w:tcPr>
            <w:tcW w:w="4962" w:type="dxa"/>
          </w:tcPr>
          <w:p w14:paraId="23992D12"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4662DF29"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5A17F6A5"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645DEE1B"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79D259A4" w14:textId="77777777" w:rsidTr="00FD6686">
        <w:trPr>
          <w:trHeight w:val="64"/>
        </w:trPr>
        <w:tc>
          <w:tcPr>
            <w:tcW w:w="4962" w:type="dxa"/>
            <w:vAlign w:val="center"/>
          </w:tcPr>
          <w:p w14:paraId="2FD5C644"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Je ne veux pas être infecté. / Je ne veux pas tomber malade.</w:t>
            </w:r>
          </w:p>
        </w:tc>
        <w:tc>
          <w:tcPr>
            <w:tcW w:w="1559" w:type="dxa"/>
            <w:vAlign w:val="center"/>
          </w:tcPr>
          <w:p w14:paraId="3723DA93"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01</w:t>
            </w:r>
          </w:p>
        </w:tc>
        <w:tc>
          <w:tcPr>
            <w:tcW w:w="1559" w:type="dxa"/>
            <w:vAlign w:val="center"/>
          </w:tcPr>
          <w:p w14:paraId="758508E6"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0BB3550C" w14:textId="77777777" w:rsidR="00520A76" w:rsidRPr="00304610" w:rsidRDefault="00520A76" w:rsidP="00FD6686">
            <w:pPr>
              <w:ind w:left="720"/>
              <w:contextualSpacing/>
              <w:jc w:val="center"/>
              <w:rPr>
                <w:rFonts w:eastAsia="Calibri"/>
                <w:lang w:val="en-CA"/>
              </w:rPr>
            </w:pPr>
          </w:p>
        </w:tc>
      </w:tr>
      <w:tr w:rsidR="00520A76" w:rsidRPr="00304610" w14:paraId="2BF04C83" w14:textId="77777777" w:rsidTr="00FD6686">
        <w:trPr>
          <w:trHeight w:val="270"/>
        </w:trPr>
        <w:tc>
          <w:tcPr>
            <w:tcW w:w="4962" w:type="dxa"/>
            <w:vAlign w:val="center"/>
          </w:tcPr>
          <w:p w14:paraId="15C5CFD5"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 xml:space="preserve">Je suis à risque en raison de mon </w:t>
            </w:r>
            <w:r w:rsidRPr="00304610">
              <w:rPr>
                <w:rFonts w:ascii="Verdana" w:hAnsi="Verdana"/>
                <w:b/>
                <w:color w:val="000000"/>
                <w:sz w:val="18"/>
                <w:szCs w:val="20"/>
                <w:lang w:eastAsia="en-US"/>
              </w:rPr>
              <w:t>état de santé</w:t>
            </w:r>
            <w:r w:rsidRPr="00304610">
              <w:rPr>
                <w:rFonts w:ascii="Verdana" w:hAnsi="Verdana"/>
                <w:color w:val="000000"/>
                <w:sz w:val="18"/>
                <w:szCs w:val="20"/>
                <w:lang w:eastAsia="en-US"/>
              </w:rPr>
              <w:t>.</w:t>
            </w:r>
          </w:p>
        </w:tc>
        <w:tc>
          <w:tcPr>
            <w:tcW w:w="1559" w:type="dxa"/>
            <w:vAlign w:val="center"/>
          </w:tcPr>
          <w:p w14:paraId="60C2DD8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02</w:t>
            </w:r>
          </w:p>
        </w:tc>
        <w:tc>
          <w:tcPr>
            <w:tcW w:w="1559" w:type="dxa"/>
            <w:vAlign w:val="center"/>
          </w:tcPr>
          <w:p w14:paraId="2EB9FC0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300787C5"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7C608F9D" w14:textId="77777777" w:rsidTr="00FD6686">
        <w:trPr>
          <w:trHeight w:val="270"/>
        </w:trPr>
        <w:tc>
          <w:tcPr>
            <w:tcW w:w="4962" w:type="dxa"/>
            <w:vAlign w:val="center"/>
          </w:tcPr>
          <w:p w14:paraId="3CB3FD0E"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 xml:space="preserve">Je suis à risque en raison de mon </w:t>
            </w:r>
            <w:r w:rsidRPr="00304610">
              <w:rPr>
                <w:rFonts w:ascii="Verdana" w:hAnsi="Verdana"/>
                <w:b/>
                <w:color w:val="000000"/>
                <w:sz w:val="18"/>
                <w:szCs w:val="20"/>
                <w:lang w:eastAsia="en-US"/>
              </w:rPr>
              <w:t>âge</w:t>
            </w:r>
            <w:r w:rsidRPr="00304610">
              <w:rPr>
                <w:rFonts w:ascii="Verdana" w:hAnsi="Verdana"/>
                <w:color w:val="000000"/>
                <w:sz w:val="18"/>
                <w:szCs w:val="20"/>
                <w:lang w:eastAsia="en-US"/>
              </w:rPr>
              <w:t>.</w:t>
            </w:r>
          </w:p>
        </w:tc>
        <w:tc>
          <w:tcPr>
            <w:tcW w:w="1559" w:type="dxa"/>
            <w:vAlign w:val="center"/>
          </w:tcPr>
          <w:p w14:paraId="5FFFD627"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03</w:t>
            </w:r>
          </w:p>
        </w:tc>
        <w:tc>
          <w:tcPr>
            <w:tcW w:w="1559" w:type="dxa"/>
            <w:vAlign w:val="center"/>
          </w:tcPr>
          <w:p w14:paraId="74C78EBA"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26BB5960" w14:textId="77777777" w:rsidR="00520A76" w:rsidRPr="00304610" w:rsidRDefault="00520A76" w:rsidP="00FD6686">
            <w:pPr>
              <w:spacing w:after="200" w:line="276" w:lineRule="auto"/>
              <w:ind w:left="720"/>
              <w:contextualSpacing/>
              <w:jc w:val="center"/>
              <w:rPr>
                <w:rFonts w:eastAsia="Calibri"/>
                <w:lang w:eastAsia="en-US"/>
              </w:rPr>
            </w:pPr>
          </w:p>
        </w:tc>
      </w:tr>
      <w:tr w:rsidR="00520A76" w:rsidRPr="00304610" w14:paraId="0A908E74" w14:textId="77777777" w:rsidTr="00FD6686">
        <w:trPr>
          <w:trHeight w:val="255"/>
        </w:trPr>
        <w:tc>
          <w:tcPr>
            <w:tcW w:w="4962" w:type="dxa"/>
            <w:vAlign w:val="center"/>
          </w:tcPr>
          <w:p w14:paraId="1F726EC7"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Un professionnel de la santé me l’a recommandé.</w:t>
            </w:r>
          </w:p>
        </w:tc>
        <w:tc>
          <w:tcPr>
            <w:tcW w:w="1559" w:type="dxa"/>
            <w:vAlign w:val="center"/>
          </w:tcPr>
          <w:p w14:paraId="04107BC6"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04</w:t>
            </w:r>
          </w:p>
        </w:tc>
        <w:tc>
          <w:tcPr>
            <w:tcW w:w="1559" w:type="dxa"/>
            <w:vAlign w:val="center"/>
          </w:tcPr>
          <w:p w14:paraId="0769063E"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63212B8C" w14:textId="77777777" w:rsidR="00520A76" w:rsidRPr="00304610" w:rsidRDefault="00520A76" w:rsidP="00FD6686">
            <w:pPr>
              <w:spacing w:after="200" w:line="276" w:lineRule="auto"/>
              <w:ind w:left="720"/>
              <w:contextualSpacing/>
              <w:jc w:val="center"/>
              <w:rPr>
                <w:rFonts w:eastAsia="Calibri"/>
                <w:lang w:eastAsia="en-US"/>
              </w:rPr>
            </w:pPr>
          </w:p>
        </w:tc>
      </w:tr>
      <w:tr w:rsidR="00520A76" w:rsidRPr="00304610" w14:paraId="4753D352" w14:textId="77777777" w:rsidTr="00FD6686">
        <w:trPr>
          <w:trHeight w:val="270"/>
        </w:trPr>
        <w:tc>
          <w:tcPr>
            <w:tcW w:w="4962" w:type="dxa"/>
            <w:vAlign w:val="center"/>
          </w:tcPr>
          <w:p w14:paraId="66B59D87"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Des membres de ma famille, des collègues ou des amis me l’ont recommandé.</w:t>
            </w:r>
          </w:p>
        </w:tc>
        <w:tc>
          <w:tcPr>
            <w:tcW w:w="1559" w:type="dxa"/>
            <w:vAlign w:val="center"/>
          </w:tcPr>
          <w:p w14:paraId="60693662"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05</w:t>
            </w:r>
          </w:p>
        </w:tc>
        <w:tc>
          <w:tcPr>
            <w:tcW w:w="1559" w:type="dxa"/>
            <w:vAlign w:val="center"/>
          </w:tcPr>
          <w:p w14:paraId="3F582E7C"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34FC1F91"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0FE21136" w14:textId="77777777" w:rsidTr="00FD6686">
        <w:trPr>
          <w:trHeight w:val="255"/>
        </w:trPr>
        <w:tc>
          <w:tcPr>
            <w:tcW w:w="4962" w:type="dxa"/>
            <w:vAlign w:val="center"/>
          </w:tcPr>
          <w:p w14:paraId="75DEBBDD"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Il est requis dans mon milieu de travail.</w:t>
            </w:r>
          </w:p>
        </w:tc>
        <w:tc>
          <w:tcPr>
            <w:tcW w:w="1559" w:type="dxa"/>
            <w:vAlign w:val="center"/>
          </w:tcPr>
          <w:p w14:paraId="7CDA0DA2"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06</w:t>
            </w:r>
          </w:p>
        </w:tc>
        <w:tc>
          <w:tcPr>
            <w:tcW w:w="1559" w:type="dxa"/>
            <w:vAlign w:val="center"/>
          </w:tcPr>
          <w:p w14:paraId="544A05E6"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36D120BF"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156EC4A5" w14:textId="77777777" w:rsidTr="00FD6686">
        <w:trPr>
          <w:trHeight w:val="270"/>
        </w:trPr>
        <w:tc>
          <w:tcPr>
            <w:tcW w:w="4962" w:type="dxa"/>
            <w:vAlign w:val="center"/>
          </w:tcPr>
          <w:p w14:paraId="6EBB0594"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Je serais obligé de porter un masque au travail si je n’étais pas vacciné.</w:t>
            </w:r>
          </w:p>
        </w:tc>
        <w:tc>
          <w:tcPr>
            <w:tcW w:w="1559" w:type="dxa"/>
            <w:vAlign w:val="center"/>
          </w:tcPr>
          <w:p w14:paraId="17D1EB1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07</w:t>
            </w:r>
          </w:p>
        </w:tc>
        <w:tc>
          <w:tcPr>
            <w:tcW w:w="1559" w:type="dxa"/>
            <w:vAlign w:val="center"/>
          </w:tcPr>
          <w:p w14:paraId="6B35842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7F1CF84E"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39D834FF" w14:textId="77777777" w:rsidTr="00FD6686">
        <w:trPr>
          <w:trHeight w:val="255"/>
        </w:trPr>
        <w:tc>
          <w:tcPr>
            <w:tcW w:w="4962" w:type="dxa"/>
            <w:vAlign w:val="center"/>
          </w:tcPr>
          <w:p w14:paraId="557AAE9B"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 xml:space="preserve">Il était offert / gratuit (par </w:t>
            </w:r>
            <w:r w:rsidRPr="00304610">
              <w:rPr>
                <w:rFonts w:ascii="Verdana" w:hAnsi="Verdana"/>
                <w:color w:val="000000"/>
                <w:sz w:val="18"/>
                <w:szCs w:val="20"/>
                <w:lang w:eastAsia="en-US"/>
              </w:rPr>
              <w:lastRenderedPageBreak/>
              <w:t>employeur ou autre)</w:t>
            </w:r>
          </w:p>
        </w:tc>
        <w:tc>
          <w:tcPr>
            <w:tcW w:w="1559" w:type="dxa"/>
            <w:vAlign w:val="center"/>
          </w:tcPr>
          <w:p w14:paraId="5E8940C8"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lastRenderedPageBreak/>
              <w:t>08</w:t>
            </w:r>
          </w:p>
        </w:tc>
        <w:tc>
          <w:tcPr>
            <w:tcW w:w="1559" w:type="dxa"/>
            <w:vAlign w:val="center"/>
          </w:tcPr>
          <w:p w14:paraId="528715A4"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23561E61"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34CC4198" w14:textId="77777777" w:rsidTr="00FD6686">
        <w:trPr>
          <w:trHeight w:val="270"/>
        </w:trPr>
        <w:tc>
          <w:tcPr>
            <w:tcW w:w="4962" w:type="dxa"/>
            <w:vAlign w:val="center"/>
          </w:tcPr>
          <w:p w14:paraId="3675F899"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lastRenderedPageBreak/>
              <w:t xml:space="preserve">Si je ne suis pas vacciné, je peux transmettre la maladie à des </w:t>
            </w:r>
            <w:r w:rsidRPr="00304610">
              <w:rPr>
                <w:rFonts w:ascii="Verdana" w:hAnsi="Verdana"/>
                <w:b/>
                <w:color w:val="000000"/>
                <w:sz w:val="18"/>
                <w:szCs w:val="20"/>
                <w:lang w:eastAsia="en-US"/>
              </w:rPr>
              <w:t>personnes à risque</w:t>
            </w:r>
            <w:r w:rsidRPr="00304610">
              <w:rPr>
                <w:rFonts w:ascii="Verdana" w:hAnsi="Verdana"/>
                <w:color w:val="000000"/>
                <w:sz w:val="18"/>
                <w:szCs w:val="20"/>
                <w:lang w:eastAsia="en-US"/>
              </w:rPr>
              <w:t xml:space="preserve"> (enfants, personnes âgées ou malades, patients).</w:t>
            </w:r>
          </w:p>
        </w:tc>
        <w:tc>
          <w:tcPr>
            <w:tcW w:w="1559" w:type="dxa"/>
            <w:vAlign w:val="center"/>
          </w:tcPr>
          <w:p w14:paraId="66CED6E1"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09</w:t>
            </w:r>
          </w:p>
        </w:tc>
        <w:tc>
          <w:tcPr>
            <w:tcW w:w="1559" w:type="dxa"/>
            <w:vAlign w:val="center"/>
          </w:tcPr>
          <w:p w14:paraId="281652A7"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7B6D8D22"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1717CCAC" w14:textId="77777777" w:rsidTr="00FD6686">
        <w:trPr>
          <w:trHeight w:val="270"/>
        </w:trPr>
        <w:tc>
          <w:tcPr>
            <w:tcW w:w="4962" w:type="dxa"/>
            <w:vAlign w:val="center"/>
          </w:tcPr>
          <w:p w14:paraId="1AFD41F5"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 xml:space="preserve">Si je ne suis pas vacciné, je peux transmettre la maladie à des </w:t>
            </w:r>
            <w:r w:rsidRPr="00304610">
              <w:rPr>
                <w:rFonts w:ascii="Verdana" w:hAnsi="Verdana"/>
                <w:b/>
                <w:color w:val="000000"/>
                <w:sz w:val="18"/>
                <w:szCs w:val="20"/>
                <w:lang w:eastAsia="en-US"/>
              </w:rPr>
              <w:t>membres de ma famille, des collègues ou des amis</w:t>
            </w:r>
            <w:r w:rsidRPr="00304610">
              <w:rPr>
                <w:rFonts w:ascii="Verdana" w:hAnsi="Verdana"/>
                <w:color w:val="000000"/>
                <w:sz w:val="18"/>
                <w:szCs w:val="20"/>
                <w:lang w:eastAsia="en-US"/>
              </w:rPr>
              <w:t xml:space="preserve"> (sans faire mention de personnes à risque).</w:t>
            </w:r>
          </w:p>
        </w:tc>
        <w:tc>
          <w:tcPr>
            <w:tcW w:w="1559" w:type="dxa"/>
            <w:vAlign w:val="center"/>
          </w:tcPr>
          <w:p w14:paraId="00D81066"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10</w:t>
            </w:r>
          </w:p>
        </w:tc>
        <w:tc>
          <w:tcPr>
            <w:tcW w:w="1559" w:type="dxa"/>
            <w:vAlign w:val="center"/>
          </w:tcPr>
          <w:p w14:paraId="7BF9DBF6"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3B787470"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1BAD5251" w14:textId="77777777" w:rsidTr="00FD6686">
        <w:trPr>
          <w:trHeight w:val="270"/>
        </w:trPr>
        <w:tc>
          <w:tcPr>
            <w:tcW w:w="4962" w:type="dxa"/>
            <w:vAlign w:val="center"/>
          </w:tcPr>
          <w:p w14:paraId="0713B01D"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Autre raison; veuillez préciser :</w:t>
            </w:r>
          </w:p>
        </w:tc>
        <w:tc>
          <w:tcPr>
            <w:tcW w:w="1559" w:type="dxa"/>
            <w:vAlign w:val="center"/>
          </w:tcPr>
          <w:p w14:paraId="195802E8"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96</w:t>
            </w:r>
          </w:p>
        </w:tc>
        <w:tc>
          <w:tcPr>
            <w:tcW w:w="1559" w:type="dxa"/>
            <w:vAlign w:val="center"/>
          </w:tcPr>
          <w:p w14:paraId="607444D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FO</w:t>
            </w:r>
          </w:p>
        </w:tc>
        <w:tc>
          <w:tcPr>
            <w:tcW w:w="1418" w:type="dxa"/>
          </w:tcPr>
          <w:p w14:paraId="6782B02B"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567076B7" w14:textId="77777777" w:rsidTr="00FD6686">
        <w:trPr>
          <w:trHeight w:val="270"/>
        </w:trPr>
        <w:tc>
          <w:tcPr>
            <w:tcW w:w="4962" w:type="dxa"/>
            <w:vAlign w:val="center"/>
          </w:tcPr>
          <w:p w14:paraId="633BA818"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(NE PAS LIRE) Refus</w:t>
            </w:r>
          </w:p>
        </w:tc>
        <w:tc>
          <w:tcPr>
            <w:tcW w:w="1559" w:type="dxa"/>
            <w:vAlign w:val="center"/>
          </w:tcPr>
          <w:p w14:paraId="02AC832E"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99</w:t>
            </w:r>
          </w:p>
        </w:tc>
        <w:tc>
          <w:tcPr>
            <w:tcW w:w="1559" w:type="dxa"/>
            <w:vAlign w:val="center"/>
          </w:tcPr>
          <w:p w14:paraId="2F3122C0"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XF</w:t>
            </w:r>
          </w:p>
        </w:tc>
        <w:tc>
          <w:tcPr>
            <w:tcW w:w="1418" w:type="dxa"/>
          </w:tcPr>
          <w:p w14:paraId="0B0EEB95"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5500F789" w14:textId="77777777" w:rsidTr="00FD6686">
        <w:trPr>
          <w:trHeight w:val="270"/>
        </w:trPr>
        <w:tc>
          <w:tcPr>
            <w:tcW w:w="4962" w:type="dxa"/>
            <w:vAlign w:val="center"/>
          </w:tcPr>
          <w:p w14:paraId="33871E2D"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 *** Je le reçois à chaque année (sans précision)</w:t>
            </w:r>
          </w:p>
        </w:tc>
        <w:tc>
          <w:tcPr>
            <w:tcW w:w="1559" w:type="dxa"/>
            <w:vAlign w:val="center"/>
          </w:tcPr>
          <w:p w14:paraId="619D7A10"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11</w:t>
            </w:r>
          </w:p>
        </w:tc>
        <w:tc>
          <w:tcPr>
            <w:tcW w:w="1559" w:type="dxa"/>
            <w:vAlign w:val="center"/>
          </w:tcPr>
          <w:p w14:paraId="7160B038"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N</w:t>
            </w:r>
          </w:p>
        </w:tc>
        <w:tc>
          <w:tcPr>
            <w:tcW w:w="1418" w:type="dxa"/>
          </w:tcPr>
          <w:p w14:paraId="25555094"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21251E56" w14:textId="77777777" w:rsidR="00520A76" w:rsidRPr="00304610" w:rsidRDefault="00520A76" w:rsidP="00520A76">
      <w:pPr>
        <w:spacing w:after="200" w:line="276" w:lineRule="auto"/>
        <w:rPr>
          <w:rFonts w:eastAsia="Times New Roman"/>
          <w:lang w:eastAsia="en-US"/>
        </w:rPr>
      </w:pPr>
    </w:p>
    <w:p w14:paraId="28097B5F"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simple open</w:t>
      </w:r>
    </w:p>
    <w:p w14:paraId="0ECEB2D9" w14:textId="77777777" w:rsidR="00520A76" w:rsidRPr="00304610" w:rsidRDefault="00520A76" w:rsidP="00520A76">
      <w:pPr>
        <w:rPr>
          <w:rFonts w:eastAsia="Times New Roman"/>
          <w:color w:val="00B050"/>
        </w:rPr>
      </w:pPr>
      <w:r w:rsidRPr="00304610">
        <w:rPr>
          <w:rFonts w:eastAsia="Times New Roman"/>
          <w:color w:val="00B050"/>
        </w:rPr>
        <w:t>[POSER SI Q2=1]</w:t>
      </w:r>
    </w:p>
    <w:p w14:paraId="2AAFDF50"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Q7</w:t>
      </w:r>
    </w:p>
    <w:p w14:paraId="3816C78B" w14:textId="77777777" w:rsidR="00520A76" w:rsidRPr="00304610" w:rsidRDefault="00520A76" w:rsidP="00520A76">
      <w:pPr>
        <w:rPr>
          <w:rFonts w:eastAsia="Times New Roman" w:cs="Verdana"/>
        </w:rPr>
      </w:pPr>
      <w:r w:rsidRPr="00304610">
        <w:rPr>
          <w:rFonts w:eastAsia="Times New Roman" w:cs="Verdana"/>
        </w:rPr>
        <w:t>À quel endroit avez-vous reçu le vaccin contre la grippe cette année?</w:t>
      </w:r>
    </w:p>
    <w:p w14:paraId="5CF20446" w14:textId="77777777" w:rsidR="00520A76" w:rsidRPr="00304610" w:rsidRDefault="00520A76" w:rsidP="00520A76">
      <w:pPr>
        <w:rPr>
          <w:rFonts w:eastAsia="Times New Roman" w:cs="Verdan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1D1A07E3" w14:textId="77777777" w:rsidTr="00FD6686">
        <w:trPr>
          <w:trHeight w:val="540"/>
        </w:trPr>
        <w:tc>
          <w:tcPr>
            <w:tcW w:w="4962" w:type="dxa"/>
          </w:tcPr>
          <w:p w14:paraId="4B9AD708" w14:textId="77777777" w:rsidR="00520A76" w:rsidRPr="00304610" w:rsidRDefault="00520A76" w:rsidP="00FD6686">
            <w:pPr>
              <w:spacing w:after="200" w:line="276" w:lineRule="auto"/>
              <w:ind w:left="720"/>
              <w:contextualSpacing/>
              <w:rPr>
                <w:rFonts w:eastAsia="Calibri"/>
                <w:b/>
                <w:sz w:val="20"/>
                <w:lang w:val="en-CA" w:eastAsia="en-US"/>
              </w:rPr>
            </w:pPr>
            <w:r w:rsidRPr="00304610">
              <w:rPr>
                <w:rFonts w:eastAsia="Calibri"/>
                <w:sz w:val="20"/>
              </w:rPr>
              <w:t>INSTRUCTION AU RÉPONDANT / INTERVIEWEUR :</w:t>
            </w:r>
          </w:p>
        </w:tc>
        <w:tc>
          <w:tcPr>
            <w:tcW w:w="4536" w:type="dxa"/>
          </w:tcPr>
          <w:p w14:paraId="0E383370" w14:textId="77777777" w:rsidR="00520A76" w:rsidRPr="00304610" w:rsidRDefault="00520A76" w:rsidP="00FD6686">
            <w:pPr>
              <w:ind w:left="720"/>
              <w:contextualSpacing/>
              <w:rPr>
                <w:rFonts w:eastAsia="Calibri"/>
                <w:i/>
                <w:sz w:val="20"/>
              </w:rPr>
            </w:pPr>
            <w:r w:rsidRPr="00304610">
              <w:rPr>
                <w:rFonts w:eastAsia="Calibri"/>
                <w:i/>
                <w:sz w:val="20"/>
              </w:rPr>
              <w:t>(LIRE LA LISTE AU BESOIN. UNE SEULE MENTION POSSIBLE.)</w:t>
            </w:r>
          </w:p>
        </w:tc>
      </w:tr>
    </w:tbl>
    <w:p w14:paraId="0AAD4BC9" w14:textId="77777777" w:rsidR="00520A76" w:rsidRPr="00304610" w:rsidRDefault="00520A76" w:rsidP="00520A76">
      <w:pPr>
        <w:rPr>
          <w:rFonts w:eastAsia="Times New Roman" w:cs="Verdan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7"/>
        <w:gridCol w:w="1552"/>
        <w:gridCol w:w="1667"/>
        <w:gridCol w:w="2072"/>
      </w:tblGrid>
      <w:tr w:rsidR="00520A76" w:rsidRPr="00304610" w14:paraId="0CDCC115" w14:textId="77777777" w:rsidTr="00FD6686">
        <w:trPr>
          <w:trHeight w:val="201"/>
        </w:trPr>
        <w:tc>
          <w:tcPr>
            <w:tcW w:w="4962" w:type="dxa"/>
          </w:tcPr>
          <w:p w14:paraId="354119F7"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1D8DD832"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65ABCA3B"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0A7A31FF"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4C018969" w14:textId="77777777" w:rsidTr="00FD6686">
        <w:trPr>
          <w:trHeight w:val="64"/>
        </w:trPr>
        <w:tc>
          <w:tcPr>
            <w:tcW w:w="4962" w:type="dxa"/>
            <w:vAlign w:val="center"/>
          </w:tcPr>
          <w:p w14:paraId="0BE7F403"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Dans une clinique de vaccination temporaire (p. ex., dans un centre commercial)</w:t>
            </w:r>
          </w:p>
        </w:tc>
        <w:tc>
          <w:tcPr>
            <w:tcW w:w="1559" w:type="dxa"/>
            <w:vAlign w:val="center"/>
          </w:tcPr>
          <w:p w14:paraId="5C88BF1A"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01</w:t>
            </w:r>
          </w:p>
        </w:tc>
        <w:tc>
          <w:tcPr>
            <w:tcW w:w="1559" w:type="dxa"/>
            <w:vAlign w:val="center"/>
          </w:tcPr>
          <w:p w14:paraId="05182223"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09E25C74" w14:textId="77777777" w:rsidR="00520A76" w:rsidRPr="00304610" w:rsidRDefault="00520A76" w:rsidP="00FD6686">
            <w:pPr>
              <w:ind w:left="720"/>
              <w:contextualSpacing/>
              <w:jc w:val="center"/>
              <w:rPr>
                <w:rFonts w:eastAsia="Calibri"/>
                <w:lang w:val="en-CA"/>
              </w:rPr>
            </w:pPr>
          </w:p>
        </w:tc>
      </w:tr>
      <w:tr w:rsidR="00520A76" w:rsidRPr="00304610" w14:paraId="65269470" w14:textId="77777777" w:rsidTr="00FD6686">
        <w:trPr>
          <w:trHeight w:val="270"/>
        </w:trPr>
        <w:tc>
          <w:tcPr>
            <w:tcW w:w="4962" w:type="dxa"/>
            <w:vAlign w:val="center"/>
          </w:tcPr>
          <w:p w14:paraId="72014E9E"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Au cabinet d’un médecin, dans une clinique de santé</w:t>
            </w:r>
          </w:p>
        </w:tc>
        <w:tc>
          <w:tcPr>
            <w:tcW w:w="1559" w:type="dxa"/>
            <w:vAlign w:val="center"/>
          </w:tcPr>
          <w:p w14:paraId="3731FC8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02</w:t>
            </w:r>
          </w:p>
        </w:tc>
        <w:tc>
          <w:tcPr>
            <w:tcW w:w="1559" w:type="dxa"/>
            <w:vAlign w:val="center"/>
          </w:tcPr>
          <w:p w14:paraId="13B2C8DA"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4CD010F0"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17064435" w14:textId="77777777" w:rsidTr="00FD6686">
        <w:trPr>
          <w:trHeight w:val="270"/>
        </w:trPr>
        <w:tc>
          <w:tcPr>
            <w:tcW w:w="4962" w:type="dxa"/>
            <w:vAlign w:val="center"/>
          </w:tcPr>
          <w:p w14:paraId="141970F2"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Dans un CLSC ou un centre de santé communautaire</w:t>
            </w:r>
          </w:p>
        </w:tc>
        <w:tc>
          <w:tcPr>
            <w:tcW w:w="1559" w:type="dxa"/>
            <w:vAlign w:val="center"/>
          </w:tcPr>
          <w:p w14:paraId="2F0EA8B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03</w:t>
            </w:r>
          </w:p>
        </w:tc>
        <w:tc>
          <w:tcPr>
            <w:tcW w:w="1559" w:type="dxa"/>
            <w:vAlign w:val="center"/>
          </w:tcPr>
          <w:p w14:paraId="606C36AC"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327A406C"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67CD729F" w14:textId="77777777" w:rsidTr="00FD6686">
        <w:trPr>
          <w:trHeight w:val="255"/>
        </w:trPr>
        <w:tc>
          <w:tcPr>
            <w:tcW w:w="4962" w:type="dxa"/>
            <w:vAlign w:val="center"/>
          </w:tcPr>
          <w:p w14:paraId="667357FA"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À l’hôpital</w:t>
            </w:r>
          </w:p>
        </w:tc>
        <w:tc>
          <w:tcPr>
            <w:tcW w:w="1559" w:type="dxa"/>
            <w:vAlign w:val="center"/>
          </w:tcPr>
          <w:p w14:paraId="720310E5"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04</w:t>
            </w:r>
          </w:p>
        </w:tc>
        <w:tc>
          <w:tcPr>
            <w:tcW w:w="1559" w:type="dxa"/>
            <w:vAlign w:val="center"/>
          </w:tcPr>
          <w:p w14:paraId="7AAC23CA"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38E5ED4D"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0D4DB64B" w14:textId="77777777" w:rsidTr="00FD6686">
        <w:trPr>
          <w:trHeight w:val="270"/>
        </w:trPr>
        <w:tc>
          <w:tcPr>
            <w:tcW w:w="4962" w:type="dxa"/>
            <w:vAlign w:val="center"/>
          </w:tcPr>
          <w:p w14:paraId="4FB31AD2"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À la pharmacie</w:t>
            </w:r>
          </w:p>
        </w:tc>
        <w:tc>
          <w:tcPr>
            <w:tcW w:w="1559" w:type="dxa"/>
            <w:vAlign w:val="center"/>
          </w:tcPr>
          <w:p w14:paraId="2518DB0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05</w:t>
            </w:r>
          </w:p>
        </w:tc>
        <w:tc>
          <w:tcPr>
            <w:tcW w:w="1559" w:type="dxa"/>
            <w:vAlign w:val="center"/>
          </w:tcPr>
          <w:p w14:paraId="45989016"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08DC7A55"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759DA350" w14:textId="77777777" w:rsidTr="00FD6686">
        <w:trPr>
          <w:trHeight w:val="255"/>
        </w:trPr>
        <w:tc>
          <w:tcPr>
            <w:tcW w:w="4962" w:type="dxa"/>
            <w:vAlign w:val="center"/>
          </w:tcPr>
          <w:p w14:paraId="7957238C"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Au travail</w:t>
            </w:r>
          </w:p>
        </w:tc>
        <w:tc>
          <w:tcPr>
            <w:tcW w:w="1559" w:type="dxa"/>
            <w:vAlign w:val="center"/>
          </w:tcPr>
          <w:p w14:paraId="1EFBBCEE"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06</w:t>
            </w:r>
          </w:p>
        </w:tc>
        <w:tc>
          <w:tcPr>
            <w:tcW w:w="1559" w:type="dxa"/>
            <w:vAlign w:val="center"/>
          </w:tcPr>
          <w:p w14:paraId="3A8BAEBC"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1BBB2596"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6CC728E9" w14:textId="77777777" w:rsidTr="00FD6686">
        <w:trPr>
          <w:trHeight w:val="270"/>
        </w:trPr>
        <w:tc>
          <w:tcPr>
            <w:tcW w:w="4962" w:type="dxa"/>
            <w:vAlign w:val="center"/>
          </w:tcPr>
          <w:p w14:paraId="3B8F1A44"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Autre, veuillez préciser :</w:t>
            </w:r>
          </w:p>
        </w:tc>
        <w:tc>
          <w:tcPr>
            <w:tcW w:w="1559" w:type="dxa"/>
            <w:vAlign w:val="center"/>
          </w:tcPr>
          <w:p w14:paraId="7BEF733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96</w:t>
            </w:r>
          </w:p>
        </w:tc>
        <w:tc>
          <w:tcPr>
            <w:tcW w:w="1559" w:type="dxa"/>
            <w:vAlign w:val="center"/>
          </w:tcPr>
          <w:p w14:paraId="2C254235"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FO</w:t>
            </w:r>
          </w:p>
        </w:tc>
        <w:tc>
          <w:tcPr>
            <w:tcW w:w="1418" w:type="dxa"/>
          </w:tcPr>
          <w:p w14:paraId="2C69AAB8"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3E86E16C" w14:textId="77777777" w:rsidTr="00FD6686">
        <w:trPr>
          <w:trHeight w:val="255"/>
        </w:trPr>
        <w:tc>
          <w:tcPr>
            <w:tcW w:w="4962" w:type="dxa"/>
            <w:vAlign w:val="center"/>
          </w:tcPr>
          <w:p w14:paraId="2F796B35"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(NE PAS LIRE) Je ne m’en souviens pas.</w:t>
            </w:r>
          </w:p>
        </w:tc>
        <w:tc>
          <w:tcPr>
            <w:tcW w:w="1559" w:type="dxa"/>
            <w:vAlign w:val="center"/>
          </w:tcPr>
          <w:p w14:paraId="60128DC5"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98</w:t>
            </w:r>
          </w:p>
        </w:tc>
        <w:tc>
          <w:tcPr>
            <w:tcW w:w="1559" w:type="dxa"/>
            <w:vAlign w:val="center"/>
          </w:tcPr>
          <w:p w14:paraId="42D59D47"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XF</w:t>
            </w:r>
          </w:p>
        </w:tc>
        <w:tc>
          <w:tcPr>
            <w:tcW w:w="1418" w:type="dxa"/>
          </w:tcPr>
          <w:p w14:paraId="17FF770D"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2A78AE17" w14:textId="77777777" w:rsidTr="00FD6686">
        <w:trPr>
          <w:trHeight w:val="270"/>
        </w:trPr>
        <w:tc>
          <w:tcPr>
            <w:tcW w:w="4962" w:type="dxa"/>
            <w:vAlign w:val="center"/>
          </w:tcPr>
          <w:p w14:paraId="5782D2CF"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 *** Maison de retraite / Résidence pour personnes ainées</w:t>
            </w:r>
          </w:p>
        </w:tc>
        <w:tc>
          <w:tcPr>
            <w:tcW w:w="1559" w:type="dxa"/>
            <w:vAlign w:val="center"/>
          </w:tcPr>
          <w:p w14:paraId="50DE4297"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07</w:t>
            </w:r>
          </w:p>
        </w:tc>
        <w:tc>
          <w:tcPr>
            <w:tcW w:w="1559" w:type="dxa"/>
            <w:vAlign w:val="center"/>
          </w:tcPr>
          <w:p w14:paraId="79AD6A34"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N</w:t>
            </w:r>
          </w:p>
        </w:tc>
        <w:tc>
          <w:tcPr>
            <w:tcW w:w="1418" w:type="dxa"/>
          </w:tcPr>
          <w:p w14:paraId="0CD03472"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72BB766E" w14:textId="77777777" w:rsidR="00520A76" w:rsidRPr="00304610" w:rsidRDefault="00520A76" w:rsidP="00520A76">
      <w:pPr>
        <w:keepNext/>
        <w:keepLines/>
        <w:outlineLvl w:val="1"/>
        <w:rPr>
          <w:rFonts w:eastAsia="Times New Roman"/>
          <w:b/>
          <w:bCs/>
          <w:color w:val="4F81BD"/>
          <w:sz w:val="26"/>
          <w:szCs w:val="26"/>
          <w:lang w:eastAsia="en-US"/>
        </w:rPr>
      </w:pPr>
    </w:p>
    <w:p w14:paraId="1CBB3E24"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numérique</w:t>
      </w:r>
    </w:p>
    <w:p w14:paraId="564BBF5F" w14:textId="77777777" w:rsidR="00520A76" w:rsidRPr="00304610" w:rsidRDefault="00520A76" w:rsidP="00520A76">
      <w:pPr>
        <w:rPr>
          <w:rFonts w:eastAsia="Times New Roman"/>
          <w:color w:val="00B050"/>
        </w:rPr>
      </w:pPr>
      <w:r w:rsidRPr="00304610">
        <w:rPr>
          <w:rFonts w:eastAsia="Times New Roman"/>
          <w:color w:val="00B050"/>
        </w:rPr>
        <w:t>[POSER À TOUS]</w:t>
      </w:r>
    </w:p>
    <w:p w14:paraId="32F9869D" w14:textId="77777777" w:rsidR="00520A76" w:rsidRPr="00304610" w:rsidRDefault="00520A76" w:rsidP="00520A76">
      <w:pPr>
        <w:rPr>
          <w:rFonts w:eastAsia="Times New Roman"/>
          <w:color w:val="808080"/>
        </w:rPr>
      </w:pPr>
      <w:r w:rsidRPr="00304610">
        <w:rPr>
          <w:rFonts w:eastAsia="Times New Roman"/>
          <w:color w:val="808080"/>
        </w:rPr>
        <w:t>[NUMÉRIQUE : BORNES Min=0, Max=15]</w:t>
      </w:r>
    </w:p>
    <w:p w14:paraId="29AE0C7A" w14:textId="77777777" w:rsidR="00520A76" w:rsidRPr="00304610" w:rsidRDefault="00520A76" w:rsidP="00520A76">
      <w:pPr>
        <w:rPr>
          <w:rFonts w:eastAsia="Times New Roman"/>
          <w:color w:val="808080"/>
        </w:rPr>
      </w:pPr>
      <w:r w:rsidRPr="00304610">
        <w:rPr>
          <w:rFonts w:eastAsia="Times New Roman"/>
          <w:color w:val="808080"/>
        </w:rPr>
        <w:lastRenderedPageBreak/>
        <w:t>[DÉCIMALE : 0]</w:t>
      </w:r>
    </w:p>
    <w:p w14:paraId="15217D30" w14:textId="77777777" w:rsidR="00520A76" w:rsidRPr="00304610" w:rsidRDefault="00FD6686" w:rsidP="00520A76">
      <w:pPr>
        <w:rPr>
          <w:rFonts w:eastAsia="Times New Roman"/>
          <w:color w:val="808080"/>
        </w:rPr>
      </w:pPr>
      <w:r>
        <w:rPr>
          <w:rFonts w:eastAsia="Times New Roman"/>
          <w:color w:val="808080"/>
        </w:rPr>
        <w:t xml:space="preserve">[NOTES </w:t>
      </w:r>
      <w:r w:rsidR="00520A76" w:rsidRPr="00304610">
        <w:rPr>
          <w:rFonts w:eastAsia="Times New Roman"/>
          <w:color w:val="808080"/>
        </w:rPr>
        <w:t>AU PROGRAMMEUR : PERMETTRE JUSQU’À 15 ENFANTS]</w:t>
      </w:r>
    </w:p>
    <w:p w14:paraId="40CC5E3F"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Q8</w:t>
      </w:r>
    </w:p>
    <w:p w14:paraId="7B487F7C" w14:textId="77777777" w:rsidR="00520A76" w:rsidRPr="00304610" w:rsidRDefault="00520A76" w:rsidP="00520A76">
      <w:pPr>
        <w:rPr>
          <w:rFonts w:eastAsia="Times New Roman"/>
        </w:rPr>
      </w:pPr>
      <w:r w:rsidRPr="00304610">
        <w:rPr>
          <w:rFonts w:eastAsia="Times New Roman"/>
        </w:rPr>
        <w:t xml:space="preserve">Combien d´enfants de moins de 18 ans, dont vous êtes le parent ou tuteur, habitaient dans votre foyer </w:t>
      </w:r>
      <w:r w:rsidRPr="00304610">
        <w:rPr>
          <w:rFonts w:eastAsia="Times New Roman"/>
          <w:u w:val="single"/>
        </w:rPr>
        <w:t>le 1</w:t>
      </w:r>
      <w:r w:rsidRPr="00753D55">
        <w:rPr>
          <w:rFonts w:eastAsia="Times New Roman"/>
          <w:u w:val="single"/>
          <w:vertAlign w:val="superscript"/>
        </w:rPr>
        <w:t>er</w:t>
      </w:r>
      <w:r w:rsidRPr="00304610">
        <w:rPr>
          <w:rFonts w:eastAsia="Times New Roman"/>
          <w:u w:val="single"/>
        </w:rPr>
        <w:t xml:space="preserve"> septembre 2016</w:t>
      </w:r>
      <w:r w:rsidRPr="00304610">
        <w:rPr>
          <w:rFonts w:eastAsia="Times New Roman"/>
        </w:rPr>
        <w:t>?</w:t>
      </w:r>
    </w:p>
    <w:p w14:paraId="274FA7C4"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17B7F736" w14:textId="77777777" w:rsidTr="00FD6686">
        <w:trPr>
          <w:trHeight w:val="540"/>
        </w:trPr>
        <w:tc>
          <w:tcPr>
            <w:tcW w:w="4962" w:type="dxa"/>
          </w:tcPr>
          <w:p w14:paraId="35E3DD73" w14:textId="180569B6" w:rsidR="00520A76" w:rsidRPr="00304610" w:rsidRDefault="00520A76" w:rsidP="00FD6686">
            <w:pPr>
              <w:spacing w:after="200" w:line="276" w:lineRule="auto"/>
              <w:ind w:left="720"/>
              <w:contextualSpacing/>
              <w:rPr>
                <w:rFonts w:eastAsia="Calibri"/>
                <w:b/>
                <w:sz w:val="20"/>
                <w:lang w:eastAsia="en-US"/>
              </w:rPr>
            </w:pPr>
            <w:r w:rsidRPr="00304610">
              <w:rPr>
                <w:rFonts w:eastAsia="Calibri"/>
                <w:sz w:val="20"/>
              </w:rPr>
              <w:t>INSTRUCTION AU RÉPONDANT / INTERVIEWEUR : Nous ne voulons pas que le répondant donne d'informations sur des enfants dont il n'est pas le parent ou tuteur, par exemple ses petits frères ou petites sœurs. Si un répondant demande s’il peut répondre pour les enfants de son conjoint, la réponse serait : "oui, si vous êtes bien au fait des vaccins qu'ils ont reçu</w:t>
            </w:r>
            <w:r w:rsidR="0084048B">
              <w:rPr>
                <w:rFonts w:eastAsia="Calibri"/>
                <w:sz w:val="20"/>
              </w:rPr>
              <w:t>s</w:t>
            </w:r>
            <w:r w:rsidRPr="00304610">
              <w:rPr>
                <w:rFonts w:eastAsia="Calibri"/>
                <w:sz w:val="20"/>
              </w:rPr>
              <w:t xml:space="preserve"> et de leur état de santé"</w:t>
            </w:r>
          </w:p>
        </w:tc>
        <w:tc>
          <w:tcPr>
            <w:tcW w:w="4536" w:type="dxa"/>
          </w:tcPr>
          <w:p w14:paraId="01B3570E" w14:textId="77777777" w:rsidR="00520A76" w:rsidRPr="00304610" w:rsidRDefault="00520A76" w:rsidP="00FD6686">
            <w:pPr>
              <w:spacing w:after="200" w:line="276" w:lineRule="auto"/>
              <w:ind w:left="720"/>
              <w:contextualSpacing/>
              <w:rPr>
                <w:rFonts w:eastAsia="Calibri"/>
                <w:i/>
                <w:sz w:val="20"/>
                <w:lang w:eastAsia="en-US"/>
              </w:rPr>
            </w:pPr>
            <w:r w:rsidRPr="00304610">
              <w:rPr>
                <w:rFonts w:eastAsia="Calibri"/>
                <w:i/>
                <w:sz w:val="20"/>
                <w:lang w:eastAsia="en-US"/>
              </w:rPr>
              <w:t>(INSCRIRE LE NOMBRE D’ENFANTS.</w:t>
            </w:r>
          </w:p>
          <w:p w14:paraId="581F5222" w14:textId="77777777" w:rsidR="00520A76" w:rsidRPr="00304610" w:rsidRDefault="00520A76" w:rsidP="00FD6686">
            <w:pPr>
              <w:spacing w:after="200" w:line="276" w:lineRule="auto"/>
              <w:ind w:left="720"/>
              <w:contextualSpacing/>
              <w:rPr>
                <w:rFonts w:eastAsia="Calibri"/>
                <w:i/>
                <w:sz w:val="20"/>
                <w:lang w:eastAsia="en-US"/>
              </w:rPr>
            </w:pPr>
            <w:r w:rsidRPr="00304610">
              <w:rPr>
                <w:rFonts w:eastAsia="Calibri"/>
                <w:i/>
                <w:sz w:val="20"/>
                <w:lang w:eastAsia="en-US"/>
              </w:rPr>
              <w:t xml:space="preserve">VALIDER QU’ILS ONT BIEN MOINS DE 18 ANS. </w:t>
            </w:r>
          </w:p>
          <w:p w14:paraId="449EB5F9" w14:textId="77777777" w:rsidR="00520A76" w:rsidRPr="00304610" w:rsidRDefault="00520A76" w:rsidP="00FD6686">
            <w:pPr>
              <w:spacing w:after="200" w:line="276" w:lineRule="auto"/>
              <w:ind w:left="720"/>
              <w:contextualSpacing/>
              <w:rPr>
                <w:rFonts w:eastAsia="Calibri"/>
                <w:b/>
                <w:sz w:val="20"/>
                <w:lang w:eastAsia="en-US"/>
              </w:rPr>
            </w:pPr>
            <w:r w:rsidRPr="00304610">
              <w:rPr>
                <w:rFonts w:eastAsia="Calibri"/>
                <w:i/>
                <w:sz w:val="20"/>
                <w:lang w:eastAsia="en-US"/>
              </w:rPr>
              <w:t>SI PLUS DE 15 ENFANTS – PRÉVOIR UN RAPPEL AVEC LE RÉPONDANT)</w:t>
            </w:r>
          </w:p>
        </w:tc>
      </w:tr>
    </w:tbl>
    <w:p w14:paraId="07939FB9" w14:textId="77777777" w:rsidR="00520A76" w:rsidRPr="00304610" w:rsidRDefault="00520A76" w:rsidP="00520A76">
      <w:pPr>
        <w:rPr>
          <w:rFonts w:eastAsia="Times New Roman" w:cs="Verdan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5"/>
        <w:gridCol w:w="1554"/>
        <w:gridCol w:w="1667"/>
        <w:gridCol w:w="2072"/>
      </w:tblGrid>
      <w:tr w:rsidR="00520A76" w:rsidRPr="00304610" w14:paraId="2C561B3A" w14:textId="77777777" w:rsidTr="00FD6686">
        <w:trPr>
          <w:trHeight w:val="201"/>
        </w:trPr>
        <w:tc>
          <w:tcPr>
            <w:tcW w:w="4962" w:type="dxa"/>
          </w:tcPr>
          <w:p w14:paraId="45632C29"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08A20454"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4A8CBF6A"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1498287E"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01D3CE91" w14:textId="77777777" w:rsidTr="00FD6686">
        <w:tc>
          <w:tcPr>
            <w:tcW w:w="4962" w:type="dxa"/>
          </w:tcPr>
          <w:p w14:paraId="7E5F5569"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Aucun</w:t>
            </w:r>
          </w:p>
        </w:tc>
        <w:tc>
          <w:tcPr>
            <w:tcW w:w="1559" w:type="dxa"/>
          </w:tcPr>
          <w:p w14:paraId="2A5C9914" w14:textId="77777777" w:rsidR="00520A76" w:rsidRPr="00304610" w:rsidRDefault="00520A76" w:rsidP="00FD6686">
            <w:pPr>
              <w:spacing w:after="200" w:line="276" w:lineRule="auto"/>
              <w:ind w:left="720"/>
              <w:contextualSpacing/>
              <w:jc w:val="center"/>
              <w:rPr>
                <w:rFonts w:eastAsia="Calibri"/>
                <w:lang w:eastAsia="en-US"/>
              </w:rPr>
            </w:pPr>
            <w:r w:rsidRPr="00304610">
              <w:rPr>
                <w:rFonts w:eastAsia="Calibri"/>
                <w:lang w:eastAsia="en-US"/>
              </w:rPr>
              <w:t>000</w:t>
            </w:r>
          </w:p>
        </w:tc>
        <w:tc>
          <w:tcPr>
            <w:tcW w:w="1559" w:type="dxa"/>
          </w:tcPr>
          <w:p w14:paraId="3D695887"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0D75F8BB" w14:textId="77777777" w:rsidR="00520A76" w:rsidRPr="00304610" w:rsidRDefault="00520A76" w:rsidP="00FD6686">
            <w:pPr>
              <w:spacing w:after="200" w:line="276" w:lineRule="auto"/>
              <w:ind w:left="720"/>
              <w:contextualSpacing/>
              <w:jc w:val="center"/>
              <w:rPr>
                <w:rFonts w:eastAsia="Calibri"/>
                <w:lang w:eastAsia="en-US"/>
              </w:rPr>
            </w:pPr>
          </w:p>
        </w:tc>
      </w:tr>
      <w:tr w:rsidR="00520A76" w:rsidRPr="00304610" w14:paraId="19DEFD34" w14:textId="77777777" w:rsidTr="00FD6686">
        <w:tc>
          <w:tcPr>
            <w:tcW w:w="4962" w:type="dxa"/>
          </w:tcPr>
          <w:p w14:paraId="35A83FBB" w14:textId="77777777" w:rsidR="00520A76" w:rsidRPr="00304610" w:rsidRDefault="00520A76" w:rsidP="00FD6686">
            <w:pPr>
              <w:spacing w:after="200" w:line="276" w:lineRule="auto"/>
              <w:ind w:left="720"/>
              <w:contextualSpacing/>
              <w:rPr>
                <w:rFonts w:eastAsia="Calibri"/>
                <w:lang w:eastAsia="en-US"/>
              </w:rPr>
            </w:pPr>
            <w:r w:rsidRPr="00304610">
              <w:rPr>
                <w:rFonts w:eastAsia="Calibri"/>
                <w:i/>
                <w:lang w:eastAsia="en-US"/>
              </w:rPr>
              <w:t>(NE PAS LIRE)</w:t>
            </w:r>
            <w:r w:rsidRPr="00304610">
              <w:rPr>
                <w:rFonts w:eastAsia="Calibri"/>
                <w:lang w:eastAsia="en-US"/>
              </w:rPr>
              <w:t xml:space="preserve"> Je préfère ne pas répondre</w:t>
            </w:r>
          </w:p>
        </w:tc>
        <w:tc>
          <w:tcPr>
            <w:tcW w:w="1559" w:type="dxa"/>
          </w:tcPr>
          <w:p w14:paraId="12A1C57A" w14:textId="77777777" w:rsidR="00520A76" w:rsidRPr="00304610" w:rsidRDefault="00520A76" w:rsidP="00FD6686">
            <w:pPr>
              <w:spacing w:after="200" w:line="276" w:lineRule="auto"/>
              <w:ind w:left="720"/>
              <w:contextualSpacing/>
              <w:jc w:val="center"/>
              <w:rPr>
                <w:rFonts w:eastAsia="Calibri"/>
                <w:lang w:eastAsia="en-US"/>
              </w:rPr>
            </w:pPr>
            <w:r w:rsidRPr="00304610">
              <w:rPr>
                <w:rFonts w:eastAsia="Calibri"/>
                <w:lang w:eastAsia="en-US"/>
              </w:rPr>
              <w:t>999</w:t>
            </w:r>
          </w:p>
        </w:tc>
        <w:tc>
          <w:tcPr>
            <w:tcW w:w="1559" w:type="dxa"/>
          </w:tcPr>
          <w:p w14:paraId="632189F2"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18B604B3" w14:textId="77777777" w:rsidR="00520A76" w:rsidRPr="00304610" w:rsidRDefault="00520A76" w:rsidP="00FD6686">
            <w:pPr>
              <w:spacing w:after="200" w:line="276" w:lineRule="auto"/>
              <w:ind w:left="720"/>
              <w:contextualSpacing/>
              <w:jc w:val="center"/>
              <w:rPr>
                <w:rFonts w:eastAsia="Calibri"/>
                <w:lang w:eastAsia="en-US"/>
              </w:rPr>
            </w:pPr>
          </w:p>
        </w:tc>
      </w:tr>
    </w:tbl>
    <w:p w14:paraId="1AA473E2" w14:textId="77777777" w:rsidR="00520A76" w:rsidRPr="00304610" w:rsidRDefault="00520A76" w:rsidP="00520A76">
      <w:pPr>
        <w:rPr>
          <w:rFonts w:eastAsia="Times New Roman"/>
          <w:lang w:eastAsia="en-US"/>
        </w:rPr>
      </w:pPr>
    </w:p>
    <w:p w14:paraId="31FE5D39" w14:textId="77777777" w:rsidR="00520A76" w:rsidRPr="00304610" w:rsidRDefault="00520A76" w:rsidP="00520A76">
      <w:pPr>
        <w:rPr>
          <w:rFonts w:eastAsia="Times New Roman"/>
          <w:lang w:eastAsia="en-US"/>
        </w:rPr>
      </w:pPr>
    </w:p>
    <w:p w14:paraId="064B2F6C" w14:textId="77777777" w:rsidR="00520A76" w:rsidRPr="00304610" w:rsidRDefault="00520A76" w:rsidP="00520A76">
      <w:pPr>
        <w:rPr>
          <w:rFonts w:eastAsia="Times New Roman"/>
          <w:lang w:eastAsia="en-US"/>
        </w:rPr>
      </w:pPr>
    </w:p>
    <w:p w14:paraId="0D67024D"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numérique</w:t>
      </w:r>
    </w:p>
    <w:p w14:paraId="43D00310" w14:textId="77777777" w:rsidR="00520A76" w:rsidRPr="00304610" w:rsidRDefault="00520A76" w:rsidP="00520A76">
      <w:pPr>
        <w:rPr>
          <w:rFonts w:eastAsia="Times New Roman"/>
          <w:color w:val="00B050"/>
        </w:rPr>
      </w:pPr>
      <w:r w:rsidRPr="00304610">
        <w:rPr>
          <w:rFonts w:eastAsia="Times New Roman"/>
          <w:color w:val="00B050"/>
        </w:rPr>
        <w:t>[POSER SI Q8 PLUS GRAND QUE 0]</w:t>
      </w:r>
    </w:p>
    <w:p w14:paraId="1E125468" w14:textId="77777777" w:rsidR="00520A76" w:rsidRPr="00304610" w:rsidRDefault="00520A76" w:rsidP="00520A76">
      <w:pPr>
        <w:rPr>
          <w:rFonts w:eastAsia="Times New Roman"/>
          <w:color w:val="808080"/>
        </w:rPr>
      </w:pPr>
      <w:r w:rsidRPr="00304610">
        <w:rPr>
          <w:rFonts w:eastAsia="Times New Roman"/>
          <w:color w:val="808080"/>
        </w:rPr>
        <w:t>[NUMÉRIQUE : BORNES Min=1, Max=17]</w:t>
      </w:r>
    </w:p>
    <w:p w14:paraId="403CDA38" w14:textId="77777777" w:rsidR="00520A76" w:rsidRPr="00304610" w:rsidRDefault="00520A76" w:rsidP="00520A76">
      <w:pPr>
        <w:rPr>
          <w:rFonts w:eastAsia="Times New Roman"/>
          <w:color w:val="808080"/>
        </w:rPr>
      </w:pPr>
      <w:r w:rsidRPr="00304610">
        <w:rPr>
          <w:rFonts w:eastAsia="Times New Roman"/>
          <w:color w:val="808080"/>
        </w:rPr>
        <w:t>[DÉCIMALE : 0]</w:t>
      </w:r>
    </w:p>
    <w:p w14:paraId="798C7846" w14:textId="77777777" w:rsidR="00520A76" w:rsidRPr="00304610" w:rsidRDefault="00FD6686" w:rsidP="00520A76">
      <w:pPr>
        <w:rPr>
          <w:rFonts w:eastAsia="Times New Roman"/>
          <w:color w:val="808080"/>
        </w:rPr>
      </w:pPr>
      <w:r>
        <w:rPr>
          <w:rFonts w:eastAsia="Times New Roman"/>
          <w:color w:val="808080"/>
        </w:rPr>
        <w:t xml:space="preserve">[NOTES </w:t>
      </w:r>
      <w:r w:rsidR="00520A76" w:rsidRPr="00304610">
        <w:rPr>
          <w:rFonts w:eastAsia="Times New Roman"/>
          <w:color w:val="808080"/>
        </w:rPr>
        <w:t>AU PROGRAMMEUR : PROGRAMMER POUR LE NOMBRE D’ENFANTS DE MOINS DE 18 ANS À Q8]</w:t>
      </w:r>
    </w:p>
    <w:p w14:paraId="1CEEFEC8" w14:textId="77777777" w:rsidR="00520A76" w:rsidRPr="00304610" w:rsidRDefault="00520A76" w:rsidP="00520A76">
      <w:pPr>
        <w:rPr>
          <w:rFonts w:eastAsia="Times New Roman"/>
          <w:color w:val="808080"/>
        </w:rPr>
      </w:pPr>
      <w:r w:rsidRPr="00304610">
        <w:rPr>
          <w:rFonts w:eastAsia="Times New Roman"/>
          <w:color w:val="808080"/>
        </w:rPr>
        <w:t>[PERMETTRE LA SAISIE EN MOIS OU EN ANNÉES]</w:t>
      </w:r>
    </w:p>
    <w:p w14:paraId="17B1011F" w14:textId="77777777" w:rsidR="00520A76" w:rsidRPr="00304610" w:rsidRDefault="00520A76" w:rsidP="00520A76">
      <w:pPr>
        <w:rPr>
          <w:rFonts w:eastAsia="Times New Roman"/>
          <w:color w:val="808080"/>
        </w:rPr>
      </w:pPr>
      <w:r w:rsidRPr="00304610">
        <w:rPr>
          <w:rFonts w:eastAsia="Times New Roman"/>
          <w:color w:val="808080"/>
        </w:rPr>
        <w:t>[NE PEUX PAS ÊTRE PLUS DE 17 ANS]</w:t>
      </w:r>
    </w:p>
    <w:p w14:paraId="7C84BA28"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Q9</w:t>
      </w:r>
    </w:p>
    <w:p w14:paraId="0AE67DB5" w14:textId="77777777" w:rsidR="00520A76" w:rsidRPr="00304610" w:rsidRDefault="00520A76" w:rsidP="00520A76">
      <w:pPr>
        <w:rPr>
          <w:rFonts w:eastAsia="Times New Roman"/>
        </w:rPr>
      </w:pPr>
      <w:r w:rsidRPr="00304610">
        <w:rPr>
          <w:rFonts w:eastAsia="Times New Roman"/>
        </w:rPr>
        <w:t>Quel âge avaient vos enfants le 1</w:t>
      </w:r>
      <w:r w:rsidRPr="00753D55">
        <w:rPr>
          <w:rFonts w:eastAsia="Times New Roman"/>
          <w:vertAlign w:val="superscript"/>
        </w:rPr>
        <w:t>er</w:t>
      </w:r>
      <w:r w:rsidRPr="00304610">
        <w:rPr>
          <w:rFonts w:eastAsia="Times New Roman"/>
        </w:rPr>
        <w:t xml:space="preserve"> septembre 2016?</w:t>
      </w:r>
    </w:p>
    <w:p w14:paraId="47712EE4"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140C7856" w14:textId="77777777" w:rsidTr="00FD6686">
        <w:trPr>
          <w:trHeight w:val="540"/>
        </w:trPr>
        <w:tc>
          <w:tcPr>
            <w:tcW w:w="4962" w:type="dxa"/>
          </w:tcPr>
          <w:p w14:paraId="5C20CC20" w14:textId="77777777" w:rsidR="00520A76" w:rsidRPr="00304610" w:rsidRDefault="00520A76" w:rsidP="00FD6686">
            <w:pPr>
              <w:spacing w:after="200" w:line="276" w:lineRule="auto"/>
              <w:ind w:left="720"/>
              <w:contextualSpacing/>
              <w:rPr>
                <w:rFonts w:eastAsia="Calibri"/>
                <w:b/>
                <w:lang w:val="en-CA" w:eastAsia="en-US"/>
              </w:rPr>
            </w:pPr>
            <w:r w:rsidRPr="00304610">
              <w:rPr>
                <w:rFonts w:eastAsia="Calibri"/>
              </w:rPr>
              <w:t>INSTRUCTION AU RÉPONDANT / INTERVIEWEUR :</w:t>
            </w:r>
          </w:p>
        </w:tc>
        <w:tc>
          <w:tcPr>
            <w:tcW w:w="4536" w:type="dxa"/>
          </w:tcPr>
          <w:p w14:paraId="7143C5A8" w14:textId="77777777" w:rsidR="00520A76" w:rsidRPr="00304610" w:rsidRDefault="00520A76" w:rsidP="00FD6686">
            <w:pPr>
              <w:spacing w:after="200" w:line="276" w:lineRule="auto"/>
              <w:ind w:left="720"/>
              <w:contextualSpacing/>
              <w:rPr>
                <w:rFonts w:eastAsia="Calibri"/>
                <w:i/>
                <w:lang w:eastAsia="en-US"/>
              </w:rPr>
            </w:pPr>
            <w:r w:rsidRPr="00304610">
              <w:rPr>
                <w:rFonts w:eastAsia="Calibri"/>
                <w:i/>
                <w:lang w:eastAsia="en-US"/>
              </w:rPr>
              <w:t>(INSCRIRE L’ÂGE DES ENFANTS)</w:t>
            </w:r>
          </w:p>
          <w:p w14:paraId="5002BCA9" w14:textId="77777777" w:rsidR="00520A76" w:rsidRPr="00304610" w:rsidRDefault="00520A76" w:rsidP="00FD6686">
            <w:pPr>
              <w:spacing w:after="200" w:line="276" w:lineRule="auto"/>
              <w:ind w:left="720"/>
              <w:contextualSpacing/>
              <w:rPr>
                <w:rFonts w:eastAsia="Calibri"/>
                <w:b/>
                <w:lang w:eastAsia="en-US"/>
              </w:rPr>
            </w:pPr>
            <w:r w:rsidRPr="00304610">
              <w:rPr>
                <w:rFonts w:eastAsia="Calibri"/>
                <w:i/>
                <w:lang w:eastAsia="en-US"/>
              </w:rPr>
              <w:t>PRENDRE UN RDV AVEC LE RÉPONDANTS SI PLUS DE 15 ENFANTS.</w:t>
            </w:r>
          </w:p>
        </w:tc>
      </w:tr>
    </w:tbl>
    <w:p w14:paraId="3D714605" w14:textId="77777777" w:rsidR="00520A76" w:rsidRPr="00304610" w:rsidRDefault="00520A76" w:rsidP="00520A76">
      <w:pPr>
        <w:rPr>
          <w:rFonts w:eastAsia="Times New Roman" w:cs="Verdan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5"/>
        <w:gridCol w:w="1554"/>
        <w:gridCol w:w="1667"/>
        <w:gridCol w:w="2072"/>
      </w:tblGrid>
      <w:tr w:rsidR="00520A76" w:rsidRPr="00304610" w14:paraId="4ABE9D40" w14:textId="77777777" w:rsidTr="00FD6686">
        <w:trPr>
          <w:trHeight w:val="201"/>
        </w:trPr>
        <w:tc>
          <w:tcPr>
            <w:tcW w:w="4962" w:type="dxa"/>
          </w:tcPr>
          <w:p w14:paraId="3D98124C"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0E02B758"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19405442"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53ED1EAC"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64093D37" w14:textId="77777777" w:rsidTr="00FD6686">
        <w:tc>
          <w:tcPr>
            <w:tcW w:w="4962" w:type="dxa"/>
          </w:tcPr>
          <w:p w14:paraId="0DA38841"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Saisir âge enfant #1</w:t>
            </w:r>
          </w:p>
        </w:tc>
        <w:tc>
          <w:tcPr>
            <w:tcW w:w="1559" w:type="dxa"/>
          </w:tcPr>
          <w:p w14:paraId="55AEDD95" w14:textId="77777777" w:rsidR="00520A76" w:rsidRPr="00304610" w:rsidRDefault="00520A76" w:rsidP="00FD6686">
            <w:pPr>
              <w:spacing w:after="200" w:line="276" w:lineRule="auto"/>
              <w:ind w:left="720"/>
              <w:contextualSpacing/>
              <w:jc w:val="center"/>
              <w:rPr>
                <w:rFonts w:eastAsia="Calibri"/>
                <w:lang w:eastAsia="en-US"/>
              </w:rPr>
            </w:pPr>
            <w:r w:rsidRPr="00304610">
              <w:rPr>
                <w:rFonts w:eastAsia="Calibri"/>
                <w:lang w:eastAsia="en-US"/>
              </w:rPr>
              <w:t>Q9_1</w:t>
            </w:r>
          </w:p>
        </w:tc>
        <w:tc>
          <w:tcPr>
            <w:tcW w:w="1559" w:type="dxa"/>
          </w:tcPr>
          <w:p w14:paraId="30779145"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760CCC5F" w14:textId="77777777" w:rsidR="00520A76" w:rsidRPr="00304610" w:rsidRDefault="00520A76" w:rsidP="00FD6686">
            <w:pPr>
              <w:spacing w:after="200" w:line="276" w:lineRule="auto"/>
              <w:ind w:left="720"/>
              <w:contextualSpacing/>
              <w:jc w:val="center"/>
              <w:rPr>
                <w:rFonts w:eastAsia="Calibri"/>
                <w:lang w:eastAsia="en-US"/>
              </w:rPr>
            </w:pPr>
          </w:p>
        </w:tc>
      </w:tr>
      <w:tr w:rsidR="00520A76" w:rsidRPr="00304610" w14:paraId="4FF46FA1" w14:textId="77777777" w:rsidTr="00FD6686">
        <w:tc>
          <w:tcPr>
            <w:tcW w:w="4962" w:type="dxa"/>
          </w:tcPr>
          <w:p w14:paraId="517E459D"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Saisir âge enfant #2</w:t>
            </w:r>
          </w:p>
        </w:tc>
        <w:tc>
          <w:tcPr>
            <w:tcW w:w="1559" w:type="dxa"/>
          </w:tcPr>
          <w:p w14:paraId="744181AE"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Q9_2</w:t>
            </w:r>
          </w:p>
        </w:tc>
        <w:tc>
          <w:tcPr>
            <w:tcW w:w="1559" w:type="dxa"/>
          </w:tcPr>
          <w:p w14:paraId="1018F4C3"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28729CC1" w14:textId="77777777" w:rsidR="00520A76" w:rsidRPr="00304610" w:rsidRDefault="00520A76" w:rsidP="00FD6686">
            <w:pPr>
              <w:spacing w:after="200" w:line="276" w:lineRule="auto"/>
              <w:ind w:left="720"/>
              <w:contextualSpacing/>
              <w:jc w:val="center"/>
              <w:rPr>
                <w:rFonts w:eastAsia="Calibri"/>
                <w:lang w:eastAsia="en-US"/>
              </w:rPr>
            </w:pPr>
          </w:p>
        </w:tc>
      </w:tr>
      <w:tr w:rsidR="00520A76" w:rsidRPr="00304610" w14:paraId="665B5D93" w14:textId="77777777" w:rsidTr="00FD6686">
        <w:tc>
          <w:tcPr>
            <w:tcW w:w="4962" w:type="dxa"/>
          </w:tcPr>
          <w:p w14:paraId="6F6B5352"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Saisir âge enfant #3</w:t>
            </w:r>
          </w:p>
        </w:tc>
        <w:tc>
          <w:tcPr>
            <w:tcW w:w="1559" w:type="dxa"/>
          </w:tcPr>
          <w:p w14:paraId="036856D8"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Q9_3</w:t>
            </w:r>
          </w:p>
        </w:tc>
        <w:tc>
          <w:tcPr>
            <w:tcW w:w="1559" w:type="dxa"/>
          </w:tcPr>
          <w:p w14:paraId="54D85F3B"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0BCA2E35" w14:textId="77777777" w:rsidR="00520A76" w:rsidRPr="00304610" w:rsidRDefault="00520A76" w:rsidP="00FD6686">
            <w:pPr>
              <w:spacing w:after="200" w:line="276" w:lineRule="auto"/>
              <w:ind w:left="720"/>
              <w:contextualSpacing/>
              <w:jc w:val="center"/>
              <w:rPr>
                <w:rFonts w:eastAsia="Calibri"/>
                <w:lang w:eastAsia="en-US"/>
              </w:rPr>
            </w:pPr>
          </w:p>
        </w:tc>
      </w:tr>
      <w:tr w:rsidR="00520A76" w:rsidRPr="00304610" w14:paraId="1BD83693" w14:textId="77777777" w:rsidTr="00FD6686">
        <w:tc>
          <w:tcPr>
            <w:tcW w:w="4962" w:type="dxa"/>
          </w:tcPr>
          <w:p w14:paraId="5A21C4B1"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Saisir âge enfant #4</w:t>
            </w:r>
          </w:p>
        </w:tc>
        <w:tc>
          <w:tcPr>
            <w:tcW w:w="1559" w:type="dxa"/>
          </w:tcPr>
          <w:p w14:paraId="5C83908B"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Q9_4</w:t>
            </w:r>
          </w:p>
        </w:tc>
        <w:tc>
          <w:tcPr>
            <w:tcW w:w="1559" w:type="dxa"/>
          </w:tcPr>
          <w:p w14:paraId="3E4D00F5"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2B2A9664" w14:textId="77777777" w:rsidR="00520A76" w:rsidRPr="00304610" w:rsidRDefault="00520A76" w:rsidP="00FD6686">
            <w:pPr>
              <w:spacing w:after="200" w:line="276" w:lineRule="auto"/>
              <w:ind w:left="720"/>
              <w:contextualSpacing/>
              <w:jc w:val="center"/>
              <w:rPr>
                <w:rFonts w:eastAsia="Calibri"/>
                <w:lang w:eastAsia="en-US"/>
              </w:rPr>
            </w:pPr>
          </w:p>
        </w:tc>
      </w:tr>
      <w:tr w:rsidR="00520A76" w:rsidRPr="00304610" w14:paraId="6CE238C4" w14:textId="77777777" w:rsidTr="00FD6686">
        <w:tc>
          <w:tcPr>
            <w:tcW w:w="4962" w:type="dxa"/>
          </w:tcPr>
          <w:p w14:paraId="50B25A60"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Saisir âge enfant #5</w:t>
            </w:r>
          </w:p>
        </w:tc>
        <w:tc>
          <w:tcPr>
            <w:tcW w:w="1559" w:type="dxa"/>
          </w:tcPr>
          <w:p w14:paraId="6541FED2"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Q9_5</w:t>
            </w:r>
          </w:p>
        </w:tc>
        <w:tc>
          <w:tcPr>
            <w:tcW w:w="1559" w:type="dxa"/>
          </w:tcPr>
          <w:p w14:paraId="2FD9B859"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4E82040D" w14:textId="77777777" w:rsidR="00520A76" w:rsidRPr="00304610" w:rsidRDefault="00520A76" w:rsidP="00FD6686">
            <w:pPr>
              <w:spacing w:after="200" w:line="276" w:lineRule="auto"/>
              <w:ind w:left="720"/>
              <w:contextualSpacing/>
              <w:jc w:val="center"/>
              <w:rPr>
                <w:rFonts w:eastAsia="Calibri"/>
                <w:lang w:eastAsia="en-US"/>
              </w:rPr>
            </w:pPr>
          </w:p>
        </w:tc>
      </w:tr>
      <w:tr w:rsidR="00520A76" w:rsidRPr="00304610" w14:paraId="6128EC73" w14:textId="77777777" w:rsidTr="00FD6686">
        <w:tc>
          <w:tcPr>
            <w:tcW w:w="4962" w:type="dxa"/>
          </w:tcPr>
          <w:p w14:paraId="3DA8B36F"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lastRenderedPageBreak/>
              <w:t>Saisir âge enfant #6</w:t>
            </w:r>
          </w:p>
        </w:tc>
        <w:tc>
          <w:tcPr>
            <w:tcW w:w="1559" w:type="dxa"/>
          </w:tcPr>
          <w:p w14:paraId="0BF88976"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Q9_6</w:t>
            </w:r>
          </w:p>
        </w:tc>
        <w:tc>
          <w:tcPr>
            <w:tcW w:w="1559" w:type="dxa"/>
          </w:tcPr>
          <w:p w14:paraId="58BE2911"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123A49AB" w14:textId="77777777" w:rsidR="00520A76" w:rsidRPr="00304610" w:rsidRDefault="00520A76" w:rsidP="00FD6686">
            <w:pPr>
              <w:spacing w:after="200" w:line="276" w:lineRule="auto"/>
              <w:ind w:left="720"/>
              <w:contextualSpacing/>
              <w:jc w:val="center"/>
              <w:rPr>
                <w:rFonts w:eastAsia="Calibri"/>
                <w:lang w:eastAsia="en-US"/>
              </w:rPr>
            </w:pPr>
          </w:p>
        </w:tc>
      </w:tr>
      <w:tr w:rsidR="00520A76" w:rsidRPr="00304610" w14:paraId="2EA2ECA4" w14:textId="77777777" w:rsidTr="00FD6686">
        <w:tc>
          <w:tcPr>
            <w:tcW w:w="4962" w:type="dxa"/>
          </w:tcPr>
          <w:p w14:paraId="7A03F4FB"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Saisir âge enfant #7</w:t>
            </w:r>
          </w:p>
        </w:tc>
        <w:tc>
          <w:tcPr>
            <w:tcW w:w="1559" w:type="dxa"/>
          </w:tcPr>
          <w:p w14:paraId="04DA2F08"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Q9_7</w:t>
            </w:r>
          </w:p>
        </w:tc>
        <w:tc>
          <w:tcPr>
            <w:tcW w:w="1559" w:type="dxa"/>
          </w:tcPr>
          <w:p w14:paraId="414B0479"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75F76321" w14:textId="77777777" w:rsidR="00520A76" w:rsidRPr="00304610" w:rsidRDefault="00520A76" w:rsidP="00FD6686">
            <w:pPr>
              <w:spacing w:after="200" w:line="276" w:lineRule="auto"/>
              <w:ind w:left="720"/>
              <w:contextualSpacing/>
              <w:jc w:val="center"/>
              <w:rPr>
                <w:rFonts w:eastAsia="Calibri"/>
                <w:lang w:eastAsia="en-US"/>
              </w:rPr>
            </w:pPr>
          </w:p>
        </w:tc>
      </w:tr>
      <w:tr w:rsidR="00520A76" w:rsidRPr="00304610" w14:paraId="26BF904E" w14:textId="77777777" w:rsidTr="00FD6686">
        <w:tc>
          <w:tcPr>
            <w:tcW w:w="4962" w:type="dxa"/>
          </w:tcPr>
          <w:p w14:paraId="3B5D0899"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Saisir âge enfant #8</w:t>
            </w:r>
          </w:p>
        </w:tc>
        <w:tc>
          <w:tcPr>
            <w:tcW w:w="1559" w:type="dxa"/>
          </w:tcPr>
          <w:p w14:paraId="7B1FB82F"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Q9_8</w:t>
            </w:r>
          </w:p>
        </w:tc>
        <w:tc>
          <w:tcPr>
            <w:tcW w:w="1559" w:type="dxa"/>
          </w:tcPr>
          <w:p w14:paraId="0AE9E4C7"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49FA69F4" w14:textId="77777777" w:rsidR="00520A76" w:rsidRPr="00304610" w:rsidRDefault="00520A76" w:rsidP="00FD6686">
            <w:pPr>
              <w:spacing w:after="200" w:line="276" w:lineRule="auto"/>
              <w:ind w:left="720"/>
              <w:contextualSpacing/>
              <w:jc w:val="center"/>
              <w:rPr>
                <w:rFonts w:eastAsia="Calibri"/>
                <w:lang w:eastAsia="en-US"/>
              </w:rPr>
            </w:pPr>
          </w:p>
        </w:tc>
      </w:tr>
      <w:tr w:rsidR="00520A76" w:rsidRPr="00304610" w14:paraId="4710FDD9" w14:textId="77777777" w:rsidTr="00FD6686">
        <w:tc>
          <w:tcPr>
            <w:tcW w:w="4962" w:type="dxa"/>
          </w:tcPr>
          <w:p w14:paraId="1E0FD1EF"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Saisir âge enfant #9</w:t>
            </w:r>
          </w:p>
        </w:tc>
        <w:tc>
          <w:tcPr>
            <w:tcW w:w="1559" w:type="dxa"/>
          </w:tcPr>
          <w:p w14:paraId="5FF5903E"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Q9_9</w:t>
            </w:r>
          </w:p>
        </w:tc>
        <w:tc>
          <w:tcPr>
            <w:tcW w:w="1559" w:type="dxa"/>
          </w:tcPr>
          <w:p w14:paraId="6AAB933B"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533C302D" w14:textId="77777777" w:rsidR="00520A76" w:rsidRPr="00304610" w:rsidRDefault="00520A76" w:rsidP="00FD6686">
            <w:pPr>
              <w:spacing w:after="200" w:line="276" w:lineRule="auto"/>
              <w:ind w:left="720"/>
              <w:contextualSpacing/>
              <w:jc w:val="center"/>
              <w:rPr>
                <w:rFonts w:eastAsia="Calibri"/>
                <w:lang w:eastAsia="en-US"/>
              </w:rPr>
            </w:pPr>
          </w:p>
        </w:tc>
      </w:tr>
      <w:tr w:rsidR="00520A76" w:rsidRPr="00304610" w14:paraId="51EA223E" w14:textId="77777777" w:rsidTr="00FD6686">
        <w:tc>
          <w:tcPr>
            <w:tcW w:w="4962" w:type="dxa"/>
          </w:tcPr>
          <w:p w14:paraId="71E73CF4"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Saisir âge enfant #10</w:t>
            </w:r>
          </w:p>
        </w:tc>
        <w:tc>
          <w:tcPr>
            <w:tcW w:w="1559" w:type="dxa"/>
          </w:tcPr>
          <w:p w14:paraId="4F1A55A6"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Q9_10</w:t>
            </w:r>
          </w:p>
        </w:tc>
        <w:tc>
          <w:tcPr>
            <w:tcW w:w="1559" w:type="dxa"/>
          </w:tcPr>
          <w:p w14:paraId="4054A8A2"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0AD614D7" w14:textId="77777777" w:rsidR="00520A76" w:rsidRPr="00304610" w:rsidRDefault="00520A76" w:rsidP="00FD6686">
            <w:pPr>
              <w:spacing w:after="200" w:line="276" w:lineRule="auto"/>
              <w:ind w:left="720"/>
              <w:contextualSpacing/>
              <w:jc w:val="center"/>
              <w:rPr>
                <w:rFonts w:eastAsia="Calibri"/>
                <w:lang w:eastAsia="en-US"/>
              </w:rPr>
            </w:pPr>
          </w:p>
        </w:tc>
      </w:tr>
      <w:tr w:rsidR="00520A76" w:rsidRPr="00304610" w14:paraId="0346E89B" w14:textId="77777777" w:rsidTr="00FD6686">
        <w:tc>
          <w:tcPr>
            <w:tcW w:w="4962" w:type="dxa"/>
          </w:tcPr>
          <w:p w14:paraId="1E308FD3"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Saisir âge enfant #11</w:t>
            </w:r>
          </w:p>
        </w:tc>
        <w:tc>
          <w:tcPr>
            <w:tcW w:w="1559" w:type="dxa"/>
          </w:tcPr>
          <w:p w14:paraId="480A4953"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Q9_11</w:t>
            </w:r>
          </w:p>
        </w:tc>
        <w:tc>
          <w:tcPr>
            <w:tcW w:w="1559" w:type="dxa"/>
          </w:tcPr>
          <w:p w14:paraId="4DABCD6B"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52F45AA9" w14:textId="77777777" w:rsidR="00520A76" w:rsidRPr="00304610" w:rsidRDefault="00520A76" w:rsidP="00FD6686">
            <w:pPr>
              <w:spacing w:after="200" w:line="276" w:lineRule="auto"/>
              <w:ind w:left="720"/>
              <w:contextualSpacing/>
              <w:jc w:val="center"/>
              <w:rPr>
                <w:rFonts w:eastAsia="Calibri"/>
                <w:lang w:eastAsia="en-US"/>
              </w:rPr>
            </w:pPr>
          </w:p>
        </w:tc>
      </w:tr>
      <w:tr w:rsidR="00520A76" w:rsidRPr="00304610" w14:paraId="0110574B" w14:textId="77777777" w:rsidTr="00FD6686">
        <w:tc>
          <w:tcPr>
            <w:tcW w:w="4962" w:type="dxa"/>
          </w:tcPr>
          <w:p w14:paraId="5256224D"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Saisir âge enfant #12</w:t>
            </w:r>
          </w:p>
        </w:tc>
        <w:tc>
          <w:tcPr>
            <w:tcW w:w="1559" w:type="dxa"/>
          </w:tcPr>
          <w:p w14:paraId="4D6ED351"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Q9_12</w:t>
            </w:r>
          </w:p>
        </w:tc>
        <w:tc>
          <w:tcPr>
            <w:tcW w:w="1559" w:type="dxa"/>
          </w:tcPr>
          <w:p w14:paraId="2FADB81F"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367D541B" w14:textId="77777777" w:rsidR="00520A76" w:rsidRPr="00304610" w:rsidRDefault="00520A76" w:rsidP="00FD6686">
            <w:pPr>
              <w:spacing w:after="200" w:line="276" w:lineRule="auto"/>
              <w:ind w:left="720"/>
              <w:contextualSpacing/>
              <w:jc w:val="center"/>
              <w:rPr>
                <w:rFonts w:eastAsia="Calibri"/>
                <w:lang w:eastAsia="en-US"/>
              </w:rPr>
            </w:pPr>
          </w:p>
        </w:tc>
      </w:tr>
      <w:tr w:rsidR="00520A76" w:rsidRPr="00304610" w14:paraId="687556C4" w14:textId="77777777" w:rsidTr="00FD6686">
        <w:tc>
          <w:tcPr>
            <w:tcW w:w="4962" w:type="dxa"/>
          </w:tcPr>
          <w:p w14:paraId="6AF196A9"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Saisir âge enfant #13</w:t>
            </w:r>
          </w:p>
        </w:tc>
        <w:tc>
          <w:tcPr>
            <w:tcW w:w="1559" w:type="dxa"/>
          </w:tcPr>
          <w:p w14:paraId="512DB6FF"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Q9_13</w:t>
            </w:r>
          </w:p>
        </w:tc>
        <w:tc>
          <w:tcPr>
            <w:tcW w:w="1559" w:type="dxa"/>
          </w:tcPr>
          <w:p w14:paraId="61D245B4"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5AC8E7E6" w14:textId="77777777" w:rsidR="00520A76" w:rsidRPr="00304610" w:rsidRDefault="00520A76" w:rsidP="00FD6686">
            <w:pPr>
              <w:spacing w:after="200" w:line="276" w:lineRule="auto"/>
              <w:ind w:left="720"/>
              <w:contextualSpacing/>
              <w:jc w:val="center"/>
              <w:rPr>
                <w:rFonts w:eastAsia="Calibri"/>
                <w:lang w:eastAsia="en-US"/>
              </w:rPr>
            </w:pPr>
          </w:p>
        </w:tc>
      </w:tr>
      <w:tr w:rsidR="00520A76" w:rsidRPr="00304610" w14:paraId="56C77377" w14:textId="77777777" w:rsidTr="00FD6686">
        <w:tc>
          <w:tcPr>
            <w:tcW w:w="4962" w:type="dxa"/>
          </w:tcPr>
          <w:p w14:paraId="788E92D6"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Saisir âge enfant #14</w:t>
            </w:r>
          </w:p>
        </w:tc>
        <w:tc>
          <w:tcPr>
            <w:tcW w:w="1559" w:type="dxa"/>
          </w:tcPr>
          <w:p w14:paraId="10A422B1"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Q9_14</w:t>
            </w:r>
          </w:p>
        </w:tc>
        <w:tc>
          <w:tcPr>
            <w:tcW w:w="1559" w:type="dxa"/>
          </w:tcPr>
          <w:p w14:paraId="03D39907"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67A241E9" w14:textId="77777777" w:rsidR="00520A76" w:rsidRPr="00304610" w:rsidRDefault="00520A76" w:rsidP="00FD6686">
            <w:pPr>
              <w:spacing w:after="200" w:line="276" w:lineRule="auto"/>
              <w:ind w:left="720"/>
              <w:contextualSpacing/>
              <w:jc w:val="center"/>
              <w:rPr>
                <w:rFonts w:eastAsia="Calibri"/>
                <w:lang w:eastAsia="en-US"/>
              </w:rPr>
            </w:pPr>
          </w:p>
        </w:tc>
      </w:tr>
      <w:tr w:rsidR="00520A76" w:rsidRPr="00304610" w14:paraId="3DAEFE59" w14:textId="77777777" w:rsidTr="00FD6686">
        <w:tc>
          <w:tcPr>
            <w:tcW w:w="4962" w:type="dxa"/>
          </w:tcPr>
          <w:p w14:paraId="3CA584AE"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Saisir âge enfant #15</w:t>
            </w:r>
          </w:p>
        </w:tc>
        <w:tc>
          <w:tcPr>
            <w:tcW w:w="1559" w:type="dxa"/>
          </w:tcPr>
          <w:p w14:paraId="34DFE8FE"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Q9_15</w:t>
            </w:r>
          </w:p>
        </w:tc>
        <w:tc>
          <w:tcPr>
            <w:tcW w:w="1559" w:type="dxa"/>
          </w:tcPr>
          <w:p w14:paraId="0CFA33B0"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759DB17D" w14:textId="77777777" w:rsidR="00520A76" w:rsidRPr="00304610" w:rsidRDefault="00520A76" w:rsidP="00FD6686">
            <w:pPr>
              <w:spacing w:after="200" w:line="276" w:lineRule="auto"/>
              <w:ind w:left="720"/>
              <w:contextualSpacing/>
              <w:jc w:val="center"/>
              <w:rPr>
                <w:rFonts w:eastAsia="Calibri"/>
                <w:lang w:eastAsia="en-US"/>
              </w:rPr>
            </w:pPr>
          </w:p>
        </w:tc>
      </w:tr>
    </w:tbl>
    <w:p w14:paraId="7D607292" w14:textId="77777777" w:rsidR="00520A76" w:rsidRPr="00304610" w:rsidRDefault="00520A76" w:rsidP="00520A76">
      <w:pPr>
        <w:rPr>
          <w:rFonts w:eastAsia="Times New Roman"/>
          <w:lang w:eastAsia="en-US"/>
        </w:rPr>
      </w:pPr>
    </w:p>
    <w:p w14:paraId="78184DDC" w14:textId="77777777" w:rsidR="00520A76" w:rsidRPr="00304610" w:rsidRDefault="00520A76" w:rsidP="00520A76">
      <w:pPr>
        <w:rPr>
          <w:rFonts w:eastAsia="Times New Roman"/>
          <w:lang w:val="en-CA" w:eastAsia="en-US"/>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5"/>
        <w:gridCol w:w="1554"/>
        <w:gridCol w:w="1667"/>
        <w:gridCol w:w="2072"/>
      </w:tblGrid>
      <w:tr w:rsidR="00520A76" w:rsidRPr="00304610" w14:paraId="3BCE09D0" w14:textId="77777777" w:rsidTr="00FD6686">
        <w:trPr>
          <w:trHeight w:val="201"/>
        </w:trPr>
        <w:tc>
          <w:tcPr>
            <w:tcW w:w="4962" w:type="dxa"/>
          </w:tcPr>
          <w:p w14:paraId="576FF6D1"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7D5CA08A"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6587CE8F"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260C2AAE"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5F192B8A" w14:textId="77777777" w:rsidTr="00FD6686">
        <w:trPr>
          <w:trHeight w:val="64"/>
        </w:trPr>
        <w:tc>
          <w:tcPr>
            <w:tcW w:w="4962" w:type="dxa"/>
            <w:vAlign w:val="center"/>
          </w:tcPr>
          <w:p w14:paraId="6A5B37AB"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Mois</w:t>
            </w:r>
          </w:p>
        </w:tc>
        <w:tc>
          <w:tcPr>
            <w:tcW w:w="1559" w:type="dxa"/>
            <w:vAlign w:val="center"/>
          </w:tcPr>
          <w:p w14:paraId="4873836C"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w:t>
            </w:r>
          </w:p>
        </w:tc>
        <w:tc>
          <w:tcPr>
            <w:tcW w:w="1559" w:type="dxa"/>
          </w:tcPr>
          <w:p w14:paraId="12859A15" w14:textId="77777777" w:rsidR="00520A76" w:rsidRPr="00304610" w:rsidRDefault="00520A76" w:rsidP="00FD6686">
            <w:pPr>
              <w:ind w:left="720"/>
              <w:contextualSpacing/>
              <w:jc w:val="center"/>
              <w:rPr>
                <w:rFonts w:eastAsia="Calibri"/>
                <w:lang w:val="en-CA"/>
              </w:rPr>
            </w:pPr>
          </w:p>
        </w:tc>
        <w:tc>
          <w:tcPr>
            <w:tcW w:w="1418" w:type="dxa"/>
          </w:tcPr>
          <w:p w14:paraId="2A74D4EC" w14:textId="77777777" w:rsidR="00520A76" w:rsidRPr="00304610" w:rsidRDefault="00520A76" w:rsidP="00FD6686">
            <w:pPr>
              <w:ind w:left="720"/>
              <w:contextualSpacing/>
              <w:jc w:val="center"/>
              <w:rPr>
                <w:rFonts w:eastAsia="Calibri"/>
                <w:lang w:val="en-CA"/>
              </w:rPr>
            </w:pPr>
          </w:p>
        </w:tc>
      </w:tr>
      <w:tr w:rsidR="00520A76" w:rsidRPr="00304610" w14:paraId="3AE6221E" w14:textId="77777777" w:rsidTr="00FD6686">
        <w:trPr>
          <w:trHeight w:val="270"/>
        </w:trPr>
        <w:tc>
          <w:tcPr>
            <w:tcW w:w="4962" w:type="dxa"/>
            <w:vAlign w:val="center"/>
          </w:tcPr>
          <w:p w14:paraId="63A823C0"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Année</w:t>
            </w:r>
          </w:p>
        </w:tc>
        <w:tc>
          <w:tcPr>
            <w:tcW w:w="1559" w:type="dxa"/>
            <w:vAlign w:val="center"/>
          </w:tcPr>
          <w:p w14:paraId="447055B1"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2</w:t>
            </w:r>
          </w:p>
        </w:tc>
        <w:tc>
          <w:tcPr>
            <w:tcW w:w="1559" w:type="dxa"/>
          </w:tcPr>
          <w:p w14:paraId="24943215"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64520DBE"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00E4DBD2" w14:textId="77777777" w:rsidTr="00FD6686">
        <w:trPr>
          <w:trHeight w:val="270"/>
        </w:trPr>
        <w:tc>
          <w:tcPr>
            <w:tcW w:w="4962" w:type="dxa"/>
            <w:vAlign w:val="center"/>
          </w:tcPr>
          <w:p w14:paraId="29B7A88D"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(NE PAS LIRE) Refus</w:t>
            </w:r>
          </w:p>
        </w:tc>
        <w:tc>
          <w:tcPr>
            <w:tcW w:w="1559" w:type="dxa"/>
            <w:vAlign w:val="center"/>
          </w:tcPr>
          <w:p w14:paraId="05C9DFE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w:t>
            </w:r>
          </w:p>
        </w:tc>
        <w:tc>
          <w:tcPr>
            <w:tcW w:w="1559" w:type="dxa"/>
          </w:tcPr>
          <w:p w14:paraId="2CA02B24"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17A3C5B8"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66D1AEB3" w14:textId="77777777" w:rsidR="00520A76" w:rsidRPr="00304610" w:rsidRDefault="00520A76" w:rsidP="00520A76">
      <w:pPr>
        <w:rPr>
          <w:rFonts w:eastAsia="Times New Roman"/>
          <w:lang w:val="en-CA" w:eastAsia="en-US"/>
        </w:rPr>
      </w:pPr>
    </w:p>
    <w:p w14:paraId="1527F7B3" w14:textId="77777777" w:rsidR="00520A76" w:rsidRPr="00304610" w:rsidRDefault="00520A76" w:rsidP="00520A76">
      <w:pPr>
        <w:rPr>
          <w:rFonts w:eastAsia="Times New Roman"/>
          <w:lang w:val="en-CA" w:eastAsia="en-US"/>
        </w:rPr>
      </w:pPr>
    </w:p>
    <w:p w14:paraId="395657D5" w14:textId="77777777" w:rsidR="00520A76" w:rsidRPr="00304610" w:rsidRDefault="00520A76" w:rsidP="00520A76">
      <w:pPr>
        <w:rPr>
          <w:rFonts w:eastAsia="Times New Roman"/>
          <w:lang w:val="en-CA" w:eastAsia="en-US"/>
        </w:rPr>
      </w:pPr>
    </w:p>
    <w:p w14:paraId="40745CFF" w14:textId="3AB2F624" w:rsidR="00520A76" w:rsidRPr="00304610" w:rsidRDefault="000C168F" w:rsidP="00520A76">
      <w:pPr>
        <w:rPr>
          <w:rFonts w:eastAsia="Times New Roman"/>
          <w:b/>
          <w:bCs/>
          <w:color w:val="4F81BD"/>
          <w:sz w:val="26"/>
          <w:szCs w:val="26"/>
          <w:lang w:eastAsia="en-US"/>
        </w:rPr>
      </w:pPr>
      <w:r>
        <w:rPr>
          <w:rFonts w:eastAsia="Times New Roman"/>
          <w:b/>
          <w:bCs/>
          <w:color w:val="4F81BD"/>
          <w:sz w:val="26"/>
          <w:szCs w:val="26"/>
          <w:lang w:eastAsia="en-US"/>
        </w:rPr>
        <w:t>Informations sur la section</w:t>
      </w:r>
    </w:p>
    <w:p w14:paraId="4B207B94" w14:textId="77777777" w:rsidR="00520A76" w:rsidRPr="00304610" w:rsidRDefault="00520A76" w:rsidP="00520A76">
      <w:pPr>
        <w:rPr>
          <w:rFonts w:eastAsia="Times New Roman"/>
          <w:color w:val="00B050"/>
        </w:rPr>
      </w:pPr>
      <w:r w:rsidRPr="00304610">
        <w:rPr>
          <w:rFonts w:eastAsia="Times New Roman"/>
          <w:color w:val="00B050"/>
        </w:rPr>
        <w:t>[SI Q8 = AUMOINS UN ENFANT]</w:t>
      </w:r>
    </w:p>
    <w:p w14:paraId="3831A78B" w14:textId="77777777" w:rsidR="00520A76" w:rsidRPr="00304610" w:rsidRDefault="00520A76" w:rsidP="00520A76">
      <w:pPr>
        <w:rPr>
          <w:rFonts w:eastAsia="Times New Roman"/>
          <w:color w:val="808080"/>
        </w:rPr>
      </w:pPr>
      <w:r w:rsidRPr="00304610">
        <w:rPr>
          <w:rFonts w:eastAsia="Times New Roman"/>
          <w:color w:val="808080"/>
        </w:rPr>
        <w:t>[À INCLURE AU DÉBUT DE LA SECTION POUR CHAQUE ENFANT:]</w:t>
      </w:r>
    </w:p>
    <w:p w14:paraId="63F563F9" w14:textId="77777777" w:rsidR="00520A76" w:rsidRPr="00304610" w:rsidRDefault="00FD6686" w:rsidP="00520A76">
      <w:pPr>
        <w:rPr>
          <w:rFonts w:eastAsia="Times New Roman"/>
          <w:color w:val="808080"/>
        </w:rPr>
      </w:pPr>
      <w:r>
        <w:rPr>
          <w:rFonts w:eastAsia="Times New Roman"/>
          <w:color w:val="808080"/>
        </w:rPr>
        <w:t xml:space="preserve">[NOTES </w:t>
      </w:r>
      <w:r w:rsidR="00520A76" w:rsidRPr="00304610">
        <w:rPr>
          <w:rFonts w:eastAsia="Times New Roman"/>
          <w:color w:val="808080"/>
        </w:rPr>
        <w:t>AU PROGRAMMEUR : CRÉER UNE LOOP POUR LA PROCHAINE SECTION POUR LE NOMBRE D’ENFANTS DE MOINS DE 18 ANS À Q8.]</w:t>
      </w:r>
    </w:p>
    <w:p w14:paraId="5809378C" w14:textId="77777777" w:rsidR="00520A76" w:rsidRPr="00304610" w:rsidRDefault="00520A76" w:rsidP="00520A76">
      <w:pPr>
        <w:rPr>
          <w:rFonts w:eastAsia="Times New Roman"/>
          <w:color w:val="808080"/>
        </w:rPr>
      </w:pPr>
      <w:r w:rsidRPr="00304610">
        <w:rPr>
          <w:rFonts w:eastAsia="Times New Roman"/>
          <w:color w:val="808080"/>
        </w:rPr>
        <w:t>LOOP SUR Q10 À Q15 * NOMBRE D’ENFANTS DE MOINS DE 18 ANS.</w:t>
      </w:r>
    </w:p>
    <w:p w14:paraId="74A4EBDE" w14:textId="7E99A767" w:rsidR="00520A76" w:rsidRPr="00304610" w:rsidRDefault="000C168F" w:rsidP="00520A76">
      <w:pPr>
        <w:keepNext/>
        <w:keepLines/>
        <w:pBdr>
          <w:top w:val="single" w:sz="4" w:space="1" w:color="808080"/>
          <w:left w:val="single" w:sz="4" w:space="4" w:color="808080"/>
          <w:bottom w:val="single" w:sz="4" w:space="1" w:color="808080"/>
          <w:right w:val="single" w:sz="4" w:space="4" w:color="808080"/>
        </w:pBdr>
        <w:shd w:val="clear" w:color="auto" w:fill="0D0D0D"/>
        <w:outlineLvl w:val="1"/>
        <w:rPr>
          <w:rFonts w:eastAsia="Times New Roman"/>
          <w:b/>
          <w:bCs/>
          <w:lang w:eastAsia="en-US"/>
        </w:rPr>
      </w:pPr>
      <w:r>
        <w:rPr>
          <w:rFonts w:eastAsia="Times New Roman"/>
          <w:b/>
          <w:bCs/>
          <w:lang w:eastAsia="en-US"/>
        </w:rPr>
        <w:t>SECTION INFORMATION</w:t>
      </w:r>
    </w:p>
    <w:p w14:paraId="75F9A712" w14:textId="77777777" w:rsidR="00520A76" w:rsidRPr="00304610" w:rsidRDefault="00520A76" w:rsidP="00520A76">
      <w:pPr>
        <w:rPr>
          <w:rFonts w:eastAsia="Times New Roman"/>
          <w:lang w:eastAsia="en-US"/>
        </w:rPr>
      </w:pPr>
    </w:p>
    <w:p w14:paraId="058B4E76" w14:textId="77777777" w:rsidR="00520A76" w:rsidRPr="00304610" w:rsidRDefault="00520A76" w:rsidP="00520A76">
      <w:pPr>
        <w:keepNext/>
        <w:tabs>
          <w:tab w:val="right" w:pos="8640"/>
        </w:tabs>
        <w:spacing w:after="40"/>
        <w:rPr>
          <w:rFonts w:eastAsia="Times New Roman" w:cs="Tahoma"/>
          <w:bCs/>
          <w:lang w:eastAsia="en-US"/>
        </w:rPr>
      </w:pPr>
      <w:r w:rsidRPr="00304610">
        <w:rPr>
          <w:rFonts w:eastAsia="Times New Roman" w:cs="Tahoma"/>
          <w:bCs/>
          <w:lang w:eastAsia="en-US"/>
        </w:rPr>
        <w:t>Commençons par votre premier enfant.</w:t>
      </w:r>
    </w:p>
    <w:p w14:paraId="4C4DAE27" w14:textId="77777777" w:rsidR="00520A76" w:rsidRPr="00304610" w:rsidRDefault="00520A76" w:rsidP="00520A76">
      <w:pPr>
        <w:keepNext/>
        <w:tabs>
          <w:tab w:val="right" w:pos="8640"/>
        </w:tabs>
        <w:spacing w:after="40"/>
        <w:rPr>
          <w:rFonts w:eastAsia="Times New Roman" w:cs="Tahoma"/>
          <w:bCs/>
          <w:lang w:eastAsia="en-US"/>
        </w:rPr>
      </w:pPr>
      <w:r w:rsidRPr="00304610">
        <w:rPr>
          <w:rFonts w:eastAsia="Times New Roman" w:cs="Tahoma"/>
          <w:bCs/>
          <w:lang w:eastAsia="en-US"/>
        </w:rPr>
        <w:t>… Q10A to Q15A</w:t>
      </w:r>
    </w:p>
    <w:p w14:paraId="5B1EEB3A" w14:textId="77777777" w:rsidR="00520A76" w:rsidRPr="00304610" w:rsidRDefault="00520A76" w:rsidP="00520A76">
      <w:pPr>
        <w:keepNext/>
        <w:tabs>
          <w:tab w:val="right" w:pos="8640"/>
        </w:tabs>
        <w:spacing w:after="40"/>
        <w:rPr>
          <w:rFonts w:eastAsia="Times New Roman" w:cs="Tahoma"/>
          <w:bCs/>
          <w:lang w:eastAsia="en-US"/>
        </w:rPr>
      </w:pPr>
      <w:r w:rsidRPr="00304610">
        <w:rPr>
          <w:rFonts w:eastAsia="Times New Roman" w:cs="Tahoma"/>
          <w:bCs/>
          <w:lang w:eastAsia="en-US"/>
        </w:rPr>
        <w:t>Parlons maintenant de votre deuxième enfant / troisième / … enfant. […]</w:t>
      </w:r>
    </w:p>
    <w:p w14:paraId="4C3300D6" w14:textId="77777777" w:rsidR="00520A76" w:rsidRPr="00304610" w:rsidRDefault="00520A76" w:rsidP="00520A76">
      <w:pPr>
        <w:rPr>
          <w:rFonts w:eastAsia="Times New Roman"/>
          <w:lang w:eastAsia="en-US"/>
        </w:rPr>
      </w:pPr>
    </w:p>
    <w:p w14:paraId="5BB3F9BE"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mention simple</w:t>
      </w:r>
    </w:p>
    <w:p w14:paraId="2280CC5C" w14:textId="77777777" w:rsidR="00520A76" w:rsidRPr="00304610" w:rsidRDefault="00520A76" w:rsidP="00520A76">
      <w:pPr>
        <w:rPr>
          <w:rFonts w:eastAsia="Times New Roman"/>
          <w:color w:val="00B050"/>
        </w:rPr>
      </w:pPr>
      <w:r w:rsidRPr="00304610">
        <w:rPr>
          <w:rFonts w:eastAsia="Times New Roman"/>
          <w:color w:val="00B050"/>
        </w:rPr>
        <w:t>[SI Q8 = PLUS GRAND QUE 0]</w:t>
      </w:r>
    </w:p>
    <w:p w14:paraId="422CB333" w14:textId="77777777" w:rsidR="00520A76" w:rsidRPr="00304610" w:rsidRDefault="00520A76" w:rsidP="00520A76">
      <w:pPr>
        <w:rPr>
          <w:rFonts w:eastAsia="Times New Roman"/>
          <w:color w:val="808080"/>
        </w:rPr>
      </w:pPr>
      <w:r w:rsidRPr="00304610">
        <w:rPr>
          <w:rFonts w:eastAsia="Times New Roman"/>
          <w:color w:val="808080"/>
        </w:rPr>
        <w:t>[MENTION SIMPLE]</w:t>
      </w:r>
    </w:p>
    <w:p w14:paraId="47E373D5"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Q10A</w:t>
      </w:r>
    </w:p>
    <w:p w14:paraId="7BDF9714" w14:textId="77777777" w:rsidR="00520A76" w:rsidRPr="00304610" w:rsidRDefault="00520A76" w:rsidP="00520A76">
      <w:pPr>
        <w:keepNext/>
        <w:tabs>
          <w:tab w:val="right" w:pos="8640"/>
        </w:tabs>
        <w:spacing w:after="40"/>
        <w:rPr>
          <w:rFonts w:eastAsia="Times New Roman"/>
          <w:b/>
          <w:bCs/>
          <w:lang w:eastAsia="en-US"/>
        </w:rPr>
      </w:pPr>
      <w:r w:rsidRPr="00304610">
        <w:rPr>
          <w:rFonts w:eastAsia="Times New Roman" w:cs="Tahoma"/>
          <w:bCs/>
          <w:lang w:eastAsia="en-US"/>
        </w:rPr>
        <w:t>Quel est le sexe de votre enfant de (Q9_1) mois / an(s)?</w:t>
      </w:r>
    </w:p>
    <w:p w14:paraId="4BB3DF43"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45A0B6D0" w14:textId="77777777" w:rsidTr="00FD6686">
        <w:trPr>
          <w:trHeight w:val="540"/>
        </w:trPr>
        <w:tc>
          <w:tcPr>
            <w:tcW w:w="4962" w:type="dxa"/>
          </w:tcPr>
          <w:p w14:paraId="4E88F710" w14:textId="77777777" w:rsidR="00520A76" w:rsidRPr="00304610" w:rsidRDefault="00520A76" w:rsidP="00FD6686">
            <w:pPr>
              <w:spacing w:after="200" w:line="276" w:lineRule="auto"/>
              <w:ind w:left="720"/>
              <w:contextualSpacing/>
              <w:rPr>
                <w:rFonts w:eastAsia="Calibri"/>
                <w:b/>
                <w:lang w:val="en-CA" w:eastAsia="en-US"/>
              </w:rPr>
            </w:pPr>
            <w:r w:rsidRPr="00304610">
              <w:rPr>
                <w:rFonts w:eastAsia="Calibri"/>
              </w:rPr>
              <w:t>INSTRUCTION AU RÉPONDANT / INTERVIEWEUR :</w:t>
            </w:r>
          </w:p>
        </w:tc>
        <w:tc>
          <w:tcPr>
            <w:tcW w:w="4536" w:type="dxa"/>
          </w:tcPr>
          <w:p w14:paraId="777B05F6" w14:textId="77777777" w:rsidR="00520A76" w:rsidRPr="00304610" w:rsidRDefault="00520A76" w:rsidP="00FD6686">
            <w:pPr>
              <w:spacing w:after="200" w:line="276" w:lineRule="auto"/>
              <w:ind w:left="720"/>
              <w:contextualSpacing/>
              <w:rPr>
                <w:rFonts w:eastAsia="Calibri"/>
                <w:b/>
                <w:lang w:eastAsia="en-US"/>
              </w:rPr>
            </w:pPr>
            <w:r w:rsidRPr="00304610">
              <w:rPr>
                <w:rFonts w:eastAsia="Calibri"/>
                <w:i/>
                <w:lang w:eastAsia="en-US"/>
              </w:rPr>
              <w:t>(LIRE LA LISTE. UNE SEULE MENTION POSSIBLE.)</w:t>
            </w:r>
          </w:p>
        </w:tc>
      </w:tr>
    </w:tbl>
    <w:p w14:paraId="41921A8F"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5"/>
        <w:gridCol w:w="1554"/>
        <w:gridCol w:w="1667"/>
        <w:gridCol w:w="2072"/>
      </w:tblGrid>
      <w:tr w:rsidR="00520A76" w:rsidRPr="00304610" w14:paraId="3B858867" w14:textId="77777777" w:rsidTr="00FD6686">
        <w:trPr>
          <w:trHeight w:val="201"/>
        </w:trPr>
        <w:tc>
          <w:tcPr>
            <w:tcW w:w="4962" w:type="dxa"/>
          </w:tcPr>
          <w:p w14:paraId="1D11C75A"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4E1994A5"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46686CAF"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2F1E613F"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0DAE6E3B" w14:textId="77777777" w:rsidTr="00FD6686">
        <w:trPr>
          <w:trHeight w:val="64"/>
        </w:trPr>
        <w:tc>
          <w:tcPr>
            <w:tcW w:w="4962" w:type="dxa"/>
            <w:vAlign w:val="center"/>
          </w:tcPr>
          <w:p w14:paraId="0CCE9B15"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Un garçon</w:t>
            </w:r>
          </w:p>
        </w:tc>
        <w:tc>
          <w:tcPr>
            <w:tcW w:w="1559" w:type="dxa"/>
            <w:vAlign w:val="center"/>
          </w:tcPr>
          <w:p w14:paraId="6D2028E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w:t>
            </w:r>
          </w:p>
        </w:tc>
        <w:tc>
          <w:tcPr>
            <w:tcW w:w="1559" w:type="dxa"/>
          </w:tcPr>
          <w:p w14:paraId="05CF0410" w14:textId="77777777" w:rsidR="00520A76" w:rsidRPr="00304610" w:rsidRDefault="00520A76" w:rsidP="00FD6686">
            <w:pPr>
              <w:ind w:left="720"/>
              <w:contextualSpacing/>
              <w:jc w:val="center"/>
              <w:rPr>
                <w:rFonts w:eastAsia="Calibri"/>
                <w:lang w:val="en-CA"/>
              </w:rPr>
            </w:pPr>
          </w:p>
        </w:tc>
        <w:tc>
          <w:tcPr>
            <w:tcW w:w="1418" w:type="dxa"/>
          </w:tcPr>
          <w:p w14:paraId="71DB85F1" w14:textId="77777777" w:rsidR="00520A76" w:rsidRPr="00304610" w:rsidRDefault="00520A76" w:rsidP="00FD6686">
            <w:pPr>
              <w:ind w:left="720"/>
              <w:contextualSpacing/>
              <w:jc w:val="center"/>
              <w:rPr>
                <w:rFonts w:eastAsia="Calibri"/>
                <w:lang w:val="en-CA"/>
              </w:rPr>
            </w:pPr>
          </w:p>
        </w:tc>
      </w:tr>
      <w:tr w:rsidR="00520A76" w:rsidRPr="00304610" w14:paraId="4B1D391E" w14:textId="77777777" w:rsidTr="00FD6686">
        <w:trPr>
          <w:trHeight w:val="270"/>
        </w:trPr>
        <w:tc>
          <w:tcPr>
            <w:tcW w:w="4962" w:type="dxa"/>
            <w:vAlign w:val="center"/>
          </w:tcPr>
          <w:p w14:paraId="77C794B0"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Une fille</w:t>
            </w:r>
          </w:p>
        </w:tc>
        <w:tc>
          <w:tcPr>
            <w:tcW w:w="1559" w:type="dxa"/>
            <w:vAlign w:val="center"/>
          </w:tcPr>
          <w:p w14:paraId="3EA01A2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2</w:t>
            </w:r>
          </w:p>
        </w:tc>
        <w:tc>
          <w:tcPr>
            <w:tcW w:w="1559" w:type="dxa"/>
          </w:tcPr>
          <w:p w14:paraId="1F18FC1A"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1C8C3D6D"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499FD5E0" w14:textId="77777777" w:rsidTr="00FD6686">
        <w:trPr>
          <w:trHeight w:val="270"/>
        </w:trPr>
        <w:tc>
          <w:tcPr>
            <w:tcW w:w="4962" w:type="dxa"/>
            <w:vAlign w:val="center"/>
          </w:tcPr>
          <w:p w14:paraId="3B25086B"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lastRenderedPageBreak/>
              <w:t>(NE PAS LIRE) Refus</w:t>
            </w:r>
          </w:p>
        </w:tc>
        <w:tc>
          <w:tcPr>
            <w:tcW w:w="1559" w:type="dxa"/>
            <w:vAlign w:val="center"/>
          </w:tcPr>
          <w:p w14:paraId="16C0C684"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w:t>
            </w:r>
          </w:p>
        </w:tc>
        <w:tc>
          <w:tcPr>
            <w:tcW w:w="1559" w:type="dxa"/>
          </w:tcPr>
          <w:p w14:paraId="7C8C8107"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353EE9E5"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13DCCA7E" w14:textId="77777777" w:rsidR="00520A76" w:rsidRPr="00304610" w:rsidRDefault="00520A76" w:rsidP="00520A76">
      <w:pPr>
        <w:rPr>
          <w:rFonts w:eastAsia="Times New Roman"/>
        </w:rPr>
      </w:pPr>
    </w:p>
    <w:p w14:paraId="18510EA1" w14:textId="77777777" w:rsidR="00520A76" w:rsidRPr="00304610" w:rsidRDefault="00520A76" w:rsidP="00520A76">
      <w:pPr>
        <w:rPr>
          <w:rFonts w:eastAsia="Times New Roman"/>
          <w:lang w:val="en-CA" w:eastAsia="en-US"/>
        </w:rPr>
      </w:pPr>
    </w:p>
    <w:p w14:paraId="78AAFB92"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mention simple</w:t>
      </w:r>
    </w:p>
    <w:p w14:paraId="5281FC03" w14:textId="77777777" w:rsidR="00520A76" w:rsidRPr="00304610" w:rsidRDefault="00520A76" w:rsidP="00520A76">
      <w:pPr>
        <w:rPr>
          <w:rFonts w:eastAsia="Times New Roman"/>
          <w:color w:val="00B050"/>
        </w:rPr>
      </w:pPr>
      <w:r w:rsidRPr="00304610">
        <w:rPr>
          <w:rFonts w:eastAsia="Times New Roman"/>
          <w:color w:val="00B050"/>
        </w:rPr>
        <w:t>[POSER SI Q8 = PLUS GRAND QUE 0]</w:t>
      </w:r>
    </w:p>
    <w:p w14:paraId="5FADCF30" w14:textId="77777777" w:rsidR="00520A76" w:rsidRPr="00304610" w:rsidRDefault="00520A76" w:rsidP="00520A76">
      <w:pPr>
        <w:rPr>
          <w:rFonts w:eastAsia="Times New Roman"/>
          <w:color w:val="808080"/>
        </w:rPr>
      </w:pPr>
      <w:r w:rsidRPr="00304610">
        <w:rPr>
          <w:rFonts w:eastAsia="Times New Roman"/>
          <w:color w:val="808080"/>
        </w:rPr>
        <w:t>[MENTION SIMPLE]</w:t>
      </w:r>
    </w:p>
    <w:p w14:paraId="29F244F2"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Q11A</w:t>
      </w:r>
    </w:p>
    <w:p w14:paraId="4E4BCFF4" w14:textId="77777777" w:rsidR="00520A76" w:rsidRPr="00304610" w:rsidRDefault="00520A76" w:rsidP="00520A76">
      <w:pPr>
        <w:rPr>
          <w:rFonts w:eastAsia="Times New Roman" w:cs="Verdana"/>
        </w:rPr>
      </w:pPr>
      <w:r w:rsidRPr="00304610">
        <w:rPr>
          <w:rFonts w:eastAsia="Times New Roman" w:cs="Verdana"/>
          <w:b/>
          <w:u w:val="single"/>
        </w:rPr>
        <w:t>Depuis</w:t>
      </w:r>
      <w:r w:rsidRPr="00304610">
        <w:rPr>
          <w:rFonts w:eastAsia="Times New Roman" w:cs="Verdana"/>
          <w:u w:val="single"/>
        </w:rPr>
        <w:t xml:space="preserve"> le 1</w:t>
      </w:r>
      <w:r w:rsidRPr="00753D55">
        <w:rPr>
          <w:rFonts w:eastAsia="Times New Roman" w:cs="Verdana"/>
          <w:u w:val="single"/>
          <w:vertAlign w:val="superscript"/>
        </w:rPr>
        <w:t>er</w:t>
      </w:r>
      <w:r w:rsidRPr="00304610">
        <w:rPr>
          <w:rFonts w:eastAsia="Times New Roman" w:cs="Verdana"/>
          <w:u w:val="single"/>
        </w:rPr>
        <w:t xml:space="preserve"> septembre 2016 inclusivement</w:t>
      </w:r>
      <w:r w:rsidRPr="00304610">
        <w:rPr>
          <w:rFonts w:eastAsia="Times New Roman" w:cs="Verdana"/>
        </w:rPr>
        <w:t xml:space="preserve">, votre enfant de ***&lt;Q9A1&gt; &lt;Q9A2&gt;*** </w:t>
      </w:r>
      <w:r w:rsidRPr="00304610">
        <w:rPr>
          <w:rFonts w:eastAsia="Times New Roman" w:cs="Tahoma"/>
        </w:rPr>
        <w:t>mois / an(s)</w:t>
      </w:r>
      <w:r w:rsidRPr="00304610">
        <w:rPr>
          <w:rFonts w:eastAsia="Times New Roman" w:cs="Tahoma"/>
          <w:b/>
        </w:rPr>
        <w:t xml:space="preserve"> </w:t>
      </w:r>
      <w:r w:rsidRPr="00304610">
        <w:rPr>
          <w:rFonts w:eastAsia="Times New Roman" w:cs="Verdana"/>
        </w:rPr>
        <w:t>a-t-il reçu le vaccin contre la grippe saisonnière?</w:t>
      </w:r>
    </w:p>
    <w:p w14:paraId="4D75ADE3"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1F2B0369" w14:textId="77777777" w:rsidTr="00FD6686">
        <w:trPr>
          <w:trHeight w:val="540"/>
        </w:trPr>
        <w:tc>
          <w:tcPr>
            <w:tcW w:w="4962" w:type="dxa"/>
          </w:tcPr>
          <w:p w14:paraId="369CCD09" w14:textId="77777777" w:rsidR="00520A76" w:rsidRPr="00304610" w:rsidRDefault="00520A76" w:rsidP="00FD6686">
            <w:pPr>
              <w:spacing w:after="200" w:line="276" w:lineRule="auto"/>
              <w:ind w:left="720"/>
              <w:contextualSpacing/>
              <w:rPr>
                <w:rFonts w:eastAsia="Calibri"/>
                <w:b/>
                <w:lang w:val="en-CA" w:eastAsia="en-US"/>
              </w:rPr>
            </w:pPr>
            <w:r w:rsidRPr="00304610">
              <w:rPr>
                <w:rFonts w:eastAsia="Calibri"/>
              </w:rPr>
              <w:t>INSTRUCTION AU RÉPONDANT / INTERVIEWEUR :</w:t>
            </w:r>
          </w:p>
        </w:tc>
        <w:tc>
          <w:tcPr>
            <w:tcW w:w="4536" w:type="dxa"/>
          </w:tcPr>
          <w:p w14:paraId="38729781" w14:textId="77777777" w:rsidR="00520A76" w:rsidRPr="00304610" w:rsidRDefault="00520A76" w:rsidP="00FD6686">
            <w:pPr>
              <w:spacing w:after="200" w:line="276" w:lineRule="auto"/>
              <w:ind w:left="720"/>
              <w:contextualSpacing/>
              <w:rPr>
                <w:rFonts w:eastAsia="Calibri"/>
                <w:b/>
                <w:lang w:eastAsia="en-US"/>
              </w:rPr>
            </w:pPr>
            <w:r w:rsidRPr="00304610">
              <w:rPr>
                <w:rFonts w:eastAsia="Calibri"/>
                <w:i/>
                <w:lang w:eastAsia="en-US"/>
              </w:rPr>
              <w:t>(NE PAS LIRE LA LISTE. UNE SEULE MENTION POSSIBLE.)</w:t>
            </w:r>
          </w:p>
        </w:tc>
      </w:tr>
    </w:tbl>
    <w:p w14:paraId="502E9AED"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5"/>
        <w:gridCol w:w="1554"/>
        <w:gridCol w:w="1667"/>
        <w:gridCol w:w="2072"/>
      </w:tblGrid>
      <w:tr w:rsidR="00520A76" w:rsidRPr="00304610" w14:paraId="46A10DB8" w14:textId="77777777" w:rsidTr="00FD6686">
        <w:trPr>
          <w:trHeight w:val="201"/>
        </w:trPr>
        <w:tc>
          <w:tcPr>
            <w:tcW w:w="4962" w:type="dxa"/>
          </w:tcPr>
          <w:p w14:paraId="26FA5063"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6BEABB15"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2717FBA8"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5E1E2C94"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7B596804" w14:textId="77777777" w:rsidTr="00FD6686">
        <w:trPr>
          <w:trHeight w:val="64"/>
        </w:trPr>
        <w:tc>
          <w:tcPr>
            <w:tcW w:w="4962" w:type="dxa"/>
            <w:vAlign w:val="center"/>
          </w:tcPr>
          <w:p w14:paraId="2B983186"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Oui</w:t>
            </w:r>
          </w:p>
        </w:tc>
        <w:tc>
          <w:tcPr>
            <w:tcW w:w="1559" w:type="dxa"/>
            <w:vAlign w:val="center"/>
          </w:tcPr>
          <w:p w14:paraId="08B0A7D1"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w:t>
            </w:r>
          </w:p>
        </w:tc>
        <w:tc>
          <w:tcPr>
            <w:tcW w:w="1559" w:type="dxa"/>
          </w:tcPr>
          <w:p w14:paraId="7C22B0FF" w14:textId="77777777" w:rsidR="00520A76" w:rsidRPr="00304610" w:rsidRDefault="00520A76" w:rsidP="00FD6686">
            <w:pPr>
              <w:ind w:left="720"/>
              <w:contextualSpacing/>
              <w:jc w:val="center"/>
              <w:rPr>
                <w:rFonts w:eastAsia="Calibri"/>
                <w:lang w:val="en-CA"/>
              </w:rPr>
            </w:pPr>
          </w:p>
        </w:tc>
        <w:tc>
          <w:tcPr>
            <w:tcW w:w="1418" w:type="dxa"/>
          </w:tcPr>
          <w:p w14:paraId="59ED300E" w14:textId="77777777" w:rsidR="00520A76" w:rsidRPr="00304610" w:rsidRDefault="00520A76" w:rsidP="00FD6686">
            <w:pPr>
              <w:ind w:left="720"/>
              <w:contextualSpacing/>
              <w:jc w:val="center"/>
              <w:rPr>
                <w:rFonts w:eastAsia="Calibri"/>
                <w:lang w:val="en-CA"/>
              </w:rPr>
            </w:pPr>
          </w:p>
        </w:tc>
      </w:tr>
      <w:tr w:rsidR="00520A76" w:rsidRPr="00304610" w14:paraId="5F9AFC75" w14:textId="77777777" w:rsidTr="00FD6686">
        <w:trPr>
          <w:trHeight w:val="270"/>
        </w:trPr>
        <w:tc>
          <w:tcPr>
            <w:tcW w:w="4962" w:type="dxa"/>
            <w:vAlign w:val="center"/>
          </w:tcPr>
          <w:p w14:paraId="2FF866FA"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Non</w:t>
            </w:r>
          </w:p>
        </w:tc>
        <w:tc>
          <w:tcPr>
            <w:tcW w:w="1559" w:type="dxa"/>
            <w:vAlign w:val="center"/>
          </w:tcPr>
          <w:p w14:paraId="679352A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2</w:t>
            </w:r>
          </w:p>
        </w:tc>
        <w:tc>
          <w:tcPr>
            <w:tcW w:w="1559" w:type="dxa"/>
          </w:tcPr>
          <w:p w14:paraId="19D75FC3"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7681760E"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57D3FAA1" w14:textId="77777777" w:rsidR="00520A76" w:rsidRPr="00304610" w:rsidRDefault="00520A76" w:rsidP="00520A76">
      <w:pPr>
        <w:rPr>
          <w:rFonts w:eastAsia="Times New Roman"/>
        </w:rPr>
      </w:pPr>
    </w:p>
    <w:p w14:paraId="7A42E26E" w14:textId="77777777" w:rsidR="00520A76" w:rsidRPr="00304610" w:rsidRDefault="00520A76" w:rsidP="00520A76">
      <w:pPr>
        <w:rPr>
          <w:rFonts w:eastAsia="Times New Roman"/>
          <w:lang w:eastAsia="en-US"/>
        </w:rPr>
      </w:pPr>
    </w:p>
    <w:p w14:paraId="72F57E09"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mention simple</w:t>
      </w:r>
    </w:p>
    <w:p w14:paraId="4EF104A6" w14:textId="77777777" w:rsidR="00520A76" w:rsidRPr="00304610" w:rsidRDefault="00520A76" w:rsidP="00520A76">
      <w:pPr>
        <w:rPr>
          <w:rFonts w:eastAsia="Times New Roman"/>
          <w:color w:val="00B050"/>
        </w:rPr>
      </w:pPr>
      <w:r w:rsidRPr="00304610">
        <w:rPr>
          <w:rFonts w:eastAsia="Times New Roman"/>
          <w:color w:val="00B050"/>
        </w:rPr>
        <w:t>[POSER SI Q9&gt;5 MOIS ET &lt;10 ANS ET Q11=1]</w:t>
      </w:r>
    </w:p>
    <w:p w14:paraId="0F4C2501" w14:textId="77777777" w:rsidR="00520A76" w:rsidRPr="00304610" w:rsidRDefault="00520A76" w:rsidP="00520A76">
      <w:pPr>
        <w:rPr>
          <w:rFonts w:eastAsia="Times New Roman"/>
          <w:color w:val="808080"/>
        </w:rPr>
      </w:pPr>
      <w:r w:rsidRPr="00304610">
        <w:rPr>
          <w:rFonts w:eastAsia="Times New Roman"/>
          <w:color w:val="808080"/>
        </w:rPr>
        <w:t>[MENTION SIMPLE]</w:t>
      </w:r>
    </w:p>
    <w:p w14:paraId="773462E3"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Q12A</w:t>
      </w:r>
    </w:p>
    <w:p w14:paraId="2FC2A244" w14:textId="77777777" w:rsidR="00520A76" w:rsidRPr="00304610" w:rsidRDefault="00520A76" w:rsidP="00520A76">
      <w:pPr>
        <w:rPr>
          <w:rFonts w:eastAsia="Times New Roman" w:cs="Verdana"/>
        </w:rPr>
      </w:pPr>
      <w:r w:rsidRPr="00304610">
        <w:rPr>
          <w:rFonts w:eastAsia="Times New Roman" w:cs="Verdana"/>
        </w:rPr>
        <w:t xml:space="preserve">Était-ce la première fois que votre enfant de ***&lt;Q9A1&gt; &lt;Q9A2&gt;*** </w:t>
      </w:r>
      <w:r w:rsidRPr="00304610">
        <w:rPr>
          <w:rFonts w:eastAsia="Times New Roman" w:cs="Tahoma"/>
        </w:rPr>
        <w:t>mois / an(s)</w:t>
      </w:r>
      <w:r w:rsidRPr="00304610">
        <w:rPr>
          <w:rFonts w:eastAsia="Times New Roman" w:cs="Tahoma"/>
          <w:b/>
        </w:rPr>
        <w:t xml:space="preserve"> </w:t>
      </w:r>
      <w:r w:rsidRPr="00304610">
        <w:rPr>
          <w:rFonts w:eastAsia="Times New Roman" w:cs="Verdana"/>
        </w:rPr>
        <w:t>recevait le vaccin contre la grippe?</w:t>
      </w:r>
    </w:p>
    <w:p w14:paraId="58D7D1A9"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60635737" w14:textId="77777777" w:rsidTr="00FD6686">
        <w:trPr>
          <w:trHeight w:val="540"/>
        </w:trPr>
        <w:tc>
          <w:tcPr>
            <w:tcW w:w="4962" w:type="dxa"/>
          </w:tcPr>
          <w:p w14:paraId="6A931AC1" w14:textId="77777777" w:rsidR="00520A76" w:rsidRPr="00304610" w:rsidRDefault="00520A76" w:rsidP="00FD6686">
            <w:pPr>
              <w:spacing w:after="200" w:line="276" w:lineRule="auto"/>
              <w:ind w:left="720"/>
              <w:contextualSpacing/>
              <w:rPr>
                <w:rFonts w:eastAsia="Calibri"/>
                <w:b/>
                <w:lang w:val="en-CA" w:eastAsia="en-US"/>
              </w:rPr>
            </w:pPr>
            <w:r w:rsidRPr="00304610">
              <w:rPr>
                <w:rFonts w:eastAsia="Calibri"/>
              </w:rPr>
              <w:t>INSTRUCTION AU RÉPONDANT / INTERVIEWEUR :</w:t>
            </w:r>
          </w:p>
        </w:tc>
        <w:tc>
          <w:tcPr>
            <w:tcW w:w="4536" w:type="dxa"/>
          </w:tcPr>
          <w:p w14:paraId="28766091" w14:textId="77777777" w:rsidR="00520A76" w:rsidRPr="00304610" w:rsidRDefault="00520A76" w:rsidP="00FD6686">
            <w:pPr>
              <w:spacing w:after="200" w:line="276" w:lineRule="auto"/>
              <w:ind w:left="720"/>
              <w:contextualSpacing/>
              <w:rPr>
                <w:rFonts w:eastAsia="Calibri"/>
                <w:b/>
                <w:lang w:eastAsia="en-US"/>
              </w:rPr>
            </w:pPr>
            <w:r w:rsidRPr="00304610">
              <w:rPr>
                <w:rFonts w:eastAsia="Calibri"/>
                <w:i/>
                <w:lang w:eastAsia="en-US"/>
              </w:rPr>
              <w:t>(NE PAS LIRE LA LISTE. UNE SEULE MENTION POSSIBLE.)</w:t>
            </w:r>
          </w:p>
        </w:tc>
      </w:tr>
    </w:tbl>
    <w:p w14:paraId="5E15D031"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6"/>
        <w:gridCol w:w="1553"/>
        <w:gridCol w:w="1667"/>
        <w:gridCol w:w="2072"/>
      </w:tblGrid>
      <w:tr w:rsidR="00520A76" w:rsidRPr="00304610" w14:paraId="20172CBF" w14:textId="77777777" w:rsidTr="00FD6686">
        <w:trPr>
          <w:trHeight w:val="201"/>
        </w:trPr>
        <w:tc>
          <w:tcPr>
            <w:tcW w:w="4962" w:type="dxa"/>
          </w:tcPr>
          <w:p w14:paraId="05E0C145"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1A6322E6"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683E992F"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448792CA"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5D974360" w14:textId="77777777" w:rsidTr="00FD6686">
        <w:trPr>
          <w:trHeight w:val="64"/>
        </w:trPr>
        <w:tc>
          <w:tcPr>
            <w:tcW w:w="4962" w:type="dxa"/>
            <w:vAlign w:val="center"/>
          </w:tcPr>
          <w:p w14:paraId="341C5B4D"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Oui</w:t>
            </w:r>
          </w:p>
        </w:tc>
        <w:tc>
          <w:tcPr>
            <w:tcW w:w="1559" w:type="dxa"/>
            <w:vAlign w:val="center"/>
          </w:tcPr>
          <w:p w14:paraId="3EE7707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w:t>
            </w:r>
          </w:p>
        </w:tc>
        <w:tc>
          <w:tcPr>
            <w:tcW w:w="1559" w:type="dxa"/>
          </w:tcPr>
          <w:p w14:paraId="4FD34B3E" w14:textId="77777777" w:rsidR="00520A76" w:rsidRPr="00304610" w:rsidRDefault="00520A76" w:rsidP="00FD6686">
            <w:pPr>
              <w:ind w:left="720"/>
              <w:contextualSpacing/>
              <w:jc w:val="center"/>
              <w:rPr>
                <w:rFonts w:eastAsia="Calibri"/>
                <w:lang w:val="en-CA"/>
              </w:rPr>
            </w:pPr>
          </w:p>
        </w:tc>
        <w:tc>
          <w:tcPr>
            <w:tcW w:w="1418" w:type="dxa"/>
          </w:tcPr>
          <w:p w14:paraId="77FA6F93" w14:textId="77777777" w:rsidR="00520A76" w:rsidRPr="00304610" w:rsidRDefault="00520A76" w:rsidP="00FD6686">
            <w:pPr>
              <w:ind w:left="720"/>
              <w:contextualSpacing/>
              <w:jc w:val="center"/>
              <w:rPr>
                <w:rFonts w:eastAsia="Calibri"/>
                <w:lang w:val="en-CA"/>
              </w:rPr>
            </w:pPr>
          </w:p>
        </w:tc>
      </w:tr>
      <w:tr w:rsidR="00520A76" w:rsidRPr="00304610" w14:paraId="742A7CDF" w14:textId="77777777" w:rsidTr="00FD6686">
        <w:trPr>
          <w:trHeight w:val="270"/>
        </w:trPr>
        <w:tc>
          <w:tcPr>
            <w:tcW w:w="4962" w:type="dxa"/>
            <w:vAlign w:val="center"/>
          </w:tcPr>
          <w:p w14:paraId="0F00A626"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Non</w:t>
            </w:r>
          </w:p>
        </w:tc>
        <w:tc>
          <w:tcPr>
            <w:tcW w:w="1559" w:type="dxa"/>
            <w:vAlign w:val="center"/>
          </w:tcPr>
          <w:p w14:paraId="26F2C557"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2</w:t>
            </w:r>
          </w:p>
        </w:tc>
        <w:tc>
          <w:tcPr>
            <w:tcW w:w="1559" w:type="dxa"/>
          </w:tcPr>
          <w:p w14:paraId="4A8963A9"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13C1280F"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2F7459BA" w14:textId="77777777" w:rsidTr="00FD6686">
        <w:trPr>
          <w:trHeight w:val="270"/>
        </w:trPr>
        <w:tc>
          <w:tcPr>
            <w:tcW w:w="4962" w:type="dxa"/>
            <w:vAlign w:val="center"/>
          </w:tcPr>
          <w:p w14:paraId="1D056469"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(NE PAS LIRE) Je ne sais pas. / Je ne m’en souviens pas.</w:t>
            </w:r>
          </w:p>
        </w:tc>
        <w:tc>
          <w:tcPr>
            <w:tcW w:w="1559" w:type="dxa"/>
            <w:vAlign w:val="center"/>
          </w:tcPr>
          <w:p w14:paraId="72E9CB1C"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8</w:t>
            </w:r>
          </w:p>
        </w:tc>
        <w:tc>
          <w:tcPr>
            <w:tcW w:w="1559" w:type="dxa"/>
          </w:tcPr>
          <w:p w14:paraId="0E21EF81"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46EDE4EE"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1DA2F131" w14:textId="77777777" w:rsidR="00520A76" w:rsidRPr="00304610" w:rsidRDefault="00520A76" w:rsidP="00520A76">
      <w:pPr>
        <w:rPr>
          <w:rFonts w:eastAsia="Times New Roman"/>
        </w:rPr>
      </w:pPr>
    </w:p>
    <w:p w14:paraId="0F0B9642" w14:textId="77777777" w:rsidR="00520A76" w:rsidRPr="00304610" w:rsidRDefault="00520A76" w:rsidP="00520A76">
      <w:pPr>
        <w:rPr>
          <w:rFonts w:eastAsia="Times New Roman"/>
          <w:lang w:eastAsia="en-US"/>
        </w:rPr>
      </w:pPr>
    </w:p>
    <w:p w14:paraId="4A9010F5"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mention simple</w:t>
      </w:r>
    </w:p>
    <w:p w14:paraId="13E75C93" w14:textId="77777777" w:rsidR="00520A76" w:rsidRPr="00304610" w:rsidRDefault="00520A76" w:rsidP="00520A76">
      <w:pPr>
        <w:rPr>
          <w:rFonts w:eastAsia="Times New Roman"/>
          <w:color w:val="00B050"/>
        </w:rPr>
      </w:pPr>
      <w:r w:rsidRPr="00304610">
        <w:rPr>
          <w:rFonts w:eastAsia="Times New Roman"/>
          <w:color w:val="00B050"/>
        </w:rPr>
        <w:t>[POSER SI Q9&gt;5 MOIS ET &lt;10 ANS ET Q11=1 ET Q12=1]</w:t>
      </w:r>
    </w:p>
    <w:p w14:paraId="2DD73783" w14:textId="77777777" w:rsidR="00520A76" w:rsidRPr="00304610" w:rsidRDefault="00520A76" w:rsidP="00520A76">
      <w:pPr>
        <w:rPr>
          <w:rFonts w:eastAsia="Times New Roman"/>
          <w:color w:val="808080"/>
        </w:rPr>
      </w:pPr>
      <w:r w:rsidRPr="00304610">
        <w:rPr>
          <w:rFonts w:eastAsia="Times New Roman"/>
          <w:color w:val="808080"/>
        </w:rPr>
        <w:t>[MENTION SIMPLE]</w:t>
      </w:r>
    </w:p>
    <w:p w14:paraId="34797AB3"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Q13A</w:t>
      </w:r>
    </w:p>
    <w:p w14:paraId="33650443" w14:textId="77777777" w:rsidR="00520A76" w:rsidRPr="00304610" w:rsidRDefault="00520A76" w:rsidP="00520A76">
      <w:pPr>
        <w:rPr>
          <w:rFonts w:eastAsia="Times New Roman" w:cs="Verdana"/>
        </w:rPr>
      </w:pPr>
      <w:r w:rsidRPr="00304610">
        <w:rPr>
          <w:rFonts w:eastAsia="Times New Roman" w:cs="Verdana"/>
          <w:b/>
          <w:u w:val="single"/>
        </w:rPr>
        <w:t>Depuis</w:t>
      </w:r>
      <w:r w:rsidRPr="00304610">
        <w:rPr>
          <w:rFonts w:eastAsia="Times New Roman" w:cs="Verdana"/>
          <w:u w:val="single"/>
        </w:rPr>
        <w:t xml:space="preserve"> le 1</w:t>
      </w:r>
      <w:r w:rsidRPr="00753D55">
        <w:rPr>
          <w:rFonts w:eastAsia="Times New Roman" w:cs="Verdana"/>
          <w:u w:val="single"/>
          <w:vertAlign w:val="superscript"/>
        </w:rPr>
        <w:t>er</w:t>
      </w:r>
      <w:r w:rsidRPr="00304610">
        <w:rPr>
          <w:rFonts w:eastAsia="Times New Roman" w:cs="Verdana"/>
          <w:u w:val="single"/>
        </w:rPr>
        <w:t xml:space="preserve"> septembre 2016 inclusivement</w:t>
      </w:r>
      <w:r w:rsidRPr="00304610">
        <w:rPr>
          <w:rFonts w:eastAsia="Times New Roman" w:cs="Verdana"/>
        </w:rPr>
        <w:t xml:space="preserve">, votre enfant de ***&lt;Q9A1&gt; &lt;Q9A2&gt;*** </w:t>
      </w:r>
      <w:r w:rsidRPr="00304610">
        <w:rPr>
          <w:rFonts w:eastAsia="Times New Roman" w:cs="Tahoma"/>
        </w:rPr>
        <w:t>mois / an(s)</w:t>
      </w:r>
      <w:r w:rsidRPr="00304610">
        <w:rPr>
          <w:rFonts w:eastAsia="Times New Roman" w:cs="Tahoma"/>
          <w:b/>
        </w:rPr>
        <w:t xml:space="preserve"> </w:t>
      </w:r>
      <w:r w:rsidRPr="00304610">
        <w:rPr>
          <w:rFonts w:eastAsia="Times New Roman" w:cs="Verdana"/>
        </w:rPr>
        <w:t>a-t-il reçu une ou deux doses du vaccin contre la grippe?</w:t>
      </w:r>
    </w:p>
    <w:p w14:paraId="45615302"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30504682" w14:textId="77777777" w:rsidTr="00FD6686">
        <w:trPr>
          <w:trHeight w:val="540"/>
        </w:trPr>
        <w:tc>
          <w:tcPr>
            <w:tcW w:w="4962" w:type="dxa"/>
          </w:tcPr>
          <w:p w14:paraId="41BA574E" w14:textId="77777777" w:rsidR="00520A76" w:rsidRPr="00304610" w:rsidRDefault="00520A76" w:rsidP="00FD6686">
            <w:pPr>
              <w:spacing w:after="200" w:line="276" w:lineRule="auto"/>
              <w:ind w:left="720"/>
              <w:contextualSpacing/>
              <w:rPr>
                <w:rFonts w:eastAsia="Calibri"/>
                <w:b/>
                <w:lang w:val="en-CA" w:eastAsia="en-US"/>
              </w:rPr>
            </w:pPr>
            <w:r w:rsidRPr="00304610">
              <w:rPr>
                <w:rFonts w:eastAsia="Calibri"/>
              </w:rPr>
              <w:t>INSTRUCTION AU RÉPONDANT / INTERVIEWEUR :</w:t>
            </w:r>
          </w:p>
        </w:tc>
        <w:tc>
          <w:tcPr>
            <w:tcW w:w="4536" w:type="dxa"/>
          </w:tcPr>
          <w:p w14:paraId="24B4348A" w14:textId="77777777" w:rsidR="00520A76" w:rsidRPr="00304610" w:rsidRDefault="00520A76" w:rsidP="00FD6686">
            <w:pPr>
              <w:spacing w:after="200" w:line="276" w:lineRule="auto"/>
              <w:ind w:left="720"/>
              <w:contextualSpacing/>
              <w:rPr>
                <w:rFonts w:eastAsia="Calibri"/>
                <w:b/>
                <w:lang w:eastAsia="en-US"/>
              </w:rPr>
            </w:pPr>
            <w:r w:rsidRPr="00304610">
              <w:rPr>
                <w:rFonts w:eastAsia="Calibri"/>
                <w:i/>
                <w:lang w:eastAsia="en-US"/>
              </w:rPr>
              <w:t>(NE PAS LIRE LA LISTE. UNE SEULE MENTION POSSIBLE.)</w:t>
            </w:r>
          </w:p>
        </w:tc>
      </w:tr>
    </w:tbl>
    <w:p w14:paraId="12ADC1CB"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6"/>
        <w:gridCol w:w="1553"/>
        <w:gridCol w:w="1667"/>
        <w:gridCol w:w="2072"/>
      </w:tblGrid>
      <w:tr w:rsidR="00520A76" w:rsidRPr="00304610" w14:paraId="5B3D9655" w14:textId="77777777" w:rsidTr="00FD6686">
        <w:trPr>
          <w:trHeight w:val="201"/>
        </w:trPr>
        <w:tc>
          <w:tcPr>
            <w:tcW w:w="4962" w:type="dxa"/>
          </w:tcPr>
          <w:p w14:paraId="2EF0570C" w14:textId="77777777" w:rsidR="00520A76" w:rsidRPr="00304610" w:rsidRDefault="00520A76" w:rsidP="00FD6686">
            <w:pPr>
              <w:spacing w:after="200" w:line="276" w:lineRule="auto"/>
              <w:ind w:left="720"/>
              <w:contextualSpacing/>
              <w:rPr>
                <w:b/>
                <w:bCs/>
                <w:color w:val="808080"/>
              </w:rPr>
            </w:pPr>
            <w:r w:rsidRPr="00304610">
              <w:rPr>
                <w:b/>
                <w:bCs/>
                <w:color w:val="808080"/>
              </w:rPr>
              <w:lastRenderedPageBreak/>
              <w:t>Libellé</w:t>
            </w:r>
          </w:p>
        </w:tc>
        <w:tc>
          <w:tcPr>
            <w:tcW w:w="1559" w:type="dxa"/>
          </w:tcPr>
          <w:p w14:paraId="55483A14"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4EE8FF7C"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5B9E194D"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54C086B4" w14:textId="77777777" w:rsidTr="00FD6686">
        <w:trPr>
          <w:trHeight w:val="64"/>
        </w:trPr>
        <w:tc>
          <w:tcPr>
            <w:tcW w:w="4962" w:type="dxa"/>
            <w:vAlign w:val="center"/>
          </w:tcPr>
          <w:p w14:paraId="64BD2247"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Une dose</w:t>
            </w:r>
          </w:p>
        </w:tc>
        <w:tc>
          <w:tcPr>
            <w:tcW w:w="1559" w:type="dxa"/>
            <w:vAlign w:val="center"/>
          </w:tcPr>
          <w:p w14:paraId="46D8F11C"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w:t>
            </w:r>
          </w:p>
        </w:tc>
        <w:tc>
          <w:tcPr>
            <w:tcW w:w="1559" w:type="dxa"/>
          </w:tcPr>
          <w:p w14:paraId="0BA6878E" w14:textId="77777777" w:rsidR="00520A76" w:rsidRPr="00304610" w:rsidRDefault="00520A76" w:rsidP="00FD6686">
            <w:pPr>
              <w:ind w:left="720"/>
              <w:contextualSpacing/>
              <w:jc w:val="center"/>
              <w:rPr>
                <w:rFonts w:eastAsia="Calibri"/>
                <w:lang w:val="en-CA"/>
              </w:rPr>
            </w:pPr>
          </w:p>
        </w:tc>
        <w:tc>
          <w:tcPr>
            <w:tcW w:w="1418" w:type="dxa"/>
          </w:tcPr>
          <w:p w14:paraId="0EAB17E6" w14:textId="77777777" w:rsidR="00520A76" w:rsidRPr="00304610" w:rsidRDefault="00520A76" w:rsidP="00FD6686">
            <w:pPr>
              <w:ind w:left="720"/>
              <w:contextualSpacing/>
              <w:jc w:val="center"/>
              <w:rPr>
                <w:rFonts w:eastAsia="Calibri"/>
                <w:lang w:val="en-CA"/>
              </w:rPr>
            </w:pPr>
          </w:p>
        </w:tc>
      </w:tr>
      <w:tr w:rsidR="00520A76" w:rsidRPr="00304610" w14:paraId="3F9B185A" w14:textId="77777777" w:rsidTr="00FD6686">
        <w:trPr>
          <w:trHeight w:val="270"/>
        </w:trPr>
        <w:tc>
          <w:tcPr>
            <w:tcW w:w="4962" w:type="dxa"/>
            <w:vAlign w:val="center"/>
          </w:tcPr>
          <w:p w14:paraId="78FC9169"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Deux doses</w:t>
            </w:r>
          </w:p>
        </w:tc>
        <w:tc>
          <w:tcPr>
            <w:tcW w:w="1559" w:type="dxa"/>
            <w:vAlign w:val="center"/>
          </w:tcPr>
          <w:p w14:paraId="0C636A2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2</w:t>
            </w:r>
          </w:p>
        </w:tc>
        <w:tc>
          <w:tcPr>
            <w:tcW w:w="1559" w:type="dxa"/>
          </w:tcPr>
          <w:p w14:paraId="5CECEBBB"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081C454C"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22815705" w14:textId="77777777" w:rsidTr="00FD6686">
        <w:trPr>
          <w:trHeight w:val="270"/>
        </w:trPr>
        <w:tc>
          <w:tcPr>
            <w:tcW w:w="4962" w:type="dxa"/>
            <w:vAlign w:val="center"/>
          </w:tcPr>
          <w:p w14:paraId="3C0200D3"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(NE PAS LIRE) Je ne sais pas. / Je ne m’en souviens pas.</w:t>
            </w:r>
          </w:p>
        </w:tc>
        <w:tc>
          <w:tcPr>
            <w:tcW w:w="1559" w:type="dxa"/>
            <w:vAlign w:val="center"/>
          </w:tcPr>
          <w:p w14:paraId="33E6671C"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8</w:t>
            </w:r>
          </w:p>
        </w:tc>
        <w:tc>
          <w:tcPr>
            <w:tcW w:w="1559" w:type="dxa"/>
          </w:tcPr>
          <w:p w14:paraId="290E6973"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28F0372C"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56F431F5" w14:textId="77777777" w:rsidR="00520A76" w:rsidRPr="00304610" w:rsidRDefault="00520A76" w:rsidP="00520A76">
      <w:pPr>
        <w:rPr>
          <w:rFonts w:eastAsia="Times New Roman"/>
          <w:lang w:eastAsia="en-US"/>
        </w:rPr>
      </w:pPr>
    </w:p>
    <w:p w14:paraId="712D675B"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mentions multiples</w:t>
      </w:r>
    </w:p>
    <w:p w14:paraId="75E308B7" w14:textId="77777777" w:rsidR="00520A76" w:rsidRPr="00304610" w:rsidRDefault="00520A76" w:rsidP="00520A76">
      <w:pPr>
        <w:rPr>
          <w:rFonts w:eastAsia="Times New Roman"/>
          <w:color w:val="00B050"/>
        </w:rPr>
      </w:pPr>
      <w:r w:rsidRPr="00304610">
        <w:rPr>
          <w:rFonts w:eastAsia="Times New Roman"/>
          <w:color w:val="00B050"/>
        </w:rPr>
        <w:t>[POSER SI Q13=1]</w:t>
      </w:r>
    </w:p>
    <w:p w14:paraId="21D23BA9" w14:textId="77777777" w:rsidR="00520A76" w:rsidRPr="00304610" w:rsidRDefault="00520A76" w:rsidP="00520A76">
      <w:pPr>
        <w:rPr>
          <w:rFonts w:eastAsia="Times New Roman"/>
          <w:color w:val="808080"/>
        </w:rPr>
      </w:pPr>
      <w:r w:rsidRPr="00304610">
        <w:rPr>
          <w:rFonts w:eastAsia="Times New Roman"/>
          <w:color w:val="808080"/>
        </w:rPr>
        <w:t>[MENTIONS MULTIPLES : Max=12]</w:t>
      </w:r>
    </w:p>
    <w:p w14:paraId="19477A85" w14:textId="77777777" w:rsidR="00520A76" w:rsidRPr="00304610" w:rsidRDefault="00FD6686" w:rsidP="00520A76">
      <w:pPr>
        <w:rPr>
          <w:rFonts w:eastAsia="Times New Roman"/>
          <w:color w:val="808080"/>
        </w:rPr>
      </w:pPr>
      <w:r>
        <w:rPr>
          <w:rFonts w:eastAsia="Times New Roman"/>
          <w:color w:val="808080"/>
        </w:rPr>
        <w:t>[NOTES</w:t>
      </w:r>
      <w:r w:rsidR="00520A76" w:rsidRPr="00304610">
        <w:rPr>
          <w:rFonts w:eastAsia="Times New Roman"/>
          <w:color w:val="808080"/>
        </w:rPr>
        <w:t xml:space="preserve"> AU PROGRAMMEUR : Assurer de créer une colonne par choix de réponses code 0,1]</w:t>
      </w:r>
    </w:p>
    <w:p w14:paraId="6633F5AA"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Q14A</w:t>
      </w:r>
    </w:p>
    <w:p w14:paraId="7264612F" w14:textId="77777777" w:rsidR="00520A76" w:rsidRPr="00304610" w:rsidRDefault="00520A76" w:rsidP="00520A76">
      <w:pPr>
        <w:rPr>
          <w:rFonts w:eastAsia="Times New Roman" w:cs="Verdana"/>
        </w:rPr>
      </w:pPr>
      <w:r w:rsidRPr="00304610">
        <w:rPr>
          <w:rFonts w:eastAsia="Times New Roman" w:cs="Verdana"/>
        </w:rPr>
        <w:t xml:space="preserve">Les enfants âgés entre 6 mois et 9 ans qui reçoivent le vaccin contre la grippe pour la première fois ont parfois deux doses. Pourquoi votre enfant de ***&lt;Q9A1&gt; &lt;Q9A2&gt;*** </w:t>
      </w:r>
      <w:r w:rsidRPr="00304610">
        <w:rPr>
          <w:rFonts w:eastAsia="Times New Roman" w:cs="Tahoma"/>
        </w:rPr>
        <w:t>mois / an(s)</w:t>
      </w:r>
      <w:r w:rsidRPr="00304610">
        <w:rPr>
          <w:rFonts w:eastAsia="Times New Roman" w:cs="Tahoma"/>
          <w:b/>
        </w:rPr>
        <w:t xml:space="preserve"> </w:t>
      </w:r>
      <w:r w:rsidRPr="00304610">
        <w:rPr>
          <w:rFonts w:eastAsia="Times New Roman" w:cs="Verdana"/>
        </w:rPr>
        <w:t>n´a-t-il pas reçu de deuxième dose?</w:t>
      </w:r>
    </w:p>
    <w:p w14:paraId="0FF12D88" w14:textId="77777777" w:rsidR="00520A76" w:rsidRPr="00304610" w:rsidRDefault="00520A76" w:rsidP="00520A76">
      <w:pPr>
        <w:rPr>
          <w:rFonts w:eastAsia="Times New Roman" w:cs="Verdan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55112B56" w14:textId="77777777" w:rsidTr="00FD6686">
        <w:trPr>
          <w:trHeight w:val="540"/>
        </w:trPr>
        <w:tc>
          <w:tcPr>
            <w:tcW w:w="4962" w:type="dxa"/>
          </w:tcPr>
          <w:p w14:paraId="326C6BC9" w14:textId="77777777" w:rsidR="00520A76" w:rsidRPr="00304610" w:rsidRDefault="00520A76" w:rsidP="00FD6686">
            <w:pPr>
              <w:spacing w:after="200" w:line="276" w:lineRule="auto"/>
              <w:ind w:left="720"/>
              <w:contextualSpacing/>
              <w:rPr>
                <w:rFonts w:eastAsia="Calibri"/>
                <w:b/>
                <w:sz w:val="20"/>
                <w:lang w:val="en-CA" w:eastAsia="en-US"/>
              </w:rPr>
            </w:pPr>
            <w:r w:rsidRPr="00304610">
              <w:rPr>
                <w:rFonts w:eastAsia="Calibri"/>
                <w:sz w:val="20"/>
              </w:rPr>
              <w:t>INSTRUCTION AU RÉPONDANT / INTERVIEWEUR :</w:t>
            </w:r>
          </w:p>
        </w:tc>
        <w:tc>
          <w:tcPr>
            <w:tcW w:w="4536" w:type="dxa"/>
          </w:tcPr>
          <w:p w14:paraId="046FCC66" w14:textId="77777777" w:rsidR="00520A76" w:rsidRPr="00304610" w:rsidRDefault="00520A76" w:rsidP="00FD6686">
            <w:pPr>
              <w:ind w:left="720"/>
              <w:contextualSpacing/>
              <w:rPr>
                <w:rFonts w:eastAsia="Calibri"/>
                <w:i/>
                <w:sz w:val="20"/>
              </w:rPr>
            </w:pPr>
            <w:r w:rsidRPr="00304610">
              <w:rPr>
                <w:rFonts w:eastAsia="Calibri"/>
                <w:i/>
                <w:sz w:val="20"/>
              </w:rPr>
              <w:t>(NE PAS LIRE LA LISTE. PLUSIEURS MENTIONS POSSIBLE.)</w:t>
            </w:r>
          </w:p>
          <w:p w14:paraId="50011861" w14:textId="77777777" w:rsidR="00520A76" w:rsidRPr="00304610" w:rsidRDefault="00520A76" w:rsidP="00FD6686">
            <w:pPr>
              <w:spacing w:after="200" w:line="276" w:lineRule="auto"/>
              <w:ind w:left="720"/>
              <w:contextualSpacing/>
              <w:rPr>
                <w:rFonts w:eastAsia="Calibri"/>
                <w:i/>
                <w:sz w:val="20"/>
                <w:lang w:eastAsia="en-US"/>
              </w:rPr>
            </w:pPr>
            <w:r w:rsidRPr="00304610">
              <w:rPr>
                <w:rFonts w:eastAsia="Calibri"/>
                <w:i/>
                <w:sz w:val="20"/>
                <w:lang w:eastAsia="en-US"/>
              </w:rPr>
              <w:t>Veuillez sélectionner toute les réponses applicables.</w:t>
            </w:r>
          </w:p>
        </w:tc>
      </w:tr>
    </w:tbl>
    <w:p w14:paraId="0EB863E1" w14:textId="77777777" w:rsidR="00520A76" w:rsidRPr="00304610" w:rsidRDefault="00520A76" w:rsidP="00520A76">
      <w:pPr>
        <w:rPr>
          <w:rFonts w:eastAsia="Times New Roman" w:cs="Verdan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6"/>
        <w:gridCol w:w="1553"/>
        <w:gridCol w:w="1667"/>
        <w:gridCol w:w="2072"/>
      </w:tblGrid>
      <w:tr w:rsidR="00520A76" w:rsidRPr="00304610" w14:paraId="3679CEB7" w14:textId="77777777" w:rsidTr="00FD6686">
        <w:trPr>
          <w:trHeight w:val="201"/>
        </w:trPr>
        <w:tc>
          <w:tcPr>
            <w:tcW w:w="4962" w:type="dxa"/>
          </w:tcPr>
          <w:p w14:paraId="52DC55DA"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69D65EFD"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60070519"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085B6D39"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01FD2718" w14:textId="77777777" w:rsidTr="00FD6686">
        <w:trPr>
          <w:trHeight w:val="64"/>
        </w:trPr>
        <w:tc>
          <w:tcPr>
            <w:tcW w:w="4962" w:type="dxa"/>
            <w:vAlign w:val="center"/>
          </w:tcPr>
          <w:p w14:paraId="79FC265B"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Il/Elle a eu une réaction allergique à la première dose.</w:t>
            </w:r>
          </w:p>
        </w:tc>
        <w:tc>
          <w:tcPr>
            <w:tcW w:w="1559" w:type="dxa"/>
            <w:vAlign w:val="center"/>
          </w:tcPr>
          <w:p w14:paraId="59587621"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01</w:t>
            </w:r>
          </w:p>
        </w:tc>
        <w:tc>
          <w:tcPr>
            <w:tcW w:w="1559" w:type="dxa"/>
            <w:vAlign w:val="center"/>
          </w:tcPr>
          <w:p w14:paraId="31B8C09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17C1D460" w14:textId="77777777" w:rsidR="00520A76" w:rsidRPr="00304610" w:rsidRDefault="00520A76" w:rsidP="00FD6686">
            <w:pPr>
              <w:ind w:left="720"/>
              <w:contextualSpacing/>
              <w:jc w:val="center"/>
              <w:rPr>
                <w:rFonts w:eastAsia="Calibri"/>
                <w:lang w:val="en-CA"/>
              </w:rPr>
            </w:pPr>
          </w:p>
        </w:tc>
      </w:tr>
      <w:tr w:rsidR="00520A76" w:rsidRPr="00304610" w14:paraId="298CDCDB" w14:textId="77777777" w:rsidTr="00FD6686">
        <w:trPr>
          <w:trHeight w:val="270"/>
        </w:trPr>
        <w:tc>
          <w:tcPr>
            <w:tcW w:w="4962" w:type="dxa"/>
            <w:vAlign w:val="center"/>
          </w:tcPr>
          <w:p w14:paraId="67D16A61"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Il/Elle n’aime pas les aiguilles. / Il a peur des aiguilles.</w:t>
            </w:r>
          </w:p>
        </w:tc>
        <w:tc>
          <w:tcPr>
            <w:tcW w:w="1559" w:type="dxa"/>
            <w:vAlign w:val="center"/>
          </w:tcPr>
          <w:p w14:paraId="67EB00F3"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02</w:t>
            </w:r>
          </w:p>
        </w:tc>
        <w:tc>
          <w:tcPr>
            <w:tcW w:w="1559" w:type="dxa"/>
            <w:vAlign w:val="center"/>
          </w:tcPr>
          <w:p w14:paraId="3D9068D5"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68128533"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74CC0DA6" w14:textId="77777777" w:rsidTr="00FD6686">
        <w:trPr>
          <w:trHeight w:val="270"/>
        </w:trPr>
        <w:tc>
          <w:tcPr>
            <w:tcW w:w="4962" w:type="dxa"/>
            <w:vAlign w:val="center"/>
          </w:tcPr>
          <w:p w14:paraId="1C01838B"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Il/Elle n’en a pas besoin. / Cela n’est pas recommandé pour lui/elle.</w:t>
            </w:r>
          </w:p>
        </w:tc>
        <w:tc>
          <w:tcPr>
            <w:tcW w:w="1559" w:type="dxa"/>
            <w:vAlign w:val="center"/>
          </w:tcPr>
          <w:p w14:paraId="01203801"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03</w:t>
            </w:r>
          </w:p>
        </w:tc>
        <w:tc>
          <w:tcPr>
            <w:tcW w:w="1559" w:type="dxa"/>
            <w:vAlign w:val="center"/>
          </w:tcPr>
          <w:p w14:paraId="4C111CE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478FDADC"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3DDBC4AA" w14:textId="77777777" w:rsidTr="00FD6686">
        <w:trPr>
          <w:trHeight w:val="255"/>
        </w:trPr>
        <w:tc>
          <w:tcPr>
            <w:tcW w:w="4962" w:type="dxa"/>
            <w:vAlign w:val="center"/>
          </w:tcPr>
          <w:p w14:paraId="53349071"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Nous n’avions pas suffisamment d’information.</w:t>
            </w:r>
          </w:p>
        </w:tc>
        <w:tc>
          <w:tcPr>
            <w:tcW w:w="1559" w:type="dxa"/>
            <w:vAlign w:val="center"/>
          </w:tcPr>
          <w:p w14:paraId="229611B3"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04</w:t>
            </w:r>
          </w:p>
        </w:tc>
        <w:tc>
          <w:tcPr>
            <w:tcW w:w="1559" w:type="dxa"/>
            <w:vAlign w:val="center"/>
          </w:tcPr>
          <w:p w14:paraId="7231C0EA"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79C2B662"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42E5B980" w14:textId="77777777" w:rsidTr="00FD6686">
        <w:trPr>
          <w:trHeight w:val="270"/>
        </w:trPr>
        <w:tc>
          <w:tcPr>
            <w:tcW w:w="4962" w:type="dxa"/>
            <w:vAlign w:val="center"/>
          </w:tcPr>
          <w:p w14:paraId="3314795D"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Nous n’avons pas pris le temps de le faire.</w:t>
            </w:r>
          </w:p>
        </w:tc>
        <w:tc>
          <w:tcPr>
            <w:tcW w:w="1559" w:type="dxa"/>
            <w:vAlign w:val="center"/>
          </w:tcPr>
          <w:p w14:paraId="3380A2D4"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05</w:t>
            </w:r>
          </w:p>
        </w:tc>
        <w:tc>
          <w:tcPr>
            <w:tcW w:w="1559" w:type="dxa"/>
            <w:vAlign w:val="center"/>
          </w:tcPr>
          <w:p w14:paraId="68F361C6"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5BFAE310"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4D4B185A" w14:textId="77777777" w:rsidTr="00FD6686">
        <w:trPr>
          <w:trHeight w:val="255"/>
        </w:trPr>
        <w:tc>
          <w:tcPr>
            <w:tcW w:w="4962" w:type="dxa"/>
            <w:vAlign w:val="center"/>
          </w:tcPr>
          <w:p w14:paraId="020A316E"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Nous avons eu du mal à prendre un rendez-vous.</w:t>
            </w:r>
          </w:p>
        </w:tc>
        <w:tc>
          <w:tcPr>
            <w:tcW w:w="1559" w:type="dxa"/>
            <w:vAlign w:val="center"/>
          </w:tcPr>
          <w:p w14:paraId="5C16F8D7"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06</w:t>
            </w:r>
          </w:p>
        </w:tc>
        <w:tc>
          <w:tcPr>
            <w:tcW w:w="1559" w:type="dxa"/>
            <w:vAlign w:val="center"/>
          </w:tcPr>
          <w:p w14:paraId="78552C91"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769BAD0F"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1F86375B" w14:textId="77777777" w:rsidTr="00FD6686">
        <w:trPr>
          <w:trHeight w:val="270"/>
        </w:trPr>
        <w:tc>
          <w:tcPr>
            <w:tcW w:w="4962" w:type="dxa"/>
            <w:vAlign w:val="center"/>
          </w:tcPr>
          <w:p w14:paraId="54F210EE"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Nous avons eu du mal à nous rendre à la clinique ou au cabinet du médecin.</w:t>
            </w:r>
          </w:p>
        </w:tc>
        <w:tc>
          <w:tcPr>
            <w:tcW w:w="1559" w:type="dxa"/>
            <w:vAlign w:val="center"/>
          </w:tcPr>
          <w:p w14:paraId="65806B4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07</w:t>
            </w:r>
          </w:p>
        </w:tc>
        <w:tc>
          <w:tcPr>
            <w:tcW w:w="1559" w:type="dxa"/>
            <w:vAlign w:val="center"/>
          </w:tcPr>
          <w:p w14:paraId="0AA157F2"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6AB792C3"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5253BEAC" w14:textId="77777777" w:rsidTr="00FD6686">
        <w:trPr>
          <w:trHeight w:val="255"/>
        </w:trPr>
        <w:tc>
          <w:tcPr>
            <w:tcW w:w="4962" w:type="dxa"/>
            <w:vAlign w:val="center"/>
          </w:tcPr>
          <w:p w14:paraId="7B0662D7"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Nous ne voulions pas payer pour une deuxième dose. / Le vaccin était trop cher.</w:t>
            </w:r>
          </w:p>
        </w:tc>
        <w:tc>
          <w:tcPr>
            <w:tcW w:w="1559" w:type="dxa"/>
            <w:vAlign w:val="center"/>
          </w:tcPr>
          <w:p w14:paraId="3F0AC891"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08</w:t>
            </w:r>
          </w:p>
        </w:tc>
        <w:tc>
          <w:tcPr>
            <w:tcW w:w="1559" w:type="dxa"/>
            <w:vAlign w:val="center"/>
          </w:tcPr>
          <w:p w14:paraId="1BBD4343"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46CA19FC"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3DEEF513" w14:textId="77777777" w:rsidTr="00FD6686">
        <w:trPr>
          <w:trHeight w:val="270"/>
        </w:trPr>
        <w:tc>
          <w:tcPr>
            <w:tcW w:w="4962" w:type="dxa"/>
            <w:vAlign w:val="center"/>
          </w:tcPr>
          <w:p w14:paraId="71C6BC6D"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Nous ne savions pas qu’il y avait une deuxième dose.</w:t>
            </w:r>
          </w:p>
        </w:tc>
        <w:tc>
          <w:tcPr>
            <w:tcW w:w="1559" w:type="dxa"/>
            <w:vAlign w:val="center"/>
          </w:tcPr>
          <w:p w14:paraId="703789AC"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09</w:t>
            </w:r>
          </w:p>
        </w:tc>
        <w:tc>
          <w:tcPr>
            <w:tcW w:w="1559" w:type="dxa"/>
            <w:vAlign w:val="center"/>
          </w:tcPr>
          <w:p w14:paraId="1DA970D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085B9EFD"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261CE087" w14:textId="77777777" w:rsidTr="00FD6686">
        <w:trPr>
          <w:trHeight w:val="270"/>
        </w:trPr>
        <w:tc>
          <w:tcPr>
            <w:tcW w:w="4962" w:type="dxa"/>
            <w:vAlign w:val="center"/>
          </w:tcPr>
          <w:p w14:paraId="133CB757"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Nous ne croyons pas en l’efficacité de la deuxième dose.</w:t>
            </w:r>
          </w:p>
        </w:tc>
        <w:tc>
          <w:tcPr>
            <w:tcW w:w="1559" w:type="dxa"/>
            <w:vAlign w:val="center"/>
          </w:tcPr>
          <w:p w14:paraId="1B524B7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10</w:t>
            </w:r>
          </w:p>
        </w:tc>
        <w:tc>
          <w:tcPr>
            <w:tcW w:w="1559" w:type="dxa"/>
            <w:vAlign w:val="center"/>
          </w:tcPr>
          <w:p w14:paraId="3F26CDCE"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4EB2380B"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2C5B3F45" w14:textId="77777777" w:rsidTr="00FD6686">
        <w:trPr>
          <w:trHeight w:val="270"/>
        </w:trPr>
        <w:tc>
          <w:tcPr>
            <w:tcW w:w="4962" w:type="dxa"/>
            <w:vAlign w:val="center"/>
          </w:tcPr>
          <w:p w14:paraId="3CDE6F6A"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Il/Elle a eu des effets secondaires après la première dose.</w:t>
            </w:r>
          </w:p>
        </w:tc>
        <w:tc>
          <w:tcPr>
            <w:tcW w:w="1559" w:type="dxa"/>
            <w:vAlign w:val="center"/>
          </w:tcPr>
          <w:p w14:paraId="3C64FD37"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12</w:t>
            </w:r>
          </w:p>
        </w:tc>
        <w:tc>
          <w:tcPr>
            <w:tcW w:w="1559" w:type="dxa"/>
            <w:vAlign w:val="center"/>
          </w:tcPr>
          <w:p w14:paraId="0952FA4E"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4F593536"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43AC4853" w14:textId="77777777" w:rsidTr="00FD6686">
        <w:trPr>
          <w:trHeight w:val="270"/>
        </w:trPr>
        <w:tc>
          <w:tcPr>
            <w:tcW w:w="4962" w:type="dxa"/>
            <w:vAlign w:val="center"/>
          </w:tcPr>
          <w:p w14:paraId="43970E10"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Autre raison; veuillez préciser :</w:t>
            </w:r>
          </w:p>
        </w:tc>
        <w:tc>
          <w:tcPr>
            <w:tcW w:w="1559" w:type="dxa"/>
            <w:vAlign w:val="center"/>
          </w:tcPr>
          <w:p w14:paraId="1503470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96</w:t>
            </w:r>
          </w:p>
        </w:tc>
        <w:tc>
          <w:tcPr>
            <w:tcW w:w="1559" w:type="dxa"/>
            <w:vAlign w:val="center"/>
          </w:tcPr>
          <w:p w14:paraId="39C9328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FO</w:t>
            </w:r>
          </w:p>
        </w:tc>
        <w:tc>
          <w:tcPr>
            <w:tcW w:w="1418" w:type="dxa"/>
          </w:tcPr>
          <w:p w14:paraId="76A56F50"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6D55573E" w14:textId="77777777" w:rsidTr="00FD6686">
        <w:trPr>
          <w:trHeight w:val="270"/>
        </w:trPr>
        <w:tc>
          <w:tcPr>
            <w:tcW w:w="4962" w:type="dxa"/>
            <w:vAlign w:val="center"/>
          </w:tcPr>
          <w:p w14:paraId="435F6029"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(NE PAS LIRE) Refus</w:t>
            </w:r>
          </w:p>
        </w:tc>
        <w:tc>
          <w:tcPr>
            <w:tcW w:w="1559" w:type="dxa"/>
            <w:vAlign w:val="center"/>
          </w:tcPr>
          <w:p w14:paraId="3CF8CDBA"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99</w:t>
            </w:r>
          </w:p>
        </w:tc>
        <w:tc>
          <w:tcPr>
            <w:tcW w:w="1559" w:type="dxa"/>
            <w:vAlign w:val="center"/>
          </w:tcPr>
          <w:p w14:paraId="2FF92154"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XF</w:t>
            </w:r>
          </w:p>
        </w:tc>
        <w:tc>
          <w:tcPr>
            <w:tcW w:w="1418" w:type="dxa"/>
          </w:tcPr>
          <w:p w14:paraId="0380554F"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7E00D16B" w14:textId="77777777" w:rsidR="00520A76" w:rsidRPr="00304610" w:rsidRDefault="00520A76" w:rsidP="00520A76">
      <w:pPr>
        <w:rPr>
          <w:rFonts w:eastAsia="Times New Roman"/>
          <w:lang w:eastAsia="en-US"/>
        </w:rPr>
      </w:pPr>
    </w:p>
    <w:p w14:paraId="006EE54B"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mentions multiples</w:t>
      </w:r>
    </w:p>
    <w:p w14:paraId="395F259E" w14:textId="77777777" w:rsidR="00520A76" w:rsidRPr="00304610" w:rsidRDefault="00520A76" w:rsidP="00520A76">
      <w:pPr>
        <w:rPr>
          <w:rFonts w:eastAsia="Times New Roman"/>
          <w:color w:val="00B050"/>
        </w:rPr>
      </w:pPr>
      <w:r w:rsidRPr="00304610">
        <w:rPr>
          <w:rFonts w:eastAsia="Times New Roman"/>
          <w:color w:val="00B050"/>
        </w:rPr>
        <w:t>[POSER SI Q11=2]</w:t>
      </w:r>
    </w:p>
    <w:p w14:paraId="12330129" w14:textId="77777777" w:rsidR="00520A76" w:rsidRPr="00304610" w:rsidRDefault="00520A76" w:rsidP="00520A76">
      <w:pPr>
        <w:rPr>
          <w:rFonts w:eastAsia="Times New Roman"/>
          <w:color w:val="808080"/>
        </w:rPr>
      </w:pPr>
      <w:r w:rsidRPr="00304610">
        <w:rPr>
          <w:rFonts w:eastAsia="Times New Roman"/>
          <w:color w:val="808080"/>
        </w:rPr>
        <w:t>[MENTIONS MULTIPLES : Max=13]</w:t>
      </w:r>
    </w:p>
    <w:p w14:paraId="49C029E8" w14:textId="77777777" w:rsidR="00520A76" w:rsidRPr="00304610" w:rsidRDefault="00FD6686" w:rsidP="00520A76">
      <w:pPr>
        <w:rPr>
          <w:rFonts w:eastAsia="Times New Roman"/>
          <w:color w:val="808080"/>
        </w:rPr>
      </w:pPr>
      <w:r>
        <w:rPr>
          <w:rFonts w:eastAsia="Times New Roman"/>
          <w:color w:val="808080"/>
        </w:rPr>
        <w:t>[NOTES</w:t>
      </w:r>
      <w:r w:rsidR="00520A76" w:rsidRPr="00304610">
        <w:rPr>
          <w:rFonts w:eastAsia="Times New Roman"/>
          <w:color w:val="808080"/>
        </w:rPr>
        <w:t xml:space="preserve"> AU PROGRAMMEUR : Assurer de créer une colonne par choix de réponses code 0,1]</w:t>
      </w:r>
    </w:p>
    <w:p w14:paraId="6C1482F8"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Q15A</w:t>
      </w:r>
    </w:p>
    <w:p w14:paraId="69F14E31" w14:textId="77777777" w:rsidR="00520A76" w:rsidRPr="00304610" w:rsidRDefault="00520A76" w:rsidP="00520A76">
      <w:pPr>
        <w:rPr>
          <w:rFonts w:eastAsia="Times New Roman" w:cs="Verdana"/>
        </w:rPr>
      </w:pPr>
      <w:r w:rsidRPr="00304610">
        <w:rPr>
          <w:rFonts w:eastAsia="Times New Roman" w:cs="Verdana"/>
        </w:rPr>
        <w:t xml:space="preserve">Pourquoi votre enfant de ***&lt;Q9A1&gt; &lt;Q9A2&gt;*** </w:t>
      </w:r>
      <w:r w:rsidRPr="00304610">
        <w:rPr>
          <w:rFonts w:eastAsia="Times New Roman" w:cs="Tahoma"/>
        </w:rPr>
        <w:t>mois / an(s)</w:t>
      </w:r>
      <w:r w:rsidRPr="00304610">
        <w:rPr>
          <w:rFonts w:eastAsia="Times New Roman" w:cs="Tahoma"/>
          <w:b/>
        </w:rPr>
        <w:t xml:space="preserve"> </w:t>
      </w:r>
      <w:r w:rsidRPr="00304610">
        <w:rPr>
          <w:rFonts w:eastAsia="Times New Roman" w:cs="Verdana"/>
        </w:rPr>
        <w:t>n’a-t-il pas reçu le vaccin contre la grippe cette année?</w:t>
      </w:r>
    </w:p>
    <w:p w14:paraId="69518F6E" w14:textId="77777777" w:rsidR="00520A76" w:rsidRPr="00304610" w:rsidRDefault="00520A76" w:rsidP="00520A76">
      <w:pPr>
        <w:rPr>
          <w:rFonts w:eastAsia="Times New Roman" w:cs="Verdan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415165E9" w14:textId="77777777" w:rsidTr="00FD6686">
        <w:trPr>
          <w:trHeight w:val="540"/>
        </w:trPr>
        <w:tc>
          <w:tcPr>
            <w:tcW w:w="4962" w:type="dxa"/>
          </w:tcPr>
          <w:p w14:paraId="78F862CC" w14:textId="77777777" w:rsidR="00520A76" w:rsidRPr="00304610" w:rsidRDefault="00520A76" w:rsidP="00FD6686">
            <w:pPr>
              <w:spacing w:after="200" w:line="276" w:lineRule="auto"/>
              <w:ind w:left="720"/>
              <w:contextualSpacing/>
              <w:rPr>
                <w:rFonts w:eastAsia="Calibri"/>
                <w:b/>
                <w:sz w:val="20"/>
                <w:lang w:val="en-CA" w:eastAsia="en-US"/>
              </w:rPr>
            </w:pPr>
            <w:r w:rsidRPr="00304610">
              <w:rPr>
                <w:rFonts w:eastAsia="Calibri"/>
                <w:sz w:val="20"/>
              </w:rPr>
              <w:t>INSTRUCTION AU RÉPONDANT / INTERVIEWEUR :</w:t>
            </w:r>
          </w:p>
        </w:tc>
        <w:tc>
          <w:tcPr>
            <w:tcW w:w="4536" w:type="dxa"/>
          </w:tcPr>
          <w:p w14:paraId="6BF32544" w14:textId="77777777" w:rsidR="00520A76" w:rsidRPr="00304610" w:rsidRDefault="00520A76" w:rsidP="00FD6686">
            <w:pPr>
              <w:ind w:left="720"/>
              <w:contextualSpacing/>
              <w:rPr>
                <w:rFonts w:eastAsia="Calibri"/>
                <w:i/>
                <w:sz w:val="20"/>
              </w:rPr>
            </w:pPr>
            <w:r w:rsidRPr="00304610">
              <w:rPr>
                <w:rFonts w:eastAsia="Calibri"/>
                <w:i/>
                <w:sz w:val="20"/>
              </w:rPr>
              <w:t>(NE PAS LIRE LA LISTE. PLUSIEURS MENTIONS POSSIBLE.)</w:t>
            </w:r>
          </w:p>
          <w:p w14:paraId="69E996F7" w14:textId="77777777" w:rsidR="00520A76" w:rsidRPr="00304610" w:rsidRDefault="00520A76" w:rsidP="00FD6686">
            <w:pPr>
              <w:spacing w:after="200" w:line="276" w:lineRule="auto"/>
              <w:ind w:left="720"/>
              <w:contextualSpacing/>
              <w:rPr>
                <w:rFonts w:eastAsia="Calibri"/>
                <w:i/>
                <w:sz w:val="20"/>
                <w:lang w:eastAsia="en-US"/>
              </w:rPr>
            </w:pPr>
            <w:r w:rsidRPr="00304610">
              <w:rPr>
                <w:rFonts w:eastAsia="Calibri"/>
                <w:i/>
                <w:sz w:val="20"/>
                <w:lang w:eastAsia="en-US"/>
              </w:rPr>
              <w:t>Veuillez sélectionner toute les réponses applicables.</w:t>
            </w:r>
          </w:p>
        </w:tc>
      </w:tr>
    </w:tbl>
    <w:p w14:paraId="6ABF6FDD" w14:textId="77777777" w:rsidR="00520A76" w:rsidRPr="00304610" w:rsidRDefault="00520A76" w:rsidP="00520A76">
      <w:pPr>
        <w:rPr>
          <w:rFonts w:eastAsia="Times New Roman" w:cs="Verdan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7"/>
        <w:gridCol w:w="1552"/>
        <w:gridCol w:w="1667"/>
        <w:gridCol w:w="2072"/>
      </w:tblGrid>
      <w:tr w:rsidR="00520A76" w:rsidRPr="00304610" w14:paraId="6B352ED1" w14:textId="77777777" w:rsidTr="00FD6686">
        <w:trPr>
          <w:trHeight w:val="201"/>
        </w:trPr>
        <w:tc>
          <w:tcPr>
            <w:tcW w:w="4962" w:type="dxa"/>
          </w:tcPr>
          <w:p w14:paraId="4D33516B"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44C7516F"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2D8BE7D1"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6B490441"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4377ACB3" w14:textId="77777777" w:rsidTr="00FD6686">
        <w:trPr>
          <w:trHeight w:val="64"/>
        </w:trPr>
        <w:tc>
          <w:tcPr>
            <w:tcW w:w="4962" w:type="dxa"/>
            <w:vAlign w:val="center"/>
          </w:tcPr>
          <w:p w14:paraId="7251F5D8"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18"/>
                <w:szCs w:val="20"/>
                <w:lang w:eastAsia="en-US"/>
              </w:rPr>
              <w:t xml:space="preserve">Il/Elle </w:t>
            </w:r>
            <w:r w:rsidRPr="00304610">
              <w:rPr>
                <w:rFonts w:ascii="Verdana" w:hAnsi="Verdana"/>
                <w:color w:val="000000"/>
                <w:sz w:val="20"/>
                <w:szCs w:val="20"/>
                <w:lang w:eastAsia="en-US"/>
              </w:rPr>
              <w:t>est allergique.</w:t>
            </w:r>
          </w:p>
        </w:tc>
        <w:tc>
          <w:tcPr>
            <w:tcW w:w="1559" w:type="dxa"/>
            <w:vAlign w:val="center"/>
          </w:tcPr>
          <w:p w14:paraId="4D514B4A"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01</w:t>
            </w:r>
          </w:p>
        </w:tc>
        <w:tc>
          <w:tcPr>
            <w:tcW w:w="1559" w:type="dxa"/>
            <w:vAlign w:val="center"/>
          </w:tcPr>
          <w:p w14:paraId="42C23E68"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30E10488" w14:textId="77777777" w:rsidR="00520A76" w:rsidRPr="00304610" w:rsidRDefault="00520A76" w:rsidP="00FD6686">
            <w:pPr>
              <w:ind w:left="720"/>
              <w:contextualSpacing/>
              <w:jc w:val="center"/>
              <w:rPr>
                <w:rFonts w:eastAsia="Calibri"/>
                <w:lang w:val="en-CA"/>
              </w:rPr>
            </w:pPr>
          </w:p>
        </w:tc>
      </w:tr>
      <w:tr w:rsidR="00520A76" w:rsidRPr="00304610" w14:paraId="36189F03" w14:textId="77777777" w:rsidTr="00FD6686">
        <w:trPr>
          <w:trHeight w:val="270"/>
        </w:trPr>
        <w:tc>
          <w:tcPr>
            <w:tcW w:w="4962" w:type="dxa"/>
            <w:vAlign w:val="center"/>
          </w:tcPr>
          <w:p w14:paraId="612919F4"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18"/>
                <w:szCs w:val="20"/>
                <w:lang w:eastAsia="en-US"/>
              </w:rPr>
              <w:t xml:space="preserve">Il/Elle </w:t>
            </w:r>
            <w:r w:rsidRPr="00304610">
              <w:rPr>
                <w:rFonts w:ascii="Verdana" w:hAnsi="Verdana"/>
                <w:color w:val="000000"/>
                <w:sz w:val="20"/>
                <w:szCs w:val="20"/>
                <w:lang w:eastAsia="en-US"/>
              </w:rPr>
              <w:t xml:space="preserve">n’aime pas les aiguilles. / </w:t>
            </w:r>
            <w:r w:rsidRPr="00304610">
              <w:rPr>
                <w:rFonts w:ascii="Verdana" w:hAnsi="Verdana"/>
                <w:color w:val="000000"/>
                <w:sz w:val="18"/>
                <w:szCs w:val="20"/>
                <w:lang w:eastAsia="en-US"/>
              </w:rPr>
              <w:t xml:space="preserve">Il/Elle </w:t>
            </w:r>
            <w:r w:rsidRPr="00304610">
              <w:rPr>
                <w:rFonts w:ascii="Verdana" w:hAnsi="Verdana"/>
                <w:color w:val="000000"/>
                <w:sz w:val="20"/>
                <w:szCs w:val="20"/>
                <w:lang w:eastAsia="en-US"/>
              </w:rPr>
              <w:t>a peur des aiguilles.</w:t>
            </w:r>
          </w:p>
        </w:tc>
        <w:tc>
          <w:tcPr>
            <w:tcW w:w="1559" w:type="dxa"/>
            <w:vAlign w:val="center"/>
          </w:tcPr>
          <w:p w14:paraId="00D5980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02</w:t>
            </w:r>
          </w:p>
        </w:tc>
        <w:tc>
          <w:tcPr>
            <w:tcW w:w="1559" w:type="dxa"/>
            <w:vAlign w:val="center"/>
          </w:tcPr>
          <w:p w14:paraId="1D3738F0"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6A901F96"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6BA9D8EB" w14:textId="77777777" w:rsidTr="00FD6686">
        <w:trPr>
          <w:trHeight w:val="270"/>
        </w:trPr>
        <w:tc>
          <w:tcPr>
            <w:tcW w:w="4962" w:type="dxa"/>
            <w:vAlign w:val="center"/>
          </w:tcPr>
          <w:p w14:paraId="69990C41"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18"/>
                <w:szCs w:val="20"/>
                <w:lang w:eastAsia="en-US"/>
              </w:rPr>
              <w:t xml:space="preserve">Il/Elle </w:t>
            </w:r>
            <w:r w:rsidRPr="00304610">
              <w:rPr>
                <w:rFonts w:ascii="Verdana" w:hAnsi="Verdana"/>
                <w:color w:val="000000"/>
                <w:sz w:val="20"/>
                <w:szCs w:val="20"/>
                <w:lang w:eastAsia="en-US"/>
              </w:rPr>
              <w:t xml:space="preserve">n’en a pas besoin. / </w:t>
            </w:r>
            <w:r w:rsidRPr="00304610">
              <w:rPr>
                <w:rFonts w:ascii="Verdana" w:hAnsi="Verdana"/>
                <w:color w:val="000000"/>
                <w:sz w:val="18"/>
                <w:szCs w:val="20"/>
                <w:lang w:eastAsia="en-US"/>
              </w:rPr>
              <w:t xml:space="preserve">Il/Elle </w:t>
            </w:r>
            <w:r w:rsidRPr="00304610">
              <w:rPr>
                <w:rFonts w:ascii="Verdana" w:hAnsi="Verdana"/>
                <w:color w:val="000000"/>
                <w:sz w:val="20"/>
                <w:szCs w:val="20"/>
                <w:lang w:eastAsia="en-US"/>
              </w:rPr>
              <w:t>n’est pas à risque. / Cela n’est pas recommandé pour lui/elle.</w:t>
            </w:r>
          </w:p>
        </w:tc>
        <w:tc>
          <w:tcPr>
            <w:tcW w:w="1559" w:type="dxa"/>
            <w:vAlign w:val="center"/>
          </w:tcPr>
          <w:p w14:paraId="2F781579"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03</w:t>
            </w:r>
          </w:p>
        </w:tc>
        <w:tc>
          <w:tcPr>
            <w:tcW w:w="1559" w:type="dxa"/>
            <w:vAlign w:val="center"/>
          </w:tcPr>
          <w:p w14:paraId="2CDC801A"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222B2151"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538B02AF" w14:textId="77777777" w:rsidTr="00FD6686">
        <w:trPr>
          <w:trHeight w:val="255"/>
        </w:trPr>
        <w:tc>
          <w:tcPr>
            <w:tcW w:w="4962" w:type="dxa"/>
            <w:vAlign w:val="center"/>
          </w:tcPr>
          <w:p w14:paraId="6DF3ADEC"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Je n’avais pas suffisamment d’information.</w:t>
            </w:r>
          </w:p>
        </w:tc>
        <w:tc>
          <w:tcPr>
            <w:tcW w:w="1559" w:type="dxa"/>
            <w:vAlign w:val="center"/>
          </w:tcPr>
          <w:p w14:paraId="38642EF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04</w:t>
            </w:r>
          </w:p>
        </w:tc>
        <w:tc>
          <w:tcPr>
            <w:tcW w:w="1559" w:type="dxa"/>
            <w:vAlign w:val="center"/>
          </w:tcPr>
          <w:p w14:paraId="766BB4A4"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1CFDE6C6"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517457B7" w14:textId="77777777" w:rsidTr="00FD6686">
        <w:trPr>
          <w:trHeight w:val="270"/>
        </w:trPr>
        <w:tc>
          <w:tcPr>
            <w:tcW w:w="4962" w:type="dxa"/>
            <w:vAlign w:val="center"/>
          </w:tcPr>
          <w:p w14:paraId="16F2DBBA"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Je n’ai pas pris le temps de le faire.</w:t>
            </w:r>
          </w:p>
        </w:tc>
        <w:tc>
          <w:tcPr>
            <w:tcW w:w="1559" w:type="dxa"/>
            <w:vAlign w:val="center"/>
          </w:tcPr>
          <w:p w14:paraId="7DE4347A"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05</w:t>
            </w:r>
          </w:p>
        </w:tc>
        <w:tc>
          <w:tcPr>
            <w:tcW w:w="1559" w:type="dxa"/>
            <w:vAlign w:val="center"/>
          </w:tcPr>
          <w:p w14:paraId="36BE1838"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35B3E566"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4AAF203D" w14:textId="77777777" w:rsidTr="00FD6686">
        <w:trPr>
          <w:trHeight w:val="255"/>
        </w:trPr>
        <w:tc>
          <w:tcPr>
            <w:tcW w:w="4962" w:type="dxa"/>
            <w:vAlign w:val="center"/>
          </w:tcPr>
          <w:p w14:paraId="7755E344"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J’ai eu du mal à prendre un rendez-vous.</w:t>
            </w:r>
          </w:p>
        </w:tc>
        <w:tc>
          <w:tcPr>
            <w:tcW w:w="1559" w:type="dxa"/>
            <w:vAlign w:val="center"/>
          </w:tcPr>
          <w:p w14:paraId="34FC9519"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06</w:t>
            </w:r>
          </w:p>
        </w:tc>
        <w:tc>
          <w:tcPr>
            <w:tcW w:w="1559" w:type="dxa"/>
            <w:vAlign w:val="center"/>
          </w:tcPr>
          <w:p w14:paraId="58F0C16A"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2738D77A"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032EE515" w14:textId="77777777" w:rsidTr="00FD6686">
        <w:trPr>
          <w:trHeight w:val="270"/>
        </w:trPr>
        <w:tc>
          <w:tcPr>
            <w:tcW w:w="4962" w:type="dxa"/>
            <w:vAlign w:val="center"/>
          </w:tcPr>
          <w:p w14:paraId="3B74917D"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J’ai eu du mal à me rendre à la clinique ou au cabinet du médecin.</w:t>
            </w:r>
          </w:p>
        </w:tc>
        <w:tc>
          <w:tcPr>
            <w:tcW w:w="1559" w:type="dxa"/>
            <w:vAlign w:val="center"/>
          </w:tcPr>
          <w:p w14:paraId="01FE2D46"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07</w:t>
            </w:r>
          </w:p>
        </w:tc>
        <w:tc>
          <w:tcPr>
            <w:tcW w:w="1559" w:type="dxa"/>
            <w:vAlign w:val="center"/>
          </w:tcPr>
          <w:p w14:paraId="0F1B8723"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2E1BFFBE"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6A904FFE" w14:textId="77777777" w:rsidTr="00FD6686">
        <w:trPr>
          <w:trHeight w:val="255"/>
        </w:trPr>
        <w:tc>
          <w:tcPr>
            <w:tcW w:w="4962" w:type="dxa"/>
            <w:vAlign w:val="center"/>
          </w:tcPr>
          <w:p w14:paraId="39170DED"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Je ne voulais pas payer pour un vaccin. / Le vaccin était trop cher.</w:t>
            </w:r>
          </w:p>
        </w:tc>
        <w:tc>
          <w:tcPr>
            <w:tcW w:w="1559" w:type="dxa"/>
            <w:vAlign w:val="center"/>
          </w:tcPr>
          <w:p w14:paraId="447E18E3"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08</w:t>
            </w:r>
          </w:p>
        </w:tc>
        <w:tc>
          <w:tcPr>
            <w:tcW w:w="1559" w:type="dxa"/>
            <w:vAlign w:val="center"/>
          </w:tcPr>
          <w:p w14:paraId="348D9A80"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376CF8C4"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6B5D677F" w14:textId="77777777" w:rsidTr="00FD6686">
        <w:trPr>
          <w:trHeight w:val="270"/>
        </w:trPr>
        <w:tc>
          <w:tcPr>
            <w:tcW w:w="4962" w:type="dxa"/>
            <w:vAlign w:val="center"/>
          </w:tcPr>
          <w:p w14:paraId="3D59A67B"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J’en ignorais l’existence.</w:t>
            </w:r>
          </w:p>
        </w:tc>
        <w:tc>
          <w:tcPr>
            <w:tcW w:w="1559" w:type="dxa"/>
            <w:vAlign w:val="center"/>
          </w:tcPr>
          <w:p w14:paraId="3354830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09</w:t>
            </w:r>
          </w:p>
        </w:tc>
        <w:tc>
          <w:tcPr>
            <w:tcW w:w="1559" w:type="dxa"/>
            <w:vAlign w:val="center"/>
          </w:tcPr>
          <w:p w14:paraId="4C3405FA"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02D61E84"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4845B367" w14:textId="77777777" w:rsidTr="00FD6686">
        <w:trPr>
          <w:trHeight w:val="270"/>
        </w:trPr>
        <w:tc>
          <w:tcPr>
            <w:tcW w:w="4962" w:type="dxa"/>
            <w:vAlign w:val="center"/>
          </w:tcPr>
          <w:p w14:paraId="79586028"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Je ne crois pas à son efficacité.</w:t>
            </w:r>
          </w:p>
        </w:tc>
        <w:tc>
          <w:tcPr>
            <w:tcW w:w="1559" w:type="dxa"/>
            <w:vAlign w:val="center"/>
          </w:tcPr>
          <w:p w14:paraId="4E6DDA63"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10</w:t>
            </w:r>
          </w:p>
        </w:tc>
        <w:tc>
          <w:tcPr>
            <w:tcW w:w="1559" w:type="dxa"/>
            <w:vAlign w:val="center"/>
          </w:tcPr>
          <w:p w14:paraId="675FEB8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65DC1CB2"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6E72154E" w14:textId="77777777" w:rsidTr="00FD6686">
        <w:trPr>
          <w:trHeight w:val="270"/>
        </w:trPr>
        <w:tc>
          <w:tcPr>
            <w:tcW w:w="4962" w:type="dxa"/>
            <w:vAlign w:val="center"/>
          </w:tcPr>
          <w:p w14:paraId="35004EFC"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Je crois que les vaccins sont dangereux (risques associés aux vaccins).</w:t>
            </w:r>
          </w:p>
        </w:tc>
        <w:tc>
          <w:tcPr>
            <w:tcW w:w="1559" w:type="dxa"/>
            <w:vAlign w:val="center"/>
          </w:tcPr>
          <w:p w14:paraId="67E2E7D8"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11</w:t>
            </w:r>
          </w:p>
        </w:tc>
        <w:tc>
          <w:tcPr>
            <w:tcW w:w="1559" w:type="dxa"/>
            <w:vAlign w:val="center"/>
          </w:tcPr>
          <w:p w14:paraId="06E5428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24370972"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36F67107" w14:textId="77777777" w:rsidTr="00FD6686">
        <w:trPr>
          <w:trHeight w:val="270"/>
        </w:trPr>
        <w:tc>
          <w:tcPr>
            <w:tcW w:w="4962" w:type="dxa"/>
            <w:vAlign w:val="center"/>
          </w:tcPr>
          <w:p w14:paraId="29A848B3"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J’ai peur, ou il/elle a peur, des effets secondaires.</w:t>
            </w:r>
          </w:p>
        </w:tc>
        <w:tc>
          <w:tcPr>
            <w:tcW w:w="1559" w:type="dxa"/>
            <w:vAlign w:val="center"/>
          </w:tcPr>
          <w:p w14:paraId="37F9BC24"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12</w:t>
            </w:r>
          </w:p>
        </w:tc>
        <w:tc>
          <w:tcPr>
            <w:tcW w:w="1559" w:type="dxa"/>
            <w:vAlign w:val="center"/>
          </w:tcPr>
          <w:p w14:paraId="02B38500"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3C021543"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5C15010A" w14:textId="77777777" w:rsidTr="00FD6686">
        <w:trPr>
          <w:trHeight w:val="270"/>
        </w:trPr>
        <w:tc>
          <w:tcPr>
            <w:tcW w:w="4962" w:type="dxa"/>
            <w:vAlign w:val="center"/>
          </w:tcPr>
          <w:p w14:paraId="275AE12D"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Autre raison; veuillez préciser :</w:t>
            </w:r>
          </w:p>
        </w:tc>
        <w:tc>
          <w:tcPr>
            <w:tcW w:w="1559" w:type="dxa"/>
            <w:vAlign w:val="center"/>
          </w:tcPr>
          <w:p w14:paraId="647D47B3"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96</w:t>
            </w:r>
          </w:p>
        </w:tc>
        <w:tc>
          <w:tcPr>
            <w:tcW w:w="1559" w:type="dxa"/>
            <w:vAlign w:val="center"/>
          </w:tcPr>
          <w:p w14:paraId="35347B64"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FO</w:t>
            </w:r>
          </w:p>
        </w:tc>
        <w:tc>
          <w:tcPr>
            <w:tcW w:w="1418" w:type="dxa"/>
          </w:tcPr>
          <w:p w14:paraId="396E6B3E"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2D1C4401" w14:textId="77777777" w:rsidTr="00FD6686">
        <w:trPr>
          <w:trHeight w:val="270"/>
        </w:trPr>
        <w:tc>
          <w:tcPr>
            <w:tcW w:w="4962" w:type="dxa"/>
            <w:vAlign w:val="center"/>
          </w:tcPr>
          <w:p w14:paraId="2CD5BC78"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(NE PAS LIRE) Refus</w:t>
            </w:r>
          </w:p>
        </w:tc>
        <w:tc>
          <w:tcPr>
            <w:tcW w:w="1559" w:type="dxa"/>
            <w:vAlign w:val="center"/>
          </w:tcPr>
          <w:p w14:paraId="1EAC0749"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99</w:t>
            </w:r>
          </w:p>
        </w:tc>
        <w:tc>
          <w:tcPr>
            <w:tcW w:w="1559" w:type="dxa"/>
            <w:vAlign w:val="center"/>
          </w:tcPr>
          <w:p w14:paraId="48A03E21"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XF</w:t>
            </w:r>
          </w:p>
        </w:tc>
        <w:tc>
          <w:tcPr>
            <w:tcW w:w="1418" w:type="dxa"/>
          </w:tcPr>
          <w:p w14:paraId="467C642F"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3069A78A" w14:textId="77777777" w:rsidR="00520A76" w:rsidRPr="00304610" w:rsidRDefault="00520A76" w:rsidP="00520A76">
      <w:pPr>
        <w:spacing w:after="200" w:line="276" w:lineRule="auto"/>
        <w:rPr>
          <w:rFonts w:eastAsia="Times New Roman"/>
          <w:lang w:eastAsia="en-US"/>
        </w:rPr>
      </w:pPr>
    </w:p>
    <w:p w14:paraId="604D366B" w14:textId="67B822EF" w:rsidR="00520A76" w:rsidRPr="00304610" w:rsidRDefault="00520A76" w:rsidP="00520A76">
      <w:pPr>
        <w:rPr>
          <w:rFonts w:eastAsia="Times New Roman"/>
          <w:b/>
          <w:color w:val="0070C0"/>
          <w:lang w:eastAsia="en-US"/>
        </w:rPr>
      </w:pPr>
      <w:r w:rsidRPr="00304610">
        <w:rPr>
          <w:rFonts w:eastAsia="Times New Roman"/>
          <w:b/>
          <w:color w:val="0070C0"/>
          <w:lang w:eastAsia="en-US"/>
        </w:rPr>
        <w:t xml:space="preserve">FIN DE LA LOOP – ALLER À </w:t>
      </w:r>
      <w:r w:rsidR="000C168F">
        <w:rPr>
          <w:rFonts w:eastAsia="Times New Roman"/>
          <w:b/>
          <w:color w:val="0070C0"/>
          <w:lang w:eastAsia="en-US"/>
        </w:rPr>
        <w:t>Informations sur la section</w:t>
      </w:r>
    </w:p>
    <w:p w14:paraId="0D2D862F" w14:textId="77777777" w:rsidR="00520A76" w:rsidRPr="00304610" w:rsidRDefault="00520A76" w:rsidP="00520A76">
      <w:pPr>
        <w:rPr>
          <w:rFonts w:eastAsia="Times New Roman"/>
          <w:lang w:eastAsia="en-US"/>
        </w:rPr>
      </w:pPr>
    </w:p>
    <w:p w14:paraId="26816E5A" w14:textId="77777777" w:rsidR="00520A76" w:rsidRPr="00304610" w:rsidRDefault="00520A76" w:rsidP="00520A76">
      <w:pPr>
        <w:rPr>
          <w:rFonts w:eastAsia="Times New Roman"/>
          <w:lang w:eastAsia="en-US"/>
        </w:rPr>
      </w:pPr>
      <w:r w:rsidRPr="00304610">
        <w:rPr>
          <w:rFonts w:eastAsia="Times New Roman"/>
          <w:lang w:eastAsia="en-US"/>
        </w:rPr>
        <w:t>Parlons maintenant de votre deuxième / troisième / enfant.</w:t>
      </w:r>
    </w:p>
    <w:p w14:paraId="4E732BCA" w14:textId="77777777" w:rsidR="00520A76" w:rsidRPr="00304610" w:rsidRDefault="00520A76" w:rsidP="00520A76">
      <w:pPr>
        <w:spacing w:after="200" w:line="276" w:lineRule="auto"/>
        <w:rPr>
          <w:rFonts w:eastAsia="Times New Roman"/>
          <w:lang w:eastAsia="en-US"/>
        </w:rPr>
      </w:pPr>
      <w:r w:rsidRPr="00304610">
        <w:rPr>
          <w:rFonts w:eastAsia="Times New Roman"/>
          <w:lang w:eastAsia="en-US"/>
        </w:rPr>
        <w:t>Q10B – Q15B…</w:t>
      </w:r>
    </w:p>
    <w:p w14:paraId="3363CDF5" w14:textId="77777777" w:rsidR="00520A76" w:rsidRPr="00304610" w:rsidRDefault="00520A76" w:rsidP="00520A76">
      <w:pPr>
        <w:spacing w:after="200" w:line="276" w:lineRule="auto"/>
        <w:rPr>
          <w:rFonts w:eastAsia="Times New Roman"/>
          <w:lang w:eastAsia="en-US"/>
        </w:rPr>
      </w:pPr>
      <w:r w:rsidRPr="00304610">
        <w:rPr>
          <w:rFonts w:eastAsia="Times New Roman"/>
          <w:lang w:eastAsia="en-US"/>
        </w:rPr>
        <w:t>Q10C – Q15C…</w:t>
      </w:r>
    </w:p>
    <w:p w14:paraId="16E10739" w14:textId="77777777" w:rsidR="00520A76" w:rsidRPr="00304610" w:rsidRDefault="00520A76" w:rsidP="00520A76">
      <w:pPr>
        <w:spacing w:after="200" w:line="276" w:lineRule="auto"/>
        <w:rPr>
          <w:rFonts w:eastAsia="Times New Roman"/>
          <w:lang w:eastAsia="en-US"/>
        </w:rPr>
      </w:pPr>
      <w:r w:rsidRPr="00304610">
        <w:rPr>
          <w:rFonts w:eastAsia="Times New Roman"/>
          <w:lang w:eastAsia="en-US"/>
        </w:rPr>
        <w:t>POUR LES 15 ENFANTS…</w:t>
      </w:r>
    </w:p>
    <w:p w14:paraId="51DED9AB" w14:textId="1E212915" w:rsidR="00520A76" w:rsidRPr="00304610" w:rsidRDefault="000C168F" w:rsidP="00520A76">
      <w:pPr>
        <w:rPr>
          <w:rFonts w:eastAsia="Times New Roman"/>
          <w:b/>
          <w:bCs/>
          <w:color w:val="4F81BD"/>
          <w:sz w:val="26"/>
          <w:szCs w:val="26"/>
          <w:lang w:eastAsia="en-US"/>
        </w:rPr>
      </w:pPr>
      <w:r>
        <w:rPr>
          <w:rFonts w:eastAsia="Times New Roman"/>
          <w:b/>
          <w:bCs/>
          <w:color w:val="4F81BD"/>
          <w:sz w:val="26"/>
          <w:szCs w:val="26"/>
          <w:lang w:eastAsia="en-US"/>
        </w:rPr>
        <w:t>Informations sur la section</w:t>
      </w:r>
    </w:p>
    <w:p w14:paraId="6D51454B" w14:textId="7931C093" w:rsidR="00520A76" w:rsidRPr="00304610" w:rsidRDefault="000C168F" w:rsidP="00520A76">
      <w:pPr>
        <w:keepNext/>
        <w:keepLines/>
        <w:pBdr>
          <w:top w:val="single" w:sz="4" w:space="1" w:color="808080"/>
          <w:left w:val="single" w:sz="4" w:space="4" w:color="808080"/>
          <w:bottom w:val="single" w:sz="4" w:space="1" w:color="808080"/>
          <w:right w:val="single" w:sz="4" w:space="4" w:color="808080"/>
        </w:pBdr>
        <w:shd w:val="clear" w:color="auto" w:fill="0D0D0D"/>
        <w:outlineLvl w:val="1"/>
        <w:rPr>
          <w:rFonts w:eastAsia="Times New Roman"/>
          <w:b/>
          <w:bCs/>
          <w:lang w:eastAsia="en-US"/>
        </w:rPr>
      </w:pPr>
      <w:r>
        <w:rPr>
          <w:rFonts w:eastAsia="Times New Roman"/>
          <w:b/>
          <w:bCs/>
          <w:lang w:eastAsia="en-US"/>
        </w:rPr>
        <w:t>ÉTAT DE SANTÉÉTAT DE SANTÉ</w:t>
      </w:r>
    </w:p>
    <w:p w14:paraId="61DC35B8" w14:textId="77777777" w:rsidR="00520A76" w:rsidRPr="00304610" w:rsidRDefault="00520A76" w:rsidP="00520A76">
      <w:pPr>
        <w:spacing w:after="200" w:line="276" w:lineRule="auto"/>
        <w:rPr>
          <w:rFonts w:eastAsia="Times New Roman"/>
          <w:lang w:eastAsia="en-US"/>
        </w:rPr>
      </w:pPr>
    </w:p>
    <w:p w14:paraId="5805CE33"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mentions multiples</w:t>
      </w:r>
    </w:p>
    <w:p w14:paraId="71C46C1E" w14:textId="77777777" w:rsidR="00520A76" w:rsidRPr="00304610" w:rsidRDefault="00520A76" w:rsidP="00520A76">
      <w:pPr>
        <w:rPr>
          <w:rFonts w:eastAsia="Times New Roman"/>
          <w:color w:val="00B050"/>
        </w:rPr>
      </w:pPr>
      <w:r w:rsidRPr="00304610">
        <w:rPr>
          <w:rFonts w:eastAsia="Times New Roman"/>
          <w:color w:val="00B050"/>
        </w:rPr>
        <w:t>[POSER À TOUS]</w:t>
      </w:r>
    </w:p>
    <w:p w14:paraId="1774A2D4" w14:textId="77777777" w:rsidR="00520A76" w:rsidRPr="00304610" w:rsidRDefault="00520A76" w:rsidP="00520A76">
      <w:pPr>
        <w:rPr>
          <w:rFonts w:eastAsia="Times New Roman"/>
          <w:color w:val="808080"/>
        </w:rPr>
      </w:pPr>
      <w:r w:rsidRPr="00304610">
        <w:rPr>
          <w:rFonts w:eastAsia="Times New Roman"/>
          <w:color w:val="808080"/>
        </w:rPr>
        <w:t>[MENTIONS MULTIPLES : Max=12]</w:t>
      </w:r>
    </w:p>
    <w:p w14:paraId="70975017" w14:textId="77777777" w:rsidR="00520A76" w:rsidRPr="00304610" w:rsidRDefault="00520A76" w:rsidP="00520A76">
      <w:pPr>
        <w:rPr>
          <w:rFonts w:eastAsia="Times New Roman"/>
          <w:color w:val="808080"/>
        </w:rPr>
      </w:pPr>
      <w:r w:rsidRPr="00304610">
        <w:rPr>
          <w:rFonts w:eastAsia="Times New Roman"/>
          <w:color w:val="808080"/>
        </w:rPr>
        <w:t xml:space="preserve">[ORDRE DE LA LISTE : </w:t>
      </w:r>
      <w:sdt>
        <w:sdtPr>
          <w:rPr>
            <w:rFonts w:eastAsia="Times New Roman"/>
            <w:color w:val="808080"/>
          </w:rPr>
          <w:id w:val="-1839455601"/>
          <w:dropDownList>
            <w:listItem w:value="Sélectionner un item."/>
            <w:listItem w:displayText="En ordre" w:value="En ordre"/>
            <w:listItem w:displayText="Aléatoire" w:value="Aléatoire"/>
            <w:listItem w:displayText="En rotation" w:value="En rotation"/>
            <w:listItem w:displayText="Inversée" w:value="Inversée"/>
            <w:listItem w:displayText="Synchronisée" w:value="Synchronisée"/>
          </w:dropDownList>
        </w:sdtPr>
        <w:sdtEndPr/>
        <w:sdtContent>
          <w:r w:rsidRPr="00304610">
            <w:rPr>
              <w:rFonts w:eastAsia="Times New Roman"/>
              <w:color w:val="808080"/>
            </w:rPr>
            <w:t>En ordre</w:t>
          </w:r>
        </w:sdtContent>
      </w:sdt>
      <w:r w:rsidRPr="00304610">
        <w:rPr>
          <w:rFonts w:eastAsia="Times New Roman"/>
          <w:color w:val="808080"/>
        </w:rPr>
        <w:t>]</w:t>
      </w:r>
    </w:p>
    <w:p w14:paraId="77E88195"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Q19</w:t>
      </w:r>
    </w:p>
    <w:p w14:paraId="2DC01B74" w14:textId="77777777" w:rsidR="00520A76" w:rsidRPr="00304610" w:rsidRDefault="00520A76" w:rsidP="00520A76">
      <w:pPr>
        <w:rPr>
          <w:rFonts w:eastAsia="Times New Roman" w:cs="Verdana"/>
        </w:rPr>
      </w:pPr>
      <w:r w:rsidRPr="00304610">
        <w:rPr>
          <w:rFonts w:eastAsia="Times New Roman" w:cs="Verdana"/>
        </w:rPr>
        <w:t>Avez-vous reçu un diagnostic pour l’un des problèmes de santé suivants?</w:t>
      </w:r>
    </w:p>
    <w:p w14:paraId="3DEA0164" w14:textId="77777777" w:rsidR="00520A76" w:rsidRPr="00304610" w:rsidRDefault="00520A76" w:rsidP="00520A76">
      <w:pPr>
        <w:rPr>
          <w:rFonts w:eastAsia="Times New Roman" w:cs="Verdan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95"/>
        <w:gridCol w:w="5103"/>
      </w:tblGrid>
      <w:tr w:rsidR="00520A76" w:rsidRPr="00304610" w14:paraId="0D90FF5B" w14:textId="77777777" w:rsidTr="00FD6686">
        <w:trPr>
          <w:trHeight w:val="540"/>
        </w:trPr>
        <w:tc>
          <w:tcPr>
            <w:tcW w:w="4395" w:type="dxa"/>
          </w:tcPr>
          <w:p w14:paraId="55442168" w14:textId="77777777" w:rsidR="00520A76" w:rsidRPr="00304610" w:rsidRDefault="00520A76" w:rsidP="00FD6686">
            <w:pPr>
              <w:spacing w:after="200" w:line="276" w:lineRule="auto"/>
              <w:ind w:left="720"/>
              <w:contextualSpacing/>
              <w:rPr>
                <w:rFonts w:eastAsia="Calibri"/>
                <w:b/>
                <w:lang w:val="en-CA" w:eastAsia="en-US"/>
              </w:rPr>
            </w:pPr>
            <w:r w:rsidRPr="00304610">
              <w:rPr>
                <w:rFonts w:eastAsia="Calibri"/>
              </w:rPr>
              <w:t>INSTRUCTION AU RÉPONDANT / INTERVIEWEUR :</w:t>
            </w:r>
          </w:p>
        </w:tc>
        <w:tc>
          <w:tcPr>
            <w:tcW w:w="5103" w:type="dxa"/>
          </w:tcPr>
          <w:p w14:paraId="31C288F2" w14:textId="77777777" w:rsidR="00520A76" w:rsidRPr="00304610" w:rsidRDefault="00520A76" w:rsidP="00FD6686">
            <w:pPr>
              <w:ind w:left="720"/>
              <w:contextualSpacing/>
              <w:rPr>
                <w:rFonts w:eastAsia="Calibri"/>
                <w:i/>
                <w:sz w:val="20"/>
              </w:rPr>
            </w:pPr>
            <w:r w:rsidRPr="00304610">
              <w:rPr>
                <w:rFonts w:eastAsia="Calibri"/>
                <w:i/>
                <w:sz w:val="20"/>
              </w:rPr>
              <w:t>(LIRE LA LISTE. PLUSIEURS MENTIONS POSSIBLE.)</w:t>
            </w:r>
          </w:p>
          <w:p w14:paraId="0F0C708D" w14:textId="77777777" w:rsidR="00520A76" w:rsidRPr="00304610" w:rsidRDefault="00520A76" w:rsidP="00FD6686">
            <w:pPr>
              <w:spacing w:after="200" w:line="276" w:lineRule="auto"/>
              <w:ind w:left="720"/>
              <w:contextualSpacing/>
              <w:rPr>
                <w:rFonts w:eastAsia="Calibri"/>
                <w:i/>
                <w:sz w:val="20"/>
                <w:lang w:eastAsia="en-US"/>
              </w:rPr>
            </w:pPr>
            <w:r w:rsidRPr="00304610">
              <w:rPr>
                <w:rFonts w:eastAsia="Calibri"/>
                <w:i/>
                <w:sz w:val="20"/>
                <w:lang w:eastAsia="en-US"/>
              </w:rPr>
              <w:t>Veuillez sélectionner toute les réponses applicables.</w:t>
            </w:r>
          </w:p>
          <w:p w14:paraId="6B469362" w14:textId="77777777" w:rsidR="00520A76" w:rsidRPr="00304610" w:rsidRDefault="00520A76" w:rsidP="00FD6686">
            <w:pPr>
              <w:ind w:left="720"/>
              <w:contextualSpacing/>
              <w:rPr>
                <w:rFonts w:eastAsia="Calibri" w:cs="Verdana"/>
                <w:i/>
              </w:rPr>
            </w:pPr>
            <w:r w:rsidRPr="00304610">
              <w:rPr>
                <w:rFonts w:eastAsia="Calibri" w:cs="Verdana"/>
                <w:i/>
                <w:sz w:val="20"/>
              </w:rPr>
              <w:t>Cocher le problème seulement si le répondant en souffre présentement ou s´il est encore en traitement.</w:t>
            </w:r>
          </w:p>
        </w:tc>
      </w:tr>
    </w:tbl>
    <w:p w14:paraId="0EA0F724" w14:textId="77777777" w:rsidR="00520A76" w:rsidRPr="00304610" w:rsidRDefault="00520A76" w:rsidP="00520A76">
      <w:pPr>
        <w:rPr>
          <w:rFonts w:eastAsia="Times New Roman" w:cs="Verdan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9"/>
        <w:gridCol w:w="1550"/>
        <w:gridCol w:w="1667"/>
        <w:gridCol w:w="2072"/>
      </w:tblGrid>
      <w:tr w:rsidR="00520A76" w:rsidRPr="00304610" w14:paraId="76F937D4" w14:textId="77777777" w:rsidTr="00FD6686">
        <w:trPr>
          <w:trHeight w:val="201"/>
        </w:trPr>
        <w:tc>
          <w:tcPr>
            <w:tcW w:w="4962" w:type="dxa"/>
          </w:tcPr>
          <w:p w14:paraId="5035D294"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3BDC61F1"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10A61CCA"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4FAB3ABD"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5EBFDF08" w14:textId="77777777" w:rsidTr="00FD6686">
        <w:trPr>
          <w:trHeight w:val="64"/>
        </w:trPr>
        <w:tc>
          <w:tcPr>
            <w:tcW w:w="4962" w:type="dxa"/>
            <w:vAlign w:val="center"/>
          </w:tcPr>
          <w:p w14:paraId="51DFB1AE"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L’asthme</w:t>
            </w:r>
          </w:p>
        </w:tc>
        <w:tc>
          <w:tcPr>
            <w:tcW w:w="1559" w:type="dxa"/>
            <w:vAlign w:val="center"/>
          </w:tcPr>
          <w:p w14:paraId="0DB04F2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01</w:t>
            </w:r>
          </w:p>
        </w:tc>
        <w:tc>
          <w:tcPr>
            <w:tcW w:w="1559" w:type="dxa"/>
            <w:vAlign w:val="center"/>
          </w:tcPr>
          <w:p w14:paraId="3FDA71E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3A515F40" w14:textId="77777777" w:rsidR="00520A76" w:rsidRPr="00304610" w:rsidRDefault="00520A76" w:rsidP="00FD6686">
            <w:pPr>
              <w:ind w:left="720"/>
              <w:contextualSpacing/>
              <w:jc w:val="center"/>
              <w:rPr>
                <w:rFonts w:eastAsia="Calibri"/>
                <w:lang w:val="en-CA"/>
              </w:rPr>
            </w:pPr>
          </w:p>
        </w:tc>
      </w:tr>
      <w:tr w:rsidR="00520A76" w:rsidRPr="00304610" w14:paraId="5626D9E2" w14:textId="77777777" w:rsidTr="00FD6686">
        <w:trPr>
          <w:trHeight w:val="270"/>
        </w:trPr>
        <w:tc>
          <w:tcPr>
            <w:tcW w:w="4962" w:type="dxa"/>
            <w:vAlign w:val="center"/>
          </w:tcPr>
          <w:p w14:paraId="01DC2C5F"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Une autre maladie pulmonaire chronique telle que l’emphysème, la bronchite chronique ou la fibrose kystique</w:t>
            </w:r>
          </w:p>
        </w:tc>
        <w:tc>
          <w:tcPr>
            <w:tcW w:w="1559" w:type="dxa"/>
            <w:vAlign w:val="center"/>
          </w:tcPr>
          <w:p w14:paraId="769EF2A7"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02</w:t>
            </w:r>
          </w:p>
        </w:tc>
        <w:tc>
          <w:tcPr>
            <w:tcW w:w="1559" w:type="dxa"/>
            <w:vAlign w:val="center"/>
          </w:tcPr>
          <w:p w14:paraId="4ACFEF13"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261386CB"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5F3DF9F6" w14:textId="77777777" w:rsidTr="00FD6686">
        <w:trPr>
          <w:trHeight w:val="270"/>
        </w:trPr>
        <w:tc>
          <w:tcPr>
            <w:tcW w:w="4962" w:type="dxa"/>
            <w:vAlign w:val="center"/>
          </w:tcPr>
          <w:p w14:paraId="2B819F86"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Un problème cardiaque comme l’angine de poitrine, l’hypertension artérielle, l’insuffisance cardiaque ou une crise cardiaque</w:t>
            </w:r>
          </w:p>
        </w:tc>
        <w:tc>
          <w:tcPr>
            <w:tcW w:w="1559" w:type="dxa"/>
            <w:vAlign w:val="center"/>
          </w:tcPr>
          <w:p w14:paraId="26D1AB27"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03</w:t>
            </w:r>
          </w:p>
        </w:tc>
        <w:tc>
          <w:tcPr>
            <w:tcW w:w="1559" w:type="dxa"/>
            <w:vAlign w:val="center"/>
          </w:tcPr>
          <w:p w14:paraId="549FB7F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0E61F699"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01185442" w14:textId="77777777" w:rsidTr="00FD6686">
        <w:trPr>
          <w:trHeight w:val="255"/>
        </w:trPr>
        <w:tc>
          <w:tcPr>
            <w:tcW w:w="4962" w:type="dxa"/>
            <w:vAlign w:val="center"/>
          </w:tcPr>
          <w:p w14:paraId="67AB3CEA"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Le cancer</w:t>
            </w:r>
          </w:p>
        </w:tc>
        <w:tc>
          <w:tcPr>
            <w:tcW w:w="1559" w:type="dxa"/>
            <w:vAlign w:val="center"/>
          </w:tcPr>
          <w:p w14:paraId="2F4CC216"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04</w:t>
            </w:r>
          </w:p>
        </w:tc>
        <w:tc>
          <w:tcPr>
            <w:tcW w:w="1559" w:type="dxa"/>
            <w:vAlign w:val="center"/>
          </w:tcPr>
          <w:p w14:paraId="2EBEA11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62375DDA"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25AA6EBA" w14:textId="77777777" w:rsidTr="00FD6686">
        <w:trPr>
          <w:trHeight w:val="270"/>
        </w:trPr>
        <w:tc>
          <w:tcPr>
            <w:tcW w:w="4962" w:type="dxa"/>
            <w:vAlign w:val="center"/>
          </w:tcPr>
          <w:p w14:paraId="1D651636"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Le diabète ou d’autres maladies métaboliques</w:t>
            </w:r>
          </w:p>
        </w:tc>
        <w:tc>
          <w:tcPr>
            <w:tcW w:w="1559" w:type="dxa"/>
            <w:vAlign w:val="center"/>
          </w:tcPr>
          <w:p w14:paraId="4A11CBDE"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05</w:t>
            </w:r>
          </w:p>
        </w:tc>
        <w:tc>
          <w:tcPr>
            <w:tcW w:w="1559" w:type="dxa"/>
            <w:vAlign w:val="center"/>
          </w:tcPr>
          <w:p w14:paraId="27C6D61C"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1210B2DC"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5B22028D" w14:textId="77777777" w:rsidTr="00FD6686">
        <w:trPr>
          <w:trHeight w:val="255"/>
        </w:trPr>
        <w:tc>
          <w:tcPr>
            <w:tcW w:w="4962" w:type="dxa"/>
            <w:vAlign w:val="center"/>
          </w:tcPr>
          <w:p w14:paraId="16669004"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Une maladie chronique du foie</w:t>
            </w:r>
          </w:p>
        </w:tc>
        <w:tc>
          <w:tcPr>
            <w:tcW w:w="1559" w:type="dxa"/>
            <w:vAlign w:val="center"/>
          </w:tcPr>
          <w:p w14:paraId="77AFB700"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06</w:t>
            </w:r>
          </w:p>
        </w:tc>
        <w:tc>
          <w:tcPr>
            <w:tcW w:w="1559" w:type="dxa"/>
            <w:vAlign w:val="center"/>
          </w:tcPr>
          <w:p w14:paraId="2B0C7B21"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18DC6BD8"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5515280E" w14:textId="77777777" w:rsidTr="00FD6686">
        <w:trPr>
          <w:trHeight w:val="270"/>
        </w:trPr>
        <w:tc>
          <w:tcPr>
            <w:tcW w:w="4962" w:type="dxa"/>
            <w:vAlign w:val="center"/>
          </w:tcPr>
          <w:p w14:paraId="42C8C732"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Une maladie chronique du rein</w:t>
            </w:r>
          </w:p>
        </w:tc>
        <w:tc>
          <w:tcPr>
            <w:tcW w:w="1559" w:type="dxa"/>
            <w:vAlign w:val="center"/>
          </w:tcPr>
          <w:p w14:paraId="2B8E9930"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07</w:t>
            </w:r>
          </w:p>
        </w:tc>
        <w:tc>
          <w:tcPr>
            <w:tcW w:w="1559" w:type="dxa"/>
            <w:vAlign w:val="center"/>
          </w:tcPr>
          <w:p w14:paraId="18979FF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0BE115FC"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7F1D4847" w14:textId="77777777" w:rsidTr="00FD6686">
        <w:trPr>
          <w:trHeight w:val="255"/>
        </w:trPr>
        <w:tc>
          <w:tcPr>
            <w:tcW w:w="4962" w:type="dxa"/>
            <w:vAlign w:val="center"/>
          </w:tcPr>
          <w:p w14:paraId="27AE942D"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 xml:space="preserve">Un trouble immunitaire ou une immunosuppression en raison d’un traitement de chimiothérapie, d’un traitement </w:t>
            </w:r>
            <w:r w:rsidRPr="00304610">
              <w:rPr>
                <w:rFonts w:ascii="Verdana" w:hAnsi="Verdana"/>
                <w:color w:val="000000"/>
                <w:sz w:val="20"/>
                <w:szCs w:val="20"/>
                <w:lang w:eastAsia="en-US"/>
              </w:rPr>
              <w:lastRenderedPageBreak/>
              <w:t>de radiothérapie, de l’utilisation de stéroïdes ou d’une greffe d’organe</w:t>
            </w:r>
          </w:p>
        </w:tc>
        <w:tc>
          <w:tcPr>
            <w:tcW w:w="1559" w:type="dxa"/>
            <w:vAlign w:val="center"/>
          </w:tcPr>
          <w:p w14:paraId="6F775C2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lastRenderedPageBreak/>
              <w:t>08</w:t>
            </w:r>
          </w:p>
        </w:tc>
        <w:tc>
          <w:tcPr>
            <w:tcW w:w="1559" w:type="dxa"/>
            <w:vAlign w:val="center"/>
          </w:tcPr>
          <w:p w14:paraId="51186F1C"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316B5EB6"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140A0F20" w14:textId="77777777" w:rsidTr="00FD6686">
        <w:trPr>
          <w:trHeight w:val="270"/>
        </w:trPr>
        <w:tc>
          <w:tcPr>
            <w:tcW w:w="4962" w:type="dxa"/>
            <w:vAlign w:val="center"/>
          </w:tcPr>
          <w:p w14:paraId="216AB5AB"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lastRenderedPageBreak/>
              <w:t>Des problèmes de rate ou son ablation</w:t>
            </w:r>
          </w:p>
        </w:tc>
        <w:tc>
          <w:tcPr>
            <w:tcW w:w="1559" w:type="dxa"/>
            <w:vAlign w:val="center"/>
          </w:tcPr>
          <w:p w14:paraId="15C82DE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09</w:t>
            </w:r>
          </w:p>
        </w:tc>
        <w:tc>
          <w:tcPr>
            <w:tcW w:w="1559" w:type="dxa"/>
            <w:vAlign w:val="center"/>
          </w:tcPr>
          <w:p w14:paraId="3B96978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1B407D0D"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4D193876" w14:textId="77777777" w:rsidTr="00FD6686">
        <w:trPr>
          <w:trHeight w:val="270"/>
        </w:trPr>
        <w:tc>
          <w:tcPr>
            <w:tcW w:w="4962" w:type="dxa"/>
            <w:vAlign w:val="center"/>
          </w:tcPr>
          <w:p w14:paraId="60F30954"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L’anémie, la thalassémie ou l’hémoglobinopathie</w:t>
            </w:r>
          </w:p>
        </w:tc>
        <w:tc>
          <w:tcPr>
            <w:tcW w:w="1559" w:type="dxa"/>
            <w:vAlign w:val="center"/>
          </w:tcPr>
          <w:p w14:paraId="66B9B906"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10</w:t>
            </w:r>
          </w:p>
        </w:tc>
        <w:tc>
          <w:tcPr>
            <w:tcW w:w="1559" w:type="dxa"/>
            <w:vAlign w:val="center"/>
          </w:tcPr>
          <w:p w14:paraId="7DFC0F64"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49E764F7"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06121C91" w14:textId="77777777" w:rsidTr="00FD6686">
        <w:trPr>
          <w:trHeight w:val="270"/>
        </w:trPr>
        <w:tc>
          <w:tcPr>
            <w:tcW w:w="4962" w:type="dxa"/>
            <w:vAlign w:val="center"/>
          </w:tcPr>
          <w:p w14:paraId="5B97F3D0"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L’obésité morbide (IMC &gt; 40)</w:t>
            </w:r>
          </w:p>
        </w:tc>
        <w:tc>
          <w:tcPr>
            <w:tcW w:w="1559" w:type="dxa"/>
            <w:vAlign w:val="center"/>
          </w:tcPr>
          <w:p w14:paraId="6F715072"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11</w:t>
            </w:r>
          </w:p>
        </w:tc>
        <w:tc>
          <w:tcPr>
            <w:tcW w:w="1559" w:type="dxa"/>
            <w:vAlign w:val="center"/>
          </w:tcPr>
          <w:p w14:paraId="6928161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41E4EAD7"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492A3249" w14:textId="77777777" w:rsidTr="00FD6686">
        <w:trPr>
          <w:trHeight w:val="270"/>
        </w:trPr>
        <w:tc>
          <w:tcPr>
            <w:tcW w:w="4962" w:type="dxa"/>
            <w:vAlign w:val="center"/>
          </w:tcPr>
          <w:p w14:paraId="7FDE8DB6"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Des problèmes qui compromettent la gestion des sécrétions respiratoires, avec un risque accru d’aspiration</w:t>
            </w:r>
          </w:p>
        </w:tc>
        <w:tc>
          <w:tcPr>
            <w:tcW w:w="1559" w:type="dxa"/>
            <w:vAlign w:val="center"/>
          </w:tcPr>
          <w:p w14:paraId="17EF7150"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12</w:t>
            </w:r>
          </w:p>
        </w:tc>
        <w:tc>
          <w:tcPr>
            <w:tcW w:w="1559" w:type="dxa"/>
            <w:vAlign w:val="center"/>
          </w:tcPr>
          <w:p w14:paraId="57DAB6A5"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7C9DB4B3"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7B5E022B" w14:textId="77777777" w:rsidTr="00FD6686">
        <w:trPr>
          <w:trHeight w:val="270"/>
        </w:trPr>
        <w:tc>
          <w:tcPr>
            <w:tcW w:w="4962" w:type="dxa"/>
            <w:vAlign w:val="center"/>
          </w:tcPr>
          <w:p w14:paraId="72D7ECB7"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(NE PAS LIRE) Aucune de ces réponses</w:t>
            </w:r>
          </w:p>
        </w:tc>
        <w:tc>
          <w:tcPr>
            <w:tcW w:w="1559" w:type="dxa"/>
            <w:vAlign w:val="center"/>
          </w:tcPr>
          <w:p w14:paraId="60A10C49"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97</w:t>
            </w:r>
          </w:p>
        </w:tc>
        <w:tc>
          <w:tcPr>
            <w:tcW w:w="1559" w:type="dxa"/>
            <w:vAlign w:val="center"/>
          </w:tcPr>
          <w:p w14:paraId="1D612443"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X</w:t>
            </w:r>
          </w:p>
        </w:tc>
        <w:tc>
          <w:tcPr>
            <w:tcW w:w="1418" w:type="dxa"/>
          </w:tcPr>
          <w:p w14:paraId="32B8ECB7"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7207CD2E" w14:textId="77777777" w:rsidTr="00FD6686">
        <w:trPr>
          <w:trHeight w:val="249"/>
        </w:trPr>
        <w:tc>
          <w:tcPr>
            <w:tcW w:w="4962" w:type="dxa"/>
            <w:vAlign w:val="center"/>
          </w:tcPr>
          <w:p w14:paraId="608615B8"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(NE PAS LIRE) Refus</w:t>
            </w:r>
          </w:p>
        </w:tc>
        <w:tc>
          <w:tcPr>
            <w:tcW w:w="1559" w:type="dxa"/>
            <w:vAlign w:val="center"/>
          </w:tcPr>
          <w:p w14:paraId="12FC157A"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99</w:t>
            </w:r>
          </w:p>
        </w:tc>
        <w:tc>
          <w:tcPr>
            <w:tcW w:w="1559" w:type="dxa"/>
            <w:vAlign w:val="center"/>
          </w:tcPr>
          <w:p w14:paraId="6BD0B6C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X</w:t>
            </w:r>
          </w:p>
        </w:tc>
        <w:tc>
          <w:tcPr>
            <w:tcW w:w="1418" w:type="dxa"/>
          </w:tcPr>
          <w:p w14:paraId="410182E8"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305741D1" w14:textId="77777777" w:rsidR="00520A76" w:rsidRPr="00304610" w:rsidRDefault="00520A76" w:rsidP="00520A76">
      <w:pPr>
        <w:rPr>
          <w:rFonts w:eastAsia="Times New Roman"/>
          <w:lang w:val="en-CA" w:eastAsia="en-US"/>
        </w:rPr>
      </w:pPr>
    </w:p>
    <w:p w14:paraId="1E84BC2E" w14:textId="77777777" w:rsidR="00520A76" w:rsidRPr="00304610" w:rsidRDefault="00520A76" w:rsidP="00520A76">
      <w:pPr>
        <w:keepNext/>
        <w:keepLines/>
        <w:outlineLvl w:val="1"/>
        <w:rPr>
          <w:rFonts w:eastAsia="Times New Roman"/>
          <w:b/>
          <w:bCs/>
          <w:color w:val="4F81BD"/>
          <w:sz w:val="26"/>
          <w:szCs w:val="26"/>
          <w:lang w:eastAsia="en-US"/>
        </w:rPr>
      </w:pPr>
    </w:p>
    <w:p w14:paraId="6533EE9A" w14:textId="77777777" w:rsidR="00520A76" w:rsidRPr="00304610" w:rsidRDefault="00520A76" w:rsidP="00520A76">
      <w:pPr>
        <w:spacing w:after="200" w:line="276" w:lineRule="auto"/>
        <w:rPr>
          <w:rFonts w:eastAsia="Times New Roman"/>
          <w:b/>
          <w:bCs/>
          <w:color w:val="4F81BD"/>
          <w:sz w:val="26"/>
          <w:szCs w:val="26"/>
          <w:lang w:eastAsia="en-US"/>
        </w:rPr>
      </w:pPr>
      <w:r w:rsidRPr="00304610">
        <w:rPr>
          <w:rFonts w:eastAsia="Times New Roman"/>
          <w:lang w:eastAsia="en-US"/>
        </w:rPr>
        <w:br w:type="page"/>
      </w:r>
    </w:p>
    <w:p w14:paraId="14556523"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lastRenderedPageBreak/>
        <w:t>Question à mentions multiples</w:t>
      </w:r>
    </w:p>
    <w:p w14:paraId="2B15A55D" w14:textId="77777777" w:rsidR="00520A76" w:rsidRPr="00304610" w:rsidRDefault="00520A76" w:rsidP="00520A76">
      <w:pPr>
        <w:rPr>
          <w:rFonts w:eastAsia="Times New Roman"/>
          <w:color w:val="00B050"/>
        </w:rPr>
      </w:pPr>
      <w:r w:rsidRPr="00304610">
        <w:rPr>
          <w:rFonts w:eastAsia="Times New Roman"/>
          <w:color w:val="00B050"/>
        </w:rPr>
        <w:t>[POSER À TOUS]</w:t>
      </w:r>
    </w:p>
    <w:p w14:paraId="7875BCB8" w14:textId="77777777" w:rsidR="00520A76" w:rsidRPr="00304610" w:rsidRDefault="00520A76" w:rsidP="00520A76">
      <w:pPr>
        <w:rPr>
          <w:rFonts w:eastAsia="Times New Roman"/>
          <w:color w:val="808080"/>
        </w:rPr>
      </w:pPr>
      <w:r w:rsidRPr="00304610">
        <w:rPr>
          <w:rFonts w:eastAsia="Times New Roman"/>
          <w:color w:val="808080"/>
        </w:rPr>
        <w:t>[MENTIONS MULTIPLES : Max=7]</w:t>
      </w:r>
    </w:p>
    <w:p w14:paraId="57D5DA2D" w14:textId="77777777" w:rsidR="00520A76" w:rsidRPr="00304610" w:rsidRDefault="00520A76" w:rsidP="00520A76">
      <w:pPr>
        <w:rPr>
          <w:rFonts w:eastAsia="Times New Roman"/>
          <w:color w:val="808080"/>
        </w:rPr>
      </w:pPr>
      <w:r w:rsidRPr="00304610">
        <w:rPr>
          <w:rFonts w:eastAsia="Times New Roman"/>
          <w:color w:val="808080"/>
        </w:rPr>
        <w:t xml:space="preserve">[ORDRE DE LA LISTE : </w:t>
      </w:r>
      <w:sdt>
        <w:sdtPr>
          <w:rPr>
            <w:rFonts w:eastAsia="Times New Roman"/>
            <w:color w:val="808080"/>
          </w:rPr>
          <w:id w:val="874663518"/>
          <w:dropDownList>
            <w:listItem w:value="Sélectionner un item."/>
            <w:listItem w:displayText="En ordre" w:value="En ordre"/>
            <w:listItem w:displayText="Aléatoire" w:value="Aléatoire"/>
            <w:listItem w:displayText="En rotation" w:value="En rotation"/>
            <w:listItem w:displayText="Inversée" w:value="Inversée"/>
            <w:listItem w:displayText="Synchronisée" w:value="Synchronisée"/>
          </w:dropDownList>
        </w:sdtPr>
        <w:sdtEndPr/>
        <w:sdtContent>
          <w:r w:rsidRPr="00304610">
            <w:rPr>
              <w:rFonts w:eastAsia="Times New Roman"/>
              <w:color w:val="808080"/>
            </w:rPr>
            <w:t>Aléatoire</w:t>
          </w:r>
        </w:sdtContent>
      </w:sdt>
      <w:r w:rsidRPr="00304610">
        <w:rPr>
          <w:rFonts w:eastAsia="Times New Roman"/>
          <w:color w:val="808080"/>
        </w:rPr>
        <w:t>] 1 à 6</w:t>
      </w:r>
    </w:p>
    <w:p w14:paraId="421FC996"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Q19A</w:t>
      </w:r>
    </w:p>
    <w:p w14:paraId="58856625" w14:textId="77777777" w:rsidR="00520A76" w:rsidRPr="00304610" w:rsidRDefault="00520A76" w:rsidP="00520A76">
      <w:pPr>
        <w:rPr>
          <w:rFonts w:eastAsia="Times New Roman" w:cs="Verdana"/>
        </w:rPr>
      </w:pPr>
      <w:r w:rsidRPr="00304610">
        <w:rPr>
          <w:rFonts w:eastAsia="Times New Roman" w:cs="Verdana"/>
        </w:rPr>
        <w:t>Au cours des 12 derniers mois, avez-vous consulté un de ces professionnels de la santé?</w:t>
      </w:r>
    </w:p>
    <w:p w14:paraId="10AC6D70" w14:textId="77777777" w:rsidR="00520A76" w:rsidRPr="00304610" w:rsidRDefault="00520A76" w:rsidP="00520A76">
      <w:pPr>
        <w:rPr>
          <w:rFonts w:eastAsia="Times New Roman" w:cs="Verdan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677EC5B2" w14:textId="77777777" w:rsidTr="00FD6686">
        <w:trPr>
          <w:trHeight w:val="540"/>
        </w:trPr>
        <w:tc>
          <w:tcPr>
            <w:tcW w:w="4962" w:type="dxa"/>
          </w:tcPr>
          <w:p w14:paraId="41EF2CEA" w14:textId="77777777" w:rsidR="00520A76" w:rsidRPr="00304610" w:rsidRDefault="00520A76" w:rsidP="00FD6686">
            <w:pPr>
              <w:spacing w:after="200" w:line="276" w:lineRule="auto"/>
              <w:ind w:left="720"/>
              <w:contextualSpacing/>
              <w:rPr>
                <w:rFonts w:eastAsia="Calibri"/>
                <w:b/>
                <w:lang w:val="en-CA" w:eastAsia="en-US"/>
              </w:rPr>
            </w:pPr>
            <w:r w:rsidRPr="00304610">
              <w:rPr>
                <w:rFonts w:eastAsia="Calibri"/>
              </w:rPr>
              <w:t>INSTRUCTION AU RÉPONDANT / INTERVIEWEUR :</w:t>
            </w:r>
          </w:p>
        </w:tc>
        <w:tc>
          <w:tcPr>
            <w:tcW w:w="4536" w:type="dxa"/>
          </w:tcPr>
          <w:p w14:paraId="0F9AF4F0" w14:textId="77777777" w:rsidR="00520A76" w:rsidRPr="00304610" w:rsidRDefault="00520A76" w:rsidP="00FD6686">
            <w:pPr>
              <w:ind w:left="720"/>
              <w:contextualSpacing/>
              <w:rPr>
                <w:rFonts w:eastAsia="Calibri"/>
                <w:i/>
              </w:rPr>
            </w:pPr>
            <w:r w:rsidRPr="00304610">
              <w:rPr>
                <w:rFonts w:eastAsia="Calibri"/>
                <w:i/>
              </w:rPr>
              <w:t>(LIRE LA LISTE. PLUSIEURS MENTIONS POSSIBLE.)</w:t>
            </w:r>
          </w:p>
          <w:p w14:paraId="46B34C31" w14:textId="77777777" w:rsidR="00520A76" w:rsidRPr="00304610" w:rsidRDefault="00520A76" w:rsidP="00FD6686">
            <w:pPr>
              <w:spacing w:after="200" w:line="276" w:lineRule="auto"/>
              <w:ind w:left="720"/>
              <w:contextualSpacing/>
              <w:rPr>
                <w:rFonts w:eastAsia="Calibri"/>
                <w:i/>
                <w:lang w:eastAsia="en-US"/>
              </w:rPr>
            </w:pPr>
            <w:r w:rsidRPr="00304610">
              <w:rPr>
                <w:rFonts w:eastAsia="Calibri"/>
                <w:i/>
                <w:lang w:eastAsia="en-US"/>
              </w:rPr>
              <w:t>Veuillez sélectionner toute les réponses applicables.</w:t>
            </w:r>
          </w:p>
        </w:tc>
      </w:tr>
    </w:tbl>
    <w:p w14:paraId="05732BF6" w14:textId="77777777" w:rsidR="00520A76" w:rsidRPr="00304610" w:rsidRDefault="00520A76" w:rsidP="00520A76">
      <w:pPr>
        <w:rPr>
          <w:rFonts w:eastAsia="Times New Roman" w:cs="Verdan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7"/>
        <w:gridCol w:w="1552"/>
        <w:gridCol w:w="1667"/>
        <w:gridCol w:w="2072"/>
      </w:tblGrid>
      <w:tr w:rsidR="00520A76" w:rsidRPr="00304610" w14:paraId="5DE6CCE3" w14:textId="77777777" w:rsidTr="00FD6686">
        <w:trPr>
          <w:trHeight w:val="201"/>
        </w:trPr>
        <w:tc>
          <w:tcPr>
            <w:tcW w:w="4962" w:type="dxa"/>
          </w:tcPr>
          <w:p w14:paraId="2E6A3E3B"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3CE22A4F"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4B7E0079"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3BE511C0"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3FC7B650" w14:textId="77777777" w:rsidTr="00FD6686">
        <w:trPr>
          <w:trHeight w:val="64"/>
        </w:trPr>
        <w:tc>
          <w:tcPr>
            <w:tcW w:w="4962" w:type="dxa"/>
          </w:tcPr>
          <w:p w14:paraId="7A4F0E02"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Médecin de famille</w:t>
            </w:r>
          </w:p>
        </w:tc>
        <w:tc>
          <w:tcPr>
            <w:tcW w:w="1559" w:type="dxa"/>
            <w:vAlign w:val="center"/>
          </w:tcPr>
          <w:p w14:paraId="45D951F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01</w:t>
            </w:r>
          </w:p>
        </w:tc>
        <w:tc>
          <w:tcPr>
            <w:tcW w:w="1559" w:type="dxa"/>
            <w:vAlign w:val="center"/>
          </w:tcPr>
          <w:p w14:paraId="3D2B7370"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46F85452" w14:textId="77777777" w:rsidR="00520A76" w:rsidRPr="00304610" w:rsidRDefault="00520A76" w:rsidP="00FD6686">
            <w:pPr>
              <w:ind w:left="720"/>
              <w:contextualSpacing/>
              <w:jc w:val="center"/>
              <w:rPr>
                <w:rFonts w:eastAsia="Calibri"/>
                <w:lang w:val="en-CA"/>
              </w:rPr>
            </w:pPr>
          </w:p>
        </w:tc>
      </w:tr>
      <w:tr w:rsidR="00520A76" w:rsidRPr="00304610" w14:paraId="354EE47B" w14:textId="77777777" w:rsidTr="00FD6686">
        <w:trPr>
          <w:trHeight w:val="270"/>
        </w:trPr>
        <w:tc>
          <w:tcPr>
            <w:tcW w:w="4962" w:type="dxa"/>
          </w:tcPr>
          <w:p w14:paraId="6BAA03CF"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Infirmière</w:t>
            </w:r>
          </w:p>
        </w:tc>
        <w:tc>
          <w:tcPr>
            <w:tcW w:w="1559" w:type="dxa"/>
            <w:vAlign w:val="center"/>
          </w:tcPr>
          <w:p w14:paraId="746119DA"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02</w:t>
            </w:r>
          </w:p>
        </w:tc>
        <w:tc>
          <w:tcPr>
            <w:tcW w:w="1559" w:type="dxa"/>
            <w:vAlign w:val="center"/>
          </w:tcPr>
          <w:p w14:paraId="4C29B190"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768DB468"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71B17126" w14:textId="77777777" w:rsidTr="00FD6686">
        <w:trPr>
          <w:trHeight w:val="270"/>
        </w:trPr>
        <w:tc>
          <w:tcPr>
            <w:tcW w:w="4962" w:type="dxa"/>
          </w:tcPr>
          <w:p w14:paraId="2EA00F56"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Pharmacien</w:t>
            </w:r>
          </w:p>
        </w:tc>
        <w:tc>
          <w:tcPr>
            <w:tcW w:w="1559" w:type="dxa"/>
            <w:vAlign w:val="center"/>
          </w:tcPr>
          <w:p w14:paraId="4D79291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03</w:t>
            </w:r>
          </w:p>
        </w:tc>
        <w:tc>
          <w:tcPr>
            <w:tcW w:w="1559" w:type="dxa"/>
            <w:vAlign w:val="center"/>
          </w:tcPr>
          <w:p w14:paraId="3C2B1354"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5B915687"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56F9DED6" w14:textId="77777777" w:rsidTr="00FD6686">
        <w:trPr>
          <w:trHeight w:val="255"/>
        </w:trPr>
        <w:tc>
          <w:tcPr>
            <w:tcW w:w="4962" w:type="dxa"/>
          </w:tcPr>
          <w:p w14:paraId="3F4EC587"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Dentiste / orthodontiste</w:t>
            </w:r>
          </w:p>
        </w:tc>
        <w:tc>
          <w:tcPr>
            <w:tcW w:w="1559" w:type="dxa"/>
            <w:vAlign w:val="center"/>
          </w:tcPr>
          <w:p w14:paraId="4BFC964C"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04</w:t>
            </w:r>
          </w:p>
        </w:tc>
        <w:tc>
          <w:tcPr>
            <w:tcW w:w="1559" w:type="dxa"/>
            <w:vAlign w:val="center"/>
          </w:tcPr>
          <w:p w14:paraId="341EBBA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1A129C10"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21FD119C" w14:textId="77777777" w:rsidTr="00FD6686">
        <w:trPr>
          <w:trHeight w:val="270"/>
        </w:trPr>
        <w:tc>
          <w:tcPr>
            <w:tcW w:w="4962" w:type="dxa"/>
          </w:tcPr>
          <w:p w14:paraId="4AE6AD74"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Médecin spécialiste (p. Ex. gynécologue, cardiologue, ophtalmologiste, allergologue, orthopédiste, psychiatre)</w:t>
            </w:r>
          </w:p>
        </w:tc>
        <w:tc>
          <w:tcPr>
            <w:tcW w:w="1559" w:type="dxa"/>
            <w:vAlign w:val="center"/>
          </w:tcPr>
          <w:p w14:paraId="0E9922B2"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05</w:t>
            </w:r>
          </w:p>
        </w:tc>
        <w:tc>
          <w:tcPr>
            <w:tcW w:w="1559" w:type="dxa"/>
            <w:vAlign w:val="center"/>
          </w:tcPr>
          <w:p w14:paraId="23D4BB31"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331E06F1"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60B00348" w14:textId="77777777" w:rsidTr="00FD6686">
        <w:trPr>
          <w:trHeight w:val="255"/>
        </w:trPr>
        <w:tc>
          <w:tcPr>
            <w:tcW w:w="4962" w:type="dxa"/>
          </w:tcPr>
          <w:p w14:paraId="04996125"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Sage-femme</w:t>
            </w:r>
          </w:p>
        </w:tc>
        <w:tc>
          <w:tcPr>
            <w:tcW w:w="1559" w:type="dxa"/>
            <w:vAlign w:val="center"/>
          </w:tcPr>
          <w:p w14:paraId="0B308942"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06</w:t>
            </w:r>
          </w:p>
        </w:tc>
        <w:tc>
          <w:tcPr>
            <w:tcW w:w="1559" w:type="dxa"/>
            <w:vAlign w:val="center"/>
          </w:tcPr>
          <w:p w14:paraId="600E6105"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22ACF7ED"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5A61C33B" w14:textId="77777777" w:rsidTr="00FD6686">
        <w:trPr>
          <w:trHeight w:val="255"/>
        </w:trPr>
        <w:tc>
          <w:tcPr>
            <w:tcW w:w="4962" w:type="dxa"/>
          </w:tcPr>
          <w:p w14:paraId="5B7AC63C"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N'a pas vu de professionnel de la santé</w:t>
            </w:r>
          </w:p>
        </w:tc>
        <w:tc>
          <w:tcPr>
            <w:tcW w:w="1559" w:type="dxa"/>
            <w:vAlign w:val="center"/>
          </w:tcPr>
          <w:p w14:paraId="1013C6EA"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97</w:t>
            </w:r>
          </w:p>
        </w:tc>
        <w:tc>
          <w:tcPr>
            <w:tcW w:w="1559" w:type="dxa"/>
            <w:vAlign w:val="center"/>
          </w:tcPr>
          <w:p w14:paraId="61C2ADB0"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X </w:t>
            </w:r>
          </w:p>
        </w:tc>
        <w:tc>
          <w:tcPr>
            <w:tcW w:w="1418" w:type="dxa"/>
          </w:tcPr>
          <w:p w14:paraId="048E1900"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38584464" w14:textId="77777777" w:rsidTr="00FD6686">
        <w:trPr>
          <w:trHeight w:val="249"/>
        </w:trPr>
        <w:tc>
          <w:tcPr>
            <w:tcW w:w="4962" w:type="dxa"/>
            <w:vAlign w:val="center"/>
          </w:tcPr>
          <w:p w14:paraId="738B8B0B"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(NE PAS LIRE) Refus</w:t>
            </w:r>
          </w:p>
        </w:tc>
        <w:tc>
          <w:tcPr>
            <w:tcW w:w="1559" w:type="dxa"/>
            <w:vAlign w:val="center"/>
          </w:tcPr>
          <w:p w14:paraId="4B621251"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99</w:t>
            </w:r>
          </w:p>
        </w:tc>
        <w:tc>
          <w:tcPr>
            <w:tcW w:w="1559" w:type="dxa"/>
            <w:vAlign w:val="center"/>
          </w:tcPr>
          <w:p w14:paraId="0C6587DE"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X</w:t>
            </w:r>
          </w:p>
        </w:tc>
        <w:tc>
          <w:tcPr>
            <w:tcW w:w="1418" w:type="dxa"/>
          </w:tcPr>
          <w:p w14:paraId="2E1A0C57"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2D44818D" w14:textId="77777777" w:rsidR="00520A76" w:rsidRPr="00304610" w:rsidRDefault="00520A76" w:rsidP="00520A76">
      <w:pPr>
        <w:rPr>
          <w:rFonts w:eastAsia="Times New Roman"/>
          <w:lang w:val="en-CA" w:eastAsia="en-US"/>
        </w:rPr>
      </w:pPr>
    </w:p>
    <w:p w14:paraId="382AD42B"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mentions multiples</w:t>
      </w:r>
    </w:p>
    <w:p w14:paraId="5E1A3635" w14:textId="77777777" w:rsidR="00520A76" w:rsidRPr="00304610" w:rsidRDefault="00520A76" w:rsidP="00520A76">
      <w:pPr>
        <w:rPr>
          <w:rFonts w:eastAsia="Times New Roman"/>
          <w:color w:val="00B050"/>
        </w:rPr>
      </w:pPr>
      <w:r w:rsidRPr="00304610">
        <w:rPr>
          <w:rFonts w:eastAsia="Times New Roman"/>
          <w:color w:val="00B050"/>
        </w:rPr>
        <w:t>[POSER À TOUS]</w:t>
      </w:r>
    </w:p>
    <w:p w14:paraId="2E9E7F20" w14:textId="77777777" w:rsidR="00520A76" w:rsidRPr="00304610" w:rsidRDefault="00520A76" w:rsidP="00520A76">
      <w:pPr>
        <w:rPr>
          <w:rFonts w:eastAsia="Times New Roman"/>
          <w:color w:val="808080"/>
        </w:rPr>
      </w:pPr>
      <w:r w:rsidRPr="00304610">
        <w:rPr>
          <w:rFonts w:eastAsia="Times New Roman"/>
          <w:color w:val="808080"/>
        </w:rPr>
        <w:t>[MENTIONS MULTIPLES : Max=7]</w:t>
      </w:r>
    </w:p>
    <w:p w14:paraId="117FA95F" w14:textId="77777777" w:rsidR="00520A76" w:rsidRPr="00304610" w:rsidRDefault="00520A76" w:rsidP="00520A76">
      <w:pPr>
        <w:rPr>
          <w:rFonts w:eastAsia="Times New Roman"/>
          <w:color w:val="808080"/>
        </w:rPr>
      </w:pPr>
      <w:r w:rsidRPr="00304610">
        <w:rPr>
          <w:rFonts w:eastAsia="Times New Roman"/>
          <w:color w:val="808080"/>
        </w:rPr>
        <w:t xml:space="preserve">[ORDRE DE LA LISTE : </w:t>
      </w:r>
      <w:sdt>
        <w:sdtPr>
          <w:rPr>
            <w:rFonts w:eastAsia="Times New Roman"/>
            <w:color w:val="808080"/>
          </w:rPr>
          <w:id w:val="528155728"/>
          <w:dropDownList>
            <w:listItem w:value="Sélectionner un item."/>
            <w:listItem w:displayText="En ordre" w:value="En ordre"/>
            <w:listItem w:displayText="Aléatoire" w:value="Aléatoire"/>
            <w:listItem w:displayText="En rotation" w:value="En rotation"/>
            <w:listItem w:displayText="Inversée" w:value="Inversée"/>
            <w:listItem w:displayText="Synchronisée" w:value="Synchronisée"/>
          </w:dropDownList>
        </w:sdtPr>
        <w:sdtEndPr/>
        <w:sdtContent>
          <w:r w:rsidRPr="00304610">
            <w:rPr>
              <w:rFonts w:eastAsia="Times New Roman"/>
              <w:color w:val="808080"/>
            </w:rPr>
            <w:t>Aléatoire</w:t>
          </w:r>
        </w:sdtContent>
      </w:sdt>
      <w:r w:rsidRPr="00304610">
        <w:rPr>
          <w:rFonts w:eastAsia="Times New Roman"/>
          <w:color w:val="808080"/>
        </w:rPr>
        <w:t>] 1 à 6</w:t>
      </w:r>
    </w:p>
    <w:p w14:paraId="69916492"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Q19B</w:t>
      </w:r>
    </w:p>
    <w:p w14:paraId="09CC24B0" w14:textId="77777777" w:rsidR="00520A76" w:rsidRPr="00304610" w:rsidRDefault="00520A76" w:rsidP="00520A76">
      <w:pPr>
        <w:rPr>
          <w:rFonts w:eastAsia="Times New Roman" w:cs="Verdana"/>
        </w:rPr>
      </w:pPr>
      <w:r w:rsidRPr="00304610">
        <w:rPr>
          <w:rFonts w:eastAsia="Times New Roman" w:cs="Verdana"/>
        </w:rPr>
        <w:t>Au cours des 12 derniers mois, avez-vous consulté un de ces professionnels de soins alternatifs?</w:t>
      </w:r>
    </w:p>
    <w:p w14:paraId="77A819C6" w14:textId="77777777" w:rsidR="00520A76" w:rsidRPr="00304610" w:rsidRDefault="00520A76" w:rsidP="00520A76">
      <w:pPr>
        <w:rPr>
          <w:rFonts w:eastAsia="Times New Roman" w:cs="Verdan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545F0515" w14:textId="77777777" w:rsidTr="00FD6686">
        <w:trPr>
          <w:trHeight w:val="540"/>
        </w:trPr>
        <w:tc>
          <w:tcPr>
            <w:tcW w:w="4962" w:type="dxa"/>
          </w:tcPr>
          <w:p w14:paraId="06F1B6B9" w14:textId="77777777" w:rsidR="00520A76" w:rsidRPr="00304610" w:rsidRDefault="00520A76" w:rsidP="00FD6686">
            <w:pPr>
              <w:spacing w:after="200" w:line="276" w:lineRule="auto"/>
              <w:ind w:left="720"/>
              <w:contextualSpacing/>
              <w:rPr>
                <w:rFonts w:eastAsia="Calibri"/>
                <w:b/>
                <w:sz w:val="20"/>
                <w:lang w:val="en-CA" w:eastAsia="en-US"/>
              </w:rPr>
            </w:pPr>
            <w:r w:rsidRPr="00304610">
              <w:rPr>
                <w:rFonts w:eastAsia="Calibri"/>
                <w:sz w:val="20"/>
              </w:rPr>
              <w:t>INSTRUCTION AU RÉPONDANT / INTERVIEWEUR :</w:t>
            </w:r>
          </w:p>
        </w:tc>
        <w:tc>
          <w:tcPr>
            <w:tcW w:w="4536" w:type="dxa"/>
          </w:tcPr>
          <w:p w14:paraId="01FB7901" w14:textId="77777777" w:rsidR="00520A76" w:rsidRPr="00304610" w:rsidRDefault="00520A76" w:rsidP="00FD6686">
            <w:pPr>
              <w:ind w:left="720"/>
              <w:contextualSpacing/>
              <w:rPr>
                <w:rFonts w:eastAsia="Calibri"/>
                <w:i/>
                <w:sz w:val="20"/>
              </w:rPr>
            </w:pPr>
            <w:r w:rsidRPr="00304610">
              <w:rPr>
                <w:rFonts w:eastAsia="Calibri"/>
                <w:i/>
                <w:sz w:val="20"/>
              </w:rPr>
              <w:t>(LIRE LA LISTE. PLUSIEURS MENTIONS POSSIBLE.)</w:t>
            </w:r>
          </w:p>
          <w:p w14:paraId="275DCBC5" w14:textId="77777777" w:rsidR="00520A76" w:rsidRPr="00304610" w:rsidRDefault="00520A76" w:rsidP="00FD6686">
            <w:pPr>
              <w:spacing w:after="200" w:line="276" w:lineRule="auto"/>
              <w:ind w:left="720"/>
              <w:contextualSpacing/>
              <w:rPr>
                <w:rFonts w:eastAsia="Calibri"/>
                <w:i/>
                <w:sz w:val="20"/>
                <w:lang w:eastAsia="en-US"/>
              </w:rPr>
            </w:pPr>
            <w:r w:rsidRPr="00304610">
              <w:rPr>
                <w:rFonts w:eastAsia="Calibri"/>
                <w:i/>
                <w:sz w:val="20"/>
                <w:lang w:eastAsia="en-US"/>
              </w:rPr>
              <w:t>Veuillez sélectionner toute les réponses applicables.</w:t>
            </w:r>
          </w:p>
        </w:tc>
      </w:tr>
    </w:tbl>
    <w:p w14:paraId="5C52D02B" w14:textId="77777777" w:rsidR="00520A76" w:rsidRPr="00304610" w:rsidRDefault="00520A76" w:rsidP="00520A76">
      <w:pPr>
        <w:rPr>
          <w:rFonts w:eastAsia="Times New Roman" w:cs="Verdan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6"/>
        <w:gridCol w:w="1553"/>
        <w:gridCol w:w="1667"/>
        <w:gridCol w:w="2072"/>
      </w:tblGrid>
      <w:tr w:rsidR="00520A76" w:rsidRPr="00304610" w14:paraId="1D5C725E" w14:textId="77777777" w:rsidTr="00FD6686">
        <w:trPr>
          <w:trHeight w:val="201"/>
        </w:trPr>
        <w:tc>
          <w:tcPr>
            <w:tcW w:w="4962" w:type="dxa"/>
          </w:tcPr>
          <w:p w14:paraId="7008DDC8"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1F312B88"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3C5FCD35"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42504B10"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024566D9" w14:textId="77777777" w:rsidTr="00FD6686">
        <w:trPr>
          <w:trHeight w:val="64"/>
        </w:trPr>
        <w:tc>
          <w:tcPr>
            <w:tcW w:w="4962" w:type="dxa"/>
          </w:tcPr>
          <w:p w14:paraId="7E9C338C"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Chiropraticien</w:t>
            </w:r>
          </w:p>
        </w:tc>
        <w:tc>
          <w:tcPr>
            <w:tcW w:w="1559" w:type="dxa"/>
            <w:vAlign w:val="center"/>
          </w:tcPr>
          <w:p w14:paraId="497272E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01</w:t>
            </w:r>
          </w:p>
        </w:tc>
        <w:tc>
          <w:tcPr>
            <w:tcW w:w="1559" w:type="dxa"/>
            <w:vAlign w:val="center"/>
          </w:tcPr>
          <w:p w14:paraId="46AFCBA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6125CD64" w14:textId="77777777" w:rsidR="00520A76" w:rsidRPr="00304610" w:rsidRDefault="00520A76" w:rsidP="00FD6686">
            <w:pPr>
              <w:ind w:left="720"/>
              <w:contextualSpacing/>
              <w:jc w:val="center"/>
              <w:rPr>
                <w:rFonts w:eastAsia="Calibri"/>
                <w:lang w:val="en-CA"/>
              </w:rPr>
            </w:pPr>
          </w:p>
        </w:tc>
      </w:tr>
      <w:tr w:rsidR="00520A76" w:rsidRPr="00304610" w14:paraId="348F66AF" w14:textId="77777777" w:rsidTr="00FD6686">
        <w:trPr>
          <w:trHeight w:val="270"/>
        </w:trPr>
        <w:tc>
          <w:tcPr>
            <w:tcW w:w="4962" w:type="dxa"/>
          </w:tcPr>
          <w:p w14:paraId="3B874D6D"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Acupuncteur</w:t>
            </w:r>
          </w:p>
        </w:tc>
        <w:tc>
          <w:tcPr>
            <w:tcW w:w="1559" w:type="dxa"/>
            <w:vAlign w:val="center"/>
          </w:tcPr>
          <w:p w14:paraId="50B22A16"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02</w:t>
            </w:r>
          </w:p>
        </w:tc>
        <w:tc>
          <w:tcPr>
            <w:tcW w:w="1559" w:type="dxa"/>
            <w:vAlign w:val="center"/>
          </w:tcPr>
          <w:p w14:paraId="5E057684"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12A08EB5"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29361BA5" w14:textId="77777777" w:rsidTr="00FD6686">
        <w:trPr>
          <w:trHeight w:val="270"/>
        </w:trPr>
        <w:tc>
          <w:tcPr>
            <w:tcW w:w="4962" w:type="dxa"/>
          </w:tcPr>
          <w:p w14:paraId="7C631280"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Homéopathe ou naturopathe</w:t>
            </w:r>
          </w:p>
        </w:tc>
        <w:tc>
          <w:tcPr>
            <w:tcW w:w="1559" w:type="dxa"/>
            <w:vAlign w:val="center"/>
          </w:tcPr>
          <w:p w14:paraId="7FC9AAE9"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03</w:t>
            </w:r>
          </w:p>
        </w:tc>
        <w:tc>
          <w:tcPr>
            <w:tcW w:w="1559" w:type="dxa"/>
            <w:vAlign w:val="center"/>
          </w:tcPr>
          <w:p w14:paraId="76AEBAEE"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28463A44"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0E1952D0" w14:textId="77777777" w:rsidTr="00FD6686">
        <w:trPr>
          <w:trHeight w:val="255"/>
        </w:trPr>
        <w:tc>
          <w:tcPr>
            <w:tcW w:w="4962" w:type="dxa"/>
          </w:tcPr>
          <w:p w14:paraId="1BCF53B9"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Herboriste</w:t>
            </w:r>
          </w:p>
        </w:tc>
        <w:tc>
          <w:tcPr>
            <w:tcW w:w="1559" w:type="dxa"/>
            <w:vAlign w:val="center"/>
          </w:tcPr>
          <w:p w14:paraId="7BCB9E52"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04</w:t>
            </w:r>
          </w:p>
        </w:tc>
        <w:tc>
          <w:tcPr>
            <w:tcW w:w="1559" w:type="dxa"/>
            <w:vAlign w:val="center"/>
          </w:tcPr>
          <w:p w14:paraId="4D859FE2"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1A5370C1"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1A0FA4A6" w14:textId="77777777" w:rsidTr="00FD6686">
        <w:trPr>
          <w:trHeight w:val="270"/>
        </w:trPr>
        <w:tc>
          <w:tcPr>
            <w:tcW w:w="4962" w:type="dxa"/>
          </w:tcPr>
          <w:p w14:paraId="7C8ABFF7"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Réflexologue</w:t>
            </w:r>
          </w:p>
        </w:tc>
        <w:tc>
          <w:tcPr>
            <w:tcW w:w="1559" w:type="dxa"/>
            <w:vAlign w:val="center"/>
          </w:tcPr>
          <w:p w14:paraId="71F34EBA"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05</w:t>
            </w:r>
          </w:p>
        </w:tc>
        <w:tc>
          <w:tcPr>
            <w:tcW w:w="1559" w:type="dxa"/>
            <w:vAlign w:val="center"/>
          </w:tcPr>
          <w:p w14:paraId="1E203A45"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556836EA"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6EF0D80F" w14:textId="77777777" w:rsidTr="00FD6686">
        <w:trPr>
          <w:trHeight w:val="255"/>
        </w:trPr>
        <w:tc>
          <w:tcPr>
            <w:tcW w:w="4962" w:type="dxa"/>
          </w:tcPr>
          <w:p w14:paraId="652C2E86"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lastRenderedPageBreak/>
              <w:t>Guérisseur spirituel ou religieux</w:t>
            </w:r>
          </w:p>
        </w:tc>
        <w:tc>
          <w:tcPr>
            <w:tcW w:w="1559" w:type="dxa"/>
            <w:vAlign w:val="center"/>
          </w:tcPr>
          <w:p w14:paraId="6B01A9B0"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06</w:t>
            </w:r>
          </w:p>
        </w:tc>
        <w:tc>
          <w:tcPr>
            <w:tcW w:w="1559" w:type="dxa"/>
            <w:vAlign w:val="center"/>
          </w:tcPr>
          <w:p w14:paraId="39D7AB11"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21CA74D5"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798B7479" w14:textId="77777777" w:rsidTr="00FD6686">
        <w:trPr>
          <w:trHeight w:val="255"/>
        </w:trPr>
        <w:tc>
          <w:tcPr>
            <w:tcW w:w="4962" w:type="dxa"/>
          </w:tcPr>
          <w:p w14:paraId="289D98A2"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N'a pas vu de professionnel de soins alternatifs</w:t>
            </w:r>
          </w:p>
        </w:tc>
        <w:tc>
          <w:tcPr>
            <w:tcW w:w="1559" w:type="dxa"/>
            <w:vAlign w:val="center"/>
          </w:tcPr>
          <w:p w14:paraId="40F548F5"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97</w:t>
            </w:r>
          </w:p>
        </w:tc>
        <w:tc>
          <w:tcPr>
            <w:tcW w:w="1559" w:type="dxa"/>
            <w:vAlign w:val="center"/>
          </w:tcPr>
          <w:p w14:paraId="1CFCAB22"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X </w:t>
            </w:r>
          </w:p>
        </w:tc>
        <w:tc>
          <w:tcPr>
            <w:tcW w:w="1418" w:type="dxa"/>
          </w:tcPr>
          <w:p w14:paraId="243DFFCF"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0514334A" w14:textId="77777777" w:rsidTr="00FD6686">
        <w:trPr>
          <w:trHeight w:val="249"/>
        </w:trPr>
        <w:tc>
          <w:tcPr>
            <w:tcW w:w="4962" w:type="dxa"/>
            <w:vAlign w:val="center"/>
          </w:tcPr>
          <w:p w14:paraId="760042B6"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(NE PAS LIRE) Refus</w:t>
            </w:r>
          </w:p>
        </w:tc>
        <w:tc>
          <w:tcPr>
            <w:tcW w:w="1559" w:type="dxa"/>
            <w:vAlign w:val="center"/>
          </w:tcPr>
          <w:p w14:paraId="030C2A98"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99</w:t>
            </w:r>
          </w:p>
        </w:tc>
        <w:tc>
          <w:tcPr>
            <w:tcW w:w="1559" w:type="dxa"/>
            <w:vAlign w:val="center"/>
          </w:tcPr>
          <w:p w14:paraId="04CAC10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X</w:t>
            </w:r>
          </w:p>
        </w:tc>
        <w:tc>
          <w:tcPr>
            <w:tcW w:w="1418" w:type="dxa"/>
          </w:tcPr>
          <w:p w14:paraId="715C82D6"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300D89D7" w14:textId="77777777" w:rsidR="00647346" w:rsidRDefault="00647346" w:rsidP="00520A76">
      <w:pPr>
        <w:keepNext/>
        <w:keepLines/>
        <w:outlineLvl w:val="1"/>
        <w:rPr>
          <w:rFonts w:eastAsia="Times New Roman"/>
          <w:b/>
          <w:bCs/>
          <w:color w:val="4F81BD"/>
          <w:sz w:val="26"/>
          <w:szCs w:val="26"/>
          <w:lang w:eastAsia="en-US"/>
        </w:rPr>
      </w:pPr>
    </w:p>
    <w:p w14:paraId="73004345"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mention simple</w:t>
      </w:r>
    </w:p>
    <w:p w14:paraId="6C21A068" w14:textId="77777777" w:rsidR="00520A76" w:rsidRPr="00304610" w:rsidRDefault="00520A76" w:rsidP="00520A76">
      <w:pPr>
        <w:rPr>
          <w:rFonts w:eastAsia="Times New Roman"/>
          <w:color w:val="00B050"/>
        </w:rPr>
      </w:pPr>
      <w:r w:rsidRPr="00304610">
        <w:rPr>
          <w:rFonts w:eastAsia="Times New Roman"/>
          <w:color w:val="00B050"/>
        </w:rPr>
        <w:t>[POSER À TOUS]</w:t>
      </w:r>
    </w:p>
    <w:p w14:paraId="611396D0" w14:textId="77777777" w:rsidR="00520A76" w:rsidRPr="00647346" w:rsidRDefault="00520A76" w:rsidP="00520A76">
      <w:pPr>
        <w:keepNext/>
        <w:keepLines/>
        <w:outlineLvl w:val="2"/>
        <w:rPr>
          <w:rFonts w:eastAsia="Times New Roman"/>
          <w:b/>
          <w:bCs/>
          <w:lang w:eastAsia="en-US"/>
        </w:rPr>
      </w:pPr>
      <w:r w:rsidRPr="00647346">
        <w:rPr>
          <w:rFonts w:eastAsia="Times New Roman"/>
          <w:lang w:eastAsia="en-US"/>
        </w:rPr>
        <w:t>Q19OP</w:t>
      </w:r>
    </w:p>
    <w:p w14:paraId="478D8C18" w14:textId="77777777" w:rsidR="00520A76" w:rsidRPr="00304610" w:rsidRDefault="00520A76" w:rsidP="00520A76">
      <w:pPr>
        <w:rPr>
          <w:rFonts w:eastAsia="Times New Roman" w:cs="Verdana"/>
        </w:rPr>
      </w:pPr>
      <w:r w:rsidRPr="00304610">
        <w:rPr>
          <w:rFonts w:eastAsia="Times New Roman"/>
        </w:rPr>
        <w:t>Avez-vous consulté un autre professionnel de la santé au cours des 12 derniers mois</w:t>
      </w:r>
      <w:r w:rsidRPr="00304610">
        <w:rPr>
          <w:rFonts w:eastAsia="Times New Roman" w:cs="Verdana"/>
        </w:rPr>
        <w:t>?</w:t>
      </w:r>
    </w:p>
    <w:p w14:paraId="1C444917" w14:textId="77777777" w:rsidR="00520A76" w:rsidRPr="00304610" w:rsidRDefault="00520A76" w:rsidP="00520A76">
      <w:pPr>
        <w:rPr>
          <w:rFonts w:eastAsia="Times New Roman" w:cs="Verdan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0C168F" w14:paraId="4D36A782" w14:textId="77777777" w:rsidTr="00FD6686">
        <w:trPr>
          <w:trHeight w:val="540"/>
        </w:trPr>
        <w:tc>
          <w:tcPr>
            <w:tcW w:w="4962" w:type="dxa"/>
          </w:tcPr>
          <w:p w14:paraId="02B4BF11" w14:textId="77777777" w:rsidR="00520A76" w:rsidRPr="00304610" w:rsidRDefault="00520A76" w:rsidP="00FD6686">
            <w:pPr>
              <w:spacing w:after="200" w:line="276" w:lineRule="auto"/>
              <w:ind w:left="720"/>
              <w:contextualSpacing/>
              <w:rPr>
                <w:rFonts w:eastAsia="Calibri"/>
                <w:b/>
                <w:lang w:val="en-CA" w:eastAsia="en-US"/>
              </w:rPr>
            </w:pPr>
            <w:r w:rsidRPr="00304610">
              <w:rPr>
                <w:rFonts w:eastAsia="Calibri"/>
              </w:rPr>
              <w:t>INSTRUCTION INTERVIEWEUR :</w:t>
            </w:r>
          </w:p>
        </w:tc>
        <w:tc>
          <w:tcPr>
            <w:tcW w:w="4536" w:type="dxa"/>
          </w:tcPr>
          <w:p w14:paraId="6B129C21" w14:textId="77777777" w:rsidR="00520A76" w:rsidRPr="00304610" w:rsidRDefault="00520A76" w:rsidP="00FD6686">
            <w:pPr>
              <w:ind w:left="720"/>
              <w:contextualSpacing/>
              <w:rPr>
                <w:rFonts w:eastAsia="Calibri"/>
                <w:i/>
                <w:lang w:val="en-CA"/>
              </w:rPr>
            </w:pPr>
            <w:r w:rsidRPr="00304610">
              <w:rPr>
                <w:rFonts w:eastAsia="Calibri"/>
                <w:i/>
                <w:lang w:val="en-CA"/>
              </w:rPr>
              <w:t>DO NOT READ - MULTIPLE ANSWERS ALLOWED</w:t>
            </w:r>
          </w:p>
          <w:p w14:paraId="43FC9D98" w14:textId="77777777" w:rsidR="00520A76" w:rsidRPr="00304610" w:rsidRDefault="00520A76" w:rsidP="00FD6686">
            <w:pPr>
              <w:spacing w:after="200" w:line="276" w:lineRule="auto"/>
              <w:ind w:left="720"/>
              <w:contextualSpacing/>
              <w:rPr>
                <w:rFonts w:eastAsia="Calibri"/>
                <w:i/>
                <w:lang w:val="en-CA" w:eastAsia="en-US"/>
              </w:rPr>
            </w:pPr>
            <w:r w:rsidRPr="00304610">
              <w:rPr>
                <w:rFonts w:eastAsia="Calibri"/>
                <w:i/>
                <w:lang w:val="en-CA" w:eastAsia="en-US"/>
              </w:rPr>
              <w:t>Please select all that apply.</w:t>
            </w:r>
          </w:p>
        </w:tc>
      </w:tr>
    </w:tbl>
    <w:p w14:paraId="44C51785" w14:textId="77777777" w:rsidR="00520A76" w:rsidRPr="00304610" w:rsidRDefault="00520A76" w:rsidP="00520A76">
      <w:pPr>
        <w:rPr>
          <w:rFonts w:eastAsia="Times New Roman" w:cs="Verdana"/>
          <w:lang w:val="en-C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5"/>
        <w:gridCol w:w="1554"/>
        <w:gridCol w:w="1667"/>
        <w:gridCol w:w="2072"/>
      </w:tblGrid>
      <w:tr w:rsidR="00520A76" w:rsidRPr="00304610" w14:paraId="15622E68" w14:textId="77777777" w:rsidTr="00FD6686">
        <w:trPr>
          <w:trHeight w:val="201"/>
        </w:trPr>
        <w:tc>
          <w:tcPr>
            <w:tcW w:w="4962" w:type="dxa"/>
          </w:tcPr>
          <w:p w14:paraId="5824155E"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7B549EFF"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78649365"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45778626"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6121B4AE" w14:textId="77777777" w:rsidTr="00FD6686">
        <w:trPr>
          <w:trHeight w:val="64"/>
        </w:trPr>
        <w:tc>
          <w:tcPr>
            <w:tcW w:w="4962" w:type="dxa"/>
            <w:vAlign w:val="center"/>
          </w:tcPr>
          <w:p w14:paraId="729B1402" w14:textId="77777777" w:rsidR="00520A76" w:rsidRPr="00304610" w:rsidRDefault="00520A76" w:rsidP="00FD6686">
            <w:pPr>
              <w:spacing w:after="200" w:line="276" w:lineRule="auto"/>
              <w:ind w:left="720"/>
              <w:contextualSpacing/>
              <w:rPr>
                <w:rFonts w:ascii="Verdana" w:hAnsi="Verdana"/>
                <w:color w:val="000000"/>
                <w:sz w:val="20"/>
                <w:szCs w:val="20"/>
                <w:lang w:val="en-CA" w:eastAsia="en-US"/>
              </w:rPr>
            </w:pPr>
            <w:r w:rsidRPr="00304610">
              <w:rPr>
                <w:rFonts w:ascii="Verdana" w:hAnsi="Verdana"/>
                <w:color w:val="000000"/>
                <w:sz w:val="20"/>
                <w:szCs w:val="20"/>
                <w:lang w:val="en-CA" w:eastAsia="en-US"/>
              </w:rPr>
              <w:t>Oui, précisez lequel</w:t>
            </w:r>
          </w:p>
        </w:tc>
        <w:tc>
          <w:tcPr>
            <w:tcW w:w="1559" w:type="dxa"/>
            <w:vAlign w:val="center"/>
          </w:tcPr>
          <w:p w14:paraId="425B94D3"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96</w:t>
            </w:r>
          </w:p>
        </w:tc>
        <w:tc>
          <w:tcPr>
            <w:tcW w:w="1559" w:type="dxa"/>
            <w:vAlign w:val="center"/>
          </w:tcPr>
          <w:p w14:paraId="4E69457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O </w:t>
            </w:r>
          </w:p>
        </w:tc>
        <w:tc>
          <w:tcPr>
            <w:tcW w:w="1418" w:type="dxa"/>
          </w:tcPr>
          <w:p w14:paraId="379B6FED" w14:textId="77777777" w:rsidR="00520A76" w:rsidRPr="00304610" w:rsidRDefault="00520A76" w:rsidP="00FD6686">
            <w:pPr>
              <w:ind w:left="720"/>
              <w:contextualSpacing/>
              <w:jc w:val="center"/>
              <w:rPr>
                <w:rFonts w:eastAsia="Calibri"/>
                <w:lang w:val="en-CA"/>
              </w:rPr>
            </w:pPr>
          </w:p>
        </w:tc>
      </w:tr>
      <w:tr w:rsidR="00520A76" w:rsidRPr="00304610" w14:paraId="5E961483" w14:textId="77777777" w:rsidTr="00FD6686">
        <w:trPr>
          <w:trHeight w:val="270"/>
        </w:trPr>
        <w:tc>
          <w:tcPr>
            <w:tcW w:w="4962" w:type="dxa"/>
            <w:vAlign w:val="center"/>
          </w:tcPr>
          <w:p w14:paraId="651D7264"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Non ou ne se souvient pas</w:t>
            </w:r>
          </w:p>
        </w:tc>
        <w:tc>
          <w:tcPr>
            <w:tcW w:w="1559" w:type="dxa"/>
            <w:vAlign w:val="center"/>
          </w:tcPr>
          <w:p w14:paraId="35BA57D8"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02</w:t>
            </w:r>
          </w:p>
        </w:tc>
        <w:tc>
          <w:tcPr>
            <w:tcW w:w="1559" w:type="dxa"/>
            <w:vAlign w:val="center"/>
          </w:tcPr>
          <w:p w14:paraId="48C8DA6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5C706315"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3E9DD768" w14:textId="77777777" w:rsidR="00520A76" w:rsidRPr="00304610" w:rsidRDefault="00520A76" w:rsidP="00520A76">
      <w:pPr>
        <w:keepNext/>
        <w:keepLines/>
        <w:outlineLvl w:val="1"/>
        <w:rPr>
          <w:rFonts w:eastAsia="Times New Roman"/>
          <w:b/>
          <w:bCs/>
          <w:color w:val="4F81BD"/>
          <w:sz w:val="26"/>
          <w:szCs w:val="26"/>
          <w:lang w:eastAsia="en-US"/>
        </w:rPr>
      </w:pPr>
    </w:p>
    <w:p w14:paraId="485D8740"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mention simple</w:t>
      </w:r>
    </w:p>
    <w:p w14:paraId="471A6D41" w14:textId="77777777" w:rsidR="00520A76" w:rsidRPr="00304610" w:rsidRDefault="00520A76" w:rsidP="00520A76">
      <w:pPr>
        <w:rPr>
          <w:rFonts w:eastAsia="Times New Roman"/>
          <w:color w:val="00B050"/>
        </w:rPr>
      </w:pPr>
      <w:r w:rsidRPr="00304610">
        <w:rPr>
          <w:rFonts w:eastAsia="Times New Roman"/>
          <w:color w:val="00B050"/>
        </w:rPr>
        <w:t>[POSER À TOUS]</w:t>
      </w:r>
    </w:p>
    <w:p w14:paraId="5BDE29A2" w14:textId="77777777" w:rsidR="00520A76" w:rsidRPr="00304610" w:rsidRDefault="00520A76" w:rsidP="00520A76">
      <w:pPr>
        <w:rPr>
          <w:rFonts w:eastAsia="Times New Roman"/>
          <w:color w:val="808080"/>
        </w:rPr>
      </w:pPr>
      <w:r w:rsidRPr="00304610">
        <w:rPr>
          <w:rFonts w:eastAsia="Times New Roman"/>
          <w:color w:val="808080"/>
        </w:rPr>
        <w:t>[MENTION SIMPLE]</w:t>
      </w:r>
    </w:p>
    <w:p w14:paraId="74F00F94"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Q19C</w:t>
      </w:r>
    </w:p>
    <w:p w14:paraId="389297E7" w14:textId="77777777" w:rsidR="00520A76" w:rsidRPr="00304610" w:rsidRDefault="00520A76" w:rsidP="00520A76">
      <w:pPr>
        <w:rPr>
          <w:rFonts w:eastAsia="Times New Roman" w:cs="Verdana"/>
        </w:rPr>
      </w:pPr>
      <w:r w:rsidRPr="00304610">
        <w:rPr>
          <w:rFonts w:eastAsia="Times New Roman" w:cs="Verdana"/>
        </w:rPr>
        <w:t>Au cours des 12 derniers mois, avez-vous eu la grippe?</w:t>
      </w:r>
    </w:p>
    <w:p w14:paraId="6ADA4B90"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0E6615AB" w14:textId="77777777" w:rsidTr="00FD6686">
        <w:trPr>
          <w:trHeight w:val="540"/>
        </w:trPr>
        <w:tc>
          <w:tcPr>
            <w:tcW w:w="4962" w:type="dxa"/>
          </w:tcPr>
          <w:p w14:paraId="5391BA90" w14:textId="77777777" w:rsidR="00520A76" w:rsidRPr="00304610" w:rsidRDefault="00520A76" w:rsidP="00FD6686">
            <w:pPr>
              <w:spacing w:after="200" w:line="276" w:lineRule="auto"/>
              <w:ind w:left="720"/>
              <w:contextualSpacing/>
              <w:rPr>
                <w:rFonts w:eastAsia="Calibri"/>
                <w:b/>
                <w:lang w:val="en-CA" w:eastAsia="en-US"/>
              </w:rPr>
            </w:pPr>
            <w:r w:rsidRPr="00304610">
              <w:rPr>
                <w:rFonts w:eastAsia="Calibri"/>
              </w:rPr>
              <w:t>INSTRUCTION AU RÉPONDANT / INTERVIEWEUR :</w:t>
            </w:r>
          </w:p>
        </w:tc>
        <w:tc>
          <w:tcPr>
            <w:tcW w:w="4536" w:type="dxa"/>
          </w:tcPr>
          <w:p w14:paraId="18AF0BD8" w14:textId="77777777" w:rsidR="00520A76" w:rsidRPr="00304610" w:rsidRDefault="00520A76" w:rsidP="00FD6686">
            <w:pPr>
              <w:spacing w:after="200" w:line="276" w:lineRule="auto"/>
              <w:ind w:left="720"/>
              <w:contextualSpacing/>
              <w:rPr>
                <w:rFonts w:eastAsia="Calibri"/>
                <w:b/>
                <w:lang w:eastAsia="en-US"/>
              </w:rPr>
            </w:pPr>
            <w:r w:rsidRPr="00304610">
              <w:rPr>
                <w:rFonts w:eastAsia="Calibri"/>
                <w:i/>
                <w:lang w:eastAsia="en-US"/>
              </w:rPr>
              <w:t>(LIRE LA LISTE. UNE SEULE MENTION POSSIBLE.)</w:t>
            </w:r>
          </w:p>
        </w:tc>
      </w:tr>
    </w:tbl>
    <w:p w14:paraId="7D59FD6F"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7"/>
        <w:gridCol w:w="1552"/>
        <w:gridCol w:w="1667"/>
        <w:gridCol w:w="2072"/>
      </w:tblGrid>
      <w:tr w:rsidR="00520A76" w:rsidRPr="00304610" w14:paraId="738C80C7" w14:textId="77777777" w:rsidTr="00FD6686">
        <w:trPr>
          <w:trHeight w:val="201"/>
        </w:trPr>
        <w:tc>
          <w:tcPr>
            <w:tcW w:w="4962" w:type="dxa"/>
          </w:tcPr>
          <w:p w14:paraId="005C93FF"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7AA65D19"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5B4E8284"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6DF1E289"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165BB738" w14:textId="77777777" w:rsidTr="00FD6686">
        <w:trPr>
          <w:trHeight w:val="64"/>
        </w:trPr>
        <w:tc>
          <w:tcPr>
            <w:tcW w:w="4962" w:type="dxa"/>
          </w:tcPr>
          <w:p w14:paraId="7035386B"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Oui, avec des symptômes graves (par exemple, hospitalisation, pneumonie)</w:t>
            </w:r>
          </w:p>
        </w:tc>
        <w:tc>
          <w:tcPr>
            <w:tcW w:w="1559" w:type="dxa"/>
            <w:vAlign w:val="center"/>
          </w:tcPr>
          <w:p w14:paraId="44C250E4"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w:t>
            </w:r>
          </w:p>
        </w:tc>
        <w:tc>
          <w:tcPr>
            <w:tcW w:w="1559" w:type="dxa"/>
          </w:tcPr>
          <w:p w14:paraId="6DA60395" w14:textId="77777777" w:rsidR="00520A76" w:rsidRPr="00304610" w:rsidRDefault="00520A76" w:rsidP="00FD6686">
            <w:pPr>
              <w:ind w:left="720"/>
              <w:contextualSpacing/>
              <w:jc w:val="center"/>
              <w:rPr>
                <w:rFonts w:eastAsia="Calibri"/>
                <w:lang w:val="en-CA"/>
              </w:rPr>
            </w:pPr>
          </w:p>
        </w:tc>
        <w:tc>
          <w:tcPr>
            <w:tcW w:w="1418" w:type="dxa"/>
          </w:tcPr>
          <w:p w14:paraId="14E45348" w14:textId="77777777" w:rsidR="00520A76" w:rsidRPr="00304610" w:rsidRDefault="00520A76" w:rsidP="00FD6686">
            <w:pPr>
              <w:ind w:left="720"/>
              <w:contextualSpacing/>
              <w:jc w:val="center"/>
              <w:rPr>
                <w:rFonts w:eastAsia="Calibri"/>
                <w:lang w:val="en-CA"/>
              </w:rPr>
            </w:pPr>
          </w:p>
        </w:tc>
      </w:tr>
      <w:tr w:rsidR="00520A76" w:rsidRPr="00304610" w14:paraId="084727C8" w14:textId="77777777" w:rsidTr="00FD6686">
        <w:trPr>
          <w:trHeight w:val="270"/>
        </w:trPr>
        <w:tc>
          <w:tcPr>
            <w:tcW w:w="4962" w:type="dxa"/>
          </w:tcPr>
          <w:p w14:paraId="57908C73"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Oui, avec des symptômes bénins (par exemple un début soudain de fièvre élevée, frissons, maux de gorge, toux, douleurs musculaires)</w:t>
            </w:r>
          </w:p>
        </w:tc>
        <w:tc>
          <w:tcPr>
            <w:tcW w:w="1559" w:type="dxa"/>
            <w:vAlign w:val="center"/>
          </w:tcPr>
          <w:p w14:paraId="5F68FEF4"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2</w:t>
            </w:r>
          </w:p>
        </w:tc>
        <w:tc>
          <w:tcPr>
            <w:tcW w:w="1559" w:type="dxa"/>
          </w:tcPr>
          <w:p w14:paraId="5A09B50D"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41738877"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0D70B0AE" w14:textId="77777777" w:rsidTr="00FD6686">
        <w:trPr>
          <w:trHeight w:val="270"/>
        </w:trPr>
        <w:tc>
          <w:tcPr>
            <w:tcW w:w="4962" w:type="dxa"/>
          </w:tcPr>
          <w:p w14:paraId="2CCDE25F"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Non, n'a pas eu la grippe</w:t>
            </w:r>
          </w:p>
        </w:tc>
        <w:tc>
          <w:tcPr>
            <w:tcW w:w="1559" w:type="dxa"/>
            <w:vAlign w:val="center"/>
          </w:tcPr>
          <w:p w14:paraId="7172319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3</w:t>
            </w:r>
          </w:p>
        </w:tc>
        <w:tc>
          <w:tcPr>
            <w:tcW w:w="1559" w:type="dxa"/>
          </w:tcPr>
          <w:p w14:paraId="44E69C2B"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5E01FDC1" w14:textId="77777777" w:rsidR="00520A76" w:rsidRPr="00304610" w:rsidRDefault="00520A76" w:rsidP="00FD6686">
            <w:pPr>
              <w:spacing w:after="200" w:line="276" w:lineRule="auto"/>
              <w:ind w:left="720"/>
              <w:contextualSpacing/>
              <w:jc w:val="center"/>
              <w:rPr>
                <w:rFonts w:eastAsia="Calibri"/>
                <w:lang w:eastAsia="en-US"/>
              </w:rPr>
            </w:pPr>
          </w:p>
        </w:tc>
      </w:tr>
      <w:tr w:rsidR="00520A76" w:rsidRPr="00304610" w14:paraId="6E311FBE" w14:textId="77777777" w:rsidTr="00FD6686">
        <w:trPr>
          <w:trHeight w:val="270"/>
        </w:trPr>
        <w:tc>
          <w:tcPr>
            <w:tcW w:w="4962" w:type="dxa"/>
            <w:vAlign w:val="center"/>
          </w:tcPr>
          <w:p w14:paraId="3736B557"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(NE PAS LIRE) Je ne sais pas / Je ne m’en souviens pas</w:t>
            </w:r>
          </w:p>
        </w:tc>
        <w:tc>
          <w:tcPr>
            <w:tcW w:w="1559" w:type="dxa"/>
            <w:vAlign w:val="center"/>
          </w:tcPr>
          <w:p w14:paraId="48D791F0"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8</w:t>
            </w:r>
          </w:p>
        </w:tc>
        <w:tc>
          <w:tcPr>
            <w:tcW w:w="1559" w:type="dxa"/>
          </w:tcPr>
          <w:p w14:paraId="11067B08"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40AAA963" w14:textId="77777777" w:rsidR="00520A76" w:rsidRPr="00304610" w:rsidRDefault="00520A76" w:rsidP="00FD6686">
            <w:pPr>
              <w:spacing w:after="200" w:line="276" w:lineRule="auto"/>
              <w:ind w:left="720"/>
              <w:contextualSpacing/>
              <w:jc w:val="center"/>
              <w:rPr>
                <w:rFonts w:eastAsia="Calibri"/>
                <w:lang w:eastAsia="en-US"/>
              </w:rPr>
            </w:pPr>
          </w:p>
        </w:tc>
      </w:tr>
    </w:tbl>
    <w:p w14:paraId="6D9BA1A0" w14:textId="77777777" w:rsidR="00520A76" w:rsidRDefault="00520A76" w:rsidP="00520A76">
      <w:pPr>
        <w:spacing w:after="200" w:line="276" w:lineRule="auto"/>
        <w:rPr>
          <w:rFonts w:eastAsia="Times New Roman"/>
          <w:lang w:eastAsia="en-US"/>
        </w:rPr>
      </w:pPr>
    </w:p>
    <w:p w14:paraId="126DD00E" w14:textId="77777777" w:rsidR="00647346" w:rsidRDefault="00647346" w:rsidP="00520A76">
      <w:pPr>
        <w:spacing w:after="200" w:line="276" w:lineRule="auto"/>
        <w:rPr>
          <w:rFonts w:eastAsia="Times New Roman"/>
          <w:lang w:eastAsia="en-US"/>
        </w:rPr>
      </w:pPr>
    </w:p>
    <w:p w14:paraId="19D35F7D" w14:textId="77777777" w:rsidR="00647346" w:rsidRPr="00304610" w:rsidRDefault="00647346" w:rsidP="00520A76">
      <w:pPr>
        <w:spacing w:after="200" w:line="276" w:lineRule="auto"/>
        <w:rPr>
          <w:rFonts w:eastAsia="Times New Roman"/>
          <w:lang w:eastAsia="en-US"/>
        </w:rPr>
      </w:pPr>
    </w:p>
    <w:p w14:paraId="06945CA8"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lastRenderedPageBreak/>
        <w:t>Question à mention simple</w:t>
      </w:r>
    </w:p>
    <w:p w14:paraId="04B3514E" w14:textId="77777777" w:rsidR="00520A76" w:rsidRPr="00304610" w:rsidRDefault="00520A76" w:rsidP="00520A76">
      <w:pPr>
        <w:rPr>
          <w:rFonts w:eastAsia="Times New Roman"/>
          <w:color w:val="00B050"/>
        </w:rPr>
      </w:pPr>
      <w:r w:rsidRPr="00304610">
        <w:rPr>
          <w:rFonts w:eastAsia="Times New Roman"/>
          <w:color w:val="00B050"/>
        </w:rPr>
        <w:t>[POSER À TOUS]</w:t>
      </w:r>
    </w:p>
    <w:p w14:paraId="6E42E09E" w14:textId="77777777" w:rsidR="00520A76" w:rsidRPr="00304610" w:rsidRDefault="00520A76" w:rsidP="00520A76">
      <w:pPr>
        <w:rPr>
          <w:rFonts w:eastAsia="Times New Roman"/>
          <w:color w:val="808080"/>
        </w:rPr>
      </w:pPr>
      <w:r w:rsidRPr="00304610">
        <w:rPr>
          <w:rFonts w:eastAsia="Times New Roman"/>
          <w:color w:val="808080"/>
        </w:rPr>
        <w:t>[MENTION SIMPLE]</w:t>
      </w:r>
    </w:p>
    <w:p w14:paraId="16B011F3"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Q19D</w:t>
      </w:r>
    </w:p>
    <w:p w14:paraId="7BAD5730" w14:textId="77777777" w:rsidR="00520A76" w:rsidRPr="00304610" w:rsidRDefault="00520A76" w:rsidP="00520A76">
      <w:pPr>
        <w:rPr>
          <w:rFonts w:eastAsia="Times New Roman" w:cs="Verdana"/>
        </w:rPr>
      </w:pPr>
      <w:r w:rsidRPr="00304610">
        <w:rPr>
          <w:rFonts w:eastAsia="Times New Roman" w:cs="Verdana"/>
        </w:rPr>
        <w:t>Avant les 12 derniers mois, avez-vous déjà eu la grippe?</w:t>
      </w:r>
    </w:p>
    <w:p w14:paraId="43F6CA51"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6ECDA4AA" w14:textId="77777777" w:rsidTr="00FD6686">
        <w:trPr>
          <w:trHeight w:val="540"/>
        </w:trPr>
        <w:tc>
          <w:tcPr>
            <w:tcW w:w="4962" w:type="dxa"/>
          </w:tcPr>
          <w:p w14:paraId="6DBC6542" w14:textId="77777777" w:rsidR="00520A76" w:rsidRPr="00304610" w:rsidRDefault="00520A76" w:rsidP="00FD6686">
            <w:pPr>
              <w:spacing w:after="200" w:line="276" w:lineRule="auto"/>
              <w:ind w:left="720"/>
              <w:contextualSpacing/>
              <w:rPr>
                <w:rFonts w:eastAsia="Calibri"/>
                <w:b/>
                <w:lang w:val="en-CA" w:eastAsia="en-US"/>
              </w:rPr>
            </w:pPr>
            <w:r w:rsidRPr="00304610">
              <w:rPr>
                <w:rFonts w:eastAsia="Calibri"/>
              </w:rPr>
              <w:t>INSTRUCTION AU RÉPONDANT / INTERVIEWEUR :</w:t>
            </w:r>
          </w:p>
        </w:tc>
        <w:tc>
          <w:tcPr>
            <w:tcW w:w="4536" w:type="dxa"/>
          </w:tcPr>
          <w:p w14:paraId="6F857B07" w14:textId="77777777" w:rsidR="00520A76" w:rsidRPr="00304610" w:rsidRDefault="00520A76" w:rsidP="00FD6686">
            <w:pPr>
              <w:spacing w:after="200" w:line="276" w:lineRule="auto"/>
              <w:ind w:left="720"/>
              <w:contextualSpacing/>
              <w:rPr>
                <w:rFonts w:eastAsia="Calibri"/>
                <w:b/>
                <w:lang w:eastAsia="en-US"/>
              </w:rPr>
            </w:pPr>
            <w:r w:rsidRPr="00304610">
              <w:rPr>
                <w:rFonts w:eastAsia="Calibri"/>
                <w:i/>
                <w:lang w:eastAsia="en-US"/>
              </w:rPr>
              <w:t>(LIRE LA LISTE. UNE SEULE MENTION POSSIBLE.)</w:t>
            </w:r>
          </w:p>
        </w:tc>
      </w:tr>
    </w:tbl>
    <w:p w14:paraId="623307F7"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7"/>
        <w:gridCol w:w="1552"/>
        <w:gridCol w:w="1667"/>
        <w:gridCol w:w="2072"/>
      </w:tblGrid>
      <w:tr w:rsidR="00520A76" w:rsidRPr="00304610" w14:paraId="1EC0789A" w14:textId="77777777" w:rsidTr="00FD6686">
        <w:trPr>
          <w:trHeight w:val="201"/>
        </w:trPr>
        <w:tc>
          <w:tcPr>
            <w:tcW w:w="4962" w:type="dxa"/>
          </w:tcPr>
          <w:p w14:paraId="5AC57275"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63C4E9A3"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14440B14"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1169B138"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21B482B9" w14:textId="77777777" w:rsidTr="00FD6686">
        <w:trPr>
          <w:trHeight w:val="64"/>
        </w:trPr>
        <w:tc>
          <w:tcPr>
            <w:tcW w:w="4962" w:type="dxa"/>
          </w:tcPr>
          <w:p w14:paraId="58DF7BD1"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Oui, avec des symptômes graves (par exemple, hospitalisation, pneumonie)</w:t>
            </w:r>
          </w:p>
        </w:tc>
        <w:tc>
          <w:tcPr>
            <w:tcW w:w="1559" w:type="dxa"/>
            <w:vAlign w:val="center"/>
          </w:tcPr>
          <w:p w14:paraId="109DF2E5"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w:t>
            </w:r>
          </w:p>
        </w:tc>
        <w:tc>
          <w:tcPr>
            <w:tcW w:w="1559" w:type="dxa"/>
          </w:tcPr>
          <w:p w14:paraId="167BF93C" w14:textId="77777777" w:rsidR="00520A76" w:rsidRPr="00304610" w:rsidRDefault="00520A76" w:rsidP="00FD6686">
            <w:pPr>
              <w:ind w:left="720"/>
              <w:contextualSpacing/>
              <w:jc w:val="center"/>
              <w:rPr>
                <w:rFonts w:eastAsia="Calibri"/>
                <w:lang w:val="en-CA"/>
              </w:rPr>
            </w:pPr>
          </w:p>
        </w:tc>
        <w:tc>
          <w:tcPr>
            <w:tcW w:w="1418" w:type="dxa"/>
          </w:tcPr>
          <w:p w14:paraId="2D15358F" w14:textId="77777777" w:rsidR="00520A76" w:rsidRPr="00304610" w:rsidRDefault="00520A76" w:rsidP="00FD6686">
            <w:pPr>
              <w:ind w:left="720"/>
              <w:contextualSpacing/>
              <w:jc w:val="center"/>
              <w:rPr>
                <w:rFonts w:eastAsia="Calibri"/>
                <w:lang w:val="en-CA"/>
              </w:rPr>
            </w:pPr>
          </w:p>
        </w:tc>
      </w:tr>
      <w:tr w:rsidR="00520A76" w:rsidRPr="00304610" w14:paraId="00E3C498" w14:textId="77777777" w:rsidTr="00FD6686">
        <w:trPr>
          <w:trHeight w:val="270"/>
        </w:trPr>
        <w:tc>
          <w:tcPr>
            <w:tcW w:w="4962" w:type="dxa"/>
          </w:tcPr>
          <w:p w14:paraId="2507A988"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Oui, avec des symptômes bénins (par exemple un début soudain de fièvre élevée, frissons, maux de gorge, toux, douleurs musculaires)</w:t>
            </w:r>
          </w:p>
        </w:tc>
        <w:tc>
          <w:tcPr>
            <w:tcW w:w="1559" w:type="dxa"/>
            <w:vAlign w:val="center"/>
          </w:tcPr>
          <w:p w14:paraId="31FF9455"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2</w:t>
            </w:r>
          </w:p>
        </w:tc>
        <w:tc>
          <w:tcPr>
            <w:tcW w:w="1559" w:type="dxa"/>
          </w:tcPr>
          <w:p w14:paraId="34EA571F"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1D1D1CBA"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2C4D4377" w14:textId="77777777" w:rsidTr="00FD6686">
        <w:trPr>
          <w:trHeight w:val="270"/>
        </w:trPr>
        <w:tc>
          <w:tcPr>
            <w:tcW w:w="4962" w:type="dxa"/>
          </w:tcPr>
          <w:p w14:paraId="3CF9B776"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Non, n'a pas eu la grippe</w:t>
            </w:r>
          </w:p>
        </w:tc>
        <w:tc>
          <w:tcPr>
            <w:tcW w:w="1559" w:type="dxa"/>
            <w:vAlign w:val="center"/>
          </w:tcPr>
          <w:p w14:paraId="53000535"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3</w:t>
            </w:r>
          </w:p>
        </w:tc>
        <w:tc>
          <w:tcPr>
            <w:tcW w:w="1559" w:type="dxa"/>
          </w:tcPr>
          <w:p w14:paraId="42D4914E"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6FD72903" w14:textId="77777777" w:rsidR="00520A76" w:rsidRPr="00304610" w:rsidRDefault="00520A76" w:rsidP="00FD6686">
            <w:pPr>
              <w:spacing w:after="200" w:line="276" w:lineRule="auto"/>
              <w:ind w:left="720"/>
              <w:contextualSpacing/>
              <w:jc w:val="center"/>
              <w:rPr>
                <w:rFonts w:eastAsia="Calibri"/>
                <w:lang w:eastAsia="en-US"/>
              </w:rPr>
            </w:pPr>
          </w:p>
        </w:tc>
      </w:tr>
      <w:tr w:rsidR="00520A76" w:rsidRPr="00304610" w14:paraId="235BF5D2" w14:textId="77777777" w:rsidTr="00FD6686">
        <w:trPr>
          <w:trHeight w:val="270"/>
        </w:trPr>
        <w:tc>
          <w:tcPr>
            <w:tcW w:w="4962" w:type="dxa"/>
            <w:vAlign w:val="center"/>
          </w:tcPr>
          <w:p w14:paraId="2B21EAF2"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(NE PAS LIRE) Je ne sais pas / Je ne m’en souviens pas</w:t>
            </w:r>
          </w:p>
        </w:tc>
        <w:tc>
          <w:tcPr>
            <w:tcW w:w="1559" w:type="dxa"/>
            <w:vAlign w:val="center"/>
          </w:tcPr>
          <w:p w14:paraId="4F3F2107"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8</w:t>
            </w:r>
          </w:p>
        </w:tc>
        <w:tc>
          <w:tcPr>
            <w:tcW w:w="1559" w:type="dxa"/>
          </w:tcPr>
          <w:p w14:paraId="43E2DE96"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7182008C" w14:textId="77777777" w:rsidR="00520A76" w:rsidRPr="00304610" w:rsidRDefault="00520A76" w:rsidP="00FD6686">
            <w:pPr>
              <w:spacing w:after="200" w:line="276" w:lineRule="auto"/>
              <w:ind w:left="720"/>
              <w:contextualSpacing/>
              <w:jc w:val="center"/>
              <w:rPr>
                <w:rFonts w:eastAsia="Calibri"/>
                <w:lang w:eastAsia="en-US"/>
              </w:rPr>
            </w:pPr>
          </w:p>
        </w:tc>
      </w:tr>
    </w:tbl>
    <w:p w14:paraId="19F22F9D" w14:textId="77777777" w:rsidR="00520A76" w:rsidRPr="00304610" w:rsidRDefault="00520A76" w:rsidP="00520A76">
      <w:pPr>
        <w:spacing w:after="200" w:line="276" w:lineRule="auto"/>
        <w:rPr>
          <w:rFonts w:eastAsia="Times New Roman"/>
          <w:lang w:eastAsia="en-US"/>
        </w:rPr>
      </w:pPr>
    </w:p>
    <w:p w14:paraId="7B1967F5" w14:textId="14BC5969"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mention</w:t>
      </w:r>
      <w:r w:rsidR="00647346">
        <w:rPr>
          <w:rFonts w:eastAsia="Times New Roman"/>
          <w:b/>
          <w:bCs/>
          <w:color w:val="4F81BD"/>
          <w:sz w:val="26"/>
          <w:szCs w:val="26"/>
          <w:lang w:eastAsia="en-US"/>
        </w:rPr>
        <w:t>s</w:t>
      </w:r>
      <w:r w:rsidRPr="00304610">
        <w:rPr>
          <w:rFonts w:eastAsia="Times New Roman"/>
          <w:b/>
          <w:bCs/>
          <w:color w:val="4F81BD"/>
          <w:sz w:val="26"/>
          <w:szCs w:val="26"/>
          <w:lang w:eastAsia="en-US"/>
        </w:rPr>
        <w:t xml:space="preserve"> </w:t>
      </w:r>
      <w:r w:rsidR="00647346">
        <w:rPr>
          <w:rFonts w:eastAsia="Times New Roman"/>
          <w:b/>
          <w:bCs/>
          <w:color w:val="4F81BD"/>
          <w:sz w:val="26"/>
          <w:szCs w:val="26"/>
          <w:lang w:eastAsia="en-US"/>
        </w:rPr>
        <w:t>multiples</w:t>
      </w:r>
    </w:p>
    <w:p w14:paraId="18B61E9D" w14:textId="77777777" w:rsidR="00520A76" w:rsidRPr="00304610" w:rsidRDefault="00520A76" w:rsidP="00520A76">
      <w:pPr>
        <w:rPr>
          <w:rFonts w:eastAsia="Times New Roman"/>
          <w:color w:val="00B050"/>
        </w:rPr>
      </w:pPr>
      <w:r w:rsidRPr="00304610">
        <w:rPr>
          <w:rFonts w:eastAsia="Times New Roman"/>
          <w:color w:val="00B050"/>
        </w:rPr>
        <w:t>[POSER À TOUS]</w:t>
      </w:r>
    </w:p>
    <w:p w14:paraId="1DC12336" w14:textId="69B7D75D" w:rsidR="00520A76" w:rsidRPr="00304610" w:rsidRDefault="00520A76" w:rsidP="00520A76">
      <w:pPr>
        <w:rPr>
          <w:rFonts w:eastAsia="Times New Roman"/>
          <w:color w:val="808080"/>
        </w:rPr>
      </w:pPr>
      <w:r w:rsidRPr="00304610">
        <w:rPr>
          <w:rFonts w:eastAsia="Times New Roman"/>
          <w:color w:val="808080"/>
        </w:rPr>
        <w:t>[MENTION</w:t>
      </w:r>
      <w:r w:rsidR="00647346">
        <w:rPr>
          <w:rFonts w:eastAsia="Times New Roman"/>
          <w:color w:val="808080"/>
        </w:rPr>
        <w:t>S</w:t>
      </w:r>
      <w:r w:rsidRPr="00304610">
        <w:rPr>
          <w:rFonts w:eastAsia="Times New Roman"/>
          <w:color w:val="808080"/>
        </w:rPr>
        <w:t xml:space="preserve"> </w:t>
      </w:r>
      <w:r w:rsidR="00647346">
        <w:rPr>
          <w:rFonts w:eastAsia="Times New Roman"/>
          <w:color w:val="808080"/>
        </w:rPr>
        <w:t>MULTIPLES</w:t>
      </w:r>
      <w:r w:rsidRPr="00304610">
        <w:rPr>
          <w:rFonts w:eastAsia="Times New Roman"/>
          <w:color w:val="808080"/>
        </w:rPr>
        <w:t>]</w:t>
      </w:r>
    </w:p>
    <w:p w14:paraId="15708E9C"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Q19E</w:t>
      </w:r>
    </w:p>
    <w:p w14:paraId="1A1BAECC" w14:textId="77777777" w:rsidR="00520A76" w:rsidRPr="00304610" w:rsidRDefault="00520A76" w:rsidP="00520A76">
      <w:pPr>
        <w:rPr>
          <w:rFonts w:eastAsia="Times New Roman" w:cs="Verdana"/>
        </w:rPr>
      </w:pPr>
      <w:r w:rsidRPr="00304610">
        <w:rPr>
          <w:rFonts w:eastAsia="Times New Roman" w:cs="Verdana"/>
        </w:rPr>
        <w:t>Au cours des 12 derniers mois, à votre connaissance, un ami ou un membre de votre famille a-t-il eu la grippe?</w:t>
      </w:r>
    </w:p>
    <w:p w14:paraId="330D7D76"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1513AA9A" w14:textId="77777777" w:rsidTr="00FD6686">
        <w:trPr>
          <w:trHeight w:val="540"/>
        </w:trPr>
        <w:tc>
          <w:tcPr>
            <w:tcW w:w="4962" w:type="dxa"/>
          </w:tcPr>
          <w:p w14:paraId="2792D7EF" w14:textId="77777777" w:rsidR="00520A76" w:rsidRPr="00304610" w:rsidRDefault="00520A76" w:rsidP="00FD6686">
            <w:pPr>
              <w:spacing w:after="200" w:line="276" w:lineRule="auto"/>
              <w:ind w:left="720"/>
              <w:contextualSpacing/>
              <w:rPr>
                <w:rFonts w:eastAsia="Calibri"/>
                <w:b/>
                <w:lang w:val="en-CA" w:eastAsia="en-US"/>
              </w:rPr>
            </w:pPr>
            <w:r w:rsidRPr="00304610">
              <w:rPr>
                <w:rFonts w:eastAsia="Calibri"/>
              </w:rPr>
              <w:t>INSTRUCTION AU RÉPONDANT / INTERVIEWEUR :</w:t>
            </w:r>
          </w:p>
        </w:tc>
        <w:tc>
          <w:tcPr>
            <w:tcW w:w="4536" w:type="dxa"/>
          </w:tcPr>
          <w:p w14:paraId="4772AAEA" w14:textId="77777777" w:rsidR="00520A76" w:rsidRPr="00304610" w:rsidRDefault="00520A76" w:rsidP="00FD6686">
            <w:pPr>
              <w:spacing w:after="200" w:line="276" w:lineRule="auto"/>
              <w:ind w:left="720"/>
              <w:contextualSpacing/>
              <w:rPr>
                <w:rFonts w:eastAsia="Calibri"/>
                <w:b/>
                <w:lang w:eastAsia="en-US"/>
              </w:rPr>
            </w:pPr>
            <w:r w:rsidRPr="00304610">
              <w:rPr>
                <w:rFonts w:eastAsia="Calibri"/>
                <w:i/>
                <w:lang w:eastAsia="en-US"/>
              </w:rPr>
              <w:t>(LIRE LA LISTE. UNE SEULE MENTION POSSIBLE.)</w:t>
            </w:r>
          </w:p>
        </w:tc>
      </w:tr>
    </w:tbl>
    <w:p w14:paraId="2E849663"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7"/>
        <w:gridCol w:w="1552"/>
        <w:gridCol w:w="1667"/>
        <w:gridCol w:w="2072"/>
      </w:tblGrid>
      <w:tr w:rsidR="00520A76" w:rsidRPr="00304610" w14:paraId="037DB4CF" w14:textId="77777777" w:rsidTr="00FD6686">
        <w:trPr>
          <w:trHeight w:val="201"/>
        </w:trPr>
        <w:tc>
          <w:tcPr>
            <w:tcW w:w="4962" w:type="dxa"/>
          </w:tcPr>
          <w:p w14:paraId="2F8A0F89"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5E82BDC1"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58B67DC9"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6C047EB4"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0FE52991" w14:textId="77777777" w:rsidTr="00FD6686">
        <w:trPr>
          <w:trHeight w:val="64"/>
        </w:trPr>
        <w:tc>
          <w:tcPr>
            <w:tcW w:w="4962" w:type="dxa"/>
          </w:tcPr>
          <w:p w14:paraId="088E0E98"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Oui, avec des symptômes graves (par exemple, hospitalisation, pneumonie)</w:t>
            </w:r>
          </w:p>
        </w:tc>
        <w:tc>
          <w:tcPr>
            <w:tcW w:w="1559" w:type="dxa"/>
            <w:vAlign w:val="center"/>
          </w:tcPr>
          <w:p w14:paraId="4CD282D5"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w:t>
            </w:r>
          </w:p>
        </w:tc>
        <w:tc>
          <w:tcPr>
            <w:tcW w:w="1559" w:type="dxa"/>
          </w:tcPr>
          <w:p w14:paraId="42F20643" w14:textId="77777777" w:rsidR="00520A76" w:rsidRPr="00304610" w:rsidRDefault="00520A76" w:rsidP="00FD6686">
            <w:pPr>
              <w:ind w:left="720"/>
              <w:contextualSpacing/>
              <w:jc w:val="center"/>
              <w:rPr>
                <w:rFonts w:eastAsia="Calibri"/>
                <w:lang w:val="en-CA"/>
              </w:rPr>
            </w:pPr>
          </w:p>
        </w:tc>
        <w:tc>
          <w:tcPr>
            <w:tcW w:w="1418" w:type="dxa"/>
          </w:tcPr>
          <w:p w14:paraId="59E70CDC" w14:textId="77777777" w:rsidR="00520A76" w:rsidRPr="00304610" w:rsidRDefault="00520A76" w:rsidP="00FD6686">
            <w:pPr>
              <w:ind w:left="720"/>
              <w:contextualSpacing/>
              <w:jc w:val="center"/>
              <w:rPr>
                <w:rFonts w:eastAsia="Calibri"/>
                <w:lang w:val="en-CA"/>
              </w:rPr>
            </w:pPr>
          </w:p>
        </w:tc>
      </w:tr>
      <w:tr w:rsidR="00520A76" w:rsidRPr="00304610" w14:paraId="294DE3C6" w14:textId="77777777" w:rsidTr="00FD6686">
        <w:trPr>
          <w:trHeight w:val="270"/>
        </w:trPr>
        <w:tc>
          <w:tcPr>
            <w:tcW w:w="4962" w:type="dxa"/>
          </w:tcPr>
          <w:p w14:paraId="65786AC1"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Oui, avec des symptômes bénins (par exemple un début soudain de fièvre élevée, frissons, maux de gorge, toux, douleurs musculaires)</w:t>
            </w:r>
          </w:p>
        </w:tc>
        <w:tc>
          <w:tcPr>
            <w:tcW w:w="1559" w:type="dxa"/>
            <w:vAlign w:val="center"/>
          </w:tcPr>
          <w:p w14:paraId="57A4481A"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2</w:t>
            </w:r>
          </w:p>
        </w:tc>
        <w:tc>
          <w:tcPr>
            <w:tcW w:w="1559" w:type="dxa"/>
          </w:tcPr>
          <w:p w14:paraId="546EED0E"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3E89033C"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699FB09F" w14:textId="77777777" w:rsidTr="00FD6686">
        <w:trPr>
          <w:trHeight w:val="270"/>
        </w:trPr>
        <w:tc>
          <w:tcPr>
            <w:tcW w:w="4962" w:type="dxa"/>
          </w:tcPr>
          <w:p w14:paraId="2C27E7A4"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Non, je ne connais personne qui a eu la grippe</w:t>
            </w:r>
          </w:p>
        </w:tc>
        <w:tc>
          <w:tcPr>
            <w:tcW w:w="1559" w:type="dxa"/>
            <w:vAlign w:val="center"/>
          </w:tcPr>
          <w:p w14:paraId="11EE47B6"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3</w:t>
            </w:r>
          </w:p>
        </w:tc>
        <w:tc>
          <w:tcPr>
            <w:tcW w:w="1559" w:type="dxa"/>
          </w:tcPr>
          <w:p w14:paraId="7D41CF61"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60BDBA44" w14:textId="77777777" w:rsidR="00520A76" w:rsidRPr="00304610" w:rsidRDefault="00520A76" w:rsidP="00FD6686">
            <w:pPr>
              <w:spacing w:after="200" w:line="276" w:lineRule="auto"/>
              <w:ind w:left="720"/>
              <w:contextualSpacing/>
              <w:jc w:val="center"/>
              <w:rPr>
                <w:rFonts w:eastAsia="Calibri"/>
                <w:lang w:eastAsia="en-US"/>
              </w:rPr>
            </w:pPr>
          </w:p>
        </w:tc>
      </w:tr>
      <w:tr w:rsidR="00520A76" w:rsidRPr="00304610" w14:paraId="599E009D" w14:textId="77777777" w:rsidTr="00FD6686">
        <w:trPr>
          <w:trHeight w:val="270"/>
        </w:trPr>
        <w:tc>
          <w:tcPr>
            <w:tcW w:w="4962" w:type="dxa"/>
            <w:vAlign w:val="center"/>
          </w:tcPr>
          <w:p w14:paraId="2E47AF83"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 xml:space="preserve">(NE PAS LIRE) Je ne sais pas / </w:t>
            </w:r>
            <w:r w:rsidRPr="00304610">
              <w:rPr>
                <w:rFonts w:ascii="Verdana" w:hAnsi="Verdana"/>
                <w:color w:val="000000"/>
                <w:sz w:val="20"/>
                <w:szCs w:val="20"/>
                <w:lang w:eastAsia="en-US"/>
              </w:rPr>
              <w:lastRenderedPageBreak/>
              <w:t>Je ne m’en souviens pas</w:t>
            </w:r>
          </w:p>
        </w:tc>
        <w:tc>
          <w:tcPr>
            <w:tcW w:w="1559" w:type="dxa"/>
            <w:vAlign w:val="center"/>
          </w:tcPr>
          <w:p w14:paraId="0F24EFB6"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lastRenderedPageBreak/>
              <w:t>8</w:t>
            </w:r>
          </w:p>
        </w:tc>
        <w:tc>
          <w:tcPr>
            <w:tcW w:w="1559" w:type="dxa"/>
          </w:tcPr>
          <w:p w14:paraId="170CD8A9"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62E08011" w14:textId="77777777" w:rsidR="00520A76" w:rsidRPr="00304610" w:rsidRDefault="00520A76" w:rsidP="00FD6686">
            <w:pPr>
              <w:spacing w:after="200" w:line="276" w:lineRule="auto"/>
              <w:ind w:left="720"/>
              <w:contextualSpacing/>
              <w:jc w:val="center"/>
              <w:rPr>
                <w:rFonts w:eastAsia="Calibri"/>
                <w:lang w:eastAsia="en-US"/>
              </w:rPr>
            </w:pPr>
          </w:p>
        </w:tc>
      </w:tr>
    </w:tbl>
    <w:p w14:paraId="1D8A6B37" w14:textId="77777777" w:rsidR="00520A76" w:rsidRPr="00304610" w:rsidRDefault="00520A76" w:rsidP="00520A76">
      <w:pPr>
        <w:keepNext/>
        <w:keepLines/>
        <w:outlineLvl w:val="1"/>
        <w:rPr>
          <w:rFonts w:eastAsia="Times New Roman"/>
          <w:b/>
          <w:bCs/>
          <w:color w:val="4F81BD"/>
          <w:sz w:val="26"/>
          <w:szCs w:val="26"/>
          <w:lang w:eastAsia="en-US"/>
        </w:rPr>
      </w:pPr>
    </w:p>
    <w:p w14:paraId="67D2EEB4" w14:textId="77777777" w:rsidR="00647346" w:rsidRPr="00304610" w:rsidRDefault="00647346" w:rsidP="0064734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mention</w:t>
      </w:r>
      <w:r>
        <w:rPr>
          <w:rFonts w:eastAsia="Times New Roman"/>
          <w:b/>
          <w:bCs/>
          <w:color w:val="4F81BD"/>
          <w:sz w:val="26"/>
          <w:szCs w:val="26"/>
          <w:lang w:eastAsia="en-US"/>
        </w:rPr>
        <w:t>s</w:t>
      </w:r>
      <w:r w:rsidRPr="00304610">
        <w:rPr>
          <w:rFonts w:eastAsia="Times New Roman"/>
          <w:b/>
          <w:bCs/>
          <w:color w:val="4F81BD"/>
          <w:sz w:val="26"/>
          <w:szCs w:val="26"/>
          <w:lang w:eastAsia="en-US"/>
        </w:rPr>
        <w:t xml:space="preserve"> </w:t>
      </w:r>
      <w:r>
        <w:rPr>
          <w:rFonts w:eastAsia="Times New Roman"/>
          <w:b/>
          <w:bCs/>
          <w:color w:val="4F81BD"/>
          <w:sz w:val="26"/>
          <w:szCs w:val="26"/>
          <w:lang w:eastAsia="en-US"/>
        </w:rPr>
        <w:t>multiples</w:t>
      </w:r>
    </w:p>
    <w:p w14:paraId="221C6E3F" w14:textId="77777777" w:rsidR="00647346" w:rsidRPr="00304610" w:rsidRDefault="00647346" w:rsidP="00647346">
      <w:pPr>
        <w:rPr>
          <w:rFonts w:eastAsia="Times New Roman"/>
          <w:color w:val="00B050"/>
        </w:rPr>
      </w:pPr>
      <w:r w:rsidRPr="00304610">
        <w:rPr>
          <w:rFonts w:eastAsia="Times New Roman"/>
          <w:color w:val="00B050"/>
        </w:rPr>
        <w:t>[POSER À TOUS]</w:t>
      </w:r>
    </w:p>
    <w:p w14:paraId="37BE2E38" w14:textId="77777777" w:rsidR="00647346" w:rsidRPr="00304610" w:rsidRDefault="00647346" w:rsidP="00647346">
      <w:pPr>
        <w:rPr>
          <w:rFonts w:eastAsia="Times New Roman"/>
          <w:color w:val="808080"/>
        </w:rPr>
      </w:pPr>
      <w:r w:rsidRPr="00304610">
        <w:rPr>
          <w:rFonts w:eastAsia="Times New Roman"/>
          <w:color w:val="808080"/>
        </w:rPr>
        <w:t>[MENTION</w:t>
      </w:r>
      <w:r>
        <w:rPr>
          <w:rFonts w:eastAsia="Times New Roman"/>
          <w:color w:val="808080"/>
        </w:rPr>
        <w:t>S</w:t>
      </w:r>
      <w:r w:rsidRPr="00304610">
        <w:rPr>
          <w:rFonts w:eastAsia="Times New Roman"/>
          <w:color w:val="808080"/>
        </w:rPr>
        <w:t xml:space="preserve"> </w:t>
      </w:r>
      <w:r>
        <w:rPr>
          <w:rFonts w:eastAsia="Times New Roman"/>
          <w:color w:val="808080"/>
        </w:rPr>
        <w:t>MULTIPLES</w:t>
      </w:r>
      <w:r w:rsidRPr="00304610">
        <w:rPr>
          <w:rFonts w:eastAsia="Times New Roman"/>
          <w:color w:val="808080"/>
        </w:rPr>
        <w:t>]</w:t>
      </w:r>
    </w:p>
    <w:p w14:paraId="09FB9E7F"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 xml:space="preserve">Q19F </w:t>
      </w:r>
    </w:p>
    <w:p w14:paraId="14FC3579" w14:textId="77777777" w:rsidR="00520A76" w:rsidRPr="00304610" w:rsidRDefault="00520A76" w:rsidP="00520A76">
      <w:pPr>
        <w:rPr>
          <w:rFonts w:eastAsia="Times New Roman" w:cs="Verdana"/>
        </w:rPr>
      </w:pPr>
      <w:r w:rsidRPr="00304610">
        <w:rPr>
          <w:rFonts w:eastAsia="Times New Roman" w:cs="Verdana"/>
        </w:rPr>
        <w:t>Avant les 12 derniers mois, à votre connaissance, un ami ou un membre de votre famille a-t-il eu la grippe?</w:t>
      </w:r>
    </w:p>
    <w:p w14:paraId="2A9C1370"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4A50DBA8" w14:textId="77777777" w:rsidTr="00FD6686">
        <w:trPr>
          <w:trHeight w:val="540"/>
        </w:trPr>
        <w:tc>
          <w:tcPr>
            <w:tcW w:w="4962" w:type="dxa"/>
          </w:tcPr>
          <w:p w14:paraId="40A2772B" w14:textId="77777777" w:rsidR="00520A76" w:rsidRPr="00304610" w:rsidRDefault="00520A76" w:rsidP="00FD6686">
            <w:pPr>
              <w:spacing w:after="200" w:line="276" w:lineRule="auto"/>
              <w:ind w:left="720"/>
              <w:contextualSpacing/>
              <w:rPr>
                <w:rFonts w:eastAsia="Calibri"/>
                <w:b/>
                <w:lang w:val="en-CA" w:eastAsia="en-US"/>
              </w:rPr>
            </w:pPr>
            <w:r w:rsidRPr="00304610">
              <w:rPr>
                <w:rFonts w:eastAsia="Calibri"/>
              </w:rPr>
              <w:t>INSTRUCTION AU RÉPONDANT / INTERVIEWEUR :</w:t>
            </w:r>
          </w:p>
        </w:tc>
        <w:tc>
          <w:tcPr>
            <w:tcW w:w="4536" w:type="dxa"/>
          </w:tcPr>
          <w:p w14:paraId="33C29167" w14:textId="77777777" w:rsidR="00520A76" w:rsidRPr="00304610" w:rsidRDefault="00520A76" w:rsidP="00FD6686">
            <w:pPr>
              <w:spacing w:after="200" w:line="276" w:lineRule="auto"/>
              <w:ind w:left="720"/>
              <w:contextualSpacing/>
              <w:rPr>
                <w:rFonts w:eastAsia="Calibri"/>
                <w:b/>
                <w:lang w:eastAsia="en-US"/>
              </w:rPr>
            </w:pPr>
            <w:r w:rsidRPr="00304610">
              <w:rPr>
                <w:rFonts w:eastAsia="Calibri"/>
                <w:i/>
                <w:lang w:eastAsia="en-US"/>
              </w:rPr>
              <w:t>(LIRE LA LISTE. UNE SEULE MENTION POSSIBLE.)</w:t>
            </w:r>
          </w:p>
        </w:tc>
      </w:tr>
    </w:tbl>
    <w:p w14:paraId="1B07A190"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7"/>
        <w:gridCol w:w="1552"/>
        <w:gridCol w:w="1667"/>
        <w:gridCol w:w="2072"/>
      </w:tblGrid>
      <w:tr w:rsidR="00520A76" w:rsidRPr="00304610" w14:paraId="10543DDD" w14:textId="77777777" w:rsidTr="00FD6686">
        <w:trPr>
          <w:trHeight w:val="201"/>
        </w:trPr>
        <w:tc>
          <w:tcPr>
            <w:tcW w:w="4962" w:type="dxa"/>
          </w:tcPr>
          <w:p w14:paraId="0ECDC983"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07B862E9"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47B74096"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5C35A051"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6EB4AD42" w14:textId="77777777" w:rsidTr="00FD6686">
        <w:trPr>
          <w:trHeight w:val="64"/>
        </w:trPr>
        <w:tc>
          <w:tcPr>
            <w:tcW w:w="4962" w:type="dxa"/>
          </w:tcPr>
          <w:p w14:paraId="0AD5F31F"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Oui, avec des symptômes graves (par exemple, hospitalisation, pneumonie)</w:t>
            </w:r>
          </w:p>
        </w:tc>
        <w:tc>
          <w:tcPr>
            <w:tcW w:w="1559" w:type="dxa"/>
            <w:vAlign w:val="center"/>
          </w:tcPr>
          <w:p w14:paraId="4CDCA9B4"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w:t>
            </w:r>
          </w:p>
        </w:tc>
        <w:tc>
          <w:tcPr>
            <w:tcW w:w="1559" w:type="dxa"/>
          </w:tcPr>
          <w:p w14:paraId="48673622" w14:textId="77777777" w:rsidR="00520A76" w:rsidRPr="00304610" w:rsidRDefault="00520A76" w:rsidP="00FD6686">
            <w:pPr>
              <w:ind w:left="720"/>
              <w:contextualSpacing/>
              <w:jc w:val="center"/>
              <w:rPr>
                <w:rFonts w:eastAsia="Calibri"/>
                <w:lang w:val="en-CA"/>
              </w:rPr>
            </w:pPr>
          </w:p>
        </w:tc>
        <w:tc>
          <w:tcPr>
            <w:tcW w:w="1418" w:type="dxa"/>
          </w:tcPr>
          <w:p w14:paraId="3A9484BA" w14:textId="77777777" w:rsidR="00520A76" w:rsidRPr="00304610" w:rsidRDefault="00520A76" w:rsidP="00FD6686">
            <w:pPr>
              <w:ind w:left="720"/>
              <w:contextualSpacing/>
              <w:jc w:val="center"/>
              <w:rPr>
                <w:rFonts w:eastAsia="Calibri"/>
                <w:lang w:val="en-CA"/>
              </w:rPr>
            </w:pPr>
          </w:p>
        </w:tc>
      </w:tr>
      <w:tr w:rsidR="00520A76" w:rsidRPr="00304610" w14:paraId="7F8B1578" w14:textId="77777777" w:rsidTr="00FD6686">
        <w:trPr>
          <w:trHeight w:val="270"/>
        </w:trPr>
        <w:tc>
          <w:tcPr>
            <w:tcW w:w="4962" w:type="dxa"/>
          </w:tcPr>
          <w:p w14:paraId="2467A714"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Oui, avec des symptômes bénins (par exemple un début soudain de fièvre élevée, frissons, maux de gorge, toux, douleurs musculaires)</w:t>
            </w:r>
          </w:p>
        </w:tc>
        <w:tc>
          <w:tcPr>
            <w:tcW w:w="1559" w:type="dxa"/>
            <w:vAlign w:val="center"/>
          </w:tcPr>
          <w:p w14:paraId="37816589"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2</w:t>
            </w:r>
          </w:p>
        </w:tc>
        <w:tc>
          <w:tcPr>
            <w:tcW w:w="1559" w:type="dxa"/>
          </w:tcPr>
          <w:p w14:paraId="7A21063E"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5FF971AE"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44B0A6CC" w14:textId="77777777" w:rsidTr="00FD6686">
        <w:trPr>
          <w:trHeight w:val="270"/>
        </w:trPr>
        <w:tc>
          <w:tcPr>
            <w:tcW w:w="4962" w:type="dxa"/>
          </w:tcPr>
          <w:p w14:paraId="15C3A710"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Non, je ne connais personne qui a eu la grippe</w:t>
            </w:r>
          </w:p>
        </w:tc>
        <w:tc>
          <w:tcPr>
            <w:tcW w:w="1559" w:type="dxa"/>
            <w:vAlign w:val="center"/>
          </w:tcPr>
          <w:p w14:paraId="0DECDE11"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3</w:t>
            </w:r>
          </w:p>
        </w:tc>
        <w:tc>
          <w:tcPr>
            <w:tcW w:w="1559" w:type="dxa"/>
          </w:tcPr>
          <w:p w14:paraId="530FF011"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2579975E" w14:textId="77777777" w:rsidR="00520A76" w:rsidRPr="00304610" w:rsidRDefault="00520A76" w:rsidP="00FD6686">
            <w:pPr>
              <w:spacing w:after="200" w:line="276" w:lineRule="auto"/>
              <w:ind w:left="720"/>
              <w:contextualSpacing/>
              <w:jc w:val="center"/>
              <w:rPr>
                <w:rFonts w:eastAsia="Calibri"/>
                <w:lang w:eastAsia="en-US"/>
              </w:rPr>
            </w:pPr>
          </w:p>
        </w:tc>
      </w:tr>
      <w:tr w:rsidR="00520A76" w:rsidRPr="00304610" w14:paraId="661F716A" w14:textId="77777777" w:rsidTr="00FD6686">
        <w:trPr>
          <w:trHeight w:val="270"/>
        </w:trPr>
        <w:tc>
          <w:tcPr>
            <w:tcW w:w="4962" w:type="dxa"/>
            <w:vAlign w:val="center"/>
          </w:tcPr>
          <w:p w14:paraId="47FBBC0C"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(NE PAS LIRE) Je ne sais pas / Je ne m’en souviens pas</w:t>
            </w:r>
          </w:p>
        </w:tc>
        <w:tc>
          <w:tcPr>
            <w:tcW w:w="1559" w:type="dxa"/>
            <w:vAlign w:val="center"/>
          </w:tcPr>
          <w:p w14:paraId="1F69ED55"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8</w:t>
            </w:r>
          </w:p>
        </w:tc>
        <w:tc>
          <w:tcPr>
            <w:tcW w:w="1559" w:type="dxa"/>
          </w:tcPr>
          <w:p w14:paraId="3DC2889B"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6AFF7B05" w14:textId="77777777" w:rsidR="00520A76" w:rsidRPr="00304610" w:rsidRDefault="00520A76" w:rsidP="00FD6686">
            <w:pPr>
              <w:spacing w:after="200" w:line="276" w:lineRule="auto"/>
              <w:ind w:left="720"/>
              <w:contextualSpacing/>
              <w:jc w:val="center"/>
              <w:rPr>
                <w:rFonts w:eastAsia="Calibri"/>
                <w:lang w:eastAsia="en-US"/>
              </w:rPr>
            </w:pPr>
          </w:p>
        </w:tc>
      </w:tr>
    </w:tbl>
    <w:p w14:paraId="15FFF130" w14:textId="77777777" w:rsidR="00647346" w:rsidRDefault="00647346" w:rsidP="00520A76">
      <w:pPr>
        <w:rPr>
          <w:rFonts w:eastAsia="Times New Roman"/>
          <w:b/>
          <w:bCs/>
          <w:color w:val="4F81BD"/>
          <w:sz w:val="26"/>
          <w:szCs w:val="26"/>
          <w:lang w:eastAsia="en-US"/>
        </w:rPr>
      </w:pPr>
    </w:p>
    <w:p w14:paraId="5F4EE06C" w14:textId="04B5BF37" w:rsidR="00520A76" w:rsidRPr="00304610" w:rsidRDefault="000C168F" w:rsidP="00520A76">
      <w:pPr>
        <w:rPr>
          <w:rFonts w:eastAsia="Times New Roman"/>
          <w:b/>
          <w:bCs/>
          <w:color w:val="4F81BD"/>
          <w:sz w:val="26"/>
          <w:szCs w:val="26"/>
          <w:lang w:eastAsia="en-US"/>
        </w:rPr>
      </w:pPr>
      <w:r>
        <w:rPr>
          <w:rFonts w:eastAsia="Times New Roman"/>
          <w:b/>
          <w:bCs/>
          <w:color w:val="4F81BD"/>
          <w:sz w:val="26"/>
          <w:szCs w:val="26"/>
          <w:lang w:eastAsia="en-US"/>
        </w:rPr>
        <w:t>Informations sur la section</w:t>
      </w:r>
    </w:p>
    <w:p w14:paraId="7004852B" w14:textId="4B75658A" w:rsidR="00520A76" w:rsidRPr="00304610" w:rsidRDefault="000C168F" w:rsidP="00520A76">
      <w:pPr>
        <w:keepNext/>
        <w:keepLines/>
        <w:pBdr>
          <w:top w:val="single" w:sz="4" w:space="1" w:color="808080"/>
          <w:left w:val="single" w:sz="4" w:space="4" w:color="808080"/>
          <w:bottom w:val="single" w:sz="4" w:space="1" w:color="808080"/>
          <w:right w:val="single" w:sz="4" w:space="4" w:color="808080"/>
        </w:pBdr>
        <w:shd w:val="clear" w:color="auto" w:fill="0D0D0D"/>
        <w:outlineLvl w:val="1"/>
        <w:rPr>
          <w:rFonts w:eastAsia="Times New Roman"/>
          <w:b/>
          <w:bCs/>
          <w:lang w:eastAsia="en-US"/>
        </w:rPr>
      </w:pPr>
      <w:r>
        <w:rPr>
          <w:rFonts w:eastAsia="Times New Roman"/>
          <w:b/>
          <w:bCs/>
          <w:lang w:eastAsia="en-US"/>
        </w:rPr>
        <w:t>PROMOTION DE LA SANTÉ ET MESSAGERIE</w:t>
      </w:r>
    </w:p>
    <w:p w14:paraId="7875BF13" w14:textId="77777777" w:rsidR="00520A76" w:rsidRPr="00304610" w:rsidRDefault="00520A76" w:rsidP="00520A76">
      <w:pPr>
        <w:spacing w:after="200" w:line="276" w:lineRule="auto"/>
        <w:rPr>
          <w:rFonts w:eastAsia="Times New Roman"/>
          <w:lang w:eastAsia="en-US"/>
        </w:rPr>
      </w:pPr>
    </w:p>
    <w:p w14:paraId="583030DD"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mentions multiples</w:t>
      </w:r>
    </w:p>
    <w:p w14:paraId="4BCF7CF4" w14:textId="77777777" w:rsidR="00520A76" w:rsidRPr="00304610" w:rsidRDefault="00520A76" w:rsidP="00520A76">
      <w:pPr>
        <w:rPr>
          <w:rFonts w:eastAsia="Times New Roman"/>
          <w:color w:val="00B050"/>
        </w:rPr>
      </w:pPr>
      <w:r w:rsidRPr="00304610">
        <w:rPr>
          <w:rFonts w:eastAsia="Times New Roman"/>
          <w:color w:val="00B050"/>
        </w:rPr>
        <w:t>[POSER À TOUS]</w:t>
      </w:r>
    </w:p>
    <w:p w14:paraId="71F98157" w14:textId="77777777" w:rsidR="00520A76" w:rsidRPr="00304610" w:rsidRDefault="00520A76" w:rsidP="00520A76">
      <w:pPr>
        <w:rPr>
          <w:rFonts w:eastAsia="Times New Roman"/>
          <w:color w:val="808080"/>
        </w:rPr>
      </w:pPr>
      <w:r w:rsidRPr="00304610">
        <w:rPr>
          <w:rFonts w:eastAsia="Times New Roman"/>
          <w:color w:val="808080"/>
        </w:rPr>
        <w:t>[MENTIONS MULTIPLES : Max=6]</w:t>
      </w:r>
    </w:p>
    <w:p w14:paraId="0BE3EB9B" w14:textId="77777777" w:rsidR="00520A76" w:rsidRPr="00304610" w:rsidRDefault="00520A76" w:rsidP="00520A76">
      <w:pPr>
        <w:rPr>
          <w:rFonts w:eastAsia="Times New Roman"/>
          <w:color w:val="808080"/>
        </w:rPr>
      </w:pPr>
      <w:r w:rsidRPr="00304610">
        <w:rPr>
          <w:rFonts w:eastAsia="Times New Roman"/>
          <w:color w:val="808080"/>
        </w:rPr>
        <w:t xml:space="preserve">[ORDRE DE LA LISTE : </w:t>
      </w:r>
      <w:sdt>
        <w:sdtPr>
          <w:rPr>
            <w:rFonts w:eastAsia="Times New Roman"/>
            <w:color w:val="808080"/>
          </w:rPr>
          <w:id w:val="-288823018"/>
          <w:dropDownList>
            <w:listItem w:value="Sélectionner un item."/>
            <w:listItem w:displayText="En ordre" w:value="En ordre"/>
            <w:listItem w:displayText="Aléatoire" w:value="Aléatoire"/>
            <w:listItem w:displayText="En rotation" w:value="En rotation"/>
            <w:listItem w:displayText="Inversée" w:value="Inversée"/>
            <w:listItem w:displayText="Synchronisée" w:value="Synchronisée"/>
          </w:dropDownList>
        </w:sdtPr>
        <w:sdtEndPr/>
        <w:sdtContent>
          <w:r w:rsidRPr="00304610">
            <w:rPr>
              <w:rFonts w:eastAsia="Times New Roman"/>
              <w:color w:val="808080"/>
            </w:rPr>
            <w:t>Aléatoire</w:t>
          </w:r>
        </w:sdtContent>
      </w:sdt>
      <w:r w:rsidRPr="00304610">
        <w:rPr>
          <w:rFonts w:eastAsia="Times New Roman"/>
          <w:color w:val="808080"/>
        </w:rPr>
        <w:t>] 1 à 5</w:t>
      </w:r>
    </w:p>
    <w:p w14:paraId="41D25CAB"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Q21</w:t>
      </w:r>
    </w:p>
    <w:p w14:paraId="3E39F146" w14:textId="77777777" w:rsidR="00520A76" w:rsidRPr="00304610" w:rsidRDefault="00520A76" w:rsidP="00520A76">
      <w:pPr>
        <w:rPr>
          <w:rFonts w:eastAsia="Times New Roman" w:cs="Verdana"/>
        </w:rPr>
      </w:pPr>
      <w:r w:rsidRPr="00304610">
        <w:rPr>
          <w:rFonts w:eastAsia="Times New Roman" w:cs="Verdana"/>
        </w:rPr>
        <w:t>Où chercheriez-vous des informations sur le vaccin contre la grippe?</w:t>
      </w:r>
    </w:p>
    <w:p w14:paraId="4FE9EC83" w14:textId="77777777" w:rsidR="00520A76" w:rsidRPr="00304610" w:rsidRDefault="00520A76" w:rsidP="00520A76">
      <w:pPr>
        <w:rPr>
          <w:rFonts w:eastAsia="Times New Roman" w:cs="Verdan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755BF89E" w14:textId="77777777" w:rsidTr="00FD6686">
        <w:trPr>
          <w:trHeight w:val="540"/>
        </w:trPr>
        <w:tc>
          <w:tcPr>
            <w:tcW w:w="4962" w:type="dxa"/>
          </w:tcPr>
          <w:p w14:paraId="5C232E83" w14:textId="77777777" w:rsidR="00520A76" w:rsidRPr="00304610" w:rsidRDefault="00520A76" w:rsidP="00FD6686">
            <w:pPr>
              <w:spacing w:after="200" w:line="276" w:lineRule="auto"/>
              <w:ind w:left="720"/>
              <w:contextualSpacing/>
              <w:rPr>
                <w:rFonts w:eastAsia="Calibri"/>
                <w:b/>
                <w:sz w:val="18"/>
                <w:lang w:val="en-CA" w:eastAsia="en-US"/>
              </w:rPr>
            </w:pPr>
            <w:r w:rsidRPr="00304610">
              <w:rPr>
                <w:rFonts w:eastAsia="Calibri"/>
                <w:sz w:val="18"/>
              </w:rPr>
              <w:t>INSTRUCTION AU RÉPONDANT / INTERVIEWEUR :</w:t>
            </w:r>
          </w:p>
        </w:tc>
        <w:tc>
          <w:tcPr>
            <w:tcW w:w="4536" w:type="dxa"/>
          </w:tcPr>
          <w:p w14:paraId="4CBC3806" w14:textId="77777777" w:rsidR="00520A76" w:rsidRPr="00304610" w:rsidRDefault="00520A76" w:rsidP="00FD6686">
            <w:pPr>
              <w:ind w:left="720"/>
              <w:contextualSpacing/>
              <w:rPr>
                <w:rFonts w:eastAsia="Calibri"/>
                <w:i/>
                <w:sz w:val="18"/>
              </w:rPr>
            </w:pPr>
            <w:r w:rsidRPr="00304610">
              <w:rPr>
                <w:rFonts w:eastAsia="Calibri"/>
                <w:i/>
                <w:sz w:val="18"/>
              </w:rPr>
              <w:t>(NE PAS LIRE LA LISTE. PLUSIEURS MENTIONS POSSIBLE.)</w:t>
            </w:r>
          </w:p>
          <w:p w14:paraId="6BBE0F40" w14:textId="77777777" w:rsidR="00520A76" w:rsidRPr="00304610" w:rsidRDefault="00520A76" w:rsidP="00FD6686">
            <w:pPr>
              <w:spacing w:after="200" w:line="276" w:lineRule="auto"/>
              <w:ind w:left="720"/>
              <w:contextualSpacing/>
              <w:rPr>
                <w:rFonts w:eastAsia="Calibri"/>
                <w:i/>
                <w:sz w:val="18"/>
                <w:lang w:eastAsia="en-US"/>
              </w:rPr>
            </w:pPr>
            <w:r w:rsidRPr="00304610">
              <w:rPr>
                <w:rFonts w:eastAsia="Calibri"/>
                <w:i/>
                <w:sz w:val="18"/>
                <w:lang w:eastAsia="en-US"/>
              </w:rPr>
              <w:t>Veuillez sélectionner toute les réponses applicables.</w:t>
            </w:r>
          </w:p>
        </w:tc>
      </w:tr>
    </w:tbl>
    <w:p w14:paraId="645DB4AA" w14:textId="77777777" w:rsidR="00520A76" w:rsidRPr="00304610" w:rsidRDefault="00520A76" w:rsidP="00520A76">
      <w:pPr>
        <w:rPr>
          <w:rFonts w:eastAsia="Times New Roman" w:cs="Verdan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6"/>
        <w:gridCol w:w="1553"/>
        <w:gridCol w:w="1667"/>
        <w:gridCol w:w="2072"/>
      </w:tblGrid>
      <w:tr w:rsidR="00520A76" w:rsidRPr="00304610" w14:paraId="2A51A2F6" w14:textId="77777777" w:rsidTr="00FD6686">
        <w:trPr>
          <w:trHeight w:val="201"/>
        </w:trPr>
        <w:tc>
          <w:tcPr>
            <w:tcW w:w="4962" w:type="dxa"/>
          </w:tcPr>
          <w:p w14:paraId="79E8D3EB"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7416C95E"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293803AD"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64F1C64F"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76B67E3D" w14:textId="77777777" w:rsidTr="00FD6686">
        <w:trPr>
          <w:trHeight w:val="64"/>
        </w:trPr>
        <w:tc>
          <w:tcPr>
            <w:tcW w:w="4962" w:type="dxa"/>
          </w:tcPr>
          <w:p w14:paraId="18E57E2D" w14:textId="77777777" w:rsidR="00520A76" w:rsidRPr="00304610" w:rsidRDefault="00520A76" w:rsidP="00FD6686">
            <w:pPr>
              <w:spacing w:after="200" w:line="276" w:lineRule="auto"/>
              <w:ind w:left="720"/>
              <w:contextualSpacing/>
              <w:rPr>
                <w:rFonts w:eastAsia="Calibri"/>
                <w:sz w:val="20"/>
                <w:lang w:eastAsia="en-US"/>
              </w:rPr>
            </w:pPr>
            <w:r w:rsidRPr="00304610">
              <w:rPr>
                <w:rFonts w:eastAsia="Calibri"/>
                <w:sz w:val="20"/>
                <w:lang w:eastAsia="en-US"/>
              </w:rPr>
              <w:t xml:space="preserve">Un établissement de </w:t>
            </w:r>
            <w:r w:rsidR="00FD6686">
              <w:rPr>
                <w:rFonts w:eastAsia="Calibri"/>
                <w:sz w:val="20"/>
                <w:lang w:eastAsia="en-US"/>
              </w:rPr>
              <w:t>santé, une clinique médicale ou</w:t>
            </w:r>
            <w:r w:rsidRPr="00304610">
              <w:rPr>
                <w:rFonts w:eastAsia="Calibri"/>
                <w:sz w:val="20"/>
                <w:lang w:eastAsia="en-US"/>
              </w:rPr>
              <w:t xml:space="preserve"> une pharmacie)</w:t>
            </w:r>
          </w:p>
        </w:tc>
        <w:tc>
          <w:tcPr>
            <w:tcW w:w="1559" w:type="dxa"/>
            <w:vAlign w:val="center"/>
          </w:tcPr>
          <w:p w14:paraId="372650C6"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01</w:t>
            </w:r>
          </w:p>
        </w:tc>
        <w:tc>
          <w:tcPr>
            <w:tcW w:w="1559" w:type="dxa"/>
            <w:vAlign w:val="center"/>
          </w:tcPr>
          <w:p w14:paraId="53F5A042"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1111E623" w14:textId="77777777" w:rsidR="00520A76" w:rsidRPr="00304610" w:rsidRDefault="00520A76" w:rsidP="00FD6686">
            <w:pPr>
              <w:ind w:left="720"/>
              <w:contextualSpacing/>
              <w:jc w:val="center"/>
              <w:rPr>
                <w:rFonts w:eastAsia="Calibri"/>
                <w:sz w:val="20"/>
                <w:lang w:val="en-CA"/>
              </w:rPr>
            </w:pPr>
          </w:p>
        </w:tc>
      </w:tr>
      <w:tr w:rsidR="00520A76" w:rsidRPr="00304610" w14:paraId="025FD2CE" w14:textId="77777777" w:rsidTr="00FD6686">
        <w:trPr>
          <w:trHeight w:val="270"/>
        </w:trPr>
        <w:tc>
          <w:tcPr>
            <w:tcW w:w="4962" w:type="dxa"/>
          </w:tcPr>
          <w:p w14:paraId="5215ECD6" w14:textId="77777777" w:rsidR="00520A76" w:rsidRPr="00304610" w:rsidRDefault="00520A76" w:rsidP="00FD6686">
            <w:pPr>
              <w:spacing w:after="200" w:line="276" w:lineRule="auto"/>
              <w:ind w:left="720"/>
              <w:contextualSpacing/>
              <w:rPr>
                <w:rFonts w:eastAsia="Calibri"/>
                <w:sz w:val="20"/>
                <w:lang w:eastAsia="en-US"/>
              </w:rPr>
            </w:pPr>
            <w:r w:rsidRPr="00304610">
              <w:rPr>
                <w:rFonts w:eastAsia="Calibri"/>
                <w:sz w:val="20"/>
                <w:lang w:eastAsia="en-US"/>
              </w:rPr>
              <w:lastRenderedPageBreak/>
              <w:t>Un site Web du gouvernement (par exemple Agence de la santé publique du Canada)</w:t>
            </w:r>
          </w:p>
        </w:tc>
        <w:tc>
          <w:tcPr>
            <w:tcW w:w="1559" w:type="dxa"/>
            <w:vAlign w:val="center"/>
          </w:tcPr>
          <w:p w14:paraId="2E2B9F31"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02</w:t>
            </w:r>
          </w:p>
        </w:tc>
        <w:tc>
          <w:tcPr>
            <w:tcW w:w="1559" w:type="dxa"/>
            <w:vAlign w:val="center"/>
          </w:tcPr>
          <w:p w14:paraId="5A86DF49"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0330CE1D" w14:textId="77777777" w:rsidR="00520A76" w:rsidRPr="00304610" w:rsidRDefault="00520A76" w:rsidP="00FD6686">
            <w:pPr>
              <w:spacing w:after="200" w:line="276" w:lineRule="auto"/>
              <w:ind w:left="720"/>
              <w:contextualSpacing/>
              <w:jc w:val="center"/>
              <w:rPr>
                <w:rFonts w:eastAsia="Calibri"/>
                <w:sz w:val="20"/>
                <w:lang w:val="en-CA" w:eastAsia="en-US"/>
              </w:rPr>
            </w:pPr>
          </w:p>
        </w:tc>
      </w:tr>
      <w:tr w:rsidR="00520A76" w:rsidRPr="00304610" w14:paraId="69AF8D28" w14:textId="77777777" w:rsidTr="00FD6686">
        <w:trPr>
          <w:trHeight w:val="270"/>
        </w:trPr>
        <w:tc>
          <w:tcPr>
            <w:tcW w:w="4962" w:type="dxa"/>
          </w:tcPr>
          <w:p w14:paraId="3126D905" w14:textId="77777777" w:rsidR="00520A76" w:rsidRPr="00304610" w:rsidRDefault="00520A76" w:rsidP="00FD6686">
            <w:pPr>
              <w:spacing w:after="200" w:line="276" w:lineRule="auto"/>
              <w:ind w:left="720"/>
              <w:contextualSpacing/>
              <w:rPr>
                <w:rFonts w:eastAsia="Calibri"/>
                <w:sz w:val="20"/>
                <w:lang w:eastAsia="en-US"/>
              </w:rPr>
            </w:pPr>
            <w:r w:rsidRPr="00304610">
              <w:rPr>
                <w:rFonts w:eastAsia="Calibri"/>
                <w:sz w:val="20"/>
                <w:lang w:eastAsia="en-US"/>
              </w:rPr>
              <w:t>Les médias (par exemple, journaux, radio)</w:t>
            </w:r>
          </w:p>
        </w:tc>
        <w:tc>
          <w:tcPr>
            <w:tcW w:w="1559" w:type="dxa"/>
            <w:vAlign w:val="center"/>
          </w:tcPr>
          <w:p w14:paraId="3A60576C"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03</w:t>
            </w:r>
          </w:p>
        </w:tc>
        <w:tc>
          <w:tcPr>
            <w:tcW w:w="1559" w:type="dxa"/>
            <w:vAlign w:val="center"/>
          </w:tcPr>
          <w:p w14:paraId="1D06AECA"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246C4C15" w14:textId="77777777" w:rsidR="00520A76" w:rsidRPr="00304610" w:rsidRDefault="00520A76" w:rsidP="00FD6686">
            <w:pPr>
              <w:spacing w:after="200" w:line="276" w:lineRule="auto"/>
              <w:ind w:left="720"/>
              <w:contextualSpacing/>
              <w:jc w:val="center"/>
              <w:rPr>
                <w:rFonts w:eastAsia="Calibri"/>
                <w:sz w:val="20"/>
                <w:lang w:val="en-CA" w:eastAsia="en-US"/>
              </w:rPr>
            </w:pPr>
          </w:p>
        </w:tc>
      </w:tr>
      <w:tr w:rsidR="00520A76" w:rsidRPr="00304610" w14:paraId="4A5F17F8" w14:textId="77777777" w:rsidTr="00FD6686">
        <w:trPr>
          <w:trHeight w:val="255"/>
        </w:trPr>
        <w:tc>
          <w:tcPr>
            <w:tcW w:w="4962" w:type="dxa"/>
          </w:tcPr>
          <w:p w14:paraId="0EC714F8" w14:textId="77777777" w:rsidR="00520A76" w:rsidRPr="00304610" w:rsidRDefault="00520A76" w:rsidP="00FD6686">
            <w:pPr>
              <w:spacing w:after="200" w:line="276" w:lineRule="auto"/>
              <w:ind w:left="720"/>
              <w:contextualSpacing/>
              <w:rPr>
                <w:rFonts w:eastAsia="Calibri"/>
                <w:sz w:val="20"/>
                <w:lang w:eastAsia="en-US"/>
              </w:rPr>
            </w:pPr>
            <w:r w:rsidRPr="00304610">
              <w:rPr>
                <w:rFonts w:eastAsia="Calibri"/>
                <w:sz w:val="20"/>
                <w:lang w:eastAsia="en-US"/>
              </w:rPr>
              <w:t>Les médias sociaux (par exemple : Twitter, Facebook)</w:t>
            </w:r>
          </w:p>
        </w:tc>
        <w:tc>
          <w:tcPr>
            <w:tcW w:w="1559" w:type="dxa"/>
            <w:vAlign w:val="center"/>
          </w:tcPr>
          <w:p w14:paraId="067C34F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04</w:t>
            </w:r>
          </w:p>
        </w:tc>
        <w:tc>
          <w:tcPr>
            <w:tcW w:w="1559" w:type="dxa"/>
            <w:vAlign w:val="center"/>
          </w:tcPr>
          <w:p w14:paraId="66092E37"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093ED431" w14:textId="77777777" w:rsidR="00520A76" w:rsidRPr="00304610" w:rsidRDefault="00520A76" w:rsidP="00FD6686">
            <w:pPr>
              <w:spacing w:after="200" w:line="276" w:lineRule="auto"/>
              <w:ind w:left="720"/>
              <w:contextualSpacing/>
              <w:jc w:val="center"/>
              <w:rPr>
                <w:rFonts w:eastAsia="Calibri"/>
                <w:sz w:val="20"/>
                <w:lang w:val="en-CA" w:eastAsia="en-US"/>
              </w:rPr>
            </w:pPr>
          </w:p>
        </w:tc>
      </w:tr>
      <w:tr w:rsidR="00520A76" w:rsidRPr="00304610" w14:paraId="3E2D8EF5" w14:textId="77777777" w:rsidTr="00FD6686">
        <w:trPr>
          <w:trHeight w:val="270"/>
        </w:trPr>
        <w:tc>
          <w:tcPr>
            <w:tcW w:w="4962" w:type="dxa"/>
          </w:tcPr>
          <w:p w14:paraId="3D275977" w14:textId="77777777" w:rsidR="00520A76" w:rsidRPr="00304610" w:rsidRDefault="00520A76" w:rsidP="00FD6686">
            <w:pPr>
              <w:spacing w:after="200" w:line="276" w:lineRule="auto"/>
              <w:ind w:left="720"/>
              <w:contextualSpacing/>
              <w:rPr>
                <w:rFonts w:eastAsia="Calibri"/>
                <w:sz w:val="20"/>
                <w:lang w:eastAsia="en-US"/>
              </w:rPr>
            </w:pPr>
            <w:r w:rsidRPr="00304610">
              <w:rPr>
                <w:rFonts w:eastAsia="Calibri"/>
                <w:sz w:val="20"/>
                <w:lang w:eastAsia="en-US"/>
              </w:rPr>
              <w:t>Une application (par exemple : ImmunizeCA)</w:t>
            </w:r>
          </w:p>
        </w:tc>
        <w:tc>
          <w:tcPr>
            <w:tcW w:w="1559" w:type="dxa"/>
            <w:vAlign w:val="center"/>
          </w:tcPr>
          <w:p w14:paraId="299FF1F0"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05</w:t>
            </w:r>
          </w:p>
        </w:tc>
        <w:tc>
          <w:tcPr>
            <w:tcW w:w="1559" w:type="dxa"/>
            <w:vAlign w:val="center"/>
          </w:tcPr>
          <w:p w14:paraId="78115781"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4C56EF77" w14:textId="77777777" w:rsidR="00520A76" w:rsidRPr="00304610" w:rsidRDefault="00520A76" w:rsidP="00FD6686">
            <w:pPr>
              <w:spacing w:after="200" w:line="276" w:lineRule="auto"/>
              <w:ind w:left="720"/>
              <w:contextualSpacing/>
              <w:jc w:val="center"/>
              <w:rPr>
                <w:rFonts w:eastAsia="Calibri"/>
                <w:sz w:val="20"/>
                <w:lang w:val="en-CA" w:eastAsia="en-US"/>
              </w:rPr>
            </w:pPr>
          </w:p>
        </w:tc>
      </w:tr>
      <w:tr w:rsidR="00520A76" w:rsidRPr="00304610" w14:paraId="6639F577" w14:textId="77777777" w:rsidTr="00FD6686">
        <w:trPr>
          <w:trHeight w:val="255"/>
        </w:trPr>
        <w:tc>
          <w:tcPr>
            <w:tcW w:w="4962" w:type="dxa"/>
          </w:tcPr>
          <w:p w14:paraId="74D227F7" w14:textId="77777777" w:rsidR="00520A76" w:rsidRPr="00304610" w:rsidRDefault="00520A76" w:rsidP="00FD6686">
            <w:pPr>
              <w:spacing w:after="200" w:line="276" w:lineRule="auto"/>
              <w:ind w:left="720"/>
              <w:contextualSpacing/>
              <w:rPr>
                <w:rFonts w:eastAsia="Calibri"/>
                <w:sz w:val="20"/>
                <w:lang w:eastAsia="en-US"/>
              </w:rPr>
            </w:pPr>
            <w:r w:rsidRPr="00304610">
              <w:rPr>
                <w:rFonts w:eastAsia="Calibri"/>
                <w:sz w:val="20"/>
                <w:lang w:eastAsia="en-US"/>
              </w:rPr>
              <w:t>Une autre source (spécifier)</w:t>
            </w:r>
          </w:p>
        </w:tc>
        <w:tc>
          <w:tcPr>
            <w:tcW w:w="1559" w:type="dxa"/>
            <w:vAlign w:val="center"/>
          </w:tcPr>
          <w:p w14:paraId="3D541C34"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06</w:t>
            </w:r>
          </w:p>
        </w:tc>
        <w:tc>
          <w:tcPr>
            <w:tcW w:w="1559" w:type="dxa"/>
            <w:vAlign w:val="center"/>
          </w:tcPr>
          <w:p w14:paraId="5ECAB8E7"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O</w:t>
            </w:r>
          </w:p>
        </w:tc>
        <w:tc>
          <w:tcPr>
            <w:tcW w:w="1418" w:type="dxa"/>
          </w:tcPr>
          <w:p w14:paraId="222450BC" w14:textId="77777777" w:rsidR="00520A76" w:rsidRPr="00304610" w:rsidRDefault="00520A76" w:rsidP="00FD6686">
            <w:pPr>
              <w:spacing w:after="200" w:line="276" w:lineRule="auto"/>
              <w:ind w:left="720"/>
              <w:contextualSpacing/>
              <w:jc w:val="center"/>
              <w:rPr>
                <w:rFonts w:eastAsia="Calibri"/>
                <w:sz w:val="20"/>
                <w:lang w:val="en-CA" w:eastAsia="en-US"/>
              </w:rPr>
            </w:pPr>
          </w:p>
        </w:tc>
      </w:tr>
      <w:tr w:rsidR="00520A76" w:rsidRPr="00304610" w14:paraId="4A043446" w14:textId="77777777" w:rsidTr="00FD6686">
        <w:trPr>
          <w:trHeight w:val="270"/>
        </w:trPr>
        <w:tc>
          <w:tcPr>
            <w:tcW w:w="4962" w:type="dxa"/>
          </w:tcPr>
          <w:p w14:paraId="588AC6C6" w14:textId="77777777" w:rsidR="00520A76" w:rsidRPr="00304610" w:rsidRDefault="00520A76" w:rsidP="00FD6686">
            <w:pPr>
              <w:spacing w:after="200" w:line="276" w:lineRule="auto"/>
              <w:ind w:left="720"/>
              <w:contextualSpacing/>
              <w:rPr>
                <w:rFonts w:eastAsia="Calibri"/>
                <w:sz w:val="20"/>
                <w:lang w:eastAsia="en-US"/>
              </w:rPr>
            </w:pPr>
            <w:r w:rsidRPr="00304610">
              <w:rPr>
                <w:rFonts w:eastAsia="Calibri"/>
                <w:sz w:val="20"/>
                <w:lang w:eastAsia="en-US"/>
              </w:rPr>
              <w:t>Ne s'applique pas à moi</w:t>
            </w:r>
          </w:p>
        </w:tc>
        <w:tc>
          <w:tcPr>
            <w:tcW w:w="1559" w:type="dxa"/>
            <w:vAlign w:val="center"/>
          </w:tcPr>
          <w:p w14:paraId="5EF86D06"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07</w:t>
            </w:r>
          </w:p>
        </w:tc>
        <w:tc>
          <w:tcPr>
            <w:tcW w:w="1559" w:type="dxa"/>
            <w:vAlign w:val="center"/>
          </w:tcPr>
          <w:p w14:paraId="7B7B69E0"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X </w:t>
            </w:r>
          </w:p>
        </w:tc>
        <w:tc>
          <w:tcPr>
            <w:tcW w:w="1418" w:type="dxa"/>
          </w:tcPr>
          <w:p w14:paraId="4899A964" w14:textId="77777777" w:rsidR="00520A76" w:rsidRPr="00304610" w:rsidRDefault="00520A76" w:rsidP="00FD6686">
            <w:pPr>
              <w:spacing w:after="200" w:line="276" w:lineRule="auto"/>
              <w:ind w:left="720"/>
              <w:contextualSpacing/>
              <w:jc w:val="center"/>
              <w:rPr>
                <w:rFonts w:eastAsia="Calibri"/>
                <w:sz w:val="20"/>
                <w:lang w:val="en-CA" w:eastAsia="en-US"/>
              </w:rPr>
            </w:pPr>
          </w:p>
        </w:tc>
      </w:tr>
      <w:tr w:rsidR="00520A76" w:rsidRPr="00304610" w14:paraId="1C34446C" w14:textId="77777777" w:rsidTr="00FD6686">
        <w:trPr>
          <w:trHeight w:val="270"/>
        </w:trPr>
        <w:tc>
          <w:tcPr>
            <w:tcW w:w="4962" w:type="dxa"/>
            <w:vAlign w:val="center"/>
          </w:tcPr>
          <w:p w14:paraId="1E563E31"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(NE PAS LIRE) Aucune de ces réponses</w:t>
            </w:r>
          </w:p>
        </w:tc>
        <w:tc>
          <w:tcPr>
            <w:tcW w:w="1559" w:type="dxa"/>
            <w:vAlign w:val="center"/>
          </w:tcPr>
          <w:p w14:paraId="6D9CB2B1"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97</w:t>
            </w:r>
          </w:p>
        </w:tc>
        <w:tc>
          <w:tcPr>
            <w:tcW w:w="1559" w:type="dxa"/>
            <w:vAlign w:val="center"/>
          </w:tcPr>
          <w:p w14:paraId="2F8028C9"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X</w:t>
            </w:r>
          </w:p>
        </w:tc>
        <w:tc>
          <w:tcPr>
            <w:tcW w:w="1418" w:type="dxa"/>
          </w:tcPr>
          <w:p w14:paraId="62A983DB" w14:textId="77777777" w:rsidR="00520A76" w:rsidRPr="00304610" w:rsidRDefault="00520A76" w:rsidP="00FD6686">
            <w:pPr>
              <w:spacing w:after="200" w:line="276" w:lineRule="auto"/>
              <w:ind w:left="720"/>
              <w:contextualSpacing/>
              <w:jc w:val="center"/>
              <w:rPr>
                <w:rFonts w:eastAsia="Calibri"/>
                <w:sz w:val="20"/>
                <w:lang w:val="en-CA" w:eastAsia="en-US"/>
              </w:rPr>
            </w:pPr>
          </w:p>
        </w:tc>
      </w:tr>
      <w:tr w:rsidR="00520A76" w:rsidRPr="00304610" w14:paraId="049D63EA" w14:textId="77777777" w:rsidTr="00FD6686">
        <w:trPr>
          <w:trHeight w:val="249"/>
        </w:trPr>
        <w:tc>
          <w:tcPr>
            <w:tcW w:w="4962" w:type="dxa"/>
            <w:vAlign w:val="center"/>
          </w:tcPr>
          <w:p w14:paraId="1C31B13D"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(NE PAS LIRE) Refus</w:t>
            </w:r>
          </w:p>
        </w:tc>
        <w:tc>
          <w:tcPr>
            <w:tcW w:w="1559" w:type="dxa"/>
            <w:vAlign w:val="center"/>
          </w:tcPr>
          <w:p w14:paraId="39692802"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99</w:t>
            </w:r>
          </w:p>
        </w:tc>
        <w:tc>
          <w:tcPr>
            <w:tcW w:w="1559" w:type="dxa"/>
            <w:vAlign w:val="center"/>
          </w:tcPr>
          <w:p w14:paraId="1230AD12"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X</w:t>
            </w:r>
          </w:p>
        </w:tc>
        <w:tc>
          <w:tcPr>
            <w:tcW w:w="1418" w:type="dxa"/>
          </w:tcPr>
          <w:p w14:paraId="706C44EE" w14:textId="77777777" w:rsidR="00520A76" w:rsidRPr="00304610" w:rsidRDefault="00520A76" w:rsidP="00FD6686">
            <w:pPr>
              <w:spacing w:after="200" w:line="276" w:lineRule="auto"/>
              <w:ind w:left="720"/>
              <w:contextualSpacing/>
              <w:jc w:val="center"/>
              <w:rPr>
                <w:rFonts w:eastAsia="Calibri"/>
                <w:sz w:val="20"/>
                <w:lang w:val="en-CA" w:eastAsia="en-US"/>
              </w:rPr>
            </w:pPr>
          </w:p>
        </w:tc>
      </w:tr>
    </w:tbl>
    <w:p w14:paraId="250EA874" w14:textId="77777777" w:rsidR="00520A76" w:rsidRPr="00304610" w:rsidRDefault="00520A76" w:rsidP="00520A76">
      <w:pPr>
        <w:spacing w:after="200" w:line="276" w:lineRule="auto"/>
        <w:rPr>
          <w:rFonts w:eastAsia="Times New Roman"/>
          <w:lang w:val="en-CA" w:eastAsia="en-US"/>
        </w:rPr>
      </w:pPr>
    </w:p>
    <w:p w14:paraId="3E613691"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mentions multiples</w:t>
      </w:r>
    </w:p>
    <w:p w14:paraId="32773D02" w14:textId="77777777" w:rsidR="00520A76" w:rsidRPr="00304610" w:rsidRDefault="00520A76" w:rsidP="00520A76">
      <w:pPr>
        <w:rPr>
          <w:rFonts w:eastAsia="Times New Roman"/>
          <w:color w:val="00B050"/>
        </w:rPr>
      </w:pPr>
      <w:r w:rsidRPr="00304610">
        <w:rPr>
          <w:rFonts w:eastAsia="Times New Roman"/>
          <w:color w:val="00B050"/>
        </w:rPr>
        <w:t>[POSER À TOUS]</w:t>
      </w:r>
    </w:p>
    <w:p w14:paraId="236C3185" w14:textId="77777777" w:rsidR="00520A76" w:rsidRPr="00304610" w:rsidRDefault="00520A76" w:rsidP="00520A76">
      <w:pPr>
        <w:rPr>
          <w:rFonts w:eastAsia="Times New Roman"/>
          <w:color w:val="808080"/>
        </w:rPr>
      </w:pPr>
      <w:r w:rsidRPr="00304610">
        <w:rPr>
          <w:rFonts w:eastAsia="Times New Roman"/>
          <w:color w:val="808080"/>
        </w:rPr>
        <w:t>[MENTIONS MULTIPLES : Max=6]</w:t>
      </w:r>
    </w:p>
    <w:p w14:paraId="08B49336" w14:textId="77777777" w:rsidR="00520A76" w:rsidRPr="00304610" w:rsidRDefault="00520A76" w:rsidP="00520A76">
      <w:pPr>
        <w:rPr>
          <w:rFonts w:eastAsia="Times New Roman"/>
          <w:color w:val="808080"/>
        </w:rPr>
      </w:pPr>
      <w:r w:rsidRPr="00304610">
        <w:rPr>
          <w:rFonts w:eastAsia="Times New Roman"/>
          <w:color w:val="808080"/>
        </w:rPr>
        <w:t xml:space="preserve">[ORDRE DE LA LISTE : </w:t>
      </w:r>
      <w:sdt>
        <w:sdtPr>
          <w:rPr>
            <w:rFonts w:eastAsia="Times New Roman"/>
            <w:color w:val="808080"/>
          </w:rPr>
          <w:id w:val="-91628881"/>
          <w:dropDownList>
            <w:listItem w:value="Sélectionner un item."/>
            <w:listItem w:displayText="En ordre" w:value="En ordre"/>
            <w:listItem w:displayText="Aléatoire" w:value="Aléatoire"/>
            <w:listItem w:displayText="En rotation" w:value="En rotation"/>
            <w:listItem w:displayText="Inversée" w:value="Inversée"/>
            <w:listItem w:displayText="Synchronisée" w:value="Synchronisée"/>
          </w:dropDownList>
        </w:sdtPr>
        <w:sdtEndPr/>
        <w:sdtContent>
          <w:r w:rsidRPr="00304610">
            <w:rPr>
              <w:rFonts w:eastAsia="Times New Roman"/>
              <w:color w:val="808080"/>
            </w:rPr>
            <w:t>Aléatoire</w:t>
          </w:r>
        </w:sdtContent>
      </w:sdt>
      <w:r w:rsidRPr="00304610">
        <w:rPr>
          <w:rFonts w:eastAsia="Times New Roman"/>
          <w:color w:val="808080"/>
        </w:rPr>
        <w:t>] 1 à 5</w:t>
      </w:r>
    </w:p>
    <w:p w14:paraId="12803492"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Q22</w:t>
      </w:r>
    </w:p>
    <w:p w14:paraId="5B6D701F" w14:textId="77777777" w:rsidR="00520A76" w:rsidRPr="00304610" w:rsidRDefault="00520A76" w:rsidP="00520A76">
      <w:pPr>
        <w:rPr>
          <w:rFonts w:eastAsia="Times New Roman" w:cs="Verdana"/>
        </w:rPr>
      </w:pPr>
      <w:r w:rsidRPr="00304610">
        <w:rPr>
          <w:rFonts w:eastAsia="Times New Roman" w:cs="Verdana"/>
        </w:rPr>
        <w:t>Pour plus d'informations sur le vaccin contre la grippe, en qui avez-vous le plus confiance?</w:t>
      </w:r>
    </w:p>
    <w:p w14:paraId="1073401D" w14:textId="77777777" w:rsidR="00520A76" w:rsidRPr="00304610" w:rsidRDefault="00520A76" w:rsidP="00520A76">
      <w:pPr>
        <w:rPr>
          <w:rFonts w:eastAsia="Times New Roman" w:cs="Verdan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273031B0" w14:textId="77777777" w:rsidTr="00FD6686">
        <w:trPr>
          <w:trHeight w:val="540"/>
        </w:trPr>
        <w:tc>
          <w:tcPr>
            <w:tcW w:w="4962" w:type="dxa"/>
          </w:tcPr>
          <w:p w14:paraId="306F4CC3" w14:textId="77777777" w:rsidR="00520A76" w:rsidRPr="00304610" w:rsidRDefault="00520A76" w:rsidP="00FD6686">
            <w:pPr>
              <w:spacing w:after="200" w:line="276" w:lineRule="auto"/>
              <w:ind w:left="720"/>
              <w:contextualSpacing/>
              <w:rPr>
                <w:rFonts w:eastAsia="Calibri"/>
                <w:b/>
                <w:sz w:val="20"/>
                <w:lang w:val="en-CA" w:eastAsia="en-US"/>
              </w:rPr>
            </w:pPr>
            <w:r w:rsidRPr="00304610">
              <w:rPr>
                <w:rFonts w:eastAsia="Calibri"/>
                <w:sz w:val="20"/>
              </w:rPr>
              <w:t>INSTRUCTION AU RÉPONDANT / INTERVIEWEUR :</w:t>
            </w:r>
          </w:p>
        </w:tc>
        <w:tc>
          <w:tcPr>
            <w:tcW w:w="4536" w:type="dxa"/>
          </w:tcPr>
          <w:p w14:paraId="38E09F78" w14:textId="77777777" w:rsidR="00520A76" w:rsidRPr="00304610" w:rsidRDefault="00520A76" w:rsidP="00FD6686">
            <w:pPr>
              <w:ind w:left="720"/>
              <w:contextualSpacing/>
              <w:rPr>
                <w:rFonts w:eastAsia="Calibri"/>
                <w:i/>
                <w:sz w:val="20"/>
              </w:rPr>
            </w:pPr>
            <w:r w:rsidRPr="00304610">
              <w:rPr>
                <w:rFonts w:eastAsia="Calibri"/>
                <w:i/>
                <w:sz w:val="20"/>
              </w:rPr>
              <w:t>(LIRE LA LISTE. PLUSIEURS MENTIONS POSSIBLE.)</w:t>
            </w:r>
          </w:p>
          <w:p w14:paraId="1C529523" w14:textId="77777777" w:rsidR="00520A76" w:rsidRPr="00304610" w:rsidRDefault="00520A76" w:rsidP="00FD6686">
            <w:pPr>
              <w:spacing w:after="200" w:line="276" w:lineRule="auto"/>
              <w:ind w:left="720"/>
              <w:contextualSpacing/>
              <w:rPr>
                <w:rFonts w:eastAsia="Calibri"/>
                <w:i/>
                <w:sz w:val="20"/>
                <w:lang w:eastAsia="en-US"/>
              </w:rPr>
            </w:pPr>
            <w:r w:rsidRPr="00304610">
              <w:rPr>
                <w:rFonts w:eastAsia="Calibri"/>
                <w:i/>
                <w:sz w:val="20"/>
                <w:lang w:eastAsia="en-US"/>
              </w:rPr>
              <w:t>Veuillez sélectionner toute les réponses applicables.</w:t>
            </w:r>
          </w:p>
        </w:tc>
      </w:tr>
    </w:tbl>
    <w:p w14:paraId="7EEEFBD5" w14:textId="77777777" w:rsidR="00520A76" w:rsidRPr="00304610" w:rsidRDefault="00520A76" w:rsidP="00520A76">
      <w:pPr>
        <w:rPr>
          <w:rFonts w:eastAsia="Times New Roman" w:cs="Verdan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7"/>
        <w:gridCol w:w="1552"/>
        <w:gridCol w:w="1667"/>
        <w:gridCol w:w="2072"/>
      </w:tblGrid>
      <w:tr w:rsidR="00520A76" w:rsidRPr="00304610" w14:paraId="418F36E5" w14:textId="77777777" w:rsidTr="00FD6686">
        <w:trPr>
          <w:trHeight w:val="201"/>
        </w:trPr>
        <w:tc>
          <w:tcPr>
            <w:tcW w:w="4962" w:type="dxa"/>
          </w:tcPr>
          <w:p w14:paraId="314024D9"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04D26616"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16A317E3"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09D8144B"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3BFE1482" w14:textId="77777777" w:rsidTr="00FD6686">
        <w:trPr>
          <w:trHeight w:val="64"/>
        </w:trPr>
        <w:tc>
          <w:tcPr>
            <w:tcW w:w="4962" w:type="dxa"/>
          </w:tcPr>
          <w:p w14:paraId="2E39CB21"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Médecin de famille</w:t>
            </w:r>
          </w:p>
        </w:tc>
        <w:tc>
          <w:tcPr>
            <w:tcW w:w="1559" w:type="dxa"/>
            <w:vAlign w:val="center"/>
          </w:tcPr>
          <w:p w14:paraId="7A3285F4"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01</w:t>
            </w:r>
          </w:p>
        </w:tc>
        <w:tc>
          <w:tcPr>
            <w:tcW w:w="1559" w:type="dxa"/>
            <w:vAlign w:val="center"/>
          </w:tcPr>
          <w:p w14:paraId="7F49E117"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504D2E82" w14:textId="77777777" w:rsidR="00520A76" w:rsidRPr="00304610" w:rsidRDefault="00520A76" w:rsidP="00FD6686">
            <w:pPr>
              <w:ind w:left="720"/>
              <w:contextualSpacing/>
              <w:jc w:val="center"/>
              <w:rPr>
                <w:rFonts w:eastAsia="Calibri"/>
                <w:lang w:val="en-CA"/>
              </w:rPr>
            </w:pPr>
          </w:p>
        </w:tc>
      </w:tr>
      <w:tr w:rsidR="00520A76" w:rsidRPr="00304610" w14:paraId="708F9DF4" w14:textId="77777777" w:rsidTr="00FD6686">
        <w:trPr>
          <w:trHeight w:val="270"/>
        </w:trPr>
        <w:tc>
          <w:tcPr>
            <w:tcW w:w="4962" w:type="dxa"/>
          </w:tcPr>
          <w:p w14:paraId="1D658C8E"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Autre professionnel de la santé (infirmière, pharmacien, médecin spécialiste</w:t>
            </w:r>
          </w:p>
        </w:tc>
        <w:tc>
          <w:tcPr>
            <w:tcW w:w="1559" w:type="dxa"/>
            <w:vAlign w:val="center"/>
          </w:tcPr>
          <w:p w14:paraId="5BCDE872" w14:textId="77777777" w:rsidR="00520A76" w:rsidRPr="00304610" w:rsidRDefault="00520A76" w:rsidP="00FD6686">
            <w:pPr>
              <w:spacing w:after="200" w:line="276" w:lineRule="auto"/>
              <w:ind w:left="720"/>
              <w:contextualSpacing/>
              <w:jc w:val="center"/>
              <w:rPr>
                <w:rFonts w:ascii="Verdana" w:hAnsi="Verdana"/>
                <w:color w:val="000000"/>
                <w:sz w:val="20"/>
                <w:szCs w:val="20"/>
                <w:lang w:val="en-CA" w:eastAsia="en-US"/>
              </w:rPr>
            </w:pPr>
            <w:r w:rsidRPr="00304610">
              <w:rPr>
                <w:rFonts w:ascii="Verdana" w:hAnsi="Verdana"/>
                <w:color w:val="000000"/>
                <w:sz w:val="20"/>
                <w:szCs w:val="20"/>
                <w:lang w:val="en-CA" w:eastAsia="en-US"/>
              </w:rPr>
              <w:t>02</w:t>
            </w:r>
          </w:p>
        </w:tc>
        <w:tc>
          <w:tcPr>
            <w:tcW w:w="1559" w:type="dxa"/>
            <w:vAlign w:val="center"/>
          </w:tcPr>
          <w:p w14:paraId="055B347C" w14:textId="77777777" w:rsidR="00520A76" w:rsidRPr="00304610" w:rsidRDefault="00520A76" w:rsidP="00FD6686">
            <w:pPr>
              <w:spacing w:after="200" w:line="276" w:lineRule="auto"/>
              <w:ind w:left="720"/>
              <w:contextualSpacing/>
              <w:jc w:val="center"/>
              <w:rPr>
                <w:rFonts w:ascii="Verdana" w:hAnsi="Verdana"/>
                <w:color w:val="000000"/>
                <w:sz w:val="20"/>
                <w:szCs w:val="20"/>
                <w:lang w:val="en-CA" w:eastAsia="en-US"/>
              </w:rPr>
            </w:pPr>
            <w:r w:rsidRPr="00304610">
              <w:rPr>
                <w:rFonts w:ascii="Verdana" w:hAnsi="Verdana"/>
                <w:color w:val="000000"/>
                <w:sz w:val="20"/>
                <w:szCs w:val="20"/>
                <w:lang w:val="en-CA" w:eastAsia="en-US"/>
              </w:rPr>
              <w:t>N</w:t>
            </w:r>
          </w:p>
        </w:tc>
        <w:tc>
          <w:tcPr>
            <w:tcW w:w="1418" w:type="dxa"/>
          </w:tcPr>
          <w:p w14:paraId="16F92F13" w14:textId="77777777" w:rsidR="00520A76" w:rsidRPr="00304610" w:rsidRDefault="00520A76" w:rsidP="00FD6686">
            <w:pPr>
              <w:spacing w:after="200" w:line="276" w:lineRule="auto"/>
              <w:ind w:left="720"/>
              <w:contextualSpacing/>
              <w:jc w:val="center"/>
              <w:rPr>
                <w:rFonts w:eastAsia="Calibri"/>
                <w:lang w:eastAsia="en-US"/>
              </w:rPr>
            </w:pPr>
          </w:p>
        </w:tc>
      </w:tr>
      <w:tr w:rsidR="00520A76" w:rsidRPr="00304610" w14:paraId="240116CA" w14:textId="77777777" w:rsidTr="00FD6686">
        <w:trPr>
          <w:trHeight w:val="270"/>
        </w:trPr>
        <w:tc>
          <w:tcPr>
            <w:tcW w:w="4962" w:type="dxa"/>
          </w:tcPr>
          <w:p w14:paraId="50AB805E"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Infirmière</w:t>
            </w:r>
          </w:p>
        </w:tc>
        <w:tc>
          <w:tcPr>
            <w:tcW w:w="1559" w:type="dxa"/>
            <w:vAlign w:val="center"/>
          </w:tcPr>
          <w:p w14:paraId="5E68712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06</w:t>
            </w:r>
          </w:p>
        </w:tc>
        <w:tc>
          <w:tcPr>
            <w:tcW w:w="1559" w:type="dxa"/>
            <w:vAlign w:val="center"/>
          </w:tcPr>
          <w:p w14:paraId="67CB0C83"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73ABE1C4"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03FA074F" w14:textId="77777777" w:rsidTr="00FD6686">
        <w:trPr>
          <w:trHeight w:val="270"/>
        </w:trPr>
        <w:tc>
          <w:tcPr>
            <w:tcW w:w="4962" w:type="dxa"/>
          </w:tcPr>
          <w:p w14:paraId="58D3FD27"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Pharmacien</w:t>
            </w:r>
          </w:p>
        </w:tc>
        <w:tc>
          <w:tcPr>
            <w:tcW w:w="1559" w:type="dxa"/>
            <w:vAlign w:val="center"/>
          </w:tcPr>
          <w:p w14:paraId="57A39CB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08</w:t>
            </w:r>
          </w:p>
        </w:tc>
        <w:tc>
          <w:tcPr>
            <w:tcW w:w="1559" w:type="dxa"/>
            <w:vAlign w:val="center"/>
          </w:tcPr>
          <w:p w14:paraId="3AC08A6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p>
        </w:tc>
        <w:tc>
          <w:tcPr>
            <w:tcW w:w="1418" w:type="dxa"/>
          </w:tcPr>
          <w:p w14:paraId="078B3EEF"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68C39608" w14:textId="77777777" w:rsidTr="00FD6686">
        <w:trPr>
          <w:trHeight w:val="270"/>
        </w:trPr>
        <w:tc>
          <w:tcPr>
            <w:tcW w:w="4962" w:type="dxa"/>
          </w:tcPr>
          <w:p w14:paraId="29F702D2"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Médecin spécialiste (p. Ex. gynécologue, cardiologue, ophtalmologiste, allergologue, orthopédiste, psychiatre)</w:t>
            </w:r>
          </w:p>
        </w:tc>
        <w:tc>
          <w:tcPr>
            <w:tcW w:w="1559" w:type="dxa"/>
            <w:vAlign w:val="center"/>
          </w:tcPr>
          <w:p w14:paraId="0433F0B5"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09</w:t>
            </w:r>
          </w:p>
        </w:tc>
        <w:tc>
          <w:tcPr>
            <w:tcW w:w="1559" w:type="dxa"/>
            <w:vAlign w:val="center"/>
          </w:tcPr>
          <w:p w14:paraId="57A60EFE"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p>
        </w:tc>
        <w:tc>
          <w:tcPr>
            <w:tcW w:w="1418" w:type="dxa"/>
          </w:tcPr>
          <w:p w14:paraId="189A0BCE"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5EAAB32C" w14:textId="77777777" w:rsidTr="00FD6686">
        <w:trPr>
          <w:trHeight w:val="270"/>
        </w:trPr>
        <w:tc>
          <w:tcPr>
            <w:tcW w:w="4962" w:type="dxa"/>
          </w:tcPr>
          <w:p w14:paraId="325F9397"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Un professionnel de soins alternatifs (par exemple un naturopathe, un homéopathe)</w:t>
            </w:r>
          </w:p>
        </w:tc>
        <w:tc>
          <w:tcPr>
            <w:tcW w:w="1559" w:type="dxa"/>
            <w:vAlign w:val="center"/>
          </w:tcPr>
          <w:p w14:paraId="17ADC3C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03</w:t>
            </w:r>
          </w:p>
        </w:tc>
        <w:tc>
          <w:tcPr>
            <w:tcW w:w="1559" w:type="dxa"/>
            <w:vAlign w:val="center"/>
          </w:tcPr>
          <w:p w14:paraId="003D4EF1"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4B0A2142"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0D8D42E3" w14:textId="77777777" w:rsidTr="00FD6686">
        <w:trPr>
          <w:trHeight w:val="255"/>
        </w:trPr>
        <w:tc>
          <w:tcPr>
            <w:tcW w:w="4962" w:type="dxa"/>
          </w:tcPr>
          <w:p w14:paraId="55A8912D"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Des amis</w:t>
            </w:r>
          </w:p>
        </w:tc>
        <w:tc>
          <w:tcPr>
            <w:tcW w:w="1559" w:type="dxa"/>
            <w:vAlign w:val="center"/>
          </w:tcPr>
          <w:p w14:paraId="3ED63E4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04</w:t>
            </w:r>
          </w:p>
        </w:tc>
        <w:tc>
          <w:tcPr>
            <w:tcW w:w="1559" w:type="dxa"/>
            <w:vAlign w:val="center"/>
          </w:tcPr>
          <w:p w14:paraId="3C20A002"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4AA7419F"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360705FE" w14:textId="77777777" w:rsidTr="00FD6686">
        <w:trPr>
          <w:trHeight w:val="270"/>
        </w:trPr>
        <w:tc>
          <w:tcPr>
            <w:tcW w:w="4962" w:type="dxa"/>
          </w:tcPr>
          <w:p w14:paraId="7F4BB4EF"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Des membres de la famille</w:t>
            </w:r>
          </w:p>
        </w:tc>
        <w:tc>
          <w:tcPr>
            <w:tcW w:w="1559" w:type="dxa"/>
            <w:vAlign w:val="center"/>
          </w:tcPr>
          <w:p w14:paraId="1669370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05</w:t>
            </w:r>
          </w:p>
        </w:tc>
        <w:tc>
          <w:tcPr>
            <w:tcW w:w="1559" w:type="dxa"/>
            <w:vAlign w:val="center"/>
          </w:tcPr>
          <w:p w14:paraId="5D71BBD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6F414528"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41EE73BC" w14:textId="77777777" w:rsidTr="00FD6686">
        <w:trPr>
          <w:trHeight w:val="255"/>
        </w:trPr>
        <w:tc>
          <w:tcPr>
            <w:tcW w:w="4962" w:type="dxa"/>
          </w:tcPr>
          <w:p w14:paraId="467DC1DB"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lastRenderedPageBreak/>
              <w:t>À d’autres personnes (spécifier)</w:t>
            </w:r>
          </w:p>
        </w:tc>
        <w:tc>
          <w:tcPr>
            <w:tcW w:w="1559" w:type="dxa"/>
            <w:vAlign w:val="center"/>
          </w:tcPr>
          <w:p w14:paraId="6182CD91"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96</w:t>
            </w:r>
          </w:p>
        </w:tc>
        <w:tc>
          <w:tcPr>
            <w:tcW w:w="1559" w:type="dxa"/>
            <w:vAlign w:val="center"/>
          </w:tcPr>
          <w:p w14:paraId="721519C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O</w:t>
            </w:r>
          </w:p>
        </w:tc>
        <w:tc>
          <w:tcPr>
            <w:tcW w:w="1418" w:type="dxa"/>
          </w:tcPr>
          <w:p w14:paraId="2E8BBD6B"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2FF3BC54" w14:textId="77777777" w:rsidTr="00FD6686">
        <w:trPr>
          <w:trHeight w:val="270"/>
        </w:trPr>
        <w:tc>
          <w:tcPr>
            <w:tcW w:w="4962" w:type="dxa"/>
          </w:tcPr>
          <w:p w14:paraId="73DAC02C"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Ne s'applique pas à moi</w:t>
            </w:r>
          </w:p>
        </w:tc>
        <w:tc>
          <w:tcPr>
            <w:tcW w:w="1559" w:type="dxa"/>
            <w:vAlign w:val="center"/>
          </w:tcPr>
          <w:p w14:paraId="2A0B3FC3"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07</w:t>
            </w:r>
          </w:p>
        </w:tc>
        <w:tc>
          <w:tcPr>
            <w:tcW w:w="1559" w:type="dxa"/>
            <w:vAlign w:val="center"/>
          </w:tcPr>
          <w:p w14:paraId="0C99E559"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X </w:t>
            </w:r>
          </w:p>
        </w:tc>
        <w:tc>
          <w:tcPr>
            <w:tcW w:w="1418" w:type="dxa"/>
          </w:tcPr>
          <w:p w14:paraId="07004214"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2F08C572" w14:textId="77777777" w:rsidTr="00FD6686">
        <w:trPr>
          <w:trHeight w:val="270"/>
        </w:trPr>
        <w:tc>
          <w:tcPr>
            <w:tcW w:w="4962" w:type="dxa"/>
            <w:vAlign w:val="center"/>
          </w:tcPr>
          <w:p w14:paraId="348CABCC"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(NE PAS LIRE) Aucune de ces réponses</w:t>
            </w:r>
          </w:p>
        </w:tc>
        <w:tc>
          <w:tcPr>
            <w:tcW w:w="1559" w:type="dxa"/>
            <w:vAlign w:val="center"/>
          </w:tcPr>
          <w:p w14:paraId="13A77D51"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97</w:t>
            </w:r>
          </w:p>
        </w:tc>
        <w:tc>
          <w:tcPr>
            <w:tcW w:w="1559" w:type="dxa"/>
            <w:vAlign w:val="center"/>
          </w:tcPr>
          <w:p w14:paraId="1B7F357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X</w:t>
            </w:r>
          </w:p>
        </w:tc>
        <w:tc>
          <w:tcPr>
            <w:tcW w:w="1418" w:type="dxa"/>
          </w:tcPr>
          <w:p w14:paraId="7A33C490"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7AE4528F" w14:textId="77777777" w:rsidTr="00FD6686">
        <w:trPr>
          <w:trHeight w:val="249"/>
        </w:trPr>
        <w:tc>
          <w:tcPr>
            <w:tcW w:w="4962" w:type="dxa"/>
            <w:vAlign w:val="center"/>
          </w:tcPr>
          <w:p w14:paraId="7E8B6713" w14:textId="77777777" w:rsidR="00520A76" w:rsidRPr="00304610" w:rsidRDefault="00520A76" w:rsidP="00FD6686">
            <w:pPr>
              <w:spacing w:after="200" w:line="276" w:lineRule="auto"/>
              <w:ind w:left="720"/>
              <w:contextualSpacing/>
              <w:rPr>
                <w:rFonts w:ascii="Verdana" w:hAnsi="Verdana"/>
                <w:color w:val="000000"/>
                <w:sz w:val="18"/>
                <w:szCs w:val="20"/>
                <w:lang w:eastAsia="en-US"/>
              </w:rPr>
            </w:pPr>
            <w:r w:rsidRPr="00304610">
              <w:rPr>
                <w:rFonts w:ascii="Verdana" w:hAnsi="Verdana"/>
                <w:color w:val="000000"/>
                <w:sz w:val="18"/>
                <w:szCs w:val="20"/>
                <w:lang w:eastAsia="en-US"/>
              </w:rPr>
              <w:t>(NE PAS LIRE) Refus</w:t>
            </w:r>
          </w:p>
        </w:tc>
        <w:tc>
          <w:tcPr>
            <w:tcW w:w="1559" w:type="dxa"/>
            <w:vAlign w:val="center"/>
          </w:tcPr>
          <w:p w14:paraId="44FE3AB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99</w:t>
            </w:r>
          </w:p>
        </w:tc>
        <w:tc>
          <w:tcPr>
            <w:tcW w:w="1559" w:type="dxa"/>
            <w:vAlign w:val="center"/>
          </w:tcPr>
          <w:p w14:paraId="682041C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X</w:t>
            </w:r>
          </w:p>
        </w:tc>
        <w:tc>
          <w:tcPr>
            <w:tcW w:w="1418" w:type="dxa"/>
          </w:tcPr>
          <w:p w14:paraId="3889007B"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24403D06" w14:textId="77777777" w:rsidR="00520A76" w:rsidRPr="00304610" w:rsidRDefault="00520A76" w:rsidP="00520A76">
      <w:pPr>
        <w:keepNext/>
        <w:keepLines/>
        <w:outlineLvl w:val="1"/>
        <w:rPr>
          <w:rFonts w:eastAsia="Times New Roman"/>
          <w:b/>
          <w:bCs/>
          <w:color w:val="4F81BD"/>
          <w:sz w:val="26"/>
          <w:szCs w:val="26"/>
          <w:lang w:eastAsia="en-US"/>
        </w:rPr>
      </w:pPr>
    </w:p>
    <w:p w14:paraId="4F71D96F"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mention simple</w:t>
      </w:r>
    </w:p>
    <w:p w14:paraId="5DAF5163" w14:textId="77777777" w:rsidR="00520A76" w:rsidRPr="00304610" w:rsidRDefault="00520A76" w:rsidP="00520A76">
      <w:pPr>
        <w:rPr>
          <w:rFonts w:eastAsia="Times New Roman"/>
          <w:color w:val="00B050"/>
        </w:rPr>
      </w:pPr>
      <w:r w:rsidRPr="00304610">
        <w:rPr>
          <w:rFonts w:eastAsia="Times New Roman"/>
          <w:color w:val="00B050"/>
        </w:rPr>
        <w:t>[POSER À TOUS]</w:t>
      </w:r>
    </w:p>
    <w:p w14:paraId="29D2298B" w14:textId="77777777" w:rsidR="00520A76" w:rsidRPr="00304610" w:rsidRDefault="00520A76" w:rsidP="00520A76">
      <w:pPr>
        <w:rPr>
          <w:rFonts w:eastAsia="Times New Roman"/>
          <w:color w:val="808080"/>
        </w:rPr>
      </w:pPr>
      <w:r w:rsidRPr="00304610">
        <w:rPr>
          <w:rFonts w:eastAsia="Times New Roman"/>
          <w:color w:val="808080"/>
        </w:rPr>
        <w:t>[MENTION SIMPLE]</w:t>
      </w:r>
    </w:p>
    <w:p w14:paraId="7E908685"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Q23A</w:t>
      </w:r>
    </w:p>
    <w:p w14:paraId="09859208" w14:textId="77777777" w:rsidR="00520A76" w:rsidRPr="00304610" w:rsidRDefault="00520A76" w:rsidP="00520A76">
      <w:pPr>
        <w:rPr>
          <w:rFonts w:eastAsia="Times New Roman" w:cs="Verdana"/>
        </w:rPr>
      </w:pPr>
      <w:r w:rsidRPr="00304610">
        <w:rPr>
          <w:rFonts w:eastAsia="Times New Roman" w:cs="Verdana"/>
        </w:rPr>
        <w:t>Au cours des 12 derniers mois, quelqu’un vous a-t-il conseillé de vous faire vacciner contre la grippe?</w:t>
      </w:r>
    </w:p>
    <w:p w14:paraId="643FFE2B"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56D922D2" w14:textId="77777777" w:rsidTr="00FD6686">
        <w:trPr>
          <w:trHeight w:val="540"/>
        </w:trPr>
        <w:tc>
          <w:tcPr>
            <w:tcW w:w="4962" w:type="dxa"/>
          </w:tcPr>
          <w:p w14:paraId="0606997B" w14:textId="77777777" w:rsidR="00520A76" w:rsidRPr="00304610" w:rsidRDefault="00520A76" w:rsidP="00FD6686">
            <w:pPr>
              <w:spacing w:after="200" w:line="276" w:lineRule="auto"/>
              <w:ind w:left="720"/>
              <w:contextualSpacing/>
              <w:rPr>
                <w:rFonts w:eastAsia="Calibri"/>
                <w:b/>
                <w:lang w:val="en-CA" w:eastAsia="en-US"/>
              </w:rPr>
            </w:pPr>
            <w:r w:rsidRPr="00304610">
              <w:rPr>
                <w:rFonts w:eastAsia="Calibri"/>
              </w:rPr>
              <w:t>INSTRUCTION INTERVIEWEUR :</w:t>
            </w:r>
          </w:p>
        </w:tc>
        <w:tc>
          <w:tcPr>
            <w:tcW w:w="4536" w:type="dxa"/>
          </w:tcPr>
          <w:p w14:paraId="463ABFB3" w14:textId="77777777" w:rsidR="00520A76" w:rsidRPr="00304610" w:rsidRDefault="00520A76" w:rsidP="00FD6686">
            <w:pPr>
              <w:spacing w:after="200" w:line="276" w:lineRule="auto"/>
              <w:ind w:left="720"/>
              <w:contextualSpacing/>
              <w:rPr>
                <w:rFonts w:eastAsia="Calibri"/>
                <w:b/>
                <w:lang w:val="en-CA" w:eastAsia="en-US"/>
              </w:rPr>
            </w:pPr>
            <w:r w:rsidRPr="00304610">
              <w:rPr>
                <w:rFonts w:eastAsia="Calibri"/>
                <w:i/>
                <w:lang w:eastAsia="en-US"/>
              </w:rPr>
              <w:t>(NE PAS LIRE LA LISTE. UNE SEULE MENTION POSSIBLE.)</w:t>
            </w:r>
          </w:p>
        </w:tc>
      </w:tr>
    </w:tbl>
    <w:p w14:paraId="6319C899" w14:textId="77777777" w:rsidR="00520A76" w:rsidRPr="00304610" w:rsidRDefault="00520A76" w:rsidP="00520A76">
      <w:pPr>
        <w:rPr>
          <w:rFonts w:eastAsia="Times New Roman"/>
          <w:lang w:val="en-C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6"/>
        <w:gridCol w:w="1553"/>
        <w:gridCol w:w="1667"/>
        <w:gridCol w:w="2072"/>
      </w:tblGrid>
      <w:tr w:rsidR="00520A76" w:rsidRPr="00304610" w14:paraId="3C0845E5" w14:textId="77777777" w:rsidTr="00FD6686">
        <w:trPr>
          <w:trHeight w:val="201"/>
        </w:trPr>
        <w:tc>
          <w:tcPr>
            <w:tcW w:w="4962" w:type="dxa"/>
          </w:tcPr>
          <w:p w14:paraId="6F318E84"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5B353E3C"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24A16D5F"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5FEDACBA"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266E02A1" w14:textId="77777777" w:rsidTr="00FD6686">
        <w:trPr>
          <w:trHeight w:val="64"/>
        </w:trPr>
        <w:tc>
          <w:tcPr>
            <w:tcW w:w="4962" w:type="dxa"/>
            <w:vAlign w:val="center"/>
          </w:tcPr>
          <w:p w14:paraId="246E325E"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 xml:space="preserve">Oui </w:t>
            </w:r>
          </w:p>
        </w:tc>
        <w:tc>
          <w:tcPr>
            <w:tcW w:w="1559" w:type="dxa"/>
            <w:vAlign w:val="center"/>
          </w:tcPr>
          <w:p w14:paraId="328F0143"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w:t>
            </w:r>
          </w:p>
        </w:tc>
        <w:tc>
          <w:tcPr>
            <w:tcW w:w="1559" w:type="dxa"/>
          </w:tcPr>
          <w:p w14:paraId="33303B43" w14:textId="77777777" w:rsidR="00520A76" w:rsidRPr="00304610" w:rsidRDefault="00520A76" w:rsidP="00FD6686">
            <w:pPr>
              <w:ind w:left="720"/>
              <w:contextualSpacing/>
              <w:jc w:val="center"/>
              <w:rPr>
                <w:rFonts w:eastAsia="Calibri"/>
                <w:lang w:val="en-CA"/>
              </w:rPr>
            </w:pPr>
          </w:p>
        </w:tc>
        <w:tc>
          <w:tcPr>
            <w:tcW w:w="1418" w:type="dxa"/>
          </w:tcPr>
          <w:p w14:paraId="5C5E3D99" w14:textId="77777777" w:rsidR="00520A76" w:rsidRPr="00304610" w:rsidRDefault="00520A76" w:rsidP="00FD6686">
            <w:pPr>
              <w:ind w:left="720"/>
              <w:contextualSpacing/>
              <w:jc w:val="center"/>
              <w:rPr>
                <w:rFonts w:eastAsia="Calibri"/>
                <w:lang w:val="en-CA"/>
              </w:rPr>
            </w:pPr>
          </w:p>
        </w:tc>
      </w:tr>
      <w:tr w:rsidR="00520A76" w:rsidRPr="00304610" w14:paraId="3C2C5B41" w14:textId="77777777" w:rsidTr="00FD6686">
        <w:trPr>
          <w:trHeight w:val="270"/>
        </w:trPr>
        <w:tc>
          <w:tcPr>
            <w:tcW w:w="4962" w:type="dxa"/>
            <w:vAlign w:val="center"/>
          </w:tcPr>
          <w:p w14:paraId="6567B17A"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Non</w:t>
            </w:r>
          </w:p>
        </w:tc>
        <w:tc>
          <w:tcPr>
            <w:tcW w:w="1559" w:type="dxa"/>
            <w:vAlign w:val="center"/>
          </w:tcPr>
          <w:p w14:paraId="5610911A"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2</w:t>
            </w:r>
          </w:p>
        </w:tc>
        <w:tc>
          <w:tcPr>
            <w:tcW w:w="1559" w:type="dxa"/>
          </w:tcPr>
          <w:p w14:paraId="549B6EFB"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69FD7989"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24CEE7A1" w14:textId="77777777" w:rsidTr="00FD6686">
        <w:trPr>
          <w:trHeight w:val="270"/>
        </w:trPr>
        <w:tc>
          <w:tcPr>
            <w:tcW w:w="4962" w:type="dxa"/>
            <w:vAlign w:val="center"/>
          </w:tcPr>
          <w:p w14:paraId="0CB5A854"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(NE PAS LIRE) Je ne sais pas / Je ne m’en souviens pas</w:t>
            </w:r>
          </w:p>
        </w:tc>
        <w:tc>
          <w:tcPr>
            <w:tcW w:w="1559" w:type="dxa"/>
            <w:vAlign w:val="center"/>
          </w:tcPr>
          <w:p w14:paraId="30075E95"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8</w:t>
            </w:r>
          </w:p>
        </w:tc>
        <w:tc>
          <w:tcPr>
            <w:tcW w:w="1559" w:type="dxa"/>
          </w:tcPr>
          <w:p w14:paraId="25C43938"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73D3F0EF"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3098C70F" w14:textId="77777777" w:rsidR="00520A76" w:rsidRPr="00304610" w:rsidRDefault="00520A76" w:rsidP="00520A76">
      <w:pPr>
        <w:keepNext/>
        <w:keepLines/>
        <w:outlineLvl w:val="1"/>
        <w:rPr>
          <w:rFonts w:eastAsia="Times New Roman"/>
          <w:b/>
          <w:bCs/>
          <w:color w:val="4F81BD"/>
          <w:sz w:val="26"/>
          <w:szCs w:val="26"/>
          <w:lang w:eastAsia="en-US"/>
        </w:rPr>
      </w:pPr>
    </w:p>
    <w:p w14:paraId="70194D6F"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mentions multiples</w:t>
      </w:r>
    </w:p>
    <w:p w14:paraId="15BC8401" w14:textId="77777777" w:rsidR="00520A76" w:rsidRPr="00304610" w:rsidRDefault="00520A76" w:rsidP="00520A76">
      <w:pPr>
        <w:rPr>
          <w:rFonts w:eastAsia="Times New Roman"/>
          <w:color w:val="00B050"/>
        </w:rPr>
      </w:pPr>
      <w:r w:rsidRPr="00304610">
        <w:rPr>
          <w:rFonts w:eastAsia="Times New Roman"/>
          <w:color w:val="00B050"/>
        </w:rPr>
        <w:t>[POSER SI Q23A=1]</w:t>
      </w:r>
    </w:p>
    <w:p w14:paraId="7C20C465" w14:textId="77777777" w:rsidR="00520A76" w:rsidRPr="00304610" w:rsidRDefault="00520A76" w:rsidP="00520A76">
      <w:pPr>
        <w:rPr>
          <w:rFonts w:eastAsia="Times New Roman"/>
          <w:color w:val="808080"/>
        </w:rPr>
      </w:pPr>
      <w:r w:rsidRPr="00304610">
        <w:rPr>
          <w:rFonts w:eastAsia="Times New Roman"/>
          <w:color w:val="808080"/>
        </w:rPr>
        <w:t>[MENTIONS MULTIPLES : Max=12]</w:t>
      </w:r>
    </w:p>
    <w:p w14:paraId="101B5313" w14:textId="77777777" w:rsidR="00520A76" w:rsidRPr="00304610" w:rsidRDefault="00520A76" w:rsidP="00520A76">
      <w:pPr>
        <w:rPr>
          <w:rFonts w:eastAsia="Times New Roman"/>
          <w:color w:val="808080"/>
        </w:rPr>
      </w:pPr>
      <w:r w:rsidRPr="00304610">
        <w:rPr>
          <w:rFonts w:eastAsia="Times New Roman"/>
          <w:color w:val="808080"/>
        </w:rPr>
        <w:t xml:space="preserve">[ORDRE DE LA LISTE : </w:t>
      </w:r>
      <w:sdt>
        <w:sdtPr>
          <w:rPr>
            <w:rFonts w:eastAsia="Times New Roman"/>
            <w:color w:val="808080"/>
          </w:rPr>
          <w:id w:val="323247785"/>
          <w:dropDownList>
            <w:listItem w:value="Sélectionner un item."/>
            <w:listItem w:displayText="En ordre" w:value="En ordre"/>
            <w:listItem w:displayText="Aléatoire" w:value="Aléatoire"/>
            <w:listItem w:displayText="En rotation" w:value="En rotation"/>
            <w:listItem w:displayText="Inversée" w:value="Inversée"/>
            <w:listItem w:displayText="Synchronisée" w:value="Synchronisée"/>
          </w:dropDownList>
        </w:sdtPr>
        <w:sdtEndPr/>
        <w:sdtContent>
          <w:r w:rsidRPr="00304610">
            <w:rPr>
              <w:rFonts w:eastAsia="Times New Roman"/>
              <w:color w:val="808080"/>
            </w:rPr>
            <w:t>Aléatoire</w:t>
          </w:r>
        </w:sdtContent>
      </w:sdt>
      <w:r w:rsidRPr="00304610">
        <w:rPr>
          <w:rFonts w:eastAsia="Times New Roman"/>
          <w:color w:val="808080"/>
        </w:rPr>
        <w:t>] 1 à 5</w:t>
      </w:r>
    </w:p>
    <w:p w14:paraId="034EC777"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Q23</w:t>
      </w:r>
    </w:p>
    <w:p w14:paraId="0046BF41" w14:textId="77777777" w:rsidR="00520A76" w:rsidRPr="00304610" w:rsidRDefault="00520A76" w:rsidP="00520A76">
      <w:pPr>
        <w:rPr>
          <w:rFonts w:eastAsia="Times New Roman" w:cs="Verdana"/>
        </w:rPr>
      </w:pPr>
      <w:r w:rsidRPr="00304610">
        <w:rPr>
          <w:rFonts w:eastAsia="Times New Roman" w:cs="Verdana"/>
        </w:rPr>
        <w:t xml:space="preserve">Qui vous a conseillé de vous faire vacciner contre la grippe? </w:t>
      </w:r>
    </w:p>
    <w:p w14:paraId="3523DBBC" w14:textId="77777777" w:rsidR="00520A76" w:rsidRPr="00304610" w:rsidRDefault="00520A76" w:rsidP="00520A76">
      <w:pPr>
        <w:rPr>
          <w:rFonts w:eastAsia="Times New Roman" w:cs="Verdan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35602A12" w14:textId="77777777" w:rsidTr="00FD6686">
        <w:trPr>
          <w:trHeight w:val="540"/>
        </w:trPr>
        <w:tc>
          <w:tcPr>
            <w:tcW w:w="4962" w:type="dxa"/>
          </w:tcPr>
          <w:p w14:paraId="3BB191D6" w14:textId="77777777" w:rsidR="00520A76" w:rsidRPr="00304610" w:rsidRDefault="00520A76" w:rsidP="00FD6686">
            <w:pPr>
              <w:spacing w:after="200" w:line="276" w:lineRule="auto"/>
              <w:ind w:left="720"/>
              <w:contextualSpacing/>
              <w:rPr>
                <w:rFonts w:eastAsia="Calibri"/>
                <w:b/>
                <w:sz w:val="20"/>
                <w:lang w:val="en-CA" w:eastAsia="en-US"/>
              </w:rPr>
            </w:pPr>
            <w:r w:rsidRPr="00304610">
              <w:rPr>
                <w:rFonts w:eastAsia="Calibri"/>
                <w:sz w:val="20"/>
              </w:rPr>
              <w:t>INSTRUCTION AU RÉPONDANT / INTERVIEWEUR :</w:t>
            </w:r>
          </w:p>
        </w:tc>
        <w:tc>
          <w:tcPr>
            <w:tcW w:w="4536" w:type="dxa"/>
          </w:tcPr>
          <w:p w14:paraId="26348075" w14:textId="77777777" w:rsidR="00520A76" w:rsidRPr="00304610" w:rsidRDefault="00520A76" w:rsidP="00FD6686">
            <w:pPr>
              <w:ind w:left="720"/>
              <w:contextualSpacing/>
              <w:rPr>
                <w:rFonts w:eastAsia="Calibri"/>
                <w:i/>
                <w:sz w:val="20"/>
              </w:rPr>
            </w:pPr>
            <w:r w:rsidRPr="00304610">
              <w:rPr>
                <w:rFonts w:eastAsia="Calibri"/>
                <w:i/>
                <w:sz w:val="20"/>
              </w:rPr>
              <w:t>(NE PAS LIRE LA LISTE. PLUSIEURS MENTIONS POSSIBLE.)</w:t>
            </w:r>
          </w:p>
          <w:p w14:paraId="4730C772" w14:textId="77777777" w:rsidR="00520A76" w:rsidRPr="00304610" w:rsidRDefault="00520A76" w:rsidP="00FD6686">
            <w:pPr>
              <w:spacing w:after="200" w:line="276" w:lineRule="auto"/>
              <w:ind w:left="720"/>
              <w:contextualSpacing/>
              <w:rPr>
                <w:rFonts w:eastAsia="Calibri"/>
                <w:i/>
                <w:sz w:val="20"/>
                <w:lang w:eastAsia="en-US"/>
              </w:rPr>
            </w:pPr>
            <w:r w:rsidRPr="00304610">
              <w:rPr>
                <w:rFonts w:eastAsia="Calibri"/>
                <w:i/>
                <w:sz w:val="20"/>
                <w:lang w:eastAsia="en-US"/>
              </w:rPr>
              <w:t>Veuillez sélectionner toute les réponses applicables.</w:t>
            </w:r>
          </w:p>
        </w:tc>
      </w:tr>
    </w:tbl>
    <w:p w14:paraId="453ABD38" w14:textId="77777777" w:rsidR="00520A76" w:rsidRPr="00304610" w:rsidRDefault="00520A76" w:rsidP="00520A76">
      <w:pPr>
        <w:rPr>
          <w:rFonts w:eastAsia="Times New Roman" w:cs="Verdan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7"/>
        <w:gridCol w:w="1552"/>
        <w:gridCol w:w="1667"/>
        <w:gridCol w:w="2072"/>
      </w:tblGrid>
      <w:tr w:rsidR="00520A76" w:rsidRPr="00304610" w14:paraId="47D0673B" w14:textId="77777777" w:rsidTr="00FD6686">
        <w:trPr>
          <w:trHeight w:val="201"/>
        </w:trPr>
        <w:tc>
          <w:tcPr>
            <w:tcW w:w="4962" w:type="dxa"/>
          </w:tcPr>
          <w:p w14:paraId="7979EE86"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55C07B12"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543E4D0F"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751F2B63"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69F23C95" w14:textId="77777777" w:rsidTr="00FD6686">
        <w:trPr>
          <w:trHeight w:val="64"/>
        </w:trPr>
        <w:tc>
          <w:tcPr>
            <w:tcW w:w="4962" w:type="dxa"/>
          </w:tcPr>
          <w:p w14:paraId="21151C6D"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Médecin de famille</w:t>
            </w:r>
          </w:p>
        </w:tc>
        <w:tc>
          <w:tcPr>
            <w:tcW w:w="1559" w:type="dxa"/>
            <w:vAlign w:val="center"/>
          </w:tcPr>
          <w:p w14:paraId="41F03AD8"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01</w:t>
            </w:r>
          </w:p>
        </w:tc>
        <w:tc>
          <w:tcPr>
            <w:tcW w:w="1559" w:type="dxa"/>
            <w:vAlign w:val="center"/>
          </w:tcPr>
          <w:p w14:paraId="380E419E"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15F81960" w14:textId="77777777" w:rsidR="00520A76" w:rsidRPr="00304610" w:rsidRDefault="00520A76" w:rsidP="00FD6686">
            <w:pPr>
              <w:ind w:left="720"/>
              <w:contextualSpacing/>
              <w:jc w:val="center"/>
              <w:rPr>
                <w:rFonts w:eastAsia="Calibri"/>
                <w:lang w:val="en-CA"/>
              </w:rPr>
            </w:pPr>
          </w:p>
        </w:tc>
      </w:tr>
      <w:tr w:rsidR="00520A76" w:rsidRPr="00304610" w14:paraId="27760B8D" w14:textId="77777777" w:rsidTr="00FD6686">
        <w:trPr>
          <w:trHeight w:val="270"/>
        </w:trPr>
        <w:tc>
          <w:tcPr>
            <w:tcW w:w="4962" w:type="dxa"/>
          </w:tcPr>
          <w:p w14:paraId="0D0B0FA0"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Infirmière</w:t>
            </w:r>
          </w:p>
        </w:tc>
        <w:tc>
          <w:tcPr>
            <w:tcW w:w="1559" w:type="dxa"/>
            <w:vAlign w:val="center"/>
          </w:tcPr>
          <w:p w14:paraId="7C632B63"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02</w:t>
            </w:r>
          </w:p>
        </w:tc>
        <w:tc>
          <w:tcPr>
            <w:tcW w:w="1559" w:type="dxa"/>
            <w:vAlign w:val="center"/>
          </w:tcPr>
          <w:p w14:paraId="03847300"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0B3C6832"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71D8F878" w14:textId="77777777" w:rsidTr="00FD6686">
        <w:trPr>
          <w:trHeight w:val="270"/>
        </w:trPr>
        <w:tc>
          <w:tcPr>
            <w:tcW w:w="4962" w:type="dxa"/>
          </w:tcPr>
          <w:p w14:paraId="76A5DB57"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Pharmacien</w:t>
            </w:r>
          </w:p>
        </w:tc>
        <w:tc>
          <w:tcPr>
            <w:tcW w:w="1559" w:type="dxa"/>
            <w:vAlign w:val="center"/>
          </w:tcPr>
          <w:p w14:paraId="53DC7E82"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03</w:t>
            </w:r>
          </w:p>
        </w:tc>
        <w:tc>
          <w:tcPr>
            <w:tcW w:w="1559" w:type="dxa"/>
            <w:vAlign w:val="center"/>
          </w:tcPr>
          <w:p w14:paraId="4CEE1C44"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65BF2AC7"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164D7393" w14:textId="77777777" w:rsidTr="00FD6686">
        <w:trPr>
          <w:trHeight w:val="255"/>
        </w:trPr>
        <w:tc>
          <w:tcPr>
            <w:tcW w:w="4962" w:type="dxa"/>
          </w:tcPr>
          <w:p w14:paraId="2BC10E2E"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Médecin spécialiste (p. Ex. gynécologue, cardiologue, ophtalmologiste, allergologue, orthopédiste, psychiatre)</w:t>
            </w:r>
          </w:p>
        </w:tc>
        <w:tc>
          <w:tcPr>
            <w:tcW w:w="1559" w:type="dxa"/>
            <w:vAlign w:val="center"/>
          </w:tcPr>
          <w:p w14:paraId="2849B47C"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04</w:t>
            </w:r>
          </w:p>
        </w:tc>
        <w:tc>
          <w:tcPr>
            <w:tcW w:w="1559" w:type="dxa"/>
            <w:vAlign w:val="center"/>
          </w:tcPr>
          <w:p w14:paraId="2E9DAE3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72327F60"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4C8537A1" w14:textId="77777777" w:rsidTr="00FD6686">
        <w:trPr>
          <w:trHeight w:val="270"/>
        </w:trPr>
        <w:tc>
          <w:tcPr>
            <w:tcW w:w="4962" w:type="dxa"/>
          </w:tcPr>
          <w:p w14:paraId="34577EE2"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Sage-femme</w:t>
            </w:r>
          </w:p>
        </w:tc>
        <w:tc>
          <w:tcPr>
            <w:tcW w:w="1559" w:type="dxa"/>
            <w:vAlign w:val="center"/>
          </w:tcPr>
          <w:p w14:paraId="1BAB6B96"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05</w:t>
            </w:r>
          </w:p>
        </w:tc>
        <w:tc>
          <w:tcPr>
            <w:tcW w:w="1559" w:type="dxa"/>
            <w:vAlign w:val="center"/>
          </w:tcPr>
          <w:p w14:paraId="1A4B17E9"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p>
        </w:tc>
        <w:tc>
          <w:tcPr>
            <w:tcW w:w="1418" w:type="dxa"/>
          </w:tcPr>
          <w:p w14:paraId="4DE104E2"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2E096486" w14:textId="77777777" w:rsidTr="00FD6686">
        <w:trPr>
          <w:trHeight w:val="255"/>
        </w:trPr>
        <w:tc>
          <w:tcPr>
            <w:tcW w:w="4962" w:type="dxa"/>
          </w:tcPr>
          <w:p w14:paraId="2DB3FA0D"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Chiropraticien</w:t>
            </w:r>
          </w:p>
        </w:tc>
        <w:tc>
          <w:tcPr>
            <w:tcW w:w="1559" w:type="dxa"/>
            <w:vAlign w:val="center"/>
          </w:tcPr>
          <w:p w14:paraId="6C8C810A"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06</w:t>
            </w:r>
          </w:p>
        </w:tc>
        <w:tc>
          <w:tcPr>
            <w:tcW w:w="1559" w:type="dxa"/>
            <w:vAlign w:val="center"/>
          </w:tcPr>
          <w:p w14:paraId="653F3EF0"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p>
        </w:tc>
        <w:tc>
          <w:tcPr>
            <w:tcW w:w="1418" w:type="dxa"/>
          </w:tcPr>
          <w:p w14:paraId="465E6304"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695A50A4" w14:textId="77777777" w:rsidTr="00FD6686">
        <w:trPr>
          <w:trHeight w:val="270"/>
        </w:trPr>
        <w:tc>
          <w:tcPr>
            <w:tcW w:w="4962" w:type="dxa"/>
          </w:tcPr>
          <w:p w14:paraId="39623AE0"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lastRenderedPageBreak/>
              <w:t>Acupuncteur</w:t>
            </w:r>
          </w:p>
        </w:tc>
        <w:tc>
          <w:tcPr>
            <w:tcW w:w="1559" w:type="dxa"/>
            <w:vAlign w:val="center"/>
          </w:tcPr>
          <w:p w14:paraId="0879872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07</w:t>
            </w:r>
          </w:p>
        </w:tc>
        <w:tc>
          <w:tcPr>
            <w:tcW w:w="1559" w:type="dxa"/>
            <w:vAlign w:val="center"/>
          </w:tcPr>
          <w:p w14:paraId="3943C774"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p>
        </w:tc>
        <w:tc>
          <w:tcPr>
            <w:tcW w:w="1418" w:type="dxa"/>
          </w:tcPr>
          <w:p w14:paraId="78477B83"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241C26A5" w14:textId="77777777" w:rsidTr="00FD6686">
        <w:trPr>
          <w:trHeight w:val="270"/>
        </w:trPr>
        <w:tc>
          <w:tcPr>
            <w:tcW w:w="4962" w:type="dxa"/>
          </w:tcPr>
          <w:p w14:paraId="48D48DC0"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Homéopathe ou naturopathe</w:t>
            </w:r>
          </w:p>
        </w:tc>
        <w:tc>
          <w:tcPr>
            <w:tcW w:w="1559" w:type="dxa"/>
            <w:vAlign w:val="center"/>
          </w:tcPr>
          <w:p w14:paraId="1D4EE75A"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08</w:t>
            </w:r>
          </w:p>
        </w:tc>
        <w:tc>
          <w:tcPr>
            <w:tcW w:w="1559" w:type="dxa"/>
            <w:vAlign w:val="center"/>
          </w:tcPr>
          <w:p w14:paraId="770E310C"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p>
        </w:tc>
        <w:tc>
          <w:tcPr>
            <w:tcW w:w="1418" w:type="dxa"/>
          </w:tcPr>
          <w:p w14:paraId="767C92E4"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4FC996BE" w14:textId="77777777" w:rsidTr="00FD6686">
        <w:trPr>
          <w:trHeight w:val="270"/>
        </w:trPr>
        <w:tc>
          <w:tcPr>
            <w:tcW w:w="4962" w:type="dxa"/>
          </w:tcPr>
          <w:p w14:paraId="67035E7B"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Herboriste</w:t>
            </w:r>
          </w:p>
        </w:tc>
        <w:tc>
          <w:tcPr>
            <w:tcW w:w="1559" w:type="dxa"/>
            <w:vAlign w:val="center"/>
          </w:tcPr>
          <w:p w14:paraId="074C8D06"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09</w:t>
            </w:r>
          </w:p>
        </w:tc>
        <w:tc>
          <w:tcPr>
            <w:tcW w:w="1559" w:type="dxa"/>
            <w:vAlign w:val="center"/>
          </w:tcPr>
          <w:p w14:paraId="1ECAC7B8"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p>
        </w:tc>
        <w:tc>
          <w:tcPr>
            <w:tcW w:w="1418" w:type="dxa"/>
          </w:tcPr>
          <w:p w14:paraId="645C9B95"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64A4AE69" w14:textId="77777777" w:rsidTr="00FD6686">
        <w:trPr>
          <w:trHeight w:val="270"/>
        </w:trPr>
        <w:tc>
          <w:tcPr>
            <w:tcW w:w="4962" w:type="dxa"/>
          </w:tcPr>
          <w:p w14:paraId="03A8DB48"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Réflexologue</w:t>
            </w:r>
          </w:p>
        </w:tc>
        <w:tc>
          <w:tcPr>
            <w:tcW w:w="1559" w:type="dxa"/>
            <w:vAlign w:val="center"/>
          </w:tcPr>
          <w:p w14:paraId="7FF10DFA"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10</w:t>
            </w:r>
          </w:p>
        </w:tc>
        <w:tc>
          <w:tcPr>
            <w:tcW w:w="1559" w:type="dxa"/>
            <w:vAlign w:val="center"/>
          </w:tcPr>
          <w:p w14:paraId="5DB23232"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p>
        </w:tc>
        <w:tc>
          <w:tcPr>
            <w:tcW w:w="1418" w:type="dxa"/>
          </w:tcPr>
          <w:p w14:paraId="183C841B"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00268EAC" w14:textId="77777777" w:rsidTr="00FD6686">
        <w:trPr>
          <w:trHeight w:val="270"/>
        </w:trPr>
        <w:tc>
          <w:tcPr>
            <w:tcW w:w="4962" w:type="dxa"/>
          </w:tcPr>
          <w:p w14:paraId="1CC3F19A"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Guérisseur spirituel ou religieux</w:t>
            </w:r>
          </w:p>
        </w:tc>
        <w:tc>
          <w:tcPr>
            <w:tcW w:w="1559" w:type="dxa"/>
            <w:vAlign w:val="center"/>
          </w:tcPr>
          <w:p w14:paraId="2418534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11</w:t>
            </w:r>
          </w:p>
        </w:tc>
        <w:tc>
          <w:tcPr>
            <w:tcW w:w="1559" w:type="dxa"/>
            <w:vAlign w:val="center"/>
          </w:tcPr>
          <w:p w14:paraId="544066D8"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p>
        </w:tc>
        <w:tc>
          <w:tcPr>
            <w:tcW w:w="1418" w:type="dxa"/>
          </w:tcPr>
          <w:p w14:paraId="45B65D50"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5D7CF062" w14:textId="77777777" w:rsidTr="00FD6686">
        <w:trPr>
          <w:trHeight w:val="270"/>
        </w:trPr>
        <w:tc>
          <w:tcPr>
            <w:tcW w:w="4962" w:type="dxa"/>
          </w:tcPr>
          <w:p w14:paraId="623C1055"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Amis</w:t>
            </w:r>
          </w:p>
        </w:tc>
        <w:tc>
          <w:tcPr>
            <w:tcW w:w="1559" w:type="dxa"/>
            <w:vAlign w:val="center"/>
          </w:tcPr>
          <w:p w14:paraId="354B8165"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12</w:t>
            </w:r>
          </w:p>
        </w:tc>
        <w:tc>
          <w:tcPr>
            <w:tcW w:w="1559" w:type="dxa"/>
            <w:vAlign w:val="center"/>
          </w:tcPr>
          <w:p w14:paraId="2CAFD2D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p>
        </w:tc>
        <w:tc>
          <w:tcPr>
            <w:tcW w:w="1418" w:type="dxa"/>
          </w:tcPr>
          <w:p w14:paraId="70393396"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3C0ADF68" w14:textId="77777777" w:rsidTr="00FD6686">
        <w:trPr>
          <w:trHeight w:val="270"/>
        </w:trPr>
        <w:tc>
          <w:tcPr>
            <w:tcW w:w="4962" w:type="dxa"/>
          </w:tcPr>
          <w:p w14:paraId="1D1ED936"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Famille</w:t>
            </w:r>
          </w:p>
        </w:tc>
        <w:tc>
          <w:tcPr>
            <w:tcW w:w="1559" w:type="dxa"/>
            <w:vAlign w:val="center"/>
          </w:tcPr>
          <w:p w14:paraId="437FBEE3"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13</w:t>
            </w:r>
          </w:p>
        </w:tc>
        <w:tc>
          <w:tcPr>
            <w:tcW w:w="1559" w:type="dxa"/>
            <w:vAlign w:val="center"/>
          </w:tcPr>
          <w:p w14:paraId="16CAF53E"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p>
        </w:tc>
        <w:tc>
          <w:tcPr>
            <w:tcW w:w="1418" w:type="dxa"/>
          </w:tcPr>
          <w:p w14:paraId="032EF8C9" w14:textId="77777777" w:rsidR="00520A76" w:rsidRPr="00304610" w:rsidRDefault="00520A76" w:rsidP="00FD6686">
            <w:pPr>
              <w:spacing w:after="200" w:line="276" w:lineRule="auto"/>
              <w:ind w:left="720"/>
              <w:contextualSpacing/>
              <w:rPr>
                <w:rFonts w:eastAsia="Calibri"/>
                <w:lang w:val="en-CA" w:eastAsia="en-US"/>
              </w:rPr>
            </w:pPr>
          </w:p>
        </w:tc>
      </w:tr>
      <w:tr w:rsidR="00520A76" w:rsidRPr="00304610" w14:paraId="3263D0AD" w14:textId="77777777" w:rsidTr="00FD6686">
        <w:trPr>
          <w:trHeight w:val="270"/>
        </w:trPr>
        <w:tc>
          <w:tcPr>
            <w:tcW w:w="4962" w:type="dxa"/>
          </w:tcPr>
          <w:p w14:paraId="08296EF4"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D’autres personnes (spécifier)</w:t>
            </w:r>
          </w:p>
        </w:tc>
        <w:tc>
          <w:tcPr>
            <w:tcW w:w="1559" w:type="dxa"/>
            <w:vAlign w:val="center"/>
          </w:tcPr>
          <w:p w14:paraId="38924CC6"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xml:space="preserve">96 </w:t>
            </w:r>
          </w:p>
        </w:tc>
        <w:tc>
          <w:tcPr>
            <w:tcW w:w="1559" w:type="dxa"/>
            <w:vAlign w:val="center"/>
          </w:tcPr>
          <w:p w14:paraId="5F98225E"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O</w:t>
            </w:r>
          </w:p>
        </w:tc>
        <w:tc>
          <w:tcPr>
            <w:tcW w:w="1418" w:type="dxa"/>
          </w:tcPr>
          <w:p w14:paraId="6A6B5334" w14:textId="77777777" w:rsidR="00520A76" w:rsidRPr="00304610" w:rsidRDefault="00520A76" w:rsidP="00FD6686">
            <w:pPr>
              <w:spacing w:after="200" w:line="276" w:lineRule="auto"/>
              <w:ind w:left="720"/>
              <w:contextualSpacing/>
              <w:rPr>
                <w:rFonts w:eastAsia="Calibri"/>
                <w:lang w:val="en-CA" w:eastAsia="en-US"/>
              </w:rPr>
            </w:pPr>
          </w:p>
        </w:tc>
      </w:tr>
      <w:tr w:rsidR="00520A76" w:rsidRPr="00304610" w14:paraId="6BD424F3" w14:textId="77777777" w:rsidTr="00FD6686">
        <w:trPr>
          <w:trHeight w:val="270"/>
        </w:trPr>
        <w:tc>
          <w:tcPr>
            <w:tcW w:w="4962" w:type="dxa"/>
            <w:vAlign w:val="center"/>
          </w:tcPr>
          <w:p w14:paraId="3A494E12"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(NE PAS LIRE) Aucune de ces réponses</w:t>
            </w:r>
          </w:p>
        </w:tc>
        <w:tc>
          <w:tcPr>
            <w:tcW w:w="1559" w:type="dxa"/>
            <w:vAlign w:val="center"/>
          </w:tcPr>
          <w:p w14:paraId="2944DE7C"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97</w:t>
            </w:r>
          </w:p>
        </w:tc>
        <w:tc>
          <w:tcPr>
            <w:tcW w:w="1559" w:type="dxa"/>
            <w:vAlign w:val="center"/>
          </w:tcPr>
          <w:p w14:paraId="5217FBA2"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X</w:t>
            </w:r>
          </w:p>
        </w:tc>
        <w:tc>
          <w:tcPr>
            <w:tcW w:w="1418" w:type="dxa"/>
          </w:tcPr>
          <w:p w14:paraId="7D1D65B7"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048B5DE4" w14:textId="77777777" w:rsidTr="00FD6686">
        <w:trPr>
          <w:trHeight w:val="249"/>
        </w:trPr>
        <w:tc>
          <w:tcPr>
            <w:tcW w:w="4962" w:type="dxa"/>
            <w:vAlign w:val="center"/>
          </w:tcPr>
          <w:p w14:paraId="449A67B4"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(NE PAS LIRE) Refus</w:t>
            </w:r>
          </w:p>
        </w:tc>
        <w:tc>
          <w:tcPr>
            <w:tcW w:w="1559" w:type="dxa"/>
            <w:vAlign w:val="center"/>
          </w:tcPr>
          <w:p w14:paraId="72892DBE"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99</w:t>
            </w:r>
          </w:p>
        </w:tc>
        <w:tc>
          <w:tcPr>
            <w:tcW w:w="1559" w:type="dxa"/>
            <w:vAlign w:val="center"/>
          </w:tcPr>
          <w:p w14:paraId="13ACCB8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X</w:t>
            </w:r>
          </w:p>
        </w:tc>
        <w:tc>
          <w:tcPr>
            <w:tcW w:w="1418" w:type="dxa"/>
          </w:tcPr>
          <w:p w14:paraId="6709F866"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719D9877" w14:textId="77777777" w:rsidR="00520A76" w:rsidRPr="00304610" w:rsidRDefault="00520A76" w:rsidP="00520A76">
      <w:pPr>
        <w:keepNext/>
        <w:keepLines/>
        <w:outlineLvl w:val="1"/>
        <w:rPr>
          <w:rFonts w:eastAsia="Times New Roman"/>
          <w:b/>
          <w:bCs/>
          <w:color w:val="4F81BD"/>
          <w:sz w:val="26"/>
          <w:szCs w:val="26"/>
          <w:lang w:eastAsia="en-US"/>
        </w:rPr>
      </w:pPr>
    </w:p>
    <w:p w14:paraId="45EF069D"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mention simple</w:t>
      </w:r>
    </w:p>
    <w:p w14:paraId="7DDD98C3" w14:textId="77777777" w:rsidR="00520A76" w:rsidRPr="00304610" w:rsidRDefault="00520A76" w:rsidP="00520A76">
      <w:pPr>
        <w:rPr>
          <w:rFonts w:eastAsia="Times New Roman"/>
          <w:color w:val="00B050"/>
        </w:rPr>
      </w:pPr>
      <w:r w:rsidRPr="00304610">
        <w:rPr>
          <w:rFonts w:eastAsia="Times New Roman"/>
          <w:color w:val="00B050"/>
        </w:rPr>
        <w:t>[POSER À TOUS]</w:t>
      </w:r>
    </w:p>
    <w:p w14:paraId="393A67FA" w14:textId="77777777" w:rsidR="00520A76" w:rsidRPr="00304610" w:rsidRDefault="00520A76" w:rsidP="00520A76">
      <w:pPr>
        <w:rPr>
          <w:rFonts w:eastAsia="Times New Roman"/>
          <w:color w:val="808080"/>
        </w:rPr>
      </w:pPr>
      <w:r w:rsidRPr="00304610">
        <w:rPr>
          <w:rFonts w:eastAsia="Times New Roman"/>
          <w:color w:val="808080"/>
        </w:rPr>
        <w:t>[MENTION SIMPLE]</w:t>
      </w:r>
    </w:p>
    <w:p w14:paraId="10B3B478"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Q24A</w:t>
      </w:r>
    </w:p>
    <w:p w14:paraId="591F207B" w14:textId="77777777" w:rsidR="00520A76" w:rsidRPr="00304610" w:rsidRDefault="00520A76" w:rsidP="00520A76">
      <w:pPr>
        <w:rPr>
          <w:rFonts w:eastAsia="Times New Roman" w:cs="Verdana"/>
        </w:rPr>
      </w:pPr>
      <w:r w:rsidRPr="00304610">
        <w:rPr>
          <w:rFonts w:eastAsia="Times New Roman" w:cs="Verdana"/>
        </w:rPr>
        <w:t xml:space="preserve">Au cours des 12 derniers mois, quelqu’un vous a-t-il conseillé de </w:t>
      </w:r>
      <w:r w:rsidRPr="00304610">
        <w:rPr>
          <w:rFonts w:eastAsia="Times New Roman" w:cs="Verdana"/>
          <w:b/>
          <w:u w:val="single"/>
        </w:rPr>
        <w:t>NE PAS</w:t>
      </w:r>
      <w:r w:rsidRPr="00304610">
        <w:rPr>
          <w:rFonts w:eastAsia="Times New Roman" w:cs="Verdana"/>
        </w:rPr>
        <w:t xml:space="preserve"> vous faire vacciner contre la grippe?</w:t>
      </w:r>
    </w:p>
    <w:p w14:paraId="1A2DF410"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2115B585" w14:textId="77777777" w:rsidTr="00FD6686">
        <w:trPr>
          <w:trHeight w:val="540"/>
        </w:trPr>
        <w:tc>
          <w:tcPr>
            <w:tcW w:w="4962" w:type="dxa"/>
          </w:tcPr>
          <w:p w14:paraId="6FF8DA6F" w14:textId="77777777" w:rsidR="00520A76" w:rsidRPr="00304610" w:rsidRDefault="00520A76" w:rsidP="00FD6686">
            <w:pPr>
              <w:spacing w:after="200" w:line="276" w:lineRule="auto"/>
              <w:ind w:left="720"/>
              <w:contextualSpacing/>
              <w:rPr>
                <w:rFonts w:eastAsia="Calibri"/>
                <w:b/>
                <w:sz w:val="20"/>
                <w:lang w:val="en-CA" w:eastAsia="en-US"/>
              </w:rPr>
            </w:pPr>
            <w:r w:rsidRPr="00304610">
              <w:rPr>
                <w:rFonts w:eastAsia="Calibri"/>
                <w:sz w:val="20"/>
              </w:rPr>
              <w:t>INSTRUCTION INTERVIEWEUR :</w:t>
            </w:r>
          </w:p>
        </w:tc>
        <w:tc>
          <w:tcPr>
            <w:tcW w:w="4536" w:type="dxa"/>
          </w:tcPr>
          <w:p w14:paraId="38E0BF3F" w14:textId="77777777" w:rsidR="00520A76" w:rsidRPr="00304610" w:rsidRDefault="00520A76" w:rsidP="00FD6686">
            <w:pPr>
              <w:spacing w:after="200" w:line="276" w:lineRule="auto"/>
              <w:ind w:left="720"/>
              <w:contextualSpacing/>
              <w:rPr>
                <w:rFonts w:eastAsia="Calibri"/>
                <w:b/>
                <w:sz w:val="20"/>
                <w:lang w:val="en-CA" w:eastAsia="en-US"/>
              </w:rPr>
            </w:pPr>
            <w:r w:rsidRPr="00304610">
              <w:rPr>
                <w:rFonts w:eastAsia="Calibri"/>
                <w:i/>
                <w:sz w:val="20"/>
                <w:lang w:eastAsia="en-US"/>
              </w:rPr>
              <w:t>(NE PAS LIRE LA LISTE. UNE SEULE MENTION POSSIBLE.)</w:t>
            </w:r>
          </w:p>
        </w:tc>
      </w:tr>
    </w:tbl>
    <w:p w14:paraId="58E17CCB" w14:textId="77777777" w:rsidR="00520A76" w:rsidRPr="00304610" w:rsidRDefault="00520A76" w:rsidP="00520A76">
      <w:pPr>
        <w:rPr>
          <w:rFonts w:eastAsia="Times New Roman"/>
          <w:lang w:val="en-C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6"/>
        <w:gridCol w:w="1553"/>
        <w:gridCol w:w="1667"/>
        <w:gridCol w:w="2072"/>
      </w:tblGrid>
      <w:tr w:rsidR="00520A76" w:rsidRPr="00304610" w14:paraId="7E282F78" w14:textId="77777777" w:rsidTr="00FD6686">
        <w:trPr>
          <w:trHeight w:val="201"/>
        </w:trPr>
        <w:tc>
          <w:tcPr>
            <w:tcW w:w="4962" w:type="dxa"/>
          </w:tcPr>
          <w:p w14:paraId="5D7D4A8A"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2AA18553"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118477EE"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21F99079"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29FD264E" w14:textId="77777777" w:rsidTr="00FD6686">
        <w:trPr>
          <w:trHeight w:val="64"/>
        </w:trPr>
        <w:tc>
          <w:tcPr>
            <w:tcW w:w="4962" w:type="dxa"/>
            <w:vAlign w:val="center"/>
          </w:tcPr>
          <w:p w14:paraId="66B213AA"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 xml:space="preserve">Oui </w:t>
            </w:r>
          </w:p>
        </w:tc>
        <w:tc>
          <w:tcPr>
            <w:tcW w:w="1559" w:type="dxa"/>
            <w:vAlign w:val="center"/>
          </w:tcPr>
          <w:p w14:paraId="58A95160"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w:t>
            </w:r>
          </w:p>
        </w:tc>
        <w:tc>
          <w:tcPr>
            <w:tcW w:w="1559" w:type="dxa"/>
          </w:tcPr>
          <w:p w14:paraId="72A3A9F0" w14:textId="77777777" w:rsidR="00520A76" w:rsidRPr="00304610" w:rsidRDefault="00520A76" w:rsidP="00FD6686">
            <w:pPr>
              <w:ind w:left="720"/>
              <w:contextualSpacing/>
              <w:jc w:val="center"/>
              <w:rPr>
                <w:rFonts w:eastAsia="Calibri"/>
                <w:lang w:val="en-CA"/>
              </w:rPr>
            </w:pPr>
          </w:p>
        </w:tc>
        <w:tc>
          <w:tcPr>
            <w:tcW w:w="1418" w:type="dxa"/>
          </w:tcPr>
          <w:p w14:paraId="0BBB42C5" w14:textId="77777777" w:rsidR="00520A76" w:rsidRPr="00304610" w:rsidRDefault="00520A76" w:rsidP="00FD6686">
            <w:pPr>
              <w:ind w:left="720"/>
              <w:contextualSpacing/>
              <w:jc w:val="center"/>
              <w:rPr>
                <w:rFonts w:eastAsia="Calibri"/>
                <w:lang w:val="en-CA"/>
              </w:rPr>
            </w:pPr>
          </w:p>
        </w:tc>
      </w:tr>
      <w:tr w:rsidR="00520A76" w:rsidRPr="00304610" w14:paraId="051845FD" w14:textId="77777777" w:rsidTr="00FD6686">
        <w:trPr>
          <w:trHeight w:val="270"/>
        </w:trPr>
        <w:tc>
          <w:tcPr>
            <w:tcW w:w="4962" w:type="dxa"/>
            <w:vAlign w:val="center"/>
          </w:tcPr>
          <w:p w14:paraId="6FB354A7"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Non</w:t>
            </w:r>
          </w:p>
        </w:tc>
        <w:tc>
          <w:tcPr>
            <w:tcW w:w="1559" w:type="dxa"/>
            <w:vAlign w:val="center"/>
          </w:tcPr>
          <w:p w14:paraId="4DC36E19"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2</w:t>
            </w:r>
          </w:p>
        </w:tc>
        <w:tc>
          <w:tcPr>
            <w:tcW w:w="1559" w:type="dxa"/>
          </w:tcPr>
          <w:p w14:paraId="5D63906B"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4FA842D2"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5B6F3D3A" w14:textId="77777777" w:rsidTr="00FD6686">
        <w:trPr>
          <w:trHeight w:val="270"/>
        </w:trPr>
        <w:tc>
          <w:tcPr>
            <w:tcW w:w="4962" w:type="dxa"/>
            <w:vAlign w:val="center"/>
          </w:tcPr>
          <w:p w14:paraId="0F41AA45"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(NE PAS LIRE) Je ne sais pas / Je ne m’en souviens pas</w:t>
            </w:r>
          </w:p>
        </w:tc>
        <w:tc>
          <w:tcPr>
            <w:tcW w:w="1559" w:type="dxa"/>
            <w:vAlign w:val="center"/>
          </w:tcPr>
          <w:p w14:paraId="652DC4B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8</w:t>
            </w:r>
          </w:p>
        </w:tc>
        <w:tc>
          <w:tcPr>
            <w:tcW w:w="1559" w:type="dxa"/>
          </w:tcPr>
          <w:p w14:paraId="27E1CF9F"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1CE6C062"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558CBACD" w14:textId="77777777" w:rsidR="00520A76" w:rsidRPr="00304610" w:rsidRDefault="00520A76" w:rsidP="00520A76">
      <w:pPr>
        <w:spacing w:after="200" w:line="276" w:lineRule="auto"/>
        <w:rPr>
          <w:rFonts w:eastAsia="Times New Roman"/>
          <w:lang w:val="en-CA" w:eastAsia="en-US"/>
        </w:rPr>
      </w:pPr>
    </w:p>
    <w:p w14:paraId="12E7376C"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mentions multiples</w:t>
      </w:r>
    </w:p>
    <w:p w14:paraId="4B45E1C2" w14:textId="77777777" w:rsidR="00520A76" w:rsidRPr="00304610" w:rsidRDefault="00520A76" w:rsidP="00520A76">
      <w:pPr>
        <w:rPr>
          <w:rFonts w:eastAsia="Times New Roman"/>
          <w:color w:val="00B050"/>
        </w:rPr>
      </w:pPr>
      <w:r w:rsidRPr="00304610">
        <w:rPr>
          <w:rFonts w:eastAsia="Times New Roman"/>
          <w:color w:val="00B050"/>
        </w:rPr>
        <w:t>[POSER SI Q24A=1]</w:t>
      </w:r>
    </w:p>
    <w:p w14:paraId="52F299CE" w14:textId="77777777" w:rsidR="00520A76" w:rsidRPr="00304610" w:rsidRDefault="00520A76" w:rsidP="00520A76">
      <w:pPr>
        <w:rPr>
          <w:rFonts w:eastAsia="Times New Roman"/>
          <w:color w:val="808080"/>
        </w:rPr>
      </w:pPr>
      <w:r w:rsidRPr="00304610">
        <w:rPr>
          <w:rFonts w:eastAsia="Times New Roman"/>
          <w:color w:val="808080"/>
        </w:rPr>
        <w:t>[MENTIONS MULTIPLES : Max=14]</w:t>
      </w:r>
    </w:p>
    <w:p w14:paraId="400354DE" w14:textId="77777777" w:rsidR="00520A76" w:rsidRPr="00304610" w:rsidRDefault="00520A76" w:rsidP="00520A76">
      <w:pPr>
        <w:rPr>
          <w:rFonts w:eastAsia="Times New Roman"/>
          <w:color w:val="808080"/>
        </w:rPr>
      </w:pPr>
      <w:r w:rsidRPr="00304610">
        <w:rPr>
          <w:rFonts w:eastAsia="Times New Roman"/>
          <w:color w:val="808080"/>
        </w:rPr>
        <w:t xml:space="preserve">[ORDRE DE LA LISTE : </w:t>
      </w:r>
      <w:sdt>
        <w:sdtPr>
          <w:rPr>
            <w:rFonts w:eastAsia="Times New Roman"/>
            <w:color w:val="808080"/>
          </w:rPr>
          <w:id w:val="1166438229"/>
          <w:dropDownList>
            <w:listItem w:value="Sélectionner un item."/>
            <w:listItem w:displayText="En ordre" w:value="En ordre"/>
            <w:listItem w:displayText="Aléatoire" w:value="Aléatoire"/>
            <w:listItem w:displayText="En rotation" w:value="En rotation"/>
            <w:listItem w:displayText="Inversée" w:value="Inversée"/>
            <w:listItem w:displayText="Synchronisée" w:value="Synchronisée"/>
          </w:dropDownList>
        </w:sdtPr>
        <w:sdtEndPr/>
        <w:sdtContent>
          <w:r w:rsidRPr="00304610">
            <w:rPr>
              <w:rFonts w:eastAsia="Times New Roman"/>
              <w:color w:val="808080"/>
            </w:rPr>
            <w:t>Aléatoire</w:t>
          </w:r>
        </w:sdtContent>
      </w:sdt>
      <w:r w:rsidRPr="00304610">
        <w:rPr>
          <w:rFonts w:eastAsia="Times New Roman"/>
          <w:color w:val="808080"/>
        </w:rPr>
        <w:t>] 1 à 5</w:t>
      </w:r>
    </w:p>
    <w:p w14:paraId="5ADBAB1A"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Q24</w:t>
      </w:r>
    </w:p>
    <w:p w14:paraId="383FF836" w14:textId="77777777" w:rsidR="00520A76" w:rsidRPr="00304610" w:rsidRDefault="00520A76" w:rsidP="00520A76">
      <w:pPr>
        <w:rPr>
          <w:rFonts w:eastAsia="Times New Roman" w:cs="Verdana"/>
        </w:rPr>
      </w:pPr>
      <w:r w:rsidRPr="00304610">
        <w:rPr>
          <w:rFonts w:eastAsia="Times New Roman" w:cs="Verdana"/>
        </w:rPr>
        <w:t xml:space="preserve">Au cours des 12 derniers mois, qui vous a conseillé de </w:t>
      </w:r>
      <w:r w:rsidRPr="00304610">
        <w:rPr>
          <w:rFonts w:eastAsia="Times New Roman" w:cs="Verdana"/>
          <w:b/>
          <w:u w:val="single"/>
        </w:rPr>
        <w:t>NE PAS</w:t>
      </w:r>
      <w:r w:rsidRPr="00304610">
        <w:rPr>
          <w:rFonts w:eastAsia="Times New Roman" w:cs="Verdana"/>
        </w:rPr>
        <w:t xml:space="preserve"> vous faire vacciner contre la grippe?</w:t>
      </w:r>
    </w:p>
    <w:p w14:paraId="0921FB73" w14:textId="77777777" w:rsidR="00520A76" w:rsidRPr="00304610" w:rsidRDefault="00520A76" w:rsidP="00520A76">
      <w:pPr>
        <w:rPr>
          <w:rFonts w:eastAsia="Times New Roman" w:cs="Verdan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50948808" w14:textId="77777777" w:rsidTr="00FD6686">
        <w:trPr>
          <w:trHeight w:val="540"/>
        </w:trPr>
        <w:tc>
          <w:tcPr>
            <w:tcW w:w="4962" w:type="dxa"/>
          </w:tcPr>
          <w:p w14:paraId="77B8175B" w14:textId="77777777" w:rsidR="00520A76" w:rsidRPr="00304610" w:rsidRDefault="00520A76" w:rsidP="00FD6686">
            <w:pPr>
              <w:spacing w:after="200" w:line="276" w:lineRule="auto"/>
              <w:ind w:left="720"/>
              <w:contextualSpacing/>
              <w:rPr>
                <w:rFonts w:eastAsia="Calibri"/>
                <w:b/>
                <w:sz w:val="20"/>
                <w:lang w:val="en-CA" w:eastAsia="en-US"/>
              </w:rPr>
            </w:pPr>
            <w:r w:rsidRPr="00304610">
              <w:rPr>
                <w:rFonts w:eastAsia="Calibri"/>
                <w:sz w:val="20"/>
              </w:rPr>
              <w:t>INSTRUCTION AU RÉPONDANT / INTERVIEWEUR :</w:t>
            </w:r>
          </w:p>
        </w:tc>
        <w:tc>
          <w:tcPr>
            <w:tcW w:w="4536" w:type="dxa"/>
          </w:tcPr>
          <w:p w14:paraId="6C65012E" w14:textId="77777777" w:rsidR="00520A76" w:rsidRPr="00304610" w:rsidRDefault="00520A76" w:rsidP="00FD6686">
            <w:pPr>
              <w:ind w:left="720"/>
              <w:contextualSpacing/>
              <w:rPr>
                <w:rFonts w:eastAsia="Calibri"/>
                <w:i/>
                <w:sz w:val="20"/>
              </w:rPr>
            </w:pPr>
            <w:r w:rsidRPr="00304610">
              <w:rPr>
                <w:rFonts w:eastAsia="Calibri"/>
                <w:i/>
                <w:sz w:val="20"/>
              </w:rPr>
              <w:t>(NE PAS LIRE LA LISTE. PLUSIEURS MENTIONS POSSIBLE.)</w:t>
            </w:r>
          </w:p>
          <w:p w14:paraId="79EB3D1D" w14:textId="77777777" w:rsidR="00520A76" w:rsidRPr="00304610" w:rsidRDefault="00520A76" w:rsidP="00FD6686">
            <w:pPr>
              <w:spacing w:after="200" w:line="276" w:lineRule="auto"/>
              <w:ind w:left="720"/>
              <w:contextualSpacing/>
              <w:rPr>
                <w:rFonts w:eastAsia="Calibri"/>
                <w:i/>
                <w:sz w:val="20"/>
                <w:lang w:eastAsia="en-US"/>
              </w:rPr>
            </w:pPr>
            <w:r w:rsidRPr="00304610">
              <w:rPr>
                <w:rFonts w:eastAsia="Calibri"/>
                <w:i/>
                <w:sz w:val="20"/>
                <w:lang w:eastAsia="en-US"/>
              </w:rPr>
              <w:t>Veuillez sélectionner toute les réponses applicables.</w:t>
            </w:r>
          </w:p>
        </w:tc>
      </w:tr>
    </w:tbl>
    <w:p w14:paraId="6D33768B" w14:textId="77777777" w:rsidR="00520A76" w:rsidRPr="00304610" w:rsidRDefault="00520A76" w:rsidP="00520A76">
      <w:pPr>
        <w:rPr>
          <w:rFonts w:eastAsia="Times New Roman" w:cs="Verdan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7"/>
        <w:gridCol w:w="1552"/>
        <w:gridCol w:w="1667"/>
        <w:gridCol w:w="2072"/>
      </w:tblGrid>
      <w:tr w:rsidR="00520A76" w:rsidRPr="00304610" w14:paraId="68BC33FD" w14:textId="77777777" w:rsidTr="00FD6686">
        <w:trPr>
          <w:trHeight w:val="201"/>
        </w:trPr>
        <w:tc>
          <w:tcPr>
            <w:tcW w:w="4962" w:type="dxa"/>
          </w:tcPr>
          <w:p w14:paraId="6A5791F4"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3C87275D"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27FDFFF1"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56507C45"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36819DEC" w14:textId="77777777" w:rsidTr="00FD6686">
        <w:trPr>
          <w:trHeight w:val="64"/>
        </w:trPr>
        <w:tc>
          <w:tcPr>
            <w:tcW w:w="4962" w:type="dxa"/>
          </w:tcPr>
          <w:p w14:paraId="17235158"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Médecin de famille</w:t>
            </w:r>
          </w:p>
        </w:tc>
        <w:tc>
          <w:tcPr>
            <w:tcW w:w="1559" w:type="dxa"/>
            <w:vAlign w:val="center"/>
          </w:tcPr>
          <w:p w14:paraId="40F46E0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01</w:t>
            </w:r>
          </w:p>
        </w:tc>
        <w:tc>
          <w:tcPr>
            <w:tcW w:w="1559" w:type="dxa"/>
            <w:vAlign w:val="center"/>
          </w:tcPr>
          <w:p w14:paraId="7C2E6400"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1ABF4332" w14:textId="77777777" w:rsidR="00520A76" w:rsidRPr="00304610" w:rsidRDefault="00520A76" w:rsidP="00FD6686">
            <w:pPr>
              <w:ind w:left="720"/>
              <w:contextualSpacing/>
              <w:jc w:val="center"/>
              <w:rPr>
                <w:rFonts w:eastAsia="Calibri"/>
                <w:lang w:val="en-CA"/>
              </w:rPr>
            </w:pPr>
          </w:p>
        </w:tc>
      </w:tr>
      <w:tr w:rsidR="00520A76" w:rsidRPr="00304610" w14:paraId="488A1E43" w14:textId="77777777" w:rsidTr="00FD6686">
        <w:trPr>
          <w:trHeight w:val="270"/>
        </w:trPr>
        <w:tc>
          <w:tcPr>
            <w:tcW w:w="4962" w:type="dxa"/>
          </w:tcPr>
          <w:p w14:paraId="25942886"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lastRenderedPageBreak/>
              <w:t>Infirmière</w:t>
            </w:r>
          </w:p>
        </w:tc>
        <w:tc>
          <w:tcPr>
            <w:tcW w:w="1559" w:type="dxa"/>
            <w:vAlign w:val="center"/>
          </w:tcPr>
          <w:p w14:paraId="3FE36297"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02</w:t>
            </w:r>
          </w:p>
        </w:tc>
        <w:tc>
          <w:tcPr>
            <w:tcW w:w="1559" w:type="dxa"/>
            <w:vAlign w:val="center"/>
          </w:tcPr>
          <w:p w14:paraId="114A0064"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5EFDC562"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06CEBFDA" w14:textId="77777777" w:rsidTr="00FD6686">
        <w:trPr>
          <w:trHeight w:val="270"/>
        </w:trPr>
        <w:tc>
          <w:tcPr>
            <w:tcW w:w="4962" w:type="dxa"/>
          </w:tcPr>
          <w:p w14:paraId="75B7CC20"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Pharmacien</w:t>
            </w:r>
          </w:p>
        </w:tc>
        <w:tc>
          <w:tcPr>
            <w:tcW w:w="1559" w:type="dxa"/>
            <w:vAlign w:val="center"/>
          </w:tcPr>
          <w:p w14:paraId="271ED506"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03</w:t>
            </w:r>
          </w:p>
        </w:tc>
        <w:tc>
          <w:tcPr>
            <w:tcW w:w="1559" w:type="dxa"/>
            <w:vAlign w:val="center"/>
          </w:tcPr>
          <w:p w14:paraId="64DF0225"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5A6243C5"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7DB4217E" w14:textId="77777777" w:rsidTr="00FD6686">
        <w:trPr>
          <w:trHeight w:val="255"/>
        </w:trPr>
        <w:tc>
          <w:tcPr>
            <w:tcW w:w="4962" w:type="dxa"/>
          </w:tcPr>
          <w:p w14:paraId="44A2B528"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Médecin spécialiste (p. Ex. gynécologue, cardiologue, ophtalmologiste, allergologue, orthopédiste, psychiatre)</w:t>
            </w:r>
          </w:p>
        </w:tc>
        <w:tc>
          <w:tcPr>
            <w:tcW w:w="1559" w:type="dxa"/>
            <w:vAlign w:val="center"/>
          </w:tcPr>
          <w:p w14:paraId="310CAAC1"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04</w:t>
            </w:r>
          </w:p>
        </w:tc>
        <w:tc>
          <w:tcPr>
            <w:tcW w:w="1559" w:type="dxa"/>
            <w:vAlign w:val="center"/>
          </w:tcPr>
          <w:p w14:paraId="4DFF852E"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5EA51219"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56553142" w14:textId="77777777" w:rsidTr="00FD6686">
        <w:trPr>
          <w:trHeight w:val="270"/>
        </w:trPr>
        <w:tc>
          <w:tcPr>
            <w:tcW w:w="4962" w:type="dxa"/>
          </w:tcPr>
          <w:p w14:paraId="0275EBDE"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Sage-femme</w:t>
            </w:r>
          </w:p>
        </w:tc>
        <w:tc>
          <w:tcPr>
            <w:tcW w:w="1559" w:type="dxa"/>
            <w:vAlign w:val="center"/>
          </w:tcPr>
          <w:p w14:paraId="00E65854"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05</w:t>
            </w:r>
          </w:p>
        </w:tc>
        <w:tc>
          <w:tcPr>
            <w:tcW w:w="1559" w:type="dxa"/>
            <w:vAlign w:val="center"/>
          </w:tcPr>
          <w:p w14:paraId="1FD7363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p>
        </w:tc>
        <w:tc>
          <w:tcPr>
            <w:tcW w:w="1418" w:type="dxa"/>
          </w:tcPr>
          <w:p w14:paraId="1E484A40"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554BED24" w14:textId="77777777" w:rsidTr="00FD6686">
        <w:trPr>
          <w:trHeight w:val="255"/>
        </w:trPr>
        <w:tc>
          <w:tcPr>
            <w:tcW w:w="4962" w:type="dxa"/>
          </w:tcPr>
          <w:p w14:paraId="1D4F956C"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Chiropraticien</w:t>
            </w:r>
          </w:p>
        </w:tc>
        <w:tc>
          <w:tcPr>
            <w:tcW w:w="1559" w:type="dxa"/>
            <w:vAlign w:val="center"/>
          </w:tcPr>
          <w:p w14:paraId="11240357"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06</w:t>
            </w:r>
          </w:p>
        </w:tc>
        <w:tc>
          <w:tcPr>
            <w:tcW w:w="1559" w:type="dxa"/>
            <w:vAlign w:val="center"/>
          </w:tcPr>
          <w:p w14:paraId="2DA0CF70"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p>
        </w:tc>
        <w:tc>
          <w:tcPr>
            <w:tcW w:w="1418" w:type="dxa"/>
          </w:tcPr>
          <w:p w14:paraId="0D42C353"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73483B48" w14:textId="77777777" w:rsidTr="00FD6686">
        <w:trPr>
          <w:trHeight w:val="270"/>
        </w:trPr>
        <w:tc>
          <w:tcPr>
            <w:tcW w:w="4962" w:type="dxa"/>
          </w:tcPr>
          <w:p w14:paraId="5CD55B70"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Acupuncteur</w:t>
            </w:r>
          </w:p>
        </w:tc>
        <w:tc>
          <w:tcPr>
            <w:tcW w:w="1559" w:type="dxa"/>
            <w:vAlign w:val="center"/>
          </w:tcPr>
          <w:p w14:paraId="0021BDF8"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07</w:t>
            </w:r>
          </w:p>
        </w:tc>
        <w:tc>
          <w:tcPr>
            <w:tcW w:w="1559" w:type="dxa"/>
            <w:vAlign w:val="center"/>
          </w:tcPr>
          <w:p w14:paraId="29818440"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p>
        </w:tc>
        <w:tc>
          <w:tcPr>
            <w:tcW w:w="1418" w:type="dxa"/>
          </w:tcPr>
          <w:p w14:paraId="68BB44B8"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1E2FD302" w14:textId="77777777" w:rsidTr="00FD6686">
        <w:trPr>
          <w:trHeight w:val="270"/>
        </w:trPr>
        <w:tc>
          <w:tcPr>
            <w:tcW w:w="4962" w:type="dxa"/>
          </w:tcPr>
          <w:p w14:paraId="35171D56"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Homéopathe ou naturopathe</w:t>
            </w:r>
          </w:p>
        </w:tc>
        <w:tc>
          <w:tcPr>
            <w:tcW w:w="1559" w:type="dxa"/>
            <w:vAlign w:val="center"/>
          </w:tcPr>
          <w:p w14:paraId="52CD4089"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08</w:t>
            </w:r>
          </w:p>
        </w:tc>
        <w:tc>
          <w:tcPr>
            <w:tcW w:w="1559" w:type="dxa"/>
            <w:vAlign w:val="center"/>
          </w:tcPr>
          <w:p w14:paraId="2731AED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p>
        </w:tc>
        <w:tc>
          <w:tcPr>
            <w:tcW w:w="1418" w:type="dxa"/>
          </w:tcPr>
          <w:p w14:paraId="380E7874"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11B82298" w14:textId="77777777" w:rsidTr="00FD6686">
        <w:trPr>
          <w:trHeight w:val="270"/>
        </w:trPr>
        <w:tc>
          <w:tcPr>
            <w:tcW w:w="4962" w:type="dxa"/>
          </w:tcPr>
          <w:p w14:paraId="2BBEB78A"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Herboriste</w:t>
            </w:r>
          </w:p>
        </w:tc>
        <w:tc>
          <w:tcPr>
            <w:tcW w:w="1559" w:type="dxa"/>
            <w:vAlign w:val="center"/>
          </w:tcPr>
          <w:p w14:paraId="4E93EB5E"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09</w:t>
            </w:r>
          </w:p>
        </w:tc>
        <w:tc>
          <w:tcPr>
            <w:tcW w:w="1559" w:type="dxa"/>
            <w:vAlign w:val="center"/>
          </w:tcPr>
          <w:p w14:paraId="1BB964DE"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p>
        </w:tc>
        <w:tc>
          <w:tcPr>
            <w:tcW w:w="1418" w:type="dxa"/>
          </w:tcPr>
          <w:p w14:paraId="325F6BD2"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70EAB872" w14:textId="77777777" w:rsidTr="00FD6686">
        <w:trPr>
          <w:trHeight w:val="270"/>
        </w:trPr>
        <w:tc>
          <w:tcPr>
            <w:tcW w:w="4962" w:type="dxa"/>
          </w:tcPr>
          <w:p w14:paraId="6013E9BF"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Réflexologue</w:t>
            </w:r>
          </w:p>
        </w:tc>
        <w:tc>
          <w:tcPr>
            <w:tcW w:w="1559" w:type="dxa"/>
            <w:vAlign w:val="center"/>
          </w:tcPr>
          <w:p w14:paraId="76FB3DFE"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10</w:t>
            </w:r>
          </w:p>
        </w:tc>
        <w:tc>
          <w:tcPr>
            <w:tcW w:w="1559" w:type="dxa"/>
            <w:vAlign w:val="center"/>
          </w:tcPr>
          <w:p w14:paraId="1F8631E9"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p>
        </w:tc>
        <w:tc>
          <w:tcPr>
            <w:tcW w:w="1418" w:type="dxa"/>
          </w:tcPr>
          <w:p w14:paraId="7A357C33"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7A7E3A52" w14:textId="77777777" w:rsidTr="00FD6686">
        <w:trPr>
          <w:trHeight w:val="270"/>
        </w:trPr>
        <w:tc>
          <w:tcPr>
            <w:tcW w:w="4962" w:type="dxa"/>
          </w:tcPr>
          <w:p w14:paraId="77B2DA6F"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Guérisseur spirituel ou religieux</w:t>
            </w:r>
          </w:p>
        </w:tc>
        <w:tc>
          <w:tcPr>
            <w:tcW w:w="1559" w:type="dxa"/>
            <w:vAlign w:val="center"/>
          </w:tcPr>
          <w:p w14:paraId="2372B941"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11</w:t>
            </w:r>
          </w:p>
        </w:tc>
        <w:tc>
          <w:tcPr>
            <w:tcW w:w="1559" w:type="dxa"/>
            <w:vAlign w:val="center"/>
          </w:tcPr>
          <w:p w14:paraId="0339BFDE"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p>
        </w:tc>
        <w:tc>
          <w:tcPr>
            <w:tcW w:w="1418" w:type="dxa"/>
          </w:tcPr>
          <w:p w14:paraId="5982658A"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75AADA66" w14:textId="77777777" w:rsidTr="00FD6686">
        <w:trPr>
          <w:trHeight w:val="270"/>
        </w:trPr>
        <w:tc>
          <w:tcPr>
            <w:tcW w:w="4962" w:type="dxa"/>
          </w:tcPr>
          <w:p w14:paraId="57904ECE"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Amis</w:t>
            </w:r>
          </w:p>
        </w:tc>
        <w:tc>
          <w:tcPr>
            <w:tcW w:w="1559" w:type="dxa"/>
            <w:vAlign w:val="center"/>
          </w:tcPr>
          <w:p w14:paraId="562C07C8"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12</w:t>
            </w:r>
          </w:p>
        </w:tc>
        <w:tc>
          <w:tcPr>
            <w:tcW w:w="1559" w:type="dxa"/>
            <w:vAlign w:val="center"/>
          </w:tcPr>
          <w:p w14:paraId="7233606A"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p>
        </w:tc>
        <w:tc>
          <w:tcPr>
            <w:tcW w:w="1418" w:type="dxa"/>
          </w:tcPr>
          <w:p w14:paraId="3806BDC4"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604AA4BB" w14:textId="77777777" w:rsidTr="00FD6686">
        <w:trPr>
          <w:trHeight w:val="270"/>
        </w:trPr>
        <w:tc>
          <w:tcPr>
            <w:tcW w:w="4962" w:type="dxa"/>
          </w:tcPr>
          <w:p w14:paraId="36895EDC"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Famille</w:t>
            </w:r>
          </w:p>
        </w:tc>
        <w:tc>
          <w:tcPr>
            <w:tcW w:w="1559" w:type="dxa"/>
            <w:vAlign w:val="center"/>
          </w:tcPr>
          <w:p w14:paraId="4F08F5AA"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13</w:t>
            </w:r>
          </w:p>
        </w:tc>
        <w:tc>
          <w:tcPr>
            <w:tcW w:w="1559" w:type="dxa"/>
            <w:vAlign w:val="center"/>
          </w:tcPr>
          <w:p w14:paraId="25C54922"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p>
        </w:tc>
        <w:tc>
          <w:tcPr>
            <w:tcW w:w="1418" w:type="dxa"/>
          </w:tcPr>
          <w:p w14:paraId="1C93770B" w14:textId="77777777" w:rsidR="00520A76" w:rsidRPr="00304610" w:rsidRDefault="00520A76" w:rsidP="00FD6686">
            <w:pPr>
              <w:spacing w:after="200" w:line="276" w:lineRule="auto"/>
              <w:ind w:left="720"/>
              <w:contextualSpacing/>
              <w:rPr>
                <w:rFonts w:eastAsia="Calibri"/>
                <w:lang w:val="en-CA" w:eastAsia="en-US"/>
              </w:rPr>
            </w:pPr>
          </w:p>
        </w:tc>
      </w:tr>
      <w:tr w:rsidR="00520A76" w:rsidRPr="00304610" w14:paraId="495CFBB9" w14:textId="77777777" w:rsidTr="00FD6686">
        <w:trPr>
          <w:trHeight w:val="270"/>
        </w:trPr>
        <w:tc>
          <w:tcPr>
            <w:tcW w:w="4962" w:type="dxa"/>
          </w:tcPr>
          <w:p w14:paraId="2A9E7B91"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D’autres personnes (spécifier)</w:t>
            </w:r>
          </w:p>
        </w:tc>
        <w:tc>
          <w:tcPr>
            <w:tcW w:w="1559" w:type="dxa"/>
            <w:vAlign w:val="center"/>
          </w:tcPr>
          <w:p w14:paraId="1CF73727"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xml:space="preserve">96 </w:t>
            </w:r>
          </w:p>
        </w:tc>
        <w:tc>
          <w:tcPr>
            <w:tcW w:w="1559" w:type="dxa"/>
            <w:vAlign w:val="center"/>
          </w:tcPr>
          <w:p w14:paraId="530BA5F7"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O</w:t>
            </w:r>
          </w:p>
        </w:tc>
        <w:tc>
          <w:tcPr>
            <w:tcW w:w="1418" w:type="dxa"/>
          </w:tcPr>
          <w:p w14:paraId="00EAC38F" w14:textId="77777777" w:rsidR="00520A76" w:rsidRPr="00304610" w:rsidRDefault="00520A76" w:rsidP="00FD6686">
            <w:pPr>
              <w:spacing w:after="200" w:line="276" w:lineRule="auto"/>
              <w:ind w:left="720"/>
              <w:contextualSpacing/>
              <w:rPr>
                <w:rFonts w:eastAsia="Calibri"/>
                <w:lang w:val="en-CA" w:eastAsia="en-US"/>
              </w:rPr>
            </w:pPr>
          </w:p>
        </w:tc>
      </w:tr>
      <w:tr w:rsidR="00520A76" w:rsidRPr="00304610" w14:paraId="0023784A" w14:textId="77777777" w:rsidTr="00FD6686">
        <w:trPr>
          <w:trHeight w:val="270"/>
        </w:trPr>
        <w:tc>
          <w:tcPr>
            <w:tcW w:w="4962" w:type="dxa"/>
            <w:vAlign w:val="center"/>
          </w:tcPr>
          <w:p w14:paraId="0F31B995"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(NE PAS LIRE) Aucune de ces réponses</w:t>
            </w:r>
          </w:p>
        </w:tc>
        <w:tc>
          <w:tcPr>
            <w:tcW w:w="1559" w:type="dxa"/>
            <w:vAlign w:val="center"/>
          </w:tcPr>
          <w:p w14:paraId="01A9521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97</w:t>
            </w:r>
          </w:p>
        </w:tc>
        <w:tc>
          <w:tcPr>
            <w:tcW w:w="1559" w:type="dxa"/>
            <w:vAlign w:val="center"/>
          </w:tcPr>
          <w:p w14:paraId="57BFD2D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X</w:t>
            </w:r>
          </w:p>
        </w:tc>
        <w:tc>
          <w:tcPr>
            <w:tcW w:w="1418" w:type="dxa"/>
          </w:tcPr>
          <w:p w14:paraId="75094831"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6592B193" w14:textId="77777777" w:rsidTr="00FD6686">
        <w:trPr>
          <w:trHeight w:val="249"/>
        </w:trPr>
        <w:tc>
          <w:tcPr>
            <w:tcW w:w="4962" w:type="dxa"/>
            <w:vAlign w:val="center"/>
          </w:tcPr>
          <w:p w14:paraId="6BCA655A"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(NE PAS LIRE) Refus</w:t>
            </w:r>
          </w:p>
        </w:tc>
        <w:tc>
          <w:tcPr>
            <w:tcW w:w="1559" w:type="dxa"/>
            <w:vAlign w:val="center"/>
          </w:tcPr>
          <w:p w14:paraId="4E9F2FEC"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99</w:t>
            </w:r>
          </w:p>
        </w:tc>
        <w:tc>
          <w:tcPr>
            <w:tcW w:w="1559" w:type="dxa"/>
            <w:vAlign w:val="center"/>
          </w:tcPr>
          <w:p w14:paraId="4BFE4D1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X</w:t>
            </w:r>
          </w:p>
        </w:tc>
        <w:tc>
          <w:tcPr>
            <w:tcW w:w="1418" w:type="dxa"/>
          </w:tcPr>
          <w:p w14:paraId="75E176AD"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47B32F71" w14:textId="77777777" w:rsidR="00520A76" w:rsidRPr="00304610" w:rsidRDefault="00520A76" w:rsidP="00520A76">
      <w:pPr>
        <w:keepNext/>
        <w:keepLines/>
        <w:outlineLvl w:val="1"/>
        <w:rPr>
          <w:rFonts w:eastAsia="Times New Roman"/>
          <w:b/>
          <w:bCs/>
          <w:color w:val="4F81BD"/>
          <w:sz w:val="26"/>
          <w:szCs w:val="26"/>
          <w:lang w:eastAsia="en-US"/>
        </w:rPr>
      </w:pPr>
    </w:p>
    <w:p w14:paraId="402FD020"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mention simple</w:t>
      </w:r>
    </w:p>
    <w:p w14:paraId="05503FCF" w14:textId="77777777" w:rsidR="00520A76" w:rsidRPr="00304610" w:rsidRDefault="00520A76" w:rsidP="00520A76">
      <w:pPr>
        <w:rPr>
          <w:rFonts w:eastAsia="Times New Roman"/>
          <w:color w:val="00B050"/>
        </w:rPr>
      </w:pPr>
      <w:r w:rsidRPr="00304610">
        <w:rPr>
          <w:rFonts w:eastAsia="Times New Roman"/>
          <w:color w:val="00B050"/>
        </w:rPr>
        <w:t>[POSER À TOUS]</w:t>
      </w:r>
    </w:p>
    <w:p w14:paraId="72AC960D" w14:textId="77777777" w:rsidR="00520A76" w:rsidRPr="00304610" w:rsidRDefault="00520A76" w:rsidP="00520A76">
      <w:pPr>
        <w:rPr>
          <w:rFonts w:eastAsia="Times New Roman"/>
          <w:color w:val="808080"/>
        </w:rPr>
      </w:pPr>
      <w:r w:rsidRPr="00304610">
        <w:rPr>
          <w:rFonts w:eastAsia="Times New Roman"/>
          <w:color w:val="808080"/>
        </w:rPr>
        <w:t>[MENTION SIMPLE]</w:t>
      </w:r>
    </w:p>
    <w:p w14:paraId="62057738"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Q25A</w:t>
      </w:r>
    </w:p>
    <w:p w14:paraId="06BB7AFC" w14:textId="77777777" w:rsidR="00520A76" w:rsidRPr="00304610" w:rsidRDefault="00520A76" w:rsidP="00520A76">
      <w:pPr>
        <w:rPr>
          <w:rFonts w:eastAsia="Times New Roman" w:cs="Verdana"/>
        </w:rPr>
      </w:pPr>
      <w:r w:rsidRPr="00304610">
        <w:rPr>
          <w:rFonts w:eastAsia="Times New Roman" w:cs="Verdana"/>
        </w:rPr>
        <w:t>Au cours des 12 derniers mois, avez-vous vu, lu ou entendu des messages sur le vaccin contre la grippe?</w:t>
      </w:r>
    </w:p>
    <w:p w14:paraId="6169CEA4"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519857ED" w14:textId="77777777" w:rsidTr="00FD6686">
        <w:trPr>
          <w:trHeight w:val="540"/>
        </w:trPr>
        <w:tc>
          <w:tcPr>
            <w:tcW w:w="4962" w:type="dxa"/>
          </w:tcPr>
          <w:p w14:paraId="33295327" w14:textId="77777777" w:rsidR="00520A76" w:rsidRPr="00304610" w:rsidRDefault="00520A76" w:rsidP="00FD6686">
            <w:pPr>
              <w:spacing w:after="200" w:line="276" w:lineRule="auto"/>
              <w:ind w:left="720"/>
              <w:contextualSpacing/>
              <w:rPr>
                <w:rFonts w:eastAsia="Calibri"/>
                <w:b/>
                <w:sz w:val="20"/>
                <w:lang w:val="en-CA" w:eastAsia="en-US"/>
              </w:rPr>
            </w:pPr>
            <w:r w:rsidRPr="00304610">
              <w:rPr>
                <w:rFonts w:eastAsia="Calibri"/>
                <w:sz w:val="20"/>
              </w:rPr>
              <w:t>INSTRUCTION INTERVIEWEUR :</w:t>
            </w:r>
          </w:p>
        </w:tc>
        <w:tc>
          <w:tcPr>
            <w:tcW w:w="4536" w:type="dxa"/>
          </w:tcPr>
          <w:p w14:paraId="5367D662" w14:textId="77777777" w:rsidR="00520A76" w:rsidRPr="00304610" w:rsidRDefault="00520A76" w:rsidP="00FD6686">
            <w:pPr>
              <w:spacing w:after="200" w:line="276" w:lineRule="auto"/>
              <w:ind w:left="720"/>
              <w:contextualSpacing/>
              <w:rPr>
                <w:rFonts w:eastAsia="Calibri"/>
                <w:b/>
                <w:sz w:val="20"/>
                <w:lang w:val="en-CA" w:eastAsia="en-US"/>
              </w:rPr>
            </w:pPr>
            <w:r w:rsidRPr="00304610">
              <w:rPr>
                <w:rFonts w:eastAsia="Calibri"/>
                <w:i/>
                <w:sz w:val="20"/>
                <w:lang w:eastAsia="en-US"/>
              </w:rPr>
              <w:t>(NE PAS LIRE LA LISTE. UNE SEULE MENTION POSSIBLE.)</w:t>
            </w:r>
          </w:p>
        </w:tc>
      </w:tr>
    </w:tbl>
    <w:p w14:paraId="5C71EF45" w14:textId="77777777" w:rsidR="00520A76" w:rsidRPr="00304610" w:rsidRDefault="00520A76" w:rsidP="00520A76">
      <w:pPr>
        <w:rPr>
          <w:rFonts w:eastAsia="Times New Roman"/>
          <w:lang w:val="en-C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6"/>
        <w:gridCol w:w="1553"/>
        <w:gridCol w:w="1667"/>
        <w:gridCol w:w="2072"/>
      </w:tblGrid>
      <w:tr w:rsidR="00520A76" w:rsidRPr="00304610" w14:paraId="4D47F469" w14:textId="77777777" w:rsidTr="00FD6686">
        <w:trPr>
          <w:trHeight w:val="201"/>
        </w:trPr>
        <w:tc>
          <w:tcPr>
            <w:tcW w:w="4962" w:type="dxa"/>
          </w:tcPr>
          <w:p w14:paraId="19F5118C"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69AED56A"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733E2E21"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337C9409"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251AE14C" w14:textId="77777777" w:rsidTr="00FD6686">
        <w:trPr>
          <w:trHeight w:val="64"/>
        </w:trPr>
        <w:tc>
          <w:tcPr>
            <w:tcW w:w="4962" w:type="dxa"/>
            <w:vAlign w:val="center"/>
          </w:tcPr>
          <w:p w14:paraId="5C78437F"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 xml:space="preserve">Oui </w:t>
            </w:r>
          </w:p>
        </w:tc>
        <w:tc>
          <w:tcPr>
            <w:tcW w:w="1559" w:type="dxa"/>
            <w:vAlign w:val="center"/>
          </w:tcPr>
          <w:p w14:paraId="0CC259CC"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w:t>
            </w:r>
          </w:p>
        </w:tc>
        <w:tc>
          <w:tcPr>
            <w:tcW w:w="1559" w:type="dxa"/>
          </w:tcPr>
          <w:p w14:paraId="16FBA7DA" w14:textId="77777777" w:rsidR="00520A76" w:rsidRPr="00304610" w:rsidRDefault="00520A76" w:rsidP="00FD6686">
            <w:pPr>
              <w:ind w:left="720"/>
              <w:contextualSpacing/>
              <w:jc w:val="center"/>
              <w:rPr>
                <w:rFonts w:eastAsia="Calibri"/>
                <w:lang w:val="en-CA"/>
              </w:rPr>
            </w:pPr>
          </w:p>
        </w:tc>
        <w:tc>
          <w:tcPr>
            <w:tcW w:w="1418" w:type="dxa"/>
          </w:tcPr>
          <w:p w14:paraId="4F630746" w14:textId="77777777" w:rsidR="00520A76" w:rsidRPr="00304610" w:rsidRDefault="00520A76" w:rsidP="00FD6686">
            <w:pPr>
              <w:ind w:left="720"/>
              <w:contextualSpacing/>
              <w:jc w:val="center"/>
              <w:rPr>
                <w:rFonts w:eastAsia="Calibri"/>
                <w:lang w:val="en-CA"/>
              </w:rPr>
            </w:pPr>
          </w:p>
        </w:tc>
      </w:tr>
      <w:tr w:rsidR="00520A76" w:rsidRPr="00304610" w14:paraId="181EB51A" w14:textId="77777777" w:rsidTr="00FD6686">
        <w:trPr>
          <w:trHeight w:val="270"/>
        </w:trPr>
        <w:tc>
          <w:tcPr>
            <w:tcW w:w="4962" w:type="dxa"/>
            <w:vAlign w:val="center"/>
          </w:tcPr>
          <w:p w14:paraId="1341E46C"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Non</w:t>
            </w:r>
          </w:p>
        </w:tc>
        <w:tc>
          <w:tcPr>
            <w:tcW w:w="1559" w:type="dxa"/>
            <w:vAlign w:val="center"/>
          </w:tcPr>
          <w:p w14:paraId="61E4C578"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2</w:t>
            </w:r>
          </w:p>
        </w:tc>
        <w:tc>
          <w:tcPr>
            <w:tcW w:w="1559" w:type="dxa"/>
          </w:tcPr>
          <w:p w14:paraId="20787C50"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4945DC3C"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36147CF3" w14:textId="77777777" w:rsidTr="00FD6686">
        <w:trPr>
          <w:trHeight w:val="270"/>
        </w:trPr>
        <w:tc>
          <w:tcPr>
            <w:tcW w:w="4962" w:type="dxa"/>
            <w:vAlign w:val="center"/>
          </w:tcPr>
          <w:p w14:paraId="6D166EF9"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(NE PAS LIRE) Je ne sais pas / Je ne m’en souviens pas</w:t>
            </w:r>
          </w:p>
        </w:tc>
        <w:tc>
          <w:tcPr>
            <w:tcW w:w="1559" w:type="dxa"/>
            <w:vAlign w:val="center"/>
          </w:tcPr>
          <w:p w14:paraId="10AC4012"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8</w:t>
            </w:r>
          </w:p>
        </w:tc>
        <w:tc>
          <w:tcPr>
            <w:tcW w:w="1559" w:type="dxa"/>
          </w:tcPr>
          <w:p w14:paraId="3B229E86"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3A28460F"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4B0A4567" w14:textId="77777777" w:rsidR="00520A76" w:rsidRPr="00304610" w:rsidRDefault="00520A76" w:rsidP="00520A76">
      <w:pPr>
        <w:keepNext/>
        <w:keepLines/>
        <w:outlineLvl w:val="1"/>
        <w:rPr>
          <w:rFonts w:eastAsia="Times New Roman"/>
          <w:b/>
          <w:bCs/>
          <w:color w:val="4F81BD"/>
          <w:sz w:val="26"/>
          <w:szCs w:val="26"/>
          <w:lang w:eastAsia="en-US"/>
        </w:rPr>
      </w:pPr>
    </w:p>
    <w:p w14:paraId="64155310"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mentions multiples</w:t>
      </w:r>
    </w:p>
    <w:p w14:paraId="21207411" w14:textId="77777777" w:rsidR="00520A76" w:rsidRPr="00304610" w:rsidRDefault="00520A76" w:rsidP="00520A76">
      <w:pPr>
        <w:rPr>
          <w:rFonts w:eastAsia="Times New Roman"/>
          <w:color w:val="00B050"/>
        </w:rPr>
      </w:pPr>
      <w:r w:rsidRPr="00304610">
        <w:rPr>
          <w:rFonts w:eastAsia="Times New Roman"/>
          <w:color w:val="00B050"/>
        </w:rPr>
        <w:t>[POSER SO Q25A=1]</w:t>
      </w:r>
    </w:p>
    <w:p w14:paraId="75116F30" w14:textId="77777777" w:rsidR="00520A76" w:rsidRPr="00304610" w:rsidRDefault="00520A76" w:rsidP="00520A76">
      <w:pPr>
        <w:rPr>
          <w:rFonts w:eastAsia="Times New Roman"/>
          <w:color w:val="808080"/>
        </w:rPr>
      </w:pPr>
      <w:r w:rsidRPr="00304610">
        <w:rPr>
          <w:rFonts w:eastAsia="Times New Roman"/>
          <w:color w:val="808080"/>
        </w:rPr>
        <w:t>[MENTIONS MULTIPLES : Max=12]</w:t>
      </w:r>
    </w:p>
    <w:p w14:paraId="38E37B6D" w14:textId="77777777" w:rsidR="00520A76" w:rsidRPr="00304610" w:rsidRDefault="00520A76" w:rsidP="00520A76">
      <w:pPr>
        <w:rPr>
          <w:rFonts w:eastAsia="Times New Roman"/>
          <w:color w:val="808080"/>
        </w:rPr>
      </w:pPr>
      <w:r w:rsidRPr="00304610">
        <w:rPr>
          <w:rFonts w:eastAsia="Times New Roman"/>
          <w:color w:val="808080"/>
        </w:rPr>
        <w:t xml:space="preserve">[ORDRE DE LA LISTE : </w:t>
      </w:r>
      <w:sdt>
        <w:sdtPr>
          <w:rPr>
            <w:rFonts w:eastAsia="Times New Roman"/>
            <w:color w:val="808080"/>
          </w:rPr>
          <w:id w:val="-1824267476"/>
          <w:dropDownList>
            <w:listItem w:value="Sélectionner un item."/>
            <w:listItem w:displayText="En ordre" w:value="En ordre"/>
            <w:listItem w:displayText="Aléatoire" w:value="Aléatoire"/>
            <w:listItem w:displayText="En rotation" w:value="En rotation"/>
            <w:listItem w:displayText="Inversée" w:value="Inversée"/>
            <w:listItem w:displayText="Synchronisée" w:value="Synchronisée"/>
          </w:dropDownList>
        </w:sdtPr>
        <w:sdtEndPr/>
        <w:sdtContent>
          <w:r w:rsidRPr="00304610">
            <w:rPr>
              <w:rFonts w:eastAsia="Times New Roman"/>
              <w:color w:val="808080"/>
            </w:rPr>
            <w:t>Aléatoire</w:t>
          </w:r>
        </w:sdtContent>
      </w:sdt>
      <w:r w:rsidRPr="00304610">
        <w:rPr>
          <w:rFonts w:eastAsia="Times New Roman"/>
          <w:color w:val="808080"/>
        </w:rPr>
        <w:t>] 1 à 5</w:t>
      </w:r>
    </w:p>
    <w:p w14:paraId="0A02C929"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Q25</w:t>
      </w:r>
    </w:p>
    <w:p w14:paraId="27EBE517" w14:textId="77777777" w:rsidR="00520A76" w:rsidRPr="00304610" w:rsidRDefault="00520A76" w:rsidP="00520A76">
      <w:pPr>
        <w:rPr>
          <w:rFonts w:eastAsia="Times New Roman" w:cs="Verdana"/>
        </w:rPr>
      </w:pPr>
      <w:r w:rsidRPr="00304610">
        <w:rPr>
          <w:rFonts w:eastAsia="Times New Roman" w:cs="Verdana"/>
        </w:rPr>
        <w:t xml:space="preserve">Où avez-vous vu, lu ou entendu ces messages sur le vaccin contre la grippe? </w:t>
      </w:r>
    </w:p>
    <w:p w14:paraId="1FC069DE" w14:textId="77777777" w:rsidR="00520A76" w:rsidRPr="00304610" w:rsidRDefault="00520A76" w:rsidP="00520A76">
      <w:pPr>
        <w:rPr>
          <w:rFonts w:eastAsia="Times New Roman" w:cs="Verdan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40009551" w14:textId="77777777" w:rsidTr="00FD6686">
        <w:trPr>
          <w:trHeight w:val="540"/>
        </w:trPr>
        <w:tc>
          <w:tcPr>
            <w:tcW w:w="4962" w:type="dxa"/>
          </w:tcPr>
          <w:p w14:paraId="33AA1A34" w14:textId="77777777" w:rsidR="00520A76" w:rsidRPr="00304610" w:rsidRDefault="00520A76" w:rsidP="00FD6686">
            <w:pPr>
              <w:spacing w:after="200" w:line="276" w:lineRule="auto"/>
              <w:ind w:left="720"/>
              <w:contextualSpacing/>
              <w:rPr>
                <w:rFonts w:eastAsia="Calibri"/>
                <w:b/>
                <w:sz w:val="20"/>
                <w:lang w:eastAsia="en-US"/>
              </w:rPr>
            </w:pPr>
            <w:r w:rsidRPr="00304610">
              <w:rPr>
                <w:rFonts w:eastAsia="Calibri"/>
                <w:sz w:val="20"/>
              </w:rPr>
              <w:lastRenderedPageBreak/>
              <w:t>INSTRUCTION AU RÉPONDANT / INTERVIEWEUR :</w:t>
            </w:r>
          </w:p>
        </w:tc>
        <w:tc>
          <w:tcPr>
            <w:tcW w:w="4536" w:type="dxa"/>
          </w:tcPr>
          <w:p w14:paraId="1FBC0B58" w14:textId="77777777" w:rsidR="00520A76" w:rsidRPr="00304610" w:rsidRDefault="00520A76" w:rsidP="00FD6686">
            <w:pPr>
              <w:ind w:left="720"/>
              <w:contextualSpacing/>
              <w:rPr>
                <w:rFonts w:eastAsia="Calibri"/>
                <w:i/>
                <w:sz w:val="20"/>
              </w:rPr>
            </w:pPr>
            <w:r w:rsidRPr="00304610">
              <w:rPr>
                <w:rFonts w:eastAsia="Calibri"/>
                <w:i/>
                <w:sz w:val="20"/>
              </w:rPr>
              <w:t>(NE PAS LIRE LA LISTE. PLUSIEURS MENTIONS POSSIBLE.)</w:t>
            </w:r>
          </w:p>
          <w:p w14:paraId="0C0BE944" w14:textId="77777777" w:rsidR="00520A76" w:rsidRPr="00304610" w:rsidRDefault="00520A76" w:rsidP="00FD6686">
            <w:pPr>
              <w:spacing w:after="200" w:line="276" w:lineRule="auto"/>
              <w:ind w:left="720"/>
              <w:contextualSpacing/>
              <w:rPr>
                <w:rFonts w:eastAsia="Calibri"/>
                <w:i/>
                <w:sz w:val="20"/>
                <w:lang w:eastAsia="en-US"/>
              </w:rPr>
            </w:pPr>
            <w:r w:rsidRPr="00304610">
              <w:rPr>
                <w:rFonts w:eastAsia="Calibri"/>
                <w:i/>
                <w:sz w:val="20"/>
                <w:lang w:eastAsia="en-US"/>
              </w:rPr>
              <w:t>Veuillez sélectionner toute les réponses applicables.</w:t>
            </w:r>
          </w:p>
        </w:tc>
      </w:tr>
    </w:tbl>
    <w:p w14:paraId="716D266E" w14:textId="77777777" w:rsidR="00520A76" w:rsidRPr="00304610" w:rsidRDefault="00520A76" w:rsidP="00520A76">
      <w:pPr>
        <w:rPr>
          <w:rFonts w:eastAsia="Times New Roman" w:cs="Verdan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6"/>
        <w:gridCol w:w="1553"/>
        <w:gridCol w:w="1667"/>
        <w:gridCol w:w="2072"/>
      </w:tblGrid>
      <w:tr w:rsidR="00520A76" w:rsidRPr="00304610" w14:paraId="2EA9B6F7" w14:textId="77777777" w:rsidTr="00FD6686">
        <w:trPr>
          <w:trHeight w:val="201"/>
        </w:trPr>
        <w:tc>
          <w:tcPr>
            <w:tcW w:w="4962" w:type="dxa"/>
          </w:tcPr>
          <w:p w14:paraId="03683A48"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50909A6C"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5680F8E6"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2CD97D53"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53B90C32" w14:textId="77777777" w:rsidTr="00FD6686">
        <w:trPr>
          <w:trHeight w:val="64"/>
        </w:trPr>
        <w:tc>
          <w:tcPr>
            <w:tcW w:w="4962" w:type="dxa"/>
          </w:tcPr>
          <w:p w14:paraId="3FDCE517"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Sur des affiches imprimées</w:t>
            </w:r>
          </w:p>
        </w:tc>
        <w:tc>
          <w:tcPr>
            <w:tcW w:w="1559" w:type="dxa"/>
            <w:vAlign w:val="center"/>
          </w:tcPr>
          <w:p w14:paraId="184D8883"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01</w:t>
            </w:r>
          </w:p>
        </w:tc>
        <w:tc>
          <w:tcPr>
            <w:tcW w:w="1559" w:type="dxa"/>
            <w:vAlign w:val="center"/>
          </w:tcPr>
          <w:p w14:paraId="717AC54E"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0DF038A0" w14:textId="77777777" w:rsidR="00520A76" w:rsidRPr="00304610" w:rsidRDefault="00520A76" w:rsidP="00FD6686">
            <w:pPr>
              <w:ind w:left="720"/>
              <w:contextualSpacing/>
              <w:jc w:val="center"/>
              <w:rPr>
                <w:rFonts w:eastAsia="Calibri"/>
                <w:lang w:val="en-CA"/>
              </w:rPr>
            </w:pPr>
          </w:p>
        </w:tc>
      </w:tr>
      <w:tr w:rsidR="00520A76" w:rsidRPr="00304610" w14:paraId="79DCA63B" w14:textId="77777777" w:rsidTr="00FD6686">
        <w:trPr>
          <w:trHeight w:val="270"/>
        </w:trPr>
        <w:tc>
          <w:tcPr>
            <w:tcW w:w="4962" w:type="dxa"/>
          </w:tcPr>
          <w:p w14:paraId="7D15AB3C"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Dans des brochures</w:t>
            </w:r>
          </w:p>
        </w:tc>
        <w:tc>
          <w:tcPr>
            <w:tcW w:w="1559" w:type="dxa"/>
            <w:vAlign w:val="center"/>
          </w:tcPr>
          <w:p w14:paraId="43570B2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02</w:t>
            </w:r>
          </w:p>
        </w:tc>
        <w:tc>
          <w:tcPr>
            <w:tcW w:w="1559" w:type="dxa"/>
            <w:vAlign w:val="center"/>
          </w:tcPr>
          <w:p w14:paraId="7D543986"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232FBFC5"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0896AAF3" w14:textId="77777777" w:rsidTr="00FD6686">
        <w:trPr>
          <w:trHeight w:val="270"/>
        </w:trPr>
        <w:tc>
          <w:tcPr>
            <w:tcW w:w="4962" w:type="dxa"/>
          </w:tcPr>
          <w:p w14:paraId="20E21215"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Dans des annonces de radios / TV / publicités</w:t>
            </w:r>
          </w:p>
        </w:tc>
        <w:tc>
          <w:tcPr>
            <w:tcW w:w="1559" w:type="dxa"/>
            <w:vAlign w:val="center"/>
          </w:tcPr>
          <w:p w14:paraId="1BDC71C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03</w:t>
            </w:r>
          </w:p>
        </w:tc>
        <w:tc>
          <w:tcPr>
            <w:tcW w:w="1559" w:type="dxa"/>
            <w:vAlign w:val="center"/>
          </w:tcPr>
          <w:p w14:paraId="73063B21"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51175EA4"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102D13B0" w14:textId="77777777" w:rsidTr="00FD6686">
        <w:trPr>
          <w:trHeight w:val="255"/>
        </w:trPr>
        <w:tc>
          <w:tcPr>
            <w:tcW w:w="4962" w:type="dxa"/>
          </w:tcPr>
          <w:p w14:paraId="1728D8F0"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Dans des journaux (articles, annonces sur la santé publique ou publicités)</w:t>
            </w:r>
          </w:p>
        </w:tc>
        <w:tc>
          <w:tcPr>
            <w:tcW w:w="1559" w:type="dxa"/>
            <w:vAlign w:val="center"/>
          </w:tcPr>
          <w:p w14:paraId="15172C8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04</w:t>
            </w:r>
          </w:p>
        </w:tc>
        <w:tc>
          <w:tcPr>
            <w:tcW w:w="1559" w:type="dxa"/>
            <w:vAlign w:val="center"/>
          </w:tcPr>
          <w:p w14:paraId="3515145C"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04BADFEC"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69DA5E98" w14:textId="77777777" w:rsidTr="00FD6686">
        <w:trPr>
          <w:trHeight w:val="270"/>
        </w:trPr>
        <w:tc>
          <w:tcPr>
            <w:tcW w:w="4962" w:type="dxa"/>
          </w:tcPr>
          <w:p w14:paraId="2C590E32"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Dans des magazines</w:t>
            </w:r>
          </w:p>
        </w:tc>
        <w:tc>
          <w:tcPr>
            <w:tcW w:w="1559" w:type="dxa"/>
            <w:vAlign w:val="center"/>
          </w:tcPr>
          <w:p w14:paraId="6F826409"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05</w:t>
            </w:r>
          </w:p>
        </w:tc>
        <w:tc>
          <w:tcPr>
            <w:tcW w:w="1559" w:type="dxa"/>
            <w:vAlign w:val="center"/>
          </w:tcPr>
          <w:p w14:paraId="78449F3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p>
        </w:tc>
        <w:tc>
          <w:tcPr>
            <w:tcW w:w="1418" w:type="dxa"/>
          </w:tcPr>
          <w:p w14:paraId="7B9DA546"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1B144260" w14:textId="77777777" w:rsidTr="00FD6686">
        <w:trPr>
          <w:trHeight w:val="255"/>
        </w:trPr>
        <w:tc>
          <w:tcPr>
            <w:tcW w:w="4962" w:type="dxa"/>
          </w:tcPr>
          <w:p w14:paraId="796BEA45"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Des annonces dans les transports en commun</w:t>
            </w:r>
          </w:p>
        </w:tc>
        <w:tc>
          <w:tcPr>
            <w:tcW w:w="1559" w:type="dxa"/>
            <w:vAlign w:val="center"/>
          </w:tcPr>
          <w:p w14:paraId="3C075F57"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06</w:t>
            </w:r>
          </w:p>
        </w:tc>
        <w:tc>
          <w:tcPr>
            <w:tcW w:w="1559" w:type="dxa"/>
            <w:vAlign w:val="center"/>
          </w:tcPr>
          <w:p w14:paraId="01E15344"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p>
        </w:tc>
        <w:tc>
          <w:tcPr>
            <w:tcW w:w="1418" w:type="dxa"/>
          </w:tcPr>
          <w:p w14:paraId="3C441632"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4ACFD060" w14:textId="77777777" w:rsidTr="00FD6686">
        <w:trPr>
          <w:trHeight w:val="270"/>
        </w:trPr>
        <w:tc>
          <w:tcPr>
            <w:tcW w:w="4962" w:type="dxa"/>
          </w:tcPr>
          <w:p w14:paraId="73432EEB"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Sur Internet (par exemple : Facebook, site Web de l'ASPC)</w:t>
            </w:r>
          </w:p>
        </w:tc>
        <w:tc>
          <w:tcPr>
            <w:tcW w:w="1559" w:type="dxa"/>
            <w:vAlign w:val="center"/>
          </w:tcPr>
          <w:p w14:paraId="736BE999"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07</w:t>
            </w:r>
          </w:p>
        </w:tc>
        <w:tc>
          <w:tcPr>
            <w:tcW w:w="1559" w:type="dxa"/>
            <w:vAlign w:val="center"/>
          </w:tcPr>
          <w:p w14:paraId="0DED9915"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p>
        </w:tc>
        <w:tc>
          <w:tcPr>
            <w:tcW w:w="1418" w:type="dxa"/>
          </w:tcPr>
          <w:p w14:paraId="6F166FE6"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0DB46B55" w14:textId="77777777" w:rsidTr="00FD6686">
        <w:trPr>
          <w:trHeight w:val="270"/>
        </w:trPr>
        <w:tc>
          <w:tcPr>
            <w:tcW w:w="4962" w:type="dxa"/>
          </w:tcPr>
          <w:p w14:paraId="2179DC9A"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Twitter ou d'autres médias sociaux</w:t>
            </w:r>
          </w:p>
        </w:tc>
        <w:tc>
          <w:tcPr>
            <w:tcW w:w="1559" w:type="dxa"/>
            <w:vAlign w:val="center"/>
          </w:tcPr>
          <w:p w14:paraId="5B10BEBC"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08</w:t>
            </w:r>
          </w:p>
        </w:tc>
        <w:tc>
          <w:tcPr>
            <w:tcW w:w="1559" w:type="dxa"/>
            <w:vAlign w:val="center"/>
          </w:tcPr>
          <w:p w14:paraId="2C721461"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p>
        </w:tc>
        <w:tc>
          <w:tcPr>
            <w:tcW w:w="1418" w:type="dxa"/>
          </w:tcPr>
          <w:p w14:paraId="2F849E2A"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1E465DD2" w14:textId="77777777" w:rsidTr="00FD6686">
        <w:trPr>
          <w:trHeight w:val="270"/>
        </w:trPr>
        <w:tc>
          <w:tcPr>
            <w:tcW w:w="4962" w:type="dxa"/>
          </w:tcPr>
          <w:p w14:paraId="5D864696"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À la pharmacie, chez le médecin ou à l’hôpital</w:t>
            </w:r>
          </w:p>
        </w:tc>
        <w:tc>
          <w:tcPr>
            <w:tcW w:w="1559" w:type="dxa"/>
            <w:vAlign w:val="center"/>
          </w:tcPr>
          <w:p w14:paraId="034ED6DE"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09</w:t>
            </w:r>
          </w:p>
        </w:tc>
        <w:tc>
          <w:tcPr>
            <w:tcW w:w="1559" w:type="dxa"/>
            <w:vAlign w:val="center"/>
          </w:tcPr>
          <w:p w14:paraId="0295A51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p>
        </w:tc>
        <w:tc>
          <w:tcPr>
            <w:tcW w:w="1418" w:type="dxa"/>
          </w:tcPr>
          <w:p w14:paraId="41EC38A8" w14:textId="77777777" w:rsidR="00520A76" w:rsidRPr="00304610" w:rsidRDefault="00520A76" w:rsidP="00FD6686">
            <w:pPr>
              <w:spacing w:after="200" w:line="276" w:lineRule="auto"/>
              <w:ind w:left="720"/>
              <w:contextualSpacing/>
              <w:jc w:val="center"/>
              <w:rPr>
                <w:rFonts w:eastAsia="Calibri"/>
                <w:lang w:eastAsia="en-US"/>
              </w:rPr>
            </w:pPr>
          </w:p>
        </w:tc>
      </w:tr>
      <w:tr w:rsidR="00520A76" w:rsidRPr="00304610" w14:paraId="51635833" w14:textId="77777777" w:rsidTr="00FD6686">
        <w:trPr>
          <w:trHeight w:val="270"/>
        </w:trPr>
        <w:tc>
          <w:tcPr>
            <w:tcW w:w="4962" w:type="dxa"/>
          </w:tcPr>
          <w:p w14:paraId="0C89F67E" w14:textId="77777777" w:rsidR="00520A76" w:rsidRPr="00304610" w:rsidRDefault="00520A76" w:rsidP="00FD6686">
            <w:pPr>
              <w:spacing w:after="200" w:line="276" w:lineRule="auto"/>
              <w:ind w:left="720"/>
              <w:contextualSpacing/>
              <w:rPr>
                <w:rFonts w:eastAsia="Calibri"/>
                <w:lang w:eastAsia="en-US"/>
              </w:rPr>
            </w:pPr>
            <w:r w:rsidRPr="00304610">
              <w:rPr>
                <w:rFonts w:eastAsia="Calibri"/>
                <w:lang w:eastAsia="en-US"/>
              </w:rPr>
              <w:t>Autre (veuillez préciser)</w:t>
            </w:r>
          </w:p>
        </w:tc>
        <w:tc>
          <w:tcPr>
            <w:tcW w:w="1559" w:type="dxa"/>
            <w:vAlign w:val="center"/>
          </w:tcPr>
          <w:p w14:paraId="23C1F1E7"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96</w:t>
            </w:r>
          </w:p>
        </w:tc>
        <w:tc>
          <w:tcPr>
            <w:tcW w:w="1559" w:type="dxa"/>
            <w:vAlign w:val="center"/>
          </w:tcPr>
          <w:p w14:paraId="6269F23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O</w:t>
            </w:r>
          </w:p>
        </w:tc>
        <w:tc>
          <w:tcPr>
            <w:tcW w:w="1418" w:type="dxa"/>
          </w:tcPr>
          <w:p w14:paraId="157F5818"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2AFA9777" w14:textId="77777777" w:rsidTr="00FD6686">
        <w:trPr>
          <w:trHeight w:val="270"/>
        </w:trPr>
        <w:tc>
          <w:tcPr>
            <w:tcW w:w="4962" w:type="dxa"/>
            <w:vAlign w:val="center"/>
          </w:tcPr>
          <w:p w14:paraId="6B3B814E"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(NE PAS LIRE) Je n’ai pas vu, lu ou entendu des messages sur le vaccin contre la grippe</w:t>
            </w:r>
          </w:p>
        </w:tc>
        <w:tc>
          <w:tcPr>
            <w:tcW w:w="1559" w:type="dxa"/>
            <w:vAlign w:val="center"/>
          </w:tcPr>
          <w:p w14:paraId="64DC72F0"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97</w:t>
            </w:r>
          </w:p>
        </w:tc>
        <w:tc>
          <w:tcPr>
            <w:tcW w:w="1559" w:type="dxa"/>
            <w:vAlign w:val="center"/>
          </w:tcPr>
          <w:p w14:paraId="783246B6"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X</w:t>
            </w:r>
          </w:p>
        </w:tc>
        <w:tc>
          <w:tcPr>
            <w:tcW w:w="1418" w:type="dxa"/>
          </w:tcPr>
          <w:p w14:paraId="3BCFB90A"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272013CD" w14:textId="77777777" w:rsidTr="00FD6686">
        <w:trPr>
          <w:trHeight w:val="249"/>
        </w:trPr>
        <w:tc>
          <w:tcPr>
            <w:tcW w:w="4962" w:type="dxa"/>
            <w:vAlign w:val="center"/>
          </w:tcPr>
          <w:p w14:paraId="6A917A1C"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(NE PAS LIRE) Refus</w:t>
            </w:r>
          </w:p>
        </w:tc>
        <w:tc>
          <w:tcPr>
            <w:tcW w:w="1559" w:type="dxa"/>
            <w:vAlign w:val="center"/>
          </w:tcPr>
          <w:p w14:paraId="6A0661C1"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99</w:t>
            </w:r>
          </w:p>
        </w:tc>
        <w:tc>
          <w:tcPr>
            <w:tcW w:w="1559" w:type="dxa"/>
            <w:vAlign w:val="center"/>
          </w:tcPr>
          <w:p w14:paraId="11E1244C"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X</w:t>
            </w:r>
          </w:p>
        </w:tc>
        <w:tc>
          <w:tcPr>
            <w:tcW w:w="1418" w:type="dxa"/>
          </w:tcPr>
          <w:p w14:paraId="053A42C4"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14A4549A" w14:textId="77777777" w:rsidR="00520A76" w:rsidRPr="00304610" w:rsidRDefault="00520A76" w:rsidP="00520A76">
      <w:pPr>
        <w:rPr>
          <w:rFonts w:eastAsia="Times New Roman"/>
          <w:b/>
          <w:bCs/>
          <w:color w:val="4F81BD"/>
          <w:sz w:val="26"/>
          <w:szCs w:val="26"/>
          <w:lang w:val="en-CA" w:eastAsia="en-US"/>
        </w:rPr>
      </w:pPr>
    </w:p>
    <w:p w14:paraId="7F4E431A" w14:textId="77777777" w:rsidR="00520A76" w:rsidRPr="00304610" w:rsidRDefault="00520A76" w:rsidP="00520A76">
      <w:pPr>
        <w:rPr>
          <w:rFonts w:eastAsia="Times New Roman"/>
          <w:b/>
          <w:bCs/>
          <w:color w:val="4F81BD"/>
          <w:sz w:val="26"/>
          <w:szCs w:val="26"/>
          <w:lang w:val="en-CA" w:eastAsia="en-US"/>
        </w:rPr>
      </w:pPr>
    </w:p>
    <w:p w14:paraId="78712E42" w14:textId="71C540B0" w:rsidR="00520A76" w:rsidRPr="00304610" w:rsidRDefault="000C168F" w:rsidP="00520A76">
      <w:pPr>
        <w:rPr>
          <w:rFonts w:eastAsia="Times New Roman"/>
          <w:b/>
          <w:bCs/>
          <w:color w:val="4F81BD"/>
          <w:sz w:val="26"/>
          <w:szCs w:val="26"/>
          <w:lang w:val="en-CA" w:eastAsia="en-US"/>
        </w:rPr>
      </w:pPr>
      <w:r>
        <w:rPr>
          <w:rFonts w:eastAsia="Times New Roman"/>
          <w:b/>
          <w:bCs/>
          <w:color w:val="4F81BD"/>
          <w:sz w:val="26"/>
          <w:szCs w:val="26"/>
          <w:lang w:val="en-CA" w:eastAsia="en-US"/>
        </w:rPr>
        <w:t>Informations sur la section</w:t>
      </w:r>
    </w:p>
    <w:p w14:paraId="290896E2" w14:textId="77777777" w:rsidR="00520A76" w:rsidRPr="00304610" w:rsidRDefault="00520A76" w:rsidP="00520A76">
      <w:pPr>
        <w:keepNext/>
        <w:keepLines/>
        <w:pBdr>
          <w:top w:val="single" w:sz="4" w:space="1" w:color="808080"/>
          <w:left w:val="single" w:sz="4" w:space="4" w:color="808080"/>
          <w:bottom w:val="single" w:sz="4" w:space="1" w:color="808080"/>
          <w:right w:val="single" w:sz="4" w:space="4" w:color="808080"/>
        </w:pBdr>
        <w:shd w:val="clear" w:color="auto" w:fill="0D0D0D"/>
        <w:outlineLvl w:val="1"/>
        <w:rPr>
          <w:rFonts w:eastAsia="Times New Roman"/>
          <w:b/>
          <w:bCs/>
          <w:lang w:eastAsia="en-US"/>
        </w:rPr>
      </w:pPr>
      <w:r w:rsidRPr="00304610">
        <w:rPr>
          <w:rFonts w:eastAsia="Times New Roman"/>
          <w:b/>
          <w:bCs/>
          <w:lang w:eastAsia="en-US"/>
        </w:rPr>
        <w:t>QSCTDEMO</w:t>
      </w:r>
    </w:p>
    <w:p w14:paraId="49912E26" w14:textId="77777777" w:rsidR="00520A76" w:rsidRPr="00304610" w:rsidRDefault="00520A76" w:rsidP="00520A76">
      <w:pPr>
        <w:rPr>
          <w:rFonts w:eastAsia="Times New Roman"/>
          <w:lang w:eastAsia="en-US"/>
        </w:rPr>
      </w:pPr>
      <w:r w:rsidRPr="00304610">
        <w:rPr>
          <w:rFonts w:eastAsia="Times New Roman"/>
          <w:lang w:eastAsia="en-US"/>
        </w:rPr>
        <w:t>Les prochaines questions serviront à des fins statistiques seulement. Cela nous permettra de regrouper vos réponses avec celles d'autres répondants.</w:t>
      </w:r>
      <w:r w:rsidRPr="00304610">
        <w:rPr>
          <w:rFonts w:eastAsia="Times New Roman"/>
          <w:lang w:eastAsia="en-US"/>
        </w:rPr>
        <w:br/>
      </w:r>
    </w:p>
    <w:bookmarkEnd w:id="36"/>
    <w:bookmarkEnd w:id="37"/>
    <w:p w14:paraId="61A43DAC"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Scola</w:t>
      </w:r>
    </w:p>
    <w:p w14:paraId="74DECF77" w14:textId="77777777" w:rsidR="00520A76" w:rsidRPr="00304610" w:rsidRDefault="00520A76" w:rsidP="00520A76">
      <w:pPr>
        <w:rPr>
          <w:rFonts w:eastAsia="Times New Roman"/>
          <w:color w:val="00B050"/>
        </w:rPr>
      </w:pPr>
      <w:r w:rsidRPr="00304610">
        <w:rPr>
          <w:rFonts w:eastAsia="Times New Roman"/>
          <w:color w:val="00B050"/>
        </w:rPr>
        <w:t>[POSER À TOUS]</w:t>
      </w:r>
    </w:p>
    <w:p w14:paraId="22C9FC39" w14:textId="77777777" w:rsidR="00520A76" w:rsidRPr="00304610" w:rsidRDefault="00520A76" w:rsidP="00520A76">
      <w:pPr>
        <w:rPr>
          <w:rFonts w:eastAsia="Times New Roman"/>
          <w:color w:val="808080"/>
        </w:rPr>
      </w:pPr>
      <w:r w:rsidRPr="00304610">
        <w:rPr>
          <w:rFonts w:eastAsia="Times New Roman"/>
          <w:color w:val="808080"/>
        </w:rPr>
        <w:t>[MENTION SIMPLE]</w:t>
      </w:r>
    </w:p>
    <w:p w14:paraId="39DDD114" w14:textId="77777777" w:rsidR="00520A76" w:rsidRPr="00304610" w:rsidRDefault="00520A76" w:rsidP="00520A76">
      <w:pPr>
        <w:rPr>
          <w:rFonts w:eastAsia="Times New Roman"/>
          <w:color w:val="808080"/>
        </w:rPr>
      </w:pPr>
      <w:r w:rsidRPr="00304610">
        <w:rPr>
          <w:rFonts w:eastAsia="Times New Roman"/>
          <w:color w:val="808080"/>
        </w:rPr>
        <w:t xml:space="preserve">[ORDRE DE LA LISTE : </w:t>
      </w:r>
      <w:sdt>
        <w:sdtPr>
          <w:rPr>
            <w:rFonts w:eastAsia="Times New Roman"/>
            <w:color w:val="808080"/>
          </w:rPr>
          <w:id w:val="1414892426"/>
          <w:dropDownList>
            <w:listItem w:value="Sélectionner un item."/>
            <w:listItem w:displayText="En ordre" w:value="En ordre"/>
            <w:listItem w:displayText="Aléatoire" w:value="Aléatoire"/>
            <w:listItem w:displayText="En rotation" w:value="En rotation"/>
            <w:listItem w:displayText="Inversée" w:value="Inversée"/>
            <w:listItem w:displayText="Synchronisée" w:value="Synchronisée"/>
          </w:dropDownList>
        </w:sdtPr>
        <w:sdtEndPr/>
        <w:sdtContent>
          <w:r w:rsidRPr="00304610">
            <w:rPr>
              <w:rFonts w:eastAsia="Times New Roman"/>
              <w:color w:val="808080"/>
            </w:rPr>
            <w:t>En ordre</w:t>
          </w:r>
        </w:sdtContent>
      </w:sdt>
      <w:r w:rsidRPr="00304610">
        <w:rPr>
          <w:rFonts w:eastAsia="Times New Roman"/>
          <w:color w:val="808080"/>
        </w:rPr>
        <w:t>]</w:t>
      </w:r>
    </w:p>
    <w:p w14:paraId="0DAAB2DA" w14:textId="77777777" w:rsidR="00520A76" w:rsidRPr="00304610" w:rsidRDefault="00520A76" w:rsidP="00520A76">
      <w:pPr>
        <w:rPr>
          <w:rFonts w:eastAsia="Times New Roman" w:cs="Verdana"/>
        </w:rPr>
      </w:pPr>
    </w:p>
    <w:p w14:paraId="689C0CB7" w14:textId="77777777" w:rsidR="00520A76" w:rsidRPr="00304610" w:rsidRDefault="00520A76" w:rsidP="00520A76">
      <w:pPr>
        <w:rPr>
          <w:rFonts w:eastAsia="Times New Roman"/>
        </w:rPr>
      </w:pPr>
      <w:r w:rsidRPr="00304610">
        <w:rPr>
          <w:rFonts w:eastAsia="Times New Roman"/>
        </w:rPr>
        <w:t>En premier lieu, quel est le plus haut niveau de scolarité que vous avez complété?</w:t>
      </w:r>
    </w:p>
    <w:p w14:paraId="45A0B92C"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40A2050C" w14:textId="77777777" w:rsidTr="00FD6686">
        <w:trPr>
          <w:trHeight w:val="540"/>
        </w:trPr>
        <w:tc>
          <w:tcPr>
            <w:tcW w:w="4962" w:type="dxa"/>
          </w:tcPr>
          <w:p w14:paraId="41ECAE04" w14:textId="77777777" w:rsidR="00520A76" w:rsidRPr="00304610" w:rsidRDefault="00520A76" w:rsidP="00FD6686">
            <w:pPr>
              <w:spacing w:after="200" w:line="276" w:lineRule="auto"/>
              <w:ind w:left="720"/>
              <w:contextualSpacing/>
              <w:rPr>
                <w:rFonts w:eastAsia="Calibri"/>
                <w:b/>
                <w:lang w:val="en-CA" w:eastAsia="en-US"/>
              </w:rPr>
            </w:pPr>
            <w:r w:rsidRPr="00304610">
              <w:rPr>
                <w:rFonts w:eastAsia="Calibri"/>
              </w:rPr>
              <w:t>INSTRUCTION AU RÉPONDANT / INTERVIEWEUR :</w:t>
            </w:r>
          </w:p>
        </w:tc>
        <w:tc>
          <w:tcPr>
            <w:tcW w:w="4536" w:type="dxa"/>
          </w:tcPr>
          <w:p w14:paraId="2FDCB1E9" w14:textId="77777777" w:rsidR="00520A76" w:rsidRPr="00304610" w:rsidRDefault="00520A76" w:rsidP="00FD6686">
            <w:pPr>
              <w:spacing w:after="200" w:line="276" w:lineRule="auto"/>
              <w:ind w:left="720"/>
              <w:contextualSpacing/>
              <w:rPr>
                <w:rFonts w:eastAsia="Calibri"/>
                <w:b/>
                <w:lang w:eastAsia="en-US"/>
              </w:rPr>
            </w:pPr>
            <w:r w:rsidRPr="00304610">
              <w:rPr>
                <w:rFonts w:eastAsia="Calibri"/>
                <w:i/>
                <w:lang w:eastAsia="en-US"/>
              </w:rPr>
              <w:t>(LIRE LA LISTE. UNE SEULE MENTION POSSIBLE.)</w:t>
            </w:r>
          </w:p>
        </w:tc>
      </w:tr>
    </w:tbl>
    <w:p w14:paraId="22A86930" w14:textId="77777777" w:rsidR="00520A76" w:rsidRPr="00304610" w:rsidRDefault="00520A76" w:rsidP="00520A76">
      <w:pPr>
        <w:rPr>
          <w:rFonts w:eastAsia="Times New Roman"/>
        </w:rPr>
      </w:pPr>
    </w:p>
    <w:tbl>
      <w:tblPr>
        <w:tblW w:w="9498" w:type="dxa"/>
        <w:tblInd w:w="108" w:type="dxa"/>
        <w:tblCellMar>
          <w:left w:w="0" w:type="dxa"/>
          <w:right w:w="0" w:type="dxa"/>
        </w:tblCellMar>
        <w:tblLook w:val="04A0" w:firstRow="1" w:lastRow="0" w:firstColumn="1" w:lastColumn="0" w:noHBand="0" w:noVBand="1"/>
      </w:tblPr>
      <w:tblGrid>
        <w:gridCol w:w="4962"/>
        <w:gridCol w:w="1559"/>
        <w:gridCol w:w="1559"/>
        <w:gridCol w:w="1418"/>
      </w:tblGrid>
      <w:tr w:rsidR="00520A76" w:rsidRPr="00304610" w14:paraId="3FD2E3B7" w14:textId="77777777" w:rsidTr="00FD6686">
        <w:trPr>
          <w:trHeight w:val="201"/>
        </w:trPr>
        <w:tc>
          <w:tcPr>
            <w:tcW w:w="4962" w:type="dxa"/>
            <w:tcBorders>
              <w:top w:val="single" w:sz="8" w:space="0" w:color="D9D9D9"/>
              <w:left w:val="single" w:sz="8" w:space="0" w:color="D9D9D9"/>
              <w:bottom w:val="single" w:sz="8" w:space="0" w:color="D9D9D9"/>
              <w:right w:val="single" w:sz="8" w:space="0" w:color="D9D9D9"/>
            </w:tcBorders>
            <w:tcMar>
              <w:top w:w="0" w:type="dxa"/>
              <w:left w:w="108" w:type="dxa"/>
              <w:bottom w:w="0" w:type="dxa"/>
              <w:right w:w="108" w:type="dxa"/>
            </w:tcMar>
            <w:hideMark/>
          </w:tcPr>
          <w:p w14:paraId="31D82962" w14:textId="77777777" w:rsidR="00520A76" w:rsidRPr="00304610" w:rsidRDefault="00520A76" w:rsidP="00FD6686">
            <w:pPr>
              <w:rPr>
                <w:rFonts w:eastAsia="Times New Roman"/>
                <w:b/>
                <w:bCs/>
                <w:lang w:val="en-CA"/>
              </w:rPr>
            </w:pPr>
            <w:r w:rsidRPr="00304610">
              <w:rPr>
                <w:rFonts w:eastAsia="Times New Roman"/>
                <w:b/>
                <w:bCs/>
                <w:lang w:val="en-CA"/>
              </w:rPr>
              <w:lastRenderedPageBreak/>
              <w:t>Libellé</w:t>
            </w:r>
          </w:p>
        </w:tc>
        <w:tc>
          <w:tcPr>
            <w:tcW w:w="1559" w:type="dxa"/>
            <w:tcBorders>
              <w:top w:val="single" w:sz="8" w:space="0" w:color="D9D9D9"/>
              <w:left w:val="nil"/>
              <w:bottom w:val="single" w:sz="8" w:space="0" w:color="D9D9D9"/>
              <w:right w:val="single" w:sz="8" w:space="0" w:color="D9D9D9"/>
            </w:tcBorders>
            <w:tcMar>
              <w:top w:w="0" w:type="dxa"/>
              <w:left w:w="108" w:type="dxa"/>
              <w:bottom w:w="0" w:type="dxa"/>
              <w:right w:w="108" w:type="dxa"/>
            </w:tcMar>
            <w:hideMark/>
          </w:tcPr>
          <w:p w14:paraId="4CB8715D" w14:textId="77777777" w:rsidR="00520A76" w:rsidRPr="00304610" w:rsidRDefault="00520A76" w:rsidP="00FD6686">
            <w:pPr>
              <w:rPr>
                <w:rFonts w:eastAsia="Times New Roman"/>
                <w:b/>
                <w:bCs/>
                <w:lang w:val="en-CA"/>
              </w:rPr>
            </w:pPr>
            <w:r w:rsidRPr="00304610">
              <w:rPr>
                <w:rFonts w:eastAsia="Times New Roman"/>
                <w:b/>
                <w:bCs/>
                <w:lang w:val="en-CA"/>
              </w:rPr>
              <w:t>Valeur</w:t>
            </w:r>
          </w:p>
        </w:tc>
        <w:tc>
          <w:tcPr>
            <w:tcW w:w="1559" w:type="dxa"/>
            <w:tcBorders>
              <w:top w:val="single" w:sz="8" w:space="0" w:color="D9D9D9"/>
              <w:left w:val="nil"/>
              <w:bottom w:val="single" w:sz="8" w:space="0" w:color="D9D9D9"/>
              <w:right w:val="single" w:sz="8" w:space="0" w:color="D9D9D9"/>
            </w:tcBorders>
            <w:tcMar>
              <w:top w:w="0" w:type="dxa"/>
              <w:left w:w="108" w:type="dxa"/>
              <w:bottom w:w="0" w:type="dxa"/>
              <w:right w:w="108" w:type="dxa"/>
            </w:tcMar>
            <w:hideMark/>
          </w:tcPr>
          <w:p w14:paraId="5AE1D1AD" w14:textId="77777777" w:rsidR="00520A76" w:rsidRPr="00304610" w:rsidRDefault="00520A76" w:rsidP="00FD6686">
            <w:pPr>
              <w:rPr>
                <w:rFonts w:eastAsia="Times New Roman"/>
                <w:b/>
                <w:bCs/>
                <w:lang w:val="en-CA"/>
              </w:rPr>
            </w:pPr>
            <w:r w:rsidRPr="00304610">
              <w:rPr>
                <w:rFonts w:eastAsia="Times New Roman"/>
                <w:b/>
                <w:bCs/>
                <w:lang w:val="en-CA"/>
              </w:rPr>
              <w:t>Attribut</w:t>
            </w:r>
          </w:p>
        </w:tc>
        <w:tc>
          <w:tcPr>
            <w:tcW w:w="1418" w:type="dxa"/>
            <w:tcBorders>
              <w:top w:val="single" w:sz="8" w:space="0" w:color="D9D9D9"/>
              <w:left w:val="nil"/>
              <w:bottom w:val="single" w:sz="8" w:space="0" w:color="D9D9D9"/>
              <w:right w:val="single" w:sz="8" w:space="0" w:color="D9D9D9"/>
            </w:tcBorders>
            <w:tcMar>
              <w:top w:w="0" w:type="dxa"/>
              <w:left w:w="108" w:type="dxa"/>
              <w:bottom w:w="0" w:type="dxa"/>
              <w:right w:w="108" w:type="dxa"/>
            </w:tcMar>
            <w:hideMark/>
          </w:tcPr>
          <w:p w14:paraId="2435D256" w14:textId="77777777" w:rsidR="00520A76" w:rsidRPr="00304610" w:rsidRDefault="00520A76" w:rsidP="00FD6686">
            <w:pPr>
              <w:rPr>
                <w:rFonts w:eastAsia="Times New Roman"/>
                <w:b/>
                <w:bCs/>
                <w:lang w:val="en-CA"/>
              </w:rPr>
            </w:pPr>
            <w:r w:rsidRPr="00304610">
              <w:rPr>
                <w:rFonts w:eastAsia="Times New Roman"/>
                <w:b/>
                <w:bCs/>
                <w:lang w:val="en-CA"/>
              </w:rPr>
              <w:t>Terminaison</w:t>
            </w:r>
          </w:p>
        </w:tc>
      </w:tr>
      <w:tr w:rsidR="00520A76" w:rsidRPr="00304610" w14:paraId="15A7939C" w14:textId="77777777" w:rsidTr="00FD6686">
        <w:trPr>
          <w:trHeight w:val="64"/>
        </w:trPr>
        <w:tc>
          <w:tcPr>
            <w:tcW w:w="4962" w:type="dxa"/>
            <w:tcBorders>
              <w:top w:val="nil"/>
              <w:left w:val="single" w:sz="8" w:space="0" w:color="D9D9D9"/>
              <w:bottom w:val="single" w:sz="8" w:space="0" w:color="D9D9D9"/>
              <w:right w:val="single" w:sz="8" w:space="0" w:color="D9D9D9"/>
            </w:tcBorders>
            <w:tcMar>
              <w:top w:w="0" w:type="dxa"/>
              <w:left w:w="108" w:type="dxa"/>
              <w:bottom w:w="0" w:type="dxa"/>
              <w:right w:w="108" w:type="dxa"/>
            </w:tcMar>
            <w:vAlign w:val="center"/>
            <w:hideMark/>
          </w:tcPr>
          <w:p w14:paraId="1876BF58" w14:textId="77777777" w:rsidR="00520A76" w:rsidRPr="00304610" w:rsidRDefault="00520A76" w:rsidP="00FD6686">
            <w:pPr>
              <w:rPr>
                <w:rFonts w:eastAsia="Times New Roman"/>
              </w:rPr>
            </w:pPr>
            <w:r w:rsidRPr="00304610">
              <w:rPr>
                <w:rFonts w:eastAsia="Times New Roman"/>
              </w:rPr>
              <w:t xml:space="preserve">Sixième année ou moins </w:t>
            </w:r>
          </w:p>
        </w:tc>
        <w:tc>
          <w:tcPr>
            <w:tcW w:w="1559" w:type="dxa"/>
            <w:tcBorders>
              <w:top w:val="nil"/>
              <w:left w:val="nil"/>
              <w:bottom w:val="single" w:sz="8" w:space="0" w:color="D9D9D9"/>
              <w:right w:val="single" w:sz="8" w:space="0" w:color="D9D9D9"/>
            </w:tcBorders>
            <w:tcMar>
              <w:top w:w="0" w:type="dxa"/>
              <w:left w:w="108" w:type="dxa"/>
              <w:bottom w:w="0" w:type="dxa"/>
              <w:right w:w="108" w:type="dxa"/>
            </w:tcMar>
            <w:vAlign w:val="center"/>
            <w:hideMark/>
          </w:tcPr>
          <w:p w14:paraId="1E9760F9" w14:textId="77777777" w:rsidR="00520A76" w:rsidRPr="00304610" w:rsidRDefault="00520A76" w:rsidP="00FD6686">
            <w:pPr>
              <w:rPr>
                <w:rFonts w:eastAsia="Times New Roman"/>
              </w:rPr>
            </w:pPr>
            <w:r w:rsidRPr="00304610">
              <w:rPr>
                <w:rFonts w:eastAsia="Times New Roman"/>
              </w:rPr>
              <w:t>1</w:t>
            </w:r>
          </w:p>
        </w:tc>
        <w:tc>
          <w:tcPr>
            <w:tcW w:w="1559" w:type="dxa"/>
            <w:tcBorders>
              <w:top w:val="nil"/>
              <w:left w:val="nil"/>
              <w:bottom w:val="single" w:sz="8" w:space="0" w:color="D9D9D9"/>
              <w:right w:val="single" w:sz="8" w:space="0" w:color="D9D9D9"/>
            </w:tcBorders>
            <w:tcMar>
              <w:top w:w="0" w:type="dxa"/>
              <w:left w:w="108" w:type="dxa"/>
              <w:bottom w:w="0" w:type="dxa"/>
              <w:right w:w="108" w:type="dxa"/>
            </w:tcMar>
          </w:tcPr>
          <w:p w14:paraId="306FE74E" w14:textId="77777777" w:rsidR="00520A76" w:rsidRPr="00304610" w:rsidRDefault="00520A76" w:rsidP="00FD6686">
            <w:pPr>
              <w:rPr>
                <w:rFonts w:eastAsia="Times New Roman"/>
              </w:rPr>
            </w:pPr>
          </w:p>
        </w:tc>
        <w:tc>
          <w:tcPr>
            <w:tcW w:w="1418" w:type="dxa"/>
            <w:tcBorders>
              <w:top w:val="nil"/>
              <w:left w:val="nil"/>
              <w:bottom w:val="single" w:sz="8" w:space="0" w:color="D9D9D9"/>
              <w:right w:val="single" w:sz="8" w:space="0" w:color="D9D9D9"/>
            </w:tcBorders>
            <w:tcMar>
              <w:top w:w="0" w:type="dxa"/>
              <w:left w:w="108" w:type="dxa"/>
              <w:bottom w:w="0" w:type="dxa"/>
              <w:right w:w="108" w:type="dxa"/>
            </w:tcMar>
          </w:tcPr>
          <w:p w14:paraId="500973AD" w14:textId="77777777" w:rsidR="00520A76" w:rsidRPr="00304610" w:rsidRDefault="00520A76" w:rsidP="00FD6686">
            <w:pPr>
              <w:rPr>
                <w:rFonts w:eastAsia="Times New Roman"/>
              </w:rPr>
            </w:pPr>
          </w:p>
        </w:tc>
      </w:tr>
      <w:tr w:rsidR="00520A76" w:rsidRPr="00304610" w14:paraId="4AB6068D" w14:textId="77777777" w:rsidTr="00FD6686">
        <w:trPr>
          <w:trHeight w:val="270"/>
        </w:trPr>
        <w:tc>
          <w:tcPr>
            <w:tcW w:w="4962" w:type="dxa"/>
            <w:tcBorders>
              <w:top w:val="nil"/>
              <w:left w:val="single" w:sz="8" w:space="0" w:color="D9D9D9"/>
              <w:bottom w:val="single" w:sz="8" w:space="0" w:color="D9D9D9"/>
              <w:right w:val="single" w:sz="8" w:space="0" w:color="D9D9D9"/>
            </w:tcBorders>
            <w:tcMar>
              <w:top w:w="0" w:type="dxa"/>
              <w:left w:w="108" w:type="dxa"/>
              <w:bottom w:w="0" w:type="dxa"/>
              <w:right w:w="108" w:type="dxa"/>
            </w:tcMar>
            <w:vAlign w:val="center"/>
            <w:hideMark/>
          </w:tcPr>
          <w:p w14:paraId="58D68064" w14:textId="77777777" w:rsidR="00520A76" w:rsidRPr="00304610" w:rsidRDefault="00520A76" w:rsidP="00FD6686">
            <w:pPr>
              <w:rPr>
                <w:rFonts w:eastAsia="Times New Roman"/>
              </w:rPr>
            </w:pPr>
            <w:r w:rsidRPr="00304610">
              <w:rPr>
                <w:rFonts w:eastAsia="Times New Roman"/>
              </w:rPr>
              <w:t>Quelques années d’études secondaires</w:t>
            </w:r>
          </w:p>
        </w:tc>
        <w:tc>
          <w:tcPr>
            <w:tcW w:w="1559" w:type="dxa"/>
            <w:tcBorders>
              <w:top w:val="nil"/>
              <w:left w:val="nil"/>
              <w:bottom w:val="single" w:sz="8" w:space="0" w:color="D9D9D9"/>
              <w:right w:val="single" w:sz="8" w:space="0" w:color="D9D9D9"/>
            </w:tcBorders>
            <w:tcMar>
              <w:top w:w="0" w:type="dxa"/>
              <w:left w:w="108" w:type="dxa"/>
              <w:bottom w:w="0" w:type="dxa"/>
              <w:right w:w="108" w:type="dxa"/>
            </w:tcMar>
            <w:vAlign w:val="center"/>
            <w:hideMark/>
          </w:tcPr>
          <w:p w14:paraId="3808696D" w14:textId="77777777" w:rsidR="00520A76" w:rsidRPr="00304610" w:rsidRDefault="00520A76" w:rsidP="00FD6686">
            <w:pPr>
              <w:rPr>
                <w:rFonts w:eastAsia="Times New Roman"/>
              </w:rPr>
            </w:pPr>
            <w:r w:rsidRPr="00304610">
              <w:rPr>
                <w:rFonts w:eastAsia="Times New Roman"/>
              </w:rPr>
              <w:t>2</w:t>
            </w:r>
          </w:p>
        </w:tc>
        <w:tc>
          <w:tcPr>
            <w:tcW w:w="1559" w:type="dxa"/>
            <w:tcBorders>
              <w:top w:val="nil"/>
              <w:left w:val="nil"/>
              <w:bottom w:val="single" w:sz="8" w:space="0" w:color="D9D9D9"/>
              <w:right w:val="single" w:sz="8" w:space="0" w:color="D9D9D9"/>
            </w:tcBorders>
            <w:tcMar>
              <w:top w:w="0" w:type="dxa"/>
              <w:left w:w="108" w:type="dxa"/>
              <w:bottom w:w="0" w:type="dxa"/>
              <w:right w:w="108" w:type="dxa"/>
            </w:tcMar>
          </w:tcPr>
          <w:p w14:paraId="35C1400F" w14:textId="77777777" w:rsidR="00520A76" w:rsidRPr="00304610" w:rsidRDefault="00520A76" w:rsidP="00FD6686">
            <w:pPr>
              <w:rPr>
                <w:rFonts w:eastAsia="Times New Roman"/>
              </w:rPr>
            </w:pPr>
          </w:p>
        </w:tc>
        <w:tc>
          <w:tcPr>
            <w:tcW w:w="1418" w:type="dxa"/>
            <w:tcBorders>
              <w:top w:val="nil"/>
              <w:left w:val="nil"/>
              <w:bottom w:val="single" w:sz="8" w:space="0" w:color="D9D9D9"/>
              <w:right w:val="single" w:sz="8" w:space="0" w:color="D9D9D9"/>
            </w:tcBorders>
            <w:tcMar>
              <w:top w:w="0" w:type="dxa"/>
              <w:left w:w="108" w:type="dxa"/>
              <w:bottom w:w="0" w:type="dxa"/>
              <w:right w:w="108" w:type="dxa"/>
            </w:tcMar>
          </w:tcPr>
          <w:p w14:paraId="51C34189" w14:textId="77777777" w:rsidR="00520A76" w:rsidRPr="00304610" w:rsidRDefault="00520A76" w:rsidP="00FD6686">
            <w:pPr>
              <w:rPr>
                <w:rFonts w:eastAsia="Times New Roman"/>
              </w:rPr>
            </w:pPr>
          </w:p>
        </w:tc>
      </w:tr>
      <w:tr w:rsidR="00520A76" w:rsidRPr="00304610" w14:paraId="5332EF83" w14:textId="77777777" w:rsidTr="00FD6686">
        <w:trPr>
          <w:trHeight w:val="270"/>
        </w:trPr>
        <w:tc>
          <w:tcPr>
            <w:tcW w:w="4962" w:type="dxa"/>
            <w:tcBorders>
              <w:top w:val="nil"/>
              <w:left w:val="single" w:sz="8" w:space="0" w:color="D9D9D9"/>
              <w:bottom w:val="single" w:sz="8" w:space="0" w:color="D9D9D9"/>
              <w:right w:val="single" w:sz="8" w:space="0" w:color="D9D9D9"/>
            </w:tcBorders>
            <w:tcMar>
              <w:top w:w="0" w:type="dxa"/>
              <w:left w:w="108" w:type="dxa"/>
              <w:bottom w:w="0" w:type="dxa"/>
              <w:right w:w="108" w:type="dxa"/>
            </w:tcMar>
            <w:vAlign w:val="center"/>
            <w:hideMark/>
          </w:tcPr>
          <w:p w14:paraId="44262AA3" w14:textId="77777777" w:rsidR="00520A76" w:rsidRPr="00304610" w:rsidRDefault="00520A76" w:rsidP="00FD6686">
            <w:pPr>
              <w:rPr>
                <w:rFonts w:eastAsia="Times New Roman"/>
              </w:rPr>
            </w:pPr>
            <w:r w:rsidRPr="00304610">
              <w:rPr>
                <w:rFonts w:eastAsia="Times New Roman"/>
              </w:rPr>
              <w:t xml:space="preserve">Diplôme d'études secondaires ou équivalent </w:t>
            </w:r>
          </w:p>
        </w:tc>
        <w:tc>
          <w:tcPr>
            <w:tcW w:w="1559" w:type="dxa"/>
            <w:tcBorders>
              <w:top w:val="nil"/>
              <w:left w:val="nil"/>
              <w:bottom w:val="single" w:sz="8" w:space="0" w:color="D9D9D9"/>
              <w:right w:val="single" w:sz="8" w:space="0" w:color="D9D9D9"/>
            </w:tcBorders>
            <w:tcMar>
              <w:top w:w="0" w:type="dxa"/>
              <w:left w:w="108" w:type="dxa"/>
              <w:bottom w:w="0" w:type="dxa"/>
              <w:right w:w="108" w:type="dxa"/>
            </w:tcMar>
            <w:vAlign w:val="center"/>
            <w:hideMark/>
          </w:tcPr>
          <w:p w14:paraId="073E79C6" w14:textId="77777777" w:rsidR="00520A76" w:rsidRPr="00304610" w:rsidRDefault="00520A76" w:rsidP="00FD6686">
            <w:pPr>
              <w:rPr>
                <w:rFonts w:eastAsia="Times New Roman"/>
              </w:rPr>
            </w:pPr>
            <w:r w:rsidRPr="00304610">
              <w:rPr>
                <w:rFonts w:eastAsia="Times New Roman"/>
              </w:rPr>
              <w:t>3</w:t>
            </w:r>
          </w:p>
        </w:tc>
        <w:tc>
          <w:tcPr>
            <w:tcW w:w="1559" w:type="dxa"/>
            <w:tcBorders>
              <w:top w:val="nil"/>
              <w:left w:val="nil"/>
              <w:bottom w:val="single" w:sz="8" w:space="0" w:color="D9D9D9"/>
              <w:right w:val="single" w:sz="8" w:space="0" w:color="D9D9D9"/>
            </w:tcBorders>
            <w:tcMar>
              <w:top w:w="0" w:type="dxa"/>
              <w:left w:w="108" w:type="dxa"/>
              <w:bottom w:w="0" w:type="dxa"/>
              <w:right w:w="108" w:type="dxa"/>
            </w:tcMar>
          </w:tcPr>
          <w:p w14:paraId="02D24A25" w14:textId="77777777" w:rsidR="00520A76" w:rsidRPr="00304610" w:rsidRDefault="00520A76" w:rsidP="00FD6686">
            <w:pPr>
              <w:rPr>
                <w:rFonts w:eastAsia="Times New Roman"/>
              </w:rPr>
            </w:pPr>
          </w:p>
        </w:tc>
        <w:tc>
          <w:tcPr>
            <w:tcW w:w="1418" w:type="dxa"/>
            <w:tcBorders>
              <w:top w:val="nil"/>
              <w:left w:val="nil"/>
              <w:bottom w:val="single" w:sz="8" w:space="0" w:color="D9D9D9"/>
              <w:right w:val="single" w:sz="8" w:space="0" w:color="D9D9D9"/>
            </w:tcBorders>
            <w:tcMar>
              <w:top w:w="0" w:type="dxa"/>
              <w:left w:w="108" w:type="dxa"/>
              <w:bottom w:w="0" w:type="dxa"/>
              <w:right w:w="108" w:type="dxa"/>
            </w:tcMar>
          </w:tcPr>
          <w:p w14:paraId="58731D2B" w14:textId="77777777" w:rsidR="00520A76" w:rsidRPr="00304610" w:rsidRDefault="00520A76" w:rsidP="00FD6686">
            <w:pPr>
              <w:rPr>
                <w:rFonts w:eastAsia="Times New Roman"/>
              </w:rPr>
            </w:pPr>
          </w:p>
        </w:tc>
      </w:tr>
      <w:tr w:rsidR="00520A76" w:rsidRPr="00304610" w14:paraId="20BBEDC1" w14:textId="77777777" w:rsidTr="00FD6686">
        <w:trPr>
          <w:trHeight w:val="255"/>
        </w:trPr>
        <w:tc>
          <w:tcPr>
            <w:tcW w:w="4962" w:type="dxa"/>
            <w:tcBorders>
              <w:top w:val="nil"/>
              <w:left w:val="single" w:sz="8" w:space="0" w:color="D9D9D9"/>
              <w:bottom w:val="single" w:sz="8" w:space="0" w:color="D9D9D9"/>
              <w:right w:val="single" w:sz="8" w:space="0" w:color="D9D9D9"/>
            </w:tcBorders>
            <w:tcMar>
              <w:top w:w="0" w:type="dxa"/>
              <w:left w:w="108" w:type="dxa"/>
              <w:bottom w:w="0" w:type="dxa"/>
              <w:right w:w="108" w:type="dxa"/>
            </w:tcMar>
            <w:vAlign w:val="center"/>
            <w:hideMark/>
          </w:tcPr>
          <w:p w14:paraId="641B4CDA" w14:textId="77777777" w:rsidR="00520A76" w:rsidRPr="00304610" w:rsidRDefault="00520A76" w:rsidP="00FD6686">
            <w:pPr>
              <w:rPr>
                <w:rFonts w:eastAsia="Times New Roman"/>
              </w:rPr>
            </w:pPr>
            <w:r w:rsidRPr="00304610">
              <w:rPr>
                <w:rFonts w:eastAsia="Times New Roman"/>
              </w:rPr>
              <w:t xml:space="preserve">Certificat ou diplôme d'apprenti ou d'un autre métier reconnu </w:t>
            </w:r>
          </w:p>
        </w:tc>
        <w:tc>
          <w:tcPr>
            <w:tcW w:w="1559" w:type="dxa"/>
            <w:tcBorders>
              <w:top w:val="nil"/>
              <w:left w:val="nil"/>
              <w:bottom w:val="single" w:sz="8" w:space="0" w:color="D9D9D9"/>
              <w:right w:val="single" w:sz="8" w:space="0" w:color="D9D9D9"/>
            </w:tcBorders>
            <w:tcMar>
              <w:top w:w="0" w:type="dxa"/>
              <w:left w:w="108" w:type="dxa"/>
              <w:bottom w:w="0" w:type="dxa"/>
              <w:right w:w="108" w:type="dxa"/>
            </w:tcMar>
            <w:vAlign w:val="center"/>
            <w:hideMark/>
          </w:tcPr>
          <w:p w14:paraId="0660465A" w14:textId="77777777" w:rsidR="00520A76" w:rsidRPr="00304610" w:rsidRDefault="00520A76" w:rsidP="00FD6686">
            <w:pPr>
              <w:rPr>
                <w:rFonts w:eastAsia="Times New Roman"/>
              </w:rPr>
            </w:pPr>
            <w:r w:rsidRPr="00304610">
              <w:rPr>
                <w:rFonts w:eastAsia="Times New Roman"/>
              </w:rPr>
              <w:t>4</w:t>
            </w:r>
          </w:p>
        </w:tc>
        <w:tc>
          <w:tcPr>
            <w:tcW w:w="1559" w:type="dxa"/>
            <w:tcBorders>
              <w:top w:val="nil"/>
              <w:left w:val="nil"/>
              <w:bottom w:val="single" w:sz="8" w:space="0" w:color="D9D9D9"/>
              <w:right w:val="single" w:sz="8" w:space="0" w:color="D9D9D9"/>
            </w:tcBorders>
            <w:tcMar>
              <w:top w:w="0" w:type="dxa"/>
              <w:left w:w="108" w:type="dxa"/>
              <w:bottom w:w="0" w:type="dxa"/>
              <w:right w:w="108" w:type="dxa"/>
            </w:tcMar>
          </w:tcPr>
          <w:p w14:paraId="3677A78A" w14:textId="77777777" w:rsidR="00520A76" w:rsidRPr="00304610" w:rsidRDefault="00520A76" w:rsidP="00FD6686">
            <w:pPr>
              <w:rPr>
                <w:rFonts w:eastAsia="Times New Roman"/>
              </w:rPr>
            </w:pPr>
          </w:p>
        </w:tc>
        <w:tc>
          <w:tcPr>
            <w:tcW w:w="1418" w:type="dxa"/>
            <w:tcBorders>
              <w:top w:val="nil"/>
              <w:left w:val="nil"/>
              <w:bottom w:val="single" w:sz="8" w:space="0" w:color="D9D9D9"/>
              <w:right w:val="single" w:sz="8" w:space="0" w:color="D9D9D9"/>
            </w:tcBorders>
            <w:tcMar>
              <w:top w:w="0" w:type="dxa"/>
              <w:left w:w="108" w:type="dxa"/>
              <w:bottom w:w="0" w:type="dxa"/>
              <w:right w:w="108" w:type="dxa"/>
            </w:tcMar>
          </w:tcPr>
          <w:p w14:paraId="27631F7E" w14:textId="77777777" w:rsidR="00520A76" w:rsidRPr="00304610" w:rsidRDefault="00520A76" w:rsidP="00FD6686">
            <w:pPr>
              <w:rPr>
                <w:rFonts w:eastAsia="Times New Roman"/>
              </w:rPr>
            </w:pPr>
          </w:p>
        </w:tc>
      </w:tr>
      <w:tr w:rsidR="00520A76" w:rsidRPr="00304610" w14:paraId="043A0A47" w14:textId="77777777" w:rsidTr="00FD6686">
        <w:trPr>
          <w:trHeight w:val="270"/>
        </w:trPr>
        <w:tc>
          <w:tcPr>
            <w:tcW w:w="4962" w:type="dxa"/>
            <w:tcBorders>
              <w:top w:val="nil"/>
              <w:left w:val="single" w:sz="8" w:space="0" w:color="D9D9D9"/>
              <w:bottom w:val="single" w:sz="8" w:space="0" w:color="D9D9D9"/>
              <w:right w:val="single" w:sz="8" w:space="0" w:color="D9D9D9"/>
            </w:tcBorders>
            <w:tcMar>
              <w:top w:w="0" w:type="dxa"/>
              <w:left w:w="108" w:type="dxa"/>
              <w:bottom w:w="0" w:type="dxa"/>
              <w:right w:w="108" w:type="dxa"/>
            </w:tcMar>
            <w:vAlign w:val="center"/>
            <w:hideMark/>
          </w:tcPr>
          <w:p w14:paraId="649CDBCE" w14:textId="77777777" w:rsidR="00520A76" w:rsidRPr="00304610" w:rsidRDefault="00520A76" w:rsidP="00FD6686">
            <w:pPr>
              <w:rPr>
                <w:rFonts w:eastAsia="Times New Roman"/>
              </w:rPr>
            </w:pPr>
            <w:r w:rsidRPr="00304610">
              <w:rPr>
                <w:rFonts w:eastAsia="Times New Roman"/>
              </w:rPr>
              <w:t>Collège, CÉGEP ou un certificat ou diplôme d'un autre établissement d'enseignement non universitaire</w:t>
            </w:r>
          </w:p>
        </w:tc>
        <w:tc>
          <w:tcPr>
            <w:tcW w:w="1559" w:type="dxa"/>
            <w:tcBorders>
              <w:top w:val="nil"/>
              <w:left w:val="nil"/>
              <w:bottom w:val="single" w:sz="8" w:space="0" w:color="D9D9D9"/>
              <w:right w:val="single" w:sz="8" w:space="0" w:color="D9D9D9"/>
            </w:tcBorders>
            <w:tcMar>
              <w:top w:w="0" w:type="dxa"/>
              <w:left w:w="108" w:type="dxa"/>
              <w:bottom w:w="0" w:type="dxa"/>
              <w:right w:w="108" w:type="dxa"/>
            </w:tcMar>
            <w:vAlign w:val="center"/>
            <w:hideMark/>
          </w:tcPr>
          <w:p w14:paraId="70A94DBE" w14:textId="77777777" w:rsidR="00520A76" w:rsidRPr="00304610" w:rsidRDefault="00520A76" w:rsidP="00FD6686">
            <w:pPr>
              <w:rPr>
                <w:rFonts w:eastAsia="Times New Roman"/>
              </w:rPr>
            </w:pPr>
            <w:r w:rsidRPr="00304610">
              <w:rPr>
                <w:rFonts w:eastAsia="Times New Roman"/>
              </w:rPr>
              <w:t>5</w:t>
            </w:r>
          </w:p>
        </w:tc>
        <w:tc>
          <w:tcPr>
            <w:tcW w:w="1559" w:type="dxa"/>
            <w:tcBorders>
              <w:top w:val="nil"/>
              <w:left w:val="nil"/>
              <w:bottom w:val="single" w:sz="8" w:space="0" w:color="D9D9D9"/>
              <w:right w:val="single" w:sz="8" w:space="0" w:color="D9D9D9"/>
            </w:tcBorders>
            <w:tcMar>
              <w:top w:w="0" w:type="dxa"/>
              <w:left w:w="108" w:type="dxa"/>
              <w:bottom w:w="0" w:type="dxa"/>
              <w:right w:w="108" w:type="dxa"/>
            </w:tcMar>
          </w:tcPr>
          <w:p w14:paraId="2A185F0C" w14:textId="77777777" w:rsidR="00520A76" w:rsidRPr="00304610" w:rsidRDefault="00520A76" w:rsidP="00FD6686">
            <w:pPr>
              <w:rPr>
                <w:rFonts w:eastAsia="Times New Roman"/>
              </w:rPr>
            </w:pPr>
          </w:p>
        </w:tc>
        <w:tc>
          <w:tcPr>
            <w:tcW w:w="1418" w:type="dxa"/>
            <w:tcBorders>
              <w:top w:val="nil"/>
              <w:left w:val="nil"/>
              <w:bottom w:val="single" w:sz="8" w:space="0" w:color="D9D9D9"/>
              <w:right w:val="single" w:sz="8" w:space="0" w:color="D9D9D9"/>
            </w:tcBorders>
            <w:tcMar>
              <w:top w:w="0" w:type="dxa"/>
              <w:left w:w="108" w:type="dxa"/>
              <w:bottom w:w="0" w:type="dxa"/>
              <w:right w:w="108" w:type="dxa"/>
            </w:tcMar>
          </w:tcPr>
          <w:p w14:paraId="04030DEE" w14:textId="77777777" w:rsidR="00520A76" w:rsidRPr="00304610" w:rsidRDefault="00520A76" w:rsidP="00FD6686">
            <w:pPr>
              <w:rPr>
                <w:rFonts w:eastAsia="Times New Roman"/>
              </w:rPr>
            </w:pPr>
          </w:p>
        </w:tc>
      </w:tr>
      <w:tr w:rsidR="00520A76" w:rsidRPr="00304610" w14:paraId="2B994601" w14:textId="77777777" w:rsidTr="00FD6686">
        <w:trPr>
          <w:trHeight w:val="270"/>
        </w:trPr>
        <w:tc>
          <w:tcPr>
            <w:tcW w:w="4962" w:type="dxa"/>
            <w:tcBorders>
              <w:top w:val="nil"/>
              <w:left w:val="single" w:sz="8" w:space="0" w:color="D9D9D9"/>
              <w:bottom w:val="single" w:sz="8" w:space="0" w:color="D9D9D9"/>
              <w:right w:val="single" w:sz="8" w:space="0" w:color="D9D9D9"/>
            </w:tcBorders>
            <w:tcMar>
              <w:top w:w="0" w:type="dxa"/>
              <w:left w:w="108" w:type="dxa"/>
              <w:bottom w:w="0" w:type="dxa"/>
              <w:right w:w="108" w:type="dxa"/>
            </w:tcMar>
            <w:vAlign w:val="center"/>
            <w:hideMark/>
          </w:tcPr>
          <w:p w14:paraId="41A8FCB7" w14:textId="77777777" w:rsidR="00520A76" w:rsidRPr="00304610" w:rsidRDefault="00520A76" w:rsidP="00FD6686">
            <w:pPr>
              <w:rPr>
                <w:rFonts w:eastAsia="Times New Roman"/>
              </w:rPr>
            </w:pPr>
            <w:r w:rsidRPr="00304610">
              <w:rPr>
                <w:rFonts w:eastAsia="Times New Roman"/>
              </w:rPr>
              <w:t xml:space="preserve">Certificat ou diplôme universitaire de niveau inférieur au baccalauréat </w:t>
            </w:r>
          </w:p>
        </w:tc>
        <w:tc>
          <w:tcPr>
            <w:tcW w:w="1559" w:type="dxa"/>
            <w:tcBorders>
              <w:top w:val="nil"/>
              <w:left w:val="nil"/>
              <w:bottom w:val="single" w:sz="8" w:space="0" w:color="D9D9D9"/>
              <w:right w:val="single" w:sz="8" w:space="0" w:color="D9D9D9"/>
            </w:tcBorders>
            <w:tcMar>
              <w:top w:w="0" w:type="dxa"/>
              <w:left w:w="108" w:type="dxa"/>
              <w:bottom w:w="0" w:type="dxa"/>
              <w:right w:w="108" w:type="dxa"/>
            </w:tcMar>
            <w:vAlign w:val="center"/>
            <w:hideMark/>
          </w:tcPr>
          <w:p w14:paraId="0AF3D7CB" w14:textId="77777777" w:rsidR="00520A76" w:rsidRPr="00304610" w:rsidRDefault="00520A76" w:rsidP="00FD6686">
            <w:pPr>
              <w:rPr>
                <w:rFonts w:eastAsia="Times New Roman"/>
              </w:rPr>
            </w:pPr>
            <w:r w:rsidRPr="00304610">
              <w:rPr>
                <w:rFonts w:eastAsia="Times New Roman"/>
              </w:rPr>
              <w:t>6</w:t>
            </w:r>
          </w:p>
        </w:tc>
        <w:tc>
          <w:tcPr>
            <w:tcW w:w="1559" w:type="dxa"/>
            <w:tcBorders>
              <w:top w:val="nil"/>
              <w:left w:val="nil"/>
              <w:bottom w:val="single" w:sz="8" w:space="0" w:color="D9D9D9"/>
              <w:right w:val="single" w:sz="8" w:space="0" w:color="D9D9D9"/>
            </w:tcBorders>
            <w:tcMar>
              <w:top w:w="0" w:type="dxa"/>
              <w:left w:w="108" w:type="dxa"/>
              <w:bottom w:w="0" w:type="dxa"/>
              <w:right w:w="108" w:type="dxa"/>
            </w:tcMar>
          </w:tcPr>
          <w:p w14:paraId="47AA3C05" w14:textId="77777777" w:rsidR="00520A76" w:rsidRPr="00304610" w:rsidRDefault="00520A76" w:rsidP="00FD6686">
            <w:pPr>
              <w:rPr>
                <w:rFonts w:eastAsia="Times New Roman"/>
              </w:rPr>
            </w:pPr>
          </w:p>
        </w:tc>
        <w:tc>
          <w:tcPr>
            <w:tcW w:w="1418" w:type="dxa"/>
            <w:tcBorders>
              <w:top w:val="nil"/>
              <w:left w:val="nil"/>
              <w:bottom w:val="single" w:sz="8" w:space="0" w:color="D9D9D9"/>
              <w:right w:val="single" w:sz="8" w:space="0" w:color="D9D9D9"/>
            </w:tcBorders>
            <w:tcMar>
              <w:top w:w="0" w:type="dxa"/>
              <w:left w:w="108" w:type="dxa"/>
              <w:bottom w:w="0" w:type="dxa"/>
              <w:right w:w="108" w:type="dxa"/>
            </w:tcMar>
          </w:tcPr>
          <w:p w14:paraId="68CD6B46" w14:textId="77777777" w:rsidR="00520A76" w:rsidRPr="00304610" w:rsidRDefault="00520A76" w:rsidP="00FD6686">
            <w:pPr>
              <w:rPr>
                <w:rFonts w:eastAsia="Times New Roman"/>
              </w:rPr>
            </w:pPr>
          </w:p>
        </w:tc>
      </w:tr>
      <w:tr w:rsidR="00520A76" w:rsidRPr="00304610" w14:paraId="09DC80FB" w14:textId="77777777" w:rsidTr="00FD6686">
        <w:trPr>
          <w:trHeight w:val="270"/>
        </w:trPr>
        <w:tc>
          <w:tcPr>
            <w:tcW w:w="4962" w:type="dxa"/>
            <w:tcBorders>
              <w:top w:val="nil"/>
              <w:left w:val="single" w:sz="8" w:space="0" w:color="D9D9D9"/>
              <w:bottom w:val="single" w:sz="8" w:space="0" w:color="D9D9D9"/>
              <w:right w:val="single" w:sz="8" w:space="0" w:color="D9D9D9"/>
            </w:tcBorders>
            <w:tcMar>
              <w:top w:w="0" w:type="dxa"/>
              <w:left w:w="108" w:type="dxa"/>
              <w:bottom w:w="0" w:type="dxa"/>
              <w:right w:w="108" w:type="dxa"/>
            </w:tcMar>
            <w:vAlign w:val="center"/>
            <w:hideMark/>
          </w:tcPr>
          <w:p w14:paraId="321F6B95" w14:textId="77777777" w:rsidR="00520A76" w:rsidRPr="00304610" w:rsidRDefault="00520A76" w:rsidP="00FD6686">
            <w:pPr>
              <w:rPr>
                <w:rFonts w:eastAsia="Times New Roman"/>
              </w:rPr>
            </w:pPr>
            <w:r w:rsidRPr="00304610">
              <w:rPr>
                <w:rFonts w:eastAsia="Times New Roman"/>
              </w:rPr>
              <w:t>Baccalauréat</w:t>
            </w:r>
          </w:p>
        </w:tc>
        <w:tc>
          <w:tcPr>
            <w:tcW w:w="1559" w:type="dxa"/>
            <w:tcBorders>
              <w:top w:val="nil"/>
              <w:left w:val="nil"/>
              <w:bottom w:val="single" w:sz="8" w:space="0" w:color="D9D9D9"/>
              <w:right w:val="single" w:sz="8" w:space="0" w:color="D9D9D9"/>
            </w:tcBorders>
            <w:tcMar>
              <w:top w:w="0" w:type="dxa"/>
              <w:left w:w="108" w:type="dxa"/>
              <w:bottom w:w="0" w:type="dxa"/>
              <w:right w:w="108" w:type="dxa"/>
            </w:tcMar>
            <w:vAlign w:val="center"/>
            <w:hideMark/>
          </w:tcPr>
          <w:p w14:paraId="7A6EF716" w14:textId="77777777" w:rsidR="00520A76" w:rsidRPr="00304610" w:rsidRDefault="00520A76" w:rsidP="00FD6686">
            <w:pPr>
              <w:rPr>
                <w:rFonts w:eastAsia="Times New Roman"/>
              </w:rPr>
            </w:pPr>
            <w:r w:rsidRPr="00304610">
              <w:rPr>
                <w:rFonts w:eastAsia="Times New Roman"/>
              </w:rPr>
              <w:t>7</w:t>
            </w:r>
          </w:p>
        </w:tc>
        <w:tc>
          <w:tcPr>
            <w:tcW w:w="1559" w:type="dxa"/>
            <w:tcBorders>
              <w:top w:val="nil"/>
              <w:left w:val="nil"/>
              <w:bottom w:val="single" w:sz="8" w:space="0" w:color="D9D9D9"/>
              <w:right w:val="single" w:sz="8" w:space="0" w:color="D9D9D9"/>
            </w:tcBorders>
            <w:tcMar>
              <w:top w:w="0" w:type="dxa"/>
              <w:left w:w="108" w:type="dxa"/>
              <w:bottom w:w="0" w:type="dxa"/>
              <w:right w:w="108" w:type="dxa"/>
            </w:tcMar>
          </w:tcPr>
          <w:p w14:paraId="0E09FD88" w14:textId="77777777" w:rsidR="00520A76" w:rsidRPr="00304610" w:rsidRDefault="00520A76" w:rsidP="00FD6686">
            <w:pPr>
              <w:rPr>
                <w:rFonts w:eastAsia="Times New Roman"/>
              </w:rPr>
            </w:pPr>
          </w:p>
        </w:tc>
        <w:tc>
          <w:tcPr>
            <w:tcW w:w="1418" w:type="dxa"/>
            <w:tcBorders>
              <w:top w:val="nil"/>
              <w:left w:val="nil"/>
              <w:bottom w:val="single" w:sz="8" w:space="0" w:color="D9D9D9"/>
              <w:right w:val="single" w:sz="8" w:space="0" w:color="D9D9D9"/>
            </w:tcBorders>
            <w:tcMar>
              <w:top w:w="0" w:type="dxa"/>
              <w:left w:w="108" w:type="dxa"/>
              <w:bottom w:w="0" w:type="dxa"/>
              <w:right w:w="108" w:type="dxa"/>
            </w:tcMar>
          </w:tcPr>
          <w:p w14:paraId="30500BAC" w14:textId="77777777" w:rsidR="00520A76" w:rsidRPr="00304610" w:rsidRDefault="00520A76" w:rsidP="00FD6686">
            <w:pPr>
              <w:rPr>
                <w:rFonts w:eastAsia="Times New Roman"/>
              </w:rPr>
            </w:pPr>
          </w:p>
        </w:tc>
      </w:tr>
      <w:tr w:rsidR="00520A76" w:rsidRPr="00304610" w14:paraId="57416F9B" w14:textId="77777777" w:rsidTr="00FD6686">
        <w:trPr>
          <w:trHeight w:val="270"/>
        </w:trPr>
        <w:tc>
          <w:tcPr>
            <w:tcW w:w="4962" w:type="dxa"/>
            <w:tcBorders>
              <w:top w:val="nil"/>
              <w:left w:val="single" w:sz="8" w:space="0" w:color="D9D9D9"/>
              <w:bottom w:val="single" w:sz="8" w:space="0" w:color="D9D9D9"/>
              <w:right w:val="single" w:sz="8" w:space="0" w:color="D9D9D9"/>
            </w:tcBorders>
            <w:tcMar>
              <w:top w:w="0" w:type="dxa"/>
              <w:left w:w="108" w:type="dxa"/>
              <w:bottom w:w="0" w:type="dxa"/>
              <w:right w:w="108" w:type="dxa"/>
            </w:tcMar>
            <w:vAlign w:val="center"/>
            <w:hideMark/>
          </w:tcPr>
          <w:p w14:paraId="6B4CD933" w14:textId="77777777" w:rsidR="00520A76" w:rsidRPr="00304610" w:rsidRDefault="00520A76" w:rsidP="00FD6686">
            <w:pPr>
              <w:rPr>
                <w:rFonts w:eastAsia="Times New Roman"/>
              </w:rPr>
            </w:pPr>
            <w:r w:rsidRPr="00304610">
              <w:rPr>
                <w:rFonts w:eastAsia="Times New Roman"/>
              </w:rPr>
              <w:t xml:space="preserve">Diplôme d'études supérieures, supérieur au baccalauréat </w:t>
            </w:r>
          </w:p>
        </w:tc>
        <w:tc>
          <w:tcPr>
            <w:tcW w:w="1559" w:type="dxa"/>
            <w:tcBorders>
              <w:top w:val="nil"/>
              <w:left w:val="nil"/>
              <w:bottom w:val="single" w:sz="8" w:space="0" w:color="D9D9D9"/>
              <w:right w:val="single" w:sz="8" w:space="0" w:color="D9D9D9"/>
            </w:tcBorders>
            <w:tcMar>
              <w:top w:w="0" w:type="dxa"/>
              <w:left w:w="108" w:type="dxa"/>
              <w:bottom w:w="0" w:type="dxa"/>
              <w:right w:w="108" w:type="dxa"/>
            </w:tcMar>
            <w:vAlign w:val="center"/>
            <w:hideMark/>
          </w:tcPr>
          <w:p w14:paraId="7E356652" w14:textId="77777777" w:rsidR="00520A76" w:rsidRPr="00304610" w:rsidRDefault="00520A76" w:rsidP="00FD6686">
            <w:pPr>
              <w:rPr>
                <w:rFonts w:eastAsia="Times New Roman"/>
              </w:rPr>
            </w:pPr>
            <w:r w:rsidRPr="00304610">
              <w:rPr>
                <w:rFonts w:eastAsia="Times New Roman"/>
              </w:rPr>
              <w:t>8</w:t>
            </w:r>
          </w:p>
        </w:tc>
        <w:tc>
          <w:tcPr>
            <w:tcW w:w="1559" w:type="dxa"/>
            <w:tcBorders>
              <w:top w:val="nil"/>
              <w:left w:val="nil"/>
              <w:bottom w:val="single" w:sz="8" w:space="0" w:color="D9D9D9"/>
              <w:right w:val="single" w:sz="8" w:space="0" w:color="D9D9D9"/>
            </w:tcBorders>
            <w:tcMar>
              <w:top w:w="0" w:type="dxa"/>
              <w:left w:w="108" w:type="dxa"/>
              <w:bottom w:w="0" w:type="dxa"/>
              <w:right w:w="108" w:type="dxa"/>
            </w:tcMar>
          </w:tcPr>
          <w:p w14:paraId="61A34E19" w14:textId="77777777" w:rsidR="00520A76" w:rsidRPr="00304610" w:rsidRDefault="00520A76" w:rsidP="00FD6686">
            <w:pPr>
              <w:rPr>
                <w:rFonts w:eastAsia="Times New Roman"/>
              </w:rPr>
            </w:pPr>
          </w:p>
        </w:tc>
        <w:tc>
          <w:tcPr>
            <w:tcW w:w="1418" w:type="dxa"/>
            <w:tcBorders>
              <w:top w:val="nil"/>
              <w:left w:val="nil"/>
              <w:bottom w:val="single" w:sz="8" w:space="0" w:color="D9D9D9"/>
              <w:right w:val="single" w:sz="8" w:space="0" w:color="D9D9D9"/>
            </w:tcBorders>
            <w:tcMar>
              <w:top w:w="0" w:type="dxa"/>
              <w:left w:w="108" w:type="dxa"/>
              <w:bottom w:w="0" w:type="dxa"/>
              <w:right w:w="108" w:type="dxa"/>
            </w:tcMar>
          </w:tcPr>
          <w:p w14:paraId="50F80E17" w14:textId="77777777" w:rsidR="00520A76" w:rsidRPr="00304610" w:rsidRDefault="00520A76" w:rsidP="00FD6686">
            <w:pPr>
              <w:rPr>
                <w:rFonts w:eastAsia="Times New Roman"/>
              </w:rPr>
            </w:pPr>
          </w:p>
        </w:tc>
      </w:tr>
      <w:tr w:rsidR="00520A76" w:rsidRPr="00304610" w14:paraId="38803D6B" w14:textId="77777777" w:rsidTr="00FD6686">
        <w:trPr>
          <w:trHeight w:val="270"/>
        </w:trPr>
        <w:tc>
          <w:tcPr>
            <w:tcW w:w="4962" w:type="dxa"/>
            <w:tcBorders>
              <w:top w:val="nil"/>
              <w:left w:val="single" w:sz="8" w:space="0" w:color="D9D9D9"/>
              <w:bottom w:val="single" w:sz="8" w:space="0" w:color="D9D9D9"/>
              <w:right w:val="single" w:sz="8" w:space="0" w:color="D9D9D9"/>
            </w:tcBorders>
            <w:tcMar>
              <w:top w:w="0" w:type="dxa"/>
              <w:left w:w="108" w:type="dxa"/>
              <w:bottom w:w="0" w:type="dxa"/>
              <w:right w:w="108" w:type="dxa"/>
            </w:tcMar>
            <w:vAlign w:val="center"/>
            <w:hideMark/>
          </w:tcPr>
          <w:p w14:paraId="046372B1" w14:textId="77777777" w:rsidR="00520A76" w:rsidRPr="00304610" w:rsidRDefault="00520A76" w:rsidP="00FD6686">
            <w:pPr>
              <w:rPr>
                <w:rFonts w:eastAsia="Times New Roman"/>
              </w:rPr>
            </w:pPr>
            <w:r w:rsidRPr="00304610">
              <w:rPr>
                <w:rFonts w:eastAsia="Times New Roman"/>
              </w:rPr>
              <w:t>(NE PAS LIRE) Je préfère ne pas répondre</w:t>
            </w:r>
          </w:p>
        </w:tc>
        <w:tc>
          <w:tcPr>
            <w:tcW w:w="1559" w:type="dxa"/>
            <w:tcBorders>
              <w:top w:val="nil"/>
              <w:left w:val="nil"/>
              <w:bottom w:val="single" w:sz="8" w:space="0" w:color="D9D9D9"/>
              <w:right w:val="single" w:sz="8" w:space="0" w:color="D9D9D9"/>
            </w:tcBorders>
            <w:tcMar>
              <w:top w:w="0" w:type="dxa"/>
              <w:left w:w="108" w:type="dxa"/>
              <w:bottom w:w="0" w:type="dxa"/>
              <w:right w:w="108" w:type="dxa"/>
            </w:tcMar>
            <w:vAlign w:val="center"/>
            <w:hideMark/>
          </w:tcPr>
          <w:p w14:paraId="76339A8F" w14:textId="77777777" w:rsidR="00520A76" w:rsidRPr="00304610" w:rsidRDefault="00520A76" w:rsidP="00FD6686">
            <w:pPr>
              <w:rPr>
                <w:rFonts w:eastAsia="Times New Roman"/>
              </w:rPr>
            </w:pPr>
            <w:r w:rsidRPr="00304610">
              <w:rPr>
                <w:rFonts w:eastAsia="Times New Roman"/>
              </w:rPr>
              <w:t>9</w:t>
            </w:r>
          </w:p>
        </w:tc>
        <w:tc>
          <w:tcPr>
            <w:tcW w:w="1559" w:type="dxa"/>
            <w:tcBorders>
              <w:top w:val="nil"/>
              <w:left w:val="nil"/>
              <w:bottom w:val="single" w:sz="8" w:space="0" w:color="D9D9D9"/>
              <w:right w:val="single" w:sz="8" w:space="0" w:color="D9D9D9"/>
            </w:tcBorders>
            <w:tcMar>
              <w:top w:w="0" w:type="dxa"/>
              <w:left w:w="108" w:type="dxa"/>
              <w:bottom w:w="0" w:type="dxa"/>
              <w:right w:w="108" w:type="dxa"/>
            </w:tcMar>
          </w:tcPr>
          <w:p w14:paraId="34BD4ADF" w14:textId="77777777" w:rsidR="00520A76" w:rsidRPr="00304610" w:rsidRDefault="00520A76" w:rsidP="00FD6686">
            <w:pPr>
              <w:rPr>
                <w:rFonts w:eastAsia="Times New Roman"/>
              </w:rPr>
            </w:pPr>
          </w:p>
        </w:tc>
        <w:tc>
          <w:tcPr>
            <w:tcW w:w="1418" w:type="dxa"/>
            <w:tcBorders>
              <w:top w:val="nil"/>
              <w:left w:val="nil"/>
              <w:bottom w:val="single" w:sz="8" w:space="0" w:color="D9D9D9"/>
              <w:right w:val="single" w:sz="8" w:space="0" w:color="D9D9D9"/>
            </w:tcBorders>
            <w:tcMar>
              <w:top w:w="0" w:type="dxa"/>
              <w:left w:w="108" w:type="dxa"/>
              <w:bottom w:w="0" w:type="dxa"/>
              <w:right w:w="108" w:type="dxa"/>
            </w:tcMar>
          </w:tcPr>
          <w:p w14:paraId="5CEE2EA4" w14:textId="77777777" w:rsidR="00520A76" w:rsidRPr="00304610" w:rsidRDefault="00520A76" w:rsidP="00FD6686">
            <w:pPr>
              <w:rPr>
                <w:rFonts w:eastAsia="Times New Roman"/>
              </w:rPr>
            </w:pPr>
          </w:p>
        </w:tc>
      </w:tr>
    </w:tbl>
    <w:p w14:paraId="2AC104AB" w14:textId="77777777" w:rsidR="00520A76" w:rsidRPr="00304610" w:rsidRDefault="00520A76" w:rsidP="00520A76">
      <w:pPr>
        <w:rPr>
          <w:rFonts w:eastAsia="Times New Roman"/>
        </w:rPr>
      </w:pPr>
    </w:p>
    <w:p w14:paraId="49DCE2F2"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Reven</w:t>
      </w:r>
    </w:p>
    <w:p w14:paraId="39FB3B0D" w14:textId="77777777" w:rsidR="00520A76" w:rsidRPr="00304610" w:rsidRDefault="00520A76" w:rsidP="00520A76">
      <w:pPr>
        <w:rPr>
          <w:rFonts w:eastAsia="Times New Roman"/>
          <w:color w:val="00B050"/>
        </w:rPr>
      </w:pPr>
      <w:r w:rsidRPr="00304610">
        <w:rPr>
          <w:rFonts w:eastAsia="Times New Roman"/>
          <w:color w:val="00B050"/>
        </w:rPr>
        <w:t>[POSER À TOUS]</w:t>
      </w:r>
    </w:p>
    <w:p w14:paraId="76153318" w14:textId="77777777" w:rsidR="00520A76" w:rsidRPr="00304610" w:rsidRDefault="00520A76" w:rsidP="00520A76">
      <w:pPr>
        <w:rPr>
          <w:rFonts w:eastAsia="Times New Roman"/>
          <w:color w:val="808080"/>
        </w:rPr>
      </w:pPr>
      <w:r w:rsidRPr="00304610">
        <w:rPr>
          <w:rFonts w:eastAsia="Times New Roman"/>
          <w:color w:val="808080"/>
        </w:rPr>
        <w:t>[MENTION SIMPLE]</w:t>
      </w:r>
    </w:p>
    <w:p w14:paraId="2656039A" w14:textId="77777777" w:rsidR="00520A76" w:rsidRPr="00304610" w:rsidRDefault="00520A76" w:rsidP="00520A76">
      <w:pPr>
        <w:rPr>
          <w:rFonts w:eastAsia="Times New Roman"/>
          <w:color w:val="808080"/>
        </w:rPr>
      </w:pPr>
      <w:r w:rsidRPr="00304610">
        <w:rPr>
          <w:rFonts w:eastAsia="Times New Roman"/>
          <w:color w:val="808080"/>
        </w:rPr>
        <w:t xml:space="preserve">[ORDRE DE LA LISTE : </w:t>
      </w:r>
      <w:sdt>
        <w:sdtPr>
          <w:rPr>
            <w:rFonts w:eastAsia="Times New Roman"/>
            <w:color w:val="808080"/>
          </w:rPr>
          <w:id w:val="-820197889"/>
          <w:dropDownList>
            <w:listItem w:value="Sélectionner un item."/>
            <w:listItem w:displayText="En ordre" w:value="En ordre"/>
            <w:listItem w:displayText="Aléatoire" w:value="Aléatoire"/>
            <w:listItem w:displayText="En rotation" w:value="En rotation"/>
            <w:listItem w:displayText="Inversée" w:value="Inversée"/>
            <w:listItem w:displayText="Synchronisée" w:value="Synchronisée"/>
          </w:dropDownList>
        </w:sdtPr>
        <w:sdtEndPr/>
        <w:sdtContent>
          <w:r w:rsidRPr="00304610">
            <w:rPr>
              <w:rFonts w:eastAsia="Times New Roman"/>
              <w:color w:val="808080"/>
            </w:rPr>
            <w:t>En ordre</w:t>
          </w:r>
        </w:sdtContent>
      </w:sdt>
      <w:r w:rsidRPr="00304610">
        <w:rPr>
          <w:rFonts w:eastAsia="Times New Roman"/>
          <w:color w:val="808080"/>
        </w:rPr>
        <w:t>]</w:t>
      </w:r>
    </w:p>
    <w:p w14:paraId="4CD4E35E" w14:textId="77777777" w:rsidR="00520A76" w:rsidRPr="00304610" w:rsidRDefault="00520A76" w:rsidP="00520A76">
      <w:pPr>
        <w:rPr>
          <w:rFonts w:eastAsia="Times New Roman" w:cs="Verdana"/>
        </w:rPr>
      </w:pPr>
    </w:p>
    <w:p w14:paraId="1E235E60" w14:textId="77777777" w:rsidR="00520A76" w:rsidRPr="00304610" w:rsidRDefault="00520A76" w:rsidP="00520A76">
      <w:pPr>
        <w:rPr>
          <w:rFonts w:eastAsia="Times New Roman" w:cs="Verdana"/>
        </w:rPr>
      </w:pPr>
      <w:r w:rsidRPr="00304610">
        <w:rPr>
          <w:rFonts w:eastAsia="Times New Roman" w:cs="Verdana"/>
        </w:rPr>
        <w:t>Parmi les catégories suivantes, laquelle décrit le mieux le REVENU total de votre foyer? C’est-à-dire le revenu total de tous les membres de votre foyer, avant impôt.</w:t>
      </w:r>
    </w:p>
    <w:p w14:paraId="4DE83874"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158A6ED1" w14:textId="77777777" w:rsidTr="00FD6686">
        <w:trPr>
          <w:trHeight w:val="540"/>
        </w:trPr>
        <w:tc>
          <w:tcPr>
            <w:tcW w:w="4962" w:type="dxa"/>
          </w:tcPr>
          <w:p w14:paraId="60CAA117" w14:textId="77777777" w:rsidR="00520A76" w:rsidRPr="00304610" w:rsidRDefault="00520A76" w:rsidP="00FD6686">
            <w:pPr>
              <w:spacing w:after="200" w:line="276" w:lineRule="auto"/>
              <w:ind w:left="720"/>
              <w:contextualSpacing/>
              <w:rPr>
                <w:rFonts w:eastAsia="Calibri"/>
                <w:b/>
                <w:lang w:val="en-CA" w:eastAsia="en-US"/>
              </w:rPr>
            </w:pPr>
            <w:r w:rsidRPr="00304610">
              <w:rPr>
                <w:rFonts w:eastAsia="Calibri"/>
              </w:rPr>
              <w:t>INSTRUCTION AU RÉPONDANT / INTERVIEWEUR :</w:t>
            </w:r>
          </w:p>
        </w:tc>
        <w:tc>
          <w:tcPr>
            <w:tcW w:w="4536" w:type="dxa"/>
          </w:tcPr>
          <w:p w14:paraId="5892DF39" w14:textId="77777777" w:rsidR="00520A76" w:rsidRPr="00304610" w:rsidRDefault="00520A76" w:rsidP="00FD6686">
            <w:pPr>
              <w:spacing w:after="200" w:line="276" w:lineRule="auto"/>
              <w:ind w:left="720"/>
              <w:contextualSpacing/>
              <w:rPr>
                <w:rFonts w:eastAsia="Calibri"/>
                <w:b/>
                <w:lang w:eastAsia="en-US"/>
              </w:rPr>
            </w:pPr>
            <w:r w:rsidRPr="00304610">
              <w:rPr>
                <w:rFonts w:eastAsia="Calibri"/>
                <w:i/>
                <w:lang w:eastAsia="en-US"/>
              </w:rPr>
              <w:t>(LIRE LA LISTE/NE PAS LIRE LA LISTE. UNE SEULE MENTION POSSIBLE.)</w:t>
            </w:r>
          </w:p>
        </w:tc>
      </w:tr>
    </w:tbl>
    <w:p w14:paraId="7ACA0AFC"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6"/>
        <w:gridCol w:w="1553"/>
        <w:gridCol w:w="1667"/>
        <w:gridCol w:w="2072"/>
      </w:tblGrid>
      <w:tr w:rsidR="00520A76" w:rsidRPr="00304610" w14:paraId="3FAA544E" w14:textId="77777777" w:rsidTr="00FD6686">
        <w:trPr>
          <w:trHeight w:val="201"/>
        </w:trPr>
        <w:tc>
          <w:tcPr>
            <w:tcW w:w="4962" w:type="dxa"/>
          </w:tcPr>
          <w:p w14:paraId="34145531"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0B150528"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40738687"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2AFCCF52"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63B85575" w14:textId="77777777" w:rsidTr="00FD6686">
        <w:trPr>
          <w:trHeight w:val="64"/>
        </w:trPr>
        <w:tc>
          <w:tcPr>
            <w:tcW w:w="4962" w:type="dxa"/>
            <w:vAlign w:val="center"/>
          </w:tcPr>
          <w:p w14:paraId="0471142C"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...Moins de 20 000$</w:t>
            </w:r>
          </w:p>
        </w:tc>
        <w:tc>
          <w:tcPr>
            <w:tcW w:w="1559" w:type="dxa"/>
            <w:vAlign w:val="center"/>
          </w:tcPr>
          <w:p w14:paraId="011F9BA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w:t>
            </w:r>
          </w:p>
        </w:tc>
        <w:tc>
          <w:tcPr>
            <w:tcW w:w="1559" w:type="dxa"/>
          </w:tcPr>
          <w:p w14:paraId="34A3FE76" w14:textId="77777777" w:rsidR="00520A76" w:rsidRPr="00304610" w:rsidRDefault="00520A76" w:rsidP="00FD6686">
            <w:pPr>
              <w:ind w:left="720"/>
              <w:contextualSpacing/>
              <w:jc w:val="center"/>
              <w:rPr>
                <w:rFonts w:eastAsia="Calibri"/>
              </w:rPr>
            </w:pPr>
          </w:p>
        </w:tc>
        <w:tc>
          <w:tcPr>
            <w:tcW w:w="1418" w:type="dxa"/>
          </w:tcPr>
          <w:p w14:paraId="1265BAB4" w14:textId="77777777" w:rsidR="00520A76" w:rsidRPr="00304610" w:rsidRDefault="00520A76" w:rsidP="00FD6686">
            <w:pPr>
              <w:ind w:left="720"/>
              <w:contextualSpacing/>
              <w:jc w:val="center"/>
              <w:rPr>
                <w:rFonts w:eastAsia="Calibri"/>
              </w:rPr>
            </w:pPr>
          </w:p>
        </w:tc>
      </w:tr>
      <w:tr w:rsidR="00520A76" w:rsidRPr="00304610" w14:paraId="18C6D4B9" w14:textId="77777777" w:rsidTr="00FD6686">
        <w:trPr>
          <w:trHeight w:val="270"/>
        </w:trPr>
        <w:tc>
          <w:tcPr>
            <w:tcW w:w="4962" w:type="dxa"/>
            <w:vAlign w:val="center"/>
          </w:tcPr>
          <w:p w14:paraId="31B34554"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...de 20 000 $ à 39 999 $</w:t>
            </w:r>
          </w:p>
        </w:tc>
        <w:tc>
          <w:tcPr>
            <w:tcW w:w="1559" w:type="dxa"/>
            <w:vAlign w:val="center"/>
          </w:tcPr>
          <w:p w14:paraId="4577852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2</w:t>
            </w:r>
          </w:p>
        </w:tc>
        <w:tc>
          <w:tcPr>
            <w:tcW w:w="1559" w:type="dxa"/>
          </w:tcPr>
          <w:p w14:paraId="153CEB23"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5D1564BF" w14:textId="77777777" w:rsidR="00520A76" w:rsidRPr="00304610" w:rsidRDefault="00520A76" w:rsidP="00FD6686">
            <w:pPr>
              <w:spacing w:after="200" w:line="276" w:lineRule="auto"/>
              <w:ind w:left="720"/>
              <w:contextualSpacing/>
              <w:jc w:val="center"/>
              <w:rPr>
                <w:rFonts w:eastAsia="Calibri"/>
                <w:lang w:eastAsia="en-US"/>
              </w:rPr>
            </w:pPr>
          </w:p>
        </w:tc>
      </w:tr>
      <w:tr w:rsidR="00520A76" w:rsidRPr="00304610" w14:paraId="4B7CAE58" w14:textId="77777777" w:rsidTr="00FD6686">
        <w:trPr>
          <w:trHeight w:val="270"/>
        </w:trPr>
        <w:tc>
          <w:tcPr>
            <w:tcW w:w="4962" w:type="dxa"/>
            <w:vAlign w:val="center"/>
          </w:tcPr>
          <w:p w14:paraId="1EDB6ED0"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...de 40 000 $ à 59 999 $</w:t>
            </w:r>
          </w:p>
        </w:tc>
        <w:tc>
          <w:tcPr>
            <w:tcW w:w="1559" w:type="dxa"/>
            <w:vAlign w:val="center"/>
          </w:tcPr>
          <w:p w14:paraId="6336DE7A"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3</w:t>
            </w:r>
          </w:p>
        </w:tc>
        <w:tc>
          <w:tcPr>
            <w:tcW w:w="1559" w:type="dxa"/>
          </w:tcPr>
          <w:p w14:paraId="4B01E202"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224851F3" w14:textId="77777777" w:rsidR="00520A76" w:rsidRPr="00304610" w:rsidRDefault="00520A76" w:rsidP="00FD6686">
            <w:pPr>
              <w:spacing w:after="200" w:line="276" w:lineRule="auto"/>
              <w:ind w:left="720"/>
              <w:contextualSpacing/>
              <w:jc w:val="center"/>
              <w:rPr>
                <w:rFonts w:eastAsia="Calibri"/>
                <w:lang w:eastAsia="en-US"/>
              </w:rPr>
            </w:pPr>
          </w:p>
        </w:tc>
      </w:tr>
      <w:tr w:rsidR="00520A76" w:rsidRPr="00304610" w14:paraId="5B7D2A1C" w14:textId="77777777" w:rsidTr="00FD6686">
        <w:trPr>
          <w:trHeight w:val="255"/>
        </w:trPr>
        <w:tc>
          <w:tcPr>
            <w:tcW w:w="4962" w:type="dxa"/>
            <w:vAlign w:val="center"/>
          </w:tcPr>
          <w:p w14:paraId="0939425C"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...de 60 000 $ à 79 999 $</w:t>
            </w:r>
          </w:p>
        </w:tc>
        <w:tc>
          <w:tcPr>
            <w:tcW w:w="1559" w:type="dxa"/>
            <w:vAlign w:val="center"/>
          </w:tcPr>
          <w:p w14:paraId="74B37579"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4</w:t>
            </w:r>
          </w:p>
        </w:tc>
        <w:tc>
          <w:tcPr>
            <w:tcW w:w="1559" w:type="dxa"/>
          </w:tcPr>
          <w:p w14:paraId="23AE89B0"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79E4D99C" w14:textId="77777777" w:rsidR="00520A76" w:rsidRPr="00304610" w:rsidRDefault="00520A76" w:rsidP="00FD6686">
            <w:pPr>
              <w:spacing w:after="200" w:line="276" w:lineRule="auto"/>
              <w:ind w:left="720"/>
              <w:contextualSpacing/>
              <w:jc w:val="center"/>
              <w:rPr>
                <w:rFonts w:eastAsia="Calibri"/>
                <w:lang w:eastAsia="en-US"/>
              </w:rPr>
            </w:pPr>
          </w:p>
        </w:tc>
      </w:tr>
      <w:tr w:rsidR="00520A76" w:rsidRPr="00304610" w14:paraId="052ECF97" w14:textId="77777777" w:rsidTr="00FD6686">
        <w:trPr>
          <w:trHeight w:val="255"/>
        </w:trPr>
        <w:tc>
          <w:tcPr>
            <w:tcW w:w="4962" w:type="dxa"/>
            <w:vAlign w:val="center"/>
          </w:tcPr>
          <w:p w14:paraId="6BC55880"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...de 80 000 $ à 99 999 $</w:t>
            </w:r>
          </w:p>
        </w:tc>
        <w:tc>
          <w:tcPr>
            <w:tcW w:w="1559" w:type="dxa"/>
            <w:vAlign w:val="center"/>
          </w:tcPr>
          <w:p w14:paraId="0CE108A9"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5</w:t>
            </w:r>
          </w:p>
        </w:tc>
        <w:tc>
          <w:tcPr>
            <w:tcW w:w="1559" w:type="dxa"/>
          </w:tcPr>
          <w:p w14:paraId="3015ED13" w14:textId="77777777" w:rsidR="00520A76" w:rsidRPr="00304610" w:rsidRDefault="00520A76" w:rsidP="00FD6686">
            <w:pPr>
              <w:spacing w:after="200" w:line="276" w:lineRule="auto"/>
              <w:ind w:left="720"/>
              <w:contextualSpacing/>
              <w:jc w:val="center"/>
              <w:rPr>
                <w:rFonts w:eastAsia="Calibri"/>
                <w:lang w:eastAsia="en-US"/>
              </w:rPr>
            </w:pPr>
          </w:p>
        </w:tc>
        <w:tc>
          <w:tcPr>
            <w:tcW w:w="1418" w:type="dxa"/>
          </w:tcPr>
          <w:p w14:paraId="5434B5C9" w14:textId="77777777" w:rsidR="00520A76" w:rsidRPr="00304610" w:rsidRDefault="00520A76" w:rsidP="00FD6686">
            <w:pPr>
              <w:spacing w:after="200" w:line="276" w:lineRule="auto"/>
              <w:ind w:left="720"/>
              <w:contextualSpacing/>
              <w:jc w:val="center"/>
              <w:rPr>
                <w:rFonts w:eastAsia="Calibri"/>
                <w:lang w:eastAsia="en-US"/>
              </w:rPr>
            </w:pPr>
          </w:p>
        </w:tc>
      </w:tr>
      <w:tr w:rsidR="00520A76" w:rsidRPr="00304610" w14:paraId="1BC1CA70" w14:textId="77777777" w:rsidTr="00FD6686">
        <w:trPr>
          <w:trHeight w:val="255"/>
        </w:trPr>
        <w:tc>
          <w:tcPr>
            <w:tcW w:w="4962" w:type="dxa"/>
            <w:vAlign w:val="center"/>
          </w:tcPr>
          <w:p w14:paraId="6FDE9916"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...100 000 $ à 149 999$</w:t>
            </w:r>
          </w:p>
        </w:tc>
        <w:tc>
          <w:tcPr>
            <w:tcW w:w="1559" w:type="dxa"/>
            <w:vAlign w:val="center"/>
          </w:tcPr>
          <w:p w14:paraId="49A3DAE6"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6</w:t>
            </w:r>
          </w:p>
        </w:tc>
        <w:tc>
          <w:tcPr>
            <w:tcW w:w="1559" w:type="dxa"/>
          </w:tcPr>
          <w:p w14:paraId="2E1197C7"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73F8682F"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2FB4B225" w14:textId="77777777" w:rsidTr="00FD6686">
        <w:trPr>
          <w:trHeight w:val="255"/>
        </w:trPr>
        <w:tc>
          <w:tcPr>
            <w:tcW w:w="4962" w:type="dxa"/>
            <w:vAlign w:val="center"/>
          </w:tcPr>
          <w:p w14:paraId="747FEBCC"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...150 000 $ et plus</w:t>
            </w:r>
          </w:p>
        </w:tc>
        <w:tc>
          <w:tcPr>
            <w:tcW w:w="1559" w:type="dxa"/>
            <w:vAlign w:val="center"/>
          </w:tcPr>
          <w:p w14:paraId="6A85EB64"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7</w:t>
            </w:r>
          </w:p>
        </w:tc>
        <w:tc>
          <w:tcPr>
            <w:tcW w:w="1559" w:type="dxa"/>
          </w:tcPr>
          <w:p w14:paraId="2EA445F4"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6F1C6752"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06A8F53B" w14:textId="77777777" w:rsidTr="00FD6686">
        <w:trPr>
          <w:trHeight w:val="255"/>
        </w:trPr>
        <w:tc>
          <w:tcPr>
            <w:tcW w:w="4962" w:type="dxa"/>
            <w:vAlign w:val="center"/>
          </w:tcPr>
          <w:p w14:paraId="42230AEF"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(NE PAS LIRE) Je préfère ne pas répondre</w:t>
            </w:r>
          </w:p>
        </w:tc>
        <w:tc>
          <w:tcPr>
            <w:tcW w:w="1559" w:type="dxa"/>
            <w:vAlign w:val="center"/>
          </w:tcPr>
          <w:p w14:paraId="55675654"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w:t>
            </w:r>
          </w:p>
        </w:tc>
        <w:tc>
          <w:tcPr>
            <w:tcW w:w="1559" w:type="dxa"/>
          </w:tcPr>
          <w:p w14:paraId="7867B6BE"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3DDA9C3F"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1AD491D5" w14:textId="77777777" w:rsidR="00520A76" w:rsidRPr="00304610" w:rsidRDefault="00520A76" w:rsidP="00520A76">
      <w:pPr>
        <w:keepNext/>
        <w:keepLines/>
        <w:outlineLvl w:val="1"/>
        <w:rPr>
          <w:rFonts w:eastAsia="Times New Roman"/>
          <w:b/>
          <w:bCs/>
          <w:color w:val="4F81BD"/>
          <w:sz w:val="26"/>
          <w:szCs w:val="26"/>
          <w:lang w:eastAsia="en-US"/>
        </w:rPr>
      </w:pPr>
    </w:p>
    <w:p w14:paraId="67EB5119"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mention simple</w:t>
      </w:r>
    </w:p>
    <w:p w14:paraId="4993192D" w14:textId="77777777" w:rsidR="00520A76" w:rsidRPr="00304610" w:rsidRDefault="00520A76" w:rsidP="00520A76">
      <w:pPr>
        <w:rPr>
          <w:rFonts w:eastAsia="Times New Roman"/>
          <w:color w:val="00B050"/>
        </w:rPr>
      </w:pPr>
      <w:r w:rsidRPr="00304610">
        <w:rPr>
          <w:rFonts w:eastAsia="Times New Roman"/>
          <w:color w:val="00B050"/>
        </w:rPr>
        <w:t>[POSER À TOUS]</w:t>
      </w:r>
    </w:p>
    <w:p w14:paraId="2B39BF2C" w14:textId="77777777" w:rsidR="00520A76" w:rsidRPr="00304610" w:rsidRDefault="00520A76" w:rsidP="00520A76">
      <w:pPr>
        <w:rPr>
          <w:rFonts w:eastAsia="Times New Roman"/>
          <w:color w:val="808080"/>
        </w:rPr>
      </w:pPr>
      <w:r w:rsidRPr="00304610">
        <w:rPr>
          <w:rFonts w:eastAsia="Times New Roman"/>
          <w:color w:val="808080"/>
        </w:rPr>
        <w:t>[MENTION SIMPLE]</w:t>
      </w:r>
    </w:p>
    <w:p w14:paraId="6167BD12"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Q16</w:t>
      </w:r>
    </w:p>
    <w:p w14:paraId="63CD3D52" w14:textId="77777777" w:rsidR="00520A76" w:rsidRPr="00304610" w:rsidRDefault="00520A76" w:rsidP="00520A76">
      <w:pPr>
        <w:rPr>
          <w:rFonts w:eastAsia="Times New Roman" w:cs="Verdana"/>
        </w:rPr>
      </w:pPr>
      <w:r w:rsidRPr="00304610">
        <w:rPr>
          <w:rFonts w:eastAsia="Times New Roman" w:cs="Verdana"/>
        </w:rPr>
        <w:t>Êtes-vous né au Canada?</w:t>
      </w:r>
    </w:p>
    <w:p w14:paraId="53B64E33" w14:textId="77777777" w:rsidR="00520A76" w:rsidRPr="00304610" w:rsidRDefault="00520A76" w:rsidP="00520A76">
      <w:pPr>
        <w:rPr>
          <w:rFonts w:eastAsia="Times New Roman"/>
        </w:rPr>
      </w:pPr>
      <w:r w:rsidRPr="00304610">
        <w:rPr>
          <w:rFonts w:eastAsia="Times New Roman"/>
        </w:rPr>
        <w:t xml:space="preserve"> </w:t>
      </w: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5E901700" w14:textId="77777777" w:rsidTr="00FD6686">
        <w:trPr>
          <w:trHeight w:val="540"/>
        </w:trPr>
        <w:tc>
          <w:tcPr>
            <w:tcW w:w="4962" w:type="dxa"/>
          </w:tcPr>
          <w:p w14:paraId="13E2EB73" w14:textId="77777777" w:rsidR="00520A76" w:rsidRPr="00304610" w:rsidRDefault="00520A76" w:rsidP="00FD6686">
            <w:pPr>
              <w:spacing w:after="200" w:line="276" w:lineRule="auto"/>
              <w:ind w:left="720"/>
              <w:contextualSpacing/>
              <w:rPr>
                <w:rFonts w:eastAsia="Calibri"/>
                <w:b/>
                <w:lang w:val="en-CA" w:eastAsia="en-US"/>
              </w:rPr>
            </w:pPr>
            <w:r w:rsidRPr="00304610">
              <w:rPr>
                <w:rFonts w:eastAsia="Calibri"/>
              </w:rPr>
              <w:lastRenderedPageBreak/>
              <w:t>INSTRUCTION AU RÉPONDANT / INTERVIEWEUR :</w:t>
            </w:r>
          </w:p>
        </w:tc>
        <w:tc>
          <w:tcPr>
            <w:tcW w:w="4536" w:type="dxa"/>
          </w:tcPr>
          <w:p w14:paraId="036F43FE" w14:textId="77777777" w:rsidR="00520A76" w:rsidRPr="00304610" w:rsidRDefault="00520A76" w:rsidP="00FD6686">
            <w:pPr>
              <w:spacing w:after="200" w:line="276" w:lineRule="auto"/>
              <w:ind w:left="720"/>
              <w:contextualSpacing/>
              <w:rPr>
                <w:rFonts w:eastAsia="Calibri"/>
                <w:b/>
                <w:lang w:eastAsia="en-US"/>
              </w:rPr>
            </w:pPr>
            <w:r w:rsidRPr="00304610">
              <w:rPr>
                <w:rFonts w:eastAsia="Calibri"/>
                <w:i/>
                <w:lang w:eastAsia="en-US"/>
              </w:rPr>
              <w:t>(NE PAS LIRE LA LISTE. UNE SEULE MENTION POSSIBLE.)</w:t>
            </w:r>
          </w:p>
        </w:tc>
      </w:tr>
    </w:tbl>
    <w:p w14:paraId="58CF4FE3"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5"/>
        <w:gridCol w:w="1554"/>
        <w:gridCol w:w="1667"/>
        <w:gridCol w:w="2072"/>
      </w:tblGrid>
      <w:tr w:rsidR="00520A76" w:rsidRPr="00304610" w14:paraId="59541D46" w14:textId="77777777" w:rsidTr="00FD6686">
        <w:trPr>
          <w:trHeight w:val="201"/>
        </w:trPr>
        <w:tc>
          <w:tcPr>
            <w:tcW w:w="4962" w:type="dxa"/>
          </w:tcPr>
          <w:p w14:paraId="24389F18"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2B3C1737"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3B535500"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06F0A770"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50D88F3D" w14:textId="77777777" w:rsidTr="00FD6686">
        <w:trPr>
          <w:trHeight w:val="64"/>
        </w:trPr>
        <w:tc>
          <w:tcPr>
            <w:tcW w:w="4962" w:type="dxa"/>
            <w:vAlign w:val="center"/>
          </w:tcPr>
          <w:p w14:paraId="0AF3D901"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Oui</w:t>
            </w:r>
          </w:p>
        </w:tc>
        <w:tc>
          <w:tcPr>
            <w:tcW w:w="1559" w:type="dxa"/>
            <w:vAlign w:val="center"/>
          </w:tcPr>
          <w:p w14:paraId="47D8B548"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w:t>
            </w:r>
          </w:p>
        </w:tc>
        <w:tc>
          <w:tcPr>
            <w:tcW w:w="1559" w:type="dxa"/>
          </w:tcPr>
          <w:p w14:paraId="5FAF74A7" w14:textId="77777777" w:rsidR="00520A76" w:rsidRPr="00304610" w:rsidRDefault="00520A76" w:rsidP="00FD6686">
            <w:pPr>
              <w:ind w:left="720"/>
              <w:contextualSpacing/>
              <w:jc w:val="center"/>
              <w:rPr>
                <w:rFonts w:eastAsia="Calibri"/>
                <w:lang w:val="en-CA"/>
              </w:rPr>
            </w:pPr>
          </w:p>
        </w:tc>
        <w:tc>
          <w:tcPr>
            <w:tcW w:w="1418" w:type="dxa"/>
          </w:tcPr>
          <w:p w14:paraId="691B2147" w14:textId="77777777" w:rsidR="00520A76" w:rsidRPr="00304610" w:rsidRDefault="00520A76" w:rsidP="00FD6686">
            <w:pPr>
              <w:ind w:left="720"/>
              <w:contextualSpacing/>
              <w:jc w:val="center"/>
              <w:rPr>
                <w:rFonts w:eastAsia="Calibri"/>
                <w:lang w:val="en-CA"/>
              </w:rPr>
            </w:pPr>
          </w:p>
        </w:tc>
      </w:tr>
      <w:tr w:rsidR="00520A76" w:rsidRPr="00304610" w14:paraId="71CA5440" w14:textId="77777777" w:rsidTr="00FD6686">
        <w:trPr>
          <w:trHeight w:val="270"/>
        </w:trPr>
        <w:tc>
          <w:tcPr>
            <w:tcW w:w="4962" w:type="dxa"/>
            <w:vAlign w:val="center"/>
          </w:tcPr>
          <w:p w14:paraId="1EFBE6F6"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Non</w:t>
            </w:r>
          </w:p>
        </w:tc>
        <w:tc>
          <w:tcPr>
            <w:tcW w:w="1559" w:type="dxa"/>
            <w:vAlign w:val="center"/>
          </w:tcPr>
          <w:p w14:paraId="40D83000"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2</w:t>
            </w:r>
          </w:p>
        </w:tc>
        <w:tc>
          <w:tcPr>
            <w:tcW w:w="1559" w:type="dxa"/>
          </w:tcPr>
          <w:p w14:paraId="40B65886"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2E6EF56E"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2A7463DD" w14:textId="77777777" w:rsidTr="00FD6686">
        <w:trPr>
          <w:trHeight w:val="270"/>
        </w:trPr>
        <w:tc>
          <w:tcPr>
            <w:tcW w:w="4962" w:type="dxa"/>
            <w:vAlign w:val="center"/>
          </w:tcPr>
          <w:p w14:paraId="7A0F0C8A"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[NE PAS LIRE] Refus</w:t>
            </w:r>
          </w:p>
        </w:tc>
        <w:tc>
          <w:tcPr>
            <w:tcW w:w="1559" w:type="dxa"/>
            <w:vAlign w:val="center"/>
          </w:tcPr>
          <w:p w14:paraId="2E60FC8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w:t>
            </w:r>
          </w:p>
        </w:tc>
        <w:tc>
          <w:tcPr>
            <w:tcW w:w="1559" w:type="dxa"/>
          </w:tcPr>
          <w:p w14:paraId="59C56EC9"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0637EC64"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4E27DD37" w14:textId="77777777" w:rsidR="00520A76" w:rsidRPr="00304610" w:rsidRDefault="00520A76" w:rsidP="00520A76">
      <w:pPr>
        <w:rPr>
          <w:rFonts w:eastAsia="Times New Roman"/>
        </w:rPr>
      </w:pPr>
    </w:p>
    <w:p w14:paraId="6A5E6F34"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mentions simple open</w:t>
      </w:r>
    </w:p>
    <w:p w14:paraId="43DD1121" w14:textId="77777777" w:rsidR="00520A76" w:rsidRPr="00304610" w:rsidRDefault="00520A76" w:rsidP="00520A76">
      <w:pPr>
        <w:rPr>
          <w:rFonts w:eastAsia="Times New Roman"/>
          <w:color w:val="00B050"/>
        </w:rPr>
      </w:pPr>
      <w:r w:rsidRPr="00304610">
        <w:rPr>
          <w:rFonts w:eastAsia="Times New Roman"/>
          <w:color w:val="00B050"/>
        </w:rPr>
        <w:t>[POSER SI Q16=2]</w:t>
      </w:r>
    </w:p>
    <w:p w14:paraId="12E706C4"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Q17</w:t>
      </w:r>
    </w:p>
    <w:p w14:paraId="43FB56A2" w14:textId="77777777" w:rsidR="00520A76" w:rsidRPr="00304610" w:rsidRDefault="00520A76" w:rsidP="00520A76">
      <w:pPr>
        <w:rPr>
          <w:rFonts w:eastAsia="Times New Roman" w:cs="Verdana"/>
        </w:rPr>
      </w:pPr>
      <w:r w:rsidRPr="00304610">
        <w:rPr>
          <w:rFonts w:eastAsia="Times New Roman" w:cs="Verdana"/>
        </w:rPr>
        <w:t>Dans quel pays êtes-vous né?</w:t>
      </w:r>
    </w:p>
    <w:p w14:paraId="1C375EFE" w14:textId="77777777" w:rsidR="00520A76" w:rsidRPr="00304610" w:rsidRDefault="00520A76" w:rsidP="00520A76">
      <w:pPr>
        <w:rPr>
          <w:rFonts w:eastAsia="Times New Roman" w:cs="Verdan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0A509DDF" w14:textId="77777777" w:rsidTr="00FD6686">
        <w:trPr>
          <w:trHeight w:val="540"/>
        </w:trPr>
        <w:tc>
          <w:tcPr>
            <w:tcW w:w="4962" w:type="dxa"/>
          </w:tcPr>
          <w:p w14:paraId="1343FD75" w14:textId="77777777" w:rsidR="00520A76" w:rsidRPr="00304610" w:rsidRDefault="00520A76" w:rsidP="00FD6686">
            <w:pPr>
              <w:spacing w:after="200" w:line="276" w:lineRule="auto"/>
              <w:ind w:left="720"/>
              <w:contextualSpacing/>
              <w:rPr>
                <w:rFonts w:eastAsia="Calibri"/>
                <w:b/>
                <w:lang w:val="en-CA" w:eastAsia="en-US"/>
              </w:rPr>
            </w:pPr>
            <w:r w:rsidRPr="00304610">
              <w:rPr>
                <w:rFonts w:eastAsia="Calibri"/>
              </w:rPr>
              <w:t>INSTRUCTION AU RÉPONDANT / INTERVIEWEUR :</w:t>
            </w:r>
          </w:p>
        </w:tc>
        <w:tc>
          <w:tcPr>
            <w:tcW w:w="4536" w:type="dxa"/>
          </w:tcPr>
          <w:p w14:paraId="325F3A69" w14:textId="77777777" w:rsidR="00520A76" w:rsidRPr="00304610" w:rsidRDefault="00520A76" w:rsidP="00FD6686">
            <w:pPr>
              <w:ind w:left="720"/>
              <w:contextualSpacing/>
              <w:rPr>
                <w:rFonts w:eastAsia="Calibri"/>
                <w:i/>
              </w:rPr>
            </w:pPr>
            <w:r w:rsidRPr="00304610">
              <w:rPr>
                <w:rFonts w:eastAsia="Calibri"/>
                <w:i/>
              </w:rPr>
              <w:t>(NE PAS LIRE LA LISTE. UNE MENTION POSSIBLE.)</w:t>
            </w:r>
          </w:p>
        </w:tc>
      </w:tr>
    </w:tbl>
    <w:p w14:paraId="51C531AD" w14:textId="77777777" w:rsidR="00520A76" w:rsidRPr="00304610" w:rsidRDefault="00520A76" w:rsidP="00520A76">
      <w:pPr>
        <w:rPr>
          <w:rFonts w:eastAsia="Times New Roman" w:cs="Verdan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6"/>
        <w:gridCol w:w="1553"/>
        <w:gridCol w:w="1667"/>
        <w:gridCol w:w="2072"/>
      </w:tblGrid>
      <w:tr w:rsidR="00520A76" w:rsidRPr="00304610" w14:paraId="642ADB00" w14:textId="77777777" w:rsidTr="00FD6686">
        <w:trPr>
          <w:trHeight w:val="201"/>
        </w:trPr>
        <w:tc>
          <w:tcPr>
            <w:tcW w:w="4962" w:type="dxa"/>
          </w:tcPr>
          <w:p w14:paraId="150FA67F"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14731827"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1E72449F"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20BF40EF"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2B7B6CF2" w14:textId="77777777" w:rsidTr="00FD6686">
        <w:trPr>
          <w:trHeight w:val="64"/>
        </w:trPr>
        <w:tc>
          <w:tcPr>
            <w:tcW w:w="4962" w:type="dxa"/>
            <w:vAlign w:val="center"/>
          </w:tcPr>
          <w:p w14:paraId="5B208875"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Chine</w:t>
            </w:r>
          </w:p>
        </w:tc>
        <w:tc>
          <w:tcPr>
            <w:tcW w:w="1559" w:type="dxa"/>
            <w:vAlign w:val="center"/>
          </w:tcPr>
          <w:p w14:paraId="0A1FDB35"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01</w:t>
            </w:r>
          </w:p>
        </w:tc>
        <w:tc>
          <w:tcPr>
            <w:tcW w:w="1559" w:type="dxa"/>
            <w:vAlign w:val="center"/>
          </w:tcPr>
          <w:p w14:paraId="0329268C"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5CB8755E" w14:textId="77777777" w:rsidR="00520A76" w:rsidRPr="00304610" w:rsidRDefault="00520A76" w:rsidP="00FD6686">
            <w:pPr>
              <w:ind w:left="720"/>
              <w:contextualSpacing/>
              <w:jc w:val="center"/>
              <w:rPr>
                <w:rFonts w:eastAsia="Calibri"/>
                <w:lang w:val="en-CA"/>
              </w:rPr>
            </w:pPr>
          </w:p>
        </w:tc>
      </w:tr>
      <w:tr w:rsidR="00520A76" w:rsidRPr="00304610" w14:paraId="7BE3848F" w14:textId="77777777" w:rsidTr="00FD6686">
        <w:trPr>
          <w:trHeight w:val="270"/>
        </w:trPr>
        <w:tc>
          <w:tcPr>
            <w:tcW w:w="4962" w:type="dxa"/>
            <w:vAlign w:val="center"/>
          </w:tcPr>
          <w:p w14:paraId="390F4992"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France</w:t>
            </w:r>
          </w:p>
        </w:tc>
        <w:tc>
          <w:tcPr>
            <w:tcW w:w="1559" w:type="dxa"/>
            <w:vAlign w:val="center"/>
          </w:tcPr>
          <w:p w14:paraId="1A862EB9"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02</w:t>
            </w:r>
          </w:p>
        </w:tc>
        <w:tc>
          <w:tcPr>
            <w:tcW w:w="1559" w:type="dxa"/>
            <w:vAlign w:val="center"/>
          </w:tcPr>
          <w:p w14:paraId="28BB2A07"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2F481893"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1216D9A2" w14:textId="77777777" w:rsidTr="00FD6686">
        <w:trPr>
          <w:trHeight w:val="270"/>
        </w:trPr>
        <w:tc>
          <w:tcPr>
            <w:tcW w:w="4962" w:type="dxa"/>
            <w:vAlign w:val="center"/>
          </w:tcPr>
          <w:p w14:paraId="626154E3"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Allemagne</w:t>
            </w:r>
          </w:p>
        </w:tc>
        <w:tc>
          <w:tcPr>
            <w:tcW w:w="1559" w:type="dxa"/>
            <w:vAlign w:val="center"/>
          </w:tcPr>
          <w:p w14:paraId="4B027AE1"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03</w:t>
            </w:r>
          </w:p>
        </w:tc>
        <w:tc>
          <w:tcPr>
            <w:tcW w:w="1559" w:type="dxa"/>
            <w:vAlign w:val="center"/>
          </w:tcPr>
          <w:p w14:paraId="3930F197"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25B0FE41"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73A3B509" w14:textId="77777777" w:rsidTr="00FD6686">
        <w:trPr>
          <w:trHeight w:val="255"/>
        </w:trPr>
        <w:tc>
          <w:tcPr>
            <w:tcW w:w="4962" w:type="dxa"/>
            <w:vAlign w:val="center"/>
          </w:tcPr>
          <w:p w14:paraId="11A7E369"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Grèce</w:t>
            </w:r>
          </w:p>
        </w:tc>
        <w:tc>
          <w:tcPr>
            <w:tcW w:w="1559" w:type="dxa"/>
            <w:vAlign w:val="center"/>
          </w:tcPr>
          <w:p w14:paraId="70CBF887"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04</w:t>
            </w:r>
          </w:p>
        </w:tc>
        <w:tc>
          <w:tcPr>
            <w:tcW w:w="1559" w:type="dxa"/>
            <w:vAlign w:val="center"/>
          </w:tcPr>
          <w:p w14:paraId="5C0A3486"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0E8DDEA9"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143F9076" w14:textId="77777777" w:rsidTr="00FD6686">
        <w:trPr>
          <w:trHeight w:val="270"/>
        </w:trPr>
        <w:tc>
          <w:tcPr>
            <w:tcW w:w="4962" w:type="dxa"/>
            <w:vAlign w:val="center"/>
          </w:tcPr>
          <w:p w14:paraId="6A650A96"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Guyana</w:t>
            </w:r>
          </w:p>
        </w:tc>
        <w:tc>
          <w:tcPr>
            <w:tcW w:w="1559" w:type="dxa"/>
            <w:vAlign w:val="center"/>
          </w:tcPr>
          <w:p w14:paraId="4154011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05</w:t>
            </w:r>
          </w:p>
        </w:tc>
        <w:tc>
          <w:tcPr>
            <w:tcW w:w="1559" w:type="dxa"/>
            <w:vAlign w:val="center"/>
          </w:tcPr>
          <w:p w14:paraId="4EBBD9E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17A446DF"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7E7EAAC4" w14:textId="77777777" w:rsidTr="00FD6686">
        <w:trPr>
          <w:trHeight w:val="255"/>
        </w:trPr>
        <w:tc>
          <w:tcPr>
            <w:tcW w:w="4962" w:type="dxa"/>
            <w:vAlign w:val="center"/>
          </w:tcPr>
          <w:p w14:paraId="6595C23A"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Hong Kong</w:t>
            </w:r>
          </w:p>
        </w:tc>
        <w:tc>
          <w:tcPr>
            <w:tcW w:w="1559" w:type="dxa"/>
            <w:vAlign w:val="center"/>
          </w:tcPr>
          <w:p w14:paraId="3D491039"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06</w:t>
            </w:r>
          </w:p>
        </w:tc>
        <w:tc>
          <w:tcPr>
            <w:tcW w:w="1559" w:type="dxa"/>
            <w:vAlign w:val="center"/>
          </w:tcPr>
          <w:p w14:paraId="37003CCA"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1F28E24F"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66865E94" w14:textId="77777777" w:rsidTr="00FD6686">
        <w:trPr>
          <w:trHeight w:val="270"/>
        </w:trPr>
        <w:tc>
          <w:tcPr>
            <w:tcW w:w="4962" w:type="dxa"/>
            <w:vAlign w:val="center"/>
          </w:tcPr>
          <w:p w14:paraId="5C6A18A3"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Inde</w:t>
            </w:r>
          </w:p>
        </w:tc>
        <w:tc>
          <w:tcPr>
            <w:tcW w:w="1559" w:type="dxa"/>
            <w:vAlign w:val="center"/>
          </w:tcPr>
          <w:p w14:paraId="6D4013B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07</w:t>
            </w:r>
          </w:p>
        </w:tc>
        <w:tc>
          <w:tcPr>
            <w:tcW w:w="1559" w:type="dxa"/>
            <w:vAlign w:val="center"/>
          </w:tcPr>
          <w:p w14:paraId="4E41EA10"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51BD4ED7"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3AB01C9C" w14:textId="77777777" w:rsidTr="00FD6686">
        <w:trPr>
          <w:trHeight w:val="255"/>
        </w:trPr>
        <w:tc>
          <w:tcPr>
            <w:tcW w:w="4962" w:type="dxa"/>
            <w:vAlign w:val="center"/>
          </w:tcPr>
          <w:p w14:paraId="4BE730C0"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Iran</w:t>
            </w:r>
          </w:p>
        </w:tc>
        <w:tc>
          <w:tcPr>
            <w:tcW w:w="1559" w:type="dxa"/>
            <w:vAlign w:val="center"/>
          </w:tcPr>
          <w:p w14:paraId="7F461F8C"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08</w:t>
            </w:r>
          </w:p>
        </w:tc>
        <w:tc>
          <w:tcPr>
            <w:tcW w:w="1559" w:type="dxa"/>
            <w:vAlign w:val="center"/>
          </w:tcPr>
          <w:p w14:paraId="403529F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52986038"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0B20ED7C" w14:textId="77777777" w:rsidTr="00FD6686">
        <w:trPr>
          <w:trHeight w:val="270"/>
        </w:trPr>
        <w:tc>
          <w:tcPr>
            <w:tcW w:w="4962" w:type="dxa"/>
            <w:vAlign w:val="center"/>
          </w:tcPr>
          <w:p w14:paraId="11466577"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Italie</w:t>
            </w:r>
          </w:p>
        </w:tc>
        <w:tc>
          <w:tcPr>
            <w:tcW w:w="1559" w:type="dxa"/>
            <w:vAlign w:val="center"/>
          </w:tcPr>
          <w:p w14:paraId="54AF4312"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09</w:t>
            </w:r>
          </w:p>
        </w:tc>
        <w:tc>
          <w:tcPr>
            <w:tcW w:w="1559" w:type="dxa"/>
            <w:vAlign w:val="center"/>
          </w:tcPr>
          <w:p w14:paraId="62ACF642"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20703152"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693DBBB9" w14:textId="77777777" w:rsidTr="00FD6686">
        <w:trPr>
          <w:trHeight w:val="270"/>
        </w:trPr>
        <w:tc>
          <w:tcPr>
            <w:tcW w:w="4962" w:type="dxa"/>
            <w:vAlign w:val="center"/>
          </w:tcPr>
          <w:p w14:paraId="09436798"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Jamaïque</w:t>
            </w:r>
          </w:p>
        </w:tc>
        <w:tc>
          <w:tcPr>
            <w:tcW w:w="1559" w:type="dxa"/>
            <w:vAlign w:val="center"/>
          </w:tcPr>
          <w:p w14:paraId="79E9F8D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10</w:t>
            </w:r>
          </w:p>
        </w:tc>
        <w:tc>
          <w:tcPr>
            <w:tcW w:w="1559" w:type="dxa"/>
            <w:vAlign w:val="center"/>
          </w:tcPr>
          <w:p w14:paraId="1FFD8E3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5D4633CA"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320B9D3E" w14:textId="77777777" w:rsidTr="00FD6686">
        <w:trPr>
          <w:trHeight w:val="270"/>
        </w:trPr>
        <w:tc>
          <w:tcPr>
            <w:tcW w:w="4962" w:type="dxa"/>
            <w:vAlign w:val="center"/>
          </w:tcPr>
          <w:p w14:paraId="0057A544"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Liban</w:t>
            </w:r>
          </w:p>
        </w:tc>
        <w:tc>
          <w:tcPr>
            <w:tcW w:w="1559" w:type="dxa"/>
            <w:vAlign w:val="center"/>
          </w:tcPr>
          <w:p w14:paraId="3D6BDB40"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11</w:t>
            </w:r>
          </w:p>
        </w:tc>
        <w:tc>
          <w:tcPr>
            <w:tcW w:w="1559" w:type="dxa"/>
            <w:vAlign w:val="center"/>
          </w:tcPr>
          <w:p w14:paraId="6DC6ECE8"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037B7386"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52EC77BE" w14:textId="77777777" w:rsidTr="00FD6686">
        <w:trPr>
          <w:trHeight w:val="270"/>
        </w:trPr>
        <w:tc>
          <w:tcPr>
            <w:tcW w:w="4962" w:type="dxa"/>
            <w:vAlign w:val="center"/>
          </w:tcPr>
          <w:p w14:paraId="029C2AE5"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Pays-Bas / Hollande</w:t>
            </w:r>
          </w:p>
        </w:tc>
        <w:tc>
          <w:tcPr>
            <w:tcW w:w="1559" w:type="dxa"/>
            <w:vAlign w:val="center"/>
          </w:tcPr>
          <w:p w14:paraId="3C263EBA"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12</w:t>
            </w:r>
          </w:p>
        </w:tc>
        <w:tc>
          <w:tcPr>
            <w:tcW w:w="1559" w:type="dxa"/>
            <w:vAlign w:val="center"/>
          </w:tcPr>
          <w:p w14:paraId="22412D82"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397B86BB"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579BC6D1" w14:textId="77777777" w:rsidTr="00FD6686">
        <w:trPr>
          <w:trHeight w:val="270"/>
        </w:trPr>
        <w:tc>
          <w:tcPr>
            <w:tcW w:w="4962" w:type="dxa"/>
            <w:vAlign w:val="center"/>
          </w:tcPr>
          <w:p w14:paraId="54BA9C9F"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Pakistan</w:t>
            </w:r>
          </w:p>
        </w:tc>
        <w:tc>
          <w:tcPr>
            <w:tcW w:w="1559" w:type="dxa"/>
            <w:vAlign w:val="center"/>
          </w:tcPr>
          <w:p w14:paraId="16176F7C"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13</w:t>
            </w:r>
          </w:p>
        </w:tc>
        <w:tc>
          <w:tcPr>
            <w:tcW w:w="1559" w:type="dxa"/>
            <w:vAlign w:val="center"/>
          </w:tcPr>
          <w:p w14:paraId="1C1C94D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0F8760DD"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1CD42B3F" w14:textId="77777777" w:rsidTr="00FD6686">
        <w:trPr>
          <w:trHeight w:val="270"/>
        </w:trPr>
        <w:tc>
          <w:tcPr>
            <w:tcW w:w="4962" w:type="dxa"/>
            <w:vAlign w:val="center"/>
          </w:tcPr>
          <w:p w14:paraId="0E27132D"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Philippines</w:t>
            </w:r>
          </w:p>
        </w:tc>
        <w:tc>
          <w:tcPr>
            <w:tcW w:w="1559" w:type="dxa"/>
            <w:vAlign w:val="center"/>
          </w:tcPr>
          <w:p w14:paraId="0C175142"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14</w:t>
            </w:r>
          </w:p>
        </w:tc>
        <w:tc>
          <w:tcPr>
            <w:tcW w:w="1559" w:type="dxa"/>
            <w:vAlign w:val="center"/>
          </w:tcPr>
          <w:p w14:paraId="75951562"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73624A95"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1400D6EA" w14:textId="77777777" w:rsidTr="00FD6686">
        <w:trPr>
          <w:trHeight w:val="270"/>
        </w:trPr>
        <w:tc>
          <w:tcPr>
            <w:tcW w:w="4962" w:type="dxa"/>
            <w:vAlign w:val="center"/>
          </w:tcPr>
          <w:p w14:paraId="128BBFC5"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Pologne</w:t>
            </w:r>
          </w:p>
        </w:tc>
        <w:tc>
          <w:tcPr>
            <w:tcW w:w="1559" w:type="dxa"/>
            <w:vAlign w:val="center"/>
          </w:tcPr>
          <w:p w14:paraId="16489EA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15</w:t>
            </w:r>
          </w:p>
        </w:tc>
        <w:tc>
          <w:tcPr>
            <w:tcW w:w="1559" w:type="dxa"/>
            <w:vAlign w:val="center"/>
          </w:tcPr>
          <w:p w14:paraId="7AFBBF23"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26E0AAB0"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0D2B0429" w14:textId="77777777" w:rsidTr="00FD6686">
        <w:trPr>
          <w:trHeight w:val="270"/>
        </w:trPr>
        <w:tc>
          <w:tcPr>
            <w:tcW w:w="4962" w:type="dxa"/>
            <w:vAlign w:val="center"/>
          </w:tcPr>
          <w:p w14:paraId="7F419297"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Portugal</w:t>
            </w:r>
          </w:p>
        </w:tc>
        <w:tc>
          <w:tcPr>
            <w:tcW w:w="1559" w:type="dxa"/>
            <w:vAlign w:val="center"/>
          </w:tcPr>
          <w:p w14:paraId="11A1A4E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16</w:t>
            </w:r>
          </w:p>
        </w:tc>
        <w:tc>
          <w:tcPr>
            <w:tcW w:w="1559" w:type="dxa"/>
            <w:vAlign w:val="center"/>
          </w:tcPr>
          <w:p w14:paraId="01407ACE"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21B3E37D"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64256A71" w14:textId="77777777" w:rsidTr="00FD6686">
        <w:trPr>
          <w:trHeight w:val="270"/>
        </w:trPr>
        <w:tc>
          <w:tcPr>
            <w:tcW w:w="4962" w:type="dxa"/>
            <w:vAlign w:val="center"/>
          </w:tcPr>
          <w:p w14:paraId="464B5E64"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Roumanie</w:t>
            </w:r>
          </w:p>
        </w:tc>
        <w:tc>
          <w:tcPr>
            <w:tcW w:w="1559" w:type="dxa"/>
            <w:vAlign w:val="center"/>
          </w:tcPr>
          <w:p w14:paraId="5470FB14"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17</w:t>
            </w:r>
          </w:p>
        </w:tc>
        <w:tc>
          <w:tcPr>
            <w:tcW w:w="1559" w:type="dxa"/>
            <w:vAlign w:val="center"/>
          </w:tcPr>
          <w:p w14:paraId="0D5D2136"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48CFBA28"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421575DC" w14:textId="77777777" w:rsidTr="00FD6686">
        <w:trPr>
          <w:trHeight w:val="270"/>
        </w:trPr>
        <w:tc>
          <w:tcPr>
            <w:tcW w:w="4962" w:type="dxa"/>
            <w:vAlign w:val="center"/>
          </w:tcPr>
          <w:p w14:paraId="0A71700F"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Corée du Sud</w:t>
            </w:r>
          </w:p>
        </w:tc>
        <w:tc>
          <w:tcPr>
            <w:tcW w:w="1559" w:type="dxa"/>
            <w:vAlign w:val="center"/>
          </w:tcPr>
          <w:p w14:paraId="3CE49E5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18</w:t>
            </w:r>
          </w:p>
        </w:tc>
        <w:tc>
          <w:tcPr>
            <w:tcW w:w="1559" w:type="dxa"/>
            <w:vAlign w:val="center"/>
          </w:tcPr>
          <w:p w14:paraId="299BD7A9"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5AAD36A0"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2C8F71CF" w14:textId="77777777" w:rsidTr="00FD6686">
        <w:trPr>
          <w:trHeight w:val="270"/>
        </w:trPr>
        <w:tc>
          <w:tcPr>
            <w:tcW w:w="4962" w:type="dxa"/>
            <w:vAlign w:val="center"/>
          </w:tcPr>
          <w:p w14:paraId="4C575BAD"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Sri Lanka</w:t>
            </w:r>
          </w:p>
        </w:tc>
        <w:tc>
          <w:tcPr>
            <w:tcW w:w="1559" w:type="dxa"/>
            <w:vAlign w:val="center"/>
          </w:tcPr>
          <w:p w14:paraId="4E64E51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19</w:t>
            </w:r>
          </w:p>
        </w:tc>
        <w:tc>
          <w:tcPr>
            <w:tcW w:w="1559" w:type="dxa"/>
            <w:vAlign w:val="center"/>
          </w:tcPr>
          <w:p w14:paraId="0FB6B7F9"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6FBC7989"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11F44135" w14:textId="77777777" w:rsidTr="00FD6686">
        <w:trPr>
          <w:trHeight w:val="270"/>
        </w:trPr>
        <w:tc>
          <w:tcPr>
            <w:tcW w:w="4962" w:type="dxa"/>
            <w:vAlign w:val="center"/>
          </w:tcPr>
          <w:p w14:paraId="160DE18D"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Taïwan</w:t>
            </w:r>
          </w:p>
        </w:tc>
        <w:tc>
          <w:tcPr>
            <w:tcW w:w="1559" w:type="dxa"/>
            <w:vAlign w:val="center"/>
          </w:tcPr>
          <w:p w14:paraId="2D929F69"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20</w:t>
            </w:r>
          </w:p>
        </w:tc>
        <w:tc>
          <w:tcPr>
            <w:tcW w:w="1559" w:type="dxa"/>
            <w:vAlign w:val="center"/>
          </w:tcPr>
          <w:p w14:paraId="6CFA5A08"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5B5CCB68"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00CAB301" w14:textId="77777777" w:rsidTr="00FD6686">
        <w:trPr>
          <w:trHeight w:val="270"/>
        </w:trPr>
        <w:tc>
          <w:tcPr>
            <w:tcW w:w="4962" w:type="dxa"/>
            <w:vAlign w:val="center"/>
          </w:tcPr>
          <w:p w14:paraId="62763B5C"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Trinité-et-Tobago</w:t>
            </w:r>
          </w:p>
        </w:tc>
        <w:tc>
          <w:tcPr>
            <w:tcW w:w="1559" w:type="dxa"/>
            <w:vAlign w:val="center"/>
          </w:tcPr>
          <w:p w14:paraId="6CD01F99"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21</w:t>
            </w:r>
          </w:p>
        </w:tc>
        <w:tc>
          <w:tcPr>
            <w:tcW w:w="1559" w:type="dxa"/>
            <w:vAlign w:val="center"/>
          </w:tcPr>
          <w:p w14:paraId="07590EF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7EA0FB04"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36CEF27A" w14:textId="77777777" w:rsidTr="00FD6686">
        <w:trPr>
          <w:trHeight w:val="270"/>
        </w:trPr>
        <w:tc>
          <w:tcPr>
            <w:tcW w:w="4962" w:type="dxa"/>
            <w:vAlign w:val="center"/>
          </w:tcPr>
          <w:p w14:paraId="7B41EC3A"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Royaume-Uni</w:t>
            </w:r>
          </w:p>
        </w:tc>
        <w:tc>
          <w:tcPr>
            <w:tcW w:w="1559" w:type="dxa"/>
            <w:vAlign w:val="center"/>
          </w:tcPr>
          <w:p w14:paraId="2B10561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22</w:t>
            </w:r>
          </w:p>
        </w:tc>
        <w:tc>
          <w:tcPr>
            <w:tcW w:w="1559" w:type="dxa"/>
            <w:vAlign w:val="center"/>
          </w:tcPr>
          <w:p w14:paraId="2CC4BB9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125DE2B5"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163AF3D2" w14:textId="77777777" w:rsidTr="00FD6686">
        <w:trPr>
          <w:trHeight w:val="270"/>
        </w:trPr>
        <w:tc>
          <w:tcPr>
            <w:tcW w:w="4962" w:type="dxa"/>
            <w:vAlign w:val="center"/>
          </w:tcPr>
          <w:p w14:paraId="3C38F90E"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États-Unis</w:t>
            </w:r>
          </w:p>
        </w:tc>
        <w:tc>
          <w:tcPr>
            <w:tcW w:w="1559" w:type="dxa"/>
            <w:vAlign w:val="center"/>
          </w:tcPr>
          <w:p w14:paraId="70B7538B"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23</w:t>
            </w:r>
          </w:p>
        </w:tc>
        <w:tc>
          <w:tcPr>
            <w:tcW w:w="1559" w:type="dxa"/>
            <w:vAlign w:val="center"/>
          </w:tcPr>
          <w:p w14:paraId="440CE3F2"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3D919CD9"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78ED6FC5" w14:textId="77777777" w:rsidTr="00FD6686">
        <w:trPr>
          <w:trHeight w:val="270"/>
        </w:trPr>
        <w:tc>
          <w:tcPr>
            <w:tcW w:w="4962" w:type="dxa"/>
            <w:vAlign w:val="center"/>
          </w:tcPr>
          <w:p w14:paraId="6EA88199"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Vietnam</w:t>
            </w:r>
          </w:p>
        </w:tc>
        <w:tc>
          <w:tcPr>
            <w:tcW w:w="1559" w:type="dxa"/>
            <w:vAlign w:val="center"/>
          </w:tcPr>
          <w:p w14:paraId="5180C145"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24</w:t>
            </w:r>
          </w:p>
        </w:tc>
        <w:tc>
          <w:tcPr>
            <w:tcW w:w="1559" w:type="dxa"/>
            <w:vAlign w:val="center"/>
          </w:tcPr>
          <w:p w14:paraId="5383431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6DB2A193"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25DC0C15" w14:textId="77777777" w:rsidTr="00FD6686">
        <w:trPr>
          <w:trHeight w:val="270"/>
        </w:trPr>
        <w:tc>
          <w:tcPr>
            <w:tcW w:w="4962" w:type="dxa"/>
            <w:vAlign w:val="center"/>
          </w:tcPr>
          <w:p w14:paraId="47E5E402"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lastRenderedPageBreak/>
              <w:t>Autre pays; veuillez préciser :</w:t>
            </w:r>
          </w:p>
        </w:tc>
        <w:tc>
          <w:tcPr>
            <w:tcW w:w="1559" w:type="dxa"/>
            <w:vAlign w:val="center"/>
          </w:tcPr>
          <w:p w14:paraId="5968FBEA"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96</w:t>
            </w:r>
          </w:p>
        </w:tc>
        <w:tc>
          <w:tcPr>
            <w:tcW w:w="1559" w:type="dxa"/>
            <w:vAlign w:val="center"/>
          </w:tcPr>
          <w:p w14:paraId="2B951C05"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O</w:t>
            </w:r>
          </w:p>
        </w:tc>
        <w:tc>
          <w:tcPr>
            <w:tcW w:w="1418" w:type="dxa"/>
          </w:tcPr>
          <w:p w14:paraId="1260C7C2"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1E6EB9DA" w14:textId="77777777" w:rsidTr="00FD6686">
        <w:trPr>
          <w:trHeight w:val="270"/>
        </w:trPr>
        <w:tc>
          <w:tcPr>
            <w:tcW w:w="4962" w:type="dxa"/>
            <w:vAlign w:val="center"/>
          </w:tcPr>
          <w:p w14:paraId="05C85AB9"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(NE PAS LIRE) Refus</w:t>
            </w:r>
          </w:p>
        </w:tc>
        <w:tc>
          <w:tcPr>
            <w:tcW w:w="1559" w:type="dxa"/>
            <w:vAlign w:val="center"/>
          </w:tcPr>
          <w:p w14:paraId="724D1D8E"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99</w:t>
            </w:r>
          </w:p>
        </w:tc>
        <w:tc>
          <w:tcPr>
            <w:tcW w:w="1559" w:type="dxa"/>
            <w:vAlign w:val="center"/>
          </w:tcPr>
          <w:p w14:paraId="1373D330"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w:t>
            </w:r>
          </w:p>
        </w:tc>
        <w:tc>
          <w:tcPr>
            <w:tcW w:w="1418" w:type="dxa"/>
          </w:tcPr>
          <w:p w14:paraId="5D79A2FD"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4BE901AB" w14:textId="77777777" w:rsidTr="00FD6686">
        <w:trPr>
          <w:trHeight w:val="270"/>
        </w:trPr>
        <w:tc>
          <w:tcPr>
            <w:tcW w:w="4962" w:type="dxa"/>
            <w:vAlign w:val="center"/>
          </w:tcPr>
          <w:p w14:paraId="18DC8FED"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 Algérie</w:t>
            </w:r>
          </w:p>
        </w:tc>
        <w:tc>
          <w:tcPr>
            <w:tcW w:w="1559" w:type="dxa"/>
            <w:vAlign w:val="center"/>
          </w:tcPr>
          <w:p w14:paraId="608A459F"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25</w:t>
            </w:r>
          </w:p>
        </w:tc>
        <w:tc>
          <w:tcPr>
            <w:tcW w:w="1559" w:type="dxa"/>
            <w:vAlign w:val="center"/>
          </w:tcPr>
          <w:p w14:paraId="339DCC63"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N</w:t>
            </w:r>
          </w:p>
        </w:tc>
        <w:tc>
          <w:tcPr>
            <w:tcW w:w="1418" w:type="dxa"/>
          </w:tcPr>
          <w:p w14:paraId="47B6D3D2"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2DF69FE4" w14:textId="77777777" w:rsidTr="00FD6686">
        <w:trPr>
          <w:trHeight w:val="270"/>
        </w:trPr>
        <w:tc>
          <w:tcPr>
            <w:tcW w:w="4962" w:type="dxa"/>
            <w:vAlign w:val="center"/>
          </w:tcPr>
          <w:p w14:paraId="44F1E9EB"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 Belgique</w:t>
            </w:r>
          </w:p>
        </w:tc>
        <w:tc>
          <w:tcPr>
            <w:tcW w:w="1559" w:type="dxa"/>
            <w:vAlign w:val="center"/>
          </w:tcPr>
          <w:p w14:paraId="0FA7AC53"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26</w:t>
            </w:r>
          </w:p>
        </w:tc>
        <w:tc>
          <w:tcPr>
            <w:tcW w:w="1559" w:type="dxa"/>
            <w:vAlign w:val="center"/>
          </w:tcPr>
          <w:p w14:paraId="2E8A985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N</w:t>
            </w:r>
          </w:p>
        </w:tc>
        <w:tc>
          <w:tcPr>
            <w:tcW w:w="1418" w:type="dxa"/>
          </w:tcPr>
          <w:p w14:paraId="1603E1B5"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1B216F13" w14:textId="77777777" w:rsidTr="00FD6686">
        <w:trPr>
          <w:trHeight w:val="270"/>
        </w:trPr>
        <w:tc>
          <w:tcPr>
            <w:tcW w:w="4962" w:type="dxa"/>
            <w:vAlign w:val="center"/>
          </w:tcPr>
          <w:p w14:paraId="6960BE13"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 Colombie</w:t>
            </w:r>
          </w:p>
        </w:tc>
        <w:tc>
          <w:tcPr>
            <w:tcW w:w="1559" w:type="dxa"/>
            <w:vAlign w:val="center"/>
          </w:tcPr>
          <w:p w14:paraId="3F68CD59"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27</w:t>
            </w:r>
          </w:p>
        </w:tc>
        <w:tc>
          <w:tcPr>
            <w:tcW w:w="1559" w:type="dxa"/>
            <w:vAlign w:val="center"/>
          </w:tcPr>
          <w:p w14:paraId="329A9F22"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N</w:t>
            </w:r>
          </w:p>
        </w:tc>
        <w:tc>
          <w:tcPr>
            <w:tcW w:w="1418" w:type="dxa"/>
          </w:tcPr>
          <w:p w14:paraId="70D79FFC"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75CDC99E" w14:textId="77777777" w:rsidTr="00FD6686">
        <w:trPr>
          <w:trHeight w:val="270"/>
        </w:trPr>
        <w:tc>
          <w:tcPr>
            <w:tcW w:w="4962" w:type="dxa"/>
            <w:vAlign w:val="center"/>
          </w:tcPr>
          <w:p w14:paraId="6CAEEE5D"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 Afghanistan</w:t>
            </w:r>
          </w:p>
        </w:tc>
        <w:tc>
          <w:tcPr>
            <w:tcW w:w="1559" w:type="dxa"/>
            <w:vAlign w:val="center"/>
          </w:tcPr>
          <w:p w14:paraId="0DFB440C"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28</w:t>
            </w:r>
          </w:p>
        </w:tc>
        <w:tc>
          <w:tcPr>
            <w:tcW w:w="1559" w:type="dxa"/>
            <w:vAlign w:val="center"/>
          </w:tcPr>
          <w:p w14:paraId="7B6E4750"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N</w:t>
            </w:r>
          </w:p>
        </w:tc>
        <w:tc>
          <w:tcPr>
            <w:tcW w:w="1418" w:type="dxa"/>
          </w:tcPr>
          <w:p w14:paraId="50B2C8CA"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6E90A813" w14:textId="77777777" w:rsidTr="00FD6686">
        <w:trPr>
          <w:trHeight w:val="270"/>
        </w:trPr>
        <w:tc>
          <w:tcPr>
            <w:tcW w:w="4962" w:type="dxa"/>
            <w:vAlign w:val="center"/>
          </w:tcPr>
          <w:p w14:paraId="72BCA33D"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 Bangladesh</w:t>
            </w:r>
          </w:p>
        </w:tc>
        <w:tc>
          <w:tcPr>
            <w:tcW w:w="1559" w:type="dxa"/>
            <w:vAlign w:val="center"/>
          </w:tcPr>
          <w:p w14:paraId="49CF4A47"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11</w:t>
            </w:r>
          </w:p>
        </w:tc>
        <w:tc>
          <w:tcPr>
            <w:tcW w:w="1559" w:type="dxa"/>
            <w:vAlign w:val="center"/>
          </w:tcPr>
          <w:p w14:paraId="30616E05"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N</w:t>
            </w:r>
          </w:p>
        </w:tc>
        <w:tc>
          <w:tcPr>
            <w:tcW w:w="1418" w:type="dxa"/>
          </w:tcPr>
          <w:p w14:paraId="24C682B2"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6D31B4EE" w14:textId="77777777" w:rsidTr="00FD6686">
        <w:trPr>
          <w:trHeight w:val="270"/>
        </w:trPr>
        <w:tc>
          <w:tcPr>
            <w:tcW w:w="4962" w:type="dxa"/>
            <w:vAlign w:val="center"/>
          </w:tcPr>
          <w:p w14:paraId="3E8CD0B2"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 Turquie</w:t>
            </w:r>
          </w:p>
        </w:tc>
        <w:tc>
          <w:tcPr>
            <w:tcW w:w="1559" w:type="dxa"/>
            <w:vAlign w:val="center"/>
          </w:tcPr>
          <w:p w14:paraId="3B2F16CE"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12</w:t>
            </w:r>
          </w:p>
        </w:tc>
        <w:tc>
          <w:tcPr>
            <w:tcW w:w="1559" w:type="dxa"/>
            <w:vAlign w:val="center"/>
          </w:tcPr>
          <w:p w14:paraId="188AA405"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 N</w:t>
            </w:r>
          </w:p>
        </w:tc>
        <w:tc>
          <w:tcPr>
            <w:tcW w:w="1418" w:type="dxa"/>
          </w:tcPr>
          <w:p w14:paraId="19C31CB9"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383DAAF3" w14:textId="77777777" w:rsidTr="00FD6686">
        <w:trPr>
          <w:trHeight w:val="270"/>
        </w:trPr>
        <w:tc>
          <w:tcPr>
            <w:tcW w:w="4962" w:type="dxa"/>
            <w:vAlign w:val="center"/>
          </w:tcPr>
          <w:p w14:paraId="26F6F27E"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 Ukraine</w:t>
            </w:r>
          </w:p>
        </w:tc>
        <w:tc>
          <w:tcPr>
            <w:tcW w:w="1559" w:type="dxa"/>
            <w:vAlign w:val="center"/>
          </w:tcPr>
          <w:p w14:paraId="6AC19221"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96</w:t>
            </w:r>
          </w:p>
        </w:tc>
        <w:tc>
          <w:tcPr>
            <w:tcW w:w="1559" w:type="dxa"/>
            <w:vAlign w:val="center"/>
          </w:tcPr>
          <w:p w14:paraId="1F0FEB56"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FO</w:t>
            </w:r>
          </w:p>
        </w:tc>
        <w:tc>
          <w:tcPr>
            <w:tcW w:w="1418" w:type="dxa"/>
          </w:tcPr>
          <w:p w14:paraId="40C3F292"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4DCC00BA" w14:textId="77777777" w:rsidTr="00FD6686">
        <w:trPr>
          <w:trHeight w:val="270"/>
        </w:trPr>
        <w:tc>
          <w:tcPr>
            <w:tcW w:w="4962" w:type="dxa"/>
            <w:vAlign w:val="center"/>
          </w:tcPr>
          <w:p w14:paraId="30D3F2F0"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 Afrique</w:t>
            </w:r>
          </w:p>
        </w:tc>
        <w:tc>
          <w:tcPr>
            <w:tcW w:w="1559" w:type="dxa"/>
            <w:vAlign w:val="center"/>
          </w:tcPr>
          <w:p w14:paraId="4E1B9FAD"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99</w:t>
            </w:r>
          </w:p>
        </w:tc>
        <w:tc>
          <w:tcPr>
            <w:tcW w:w="1559" w:type="dxa"/>
            <w:vAlign w:val="center"/>
          </w:tcPr>
          <w:p w14:paraId="14C99C6C"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XF</w:t>
            </w:r>
          </w:p>
        </w:tc>
        <w:tc>
          <w:tcPr>
            <w:tcW w:w="1418" w:type="dxa"/>
          </w:tcPr>
          <w:p w14:paraId="15829648"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2644BEBB" w14:textId="77777777" w:rsidR="00520A76" w:rsidRPr="00304610" w:rsidRDefault="00520A76" w:rsidP="00520A76">
      <w:pPr>
        <w:rPr>
          <w:rFonts w:eastAsia="Times New Roman"/>
          <w:lang w:eastAsia="en-US"/>
        </w:rPr>
      </w:pPr>
    </w:p>
    <w:p w14:paraId="3655D9A3" w14:textId="77777777" w:rsidR="00520A76" w:rsidRPr="00304610" w:rsidRDefault="00520A76" w:rsidP="00520A76">
      <w:pPr>
        <w:keepNext/>
        <w:keepLines/>
        <w:outlineLvl w:val="1"/>
        <w:rPr>
          <w:rFonts w:eastAsia="Times New Roman"/>
          <w:b/>
          <w:bCs/>
          <w:color w:val="4F81BD"/>
          <w:sz w:val="26"/>
          <w:szCs w:val="26"/>
          <w:lang w:eastAsia="en-US"/>
        </w:rPr>
      </w:pPr>
      <w:bookmarkStart w:id="38" w:name="_Toc401820539"/>
      <w:r w:rsidRPr="00304610">
        <w:rPr>
          <w:rFonts w:eastAsia="Times New Roman"/>
          <w:b/>
          <w:bCs/>
          <w:color w:val="4F81BD"/>
          <w:sz w:val="26"/>
          <w:szCs w:val="26"/>
          <w:lang w:eastAsia="en-US"/>
        </w:rPr>
        <w:t>Question numérique</w:t>
      </w:r>
    </w:p>
    <w:p w14:paraId="168B038E" w14:textId="77777777" w:rsidR="00520A76" w:rsidRPr="00304610" w:rsidRDefault="00520A76" w:rsidP="00520A76">
      <w:pPr>
        <w:rPr>
          <w:rFonts w:eastAsia="Times New Roman"/>
          <w:color w:val="00B050"/>
        </w:rPr>
      </w:pPr>
      <w:r w:rsidRPr="00304610">
        <w:rPr>
          <w:rFonts w:eastAsia="Times New Roman"/>
          <w:color w:val="00B050"/>
        </w:rPr>
        <w:t>[POSER SI Q16=2]</w:t>
      </w:r>
    </w:p>
    <w:p w14:paraId="6E14210B" w14:textId="77777777" w:rsidR="00520A76" w:rsidRPr="00304610" w:rsidRDefault="00520A76" w:rsidP="00520A76">
      <w:pPr>
        <w:rPr>
          <w:rFonts w:eastAsia="Times New Roman"/>
          <w:color w:val="808080"/>
        </w:rPr>
      </w:pPr>
      <w:r w:rsidRPr="00304610">
        <w:rPr>
          <w:rFonts w:eastAsia="Times New Roman"/>
          <w:color w:val="808080"/>
        </w:rPr>
        <w:t>[NUMÉRIQUE : BORNES Min=1, Max=100]</w:t>
      </w:r>
    </w:p>
    <w:p w14:paraId="1544A79F" w14:textId="77777777" w:rsidR="00520A76" w:rsidRPr="00304610" w:rsidRDefault="00520A76" w:rsidP="00520A76">
      <w:pPr>
        <w:rPr>
          <w:rFonts w:eastAsia="Times New Roman"/>
          <w:color w:val="808080"/>
        </w:rPr>
      </w:pPr>
      <w:r w:rsidRPr="00304610">
        <w:rPr>
          <w:rFonts w:eastAsia="Times New Roman"/>
          <w:color w:val="808080"/>
        </w:rPr>
        <w:t>[DÉCIMALE : 0]</w:t>
      </w:r>
    </w:p>
    <w:p w14:paraId="05DF45B9" w14:textId="77777777" w:rsidR="00520A76" w:rsidRPr="00304610" w:rsidRDefault="00520A76" w:rsidP="00520A76">
      <w:pPr>
        <w:rPr>
          <w:rFonts w:eastAsia="Times New Roman"/>
          <w:color w:val="808080"/>
        </w:rPr>
      </w:pPr>
      <w:r w:rsidRPr="00304610">
        <w:rPr>
          <w:rFonts w:eastAsia="Times New Roman"/>
          <w:color w:val="808080"/>
        </w:rPr>
        <w:t xml:space="preserve"> [VALIDATION :]</w:t>
      </w:r>
    </w:p>
    <w:p w14:paraId="61827E35"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Q18</w:t>
      </w:r>
    </w:p>
    <w:p w14:paraId="66309357" w14:textId="77777777" w:rsidR="00520A76" w:rsidRPr="00304610" w:rsidRDefault="00520A76" w:rsidP="00520A76">
      <w:pPr>
        <w:rPr>
          <w:rFonts w:eastAsia="Times New Roman" w:cs="Verdana"/>
        </w:rPr>
      </w:pPr>
      <w:r w:rsidRPr="00304610">
        <w:rPr>
          <w:rFonts w:eastAsia="Times New Roman" w:cs="Verdana"/>
        </w:rPr>
        <w:t>Depuis combien d´années vivez-vous au Canada?</w:t>
      </w:r>
    </w:p>
    <w:p w14:paraId="70915382" w14:textId="77777777" w:rsidR="00520A76" w:rsidRPr="00304610" w:rsidRDefault="00520A76" w:rsidP="00520A76">
      <w:pPr>
        <w:rPr>
          <w:rFonts w:eastAsia="Times New Roman"/>
          <w:lang w:eastAsia="en-US"/>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4E37883B" w14:textId="77777777" w:rsidTr="00FD6686">
        <w:trPr>
          <w:trHeight w:val="540"/>
        </w:trPr>
        <w:tc>
          <w:tcPr>
            <w:tcW w:w="4962" w:type="dxa"/>
          </w:tcPr>
          <w:p w14:paraId="123D9971" w14:textId="77777777" w:rsidR="00520A76" w:rsidRPr="00304610" w:rsidRDefault="00520A76" w:rsidP="00FD6686">
            <w:pPr>
              <w:spacing w:after="200" w:line="276" w:lineRule="auto"/>
              <w:ind w:left="720"/>
              <w:contextualSpacing/>
              <w:rPr>
                <w:rFonts w:eastAsia="Calibri"/>
                <w:b/>
                <w:lang w:val="en-CA" w:eastAsia="en-US"/>
              </w:rPr>
            </w:pPr>
            <w:r w:rsidRPr="00304610">
              <w:rPr>
                <w:rFonts w:eastAsia="Calibri"/>
              </w:rPr>
              <w:t>INSTRUCTION AU RÉPONDANT / INTERVIEWEUR :</w:t>
            </w:r>
          </w:p>
        </w:tc>
        <w:tc>
          <w:tcPr>
            <w:tcW w:w="4536" w:type="dxa"/>
          </w:tcPr>
          <w:p w14:paraId="6034373A" w14:textId="77777777" w:rsidR="00520A76" w:rsidRPr="00304610" w:rsidRDefault="00520A76" w:rsidP="00FD6686">
            <w:pPr>
              <w:spacing w:after="200" w:line="276" w:lineRule="auto"/>
              <w:ind w:left="720"/>
              <w:contextualSpacing/>
              <w:rPr>
                <w:rFonts w:eastAsia="Calibri"/>
                <w:b/>
                <w:lang w:eastAsia="en-US"/>
              </w:rPr>
            </w:pPr>
            <w:r w:rsidRPr="00304610">
              <w:rPr>
                <w:rFonts w:eastAsia="Calibri"/>
                <w:i/>
                <w:lang w:eastAsia="en-US"/>
              </w:rPr>
              <w:t>(INSCRIRE LE NOMBRE.)</w:t>
            </w:r>
          </w:p>
        </w:tc>
      </w:tr>
    </w:tbl>
    <w:p w14:paraId="4372294F" w14:textId="77777777" w:rsidR="00520A76" w:rsidRPr="00304610" w:rsidRDefault="00520A76" w:rsidP="00520A76">
      <w:pPr>
        <w:rPr>
          <w:rFonts w:eastAsia="Times New Roman" w:cs="Verdana"/>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5"/>
        <w:gridCol w:w="1554"/>
        <w:gridCol w:w="1667"/>
        <w:gridCol w:w="2072"/>
      </w:tblGrid>
      <w:tr w:rsidR="00520A76" w:rsidRPr="00304610" w14:paraId="11A27088" w14:textId="77777777" w:rsidTr="00FD6686">
        <w:trPr>
          <w:trHeight w:val="201"/>
        </w:trPr>
        <w:tc>
          <w:tcPr>
            <w:tcW w:w="4962" w:type="dxa"/>
          </w:tcPr>
          <w:p w14:paraId="0DA7886E"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6F29976F"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29A3755C"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7EDA23F5"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2854B0E9" w14:textId="77777777" w:rsidTr="00FD6686">
        <w:tc>
          <w:tcPr>
            <w:tcW w:w="4962" w:type="dxa"/>
          </w:tcPr>
          <w:p w14:paraId="1FC3D512" w14:textId="77777777" w:rsidR="00520A76" w:rsidRPr="00304610" w:rsidRDefault="00520A76" w:rsidP="00FD6686">
            <w:pPr>
              <w:spacing w:after="200" w:line="276" w:lineRule="auto"/>
              <w:ind w:left="720"/>
              <w:contextualSpacing/>
              <w:rPr>
                <w:rFonts w:eastAsia="Calibri"/>
                <w:lang w:val="en-CA" w:eastAsia="en-US"/>
              </w:rPr>
            </w:pPr>
            <w:r w:rsidRPr="00304610">
              <w:rPr>
                <w:rFonts w:eastAsia="Calibri"/>
                <w:lang w:val="en-CA" w:eastAsia="en-US"/>
              </w:rPr>
              <w:t>Noter le nombre d’années</w:t>
            </w:r>
          </w:p>
        </w:tc>
        <w:tc>
          <w:tcPr>
            <w:tcW w:w="1559" w:type="dxa"/>
          </w:tcPr>
          <w:p w14:paraId="36D1C7D7" w14:textId="77777777" w:rsidR="00520A76" w:rsidRPr="00304610" w:rsidRDefault="00520A76" w:rsidP="00FD6686">
            <w:pPr>
              <w:spacing w:after="200" w:line="276" w:lineRule="auto"/>
              <w:ind w:left="720"/>
              <w:contextualSpacing/>
              <w:jc w:val="center"/>
              <w:rPr>
                <w:rFonts w:eastAsia="Calibri"/>
                <w:lang w:val="en-CA" w:eastAsia="en-US"/>
              </w:rPr>
            </w:pPr>
            <w:r w:rsidRPr="00304610">
              <w:rPr>
                <w:rFonts w:eastAsia="Calibri"/>
                <w:lang w:val="en-CA" w:eastAsia="en-US"/>
              </w:rPr>
              <w:t>000</w:t>
            </w:r>
          </w:p>
        </w:tc>
        <w:tc>
          <w:tcPr>
            <w:tcW w:w="1559" w:type="dxa"/>
          </w:tcPr>
          <w:p w14:paraId="28EC54B4"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0D7A4FD1"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20462DB8" w14:textId="77777777" w:rsidTr="00FD6686">
        <w:tc>
          <w:tcPr>
            <w:tcW w:w="4962" w:type="dxa"/>
          </w:tcPr>
          <w:p w14:paraId="5413A606" w14:textId="77777777" w:rsidR="00520A76" w:rsidRPr="00304610" w:rsidRDefault="00520A76" w:rsidP="00FD6686">
            <w:pPr>
              <w:spacing w:after="200" w:line="276" w:lineRule="auto"/>
              <w:ind w:left="720"/>
              <w:contextualSpacing/>
              <w:rPr>
                <w:rFonts w:eastAsia="Calibri"/>
                <w:lang w:eastAsia="en-US"/>
              </w:rPr>
            </w:pPr>
            <w:r w:rsidRPr="00304610">
              <w:rPr>
                <w:rFonts w:eastAsia="Calibri"/>
                <w:i/>
                <w:lang w:eastAsia="en-US"/>
              </w:rPr>
              <w:t>(NE PAS LIRE)</w:t>
            </w:r>
            <w:r w:rsidRPr="00304610">
              <w:rPr>
                <w:rFonts w:eastAsia="Calibri"/>
                <w:lang w:eastAsia="en-US"/>
              </w:rPr>
              <w:t xml:space="preserve"> Je préfère ne pas répondre</w:t>
            </w:r>
          </w:p>
        </w:tc>
        <w:tc>
          <w:tcPr>
            <w:tcW w:w="1559" w:type="dxa"/>
          </w:tcPr>
          <w:p w14:paraId="10D503AF" w14:textId="77777777" w:rsidR="00520A76" w:rsidRPr="00304610" w:rsidRDefault="00520A76" w:rsidP="00FD6686">
            <w:pPr>
              <w:spacing w:after="200" w:line="276" w:lineRule="auto"/>
              <w:ind w:left="720"/>
              <w:contextualSpacing/>
              <w:jc w:val="center"/>
              <w:rPr>
                <w:rFonts w:eastAsia="Calibri"/>
                <w:lang w:val="en-CA" w:eastAsia="en-US"/>
              </w:rPr>
            </w:pPr>
            <w:r w:rsidRPr="00304610">
              <w:rPr>
                <w:rFonts w:eastAsia="Calibri"/>
                <w:lang w:val="en-CA" w:eastAsia="en-US"/>
              </w:rPr>
              <w:t>999</w:t>
            </w:r>
          </w:p>
        </w:tc>
        <w:tc>
          <w:tcPr>
            <w:tcW w:w="1559" w:type="dxa"/>
          </w:tcPr>
          <w:p w14:paraId="56FAF956"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753C2AE3"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3F54AB02" w14:textId="77777777" w:rsidR="00520A76" w:rsidRPr="00304610" w:rsidRDefault="00520A76" w:rsidP="00520A76">
      <w:pPr>
        <w:rPr>
          <w:rFonts w:eastAsia="Times New Roman"/>
          <w:lang w:val="en-CA" w:eastAsia="en-US"/>
        </w:rPr>
      </w:pPr>
    </w:p>
    <w:p w14:paraId="2E314A4A" w14:textId="77777777" w:rsidR="00520A76" w:rsidRPr="00304610" w:rsidRDefault="00520A76" w:rsidP="00520A76">
      <w:pPr>
        <w:keepNext/>
        <w:keepLines/>
        <w:outlineLvl w:val="1"/>
        <w:rPr>
          <w:rFonts w:eastAsia="Times New Roman"/>
          <w:b/>
          <w:bCs/>
          <w:color w:val="4F81BD"/>
          <w:sz w:val="26"/>
          <w:szCs w:val="26"/>
          <w:lang w:eastAsia="en-US"/>
        </w:rPr>
      </w:pPr>
      <w:r w:rsidRPr="00304610">
        <w:rPr>
          <w:rFonts w:eastAsia="Times New Roman"/>
          <w:b/>
          <w:bCs/>
          <w:color w:val="4F81BD"/>
          <w:sz w:val="26"/>
          <w:szCs w:val="26"/>
          <w:lang w:eastAsia="en-US"/>
        </w:rPr>
        <w:t>Question à mention simple</w:t>
      </w:r>
    </w:p>
    <w:p w14:paraId="33FBB533" w14:textId="77777777" w:rsidR="00520A76" w:rsidRPr="00304610" w:rsidRDefault="00520A76" w:rsidP="00520A76">
      <w:pPr>
        <w:rPr>
          <w:rFonts w:eastAsia="Times New Roman"/>
          <w:color w:val="00B050"/>
        </w:rPr>
      </w:pPr>
      <w:r w:rsidRPr="00304610">
        <w:rPr>
          <w:rFonts w:eastAsia="Times New Roman"/>
          <w:color w:val="00B050"/>
        </w:rPr>
        <w:t>[POSER À TOUS]</w:t>
      </w:r>
    </w:p>
    <w:p w14:paraId="5A6347D5" w14:textId="77777777" w:rsidR="00520A76" w:rsidRPr="00304610" w:rsidRDefault="00520A76" w:rsidP="00520A76">
      <w:pPr>
        <w:rPr>
          <w:rFonts w:eastAsia="Times New Roman"/>
          <w:color w:val="808080"/>
        </w:rPr>
      </w:pPr>
      <w:r w:rsidRPr="00304610">
        <w:rPr>
          <w:rFonts w:eastAsia="Times New Roman"/>
          <w:color w:val="808080"/>
        </w:rPr>
        <w:t>[MENTION SIMPLE]</w:t>
      </w:r>
    </w:p>
    <w:p w14:paraId="2DC79C35" w14:textId="77777777" w:rsidR="00520A76" w:rsidRPr="00304610" w:rsidRDefault="00520A76" w:rsidP="00520A76">
      <w:pPr>
        <w:keepNext/>
        <w:keepLines/>
        <w:outlineLvl w:val="2"/>
        <w:rPr>
          <w:rFonts w:eastAsia="Times New Roman"/>
          <w:b/>
          <w:bCs/>
          <w:lang w:eastAsia="en-US"/>
        </w:rPr>
      </w:pPr>
      <w:r w:rsidRPr="00304610">
        <w:rPr>
          <w:rFonts w:eastAsia="Times New Roman"/>
          <w:lang w:eastAsia="en-US"/>
        </w:rPr>
        <w:t>Q20</w:t>
      </w:r>
    </w:p>
    <w:p w14:paraId="5DC07152" w14:textId="77777777" w:rsidR="00520A76" w:rsidRPr="00304610" w:rsidRDefault="00520A76" w:rsidP="00520A76">
      <w:pPr>
        <w:rPr>
          <w:rFonts w:eastAsia="Times New Roman" w:cs="Verdana"/>
        </w:rPr>
      </w:pPr>
      <w:r w:rsidRPr="00304610">
        <w:rPr>
          <w:rFonts w:eastAsia="Times New Roman" w:cs="Verdana"/>
        </w:rPr>
        <w:t xml:space="preserve">Fumez-vous actuellement? Si oui, fumez-vous tous les jours ou de façon occasionnelle? Si non, avez-vous déjà fumé? </w:t>
      </w: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520A76" w:rsidRPr="00304610" w14:paraId="52CE2F74" w14:textId="77777777" w:rsidTr="00FD6686">
        <w:trPr>
          <w:trHeight w:val="540"/>
        </w:trPr>
        <w:tc>
          <w:tcPr>
            <w:tcW w:w="4962" w:type="dxa"/>
          </w:tcPr>
          <w:p w14:paraId="3AC84F59" w14:textId="77777777" w:rsidR="00520A76" w:rsidRPr="00304610" w:rsidRDefault="00520A76" w:rsidP="00FD6686">
            <w:pPr>
              <w:spacing w:after="200" w:line="276" w:lineRule="auto"/>
              <w:ind w:left="720"/>
              <w:contextualSpacing/>
              <w:rPr>
                <w:rFonts w:eastAsia="Calibri"/>
                <w:b/>
                <w:lang w:val="en-CA" w:eastAsia="en-US"/>
              </w:rPr>
            </w:pPr>
            <w:r w:rsidRPr="00304610">
              <w:rPr>
                <w:rFonts w:eastAsia="Calibri"/>
              </w:rPr>
              <w:t>INSTRUCTION AU RÉPONDANT / INTERVIEWEUR :</w:t>
            </w:r>
          </w:p>
        </w:tc>
        <w:tc>
          <w:tcPr>
            <w:tcW w:w="4536" w:type="dxa"/>
          </w:tcPr>
          <w:p w14:paraId="3198ED23" w14:textId="77777777" w:rsidR="00520A76" w:rsidRPr="00304610" w:rsidRDefault="00520A76" w:rsidP="00FD6686">
            <w:pPr>
              <w:spacing w:after="200" w:line="276" w:lineRule="auto"/>
              <w:ind w:left="720"/>
              <w:contextualSpacing/>
              <w:rPr>
                <w:rFonts w:eastAsia="Calibri"/>
                <w:b/>
                <w:lang w:eastAsia="en-US"/>
              </w:rPr>
            </w:pPr>
            <w:r w:rsidRPr="00304610">
              <w:rPr>
                <w:rFonts w:eastAsia="Calibri"/>
                <w:i/>
                <w:lang w:eastAsia="en-US"/>
              </w:rPr>
              <w:t>(NE PAS LIRE LA LISTE. UNE SEULE MENTION POSSIBLE.)</w:t>
            </w:r>
          </w:p>
        </w:tc>
      </w:tr>
    </w:tbl>
    <w:p w14:paraId="4AFF69E1" w14:textId="77777777" w:rsidR="00520A76" w:rsidRPr="00304610" w:rsidRDefault="00520A76" w:rsidP="00520A76">
      <w:pPr>
        <w:rPr>
          <w:rFonts w:eastAsia="Times New Roman"/>
        </w:rPr>
      </w:pPr>
    </w:p>
    <w:tbl>
      <w:tblPr>
        <w:tblStyle w:val="Grilledutableau4"/>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6"/>
        <w:gridCol w:w="1553"/>
        <w:gridCol w:w="1667"/>
        <w:gridCol w:w="2072"/>
      </w:tblGrid>
      <w:tr w:rsidR="00520A76" w:rsidRPr="00304610" w14:paraId="3ABA3ACA" w14:textId="77777777" w:rsidTr="00FD6686">
        <w:trPr>
          <w:trHeight w:val="201"/>
        </w:trPr>
        <w:tc>
          <w:tcPr>
            <w:tcW w:w="4962" w:type="dxa"/>
          </w:tcPr>
          <w:p w14:paraId="438DB66D" w14:textId="77777777" w:rsidR="00520A76" w:rsidRPr="00304610" w:rsidRDefault="00520A76" w:rsidP="00FD6686">
            <w:pPr>
              <w:spacing w:after="200" w:line="276" w:lineRule="auto"/>
              <w:ind w:left="720"/>
              <w:contextualSpacing/>
              <w:rPr>
                <w:b/>
                <w:bCs/>
                <w:color w:val="808080"/>
              </w:rPr>
            </w:pPr>
            <w:r w:rsidRPr="00304610">
              <w:rPr>
                <w:b/>
                <w:bCs/>
                <w:color w:val="808080"/>
              </w:rPr>
              <w:t>Libellé</w:t>
            </w:r>
          </w:p>
        </w:tc>
        <w:tc>
          <w:tcPr>
            <w:tcW w:w="1559" w:type="dxa"/>
          </w:tcPr>
          <w:p w14:paraId="2E9C5DB3"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Valeur</w:t>
            </w:r>
          </w:p>
        </w:tc>
        <w:tc>
          <w:tcPr>
            <w:tcW w:w="1559" w:type="dxa"/>
          </w:tcPr>
          <w:p w14:paraId="3FC3574C"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Attribut</w:t>
            </w:r>
          </w:p>
        </w:tc>
        <w:tc>
          <w:tcPr>
            <w:tcW w:w="1418" w:type="dxa"/>
          </w:tcPr>
          <w:p w14:paraId="43F8CC16" w14:textId="77777777" w:rsidR="00520A76" w:rsidRPr="00304610" w:rsidRDefault="00520A76" w:rsidP="00FD6686">
            <w:pPr>
              <w:spacing w:after="200" w:line="276" w:lineRule="auto"/>
              <w:ind w:left="720"/>
              <w:contextualSpacing/>
              <w:jc w:val="center"/>
              <w:rPr>
                <w:b/>
                <w:bCs/>
                <w:color w:val="808080"/>
              </w:rPr>
            </w:pPr>
            <w:r w:rsidRPr="00304610">
              <w:rPr>
                <w:b/>
                <w:bCs/>
                <w:color w:val="808080"/>
              </w:rPr>
              <w:t>Terminaison</w:t>
            </w:r>
          </w:p>
        </w:tc>
      </w:tr>
      <w:tr w:rsidR="00520A76" w:rsidRPr="00304610" w14:paraId="425CC1FE" w14:textId="77777777" w:rsidTr="00FD6686">
        <w:trPr>
          <w:trHeight w:val="64"/>
        </w:trPr>
        <w:tc>
          <w:tcPr>
            <w:tcW w:w="4962" w:type="dxa"/>
            <w:vAlign w:val="center"/>
          </w:tcPr>
          <w:p w14:paraId="156E2636"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Oui, tous les jours</w:t>
            </w:r>
          </w:p>
        </w:tc>
        <w:tc>
          <w:tcPr>
            <w:tcW w:w="1559" w:type="dxa"/>
            <w:vAlign w:val="center"/>
          </w:tcPr>
          <w:p w14:paraId="3DBC9C64"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1</w:t>
            </w:r>
          </w:p>
        </w:tc>
        <w:tc>
          <w:tcPr>
            <w:tcW w:w="1559" w:type="dxa"/>
          </w:tcPr>
          <w:p w14:paraId="07C879B4" w14:textId="77777777" w:rsidR="00520A76" w:rsidRPr="00304610" w:rsidRDefault="00520A76" w:rsidP="00FD6686">
            <w:pPr>
              <w:ind w:left="720"/>
              <w:contextualSpacing/>
              <w:jc w:val="center"/>
              <w:rPr>
                <w:rFonts w:eastAsia="Calibri"/>
                <w:lang w:val="en-CA"/>
              </w:rPr>
            </w:pPr>
          </w:p>
        </w:tc>
        <w:tc>
          <w:tcPr>
            <w:tcW w:w="1418" w:type="dxa"/>
          </w:tcPr>
          <w:p w14:paraId="30F1ABE8" w14:textId="77777777" w:rsidR="00520A76" w:rsidRPr="00304610" w:rsidRDefault="00520A76" w:rsidP="00FD6686">
            <w:pPr>
              <w:ind w:left="720"/>
              <w:contextualSpacing/>
              <w:jc w:val="center"/>
              <w:rPr>
                <w:rFonts w:eastAsia="Calibri"/>
                <w:lang w:val="en-CA"/>
              </w:rPr>
            </w:pPr>
          </w:p>
        </w:tc>
      </w:tr>
      <w:tr w:rsidR="00520A76" w:rsidRPr="00304610" w14:paraId="10AF9F68" w14:textId="77777777" w:rsidTr="00FD6686">
        <w:trPr>
          <w:trHeight w:val="270"/>
        </w:trPr>
        <w:tc>
          <w:tcPr>
            <w:tcW w:w="4962" w:type="dxa"/>
            <w:vAlign w:val="center"/>
          </w:tcPr>
          <w:p w14:paraId="7B8AF786"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Oui, de façon occasionnelle</w:t>
            </w:r>
          </w:p>
        </w:tc>
        <w:tc>
          <w:tcPr>
            <w:tcW w:w="1559" w:type="dxa"/>
            <w:vAlign w:val="center"/>
          </w:tcPr>
          <w:p w14:paraId="1D46D01C"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2</w:t>
            </w:r>
          </w:p>
        </w:tc>
        <w:tc>
          <w:tcPr>
            <w:tcW w:w="1559" w:type="dxa"/>
          </w:tcPr>
          <w:p w14:paraId="40AA8289"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685E9CBB"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19C23CCD" w14:textId="77777777" w:rsidTr="00FD6686">
        <w:trPr>
          <w:trHeight w:val="270"/>
        </w:trPr>
        <w:tc>
          <w:tcPr>
            <w:tcW w:w="4962" w:type="dxa"/>
            <w:vAlign w:val="center"/>
          </w:tcPr>
          <w:p w14:paraId="3C831AB8"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Non, jamais</w:t>
            </w:r>
          </w:p>
        </w:tc>
        <w:tc>
          <w:tcPr>
            <w:tcW w:w="1559" w:type="dxa"/>
            <w:vAlign w:val="center"/>
          </w:tcPr>
          <w:p w14:paraId="0CA4D8B1"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3</w:t>
            </w:r>
          </w:p>
        </w:tc>
        <w:tc>
          <w:tcPr>
            <w:tcW w:w="1559" w:type="dxa"/>
          </w:tcPr>
          <w:p w14:paraId="2B19BB98"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153E8007"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7C6DA8A7" w14:textId="77777777" w:rsidTr="00FD6686">
        <w:trPr>
          <w:trHeight w:val="270"/>
        </w:trPr>
        <w:tc>
          <w:tcPr>
            <w:tcW w:w="4962" w:type="dxa"/>
            <w:vAlign w:val="center"/>
          </w:tcPr>
          <w:p w14:paraId="4BA3370D"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Non, ancien fumeur</w:t>
            </w:r>
          </w:p>
        </w:tc>
        <w:tc>
          <w:tcPr>
            <w:tcW w:w="1559" w:type="dxa"/>
            <w:vAlign w:val="center"/>
          </w:tcPr>
          <w:p w14:paraId="4F83B880"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4</w:t>
            </w:r>
          </w:p>
        </w:tc>
        <w:tc>
          <w:tcPr>
            <w:tcW w:w="1559" w:type="dxa"/>
          </w:tcPr>
          <w:p w14:paraId="0B49EAFB"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2DC868EA" w14:textId="77777777" w:rsidR="00520A76" w:rsidRPr="00304610" w:rsidRDefault="00520A76" w:rsidP="00FD6686">
            <w:pPr>
              <w:spacing w:after="200" w:line="276" w:lineRule="auto"/>
              <w:ind w:left="720"/>
              <w:contextualSpacing/>
              <w:jc w:val="center"/>
              <w:rPr>
                <w:rFonts w:eastAsia="Calibri"/>
                <w:lang w:val="en-CA" w:eastAsia="en-US"/>
              </w:rPr>
            </w:pPr>
          </w:p>
        </w:tc>
      </w:tr>
      <w:tr w:rsidR="00520A76" w:rsidRPr="00304610" w14:paraId="5704F907" w14:textId="77777777" w:rsidTr="00FD6686">
        <w:trPr>
          <w:trHeight w:val="270"/>
        </w:trPr>
        <w:tc>
          <w:tcPr>
            <w:tcW w:w="4962" w:type="dxa"/>
            <w:vAlign w:val="center"/>
          </w:tcPr>
          <w:p w14:paraId="15EC1218" w14:textId="77777777" w:rsidR="00520A76" w:rsidRPr="00304610" w:rsidRDefault="00520A76" w:rsidP="00FD6686">
            <w:pPr>
              <w:spacing w:after="200" w:line="276" w:lineRule="auto"/>
              <w:ind w:left="720"/>
              <w:contextualSpacing/>
              <w:rPr>
                <w:rFonts w:ascii="Verdana" w:hAnsi="Verdana"/>
                <w:color w:val="000000"/>
                <w:sz w:val="20"/>
                <w:szCs w:val="20"/>
                <w:lang w:eastAsia="en-US"/>
              </w:rPr>
            </w:pPr>
            <w:r w:rsidRPr="00304610">
              <w:rPr>
                <w:rFonts w:ascii="Verdana" w:hAnsi="Verdana"/>
                <w:color w:val="000000"/>
                <w:sz w:val="20"/>
                <w:szCs w:val="20"/>
                <w:lang w:eastAsia="en-US"/>
              </w:rPr>
              <w:t>(NE PAS LIRE) Refus</w:t>
            </w:r>
          </w:p>
        </w:tc>
        <w:tc>
          <w:tcPr>
            <w:tcW w:w="1559" w:type="dxa"/>
            <w:vAlign w:val="center"/>
          </w:tcPr>
          <w:p w14:paraId="1C7EED46" w14:textId="77777777" w:rsidR="00520A76" w:rsidRPr="00304610" w:rsidRDefault="00520A76" w:rsidP="00FD6686">
            <w:pPr>
              <w:spacing w:after="200" w:line="276" w:lineRule="auto"/>
              <w:ind w:left="720"/>
              <w:contextualSpacing/>
              <w:jc w:val="center"/>
              <w:rPr>
                <w:rFonts w:ascii="Verdana" w:hAnsi="Verdana"/>
                <w:color w:val="000000"/>
                <w:sz w:val="20"/>
                <w:szCs w:val="20"/>
                <w:lang w:eastAsia="en-US"/>
              </w:rPr>
            </w:pPr>
            <w:r w:rsidRPr="00304610">
              <w:rPr>
                <w:rFonts w:ascii="Verdana" w:hAnsi="Verdana"/>
                <w:color w:val="000000"/>
                <w:sz w:val="20"/>
                <w:szCs w:val="20"/>
                <w:lang w:eastAsia="en-US"/>
              </w:rPr>
              <w:t>9</w:t>
            </w:r>
          </w:p>
        </w:tc>
        <w:tc>
          <w:tcPr>
            <w:tcW w:w="1559" w:type="dxa"/>
          </w:tcPr>
          <w:p w14:paraId="4C616601" w14:textId="77777777" w:rsidR="00520A76" w:rsidRPr="00304610" w:rsidRDefault="00520A76" w:rsidP="00FD6686">
            <w:pPr>
              <w:spacing w:after="200" w:line="276" w:lineRule="auto"/>
              <w:ind w:left="720"/>
              <w:contextualSpacing/>
              <w:jc w:val="center"/>
              <w:rPr>
                <w:rFonts w:eastAsia="Calibri"/>
                <w:lang w:val="en-CA" w:eastAsia="en-US"/>
              </w:rPr>
            </w:pPr>
          </w:p>
        </w:tc>
        <w:tc>
          <w:tcPr>
            <w:tcW w:w="1418" w:type="dxa"/>
          </w:tcPr>
          <w:p w14:paraId="4F930A75" w14:textId="77777777" w:rsidR="00520A76" w:rsidRPr="00304610" w:rsidRDefault="00520A76" w:rsidP="00FD6686">
            <w:pPr>
              <w:spacing w:after="200" w:line="276" w:lineRule="auto"/>
              <w:ind w:left="720"/>
              <w:contextualSpacing/>
              <w:jc w:val="center"/>
              <w:rPr>
                <w:rFonts w:eastAsia="Calibri"/>
                <w:lang w:val="en-CA" w:eastAsia="en-US"/>
              </w:rPr>
            </w:pPr>
          </w:p>
        </w:tc>
      </w:tr>
    </w:tbl>
    <w:p w14:paraId="74D2692A" w14:textId="77777777" w:rsidR="00520A76" w:rsidRPr="00304610" w:rsidRDefault="00520A76" w:rsidP="00520A76">
      <w:pPr>
        <w:rPr>
          <w:rFonts w:eastAsia="Times New Roman"/>
          <w:b/>
          <w:lang w:eastAsia="en-US"/>
        </w:rPr>
      </w:pPr>
    </w:p>
    <w:p w14:paraId="4719787A" w14:textId="77777777" w:rsidR="00520A76" w:rsidRPr="00304610" w:rsidRDefault="00520A76" w:rsidP="00520A76">
      <w:pPr>
        <w:rPr>
          <w:rFonts w:eastAsia="Times New Roman"/>
          <w:b/>
          <w:lang w:eastAsia="en-US"/>
        </w:rPr>
      </w:pPr>
      <w:r w:rsidRPr="00304610">
        <w:rPr>
          <w:rFonts w:eastAsia="Times New Roman"/>
          <w:b/>
          <w:lang w:eastAsia="en-US"/>
        </w:rPr>
        <w:lastRenderedPageBreak/>
        <w:t>REMERCIEZ LE RÉPONDANT POUR SA PARTICIPATION.</w:t>
      </w:r>
      <w:bookmarkEnd w:id="38"/>
    </w:p>
    <w:p w14:paraId="372FC2DA" w14:textId="77777777" w:rsidR="00520A76" w:rsidRPr="00304610" w:rsidRDefault="00520A76" w:rsidP="00520A76">
      <w:pPr>
        <w:spacing w:after="200" w:line="276" w:lineRule="auto"/>
        <w:rPr>
          <w:rFonts w:eastAsia="Times New Roman"/>
          <w:lang w:eastAsia="en-US"/>
        </w:rPr>
      </w:pPr>
    </w:p>
    <w:p w14:paraId="3E52F991" w14:textId="77777777" w:rsidR="00172A96" w:rsidRDefault="00172A96" w:rsidP="0045088F">
      <w:pPr>
        <w:autoSpaceDE w:val="0"/>
        <w:autoSpaceDN w:val="0"/>
        <w:adjustRightInd w:val="0"/>
        <w:spacing w:after="216" w:line="270" w:lineRule="atLeast"/>
        <w:jc w:val="both"/>
        <w:rPr>
          <w:rFonts w:eastAsia="Times New Roman"/>
          <w:b/>
          <w:bCs/>
          <w:iCs/>
          <w:color w:val="000000"/>
          <w:sz w:val="32"/>
          <w:szCs w:val="20"/>
        </w:rPr>
      </w:pPr>
    </w:p>
    <w:sectPr w:rsidR="00172A96" w:rsidSect="00722ADF">
      <w:pgSz w:w="12240" w:h="15840" w:code="1"/>
      <w:pgMar w:top="1440" w:right="1797" w:bottom="1440" w:left="1797" w:header="454" w:footer="709" w:gutter="0"/>
      <w:pgNumType w:start="12"/>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43E6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FCAF9" w14:textId="77777777" w:rsidR="002024CD" w:rsidRDefault="002024CD" w:rsidP="008D63EB">
      <w:r>
        <w:separator/>
      </w:r>
    </w:p>
  </w:endnote>
  <w:endnote w:type="continuationSeparator" w:id="0">
    <w:p w14:paraId="665E58C8" w14:textId="77777777" w:rsidR="002024CD" w:rsidRDefault="002024CD" w:rsidP="008D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E70F8" w14:textId="1317E8D3" w:rsidR="002024CD" w:rsidRDefault="002024CD">
    <w:pPr>
      <w:pStyle w:val="Footer"/>
    </w:pPr>
    <w:r>
      <w:rPr>
        <w:noProof/>
        <w:lang w:val="en-CA" w:eastAsia="en-CA"/>
      </w:rPr>
      <w:drawing>
        <wp:anchor distT="0" distB="0" distL="114300" distR="114300" simplePos="0" relativeHeight="251671551" behindDoc="0" locked="0" layoutInCell="1" allowOverlap="1" wp14:anchorId="174BB481" wp14:editId="5FD492BC">
          <wp:simplePos x="0" y="0"/>
          <wp:positionH relativeFrom="column">
            <wp:posOffset>-842645</wp:posOffset>
          </wp:positionH>
          <wp:positionV relativeFrom="paragraph">
            <wp:posOffset>3810</wp:posOffset>
          </wp:positionV>
          <wp:extent cx="7505700" cy="600710"/>
          <wp:effectExtent l="0" t="0" r="0" b="8890"/>
          <wp:wrapNone/>
          <wp:docPr id="27" name="Image 27" descr="C:\Users\kkan.LEGER\Desktop\leger red banner _service off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kan.LEGER\Desktop\leger red banner _service off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176"/>
                  <a:stretch/>
                </pic:blipFill>
                <pic:spPr bwMode="auto">
                  <a:xfrm>
                    <a:off x="0" y="0"/>
                    <a:ext cx="7505700" cy="600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3B7F0" w14:textId="77777777" w:rsidR="002024CD" w:rsidRPr="00D64D49" w:rsidRDefault="002024CD" w:rsidP="00D64D49">
    <w:pPr>
      <w:pStyle w:val="Footer"/>
    </w:pPr>
    <w:r>
      <w:rPr>
        <w:noProof/>
        <w:lang w:val="en-CA" w:eastAsia="en-CA"/>
      </w:rPr>
      <w:drawing>
        <wp:anchor distT="0" distB="0" distL="114300" distR="114300" simplePos="0" relativeHeight="251669503" behindDoc="1" locked="0" layoutInCell="1" allowOverlap="1" wp14:anchorId="510979CC" wp14:editId="739269DD">
          <wp:simplePos x="0" y="0"/>
          <wp:positionH relativeFrom="column">
            <wp:posOffset>-874395</wp:posOffset>
          </wp:positionH>
          <wp:positionV relativeFrom="paragraph">
            <wp:posOffset>-182880</wp:posOffset>
          </wp:positionV>
          <wp:extent cx="7505700" cy="600710"/>
          <wp:effectExtent l="0" t="0" r="0" b="8890"/>
          <wp:wrapSquare wrapText="bothSides"/>
          <wp:docPr id="28" name="Image 28" descr="C:\Users\kkan.LEGER\Desktop\leger red banner _service off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kan.LEGER\Desktop\leger red banner _service off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176"/>
                  <a:stretch/>
                </pic:blipFill>
                <pic:spPr bwMode="auto">
                  <a:xfrm>
                    <a:off x="0" y="0"/>
                    <a:ext cx="7505700" cy="600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D8C92" w14:textId="4B127B78" w:rsidR="002024CD" w:rsidRDefault="002024CD" w:rsidP="00447ED6">
    <w:pPr>
      <w:pStyle w:val="Footer"/>
    </w:pPr>
    <w:r>
      <w:rPr>
        <w:noProof/>
        <w:lang w:val="en-CA" w:eastAsia="en-CA"/>
      </w:rPr>
      <w:drawing>
        <wp:anchor distT="0" distB="0" distL="114300" distR="114300" simplePos="0" relativeHeight="251667455" behindDoc="0" locked="0" layoutInCell="1" allowOverlap="1" wp14:anchorId="52F42C8F" wp14:editId="6DF9CF77">
          <wp:simplePos x="0" y="0"/>
          <wp:positionH relativeFrom="column">
            <wp:posOffset>-874395</wp:posOffset>
          </wp:positionH>
          <wp:positionV relativeFrom="paragraph">
            <wp:posOffset>-198120</wp:posOffset>
          </wp:positionV>
          <wp:extent cx="7505700" cy="600710"/>
          <wp:effectExtent l="0" t="0" r="0" b="8890"/>
          <wp:wrapNone/>
          <wp:docPr id="30" name="Image 30" descr="C:\Users\kkan.LEGER\Desktop\leger red banner _service off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kan.LEGER\Desktop\leger red banner _service off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176"/>
                  <a:stretch/>
                </pic:blipFill>
                <pic:spPr bwMode="auto">
                  <a:xfrm>
                    <a:off x="0" y="0"/>
                    <a:ext cx="7505700" cy="600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7420A" w14:textId="77777777" w:rsidR="002024CD" w:rsidRDefault="002024CD" w:rsidP="008D63EB">
      <w:r>
        <w:separator/>
      </w:r>
    </w:p>
  </w:footnote>
  <w:footnote w:type="continuationSeparator" w:id="0">
    <w:p w14:paraId="2971FF9E" w14:textId="77777777" w:rsidR="002024CD" w:rsidRDefault="002024CD" w:rsidP="008D6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436062"/>
      <w:docPartObj>
        <w:docPartGallery w:val="Page Numbers (Top of Page)"/>
        <w:docPartUnique/>
      </w:docPartObj>
    </w:sdtPr>
    <w:sdtEndPr/>
    <w:sdtContent>
      <w:p w14:paraId="2672285F" w14:textId="77777777" w:rsidR="002024CD" w:rsidRDefault="002024CD">
        <w:pPr>
          <w:pStyle w:val="Header"/>
          <w:jc w:val="right"/>
        </w:pPr>
        <w:r>
          <w:fldChar w:fldCharType="begin"/>
        </w:r>
        <w:r>
          <w:instrText>PAGE   \* MERGEFORMAT</w:instrText>
        </w:r>
        <w:r>
          <w:fldChar w:fldCharType="separate"/>
        </w:r>
        <w:r w:rsidR="00360808">
          <w:rPr>
            <w:noProof/>
          </w:rPr>
          <w:t>65</w:t>
        </w:r>
        <w:r>
          <w:fldChar w:fldCharType="end"/>
        </w:r>
      </w:p>
    </w:sdtContent>
  </w:sdt>
  <w:p w14:paraId="04837E49" w14:textId="77777777" w:rsidR="002024CD" w:rsidRPr="00605A92" w:rsidRDefault="002024CD" w:rsidP="00D64D49">
    <w:pPr>
      <w:pStyle w:val="Header"/>
      <w:tabs>
        <w:tab w:val="clear" w:pos="4320"/>
        <w:tab w:val="clear" w:pos="8640"/>
        <w:tab w:val="left" w:pos="6340"/>
      </w:tabs>
      <w:ind w:left="1134"/>
      <w:rPr>
        <w:rFonts w:asciiTheme="majorHAnsi" w:hAnsiTheme="majorHAnsi" w:cstheme="majorHAnsi"/>
        <w:b/>
        <w:color w:val="FFFFFF" w:themeColor="background1"/>
        <w:sz w:val="24"/>
        <w:szCs w:val="24"/>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CB1"/>
    <w:multiLevelType w:val="hybridMultilevel"/>
    <w:tmpl w:val="68641C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26D2EE8"/>
    <w:multiLevelType w:val="hybridMultilevel"/>
    <w:tmpl w:val="5AEC9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3">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Times New Roman" w:hAnsi="Times New Roman"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Times New Roman" w:hAnsi="Times New Roman" w:hint="default"/>
      </w:rPr>
    </w:lvl>
    <w:lvl w:ilvl="4">
      <w:start w:val="1"/>
      <w:numFmt w:val="bullet"/>
      <w:pStyle w:val="ListBullet5"/>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6">
    <w:nsid w:val="155052FA"/>
    <w:multiLevelType w:val="multilevel"/>
    <w:tmpl w:val="3FB6B32A"/>
    <w:lvl w:ilvl="0">
      <w:start w:val="1"/>
      <w:numFmt w:val="decimal"/>
      <w:lvlText w:val="%1."/>
      <w:lvlJc w:val="left"/>
      <w:pPr>
        <w:ind w:left="0" w:firstLine="0"/>
      </w:pPr>
      <w:rPr>
        <w:rFonts w:hint="default"/>
      </w:rPr>
    </w:lvl>
    <w:lvl w:ilvl="1">
      <w:start w:val="1"/>
      <w:numFmt w:val="decimalZero"/>
      <w:isLgl/>
      <w:lvlText w:val="%1.%2"/>
      <w:lvlJc w:val="left"/>
      <w:pPr>
        <w:tabs>
          <w:tab w:val="num" w:pos="1474"/>
        </w:tabs>
        <w:ind w:left="1134" w:hanging="567"/>
      </w:pPr>
      <w:rPr>
        <w:rFonts w:hint="default"/>
        <w:i w:val="0"/>
        <w:sz w:val="24"/>
        <w:szCs w:val="24"/>
      </w:rPr>
    </w:lvl>
    <w:lvl w:ilvl="2">
      <w:start w:val="1"/>
      <w:numFmt w:val="bullet"/>
      <w:lvlText w:val=""/>
      <w:lvlJc w:val="left"/>
      <w:pPr>
        <w:tabs>
          <w:tab w:val="num" w:pos="3771"/>
        </w:tabs>
        <w:ind w:left="3545" w:hanging="284"/>
      </w:pPr>
      <w:rPr>
        <w:rFonts w:ascii="Symbol" w:hAnsi="Symbol" w:hint="default"/>
        <w:color w:val="auto"/>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nsid w:val="16770FB1"/>
    <w:multiLevelType w:val="hybridMultilevel"/>
    <w:tmpl w:val="540E38CE"/>
    <w:lvl w:ilvl="0" w:tplc="B260794A">
      <w:numFmt w:val="bullet"/>
      <w:lvlText w:val="-"/>
      <w:lvlJc w:val="left"/>
      <w:pPr>
        <w:ind w:left="720" w:hanging="360"/>
      </w:pPr>
      <w:rPr>
        <w:rFonts w:ascii="Times New Roman" w:eastAsia="Times New Roman" w:hAnsi="Times New Roman" w:cs="Times New Roman"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8CA44C9"/>
    <w:multiLevelType w:val="hybridMultilevel"/>
    <w:tmpl w:val="188293D4"/>
    <w:lvl w:ilvl="0" w:tplc="B260794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4BD0D36"/>
    <w:multiLevelType w:val="hybridMultilevel"/>
    <w:tmpl w:val="10FCF5CE"/>
    <w:lvl w:ilvl="0" w:tplc="0409000B">
      <w:start w:val="1"/>
      <w:numFmt w:val="bullet"/>
      <w:lvlText w:val=""/>
      <w:lvlJc w:val="left"/>
      <w:pPr>
        <w:tabs>
          <w:tab w:val="num" w:pos="3132"/>
        </w:tabs>
        <w:ind w:left="3132" w:hanging="360"/>
      </w:pPr>
      <w:rPr>
        <w:rFonts w:ascii="Wingdings" w:hAnsi="Wingdings" w:hint="default"/>
      </w:rPr>
    </w:lvl>
    <w:lvl w:ilvl="1" w:tplc="B260794A">
      <w:numFmt w:val="bullet"/>
      <w:lvlText w:val="-"/>
      <w:lvlJc w:val="left"/>
      <w:pPr>
        <w:tabs>
          <w:tab w:val="num" w:pos="1920"/>
        </w:tabs>
        <w:ind w:left="1920" w:hanging="360"/>
      </w:pPr>
      <w:rPr>
        <w:rFonts w:ascii="Times New Roman" w:eastAsia="Times New Roman" w:hAnsi="Times New Roman" w:cs="Times New Roman" w:hint="default"/>
      </w:rPr>
    </w:lvl>
    <w:lvl w:ilvl="2" w:tplc="04090005" w:tentative="1">
      <w:start w:val="1"/>
      <w:numFmt w:val="bullet"/>
      <w:lvlText w:val=""/>
      <w:lvlJc w:val="left"/>
      <w:pPr>
        <w:tabs>
          <w:tab w:val="num" w:pos="4572"/>
        </w:tabs>
        <w:ind w:left="4572" w:hanging="360"/>
      </w:pPr>
      <w:rPr>
        <w:rFonts w:ascii="Wingdings" w:hAnsi="Wingdings" w:hint="default"/>
      </w:rPr>
    </w:lvl>
    <w:lvl w:ilvl="3" w:tplc="04090001" w:tentative="1">
      <w:start w:val="1"/>
      <w:numFmt w:val="bullet"/>
      <w:lvlText w:val=""/>
      <w:lvlJc w:val="left"/>
      <w:pPr>
        <w:tabs>
          <w:tab w:val="num" w:pos="5292"/>
        </w:tabs>
        <w:ind w:left="5292" w:hanging="360"/>
      </w:pPr>
      <w:rPr>
        <w:rFonts w:ascii="Symbol" w:hAnsi="Symbol" w:hint="default"/>
      </w:rPr>
    </w:lvl>
    <w:lvl w:ilvl="4" w:tplc="04090003" w:tentative="1">
      <w:start w:val="1"/>
      <w:numFmt w:val="bullet"/>
      <w:lvlText w:val="o"/>
      <w:lvlJc w:val="left"/>
      <w:pPr>
        <w:tabs>
          <w:tab w:val="num" w:pos="6012"/>
        </w:tabs>
        <w:ind w:left="6012" w:hanging="360"/>
      </w:pPr>
      <w:rPr>
        <w:rFonts w:ascii="Courier New" w:hAnsi="Courier New" w:cs="Courier New" w:hint="default"/>
      </w:rPr>
    </w:lvl>
    <w:lvl w:ilvl="5" w:tplc="04090005" w:tentative="1">
      <w:start w:val="1"/>
      <w:numFmt w:val="bullet"/>
      <w:lvlText w:val=""/>
      <w:lvlJc w:val="left"/>
      <w:pPr>
        <w:tabs>
          <w:tab w:val="num" w:pos="6732"/>
        </w:tabs>
        <w:ind w:left="6732" w:hanging="360"/>
      </w:pPr>
      <w:rPr>
        <w:rFonts w:ascii="Wingdings" w:hAnsi="Wingdings" w:hint="default"/>
      </w:rPr>
    </w:lvl>
    <w:lvl w:ilvl="6" w:tplc="04090001" w:tentative="1">
      <w:start w:val="1"/>
      <w:numFmt w:val="bullet"/>
      <w:lvlText w:val=""/>
      <w:lvlJc w:val="left"/>
      <w:pPr>
        <w:tabs>
          <w:tab w:val="num" w:pos="7452"/>
        </w:tabs>
        <w:ind w:left="7452" w:hanging="360"/>
      </w:pPr>
      <w:rPr>
        <w:rFonts w:ascii="Symbol" w:hAnsi="Symbol" w:hint="default"/>
      </w:rPr>
    </w:lvl>
    <w:lvl w:ilvl="7" w:tplc="04090003" w:tentative="1">
      <w:start w:val="1"/>
      <w:numFmt w:val="bullet"/>
      <w:lvlText w:val="o"/>
      <w:lvlJc w:val="left"/>
      <w:pPr>
        <w:tabs>
          <w:tab w:val="num" w:pos="8172"/>
        </w:tabs>
        <w:ind w:left="8172" w:hanging="360"/>
      </w:pPr>
      <w:rPr>
        <w:rFonts w:ascii="Courier New" w:hAnsi="Courier New" w:cs="Courier New" w:hint="default"/>
      </w:rPr>
    </w:lvl>
    <w:lvl w:ilvl="8" w:tplc="04090005" w:tentative="1">
      <w:start w:val="1"/>
      <w:numFmt w:val="bullet"/>
      <w:lvlText w:val=""/>
      <w:lvlJc w:val="left"/>
      <w:pPr>
        <w:tabs>
          <w:tab w:val="num" w:pos="8892"/>
        </w:tabs>
        <w:ind w:left="8892" w:hanging="360"/>
      </w:pPr>
      <w:rPr>
        <w:rFonts w:ascii="Wingdings" w:hAnsi="Wingdings" w:hint="default"/>
      </w:rPr>
    </w:lvl>
  </w:abstractNum>
  <w:abstractNum w:abstractNumId="10">
    <w:nsid w:val="28DD69D6"/>
    <w:multiLevelType w:val="hybridMultilevel"/>
    <w:tmpl w:val="F39C53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D792469"/>
    <w:multiLevelType w:val="singleLevel"/>
    <w:tmpl w:val="AD68E524"/>
    <w:lvl w:ilvl="0">
      <w:start w:val="1"/>
      <w:numFmt w:val="bullet"/>
      <w:pStyle w:val="Table4"/>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2">
    <w:nsid w:val="2F242AEC"/>
    <w:multiLevelType w:val="hybridMultilevel"/>
    <w:tmpl w:val="94863D3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361D45D5"/>
    <w:multiLevelType w:val="hybridMultilevel"/>
    <w:tmpl w:val="79C01680"/>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nsid w:val="392C0DE2"/>
    <w:multiLevelType w:val="hybridMultilevel"/>
    <w:tmpl w:val="036461C2"/>
    <w:lvl w:ilvl="0" w:tplc="B2889FA6">
      <w:start w:val="1"/>
      <w:numFmt w:val="bullet"/>
      <w:lvlText w:val=""/>
      <w:lvlJc w:val="left"/>
      <w:pPr>
        <w:tabs>
          <w:tab w:val="num" w:pos="1116"/>
        </w:tabs>
        <w:ind w:left="1116" w:hanging="360"/>
      </w:pPr>
      <w:rPr>
        <w:rFonts w:ascii="Symbol" w:hAnsi="Symbol" w:hint="default"/>
        <w:sz w:val="20"/>
        <w:szCs w:val="20"/>
      </w:rPr>
    </w:lvl>
    <w:lvl w:ilvl="1" w:tplc="10090003">
      <w:start w:val="1"/>
      <w:numFmt w:val="decimal"/>
      <w:lvlText w:val="%2."/>
      <w:lvlJc w:val="left"/>
      <w:pPr>
        <w:tabs>
          <w:tab w:val="num" w:pos="1056"/>
        </w:tabs>
        <w:ind w:left="1056" w:hanging="360"/>
      </w:pPr>
    </w:lvl>
    <w:lvl w:ilvl="2" w:tplc="10090005">
      <w:start w:val="1"/>
      <w:numFmt w:val="decimal"/>
      <w:lvlText w:val="%3."/>
      <w:lvlJc w:val="left"/>
      <w:pPr>
        <w:tabs>
          <w:tab w:val="num" w:pos="1776"/>
        </w:tabs>
        <w:ind w:left="1776" w:hanging="360"/>
      </w:pPr>
    </w:lvl>
    <w:lvl w:ilvl="3" w:tplc="10090001">
      <w:start w:val="1"/>
      <w:numFmt w:val="decimal"/>
      <w:lvlText w:val="%4."/>
      <w:lvlJc w:val="left"/>
      <w:pPr>
        <w:tabs>
          <w:tab w:val="num" w:pos="2496"/>
        </w:tabs>
        <w:ind w:left="2496" w:hanging="360"/>
      </w:pPr>
    </w:lvl>
    <w:lvl w:ilvl="4" w:tplc="10090003">
      <w:start w:val="1"/>
      <w:numFmt w:val="decimal"/>
      <w:lvlText w:val="%5."/>
      <w:lvlJc w:val="left"/>
      <w:pPr>
        <w:tabs>
          <w:tab w:val="num" w:pos="3216"/>
        </w:tabs>
        <w:ind w:left="3216" w:hanging="360"/>
      </w:pPr>
    </w:lvl>
    <w:lvl w:ilvl="5" w:tplc="10090005">
      <w:start w:val="1"/>
      <w:numFmt w:val="decimal"/>
      <w:lvlText w:val="%6."/>
      <w:lvlJc w:val="left"/>
      <w:pPr>
        <w:tabs>
          <w:tab w:val="num" w:pos="3936"/>
        </w:tabs>
        <w:ind w:left="3936" w:hanging="360"/>
      </w:pPr>
    </w:lvl>
    <w:lvl w:ilvl="6" w:tplc="10090001">
      <w:start w:val="1"/>
      <w:numFmt w:val="decimal"/>
      <w:lvlText w:val="%7."/>
      <w:lvlJc w:val="left"/>
      <w:pPr>
        <w:tabs>
          <w:tab w:val="num" w:pos="4656"/>
        </w:tabs>
        <w:ind w:left="4656" w:hanging="360"/>
      </w:pPr>
    </w:lvl>
    <w:lvl w:ilvl="7" w:tplc="10090003">
      <w:start w:val="1"/>
      <w:numFmt w:val="decimal"/>
      <w:lvlText w:val="%8."/>
      <w:lvlJc w:val="left"/>
      <w:pPr>
        <w:tabs>
          <w:tab w:val="num" w:pos="5376"/>
        </w:tabs>
        <w:ind w:left="5376" w:hanging="360"/>
      </w:pPr>
    </w:lvl>
    <w:lvl w:ilvl="8" w:tplc="10090005">
      <w:start w:val="1"/>
      <w:numFmt w:val="decimal"/>
      <w:lvlText w:val="%9."/>
      <w:lvlJc w:val="left"/>
      <w:pPr>
        <w:tabs>
          <w:tab w:val="num" w:pos="6096"/>
        </w:tabs>
        <w:ind w:left="6096" w:hanging="360"/>
      </w:pPr>
    </w:lvl>
  </w:abstractNum>
  <w:abstractNum w:abstractNumId="15">
    <w:nsid w:val="400D7A5B"/>
    <w:multiLevelType w:val="hybridMultilevel"/>
    <w:tmpl w:val="9D902A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9337509"/>
    <w:multiLevelType w:val="hybridMultilevel"/>
    <w:tmpl w:val="5D88A7F4"/>
    <w:lvl w:ilvl="0" w:tplc="0C0C0001">
      <w:start w:val="1"/>
      <w:numFmt w:val="bullet"/>
      <w:lvlText w:val=""/>
      <w:lvlJc w:val="left"/>
      <w:pPr>
        <w:ind w:left="1434" w:hanging="360"/>
      </w:pPr>
      <w:rPr>
        <w:rFonts w:ascii="Symbol" w:hAnsi="Symbol" w:hint="default"/>
      </w:rPr>
    </w:lvl>
    <w:lvl w:ilvl="1" w:tplc="0C0C0003" w:tentative="1">
      <w:start w:val="1"/>
      <w:numFmt w:val="bullet"/>
      <w:lvlText w:val="o"/>
      <w:lvlJc w:val="left"/>
      <w:pPr>
        <w:ind w:left="2154" w:hanging="360"/>
      </w:pPr>
      <w:rPr>
        <w:rFonts w:ascii="Courier New" w:hAnsi="Courier New" w:cs="Courier New" w:hint="default"/>
      </w:rPr>
    </w:lvl>
    <w:lvl w:ilvl="2" w:tplc="0C0C0005" w:tentative="1">
      <w:start w:val="1"/>
      <w:numFmt w:val="bullet"/>
      <w:lvlText w:val=""/>
      <w:lvlJc w:val="left"/>
      <w:pPr>
        <w:ind w:left="2874" w:hanging="360"/>
      </w:pPr>
      <w:rPr>
        <w:rFonts w:ascii="Wingdings" w:hAnsi="Wingdings" w:hint="default"/>
      </w:rPr>
    </w:lvl>
    <w:lvl w:ilvl="3" w:tplc="0C0C0001" w:tentative="1">
      <w:start w:val="1"/>
      <w:numFmt w:val="bullet"/>
      <w:lvlText w:val=""/>
      <w:lvlJc w:val="left"/>
      <w:pPr>
        <w:ind w:left="3594" w:hanging="360"/>
      </w:pPr>
      <w:rPr>
        <w:rFonts w:ascii="Symbol" w:hAnsi="Symbol" w:hint="default"/>
      </w:rPr>
    </w:lvl>
    <w:lvl w:ilvl="4" w:tplc="0C0C0003" w:tentative="1">
      <w:start w:val="1"/>
      <w:numFmt w:val="bullet"/>
      <w:lvlText w:val="o"/>
      <w:lvlJc w:val="left"/>
      <w:pPr>
        <w:ind w:left="4314" w:hanging="360"/>
      </w:pPr>
      <w:rPr>
        <w:rFonts w:ascii="Courier New" w:hAnsi="Courier New" w:cs="Courier New" w:hint="default"/>
      </w:rPr>
    </w:lvl>
    <w:lvl w:ilvl="5" w:tplc="0C0C0005" w:tentative="1">
      <w:start w:val="1"/>
      <w:numFmt w:val="bullet"/>
      <w:lvlText w:val=""/>
      <w:lvlJc w:val="left"/>
      <w:pPr>
        <w:ind w:left="5034" w:hanging="360"/>
      </w:pPr>
      <w:rPr>
        <w:rFonts w:ascii="Wingdings" w:hAnsi="Wingdings" w:hint="default"/>
      </w:rPr>
    </w:lvl>
    <w:lvl w:ilvl="6" w:tplc="0C0C0001" w:tentative="1">
      <w:start w:val="1"/>
      <w:numFmt w:val="bullet"/>
      <w:lvlText w:val=""/>
      <w:lvlJc w:val="left"/>
      <w:pPr>
        <w:ind w:left="5754" w:hanging="360"/>
      </w:pPr>
      <w:rPr>
        <w:rFonts w:ascii="Symbol" w:hAnsi="Symbol" w:hint="default"/>
      </w:rPr>
    </w:lvl>
    <w:lvl w:ilvl="7" w:tplc="0C0C0003" w:tentative="1">
      <w:start w:val="1"/>
      <w:numFmt w:val="bullet"/>
      <w:lvlText w:val="o"/>
      <w:lvlJc w:val="left"/>
      <w:pPr>
        <w:ind w:left="6474" w:hanging="360"/>
      </w:pPr>
      <w:rPr>
        <w:rFonts w:ascii="Courier New" w:hAnsi="Courier New" w:cs="Courier New" w:hint="default"/>
      </w:rPr>
    </w:lvl>
    <w:lvl w:ilvl="8" w:tplc="0C0C0005" w:tentative="1">
      <w:start w:val="1"/>
      <w:numFmt w:val="bullet"/>
      <w:lvlText w:val=""/>
      <w:lvlJc w:val="left"/>
      <w:pPr>
        <w:ind w:left="7194" w:hanging="360"/>
      </w:pPr>
      <w:rPr>
        <w:rFonts w:ascii="Wingdings" w:hAnsi="Wingdings" w:hint="default"/>
      </w:rPr>
    </w:lvl>
  </w:abstractNum>
  <w:abstractNum w:abstractNumId="17">
    <w:nsid w:val="55EA3A45"/>
    <w:multiLevelType w:val="hybridMultilevel"/>
    <w:tmpl w:val="5BF413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5A106FA1"/>
    <w:multiLevelType w:val="hybridMultilevel"/>
    <w:tmpl w:val="AAF28F80"/>
    <w:lvl w:ilvl="0" w:tplc="B260794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C17775"/>
    <w:multiLevelType w:val="hybridMultilevel"/>
    <w:tmpl w:val="0E982662"/>
    <w:lvl w:ilvl="0" w:tplc="B260794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74A8144E"/>
    <w:multiLevelType w:val="hybridMultilevel"/>
    <w:tmpl w:val="58509130"/>
    <w:lvl w:ilvl="0" w:tplc="818E9EC8">
      <w:start w:val="1"/>
      <w:numFmt w:val="decimal"/>
      <w:lvlText w:val="%1."/>
      <w:lvlJc w:val="left"/>
      <w:pPr>
        <w:tabs>
          <w:tab w:val="num" w:pos="360"/>
        </w:tabs>
        <w:ind w:left="360" w:hanging="360"/>
      </w:pPr>
      <w:rPr>
        <w:rFonts w:cs="Times New Roman"/>
        <w:sz w:val="36"/>
        <w:szCs w:val="36"/>
      </w:rPr>
    </w:lvl>
    <w:lvl w:ilvl="1" w:tplc="5C22E590">
      <w:numFmt w:val="none"/>
      <w:lvlText w:val=""/>
      <w:lvlJc w:val="left"/>
      <w:pPr>
        <w:tabs>
          <w:tab w:val="num" w:pos="360"/>
        </w:tabs>
      </w:pPr>
      <w:rPr>
        <w:rFonts w:cs="Times New Roman"/>
      </w:rPr>
    </w:lvl>
    <w:lvl w:ilvl="2" w:tplc="88EE8C9E">
      <w:numFmt w:val="none"/>
      <w:lvlText w:val=""/>
      <w:lvlJc w:val="left"/>
      <w:pPr>
        <w:tabs>
          <w:tab w:val="num" w:pos="360"/>
        </w:tabs>
      </w:pPr>
      <w:rPr>
        <w:rFonts w:cs="Times New Roman"/>
      </w:rPr>
    </w:lvl>
    <w:lvl w:ilvl="3" w:tplc="34BED2CE">
      <w:numFmt w:val="none"/>
      <w:lvlText w:val=""/>
      <w:lvlJc w:val="left"/>
      <w:pPr>
        <w:tabs>
          <w:tab w:val="num" w:pos="360"/>
        </w:tabs>
      </w:pPr>
      <w:rPr>
        <w:rFonts w:cs="Times New Roman"/>
      </w:rPr>
    </w:lvl>
    <w:lvl w:ilvl="4" w:tplc="E88613A8">
      <w:numFmt w:val="none"/>
      <w:lvlText w:val=""/>
      <w:lvlJc w:val="left"/>
      <w:pPr>
        <w:tabs>
          <w:tab w:val="num" w:pos="360"/>
        </w:tabs>
      </w:pPr>
      <w:rPr>
        <w:rFonts w:cs="Times New Roman"/>
      </w:rPr>
    </w:lvl>
    <w:lvl w:ilvl="5" w:tplc="7706AA7A">
      <w:numFmt w:val="none"/>
      <w:lvlText w:val=""/>
      <w:lvlJc w:val="left"/>
      <w:pPr>
        <w:tabs>
          <w:tab w:val="num" w:pos="360"/>
        </w:tabs>
      </w:pPr>
      <w:rPr>
        <w:rFonts w:cs="Times New Roman"/>
      </w:rPr>
    </w:lvl>
    <w:lvl w:ilvl="6" w:tplc="9A58ABC0">
      <w:numFmt w:val="none"/>
      <w:lvlText w:val=""/>
      <w:lvlJc w:val="left"/>
      <w:pPr>
        <w:tabs>
          <w:tab w:val="num" w:pos="360"/>
        </w:tabs>
      </w:pPr>
      <w:rPr>
        <w:rFonts w:cs="Times New Roman"/>
      </w:rPr>
    </w:lvl>
    <w:lvl w:ilvl="7" w:tplc="7C9CD4DA">
      <w:numFmt w:val="none"/>
      <w:lvlText w:val=""/>
      <w:lvlJc w:val="left"/>
      <w:pPr>
        <w:tabs>
          <w:tab w:val="num" w:pos="360"/>
        </w:tabs>
      </w:pPr>
      <w:rPr>
        <w:rFonts w:cs="Times New Roman"/>
      </w:rPr>
    </w:lvl>
    <w:lvl w:ilvl="8" w:tplc="609010D2">
      <w:numFmt w:val="none"/>
      <w:lvlText w:val=""/>
      <w:lvlJc w:val="left"/>
      <w:pPr>
        <w:tabs>
          <w:tab w:val="num" w:pos="360"/>
        </w:tabs>
      </w:pPr>
      <w:rPr>
        <w:rFonts w:cs="Times New Roman"/>
      </w:rPr>
    </w:lvl>
  </w:abstractNum>
  <w:abstractNum w:abstractNumId="22">
    <w:nsid w:val="76B847EC"/>
    <w:multiLevelType w:val="hybridMultilevel"/>
    <w:tmpl w:val="56D249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DFD2401"/>
    <w:multiLevelType w:val="hybridMultilevel"/>
    <w:tmpl w:val="09A2F8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7FD023B2"/>
    <w:multiLevelType w:val="hybridMultilevel"/>
    <w:tmpl w:val="1E924D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5"/>
  </w:num>
  <w:num w:numId="4">
    <w:abstractNumId w:val="2"/>
  </w:num>
  <w:num w:numId="5">
    <w:abstractNumId w:val="19"/>
  </w:num>
  <w:num w:numId="6">
    <w:abstractNumId w:val="7"/>
  </w:num>
  <w:num w:numId="7">
    <w:abstractNumId w:val="8"/>
  </w:num>
  <w:num w:numId="8">
    <w:abstractNumId w:val="18"/>
  </w:num>
  <w:num w:numId="9">
    <w:abstractNumId w:val="20"/>
  </w:num>
  <w:num w:numId="10">
    <w:abstractNumId w:val="14"/>
  </w:num>
  <w:num w:numId="11">
    <w:abstractNumId w:val="9"/>
  </w:num>
  <w:num w:numId="12">
    <w:abstractNumId w:val="4"/>
  </w:num>
  <w:num w:numId="13">
    <w:abstractNumId w:val="11"/>
  </w:num>
  <w:num w:numId="14">
    <w:abstractNumId w:val="22"/>
  </w:num>
  <w:num w:numId="15">
    <w:abstractNumId w:val="10"/>
  </w:num>
  <w:num w:numId="16">
    <w:abstractNumId w:val="15"/>
  </w:num>
  <w:num w:numId="17">
    <w:abstractNumId w:val="12"/>
  </w:num>
  <w:num w:numId="18">
    <w:abstractNumId w:val="0"/>
  </w:num>
  <w:num w:numId="19">
    <w:abstractNumId w:val="24"/>
  </w:num>
  <w:num w:numId="20">
    <w:abstractNumId w:val="17"/>
  </w:num>
  <w:num w:numId="21">
    <w:abstractNumId w:val="23"/>
  </w:num>
  <w:num w:numId="22">
    <w:abstractNumId w:val="13"/>
  </w:num>
  <w:num w:numId="23">
    <w:abstractNumId w:val="6"/>
  </w:num>
  <w:num w:numId="24">
    <w:abstractNumId w:val="1"/>
  </w:num>
  <w:num w:numId="2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9C"/>
    <w:rsid w:val="00003859"/>
    <w:rsid w:val="00004C48"/>
    <w:rsid w:val="00004DEB"/>
    <w:rsid w:val="00006EA2"/>
    <w:rsid w:val="00011200"/>
    <w:rsid w:val="00023176"/>
    <w:rsid w:val="00027619"/>
    <w:rsid w:val="000336DC"/>
    <w:rsid w:val="00042DCD"/>
    <w:rsid w:val="00044876"/>
    <w:rsid w:val="00052311"/>
    <w:rsid w:val="00057EA5"/>
    <w:rsid w:val="00062C78"/>
    <w:rsid w:val="00073535"/>
    <w:rsid w:val="00073FA9"/>
    <w:rsid w:val="00074FEE"/>
    <w:rsid w:val="0007731C"/>
    <w:rsid w:val="000802CE"/>
    <w:rsid w:val="00082E6F"/>
    <w:rsid w:val="000855D7"/>
    <w:rsid w:val="000862D4"/>
    <w:rsid w:val="000864CD"/>
    <w:rsid w:val="000A093C"/>
    <w:rsid w:val="000A0C0C"/>
    <w:rsid w:val="000A32F4"/>
    <w:rsid w:val="000B0FD5"/>
    <w:rsid w:val="000B5468"/>
    <w:rsid w:val="000B77DA"/>
    <w:rsid w:val="000B7C62"/>
    <w:rsid w:val="000C13FE"/>
    <w:rsid w:val="000C168F"/>
    <w:rsid w:val="000C2D73"/>
    <w:rsid w:val="000C371A"/>
    <w:rsid w:val="000C7FE6"/>
    <w:rsid w:val="000D025B"/>
    <w:rsid w:val="000D0E35"/>
    <w:rsid w:val="000D2661"/>
    <w:rsid w:val="000E00F8"/>
    <w:rsid w:val="000E1C57"/>
    <w:rsid w:val="000E5AEF"/>
    <w:rsid w:val="000F137A"/>
    <w:rsid w:val="0010623F"/>
    <w:rsid w:val="001162A6"/>
    <w:rsid w:val="00120303"/>
    <w:rsid w:val="00137A25"/>
    <w:rsid w:val="00145123"/>
    <w:rsid w:val="00153663"/>
    <w:rsid w:val="001627BB"/>
    <w:rsid w:val="00162D58"/>
    <w:rsid w:val="00167892"/>
    <w:rsid w:val="00167EBF"/>
    <w:rsid w:val="001707FE"/>
    <w:rsid w:val="0017288C"/>
    <w:rsid w:val="00172A96"/>
    <w:rsid w:val="0017662D"/>
    <w:rsid w:val="00182E05"/>
    <w:rsid w:val="001834C6"/>
    <w:rsid w:val="00193E89"/>
    <w:rsid w:val="001972F8"/>
    <w:rsid w:val="001A0CE6"/>
    <w:rsid w:val="001A6D54"/>
    <w:rsid w:val="001B3973"/>
    <w:rsid w:val="001B661E"/>
    <w:rsid w:val="001C2190"/>
    <w:rsid w:val="001D14ED"/>
    <w:rsid w:val="001D4B4A"/>
    <w:rsid w:val="001D58F0"/>
    <w:rsid w:val="001E0D52"/>
    <w:rsid w:val="001E3CD6"/>
    <w:rsid w:val="001F3937"/>
    <w:rsid w:val="001F397C"/>
    <w:rsid w:val="001F4BE4"/>
    <w:rsid w:val="00200446"/>
    <w:rsid w:val="002022A9"/>
    <w:rsid w:val="002024CD"/>
    <w:rsid w:val="00211CBE"/>
    <w:rsid w:val="00212D36"/>
    <w:rsid w:val="00212E0D"/>
    <w:rsid w:val="00212EB0"/>
    <w:rsid w:val="00223211"/>
    <w:rsid w:val="0022584A"/>
    <w:rsid w:val="00226FCB"/>
    <w:rsid w:val="002275C6"/>
    <w:rsid w:val="00234A2E"/>
    <w:rsid w:val="002360AD"/>
    <w:rsid w:val="00237968"/>
    <w:rsid w:val="002445EB"/>
    <w:rsid w:val="00247057"/>
    <w:rsid w:val="00254AA7"/>
    <w:rsid w:val="00256C09"/>
    <w:rsid w:val="00263B37"/>
    <w:rsid w:val="0027029C"/>
    <w:rsid w:val="0027053A"/>
    <w:rsid w:val="00271DA0"/>
    <w:rsid w:val="00272CF1"/>
    <w:rsid w:val="00272D94"/>
    <w:rsid w:val="00275721"/>
    <w:rsid w:val="00282008"/>
    <w:rsid w:val="00283FDD"/>
    <w:rsid w:val="002853F6"/>
    <w:rsid w:val="00286DB5"/>
    <w:rsid w:val="00292419"/>
    <w:rsid w:val="002B6063"/>
    <w:rsid w:val="002B71A8"/>
    <w:rsid w:val="002B7DD1"/>
    <w:rsid w:val="002C1B55"/>
    <w:rsid w:val="002C28AE"/>
    <w:rsid w:val="002D02F8"/>
    <w:rsid w:val="002D3D73"/>
    <w:rsid w:val="002E21E5"/>
    <w:rsid w:val="00300ADA"/>
    <w:rsid w:val="00300AF9"/>
    <w:rsid w:val="003036F7"/>
    <w:rsid w:val="00304610"/>
    <w:rsid w:val="00305B72"/>
    <w:rsid w:val="00310DDC"/>
    <w:rsid w:val="00312B0A"/>
    <w:rsid w:val="0032399C"/>
    <w:rsid w:val="00324141"/>
    <w:rsid w:val="003310A6"/>
    <w:rsid w:val="00332FC4"/>
    <w:rsid w:val="003358D5"/>
    <w:rsid w:val="00335B37"/>
    <w:rsid w:val="00337BC5"/>
    <w:rsid w:val="00341EDE"/>
    <w:rsid w:val="00344083"/>
    <w:rsid w:val="00344173"/>
    <w:rsid w:val="0034491E"/>
    <w:rsid w:val="00345447"/>
    <w:rsid w:val="00356B40"/>
    <w:rsid w:val="003576D9"/>
    <w:rsid w:val="00360808"/>
    <w:rsid w:val="003653A0"/>
    <w:rsid w:val="00371F4B"/>
    <w:rsid w:val="003810BB"/>
    <w:rsid w:val="00382371"/>
    <w:rsid w:val="0039526E"/>
    <w:rsid w:val="003A28A8"/>
    <w:rsid w:val="003A43DD"/>
    <w:rsid w:val="003A5FB3"/>
    <w:rsid w:val="003B584F"/>
    <w:rsid w:val="003B5EF5"/>
    <w:rsid w:val="003B66A6"/>
    <w:rsid w:val="003C0952"/>
    <w:rsid w:val="003C2584"/>
    <w:rsid w:val="003D3DB3"/>
    <w:rsid w:val="004011BE"/>
    <w:rsid w:val="00401BF6"/>
    <w:rsid w:val="004104FF"/>
    <w:rsid w:val="00411172"/>
    <w:rsid w:val="00412C01"/>
    <w:rsid w:val="00416BA2"/>
    <w:rsid w:val="004206BE"/>
    <w:rsid w:val="004221A7"/>
    <w:rsid w:val="00424E48"/>
    <w:rsid w:val="00427C50"/>
    <w:rsid w:val="00431139"/>
    <w:rsid w:val="0043204C"/>
    <w:rsid w:val="004320CB"/>
    <w:rsid w:val="004371B5"/>
    <w:rsid w:val="00445FB6"/>
    <w:rsid w:val="00446683"/>
    <w:rsid w:val="00447ED6"/>
    <w:rsid w:val="0045088F"/>
    <w:rsid w:val="0045145F"/>
    <w:rsid w:val="004527D0"/>
    <w:rsid w:val="00456764"/>
    <w:rsid w:val="00461F33"/>
    <w:rsid w:val="004643E9"/>
    <w:rsid w:val="00464AB9"/>
    <w:rsid w:val="00472478"/>
    <w:rsid w:val="004735CA"/>
    <w:rsid w:val="00475BBB"/>
    <w:rsid w:val="0047792D"/>
    <w:rsid w:val="00480F8A"/>
    <w:rsid w:val="004866EC"/>
    <w:rsid w:val="00487BDA"/>
    <w:rsid w:val="004905EB"/>
    <w:rsid w:val="004937B3"/>
    <w:rsid w:val="004950C7"/>
    <w:rsid w:val="004960EB"/>
    <w:rsid w:val="004A7C78"/>
    <w:rsid w:val="004B30F5"/>
    <w:rsid w:val="004C1194"/>
    <w:rsid w:val="004C72A4"/>
    <w:rsid w:val="004C7C28"/>
    <w:rsid w:val="004D3B7B"/>
    <w:rsid w:val="004D4C59"/>
    <w:rsid w:val="004F0864"/>
    <w:rsid w:val="004F0D51"/>
    <w:rsid w:val="004F1194"/>
    <w:rsid w:val="004F5E7B"/>
    <w:rsid w:val="0050691F"/>
    <w:rsid w:val="00510AB4"/>
    <w:rsid w:val="00511487"/>
    <w:rsid w:val="00512ADA"/>
    <w:rsid w:val="00520A76"/>
    <w:rsid w:val="00525618"/>
    <w:rsid w:val="005265B0"/>
    <w:rsid w:val="005275C2"/>
    <w:rsid w:val="00531E53"/>
    <w:rsid w:val="0053279D"/>
    <w:rsid w:val="00540B4E"/>
    <w:rsid w:val="00541B78"/>
    <w:rsid w:val="005427C6"/>
    <w:rsid w:val="005468BA"/>
    <w:rsid w:val="00552332"/>
    <w:rsid w:val="00553FD2"/>
    <w:rsid w:val="00556979"/>
    <w:rsid w:val="005600DE"/>
    <w:rsid w:val="00584E6E"/>
    <w:rsid w:val="00596FA3"/>
    <w:rsid w:val="00597261"/>
    <w:rsid w:val="005A0210"/>
    <w:rsid w:val="005A5A1E"/>
    <w:rsid w:val="005A708E"/>
    <w:rsid w:val="005B307E"/>
    <w:rsid w:val="005B4B09"/>
    <w:rsid w:val="005B59CC"/>
    <w:rsid w:val="005B74E7"/>
    <w:rsid w:val="005C06AA"/>
    <w:rsid w:val="005C2D66"/>
    <w:rsid w:val="005C59BD"/>
    <w:rsid w:val="005D0499"/>
    <w:rsid w:val="005D0FD4"/>
    <w:rsid w:val="005D1E49"/>
    <w:rsid w:val="005D3C89"/>
    <w:rsid w:val="005D572C"/>
    <w:rsid w:val="005D79DA"/>
    <w:rsid w:val="005D7AEF"/>
    <w:rsid w:val="005E4717"/>
    <w:rsid w:val="005E5A0D"/>
    <w:rsid w:val="005F429F"/>
    <w:rsid w:val="00600C70"/>
    <w:rsid w:val="00605291"/>
    <w:rsid w:val="00605A92"/>
    <w:rsid w:val="00605E41"/>
    <w:rsid w:val="0060787A"/>
    <w:rsid w:val="00613DA1"/>
    <w:rsid w:val="00614945"/>
    <w:rsid w:val="00617E9F"/>
    <w:rsid w:val="00626D9E"/>
    <w:rsid w:val="00630252"/>
    <w:rsid w:val="0063449E"/>
    <w:rsid w:val="00634789"/>
    <w:rsid w:val="0063574B"/>
    <w:rsid w:val="00636B55"/>
    <w:rsid w:val="006422E6"/>
    <w:rsid w:val="00647346"/>
    <w:rsid w:val="00666ABE"/>
    <w:rsid w:val="00666B95"/>
    <w:rsid w:val="00666C69"/>
    <w:rsid w:val="00667C77"/>
    <w:rsid w:val="00672780"/>
    <w:rsid w:val="00673D71"/>
    <w:rsid w:val="00675C50"/>
    <w:rsid w:val="0067764F"/>
    <w:rsid w:val="00684CBE"/>
    <w:rsid w:val="00686489"/>
    <w:rsid w:val="00686BC7"/>
    <w:rsid w:val="00693456"/>
    <w:rsid w:val="006A12E9"/>
    <w:rsid w:val="006A1928"/>
    <w:rsid w:val="006A242F"/>
    <w:rsid w:val="006A54ED"/>
    <w:rsid w:val="006A79F0"/>
    <w:rsid w:val="006B102D"/>
    <w:rsid w:val="006B1DB4"/>
    <w:rsid w:val="006C1B07"/>
    <w:rsid w:val="006C2E0A"/>
    <w:rsid w:val="006C4C56"/>
    <w:rsid w:val="006C4EA1"/>
    <w:rsid w:val="006C7182"/>
    <w:rsid w:val="006D2781"/>
    <w:rsid w:val="006E258B"/>
    <w:rsid w:val="006E4CF7"/>
    <w:rsid w:val="006F2BCD"/>
    <w:rsid w:val="006F7A40"/>
    <w:rsid w:val="0070065B"/>
    <w:rsid w:val="0070133E"/>
    <w:rsid w:val="0070645E"/>
    <w:rsid w:val="00707925"/>
    <w:rsid w:val="00710FC1"/>
    <w:rsid w:val="00711D72"/>
    <w:rsid w:val="007120E9"/>
    <w:rsid w:val="007162FE"/>
    <w:rsid w:val="007215F4"/>
    <w:rsid w:val="007225EF"/>
    <w:rsid w:val="00722ADF"/>
    <w:rsid w:val="007232A0"/>
    <w:rsid w:val="00723A03"/>
    <w:rsid w:val="00724CF0"/>
    <w:rsid w:val="00730EFB"/>
    <w:rsid w:val="00744808"/>
    <w:rsid w:val="00747B5D"/>
    <w:rsid w:val="0075253A"/>
    <w:rsid w:val="007535D6"/>
    <w:rsid w:val="00753D55"/>
    <w:rsid w:val="00756A56"/>
    <w:rsid w:val="00780051"/>
    <w:rsid w:val="00780FA6"/>
    <w:rsid w:val="00782F57"/>
    <w:rsid w:val="00790465"/>
    <w:rsid w:val="00791098"/>
    <w:rsid w:val="00793467"/>
    <w:rsid w:val="00794D77"/>
    <w:rsid w:val="00795D7B"/>
    <w:rsid w:val="007A3235"/>
    <w:rsid w:val="007A4693"/>
    <w:rsid w:val="007B0C15"/>
    <w:rsid w:val="007B17B5"/>
    <w:rsid w:val="007B206C"/>
    <w:rsid w:val="007C2521"/>
    <w:rsid w:val="007E1260"/>
    <w:rsid w:val="007E2C0C"/>
    <w:rsid w:val="007E4EEC"/>
    <w:rsid w:val="007E6E2C"/>
    <w:rsid w:val="007E7BB7"/>
    <w:rsid w:val="007F0872"/>
    <w:rsid w:val="007F3A0B"/>
    <w:rsid w:val="007F5F49"/>
    <w:rsid w:val="007F5F7B"/>
    <w:rsid w:val="007F6450"/>
    <w:rsid w:val="007F7AA2"/>
    <w:rsid w:val="007F7E6E"/>
    <w:rsid w:val="0081576A"/>
    <w:rsid w:val="00815E40"/>
    <w:rsid w:val="00822B97"/>
    <w:rsid w:val="00831CDB"/>
    <w:rsid w:val="00833CF5"/>
    <w:rsid w:val="0084048B"/>
    <w:rsid w:val="008476D5"/>
    <w:rsid w:val="0085020B"/>
    <w:rsid w:val="00850F5B"/>
    <w:rsid w:val="00860D1A"/>
    <w:rsid w:val="008611B1"/>
    <w:rsid w:val="00861D8B"/>
    <w:rsid w:val="0086291D"/>
    <w:rsid w:val="00862D79"/>
    <w:rsid w:val="00871BD7"/>
    <w:rsid w:val="008756C2"/>
    <w:rsid w:val="00882EF9"/>
    <w:rsid w:val="0088383B"/>
    <w:rsid w:val="0089398C"/>
    <w:rsid w:val="008A4211"/>
    <w:rsid w:val="008A463B"/>
    <w:rsid w:val="008B2C6C"/>
    <w:rsid w:val="008B4422"/>
    <w:rsid w:val="008C211F"/>
    <w:rsid w:val="008C65BC"/>
    <w:rsid w:val="008C7E41"/>
    <w:rsid w:val="008D63EB"/>
    <w:rsid w:val="008D675F"/>
    <w:rsid w:val="008E2B8B"/>
    <w:rsid w:val="008E2C4E"/>
    <w:rsid w:val="008E492C"/>
    <w:rsid w:val="008E58DD"/>
    <w:rsid w:val="008F1C8E"/>
    <w:rsid w:val="008F3EFE"/>
    <w:rsid w:val="008F46FB"/>
    <w:rsid w:val="008F4909"/>
    <w:rsid w:val="008F5059"/>
    <w:rsid w:val="0090029D"/>
    <w:rsid w:val="009045C7"/>
    <w:rsid w:val="00910B56"/>
    <w:rsid w:val="009151C7"/>
    <w:rsid w:val="00916CBF"/>
    <w:rsid w:val="00917648"/>
    <w:rsid w:val="00921AE4"/>
    <w:rsid w:val="00924348"/>
    <w:rsid w:val="009276C4"/>
    <w:rsid w:val="00935AC5"/>
    <w:rsid w:val="00943986"/>
    <w:rsid w:val="00957266"/>
    <w:rsid w:val="009618EE"/>
    <w:rsid w:val="00961F8E"/>
    <w:rsid w:val="00962A67"/>
    <w:rsid w:val="00966722"/>
    <w:rsid w:val="00966CCF"/>
    <w:rsid w:val="00972C3E"/>
    <w:rsid w:val="00973872"/>
    <w:rsid w:val="00975C11"/>
    <w:rsid w:val="00984FD1"/>
    <w:rsid w:val="00986C76"/>
    <w:rsid w:val="00992ADF"/>
    <w:rsid w:val="00994F55"/>
    <w:rsid w:val="00995F39"/>
    <w:rsid w:val="009A3029"/>
    <w:rsid w:val="009A511F"/>
    <w:rsid w:val="009A5747"/>
    <w:rsid w:val="009A5D64"/>
    <w:rsid w:val="009A6582"/>
    <w:rsid w:val="009B24FC"/>
    <w:rsid w:val="009B2710"/>
    <w:rsid w:val="009C5652"/>
    <w:rsid w:val="009C581E"/>
    <w:rsid w:val="009D1027"/>
    <w:rsid w:val="009D4484"/>
    <w:rsid w:val="009E0DCC"/>
    <w:rsid w:val="009E4484"/>
    <w:rsid w:val="009F1004"/>
    <w:rsid w:val="009F23AF"/>
    <w:rsid w:val="00A01261"/>
    <w:rsid w:val="00A2246D"/>
    <w:rsid w:val="00A25A2E"/>
    <w:rsid w:val="00A26E9F"/>
    <w:rsid w:val="00A277EB"/>
    <w:rsid w:val="00A3048F"/>
    <w:rsid w:val="00A3078B"/>
    <w:rsid w:val="00A31B47"/>
    <w:rsid w:val="00A31B89"/>
    <w:rsid w:val="00A40160"/>
    <w:rsid w:val="00A42264"/>
    <w:rsid w:val="00A4277B"/>
    <w:rsid w:val="00A42BEA"/>
    <w:rsid w:val="00A46DCF"/>
    <w:rsid w:val="00A50517"/>
    <w:rsid w:val="00A57778"/>
    <w:rsid w:val="00A57FA2"/>
    <w:rsid w:val="00A62B96"/>
    <w:rsid w:val="00A72F0C"/>
    <w:rsid w:val="00A774F5"/>
    <w:rsid w:val="00A81A94"/>
    <w:rsid w:val="00A84A21"/>
    <w:rsid w:val="00A850F1"/>
    <w:rsid w:val="00A86887"/>
    <w:rsid w:val="00A87FE8"/>
    <w:rsid w:val="00A90B05"/>
    <w:rsid w:val="00A94785"/>
    <w:rsid w:val="00A9640C"/>
    <w:rsid w:val="00AA1605"/>
    <w:rsid w:val="00AA5C3F"/>
    <w:rsid w:val="00AA66CF"/>
    <w:rsid w:val="00AA6BD9"/>
    <w:rsid w:val="00AB0896"/>
    <w:rsid w:val="00AB0A28"/>
    <w:rsid w:val="00AB5867"/>
    <w:rsid w:val="00AC094C"/>
    <w:rsid w:val="00AD03BA"/>
    <w:rsid w:val="00AD1072"/>
    <w:rsid w:val="00AD2375"/>
    <w:rsid w:val="00AD24E8"/>
    <w:rsid w:val="00AD2C4D"/>
    <w:rsid w:val="00AD3BF5"/>
    <w:rsid w:val="00AD568B"/>
    <w:rsid w:val="00AE5208"/>
    <w:rsid w:val="00AE7E58"/>
    <w:rsid w:val="00AF2722"/>
    <w:rsid w:val="00AF2FC2"/>
    <w:rsid w:val="00AF38E5"/>
    <w:rsid w:val="00AF56D1"/>
    <w:rsid w:val="00AF75E1"/>
    <w:rsid w:val="00B03DFE"/>
    <w:rsid w:val="00B054F3"/>
    <w:rsid w:val="00B060DE"/>
    <w:rsid w:val="00B137FC"/>
    <w:rsid w:val="00B16E92"/>
    <w:rsid w:val="00B179B2"/>
    <w:rsid w:val="00B17F2E"/>
    <w:rsid w:val="00B21D21"/>
    <w:rsid w:val="00B21ED2"/>
    <w:rsid w:val="00B23779"/>
    <w:rsid w:val="00B2540F"/>
    <w:rsid w:val="00B32442"/>
    <w:rsid w:val="00B358CC"/>
    <w:rsid w:val="00B41984"/>
    <w:rsid w:val="00B437A4"/>
    <w:rsid w:val="00B46D18"/>
    <w:rsid w:val="00B52336"/>
    <w:rsid w:val="00B525D6"/>
    <w:rsid w:val="00B53D7D"/>
    <w:rsid w:val="00B54689"/>
    <w:rsid w:val="00B54742"/>
    <w:rsid w:val="00B60D7A"/>
    <w:rsid w:val="00B735F5"/>
    <w:rsid w:val="00B80400"/>
    <w:rsid w:val="00B8579E"/>
    <w:rsid w:val="00B873BB"/>
    <w:rsid w:val="00BA0CC0"/>
    <w:rsid w:val="00BA7AFA"/>
    <w:rsid w:val="00BB231A"/>
    <w:rsid w:val="00BB4C82"/>
    <w:rsid w:val="00BB7482"/>
    <w:rsid w:val="00BC4B6C"/>
    <w:rsid w:val="00BC7CF0"/>
    <w:rsid w:val="00BE5224"/>
    <w:rsid w:val="00BE54A5"/>
    <w:rsid w:val="00BE571B"/>
    <w:rsid w:val="00BE5E95"/>
    <w:rsid w:val="00BF5473"/>
    <w:rsid w:val="00BF6810"/>
    <w:rsid w:val="00BF7658"/>
    <w:rsid w:val="00C01B7B"/>
    <w:rsid w:val="00C04FC6"/>
    <w:rsid w:val="00C05D1B"/>
    <w:rsid w:val="00C07672"/>
    <w:rsid w:val="00C107D2"/>
    <w:rsid w:val="00C10DC7"/>
    <w:rsid w:val="00C14A12"/>
    <w:rsid w:val="00C15B26"/>
    <w:rsid w:val="00C17CA2"/>
    <w:rsid w:val="00C204FB"/>
    <w:rsid w:val="00C205AC"/>
    <w:rsid w:val="00C21B91"/>
    <w:rsid w:val="00C27A68"/>
    <w:rsid w:val="00C3070A"/>
    <w:rsid w:val="00C41132"/>
    <w:rsid w:val="00C50F09"/>
    <w:rsid w:val="00C533AA"/>
    <w:rsid w:val="00C5383B"/>
    <w:rsid w:val="00C613C0"/>
    <w:rsid w:val="00C62909"/>
    <w:rsid w:val="00C62E25"/>
    <w:rsid w:val="00C6359A"/>
    <w:rsid w:val="00C64514"/>
    <w:rsid w:val="00C647B8"/>
    <w:rsid w:val="00C67494"/>
    <w:rsid w:val="00C70B77"/>
    <w:rsid w:val="00C73728"/>
    <w:rsid w:val="00C76509"/>
    <w:rsid w:val="00C80882"/>
    <w:rsid w:val="00C837D9"/>
    <w:rsid w:val="00C865C7"/>
    <w:rsid w:val="00C90B43"/>
    <w:rsid w:val="00C91902"/>
    <w:rsid w:val="00CA337F"/>
    <w:rsid w:val="00CA525E"/>
    <w:rsid w:val="00CA58AF"/>
    <w:rsid w:val="00CA619A"/>
    <w:rsid w:val="00CB1616"/>
    <w:rsid w:val="00CB4FC5"/>
    <w:rsid w:val="00CB5E1B"/>
    <w:rsid w:val="00CC05C5"/>
    <w:rsid w:val="00CC0E42"/>
    <w:rsid w:val="00CC4C85"/>
    <w:rsid w:val="00CC58BC"/>
    <w:rsid w:val="00CD4D92"/>
    <w:rsid w:val="00CE725C"/>
    <w:rsid w:val="00CF231B"/>
    <w:rsid w:val="00CF2FCE"/>
    <w:rsid w:val="00CF3680"/>
    <w:rsid w:val="00CF632F"/>
    <w:rsid w:val="00D004D4"/>
    <w:rsid w:val="00D0180E"/>
    <w:rsid w:val="00D10702"/>
    <w:rsid w:val="00D11951"/>
    <w:rsid w:val="00D1375C"/>
    <w:rsid w:val="00D13FFF"/>
    <w:rsid w:val="00D14E82"/>
    <w:rsid w:val="00D21DDC"/>
    <w:rsid w:val="00D21F87"/>
    <w:rsid w:val="00D22460"/>
    <w:rsid w:val="00D26432"/>
    <w:rsid w:val="00D26889"/>
    <w:rsid w:val="00D31580"/>
    <w:rsid w:val="00D31A1F"/>
    <w:rsid w:val="00D32AB5"/>
    <w:rsid w:val="00D4143B"/>
    <w:rsid w:val="00D42115"/>
    <w:rsid w:val="00D45A3D"/>
    <w:rsid w:val="00D4699A"/>
    <w:rsid w:val="00D51F4B"/>
    <w:rsid w:val="00D5234D"/>
    <w:rsid w:val="00D614E8"/>
    <w:rsid w:val="00D61A8C"/>
    <w:rsid w:val="00D64D49"/>
    <w:rsid w:val="00D734B1"/>
    <w:rsid w:val="00D73563"/>
    <w:rsid w:val="00D74D7C"/>
    <w:rsid w:val="00D84ADF"/>
    <w:rsid w:val="00D91ACA"/>
    <w:rsid w:val="00D9255D"/>
    <w:rsid w:val="00DA32FF"/>
    <w:rsid w:val="00DA5EE6"/>
    <w:rsid w:val="00DA7282"/>
    <w:rsid w:val="00DB0332"/>
    <w:rsid w:val="00DB05B2"/>
    <w:rsid w:val="00DB43E5"/>
    <w:rsid w:val="00DB594A"/>
    <w:rsid w:val="00DC004F"/>
    <w:rsid w:val="00DC1A8F"/>
    <w:rsid w:val="00DC760A"/>
    <w:rsid w:val="00DD24A7"/>
    <w:rsid w:val="00DD53F9"/>
    <w:rsid w:val="00DD7114"/>
    <w:rsid w:val="00DE21A6"/>
    <w:rsid w:val="00DE3A07"/>
    <w:rsid w:val="00DF1B45"/>
    <w:rsid w:val="00DF55CA"/>
    <w:rsid w:val="00DF5AA3"/>
    <w:rsid w:val="00E0027B"/>
    <w:rsid w:val="00E00649"/>
    <w:rsid w:val="00E0113A"/>
    <w:rsid w:val="00E040D4"/>
    <w:rsid w:val="00E11744"/>
    <w:rsid w:val="00E17B62"/>
    <w:rsid w:val="00E20570"/>
    <w:rsid w:val="00E31F3F"/>
    <w:rsid w:val="00E40342"/>
    <w:rsid w:val="00E42AA4"/>
    <w:rsid w:val="00E478CC"/>
    <w:rsid w:val="00E514AB"/>
    <w:rsid w:val="00E51B13"/>
    <w:rsid w:val="00E5547F"/>
    <w:rsid w:val="00E5550D"/>
    <w:rsid w:val="00E651B5"/>
    <w:rsid w:val="00E66FFE"/>
    <w:rsid w:val="00E7072F"/>
    <w:rsid w:val="00E70B51"/>
    <w:rsid w:val="00E87103"/>
    <w:rsid w:val="00E91510"/>
    <w:rsid w:val="00E97C09"/>
    <w:rsid w:val="00EA7EE5"/>
    <w:rsid w:val="00EB3851"/>
    <w:rsid w:val="00EB4B7C"/>
    <w:rsid w:val="00ED1B7E"/>
    <w:rsid w:val="00ED3FAC"/>
    <w:rsid w:val="00ED4F98"/>
    <w:rsid w:val="00EE0EEA"/>
    <w:rsid w:val="00EE3388"/>
    <w:rsid w:val="00EE4474"/>
    <w:rsid w:val="00EF08EA"/>
    <w:rsid w:val="00EF3B16"/>
    <w:rsid w:val="00EF5558"/>
    <w:rsid w:val="00F000AD"/>
    <w:rsid w:val="00F03862"/>
    <w:rsid w:val="00F11308"/>
    <w:rsid w:val="00F20757"/>
    <w:rsid w:val="00F23495"/>
    <w:rsid w:val="00F243FE"/>
    <w:rsid w:val="00F26821"/>
    <w:rsid w:val="00F3204A"/>
    <w:rsid w:val="00F42CA5"/>
    <w:rsid w:val="00F43B0F"/>
    <w:rsid w:val="00F46248"/>
    <w:rsid w:val="00F50D64"/>
    <w:rsid w:val="00F5626E"/>
    <w:rsid w:val="00F56D91"/>
    <w:rsid w:val="00F5726B"/>
    <w:rsid w:val="00F60529"/>
    <w:rsid w:val="00F62183"/>
    <w:rsid w:val="00F66D66"/>
    <w:rsid w:val="00F7089A"/>
    <w:rsid w:val="00F70A43"/>
    <w:rsid w:val="00F71905"/>
    <w:rsid w:val="00F875FB"/>
    <w:rsid w:val="00F87BE2"/>
    <w:rsid w:val="00F90C7E"/>
    <w:rsid w:val="00F923C5"/>
    <w:rsid w:val="00F9285C"/>
    <w:rsid w:val="00F92893"/>
    <w:rsid w:val="00F94763"/>
    <w:rsid w:val="00FA1A3B"/>
    <w:rsid w:val="00FA2938"/>
    <w:rsid w:val="00FB1D9F"/>
    <w:rsid w:val="00FB4BA4"/>
    <w:rsid w:val="00FB4C04"/>
    <w:rsid w:val="00FC2380"/>
    <w:rsid w:val="00FC365C"/>
    <w:rsid w:val="00FC3E30"/>
    <w:rsid w:val="00FD3AD1"/>
    <w:rsid w:val="00FD436A"/>
    <w:rsid w:val="00FD5FBC"/>
    <w:rsid w:val="00FD6686"/>
    <w:rsid w:val="00FE2A37"/>
    <w:rsid w:val="00FE43FC"/>
    <w:rsid w:val="00FF172F"/>
    <w:rsid w:val="00FF29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8C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5AC"/>
    <w:pPr>
      <w:spacing w:after="0" w:line="240" w:lineRule="auto"/>
    </w:pPr>
    <w:rPr>
      <w:rFonts w:ascii="Calibri" w:hAnsi="Calibri" w:cs="Times New Roman"/>
      <w:lang w:eastAsia="fr-CA"/>
    </w:rPr>
  </w:style>
  <w:style w:type="paragraph" w:styleId="Heading1">
    <w:name w:val="heading 1"/>
    <w:basedOn w:val="Normal"/>
    <w:next w:val="Normal"/>
    <w:link w:val="Heading1Char"/>
    <w:uiPriority w:val="9"/>
    <w:qFormat/>
    <w:rsid w:val="00D64D49"/>
    <w:pPr>
      <w:keepNext/>
      <w:spacing w:before="240" w:after="60"/>
      <w:outlineLvl w:val="0"/>
    </w:pPr>
    <w:rPr>
      <w:rFonts w:ascii="Cambria" w:eastAsia="Times New Roman" w:hAnsi="Cambria"/>
      <w:b/>
      <w:kern w:val="32"/>
      <w:sz w:val="32"/>
      <w:szCs w:val="20"/>
      <w:lang w:eastAsia="x-none"/>
    </w:rPr>
  </w:style>
  <w:style w:type="paragraph" w:styleId="Heading2">
    <w:name w:val="heading 2"/>
    <w:basedOn w:val="Normal"/>
    <w:next w:val="Normal"/>
    <w:link w:val="Heading2Char"/>
    <w:uiPriority w:val="9"/>
    <w:qFormat/>
    <w:rsid w:val="00D64D49"/>
    <w:pPr>
      <w:keepNext/>
      <w:spacing w:before="240" w:after="60"/>
      <w:jc w:val="both"/>
      <w:outlineLvl w:val="1"/>
    </w:pPr>
    <w:rPr>
      <w:rFonts w:ascii="Cambria" w:eastAsia="Times New Roman" w:hAnsi="Cambria"/>
      <w:b/>
      <w:i/>
      <w:sz w:val="28"/>
      <w:szCs w:val="20"/>
      <w:lang w:eastAsia="x-none"/>
    </w:rPr>
  </w:style>
  <w:style w:type="paragraph" w:styleId="Heading3">
    <w:name w:val="heading 3"/>
    <w:basedOn w:val="Normal"/>
    <w:next w:val="Normal"/>
    <w:link w:val="Heading3Char"/>
    <w:uiPriority w:val="9"/>
    <w:qFormat/>
    <w:rsid w:val="00D64D49"/>
    <w:pPr>
      <w:keepNext/>
      <w:spacing w:before="240" w:after="60"/>
      <w:outlineLvl w:val="2"/>
    </w:pPr>
    <w:rPr>
      <w:rFonts w:ascii="Cambria" w:eastAsia="Times New Roman" w:hAnsi="Cambria"/>
      <w:b/>
      <w:sz w:val="26"/>
      <w:szCs w:val="20"/>
      <w:lang w:eastAsia="x-none"/>
    </w:rPr>
  </w:style>
  <w:style w:type="paragraph" w:styleId="Heading4">
    <w:name w:val="heading 4"/>
    <w:basedOn w:val="Normal"/>
    <w:next w:val="Normal"/>
    <w:link w:val="Heading4Char"/>
    <w:uiPriority w:val="9"/>
    <w:qFormat/>
    <w:rsid w:val="00D64D49"/>
    <w:pPr>
      <w:keepNext/>
      <w:spacing w:before="240" w:after="60"/>
      <w:outlineLvl w:val="3"/>
    </w:pPr>
    <w:rPr>
      <w:rFonts w:eastAsia="Times New Roman"/>
      <w:b/>
      <w:sz w:val="28"/>
      <w:szCs w:val="20"/>
      <w:lang w:eastAsia="x-none"/>
    </w:rPr>
  </w:style>
  <w:style w:type="paragraph" w:styleId="Heading5">
    <w:name w:val="heading 5"/>
    <w:basedOn w:val="Normal"/>
    <w:next w:val="Normal"/>
    <w:link w:val="Heading5Char"/>
    <w:uiPriority w:val="9"/>
    <w:semiHidden/>
    <w:unhideWhenUsed/>
    <w:qFormat/>
    <w:rsid w:val="002445EB"/>
    <w:pPr>
      <w:keepNext/>
      <w:keepLines/>
      <w:spacing w:before="200" w:line="276" w:lineRule="auto"/>
      <w:ind w:left="1008" w:hanging="432"/>
      <w:outlineLvl w:val="4"/>
    </w:pPr>
    <w:rPr>
      <w:rFonts w:asciiTheme="majorHAnsi" w:eastAsiaTheme="majorEastAsia" w:hAnsiTheme="majorHAnsi" w:cstheme="majorBidi"/>
      <w:color w:val="410000" w:themeColor="accent1" w:themeShade="7F"/>
      <w:lang w:eastAsia="en-US"/>
    </w:rPr>
  </w:style>
  <w:style w:type="paragraph" w:styleId="Heading6">
    <w:name w:val="heading 6"/>
    <w:basedOn w:val="Normal"/>
    <w:next w:val="Normal"/>
    <w:link w:val="Heading6Char"/>
    <w:uiPriority w:val="9"/>
    <w:semiHidden/>
    <w:unhideWhenUsed/>
    <w:qFormat/>
    <w:rsid w:val="002445EB"/>
    <w:pPr>
      <w:keepNext/>
      <w:keepLines/>
      <w:spacing w:before="200" w:line="276" w:lineRule="auto"/>
      <w:ind w:left="1152" w:hanging="432"/>
      <w:outlineLvl w:val="5"/>
    </w:pPr>
    <w:rPr>
      <w:rFonts w:asciiTheme="majorHAnsi" w:eastAsiaTheme="majorEastAsia" w:hAnsiTheme="majorHAnsi" w:cstheme="majorBidi"/>
      <w:i/>
      <w:iCs/>
      <w:color w:val="410000" w:themeColor="accent1" w:themeShade="7F"/>
      <w:lang w:eastAsia="en-US"/>
    </w:rPr>
  </w:style>
  <w:style w:type="paragraph" w:styleId="Heading7">
    <w:name w:val="heading 7"/>
    <w:basedOn w:val="Normal"/>
    <w:next w:val="Normal"/>
    <w:link w:val="Heading7Char"/>
    <w:uiPriority w:val="9"/>
    <w:semiHidden/>
    <w:unhideWhenUsed/>
    <w:qFormat/>
    <w:rsid w:val="002445EB"/>
    <w:pPr>
      <w:keepNext/>
      <w:keepLines/>
      <w:spacing w:before="200" w:line="276" w:lineRule="auto"/>
      <w:ind w:left="1296" w:hanging="288"/>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qFormat/>
    <w:rsid w:val="00D64D49"/>
    <w:pPr>
      <w:keepNext/>
      <w:autoSpaceDE w:val="0"/>
      <w:autoSpaceDN w:val="0"/>
      <w:adjustRightInd w:val="0"/>
      <w:jc w:val="center"/>
      <w:outlineLvl w:val="7"/>
    </w:pPr>
    <w:rPr>
      <w:rFonts w:eastAsia="Times New Roman"/>
      <w:i/>
      <w:sz w:val="24"/>
      <w:szCs w:val="20"/>
      <w:lang w:eastAsia="x-none"/>
    </w:rPr>
  </w:style>
  <w:style w:type="paragraph" w:styleId="Heading9">
    <w:name w:val="heading 9"/>
    <w:basedOn w:val="Normal"/>
    <w:next w:val="Normal"/>
    <w:link w:val="Heading9Char"/>
    <w:uiPriority w:val="9"/>
    <w:qFormat/>
    <w:rsid w:val="00D64D49"/>
    <w:pPr>
      <w:spacing w:before="240" w:after="60"/>
      <w:jc w:val="both"/>
      <w:outlineLvl w:val="8"/>
    </w:pPr>
    <w:rPr>
      <w:rFonts w:ascii="Cambria" w:eastAsia="Times New Roman" w:hAnsi="Cambria"/>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255D"/>
    <w:rPr>
      <w:color w:val="0000FF"/>
      <w:u w:val="single"/>
    </w:rPr>
  </w:style>
  <w:style w:type="paragraph" w:styleId="BalloonText">
    <w:name w:val="Balloon Text"/>
    <w:basedOn w:val="Normal"/>
    <w:link w:val="BalloonTextChar"/>
    <w:uiPriority w:val="99"/>
    <w:semiHidden/>
    <w:unhideWhenUsed/>
    <w:rsid w:val="008D63EB"/>
    <w:rPr>
      <w:rFonts w:ascii="Tahoma" w:hAnsi="Tahoma" w:cs="Tahoma"/>
      <w:sz w:val="16"/>
      <w:szCs w:val="16"/>
    </w:rPr>
  </w:style>
  <w:style w:type="character" w:customStyle="1" w:styleId="BalloonTextChar">
    <w:name w:val="Balloon Text Char"/>
    <w:basedOn w:val="DefaultParagraphFont"/>
    <w:link w:val="BalloonText"/>
    <w:uiPriority w:val="99"/>
    <w:semiHidden/>
    <w:rsid w:val="008D63EB"/>
    <w:rPr>
      <w:rFonts w:ascii="Tahoma" w:hAnsi="Tahoma" w:cs="Tahoma"/>
      <w:sz w:val="16"/>
      <w:szCs w:val="16"/>
      <w:lang w:eastAsia="fr-CA"/>
    </w:rPr>
  </w:style>
  <w:style w:type="paragraph" w:styleId="Header">
    <w:name w:val="header"/>
    <w:basedOn w:val="Normal"/>
    <w:link w:val="HeaderChar"/>
    <w:uiPriority w:val="99"/>
    <w:unhideWhenUsed/>
    <w:rsid w:val="008D63EB"/>
    <w:pPr>
      <w:tabs>
        <w:tab w:val="center" w:pos="4320"/>
        <w:tab w:val="right" w:pos="8640"/>
      </w:tabs>
    </w:pPr>
  </w:style>
  <w:style w:type="character" w:customStyle="1" w:styleId="HeaderChar">
    <w:name w:val="Header Char"/>
    <w:basedOn w:val="DefaultParagraphFont"/>
    <w:link w:val="Header"/>
    <w:uiPriority w:val="99"/>
    <w:rsid w:val="008D63EB"/>
    <w:rPr>
      <w:rFonts w:ascii="Calibri" w:hAnsi="Calibri" w:cs="Times New Roman"/>
      <w:lang w:eastAsia="fr-CA"/>
    </w:rPr>
  </w:style>
  <w:style w:type="paragraph" w:styleId="Footer">
    <w:name w:val="footer"/>
    <w:basedOn w:val="Normal"/>
    <w:link w:val="FooterChar"/>
    <w:uiPriority w:val="99"/>
    <w:unhideWhenUsed/>
    <w:rsid w:val="008D63EB"/>
    <w:pPr>
      <w:tabs>
        <w:tab w:val="center" w:pos="4320"/>
        <w:tab w:val="right" w:pos="8640"/>
      </w:tabs>
    </w:pPr>
  </w:style>
  <w:style w:type="character" w:customStyle="1" w:styleId="FooterChar">
    <w:name w:val="Footer Char"/>
    <w:basedOn w:val="DefaultParagraphFont"/>
    <w:link w:val="Footer"/>
    <w:uiPriority w:val="99"/>
    <w:rsid w:val="008D63EB"/>
    <w:rPr>
      <w:rFonts w:ascii="Calibri" w:hAnsi="Calibri" w:cs="Times New Roman"/>
      <w:lang w:eastAsia="fr-CA"/>
    </w:rPr>
  </w:style>
  <w:style w:type="paragraph" w:styleId="NoSpacing">
    <w:name w:val="No Spacing"/>
    <w:link w:val="NoSpacingChar"/>
    <w:uiPriority w:val="1"/>
    <w:qFormat/>
    <w:rsid w:val="00DD7114"/>
    <w:pPr>
      <w:spacing w:after="0" w:line="240" w:lineRule="auto"/>
    </w:pPr>
    <w:rPr>
      <w:rFonts w:eastAsiaTheme="minorEastAsia"/>
      <w:lang w:eastAsia="fr-CA"/>
    </w:rPr>
  </w:style>
  <w:style w:type="character" w:customStyle="1" w:styleId="NoSpacingChar">
    <w:name w:val="No Spacing Char"/>
    <w:basedOn w:val="DefaultParagraphFont"/>
    <w:link w:val="NoSpacing"/>
    <w:uiPriority w:val="1"/>
    <w:rsid w:val="00DD7114"/>
    <w:rPr>
      <w:rFonts w:eastAsiaTheme="minorEastAsia"/>
      <w:lang w:eastAsia="fr-CA"/>
    </w:rPr>
  </w:style>
  <w:style w:type="paragraph" w:styleId="NormalWeb">
    <w:name w:val="Normal (Web)"/>
    <w:basedOn w:val="Normal"/>
    <w:uiPriority w:val="99"/>
    <w:unhideWhenUsed/>
    <w:rsid w:val="00B60D7A"/>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9C581E"/>
    <w:pPr>
      <w:ind w:left="720"/>
      <w:contextualSpacing/>
    </w:pPr>
  </w:style>
  <w:style w:type="paragraph" w:styleId="Quote">
    <w:name w:val="Quote"/>
    <w:basedOn w:val="Normal"/>
    <w:next w:val="Normal"/>
    <w:link w:val="QuoteChar"/>
    <w:uiPriority w:val="29"/>
    <w:qFormat/>
    <w:rsid w:val="00300ADA"/>
    <w:pPr>
      <w:spacing w:after="200" w:line="276" w:lineRule="auto"/>
    </w:pPr>
    <w:rPr>
      <w:rFonts w:asciiTheme="minorHAnsi" w:eastAsiaTheme="minorEastAsia" w:hAnsiTheme="minorHAnsi" w:cstheme="minorBidi"/>
      <w:i/>
      <w:iCs/>
      <w:color w:val="000000" w:themeColor="text1"/>
    </w:rPr>
  </w:style>
  <w:style w:type="character" w:customStyle="1" w:styleId="QuoteChar">
    <w:name w:val="Quote Char"/>
    <w:basedOn w:val="DefaultParagraphFont"/>
    <w:link w:val="Quote"/>
    <w:uiPriority w:val="29"/>
    <w:rsid w:val="00300ADA"/>
    <w:rPr>
      <w:rFonts w:eastAsiaTheme="minorEastAsia"/>
      <w:i/>
      <w:iCs/>
      <w:color w:val="000000" w:themeColor="text1"/>
      <w:lang w:eastAsia="fr-CA"/>
    </w:rPr>
  </w:style>
  <w:style w:type="character" w:styleId="PlaceholderText">
    <w:name w:val="Placeholder Text"/>
    <w:basedOn w:val="DefaultParagraphFont"/>
    <w:uiPriority w:val="99"/>
    <w:semiHidden/>
    <w:rsid w:val="00C04FC6"/>
    <w:rPr>
      <w:color w:val="808080"/>
    </w:rPr>
  </w:style>
  <w:style w:type="character" w:customStyle="1" w:styleId="Heading1Char">
    <w:name w:val="Heading 1 Char"/>
    <w:basedOn w:val="DefaultParagraphFont"/>
    <w:link w:val="Heading1"/>
    <w:uiPriority w:val="9"/>
    <w:rsid w:val="00D64D49"/>
    <w:rPr>
      <w:rFonts w:ascii="Cambria" w:eastAsia="Times New Roman" w:hAnsi="Cambria" w:cs="Times New Roman"/>
      <w:b/>
      <w:kern w:val="32"/>
      <w:sz w:val="32"/>
      <w:szCs w:val="20"/>
      <w:lang w:val="fr-CA" w:eastAsia="x-none"/>
    </w:rPr>
  </w:style>
  <w:style w:type="character" w:customStyle="1" w:styleId="Heading2Char">
    <w:name w:val="Heading 2 Char"/>
    <w:basedOn w:val="DefaultParagraphFont"/>
    <w:link w:val="Heading2"/>
    <w:uiPriority w:val="9"/>
    <w:rsid w:val="00D64D49"/>
    <w:rPr>
      <w:rFonts w:ascii="Cambria" w:eastAsia="Times New Roman" w:hAnsi="Cambria" w:cs="Times New Roman"/>
      <w:b/>
      <w:i/>
      <w:sz w:val="28"/>
      <w:szCs w:val="20"/>
      <w:lang w:val="fr-CA" w:eastAsia="x-none"/>
    </w:rPr>
  </w:style>
  <w:style w:type="character" w:customStyle="1" w:styleId="Heading3Char">
    <w:name w:val="Heading 3 Char"/>
    <w:basedOn w:val="DefaultParagraphFont"/>
    <w:link w:val="Heading3"/>
    <w:uiPriority w:val="9"/>
    <w:rsid w:val="00D64D49"/>
    <w:rPr>
      <w:rFonts w:ascii="Cambria" w:eastAsia="Times New Roman" w:hAnsi="Cambria" w:cs="Times New Roman"/>
      <w:b/>
      <w:sz w:val="26"/>
      <w:szCs w:val="20"/>
      <w:lang w:val="fr-CA" w:eastAsia="x-none"/>
    </w:rPr>
  </w:style>
  <w:style w:type="character" w:customStyle="1" w:styleId="Heading4Char">
    <w:name w:val="Heading 4 Char"/>
    <w:basedOn w:val="DefaultParagraphFont"/>
    <w:link w:val="Heading4"/>
    <w:uiPriority w:val="9"/>
    <w:rsid w:val="00D64D49"/>
    <w:rPr>
      <w:rFonts w:ascii="Calibri" w:eastAsia="Times New Roman" w:hAnsi="Calibri" w:cs="Times New Roman"/>
      <w:b/>
      <w:sz w:val="28"/>
      <w:szCs w:val="20"/>
      <w:lang w:val="fr-CA" w:eastAsia="x-none"/>
    </w:rPr>
  </w:style>
  <w:style w:type="character" w:customStyle="1" w:styleId="Heading8Char">
    <w:name w:val="Heading 8 Char"/>
    <w:basedOn w:val="DefaultParagraphFont"/>
    <w:link w:val="Heading8"/>
    <w:uiPriority w:val="9"/>
    <w:rsid w:val="00D64D49"/>
    <w:rPr>
      <w:rFonts w:ascii="Calibri" w:eastAsia="Times New Roman" w:hAnsi="Calibri" w:cs="Times New Roman"/>
      <w:i/>
      <w:sz w:val="24"/>
      <w:szCs w:val="20"/>
      <w:lang w:val="fr-CA" w:eastAsia="x-none"/>
    </w:rPr>
  </w:style>
  <w:style w:type="character" w:customStyle="1" w:styleId="Heading9Char">
    <w:name w:val="Heading 9 Char"/>
    <w:basedOn w:val="DefaultParagraphFont"/>
    <w:link w:val="Heading9"/>
    <w:uiPriority w:val="9"/>
    <w:rsid w:val="00D64D49"/>
    <w:rPr>
      <w:rFonts w:ascii="Cambria" w:eastAsia="Times New Roman" w:hAnsi="Cambria" w:cs="Times New Roman"/>
      <w:sz w:val="20"/>
      <w:szCs w:val="20"/>
      <w:lang w:val="fr-CA" w:eastAsia="x-none"/>
    </w:rPr>
  </w:style>
  <w:style w:type="numbering" w:customStyle="1" w:styleId="Aucuneliste1">
    <w:name w:val="Aucune liste1"/>
    <w:next w:val="NoList"/>
    <w:uiPriority w:val="99"/>
    <w:semiHidden/>
    <w:rsid w:val="00D64D49"/>
  </w:style>
  <w:style w:type="paragraph" w:customStyle="1" w:styleId="Corpsdetexte1">
    <w:name w:val="Corps de texte1"/>
    <w:link w:val="Corpsdetexte1Car"/>
    <w:uiPriority w:val="99"/>
    <w:rsid w:val="00D64D49"/>
    <w:pPr>
      <w:autoSpaceDE w:val="0"/>
      <w:autoSpaceDN w:val="0"/>
      <w:adjustRightInd w:val="0"/>
      <w:spacing w:after="216" w:line="270" w:lineRule="atLeast"/>
      <w:jc w:val="both"/>
    </w:pPr>
    <w:rPr>
      <w:rFonts w:ascii="Arial" w:eastAsia="Times New Roman" w:hAnsi="Arial" w:cs="Times New Roman"/>
      <w:color w:val="000000"/>
      <w:sz w:val="23"/>
      <w:szCs w:val="20"/>
    </w:rPr>
  </w:style>
  <w:style w:type="character" w:customStyle="1" w:styleId="Corpsdetexte1Car">
    <w:name w:val="Corps de texte1 Car"/>
    <w:link w:val="Corpsdetexte1"/>
    <w:uiPriority w:val="99"/>
    <w:locked/>
    <w:rsid w:val="00D64D49"/>
    <w:rPr>
      <w:rFonts w:ascii="Arial" w:eastAsia="Times New Roman" w:hAnsi="Arial" w:cs="Times New Roman"/>
      <w:color w:val="000000"/>
      <w:sz w:val="23"/>
      <w:szCs w:val="20"/>
      <w:lang w:val="fr-CA"/>
    </w:rPr>
  </w:style>
  <w:style w:type="paragraph" w:styleId="BodyText3">
    <w:name w:val="Body Text 3"/>
    <w:basedOn w:val="Normal"/>
    <w:link w:val="BodyText3Char"/>
    <w:rsid w:val="00D64D49"/>
    <w:pPr>
      <w:jc w:val="center"/>
    </w:pPr>
    <w:rPr>
      <w:rFonts w:ascii="Times New Roman" w:eastAsia="Times New Roman" w:hAnsi="Times New Roman"/>
      <w:sz w:val="16"/>
      <w:szCs w:val="20"/>
      <w:lang w:eastAsia="x-none"/>
    </w:rPr>
  </w:style>
  <w:style w:type="character" w:customStyle="1" w:styleId="BodyText3Char">
    <w:name w:val="Body Text 3 Char"/>
    <w:basedOn w:val="DefaultParagraphFont"/>
    <w:link w:val="BodyText3"/>
    <w:rsid w:val="00D64D49"/>
    <w:rPr>
      <w:rFonts w:ascii="Times New Roman" w:eastAsia="Times New Roman" w:hAnsi="Times New Roman" w:cs="Times New Roman"/>
      <w:sz w:val="16"/>
      <w:szCs w:val="20"/>
      <w:lang w:val="fr-CA" w:eastAsia="x-none"/>
    </w:rPr>
  </w:style>
  <w:style w:type="paragraph" w:customStyle="1" w:styleId="Table4">
    <w:name w:val="Table 4"/>
    <w:basedOn w:val="Normal"/>
    <w:rsid w:val="00D64D49"/>
    <w:pPr>
      <w:numPr>
        <w:numId w:val="13"/>
      </w:numPr>
      <w:tabs>
        <w:tab w:val="clear" w:pos="1800"/>
        <w:tab w:val="center" w:pos="2925"/>
        <w:tab w:val="center" w:pos="4095"/>
        <w:tab w:val="center" w:pos="5310"/>
        <w:tab w:val="center" w:pos="6491"/>
      </w:tabs>
      <w:autoSpaceDE w:val="0"/>
      <w:autoSpaceDN w:val="0"/>
      <w:adjustRightInd w:val="0"/>
      <w:spacing w:after="72"/>
      <w:ind w:left="720" w:firstLine="0"/>
      <w:jc w:val="both"/>
    </w:pPr>
    <w:rPr>
      <w:rFonts w:ascii="Arial" w:eastAsia="Times New Roman" w:hAnsi="Arial"/>
      <w:sz w:val="20"/>
      <w:szCs w:val="20"/>
      <w:lang w:eastAsia="en-US"/>
    </w:rPr>
  </w:style>
  <w:style w:type="paragraph" w:customStyle="1" w:styleId="Headline">
    <w:name w:val="Headline"/>
    <w:rsid w:val="00D64D49"/>
    <w:pPr>
      <w:tabs>
        <w:tab w:val="left" w:pos="720"/>
      </w:tabs>
      <w:autoSpaceDE w:val="0"/>
      <w:autoSpaceDN w:val="0"/>
      <w:adjustRightInd w:val="0"/>
      <w:spacing w:after="144" w:line="240" w:lineRule="auto"/>
      <w:ind w:left="720" w:hanging="720"/>
    </w:pPr>
    <w:rPr>
      <w:rFonts w:ascii="Arial" w:eastAsia="Times New Roman" w:hAnsi="Arial" w:cs="Times New Roman"/>
      <w:b/>
      <w:bCs/>
      <w:sz w:val="44"/>
      <w:szCs w:val="44"/>
    </w:rPr>
  </w:style>
  <w:style w:type="paragraph" w:styleId="TOC1">
    <w:name w:val="toc 1"/>
    <w:basedOn w:val="Normal"/>
    <w:next w:val="Normal"/>
    <w:autoRedefine/>
    <w:uiPriority w:val="39"/>
    <w:qFormat/>
    <w:rsid w:val="00D64D49"/>
    <w:pPr>
      <w:tabs>
        <w:tab w:val="left" w:pos="630"/>
        <w:tab w:val="left" w:pos="1080"/>
        <w:tab w:val="right" w:leader="dot" w:pos="9100"/>
      </w:tabs>
      <w:spacing w:before="140"/>
      <w:ind w:right="-306"/>
    </w:pPr>
    <w:rPr>
      <w:rFonts w:eastAsia="Times New Roman" w:cs="Tahoma"/>
      <w:b/>
      <w:bCs/>
      <w:noProof/>
      <w:sz w:val="24"/>
      <w:szCs w:val="24"/>
      <w:lang w:eastAsia="en-US"/>
    </w:rPr>
  </w:style>
  <w:style w:type="paragraph" w:styleId="BodyText2">
    <w:name w:val="Body Text 2"/>
    <w:basedOn w:val="Normal"/>
    <w:link w:val="BodyText2Char"/>
    <w:rsid w:val="00D64D49"/>
    <w:pPr>
      <w:spacing w:after="120" w:line="480" w:lineRule="auto"/>
    </w:pPr>
    <w:rPr>
      <w:rFonts w:ascii="Times New Roman" w:eastAsia="Times New Roman" w:hAnsi="Times New Roman"/>
      <w:sz w:val="20"/>
      <w:szCs w:val="20"/>
      <w:lang w:eastAsia="x-none"/>
    </w:rPr>
  </w:style>
  <w:style w:type="character" w:customStyle="1" w:styleId="BodyText2Char">
    <w:name w:val="Body Text 2 Char"/>
    <w:basedOn w:val="DefaultParagraphFont"/>
    <w:link w:val="BodyText2"/>
    <w:rsid w:val="00D64D49"/>
    <w:rPr>
      <w:rFonts w:ascii="Times New Roman" w:eastAsia="Times New Roman" w:hAnsi="Times New Roman" w:cs="Times New Roman"/>
      <w:sz w:val="20"/>
      <w:szCs w:val="20"/>
      <w:lang w:val="fr-CA" w:eastAsia="x-none"/>
    </w:rPr>
  </w:style>
  <w:style w:type="paragraph" w:styleId="BodyTextIndent2">
    <w:name w:val="Body Text Indent 2"/>
    <w:basedOn w:val="Normal"/>
    <w:link w:val="BodyTextIndent2Char"/>
    <w:rsid w:val="00D64D49"/>
    <w:pPr>
      <w:spacing w:after="120" w:line="480" w:lineRule="auto"/>
      <w:ind w:left="283"/>
    </w:pPr>
    <w:rPr>
      <w:rFonts w:ascii="Times New Roman" w:eastAsia="Times New Roman" w:hAnsi="Times New Roman"/>
      <w:sz w:val="20"/>
      <w:szCs w:val="20"/>
      <w:lang w:eastAsia="x-none"/>
    </w:rPr>
  </w:style>
  <w:style w:type="character" w:customStyle="1" w:styleId="BodyTextIndent2Char">
    <w:name w:val="Body Text Indent 2 Char"/>
    <w:basedOn w:val="DefaultParagraphFont"/>
    <w:link w:val="BodyTextIndent2"/>
    <w:rsid w:val="00D64D49"/>
    <w:rPr>
      <w:rFonts w:ascii="Times New Roman" w:eastAsia="Times New Roman" w:hAnsi="Times New Roman" w:cs="Times New Roman"/>
      <w:sz w:val="20"/>
      <w:szCs w:val="20"/>
      <w:lang w:val="fr-CA" w:eastAsia="x-none"/>
    </w:rPr>
  </w:style>
  <w:style w:type="paragraph" w:styleId="FootnoteText">
    <w:name w:val="footnote text"/>
    <w:basedOn w:val="Normal"/>
    <w:link w:val="FootnoteTextChar"/>
    <w:semiHidden/>
    <w:rsid w:val="00D64D49"/>
    <w:rPr>
      <w:rFonts w:ascii="Times New Roman" w:eastAsia="Times New Roman" w:hAnsi="Times New Roman"/>
      <w:sz w:val="20"/>
      <w:szCs w:val="20"/>
      <w:lang w:eastAsia="x-none"/>
    </w:rPr>
  </w:style>
  <w:style w:type="character" w:customStyle="1" w:styleId="FootnoteTextChar">
    <w:name w:val="Footnote Text Char"/>
    <w:basedOn w:val="DefaultParagraphFont"/>
    <w:link w:val="FootnoteText"/>
    <w:semiHidden/>
    <w:rsid w:val="00D64D49"/>
    <w:rPr>
      <w:rFonts w:ascii="Times New Roman" w:eastAsia="Times New Roman" w:hAnsi="Times New Roman" w:cs="Times New Roman"/>
      <w:sz w:val="20"/>
      <w:szCs w:val="20"/>
      <w:lang w:val="fr-CA" w:eastAsia="x-none"/>
    </w:rPr>
  </w:style>
  <w:style w:type="character" w:styleId="FootnoteReference">
    <w:name w:val="footnote reference"/>
    <w:semiHidden/>
    <w:rsid w:val="00D64D49"/>
    <w:rPr>
      <w:vertAlign w:val="superscript"/>
    </w:rPr>
  </w:style>
  <w:style w:type="character" w:styleId="CommentReference">
    <w:name w:val="annotation reference"/>
    <w:uiPriority w:val="99"/>
    <w:semiHidden/>
    <w:rsid w:val="00D64D49"/>
    <w:rPr>
      <w:sz w:val="16"/>
    </w:rPr>
  </w:style>
  <w:style w:type="paragraph" w:styleId="CommentText">
    <w:name w:val="annotation text"/>
    <w:basedOn w:val="Normal"/>
    <w:link w:val="CommentTextChar"/>
    <w:uiPriority w:val="99"/>
    <w:rsid w:val="00D64D49"/>
    <w:rPr>
      <w:rFonts w:ascii="Times New Roman" w:eastAsia="Times New Roman" w:hAnsi="Times New Roman"/>
      <w:sz w:val="20"/>
      <w:szCs w:val="20"/>
      <w:lang w:eastAsia="en-US"/>
    </w:rPr>
  </w:style>
  <w:style w:type="character" w:customStyle="1" w:styleId="CommentTextChar">
    <w:name w:val="Comment Text Char"/>
    <w:basedOn w:val="DefaultParagraphFont"/>
    <w:link w:val="CommentText"/>
    <w:uiPriority w:val="99"/>
    <w:rsid w:val="00D64D49"/>
    <w:rPr>
      <w:rFonts w:ascii="Times New Roman" w:eastAsia="Times New Roman" w:hAnsi="Times New Roman" w:cs="Times New Roman"/>
      <w:sz w:val="20"/>
      <w:szCs w:val="20"/>
      <w:lang w:val="fr-CA"/>
    </w:rPr>
  </w:style>
  <w:style w:type="paragraph" w:styleId="CommentSubject">
    <w:name w:val="annotation subject"/>
    <w:basedOn w:val="CommentText"/>
    <w:next w:val="CommentText"/>
    <w:link w:val="CommentSubjectChar"/>
    <w:uiPriority w:val="99"/>
    <w:semiHidden/>
    <w:rsid w:val="00D64D49"/>
    <w:rPr>
      <w:b/>
    </w:rPr>
  </w:style>
  <w:style w:type="character" w:customStyle="1" w:styleId="CommentSubjectChar">
    <w:name w:val="Comment Subject Char"/>
    <w:basedOn w:val="CommentTextChar"/>
    <w:link w:val="CommentSubject"/>
    <w:uiPriority w:val="99"/>
    <w:semiHidden/>
    <w:rsid w:val="00D64D49"/>
    <w:rPr>
      <w:rFonts w:ascii="Times New Roman" w:eastAsia="Times New Roman" w:hAnsi="Times New Roman" w:cs="Times New Roman"/>
      <w:b/>
      <w:sz w:val="20"/>
      <w:szCs w:val="20"/>
      <w:lang w:val="fr-CA"/>
    </w:rPr>
  </w:style>
  <w:style w:type="paragraph" w:styleId="TOC2">
    <w:name w:val="toc 2"/>
    <w:basedOn w:val="Normal"/>
    <w:next w:val="Normal"/>
    <w:autoRedefine/>
    <w:uiPriority w:val="39"/>
    <w:qFormat/>
    <w:rsid w:val="007232A0"/>
    <w:pPr>
      <w:tabs>
        <w:tab w:val="left" w:pos="880"/>
        <w:tab w:val="right" w:leader="dot" w:pos="9062"/>
      </w:tabs>
      <w:ind w:left="851" w:hanging="651"/>
    </w:pPr>
    <w:rPr>
      <w:rFonts w:eastAsia="Times New Roman" w:cs="Tahoma"/>
      <w:noProof/>
      <w:lang w:eastAsia="en-US"/>
    </w:rPr>
  </w:style>
  <w:style w:type="character" w:styleId="PageNumber">
    <w:name w:val="page number"/>
    <w:basedOn w:val="DefaultParagraphFont"/>
    <w:rsid w:val="00D64D49"/>
  </w:style>
  <w:style w:type="table" w:customStyle="1" w:styleId="Grilledutableau1">
    <w:name w:val="Grille du tableau1"/>
    <w:basedOn w:val="TableNormal"/>
    <w:next w:val="TableGrid"/>
    <w:rsid w:val="00D64D4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64D49"/>
    <w:pPr>
      <w:spacing w:after="120"/>
    </w:pPr>
    <w:rPr>
      <w:rFonts w:ascii="Times New Roman" w:eastAsia="Times New Roman" w:hAnsi="Times New Roman"/>
      <w:sz w:val="20"/>
      <w:szCs w:val="20"/>
      <w:lang w:eastAsia="x-none"/>
    </w:rPr>
  </w:style>
  <w:style w:type="character" w:customStyle="1" w:styleId="BodyTextChar">
    <w:name w:val="Body Text Char"/>
    <w:basedOn w:val="DefaultParagraphFont"/>
    <w:link w:val="BodyText"/>
    <w:rsid w:val="00D64D49"/>
    <w:rPr>
      <w:rFonts w:ascii="Times New Roman" w:eastAsia="Times New Roman" w:hAnsi="Times New Roman" w:cs="Times New Roman"/>
      <w:sz w:val="20"/>
      <w:szCs w:val="20"/>
      <w:lang w:val="fr-CA" w:eastAsia="x-none"/>
    </w:rPr>
  </w:style>
  <w:style w:type="paragraph" w:customStyle="1" w:styleId="F6-Body1">
    <w:name w:val="F6 - Body 1"/>
    <w:link w:val="F6-Body1Char"/>
    <w:rsid w:val="00D64D49"/>
    <w:pPr>
      <w:spacing w:after="0" w:line="240" w:lineRule="auto"/>
      <w:ind w:left="576"/>
      <w:jc w:val="both"/>
    </w:pPr>
    <w:rPr>
      <w:rFonts w:ascii="Arial" w:eastAsia="Times New Roman" w:hAnsi="Arial" w:cs="Times New Roman"/>
      <w:sz w:val="24"/>
      <w:szCs w:val="20"/>
    </w:rPr>
  </w:style>
  <w:style w:type="character" w:customStyle="1" w:styleId="F6-Body1Char">
    <w:name w:val="F6 - Body 1 Char"/>
    <w:link w:val="F6-Body1"/>
    <w:locked/>
    <w:rsid w:val="00D64D49"/>
    <w:rPr>
      <w:rFonts w:ascii="Arial" w:eastAsia="Times New Roman" w:hAnsi="Arial" w:cs="Times New Roman"/>
      <w:sz w:val="24"/>
      <w:szCs w:val="20"/>
      <w:lang w:val="fr-CA"/>
    </w:rPr>
  </w:style>
  <w:style w:type="paragraph" w:customStyle="1" w:styleId="F2-Heading1">
    <w:name w:val="F2 - Heading 1"/>
    <w:basedOn w:val="Heading1"/>
    <w:next w:val="F6-Body1"/>
    <w:autoRedefine/>
    <w:rsid w:val="00D64D49"/>
    <w:pPr>
      <w:spacing w:before="0" w:after="0"/>
    </w:pPr>
    <w:rPr>
      <w:color w:val="333399"/>
      <w:kern w:val="0"/>
      <w:sz w:val="36"/>
      <w:szCs w:val="36"/>
    </w:rPr>
  </w:style>
  <w:style w:type="paragraph" w:customStyle="1" w:styleId="QuestionNumbering">
    <w:name w:val="Question Numbering"/>
    <w:next w:val="BodyText"/>
    <w:link w:val="QuestionNumberingCharChar"/>
    <w:rsid w:val="00D64D49"/>
    <w:pPr>
      <w:spacing w:before="120" w:after="120" w:line="240" w:lineRule="auto"/>
    </w:pPr>
    <w:rPr>
      <w:rFonts w:ascii="Arial" w:eastAsia="Times New Roman" w:hAnsi="Arial" w:cs="Times New Roman"/>
      <w:sz w:val="24"/>
      <w:szCs w:val="20"/>
    </w:rPr>
  </w:style>
  <w:style w:type="character" w:customStyle="1" w:styleId="QuestionNumberingCharChar">
    <w:name w:val="Question Numbering Char Char"/>
    <w:link w:val="QuestionNumbering"/>
    <w:locked/>
    <w:rsid w:val="00D64D49"/>
    <w:rPr>
      <w:rFonts w:ascii="Arial" w:eastAsia="Times New Roman" w:hAnsi="Arial" w:cs="Times New Roman"/>
      <w:sz w:val="24"/>
      <w:szCs w:val="20"/>
      <w:lang w:val="fr-CA"/>
    </w:rPr>
  </w:style>
  <w:style w:type="paragraph" w:customStyle="1" w:styleId="ItemBank">
    <w:name w:val="Item Bank"/>
    <w:link w:val="ItemBankCharChar"/>
    <w:uiPriority w:val="99"/>
    <w:rsid w:val="00D64D49"/>
    <w:pPr>
      <w:numPr>
        <w:numId w:val="1"/>
      </w:numPr>
      <w:spacing w:after="0" w:line="240" w:lineRule="auto"/>
    </w:pPr>
    <w:rPr>
      <w:rFonts w:ascii="Arial" w:eastAsia="Times New Roman" w:hAnsi="Arial" w:cs="Times New Roman"/>
      <w:szCs w:val="20"/>
    </w:rPr>
  </w:style>
  <w:style w:type="character" w:customStyle="1" w:styleId="ItemBankCharChar">
    <w:name w:val="Item Bank Char Char"/>
    <w:link w:val="ItemBank"/>
    <w:uiPriority w:val="99"/>
    <w:locked/>
    <w:rsid w:val="00D64D49"/>
    <w:rPr>
      <w:rFonts w:ascii="Arial" w:eastAsia="Times New Roman" w:hAnsi="Arial" w:cs="Times New Roman"/>
      <w:szCs w:val="20"/>
      <w:lang w:val="fr-CA"/>
    </w:rPr>
  </w:style>
  <w:style w:type="paragraph" w:customStyle="1" w:styleId="Level1">
    <w:name w:val="Level 1"/>
    <w:rsid w:val="00D64D49"/>
    <w:pPr>
      <w:snapToGrid w:val="0"/>
      <w:spacing w:before="216" w:after="216" w:line="240" w:lineRule="auto"/>
      <w:ind w:left="720"/>
    </w:pPr>
    <w:rPr>
      <w:rFonts w:ascii="Arial" w:eastAsia="Times New Roman" w:hAnsi="Arial" w:cs="Times New Roman"/>
      <w:color w:val="000000"/>
      <w:sz w:val="24"/>
      <w:szCs w:val="20"/>
    </w:rPr>
  </w:style>
  <w:style w:type="paragraph" w:customStyle="1" w:styleId="StyleF9-Bullets2Arial">
    <w:name w:val="Style F9 - Bullets 2 + Arial"/>
    <w:basedOn w:val="Normal"/>
    <w:rsid w:val="00D64D49"/>
    <w:pPr>
      <w:numPr>
        <w:numId w:val="3"/>
      </w:numPr>
    </w:pPr>
    <w:rPr>
      <w:rFonts w:ascii="Arial" w:eastAsia="Times New Roman" w:hAnsi="Arial" w:cs="Arial"/>
      <w:color w:val="000000"/>
      <w:sz w:val="24"/>
      <w:szCs w:val="24"/>
      <w:lang w:eastAsia="en-US"/>
    </w:rPr>
  </w:style>
  <w:style w:type="character" w:customStyle="1" w:styleId="CharChar14">
    <w:name w:val="Char Char14"/>
    <w:locked/>
    <w:rsid w:val="00D64D49"/>
    <w:rPr>
      <w:rFonts w:ascii="Cambria" w:hAnsi="Cambria"/>
      <w:b/>
      <w:kern w:val="32"/>
      <w:sz w:val="32"/>
      <w:lang w:val="fr-CA" w:eastAsia="x-none"/>
    </w:rPr>
  </w:style>
  <w:style w:type="character" w:customStyle="1" w:styleId="F8-Bullets1Char">
    <w:name w:val="F8 - Bullets 1 Char"/>
    <w:link w:val="F8-Bullets1"/>
    <w:locked/>
    <w:rsid w:val="00D64D49"/>
    <w:rPr>
      <w:rFonts w:ascii="Arial" w:hAnsi="Arial" w:cs="Arial"/>
      <w:color w:val="000000"/>
      <w:szCs w:val="24"/>
      <w:lang w:val="fr-CA"/>
    </w:rPr>
  </w:style>
  <w:style w:type="paragraph" w:customStyle="1" w:styleId="F8-Bullets1">
    <w:name w:val="F8 - Bullets 1"/>
    <w:link w:val="F8-Bullets1Char"/>
    <w:rsid w:val="00D64D49"/>
    <w:pPr>
      <w:tabs>
        <w:tab w:val="num" w:pos="360"/>
      </w:tabs>
      <w:spacing w:before="80" w:after="0" w:line="240" w:lineRule="auto"/>
      <w:jc w:val="both"/>
    </w:pPr>
    <w:rPr>
      <w:rFonts w:ascii="Arial" w:hAnsi="Arial" w:cs="Arial"/>
      <w:color w:val="000000"/>
      <w:szCs w:val="24"/>
    </w:rPr>
  </w:style>
  <w:style w:type="paragraph" w:customStyle="1" w:styleId="bullet1">
    <w:name w:val="bullet1"/>
    <w:basedOn w:val="Normal"/>
    <w:rsid w:val="00D64D49"/>
    <w:pPr>
      <w:numPr>
        <w:numId w:val="4"/>
      </w:numPr>
      <w:spacing w:line="312" w:lineRule="auto"/>
    </w:pPr>
    <w:rPr>
      <w:rFonts w:ascii="Times New Roman" w:eastAsia="Times New Roman" w:hAnsi="Times New Roman"/>
      <w:sz w:val="24"/>
      <w:szCs w:val="20"/>
      <w:lang w:eastAsia="en-US"/>
    </w:rPr>
  </w:style>
  <w:style w:type="paragraph" w:customStyle="1" w:styleId="Titre2-rapportLger">
    <w:name w:val="Titre 2 - rapport Léger"/>
    <w:basedOn w:val="Heading2"/>
    <w:link w:val="Titre2-rapportLgerCar"/>
    <w:rsid w:val="00D64D49"/>
    <w:rPr>
      <w:rFonts w:ascii="Calibri" w:hAnsi="Calibri"/>
      <w:i w:val="0"/>
    </w:rPr>
  </w:style>
  <w:style w:type="character" w:customStyle="1" w:styleId="Titre2-rapportLgerCar">
    <w:name w:val="Titre 2 - rapport Léger Car"/>
    <w:link w:val="Titre2-rapportLger"/>
    <w:locked/>
    <w:rsid w:val="00D64D49"/>
    <w:rPr>
      <w:rFonts w:ascii="Calibri" w:eastAsia="Times New Roman" w:hAnsi="Calibri" w:cs="Times New Roman"/>
      <w:b/>
      <w:sz w:val="28"/>
      <w:szCs w:val="20"/>
      <w:lang w:val="fr-CA" w:eastAsia="x-none"/>
    </w:rPr>
  </w:style>
  <w:style w:type="paragraph" w:customStyle="1" w:styleId="TexteRapport">
    <w:name w:val="Texte Rapport"/>
    <w:basedOn w:val="Corpsdetexte1"/>
    <w:link w:val="TexteRapportCar"/>
    <w:rsid w:val="00D64D49"/>
    <w:rPr>
      <w:rFonts w:ascii="Calibri" w:hAnsi="Calibri"/>
      <w:sz w:val="24"/>
    </w:rPr>
  </w:style>
  <w:style w:type="character" w:customStyle="1" w:styleId="TexteRapportCar">
    <w:name w:val="Texte Rapport Car"/>
    <w:link w:val="TexteRapport"/>
    <w:locked/>
    <w:rsid w:val="00D64D49"/>
    <w:rPr>
      <w:rFonts w:ascii="Calibri" w:eastAsia="Times New Roman" w:hAnsi="Calibri" w:cs="Times New Roman"/>
      <w:color w:val="000000"/>
      <w:sz w:val="24"/>
      <w:szCs w:val="20"/>
      <w:lang w:val="fr-CA"/>
    </w:rPr>
  </w:style>
  <w:style w:type="paragraph" w:customStyle="1" w:styleId="ListParagraph2">
    <w:name w:val="List Paragraph2"/>
    <w:basedOn w:val="Normal"/>
    <w:rsid w:val="00D64D49"/>
    <w:pPr>
      <w:ind w:left="720"/>
      <w:contextualSpacing/>
    </w:pPr>
    <w:rPr>
      <w:rFonts w:ascii="Times New Roman" w:eastAsia="Times New Roman" w:hAnsi="Times New Roman"/>
      <w:sz w:val="20"/>
      <w:szCs w:val="20"/>
      <w:lang w:eastAsia="en-US"/>
    </w:rPr>
  </w:style>
  <w:style w:type="paragraph" w:customStyle="1" w:styleId="NoSpacing2">
    <w:name w:val="No Spacing2"/>
    <w:rsid w:val="00D64D49"/>
    <w:pPr>
      <w:spacing w:after="0" w:line="240" w:lineRule="auto"/>
    </w:pPr>
    <w:rPr>
      <w:rFonts w:ascii="Times New Roman" w:eastAsia="Times New Roman" w:hAnsi="Times New Roman" w:cs="Times New Roman"/>
      <w:sz w:val="20"/>
      <w:szCs w:val="20"/>
    </w:rPr>
  </w:style>
  <w:style w:type="paragraph" w:customStyle="1" w:styleId="TexterapportLger">
    <w:name w:val="Texte rapport Léger"/>
    <w:basedOn w:val="Corpsdetexte1"/>
    <w:link w:val="TexterapportLgerCar"/>
    <w:qFormat/>
    <w:rsid w:val="00D64D49"/>
    <w:rPr>
      <w:rFonts w:ascii="Calibri" w:hAnsi="Calibri"/>
      <w:sz w:val="24"/>
      <w:szCs w:val="24"/>
    </w:rPr>
  </w:style>
  <w:style w:type="character" w:customStyle="1" w:styleId="TexterapportLgerCar">
    <w:name w:val="Texte rapport Léger Car"/>
    <w:link w:val="TexterapportLger"/>
    <w:rsid w:val="00D64D49"/>
    <w:rPr>
      <w:rFonts w:ascii="Calibri" w:eastAsia="Times New Roman" w:hAnsi="Calibri" w:cs="Times New Roman"/>
      <w:color w:val="000000"/>
      <w:sz w:val="24"/>
      <w:szCs w:val="24"/>
      <w:lang w:val="fr-CA"/>
    </w:rPr>
  </w:style>
  <w:style w:type="paragraph" w:customStyle="1" w:styleId="NormalTSC">
    <w:name w:val="Normal TSC"/>
    <w:basedOn w:val="Normal"/>
    <w:link w:val="NormalTSCChar"/>
    <w:uiPriority w:val="99"/>
    <w:rsid w:val="00D64D49"/>
    <w:pPr>
      <w:spacing w:before="120" w:after="120" w:line="312" w:lineRule="auto"/>
    </w:pPr>
    <w:rPr>
      <w:rFonts w:ascii="Times New Roman" w:eastAsia="Times New Roman" w:hAnsi="Times New Roman"/>
      <w:kern w:val="18"/>
      <w:lang w:eastAsia="en-US"/>
    </w:rPr>
  </w:style>
  <w:style w:type="character" w:customStyle="1" w:styleId="NormalTSCChar">
    <w:name w:val="Normal TSC Char"/>
    <w:link w:val="NormalTSC"/>
    <w:uiPriority w:val="99"/>
    <w:rsid w:val="00D64D49"/>
    <w:rPr>
      <w:rFonts w:ascii="Times New Roman" w:eastAsia="Times New Roman" w:hAnsi="Times New Roman" w:cs="Times New Roman"/>
      <w:kern w:val="18"/>
      <w:lang w:val="fr-CA"/>
    </w:rPr>
  </w:style>
  <w:style w:type="paragraph" w:customStyle="1" w:styleId="CarCharCarCharCarCharCharCharCharCharCharCharCharCharCharCar">
    <w:name w:val="Car Char Car Char Car Char Char Char Char Char Char Char Char Char Char Car"/>
    <w:basedOn w:val="Normal"/>
    <w:rsid w:val="00D64D49"/>
    <w:pPr>
      <w:spacing w:after="160" w:line="240" w:lineRule="exact"/>
    </w:pPr>
    <w:rPr>
      <w:rFonts w:ascii="Verdana" w:eastAsia="Times New Roman" w:hAnsi="Verdana"/>
      <w:sz w:val="20"/>
      <w:szCs w:val="20"/>
      <w:lang w:eastAsia="en-US"/>
    </w:rPr>
  </w:style>
  <w:style w:type="character" w:styleId="Emphasis">
    <w:name w:val="Emphasis"/>
    <w:qFormat/>
    <w:rsid w:val="00D64D49"/>
    <w:rPr>
      <w:i/>
      <w:iCs/>
    </w:rPr>
  </w:style>
  <w:style w:type="character" w:styleId="FollowedHyperlink">
    <w:name w:val="FollowedHyperlink"/>
    <w:uiPriority w:val="99"/>
    <w:unhideWhenUsed/>
    <w:rsid w:val="00D64D49"/>
    <w:rPr>
      <w:rFonts w:ascii="Tahoma" w:hAnsi="Tahoma" w:cs="Tahoma" w:hint="default"/>
      <w:strike w:val="0"/>
      <w:dstrike w:val="0"/>
      <w:color w:val="808080"/>
      <w:u w:val="none"/>
      <w:effect w:val="none"/>
    </w:rPr>
  </w:style>
  <w:style w:type="character" w:customStyle="1" w:styleId="error">
    <w:name w:val="error"/>
    <w:rsid w:val="00D64D49"/>
    <w:rPr>
      <w:rFonts w:ascii="Tahoma" w:hAnsi="Tahoma" w:cs="Tahoma" w:hint="default"/>
      <w:color w:val="FF0000"/>
      <w:sz w:val="18"/>
      <w:szCs w:val="18"/>
    </w:rPr>
  </w:style>
  <w:style w:type="paragraph" w:customStyle="1" w:styleId="Rapportnormal">
    <w:name w:val="Rapport normal"/>
    <w:basedOn w:val="Corpsdetexte1"/>
    <w:link w:val="RapportnormalCar"/>
    <w:qFormat/>
    <w:rsid w:val="00D64D49"/>
    <w:rPr>
      <w:rFonts w:ascii="Calibri" w:hAnsi="Calibri"/>
      <w:color w:val="auto"/>
      <w:sz w:val="24"/>
      <w:szCs w:val="24"/>
    </w:rPr>
  </w:style>
  <w:style w:type="character" w:customStyle="1" w:styleId="RapportnormalCar">
    <w:name w:val="Rapport normal Car"/>
    <w:link w:val="Rapportnormal"/>
    <w:rsid w:val="00D64D49"/>
    <w:rPr>
      <w:rFonts w:ascii="Calibri" w:eastAsia="Times New Roman" w:hAnsi="Calibri" w:cs="Times New Roman"/>
      <w:sz w:val="24"/>
      <w:szCs w:val="24"/>
      <w:lang w:val="fr-CA"/>
    </w:rPr>
  </w:style>
  <w:style w:type="paragraph" w:customStyle="1" w:styleId="Titre2Lger">
    <w:name w:val="Titre 2 Léger"/>
    <w:basedOn w:val="Heading2"/>
    <w:link w:val="Titre2LgerCar"/>
    <w:qFormat/>
    <w:rsid w:val="00D64D49"/>
    <w:rPr>
      <w:rFonts w:ascii="Calibri" w:hAnsi="Calibri"/>
      <w:bCs/>
      <w:i w:val="0"/>
      <w:iCs/>
      <w:sz w:val="24"/>
      <w:szCs w:val="24"/>
    </w:rPr>
  </w:style>
  <w:style w:type="character" w:customStyle="1" w:styleId="Titre2LgerCar">
    <w:name w:val="Titre 2 Léger Car"/>
    <w:link w:val="Titre2Lger"/>
    <w:rsid w:val="00D64D49"/>
    <w:rPr>
      <w:rFonts w:ascii="Calibri" w:eastAsia="Times New Roman" w:hAnsi="Calibri" w:cs="Times New Roman"/>
      <w:b/>
      <w:bCs/>
      <w:iCs/>
      <w:sz w:val="24"/>
      <w:szCs w:val="24"/>
      <w:lang w:val="fr-CA" w:eastAsia="x-none"/>
    </w:rPr>
  </w:style>
  <w:style w:type="paragraph" w:styleId="TOC3">
    <w:name w:val="toc 3"/>
    <w:basedOn w:val="Normal"/>
    <w:next w:val="Normal"/>
    <w:autoRedefine/>
    <w:uiPriority w:val="39"/>
    <w:qFormat/>
    <w:rsid w:val="00D64D49"/>
    <w:pPr>
      <w:ind w:left="400"/>
    </w:pPr>
    <w:rPr>
      <w:rFonts w:ascii="Times New Roman" w:eastAsia="Times New Roman" w:hAnsi="Times New Roman"/>
      <w:sz w:val="20"/>
      <w:szCs w:val="20"/>
      <w:lang w:eastAsia="en-US"/>
    </w:rPr>
  </w:style>
  <w:style w:type="paragraph" w:customStyle="1" w:styleId="Frequency">
    <w:name w:val="Frequency"/>
    <w:basedOn w:val="Normal"/>
    <w:uiPriority w:val="99"/>
    <w:rsid w:val="00D64D49"/>
    <w:pPr>
      <w:widowControl w:val="0"/>
      <w:autoSpaceDE w:val="0"/>
      <w:autoSpaceDN w:val="0"/>
      <w:adjustRightInd w:val="0"/>
    </w:pPr>
    <w:rPr>
      <w:rFonts w:ascii="Times New Roman" w:eastAsia="Times New Roman" w:hAnsi="Times New Roman"/>
      <w:sz w:val="24"/>
      <w:szCs w:val="24"/>
      <w:lang w:eastAsia="en-US"/>
    </w:rPr>
  </w:style>
  <w:style w:type="paragraph" w:customStyle="1" w:styleId="RowPercent">
    <w:name w:val="RowPercent"/>
    <w:basedOn w:val="Normal"/>
    <w:uiPriority w:val="99"/>
    <w:rsid w:val="00D64D49"/>
    <w:pPr>
      <w:widowControl w:val="0"/>
      <w:autoSpaceDE w:val="0"/>
      <w:autoSpaceDN w:val="0"/>
      <w:adjustRightInd w:val="0"/>
    </w:pPr>
    <w:rPr>
      <w:rFonts w:ascii="Times New Roman" w:eastAsia="Times New Roman" w:hAnsi="Times New Roman"/>
      <w:sz w:val="24"/>
      <w:szCs w:val="24"/>
      <w:lang w:eastAsia="en-US"/>
    </w:rPr>
  </w:style>
  <w:style w:type="paragraph" w:customStyle="1" w:styleId="ColPercent">
    <w:name w:val="ColPercent"/>
    <w:basedOn w:val="Normal"/>
    <w:uiPriority w:val="99"/>
    <w:rsid w:val="00D64D49"/>
    <w:pPr>
      <w:widowControl w:val="0"/>
      <w:autoSpaceDE w:val="0"/>
      <w:autoSpaceDN w:val="0"/>
      <w:adjustRightInd w:val="0"/>
    </w:pPr>
    <w:rPr>
      <w:rFonts w:ascii="Times New Roman" w:eastAsia="Times New Roman" w:hAnsi="Times New Roman"/>
      <w:sz w:val="24"/>
      <w:szCs w:val="24"/>
      <w:lang w:eastAsia="en-US"/>
    </w:rPr>
  </w:style>
  <w:style w:type="paragraph" w:customStyle="1" w:styleId="Paragrapherapport">
    <w:name w:val="Paragraphe rapport"/>
    <w:basedOn w:val="Normal"/>
    <w:link w:val="ParagrapherapportCar"/>
    <w:qFormat/>
    <w:rsid w:val="00D64D49"/>
    <w:pPr>
      <w:widowControl w:val="0"/>
      <w:autoSpaceDE w:val="0"/>
      <w:autoSpaceDN w:val="0"/>
      <w:adjustRightInd w:val="0"/>
      <w:spacing w:line="276" w:lineRule="auto"/>
    </w:pPr>
    <w:rPr>
      <w:rFonts w:ascii="Tahoma" w:eastAsia="Times New Roman" w:hAnsi="Tahoma"/>
      <w:sz w:val="20"/>
      <w:szCs w:val="20"/>
      <w:lang w:eastAsia="x-none"/>
    </w:rPr>
  </w:style>
  <w:style w:type="paragraph" w:customStyle="1" w:styleId="Rapport">
    <w:name w:val="Rapport"/>
    <w:basedOn w:val="Paragrapherapport"/>
    <w:link w:val="RapportCar"/>
    <w:qFormat/>
    <w:rsid w:val="00D64D49"/>
    <w:pPr>
      <w:jc w:val="both"/>
    </w:pPr>
    <w:rPr>
      <w:sz w:val="22"/>
      <w:szCs w:val="22"/>
    </w:rPr>
  </w:style>
  <w:style w:type="character" w:customStyle="1" w:styleId="ParagrapherapportCar">
    <w:name w:val="Paragraphe rapport Car"/>
    <w:link w:val="Paragrapherapport"/>
    <w:rsid w:val="00D64D49"/>
    <w:rPr>
      <w:rFonts w:ascii="Tahoma" w:eastAsia="Times New Roman" w:hAnsi="Tahoma" w:cs="Times New Roman"/>
      <w:sz w:val="20"/>
      <w:szCs w:val="20"/>
      <w:lang w:val="fr-CA" w:eastAsia="x-none"/>
    </w:rPr>
  </w:style>
  <w:style w:type="character" w:customStyle="1" w:styleId="RapportCar">
    <w:name w:val="Rapport Car"/>
    <w:link w:val="Rapport"/>
    <w:rsid w:val="00D64D49"/>
    <w:rPr>
      <w:rFonts w:ascii="Tahoma" w:eastAsia="Times New Roman" w:hAnsi="Tahoma" w:cs="Times New Roman"/>
      <w:lang w:val="fr-CA" w:eastAsia="x-none"/>
    </w:rPr>
  </w:style>
  <w:style w:type="paragraph" w:customStyle="1" w:styleId="DefaultText">
    <w:name w:val="Default Text"/>
    <w:basedOn w:val="Normal"/>
    <w:rsid w:val="00D64D49"/>
    <w:pPr>
      <w:autoSpaceDE w:val="0"/>
      <w:autoSpaceDN w:val="0"/>
      <w:adjustRightInd w:val="0"/>
    </w:pPr>
    <w:rPr>
      <w:rFonts w:ascii="Arial" w:eastAsia="Times New Roman" w:hAnsi="Arial" w:cs="Arial"/>
      <w:sz w:val="20"/>
      <w:szCs w:val="24"/>
      <w:lang w:eastAsia="en-US"/>
    </w:rPr>
  </w:style>
  <w:style w:type="paragraph" w:customStyle="1" w:styleId="reportbullet">
    <w:name w:val="report bullet"/>
    <w:basedOn w:val="List2"/>
    <w:rsid w:val="00D64D49"/>
    <w:pPr>
      <w:numPr>
        <w:numId w:val="5"/>
      </w:numPr>
      <w:tabs>
        <w:tab w:val="clear" w:pos="720"/>
        <w:tab w:val="num" w:pos="360"/>
        <w:tab w:val="num" w:pos="1080"/>
      </w:tabs>
      <w:ind w:left="1080"/>
      <w:contextualSpacing w:val="0"/>
    </w:pPr>
    <w:rPr>
      <w:rFonts w:ascii="Tahoma" w:hAnsi="Tahoma"/>
      <w:sz w:val="22"/>
    </w:rPr>
  </w:style>
  <w:style w:type="paragraph" w:styleId="List2">
    <w:name w:val="List 2"/>
    <w:basedOn w:val="Normal"/>
    <w:rsid w:val="00D64D49"/>
    <w:pPr>
      <w:ind w:left="566" w:hanging="283"/>
      <w:contextualSpacing/>
    </w:pPr>
    <w:rPr>
      <w:rFonts w:ascii="Times New Roman" w:eastAsia="Times New Roman" w:hAnsi="Times New Roman"/>
      <w:sz w:val="20"/>
      <w:szCs w:val="20"/>
      <w:lang w:eastAsia="en-US"/>
    </w:rPr>
  </w:style>
  <w:style w:type="paragraph" w:customStyle="1" w:styleId="ListParagraph1">
    <w:name w:val="List Paragraph1"/>
    <w:basedOn w:val="Normal"/>
    <w:rsid w:val="00D64D49"/>
    <w:pPr>
      <w:ind w:left="720"/>
      <w:contextualSpacing/>
    </w:pPr>
    <w:rPr>
      <w:rFonts w:ascii="Times New Roman" w:eastAsia="Times New Roman" w:hAnsi="Times New Roman"/>
      <w:sz w:val="20"/>
      <w:szCs w:val="20"/>
      <w:lang w:eastAsia="en-US"/>
    </w:rPr>
  </w:style>
  <w:style w:type="paragraph" w:customStyle="1" w:styleId="NoSpacing1">
    <w:name w:val="No Spacing1"/>
    <w:rsid w:val="00D64D49"/>
    <w:pPr>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rsid w:val="00D64D49"/>
    <w:pPr>
      <w:spacing w:after="0" w:line="240" w:lineRule="auto"/>
    </w:pPr>
    <w:rPr>
      <w:rFonts w:ascii="Times New Roman" w:eastAsia="Times New Roman" w:hAnsi="Times New Roman" w:cs="Times New Roman"/>
      <w:sz w:val="20"/>
      <w:szCs w:val="20"/>
    </w:rPr>
  </w:style>
  <w:style w:type="paragraph" w:customStyle="1" w:styleId="t12">
    <w:name w:val="t12"/>
    <w:basedOn w:val="Normal"/>
    <w:rsid w:val="00D64D49"/>
    <w:pPr>
      <w:jc w:val="both"/>
    </w:pPr>
    <w:rPr>
      <w:rFonts w:ascii="Times New Roman" w:eastAsia="Times New Roman" w:hAnsi="Times New Roman"/>
      <w:sz w:val="24"/>
      <w:szCs w:val="20"/>
      <w:lang w:eastAsia="en-US"/>
    </w:rPr>
  </w:style>
  <w:style w:type="paragraph" w:customStyle="1" w:styleId="a1">
    <w:name w:val="a1"/>
    <w:basedOn w:val="t12"/>
    <w:rsid w:val="00D64D49"/>
    <w:rPr>
      <w:rFonts w:ascii="Arial" w:hAnsi="Arial"/>
      <w:b/>
      <w:u w:val="single"/>
    </w:rPr>
  </w:style>
  <w:style w:type="paragraph" w:customStyle="1" w:styleId="head">
    <w:name w:val="head"/>
    <w:basedOn w:val="Normal"/>
    <w:rsid w:val="00D64D49"/>
    <w:pPr>
      <w:jc w:val="center"/>
    </w:pPr>
    <w:rPr>
      <w:rFonts w:ascii="Arial" w:eastAsia="Times New Roman" w:hAnsi="Arial"/>
      <w:b/>
      <w:sz w:val="28"/>
      <w:szCs w:val="20"/>
      <w:lang w:eastAsia="en-US"/>
    </w:rPr>
  </w:style>
  <w:style w:type="paragraph" w:customStyle="1" w:styleId="T120">
    <w:name w:val="T12"/>
    <w:basedOn w:val="Normal"/>
    <w:rsid w:val="00D64D49"/>
    <w:pPr>
      <w:jc w:val="both"/>
    </w:pPr>
    <w:rPr>
      <w:rFonts w:ascii="Times New Roman" w:eastAsia="Times New Roman" w:hAnsi="Times New Roman"/>
      <w:sz w:val="24"/>
      <w:szCs w:val="20"/>
      <w:lang w:eastAsia="en-US"/>
    </w:rPr>
  </w:style>
  <w:style w:type="paragraph" w:customStyle="1" w:styleId="f6-body10">
    <w:name w:val="f6-body1"/>
    <w:basedOn w:val="Normal"/>
    <w:rsid w:val="00D64D49"/>
    <w:pPr>
      <w:ind w:left="576"/>
      <w:jc w:val="both"/>
    </w:pPr>
    <w:rPr>
      <w:rFonts w:ascii="Arial" w:eastAsia="Times New Roman" w:hAnsi="Arial" w:cs="Arial"/>
      <w:sz w:val="20"/>
      <w:szCs w:val="20"/>
      <w:lang w:eastAsia="en-US"/>
    </w:rPr>
  </w:style>
  <w:style w:type="table" w:customStyle="1" w:styleId="Grilledutableau11">
    <w:name w:val="Grille du tableau11"/>
    <w:basedOn w:val="TableNormal"/>
    <w:next w:val="TableGrid"/>
    <w:rsid w:val="00D64D49"/>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D64D49"/>
    <w:pPr>
      <w:tabs>
        <w:tab w:val="num" w:pos="360"/>
      </w:tabs>
      <w:spacing w:before="60" w:after="60" w:line="288" w:lineRule="auto"/>
      <w:ind w:left="360" w:hanging="360"/>
    </w:pPr>
    <w:rPr>
      <w:rFonts w:ascii="Times New Roman" w:eastAsia="Times New Roman" w:hAnsi="Times New Roman"/>
      <w:kern w:val="18"/>
      <w:lang w:eastAsia="en-US"/>
    </w:rPr>
  </w:style>
  <w:style w:type="paragraph" w:styleId="ListBullet2">
    <w:name w:val="List Bullet 2"/>
    <w:basedOn w:val="Normal"/>
    <w:uiPriority w:val="99"/>
    <w:rsid w:val="00D64D49"/>
    <w:pPr>
      <w:numPr>
        <w:ilvl w:val="1"/>
        <w:numId w:val="12"/>
      </w:numPr>
      <w:spacing w:before="60" w:after="60" w:line="264" w:lineRule="auto"/>
    </w:pPr>
    <w:rPr>
      <w:rFonts w:ascii="Times New Roman" w:eastAsia="Times New Roman" w:hAnsi="Times New Roman"/>
      <w:kern w:val="18"/>
      <w:lang w:eastAsia="en-US"/>
    </w:rPr>
  </w:style>
  <w:style w:type="paragraph" w:styleId="ListBullet3">
    <w:name w:val="List Bullet 3"/>
    <w:basedOn w:val="Normal"/>
    <w:uiPriority w:val="99"/>
    <w:rsid w:val="00D64D49"/>
    <w:pPr>
      <w:numPr>
        <w:ilvl w:val="2"/>
        <w:numId w:val="12"/>
      </w:numPr>
      <w:spacing w:before="60" w:after="60"/>
    </w:pPr>
    <w:rPr>
      <w:rFonts w:ascii="Times New Roman" w:eastAsia="Times New Roman" w:hAnsi="Times New Roman"/>
      <w:kern w:val="18"/>
      <w:lang w:eastAsia="en-US"/>
    </w:rPr>
  </w:style>
  <w:style w:type="paragraph" w:styleId="ListBullet4">
    <w:name w:val="List Bullet 4"/>
    <w:basedOn w:val="Normal"/>
    <w:uiPriority w:val="99"/>
    <w:rsid w:val="00D64D49"/>
    <w:pPr>
      <w:numPr>
        <w:ilvl w:val="3"/>
        <w:numId w:val="12"/>
      </w:numPr>
      <w:spacing w:before="60" w:after="60"/>
    </w:pPr>
    <w:rPr>
      <w:rFonts w:ascii="Times New Roman" w:eastAsia="Times New Roman" w:hAnsi="Times New Roman"/>
      <w:kern w:val="18"/>
      <w:lang w:eastAsia="en-US"/>
    </w:rPr>
  </w:style>
  <w:style w:type="paragraph" w:customStyle="1" w:styleId="ListBullet1">
    <w:name w:val="List Bullet 1"/>
    <w:basedOn w:val="Normal"/>
    <w:link w:val="ListBullet1Char"/>
    <w:uiPriority w:val="99"/>
    <w:rsid w:val="00D64D49"/>
    <w:pPr>
      <w:numPr>
        <w:numId w:val="12"/>
      </w:numPr>
      <w:spacing w:before="60" w:after="60" w:line="288" w:lineRule="auto"/>
    </w:pPr>
    <w:rPr>
      <w:rFonts w:ascii="Times New Roman" w:eastAsia="Times New Roman" w:hAnsi="Times New Roman"/>
      <w:kern w:val="18"/>
      <w:sz w:val="20"/>
      <w:szCs w:val="20"/>
      <w:lang w:eastAsia="en-CA"/>
    </w:rPr>
  </w:style>
  <w:style w:type="character" w:customStyle="1" w:styleId="ListBullet1Char">
    <w:name w:val="List Bullet 1 Char"/>
    <w:link w:val="ListBullet1"/>
    <w:uiPriority w:val="99"/>
    <w:locked/>
    <w:rsid w:val="00D64D49"/>
    <w:rPr>
      <w:rFonts w:ascii="Times New Roman" w:eastAsia="Times New Roman" w:hAnsi="Times New Roman" w:cs="Times New Roman"/>
      <w:kern w:val="18"/>
      <w:sz w:val="20"/>
      <w:szCs w:val="20"/>
      <w:lang w:val="fr-CA" w:eastAsia="en-CA"/>
    </w:rPr>
  </w:style>
  <w:style w:type="paragraph" w:styleId="ListBullet5">
    <w:name w:val="List Bullet 5"/>
    <w:basedOn w:val="Normal"/>
    <w:uiPriority w:val="99"/>
    <w:rsid w:val="00D64D49"/>
    <w:pPr>
      <w:numPr>
        <w:ilvl w:val="4"/>
        <w:numId w:val="12"/>
      </w:numPr>
      <w:spacing w:before="60" w:after="60"/>
    </w:pPr>
    <w:rPr>
      <w:rFonts w:ascii="Times New Roman" w:eastAsia="Times New Roman" w:hAnsi="Times New Roman"/>
      <w:kern w:val="18"/>
      <w:lang w:eastAsia="en-US"/>
    </w:rPr>
  </w:style>
  <w:style w:type="paragraph" w:styleId="HTMLPreformatted">
    <w:name w:val="HTML Preformatted"/>
    <w:basedOn w:val="Normal"/>
    <w:link w:val="HTMLPreformattedChar"/>
    <w:rsid w:val="00D64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lang w:eastAsia="en-US"/>
    </w:rPr>
  </w:style>
  <w:style w:type="character" w:customStyle="1" w:styleId="HTMLPreformattedChar">
    <w:name w:val="HTML Preformatted Char"/>
    <w:basedOn w:val="DefaultParagraphFont"/>
    <w:link w:val="HTMLPreformatted"/>
    <w:rsid w:val="00D64D49"/>
    <w:rPr>
      <w:rFonts w:ascii="Arial Unicode MS" w:eastAsia="Arial Unicode MS" w:hAnsi="Arial Unicode MS" w:cs="Arial Unicode MS"/>
      <w:sz w:val="20"/>
      <w:szCs w:val="20"/>
      <w:lang w:val="fr-CA"/>
    </w:rPr>
  </w:style>
  <w:style w:type="paragraph" w:customStyle="1" w:styleId="Default">
    <w:name w:val="Default"/>
    <w:basedOn w:val="Normal"/>
    <w:rsid w:val="00D64D49"/>
    <w:pPr>
      <w:autoSpaceDE w:val="0"/>
      <w:autoSpaceDN w:val="0"/>
    </w:pPr>
    <w:rPr>
      <w:rFonts w:ascii="Franklin Gothic Medium" w:eastAsia="Calibri" w:hAnsi="Franklin Gothic Medium"/>
      <w:color w:val="000000"/>
      <w:sz w:val="24"/>
      <w:szCs w:val="24"/>
    </w:rPr>
  </w:style>
  <w:style w:type="numbering" w:customStyle="1" w:styleId="Aucuneliste2">
    <w:name w:val="Aucune liste2"/>
    <w:next w:val="NoList"/>
    <w:uiPriority w:val="99"/>
    <w:semiHidden/>
    <w:unhideWhenUsed/>
    <w:rsid w:val="0045088F"/>
  </w:style>
  <w:style w:type="table" w:customStyle="1" w:styleId="Grilledutableau2">
    <w:name w:val="Grille du tableau2"/>
    <w:basedOn w:val="TableNormal"/>
    <w:next w:val="TableGrid"/>
    <w:uiPriority w:val="59"/>
    <w:rsid w:val="0045088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intense1">
    <w:name w:val="Citation intense1"/>
    <w:basedOn w:val="Normal"/>
    <w:next w:val="Normal"/>
    <w:uiPriority w:val="30"/>
    <w:qFormat/>
    <w:rsid w:val="0045088F"/>
    <w:pPr>
      <w:pBdr>
        <w:bottom w:val="single" w:sz="4" w:space="4" w:color="4F81BD"/>
      </w:pBdr>
      <w:spacing w:before="200" w:after="280" w:line="276" w:lineRule="auto"/>
      <w:ind w:left="936" w:right="936"/>
    </w:pPr>
    <w:rPr>
      <w:rFonts w:eastAsia="Times New Roman"/>
      <w:b/>
      <w:bCs/>
      <w:i/>
      <w:iCs/>
      <w:color w:val="4F81BD"/>
      <w:lang w:eastAsia="en-US"/>
    </w:rPr>
  </w:style>
  <w:style w:type="character" w:customStyle="1" w:styleId="IntenseQuoteChar">
    <w:name w:val="Intense Quote Char"/>
    <w:basedOn w:val="DefaultParagraphFont"/>
    <w:link w:val="IntenseQuote"/>
    <w:uiPriority w:val="30"/>
    <w:rsid w:val="0045088F"/>
    <w:rPr>
      <w:rFonts w:eastAsia="Times New Roman"/>
      <w:b/>
      <w:bCs/>
      <w:i/>
      <w:iCs/>
      <w:color w:val="4F81BD"/>
      <w:lang w:val="fr-CA" w:eastAsia="fr-CA"/>
    </w:rPr>
  </w:style>
  <w:style w:type="character" w:customStyle="1" w:styleId="Style1">
    <w:name w:val="Style1"/>
    <w:uiPriority w:val="1"/>
    <w:rsid w:val="0045088F"/>
  </w:style>
  <w:style w:type="paragraph" w:styleId="TOCHeading">
    <w:name w:val="TOC Heading"/>
    <w:basedOn w:val="Heading1"/>
    <w:next w:val="Normal"/>
    <w:uiPriority w:val="39"/>
    <w:semiHidden/>
    <w:unhideWhenUsed/>
    <w:qFormat/>
    <w:rsid w:val="0045088F"/>
    <w:pPr>
      <w:keepLines/>
      <w:spacing w:before="480" w:after="0" w:line="276" w:lineRule="auto"/>
      <w:outlineLvl w:val="9"/>
    </w:pPr>
    <w:rPr>
      <w:bCs/>
      <w:color w:val="365F91"/>
      <w:kern w:val="0"/>
      <w:sz w:val="28"/>
      <w:szCs w:val="28"/>
      <w:lang w:eastAsia="ja-JP"/>
    </w:rPr>
  </w:style>
  <w:style w:type="character" w:customStyle="1" w:styleId="Style2">
    <w:name w:val="Style2"/>
    <w:basedOn w:val="DefaultParagraphFont"/>
    <w:uiPriority w:val="1"/>
    <w:rsid w:val="0045088F"/>
    <w:rPr>
      <w:u w:color="00B050"/>
    </w:rPr>
  </w:style>
  <w:style w:type="table" w:customStyle="1" w:styleId="Listeclaire-Accent31">
    <w:name w:val="Liste claire - Accent 31"/>
    <w:basedOn w:val="TableNormal"/>
    <w:next w:val="LightList-Accent3"/>
    <w:uiPriority w:val="61"/>
    <w:rsid w:val="0045088F"/>
    <w:pPr>
      <w:spacing w:after="0" w:line="240" w:lineRule="auto"/>
    </w:pPr>
    <w:rPr>
      <w:rFonts w:eastAsia="Times New Roman"/>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
    <w:name w:val="Titre1"/>
    <w:basedOn w:val="Normal"/>
    <w:next w:val="Normal"/>
    <w:uiPriority w:val="10"/>
    <w:qFormat/>
    <w:rsid w:val="0045088F"/>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leChar">
    <w:name w:val="Title Char"/>
    <w:basedOn w:val="DefaultParagraphFont"/>
    <w:link w:val="Title"/>
    <w:uiPriority w:val="10"/>
    <w:rsid w:val="0045088F"/>
    <w:rPr>
      <w:rFonts w:ascii="Cambria" w:eastAsia="Times New Roman" w:hAnsi="Cambria" w:cs="Times New Roman"/>
      <w:color w:val="17365D"/>
      <w:spacing w:val="5"/>
      <w:kern w:val="28"/>
      <w:sz w:val="52"/>
      <w:szCs w:val="52"/>
    </w:rPr>
  </w:style>
  <w:style w:type="paragraph" w:customStyle="1" w:styleId="Questiontext">
    <w:name w:val="Question text"/>
    <w:rsid w:val="0045088F"/>
    <w:pPr>
      <w:spacing w:after="120" w:line="240" w:lineRule="auto"/>
    </w:pPr>
    <w:rPr>
      <w:rFonts w:ascii="Times New Roman" w:eastAsia="Times New Roman" w:hAnsi="Arial Unicode MS" w:cs="Times New Roman"/>
      <w:sz w:val="20"/>
      <w:szCs w:val="20"/>
      <w:lang w:eastAsia="fr-CA"/>
    </w:rPr>
  </w:style>
  <w:style w:type="paragraph" w:styleId="IntenseQuote">
    <w:name w:val="Intense Quote"/>
    <w:basedOn w:val="Normal"/>
    <w:next w:val="Normal"/>
    <w:link w:val="IntenseQuoteChar"/>
    <w:uiPriority w:val="30"/>
    <w:qFormat/>
    <w:rsid w:val="0045088F"/>
    <w:pPr>
      <w:pBdr>
        <w:bottom w:val="single" w:sz="4" w:space="4" w:color="840000" w:themeColor="accent1"/>
      </w:pBdr>
      <w:spacing w:before="200" w:after="280"/>
      <w:ind w:left="936" w:right="936"/>
    </w:pPr>
    <w:rPr>
      <w:rFonts w:asciiTheme="minorHAnsi" w:eastAsia="Times New Roman" w:hAnsiTheme="minorHAnsi" w:cstheme="minorBidi"/>
      <w:b/>
      <w:bCs/>
      <w:i/>
      <w:iCs/>
      <w:color w:val="4F81BD"/>
    </w:rPr>
  </w:style>
  <w:style w:type="character" w:customStyle="1" w:styleId="CitationintenseCar1">
    <w:name w:val="Citation intense Car1"/>
    <w:basedOn w:val="DefaultParagraphFont"/>
    <w:uiPriority w:val="30"/>
    <w:rsid w:val="0045088F"/>
    <w:rPr>
      <w:rFonts w:ascii="Calibri" w:hAnsi="Calibri" w:cs="Times New Roman"/>
      <w:b/>
      <w:bCs/>
      <w:i/>
      <w:iCs/>
      <w:color w:val="840000" w:themeColor="accent1"/>
      <w:lang w:eastAsia="fr-CA"/>
    </w:rPr>
  </w:style>
  <w:style w:type="table" w:styleId="LightList-Accent3">
    <w:name w:val="Light List Accent 3"/>
    <w:basedOn w:val="TableNormal"/>
    <w:uiPriority w:val="61"/>
    <w:rsid w:val="0045088F"/>
    <w:pPr>
      <w:spacing w:after="0" w:line="240" w:lineRule="auto"/>
    </w:pPr>
    <w:tblPr>
      <w:tblStyleRowBandSize w:val="1"/>
      <w:tblStyleColBandSize w:val="1"/>
      <w:tblBorders>
        <w:top w:val="single" w:sz="8" w:space="0" w:color="E00013" w:themeColor="accent3"/>
        <w:left w:val="single" w:sz="8" w:space="0" w:color="E00013" w:themeColor="accent3"/>
        <w:bottom w:val="single" w:sz="8" w:space="0" w:color="E00013" w:themeColor="accent3"/>
        <w:right w:val="single" w:sz="8" w:space="0" w:color="E00013" w:themeColor="accent3"/>
      </w:tblBorders>
    </w:tblPr>
    <w:tblStylePr w:type="firstRow">
      <w:pPr>
        <w:spacing w:before="0" w:after="0" w:line="240" w:lineRule="auto"/>
      </w:pPr>
      <w:rPr>
        <w:b/>
        <w:bCs/>
        <w:color w:val="FFFFFF" w:themeColor="background1"/>
      </w:rPr>
      <w:tblPr/>
      <w:tcPr>
        <w:shd w:val="clear" w:color="auto" w:fill="E00013" w:themeFill="accent3"/>
      </w:tcPr>
    </w:tblStylePr>
    <w:tblStylePr w:type="lastRow">
      <w:pPr>
        <w:spacing w:before="0" w:after="0" w:line="240" w:lineRule="auto"/>
      </w:pPr>
      <w:rPr>
        <w:b/>
        <w:bCs/>
      </w:rPr>
      <w:tblPr/>
      <w:tcPr>
        <w:tcBorders>
          <w:top w:val="double" w:sz="6" w:space="0" w:color="E00013" w:themeColor="accent3"/>
          <w:left w:val="single" w:sz="8" w:space="0" w:color="E00013" w:themeColor="accent3"/>
          <w:bottom w:val="single" w:sz="8" w:space="0" w:color="E00013" w:themeColor="accent3"/>
          <w:right w:val="single" w:sz="8" w:space="0" w:color="E00013" w:themeColor="accent3"/>
        </w:tcBorders>
      </w:tcPr>
    </w:tblStylePr>
    <w:tblStylePr w:type="firstCol">
      <w:rPr>
        <w:b/>
        <w:bCs/>
      </w:rPr>
    </w:tblStylePr>
    <w:tblStylePr w:type="lastCol">
      <w:rPr>
        <w:b/>
        <w:bCs/>
      </w:rPr>
    </w:tblStylePr>
    <w:tblStylePr w:type="band1Vert">
      <w:tblPr/>
      <w:tcPr>
        <w:tcBorders>
          <w:top w:val="single" w:sz="8" w:space="0" w:color="E00013" w:themeColor="accent3"/>
          <w:left w:val="single" w:sz="8" w:space="0" w:color="E00013" w:themeColor="accent3"/>
          <w:bottom w:val="single" w:sz="8" w:space="0" w:color="E00013" w:themeColor="accent3"/>
          <w:right w:val="single" w:sz="8" w:space="0" w:color="E00013" w:themeColor="accent3"/>
        </w:tcBorders>
      </w:tcPr>
    </w:tblStylePr>
    <w:tblStylePr w:type="band1Horz">
      <w:tblPr/>
      <w:tcPr>
        <w:tcBorders>
          <w:top w:val="single" w:sz="8" w:space="0" w:color="E00013" w:themeColor="accent3"/>
          <w:left w:val="single" w:sz="8" w:space="0" w:color="E00013" w:themeColor="accent3"/>
          <w:bottom w:val="single" w:sz="8" w:space="0" w:color="E00013" w:themeColor="accent3"/>
          <w:right w:val="single" w:sz="8" w:space="0" w:color="E00013" w:themeColor="accent3"/>
        </w:tcBorders>
      </w:tcPr>
    </w:tblStylePr>
  </w:style>
  <w:style w:type="paragraph" w:styleId="Title">
    <w:name w:val="Title"/>
    <w:basedOn w:val="Normal"/>
    <w:next w:val="Normal"/>
    <w:link w:val="TitleChar"/>
    <w:uiPriority w:val="10"/>
    <w:qFormat/>
    <w:rsid w:val="0045088F"/>
    <w:pPr>
      <w:pBdr>
        <w:bottom w:val="single" w:sz="8" w:space="4" w:color="840000" w:themeColor="accent1"/>
      </w:pBdr>
      <w:spacing w:after="300"/>
      <w:contextualSpacing/>
    </w:pPr>
    <w:rPr>
      <w:rFonts w:ascii="Cambria" w:eastAsia="Times New Roman" w:hAnsi="Cambria"/>
      <w:color w:val="17365D"/>
      <w:spacing w:val="5"/>
      <w:kern w:val="28"/>
      <w:sz w:val="52"/>
      <w:szCs w:val="52"/>
      <w:lang w:eastAsia="en-US"/>
    </w:rPr>
  </w:style>
  <w:style w:type="character" w:customStyle="1" w:styleId="TitreCar1">
    <w:name w:val="Titre Car1"/>
    <w:basedOn w:val="DefaultParagraphFont"/>
    <w:uiPriority w:val="10"/>
    <w:rsid w:val="0045088F"/>
    <w:rPr>
      <w:rFonts w:asciiTheme="majorHAnsi" w:eastAsiaTheme="majorEastAsia" w:hAnsiTheme="majorHAnsi" w:cstheme="majorBidi"/>
      <w:color w:val="000000" w:themeColor="text2" w:themeShade="BF"/>
      <w:spacing w:val="5"/>
      <w:kern w:val="28"/>
      <w:sz w:val="52"/>
      <w:szCs w:val="52"/>
      <w:lang w:eastAsia="fr-CA"/>
    </w:rPr>
  </w:style>
  <w:style w:type="paragraph" w:customStyle="1" w:styleId="xl63">
    <w:name w:val="xl63"/>
    <w:basedOn w:val="Normal"/>
    <w:rsid w:val="0045088F"/>
    <w:pPr>
      <w:pBdr>
        <w:left w:val="single" w:sz="4" w:space="0" w:color="FFFFFF"/>
        <w:right w:val="single" w:sz="4" w:space="0" w:color="FFFFFF"/>
      </w:pBdr>
      <w:shd w:val="clear" w:color="000000" w:fill="0070C0"/>
      <w:spacing w:before="100" w:beforeAutospacing="1" w:after="100" w:afterAutospacing="1"/>
      <w:textAlignment w:val="center"/>
    </w:pPr>
    <w:rPr>
      <w:rFonts w:ascii="Arial" w:eastAsia="Times New Roman" w:hAnsi="Arial" w:cs="Arial"/>
      <w:b/>
      <w:bCs/>
      <w:color w:val="FFFFFF"/>
      <w:sz w:val="20"/>
      <w:szCs w:val="20"/>
    </w:rPr>
  </w:style>
  <w:style w:type="paragraph" w:customStyle="1" w:styleId="xl64">
    <w:name w:val="xl64"/>
    <w:basedOn w:val="Normal"/>
    <w:rsid w:val="0045088F"/>
    <w:pPr>
      <w:pBdr>
        <w:left w:val="single" w:sz="4" w:space="0" w:color="FFFFFF"/>
        <w:right w:val="single" w:sz="4" w:space="0" w:color="FFFFFF"/>
      </w:pBdr>
      <w:shd w:val="clear" w:color="000000" w:fill="0070C0"/>
      <w:spacing w:before="100" w:beforeAutospacing="1" w:after="100" w:afterAutospacing="1"/>
      <w:jc w:val="right"/>
      <w:textAlignment w:val="center"/>
    </w:pPr>
    <w:rPr>
      <w:rFonts w:ascii="Arial" w:eastAsia="Times New Roman" w:hAnsi="Arial" w:cs="Arial"/>
      <w:b/>
      <w:bCs/>
      <w:color w:val="FFFFFF"/>
      <w:sz w:val="20"/>
      <w:szCs w:val="20"/>
    </w:rPr>
  </w:style>
  <w:style w:type="paragraph" w:customStyle="1" w:styleId="xl65">
    <w:name w:val="xl65"/>
    <w:basedOn w:val="Normal"/>
    <w:rsid w:val="0045088F"/>
    <w:pPr>
      <w:pBdr>
        <w:left w:val="single" w:sz="4" w:space="0" w:color="FFFFFF"/>
        <w:right w:val="single" w:sz="4" w:space="0" w:color="FFFFFF"/>
      </w:pBdr>
      <w:shd w:val="clear" w:color="000000" w:fill="0070C0"/>
      <w:spacing w:before="100" w:beforeAutospacing="1" w:after="100" w:afterAutospacing="1"/>
      <w:textAlignment w:val="center"/>
    </w:pPr>
    <w:rPr>
      <w:rFonts w:ascii="Arial" w:eastAsia="Times New Roman" w:hAnsi="Arial" w:cs="Arial"/>
      <w:color w:val="FFFFFF"/>
      <w:sz w:val="20"/>
      <w:szCs w:val="20"/>
    </w:rPr>
  </w:style>
  <w:style w:type="paragraph" w:customStyle="1" w:styleId="xl66">
    <w:name w:val="xl66"/>
    <w:basedOn w:val="Normal"/>
    <w:rsid w:val="0045088F"/>
    <w:pPr>
      <w:pBdr>
        <w:left w:val="single" w:sz="4" w:space="0" w:color="FFFFFF"/>
        <w:right w:val="single" w:sz="4" w:space="0" w:color="FFFFFF"/>
      </w:pBdr>
      <w:shd w:val="clear" w:color="000000" w:fill="0070C0"/>
      <w:spacing w:before="100" w:beforeAutospacing="1" w:after="100" w:afterAutospacing="1"/>
      <w:jc w:val="right"/>
      <w:textAlignment w:val="center"/>
    </w:pPr>
    <w:rPr>
      <w:rFonts w:ascii="Arial" w:eastAsia="Times New Roman" w:hAnsi="Arial" w:cs="Arial"/>
      <w:color w:val="FFFFFF"/>
      <w:sz w:val="20"/>
      <w:szCs w:val="20"/>
    </w:rPr>
  </w:style>
  <w:style w:type="paragraph" w:customStyle="1" w:styleId="xl67">
    <w:name w:val="xl67"/>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textAlignment w:val="center"/>
    </w:pPr>
    <w:rPr>
      <w:rFonts w:ascii="Arial" w:eastAsia="Times New Roman" w:hAnsi="Arial" w:cs="Arial"/>
      <w:b/>
      <w:bCs/>
      <w:sz w:val="20"/>
      <w:szCs w:val="20"/>
    </w:rPr>
  </w:style>
  <w:style w:type="paragraph" w:customStyle="1" w:styleId="xl68">
    <w:name w:val="xl68"/>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sz w:val="20"/>
      <w:szCs w:val="20"/>
    </w:rPr>
  </w:style>
  <w:style w:type="paragraph" w:customStyle="1" w:styleId="xl69">
    <w:name w:val="xl69"/>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color w:val="FF0000"/>
      <w:sz w:val="20"/>
      <w:szCs w:val="20"/>
    </w:rPr>
  </w:style>
  <w:style w:type="paragraph" w:customStyle="1" w:styleId="xl70">
    <w:name w:val="xl70"/>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b/>
      <w:bCs/>
      <w:color w:val="FF0000"/>
      <w:sz w:val="20"/>
      <w:szCs w:val="20"/>
    </w:rPr>
  </w:style>
  <w:style w:type="paragraph" w:customStyle="1" w:styleId="xl71">
    <w:name w:val="xl71"/>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b/>
      <w:bCs/>
      <w:color w:val="008000"/>
      <w:sz w:val="20"/>
      <w:szCs w:val="20"/>
    </w:rPr>
  </w:style>
  <w:style w:type="paragraph" w:customStyle="1" w:styleId="xl72">
    <w:name w:val="xl72"/>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textAlignment w:val="center"/>
    </w:pPr>
    <w:rPr>
      <w:rFonts w:ascii="Arial" w:eastAsia="Times New Roman" w:hAnsi="Arial" w:cs="Arial"/>
      <w:b/>
      <w:bCs/>
      <w:sz w:val="20"/>
      <w:szCs w:val="20"/>
    </w:rPr>
  </w:style>
  <w:style w:type="paragraph" w:customStyle="1" w:styleId="xl73">
    <w:name w:val="xl73"/>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sz w:val="20"/>
      <w:szCs w:val="20"/>
    </w:rPr>
  </w:style>
  <w:style w:type="paragraph" w:customStyle="1" w:styleId="xl74">
    <w:name w:val="xl74"/>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b/>
      <w:bCs/>
      <w:color w:val="FF0000"/>
      <w:sz w:val="20"/>
      <w:szCs w:val="20"/>
    </w:rPr>
  </w:style>
  <w:style w:type="paragraph" w:customStyle="1" w:styleId="xl75">
    <w:name w:val="xl75"/>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b/>
      <w:bCs/>
      <w:color w:val="008000"/>
      <w:sz w:val="20"/>
      <w:szCs w:val="20"/>
    </w:rPr>
  </w:style>
  <w:style w:type="paragraph" w:customStyle="1" w:styleId="xl76">
    <w:name w:val="xl76"/>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color w:val="008000"/>
      <w:sz w:val="20"/>
      <w:szCs w:val="20"/>
    </w:rPr>
  </w:style>
  <w:style w:type="paragraph" w:customStyle="1" w:styleId="xl77">
    <w:name w:val="xl77"/>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color w:val="FF0000"/>
      <w:sz w:val="20"/>
      <w:szCs w:val="20"/>
    </w:rPr>
  </w:style>
  <w:style w:type="paragraph" w:customStyle="1" w:styleId="xl78">
    <w:name w:val="xl78"/>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color w:val="008000"/>
      <w:sz w:val="20"/>
      <w:szCs w:val="20"/>
    </w:rPr>
  </w:style>
  <w:style w:type="paragraph" w:customStyle="1" w:styleId="xl79">
    <w:name w:val="xl79"/>
    <w:basedOn w:val="Normal"/>
    <w:rsid w:val="0045088F"/>
    <w:pPr>
      <w:pBdr>
        <w:left w:val="single" w:sz="4" w:space="0" w:color="FFFFFF"/>
        <w:right w:val="single" w:sz="4" w:space="0" w:color="FFFFFF"/>
      </w:pBdr>
      <w:shd w:val="clear" w:color="000000" w:fill="DDDDE0"/>
      <w:spacing w:before="100" w:beforeAutospacing="1" w:after="100" w:afterAutospacing="1"/>
      <w:textAlignment w:val="center"/>
    </w:pPr>
    <w:rPr>
      <w:rFonts w:ascii="Arial" w:eastAsia="Times New Roman" w:hAnsi="Arial" w:cs="Arial"/>
      <w:b/>
      <w:bCs/>
      <w:sz w:val="20"/>
      <w:szCs w:val="20"/>
    </w:rPr>
  </w:style>
  <w:style w:type="paragraph" w:customStyle="1" w:styleId="xl80">
    <w:name w:val="xl80"/>
    <w:basedOn w:val="Normal"/>
    <w:rsid w:val="0045088F"/>
    <w:pPr>
      <w:pBdr>
        <w:left w:val="single" w:sz="4" w:space="0" w:color="FFFFFF"/>
        <w:right w:val="single" w:sz="4" w:space="0" w:color="FFFFFF"/>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Normal"/>
    <w:rsid w:val="0045088F"/>
    <w:pPr>
      <w:pBdr>
        <w:left w:val="single" w:sz="4" w:space="0" w:color="FFFFFF"/>
        <w:right w:val="single" w:sz="4" w:space="0" w:color="FFFFFF"/>
      </w:pBdr>
      <w:shd w:val="clear" w:color="000000" w:fill="0070C0"/>
      <w:spacing w:before="100" w:beforeAutospacing="1" w:after="100" w:afterAutospacing="1"/>
      <w:jc w:val="center"/>
      <w:textAlignment w:val="center"/>
    </w:pPr>
    <w:rPr>
      <w:rFonts w:ascii="Arial" w:eastAsia="Times New Roman" w:hAnsi="Arial" w:cs="Arial"/>
      <w:b/>
      <w:bCs/>
      <w:color w:val="FFFFFF"/>
      <w:sz w:val="20"/>
      <w:szCs w:val="20"/>
    </w:rPr>
  </w:style>
  <w:style w:type="paragraph" w:customStyle="1" w:styleId="xl82">
    <w:name w:val="xl82"/>
    <w:basedOn w:val="Normal"/>
    <w:rsid w:val="0045088F"/>
    <w:pPr>
      <w:pBdr>
        <w:left w:val="single" w:sz="4" w:space="0" w:color="FFFFFF"/>
        <w:right w:val="single" w:sz="4" w:space="0" w:color="FFFFFF"/>
      </w:pBdr>
      <w:shd w:val="clear" w:color="000000" w:fill="DDDDE0"/>
      <w:spacing w:before="100" w:beforeAutospacing="1" w:after="100" w:afterAutospacing="1"/>
      <w:jc w:val="center"/>
      <w:textAlignment w:val="center"/>
    </w:pPr>
    <w:rPr>
      <w:rFonts w:ascii="Arial" w:eastAsia="Times New Roman" w:hAnsi="Arial" w:cs="Arial"/>
      <w:b/>
      <w:bCs/>
      <w:sz w:val="20"/>
      <w:szCs w:val="20"/>
    </w:rPr>
  </w:style>
  <w:style w:type="paragraph" w:customStyle="1" w:styleId="xl83">
    <w:name w:val="xl83"/>
    <w:basedOn w:val="Normal"/>
    <w:rsid w:val="000B0FD5"/>
    <w:pPr>
      <w:pBdr>
        <w:top w:val="single" w:sz="4" w:space="0" w:color="FFFFFF"/>
        <w:left w:val="single" w:sz="4" w:space="0" w:color="FFFFFF"/>
        <w:right w:val="single" w:sz="4" w:space="0" w:color="FFFFFF"/>
      </w:pBdr>
      <w:shd w:val="clear" w:color="000000" w:fill="E0FFFF"/>
      <w:spacing w:before="100" w:beforeAutospacing="1" w:after="100" w:afterAutospacing="1"/>
      <w:jc w:val="center"/>
      <w:textAlignment w:val="center"/>
    </w:pPr>
    <w:rPr>
      <w:rFonts w:ascii="Arial" w:eastAsia="Times New Roman" w:hAnsi="Arial" w:cs="Arial"/>
      <w:color w:val="FF0000"/>
      <w:sz w:val="20"/>
      <w:szCs w:val="20"/>
    </w:rPr>
  </w:style>
  <w:style w:type="paragraph" w:customStyle="1" w:styleId="xl84">
    <w:name w:val="xl84"/>
    <w:basedOn w:val="Normal"/>
    <w:rsid w:val="000B0FD5"/>
    <w:pPr>
      <w:pBdr>
        <w:top w:val="single" w:sz="4" w:space="0" w:color="FFFFFF"/>
        <w:left w:val="single" w:sz="4" w:space="0" w:color="FFFFFF"/>
        <w:right w:val="single" w:sz="4" w:space="0" w:color="FFFFFF"/>
      </w:pBdr>
      <w:shd w:val="clear" w:color="000000" w:fill="E0FFFF"/>
      <w:spacing w:before="100" w:beforeAutospacing="1" w:after="100" w:afterAutospacing="1"/>
      <w:jc w:val="center"/>
      <w:textAlignment w:val="center"/>
    </w:pPr>
    <w:rPr>
      <w:rFonts w:ascii="Arial" w:eastAsia="Times New Roman" w:hAnsi="Arial" w:cs="Arial"/>
      <w:color w:val="008000"/>
      <w:sz w:val="20"/>
      <w:szCs w:val="20"/>
    </w:rPr>
  </w:style>
  <w:style w:type="numbering" w:customStyle="1" w:styleId="Aucuneliste3">
    <w:name w:val="Aucune liste3"/>
    <w:next w:val="NoList"/>
    <w:uiPriority w:val="99"/>
    <w:semiHidden/>
    <w:unhideWhenUsed/>
    <w:rsid w:val="00172A96"/>
  </w:style>
  <w:style w:type="table" w:customStyle="1" w:styleId="Grilledutableau3">
    <w:name w:val="Grille du tableau3"/>
    <w:basedOn w:val="TableNormal"/>
    <w:next w:val="TableGrid"/>
    <w:uiPriority w:val="59"/>
    <w:rsid w:val="00172A9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2">
    <w:name w:val="Liste claire - Accent 32"/>
    <w:basedOn w:val="TableNormal"/>
    <w:next w:val="LightList-Accent3"/>
    <w:uiPriority w:val="61"/>
    <w:rsid w:val="00172A96"/>
    <w:pPr>
      <w:spacing w:after="0" w:line="240" w:lineRule="auto"/>
    </w:pPr>
    <w:rPr>
      <w:rFonts w:eastAsia="Times New Roman"/>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172A96"/>
    <w:pPr>
      <w:spacing w:before="100" w:beforeAutospacing="1" w:after="100" w:afterAutospacing="1"/>
      <w:jc w:val="right"/>
    </w:pPr>
    <w:rPr>
      <w:rFonts w:ascii="Verdana" w:eastAsia="Times New Roman" w:hAnsi="Verdana"/>
      <w:smallCaps/>
      <w:color w:val="000000"/>
      <w:sz w:val="20"/>
      <w:szCs w:val="20"/>
    </w:rPr>
  </w:style>
  <w:style w:type="paragraph" w:styleId="TOC4">
    <w:name w:val="toc 4"/>
    <w:basedOn w:val="Normal"/>
    <w:next w:val="Normal"/>
    <w:autoRedefine/>
    <w:uiPriority w:val="39"/>
    <w:unhideWhenUsed/>
    <w:rsid w:val="00182E05"/>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182E05"/>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182E05"/>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182E05"/>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182E05"/>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182E05"/>
    <w:pPr>
      <w:spacing w:after="100" w:line="276" w:lineRule="auto"/>
      <w:ind w:left="1760"/>
    </w:pPr>
    <w:rPr>
      <w:rFonts w:asciiTheme="minorHAnsi" w:eastAsiaTheme="minorEastAsia" w:hAnsiTheme="minorHAnsi" w:cstheme="minorBidi"/>
    </w:rPr>
  </w:style>
  <w:style w:type="table" w:styleId="MediumShading2-Accent4">
    <w:name w:val="Medium Shading 2 Accent 4"/>
    <w:basedOn w:val="TableNormal"/>
    <w:uiPriority w:val="64"/>
    <w:rsid w:val="009618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132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1320" w:themeFill="accent4"/>
      </w:tcPr>
    </w:tblStylePr>
    <w:tblStylePr w:type="lastCol">
      <w:rPr>
        <w:b/>
        <w:bCs/>
        <w:color w:val="FFFFFF" w:themeColor="background1"/>
      </w:rPr>
      <w:tblPr/>
      <w:tcPr>
        <w:tcBorders>
          <w:left w:val="nil"/>
          <w:right w:val="nil"/>
          <w:insideH w:val="nil"/>
          <w:insideV w:val="nil"/>
        </w:tcBorders>
        <w:shd w:val="clear" w:color="auto" w:fill="B7132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B4C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001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0013" w:themeFill="accent3"/>
      </w:tcPr>
    </w:tblStylePr>
    <w:tblStylePr w:type="lastCol">
      <w:rPr>
        <w:b/>
        <w:bCs/>
        <w:color w:val="FFFFFF" w:themeColor="background1"/>
      </w:rPr>
      <w:tblPr/>
      <w:tcPr>
        <w:tcBorders>
          <w:left w:val="nil"/>
          <w:right w:val="nil"/>
          <w:insideH w:val="nil"/>
          <w:insideV w:val="nil"/>
        </w:tcBorders>
        <w:shd w:val="clear" w:color="auto" w:fill="E0001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DC1A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2">
    <w:name w:val="Liste claire2"/>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7">
    <w:name w:val="Liste claire7"/>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8">
    <w:name w:val="Liste claire8"/>
    <w:basedOn w:val="TableNormal"/>
    <w:next w:val="LightList"/>
    <w:uiPriority w:val="61"/>
    <w:rsid w:val="00C205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9">
    <w:name w:val="Liste claire9"/>
    <w:basedOn w:val="TableNormal"/>
    <w:next w:val="LightList"/>
    <w:uiPriority w:val="61"/>
    <w:rsid w:val="00C205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0">
    <w:name w:val="Liste claire10"/>
    <w:basedOn w:val="TableNormal"/>
    <w:next w:val="LightList"/>
    <w:uiPriority w:val="61"/>
    <w:rsid w:val="00C205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1">
    <w:name w:val="Liste claire11"/>
    <w:basedOn w:val="TableNormal"/>
    <w:next w:val="LightList"/>
    <w:uiPriority w:val="61"/>
    <w:rsid w:val="00C205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ListParagraphChar">
    <w:name w:val="List Paragraph Char"/>
    <w:basedOn w:val="DefaultParagraphFont"/>
    <w:link w:val="ListParagraph"/>
    <w:uiPriority w:val="34"/>
    <w:locked/>
    <w:rsid w:val="00F23495"/>
    <w:rPr>
      <w:rFonts w:ascii="Calibri" w:hAnsi="Calibri" w:cs="Times New Roman"/>
      <w:lang w:eastAsia="fr-CA"/>
    </w:rPr>
  </w:style>
  <w:style w:type="character" w:customStyle="1" w:styleId="Heading5Char">
    <w:name w:val="Heading 5 Char"/>
    <w:basedOn w:val="DefaultParagraphFont"/>
    <w:link w:val="Heading5"/>
    <w:uiPriority w:val="9"/>
    <w:semiHidden/>
    <w:rsid w:val="002445EB"/>
    <w:rPr>
      <w:rFonts w:asciiTheme="majorHAnsi" w:eastAsiaTheme="majorEastAsia" w:hAnsiTheme="majorHAnsi" w:cstheme="majorBidi"/>
      <w:color w:val="410000" w:themeColor="accent1" w:themeShade="7F"/>
      <w:lang w:val="fr-CA"/>
    </w:rPr>
  </w:style>
  <w:style w:type="character" w:customStyle="1" w:styleId="Heading6Char">
    <w:name w:val="Heading 6 Char"/>
    <w:basedOn w:val="DefaultParagraphFont"/>
    <w:link w:val="Heading6"/>
    <w:uiPriority w:val="9"/>
    <w:semiHidden/>
    <w:rsid w:val="002445EB"/>
    <w:rPr>
      <w:rFonts w:asciiTheme="majorHAnsi" w:eastAsiaTheme="majorEastAsia" w:hAnsiTheme="majorHAnsi" w:cstheme="majorBidi"/>
      <w:i/>
      <w:iCs/>
      <w:color w:val="410000" w:themeColor="accent1" w:themeShade="7F"/>
      <w:lang w:val="fr-CA"/>
    </w:rPr>
  </w:style>
  <w:style w:type="character" w:customStyle="1" w:styleId="Heading7Char">
    <w:name w:val="Heading 7 Char"/>
    <w:basedOn w:val="DefaultParagraphFont"/>
    <w:link w:val="Heading7"/>
    <w:uiPriority w:val="9"/>
    <w:semiHidden/>
    <w:rsid w:val="002445EB"/>
    <w:rPr>
      <w:rFonts w:asciiTheme="majorHAnsi" w:eastAsiaTheme="majorEastAsia" w:hAnsiTheme="majorHAnsi" w:cstheme="majorBidi"/>
      <w:i/>
      <w:iCs/>
      <w:color w:val="404040" w:themeColor="text1" w:themeTint="BF"/>
      <w:lang w:val="fr-CA"/>
    </w:rPr>
  </w:style>
  <w:style w:type="paragraph" w:customStyle="1" w:styleId="Alias">
    <w:name w:val="Alias"/>
    <w:rsid w:val="002445EB"/>
    <w:pPr>
      <w:keepNext/>
      <w:tabs>
        <w:tab w:val="right" w:pos="8640"/>
      </w:tabs>
      <w:spacing w:before="60" w:after="40" w:line="240" w:lineRule="auto"/>
    </w:pPr>
    <w:rPr>
      <w:rFonts w:ascii="Tms Rmn" w:eastAsia="Times New Roman" w:hAnsi="Tms Rmn" w:cs="Times New Roman"/>
      <w:b/>
      <w:bCs/>
      <w:sz w:val="24"/>
      <w:szCs w:val="24"/>
    </w:rPr>
  </w:style>
  <w:style w:type="paragraph" w:customStyle="1" w:styleId="tableheader">
    <w:name w:val="tableheader"/>
    <w:basedOn w:val="Normal"/>
    <w:rsid w:val="002445EB"/>
    <w:pPr>
      <w:shd w:val="clear" w:color="auto" w:fill="507196"/>
      <w:spacing w:before="100" w:beforeAutospacing="1" w:after="100" w:afterAutospacing="1"/>
    </w:pPr>
    <w:rPr>
      <w:rFonts w:ascii="Verdana" w:eastAsiaTheme="minorEastAsia" w:hAnsi="Verdana"/>
      <w:b/>
      <w:bCs/>
      <w:color w:val="FFFFFF"/>
      <w:sz w:val="24"/>
      <w:szCs w:val="24"/>
    </w:rPr>
  </w:style>
  <w:style w:type="paragraph" w:customStyle="1" w:styleId="NormalText">
    <w:name w:val="NormalText"/>
    <w:rsid w:val="00995F3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NormalNumber">
    <w:name w:val="NormalNumber"/>
    <w:uiPriority w:val="99"/>
    <w:rsid w:val="00995F3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iffSymbol">
    <w:name w:val="DiffSymbol"/>
    <w:uiPriority w:val="99"/>
    <w:rsid w:val="00995F3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iffLetter">
    <w:name w:val="DiffLetter"/>
    <w:uiPriority w:val="99"/>
    <w:rsid w:val="00995F3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EndOfTable">
    <w:name w:val="EndOfTable"/>
    <w:basedOn w:val="NormalText"/>
    <w:uiPriority w:val="99"/>
    <w:rsid w:val="00995F39"/>
  </w:style>
  <w:style w:type="paragraph" w:customStyle="1" w:styleId="BannerText">
    <w:name w:val="BannerText"/>
    <w:basedOn w:val="NormalText"/>
    <w:uiPriority w:val="99"/>
    <w:rsid w:val="00995F39"/>
  </w:style>
  <w:style w:type="paragraph" w:customStyle="1" w:styleId="HeaderStyle">
    <w:name w:val="HeaderStyle"/>
    <w:basedOn w:val="NormalText"/>
    <w:uiPriority w:val="99"/>
    <w:rsid w:val="00995F39"/>
  </w:style>
  <w:style w:type="paragraph" w:customStyle="1" w:styleId="FooterStyle">
    <w:name w:val="FooterStyle"/>
    <w:basedOn w:val="NormalText"/>
    <w:uiPriority w:val="99"/>
    <w:rsid w:val="00995F39"/>
  </w:style>
  <w:style w:type="paragraph" w:customStyle="1" w:styleId="TableNote">
    <w:name w:val="TableNote"/>
    <w:basedOn w:val="NormalText"/>
    <w:uiPriority w:val="99"/>
    <w:rsid w:val="00995F39"/>
  </w:style>
  <w:style w:type="paragraph" w:customStyle="1" w:styleId="FilterLabel">
    <w:name w:val="FilterLabel"/>
    <w:basedOn w:val="NormalText"/>
    <w:uiPriority w:val="99"/>
    <w:rsid w:val="00995F39"/>
  </w:style>
  <w:style w:type="paragraph" w:customStyle="1" w:styleId="LongLabelRow">
    <w:name w:val="LongLabelRow"/>
    <w:basedOn w:val="NormalText"/>
    <w:uiPriority w:val="99"/>
    <w:rsid w:val="00995F39"/>
  </w:style>
  <w:style w:type="paragraph" w:customStyle="1" w:styleId="LongLabelColumn">
    <w:name w:val="LongLabelColumn"/>
    <w:basedOn w:val="NormalText"/>
    <w:uiPriority w:val="99"/>
    <w:rsid w:val="00995F39"/>
  </w:style>
  <w:style w:type="paragraph" w:customStyle="1" w:styleId="ShortLabelRow">
    <w:name w:val="ShortLabelRow"/>
    <w:basedOn w:val="NormalText"/>
    <w:uiPriority w:val="99"/>
    <w:rsid w:val="00995F39"/>
  </w:style>
  <w:style w:type="paragraph" w:customStyle="1" w:styleId="ChoiceLabelRow">
    <w:name w:val="ChoiceLabelRow"/>
    <w:basedOn w:val="NormalText"/>
    <w:uiPriority w:val="99"/>
    <w:rsid w:val="00995F39"/>
  </w:style>
  <w:style w:type="paragraph" w:customStyle="1" w:styleId="ChoiceLabelColumn">
    <w:name w:val="ChoiceLabelColumn"/>
    <w:basedOn w:val="NormalText"/>
    <w:uiPriority w:val="99"/>
    <w:rsid w:val="00995F39"/>
  </w:style>
  <w:style w:type="paragraph" w:customStyle="1" w:styleId="TotalRowLabel">
    <w:name w:val="TotalRowLabel"/>
    <w:basedOn w:val="NormalText"/>
    <w:uiPriority w:val="99"/>
    <w:rsid w:val="00995F39"/>
  </w:style>
  <w:style w:type="paragraph" w:customStyle="1" w:styleId="TotalColumnLabel">
    <w:name w:val="TotalColumnLabel"/>
    <w:basedOn w:val="NormalText"/>
    <w:uiPriority w:val="99"/>
    <w:rsid w:val="00995F39"/>
  </w:style>
  <w:style w:type="paragraph" w:customStyle="1" w:styleId="RowWithoutResponseLabel">
    <w:name w:val="RowWithoutResponseLabel"/>
    <w:basedOn w:val="NormalText"/>
    <w:uiPriority w:val="99"/>
    <w:rsid w:val="00995F39"/>
  </w:style>
  <w:style w:type="paragraph" w:customStyle="1" w:styleId="ColWithoutResponseLabel">
    <w:name w:val="ColWithoutResponseLabel"/>
    <w:basedOn w:val="NormalText"/>
    <w:uiPriority w:val="99"/>
    <w:rsid w:val="00995F39"/>
  </w:style>
  <w:style w:type="paragraph" w:customStyle="1" w:styleId="StatTitle">
    <w:name w:val="StatTitle"/>
    <w:basedOn w:val="NormalText"/>
    <w:uiPriority w:val="99"/>
    <w:rsid w:val="00995F39"/>
  </w:style>
  <w:style w:type="paragraph" w:customStyle="1" w:styleId="AliasRow">
    <w:name w:val="AliasRow"/>
    <w:basedOn w:val="NormalText"/>
    <w:uiPriority w:val="99"/>
    <w:rsid w:val="00995F39"/>
  </w:style>
  <w:style w:type="paragraph" w:customStyle="1" w:styleId="PercentTitle">
    <w:name w:val="PercentTitle"/>
    <w:basedOn w:val="NormalText"/>
    <w:uiPriority w:val="99"/>
    <w:rsid w:val="00995F39"/>
  </w:style>
  <w:style w:type="paragraph" w:customStyle="1" w:styleId="Stats">
    <w:name w:val="Stats"/>
    <w:basedOn w:val="NormalNumber"/>
    <w:uiPriority w:val="99"/>
    <w:rsid w:val="00995F39"/>
  </w:style>
  <w:style w:type="paragraph" w:customStyle="1" w:styleId="Percentiles">
    <w:name w:val="Percentiles"/>
    <w:basedOn w:val="NormalNumber"/>
    <w:uiPriority w:val="99"/>
    <w:rsid w:val="00995F39"/>
  </w:style>
  <w:style w:type="paragraph" w:customStyle="1" w:styleId="Mean">
    <w:name w:val="Mean"/>
    <w:basedOn w:val="NormalNumber"/>
    <w:uiPriority w:val="99"/>
    <w:rsid w:val="00995F39"/>
  </w:style>
  <w:style w:type="paragraph" w:customStyle="1" w:styleId="StandardDeviation">
    <w:name w:val="StandardDeviation"/>
    <w:basedOn w:val="NormalNumber"/>
    <w:uiPriority w:val="99"/>
    <w:rsid w:val="00995F39"/>
  </w:style>
  <w:style w:type="paragraph" w:customStyle="1" w:styleId="StandardError">
    <w:name w:val="StandardError"/>
    <w:basedOn w:val="NormalNumber"/>
    <w:uiPriority w:val="99"/>
    <w:rsid w:val="00995F39"/>
  </w:style>
  <w:style w:type="paragraph" w:customStyle="1" w:styleId="NormalPercent">
    <w:name w:val="NormalPercent"/>
    <w:basedOn w:val="NormalNumber"/>
    <w:uiPriority w:val="99"/>
    <w:rsid w:val="00995F39"/>
  </w:style>
  <w:style w:type="paragraph" w:customStyle="1" w:styleId="MeanSig1">
    <w:name w:val="MeanSig1"/>
    <w:basedOn w:val="Mean"/>
    <w:uiPriority w:val="99"/>
    <w:rsid w:val="00995F39"/>
  </w:style>
  <w:style w:type="paragraph" w:customStyle="1" w:styleId="MeanNotSignificant">
    <w:name w:val="MeanNotSignificant"/>
    <w:basedOn w:val="Mean"/>
    <w:uiPriority w:val="99"/>
    <w:rsid w:val="00995F39"/>
  </w:style>
  <w:style w:type="paragraph" w:customStyle="1" w:styleId="MeanSig2">
    <w:name w:val="MeanSig2"/>
    <w:basedOn w:val="MeanSig1"/>
    <w:uiPriority w:val="99"/>
    <w:rsid w:val="00995F39"/>
  </w:style>
  <w:style w:type="paragraph" w:customStyle="1" w:styleId="MeanSig3">
    <w:name w:val="MeanSig3"/>
    <w:basedOn w:val="MeanSig2"/>
    <w:uiPriority w:val="99"/>
    <w:rsid w:val="00995F39"/>
  </w:style>
  <w:style w:type="paragraph" w:customStyle="1" w:styleId="MeanSig4">
    <w:name w:val="MeanSig4"/>
    <w:basedOn w:val="MeanSig3"/>
    <w:uiPriority w:val="99"/>
    <w:rsid w:val="00995F39"/>
  </w:style>
  <w:style w:type="paragraph" w:customStyle="1" w:styleId="ConfidenceInterval">
    <w:name w:val="ConfidenceInterval"/>
    <w:basedOn w:val="NormalPercent"/>
    <w:uiPriority w:val="99"/>
    <w:rsid w:val="00995F39"/>
  </w:style>
  <w:style w:type="paragraph" w:customStyle="1" w:styleId="TotalPercent">
    <w:name w:val="TotalPercent"/>
    <w:basedOn w:val="NormalPercent"/>
    <w:uiPriority w:val="99"/>
    <w:rsid w:val="00995F39"/>
  </w:style>
  <w:style w:type="paragraph" w:customStyle="1" w:styleId="ColPercentSig1Plus">
    <w:name w:val="ColPercentSig1Plus"/>
    <w:basedOn w:val="ColPercent"/>
    <w:uiPriority w:val="99"/>
    <w:rsid w:val="00995F39"/>
    <w:rPr>
      <w:rFonts w:eastAsiaTheme="minorEastAsia"/>
    </w:rPr>
  </w:style>
  <w:style w:type="paragraph" w:customStyle="1" w:styleId="ColPercentSig1Minus">
    <w:name w:val="ColPercentSig1Minus"/>
    <w:basedOn w:val="ColPercent"/>
    <w:uiPriority w:val="99"/>
    <w:rsid w:val="00995F39"/>
    <w:rPr>
      <w:rFonts w:eastAsiaTheme="minorEastAsia"/>
    </w:rPr>
  </w:style>
  <w:style w:type="paragraph" w:customStyle="1" w:styleId="ColPercentNotSignificant">
    <w:name w:val="ColPercentNotSignificant"/>
    <w:basedOn w:val="ColPercent"/>
    <w:uiPriority w:val="99"/>
    <w:rsid w:val="00995F39"/>
    <w:rPr>
      <w:rFonts w:eastAsiaTheme="minorEastAsia"/>
    </w:rPr>
  </w:style>
  <w:style w:type="paragraph" w:customStyle="1" w:styleId="ColPercentSig2Plus">
    <w:name w:val="ColPercentSig2Plus"/>
    <w:basedOn w:val="ColPercentSig1Plus"/>
    <w:uiPriority w:val="99"/>
    <w:rsid w:val="00995F39"/>
  </w:style>
  <w:style w:type="paragraph" w:customStyle="1" w:styleId="ColPercentSig3Plus">
    <w:name w:val="ColPercentSig3Plus"/>
    <w:basedOn w:val="ColPercentSig2Plus"/>
    <w:uiPriority w:val="99"/>
    <w:rsid w:val="00995F39"/>
  </w:style>
  <w:style w:type="paragraph" w:customStyle="1" w:styleId="ColPercentSig4Plus">
    <w:name w:val="ColPercentSig4Plus"/>
    <w:basedOn w:val="ColPercentSig3Plus"/>
    <w:uiPriority w:val="99"/>
    <w:rsid w:val="00995F39"/>
  </w:style>
  <w:style w:type="paragraph" w:customStyle="1" w:styleId="ColPercentSig2Minus">
    <w:name w:val="ColPercentSig2Minus"/>
    <w:basedOn w:val="ColPercentSig1Minus"/>
    <w:uiPriority w:val="99"/>
    <w:rsid w:val="00995F39"/>
  </w:style>
  <w:style w:type="paragraph" w:customStyle="1" w:styleId="ColPercentSig3Minus">
    <w:name w:val="ColPercentSig3Minus"/>
    <w:basedOn w:val="ColPercentSig2Minus"/>
    <w:uiPriority w:val="99"/>
    <w:rsid w:val="00995F39"/>
  </w:style>
  <w:style w:type="paragraph" w:customStyle="1" w:styleId="ColPercentSig4Minus">
    <w:name w:val="ColPercentSig4Minus"/>
    <w:basedOn w:val="ColPercentSig3Minus"/>
    <w:uiPriority w:val="99"/>
    <w:rsid w:val="00995F39"/>
  </w:style>
  <w:style w:type="numbering" w:customStyle="1" w:styleId="Aucuneliste4">
    <w:name w:val="Aucune liste4"/>
    <w:next w:val="NoList"/>
    <w:uiPriority w:val="99"/>
    <w:semiHidden/>
    <w:unhideWhenUsed/>
    <w:rsid w:val="00304610"/>
  </w:style>
  <w:style w:type="table" w:customStyle="1" w:styleId="Grilledutableau4">
    <w:name w:val="Grille du tableau4"/>
    <w:basedOn w:val="TableNormal"/>
    <w:next w:val="TableGrid"/>
    <w:uiPriority w:val="59"/>
    <w:rsid w:val="00304610"/>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3">
    <w:name w:val="Liste claire - Accent 33"/>
    <w:basedOn w:val="TableNormal"/>
    <w:next w:val="LightList-Accent3"/>
    <w:uiPriority w:val="61"/>
    <w:rsid w:val="00304610"/>
    <w:pPr>
      <w:spacing w:after="0" w:line="240" w:lineRule="auto"/>
    </w:pPr>
    <w:rPr>
      <w:rFonts w:eastAsia="Times New Roman"/>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5AC"/>
    <w:pPr>
      <w:spacing w:after="0" w:line="240" w:lineRule="auto"/>
    </w:pPr>
    <w:rPr>
      <w:rFonts w:ascii="Calibri" w:hAnsi="Calibri" w:cs="Times New Roman"/>
      <w:lang w:eastAsia="fr-CA"/>
    </w:rPr>
  </w:style>
  <w:style w:type="paragraph" w:styleId="Heading1">
    <w:name w:val="heading 1"/>
    <w:basedOn w:val="Normal"/>
    <w:next w:val="Normal"/>
    <w:link w:val="Heading1Char"/>
    <w:uiPriority w:val="9"/>
    <w:qFormat/>
    <w:rsid w:val="00D64D49"/>
    <w:pPr>
      <w:keepNext/>
      <w:spacing w:before="240" w:after="60"/>
      <w:outlineLvl w:val="0"/>
    </w:pPr>
    <w:rPr>
      <w:rFonts w:ascii="Cambria" w:eastAsia="Times New Roman" w:hAnsi="Cambria"/>
      <w:b/>
      <w:kern w:val="32"/>
      <w:sz w:val="32"/>
      <w:szCs w:val="20"/>
      <w:lang w:eastAsia="x-none"/>
    </w:rPr>
  </w:style>
  <w:style w:type="paragraph" w:styleId="Heading2">
    <w:name w:val="heading 2"/>
    <w:basedOn w:val="Normal"/>
    <w:next w:val="Normal"/>
    <w:link w:val="Heading2Char"/>
    <w:uiPriority w:val="9"/>
    <w:qFormat/>
    <w:rsid w:val="00D64D49"/>
    <w:pPr>
      <w:keepNext/>
      <w:spacing w:before="240" w:after="60"/>
      <w:jc w:val="both"/>
      <w:outlineLvl w:val="1"/>
    </w:pPr>
    <w:rPr>
      <w:rFonts w:ascii="Cambria" w:eastAsia="Times New Roman" w:hAnsi="Cambria"/>
      <w:b/>
      <w:i/>
      <w:sz w:val="28"/>
      <w:szCs w:val="20"/>
      <w:lang w:eastAsia="x-none"/>
    </w:rPr>
  </w:style>
  <w:style w:type="paragraph" w:styleId="Heading3">
    <w:name w:val="heading 3"/>
    <w:basedOn w:val="Normal"/>
    <w:next w:val="Normal"/>
    <w:link w:val="Heading3Char"/>
    <w:uiPriority w:val="9"/>
    <w:qFormat/>
    <w:rsid w:val="00D64D49"/>
    <w:pPr>
      <w:keepNext/>
      <w:spacing w:before="240" w:after="60"/>
      <w:outlineLvl w:val="2"/>
    </w:pPr>
    <w:rPr>
      <w:rFonts w:ascii="Cambria" w:eastAsia="Times New Roman" w:hAnsi="Cambria"/>
      <w:b/>
      <w:sz w:val="26"/>
      <w:szCs w:val="20"/>
      <w:lang w:eastAsia="x-none"/>
    </w:rPr>
  </w:style>
  <w:style w:type="paragraph" w:styleId="Heading4">
    <w:name w:val="heading 4"/>
    <w:basedOn w:val="Normal"/>
    <w:next w:val="Normal"/>
    <w:link w:val="Heading4Char"/>
    <w:uiPriority w:val="9"/>
    <w:qFormat/>
    <w:rsid w:val="00D64D49"/>
    <w:pPr>
      <w:keepNext/>
      <w:spacing w:before="240" w:after="60"/>
      <w:outlineLvl w:val="3"/>
    </w:pPr>
    <w:rPr>
      <w:rFonts w:eastAsia="Times New Roman"/>
      <w:b/>
      <w:sz w:val="28"/>
      <w:szCs w:val="20"/>
      <w:lang w:eastAsia="x-none"/>
    </w:rPr>
  </w:style>
  <w:style w:type="paragraph" w:styleId="Heading5">
    <w:name w:val="heading 5"/>
    <w:basedOn w:val="Normal"/>
    <w:next w:val="Normal"/>
    <w:link w:val="Heading5Char"/>
    <w:uiPriority w:val="9"/>
    <w:semiHidden/>
    <w:unhideWhenUsed/>
    <w:qFormat/>
    <w:rsid w:val="002445EB"/>
    <w:pPr>
      <w:keepNext/>
      <w:keepLines/>
      <w:spacing w:before="200" w:line="276" w:lineRule="auto"/>
      <w:ind w:left="1008" w:hanging="432"/>
      <w:outlineLvl w:val="4"/>
    </w:pPr>
    <w:rPr>
      <w:rFonts w:asciiTheme="majorHAnsi" w:eastAsiaTheme="majorEastAsia" w:hAnsiTheme="majorHAnsi" w:cstheme="majorBidi"/>
      <w:color w:val="410000" w:themeColor="accent1" w:themeShade="7F"/>
      <w:lang w:eastAsia="en-US"/>
    </w:rPr>
  </w:style>
  <w:style w:type="paragraph" w:styleId="Heading6">
    <w:name w:val="heading 6"/>
    <w:basedOn w:val="Normal"/>
    <w:next w:val="Normal"/>
    <w:link w:val="Heading6Char"/>
    <w:uiPriority w:val="9"/>
    <w:semiHidden/>
    <w:unhideWhenUsed/>
    <w:qFormat/>
    <w:rsid w:val="002445EB"/>
    <w:pPr>
      <w:keepNext/>
      <w:keepLines/>
      <w:spacing w:before="200" w:line="276" w:lineRule="auto"/>
      <w:ind w:left="1152" w:hanging="432"/>
      <w:outlineLvl w:val="5"/>
    </w:pPr>
    <w:rPr>
      <w:rFonts w:asciiTheme="majorHAnsi" w:eastAsiaTheme="majorEastAsia" w:hAnsiTheme="majorHAnsi" w:cstheme="majorBidi"/>
      <w:i/>
      <w:iCs/>
      <w:color w:val="410000" w:themeColor="accent1" w:themeShade="7F"/>
      <w:lang w:eastAsia="en-US"/>
    </w:rPr>
  </w:style>
  <w:style w:type="paragraph" w:styleId="Heading7">
    <w:name w:val="heading 7"/>
    <w:basedOn w:val="Normal"/>
    <w:next w:val="Normal"/>
    <w:link w:val="Heading7Char"/>
    <w:uiPriority w:val="9"/>
    <w:semiHidden/>
    <w:unhideWhenUsed/>
    <w:qFormat/>
    <w:rsid w:val="002445EB"/>
    <w:pPr>
      <w:keepNext/>
      <w:keepLines/>
      <w:spacing w:before="200" w:line="276" w:lineRule="auto"/>
      <w:ind w:left="1296" w:hanging="288"/>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qFormat/>
    <w:rsid w:val="00D64D49"/>
    <w:pPr>
      <w:keepNext/>
      <w:autoSpaceDE w:val="0"/>
      <w:autoSpaceDN w:val="0"/>
      <w:adjustRightInd w:val="0"/>
      <w:jc w:val="center"/>
      <w:outlineLvl w:val="7"/>
    </w:pPr>
    <w:rPr>
      <w:rFonts w:eastAsia="Times New Roman"/>
      <w:i/>
      <w:sz w:val="24"/>
      <w:szCs w:val="20"/>
      <w:lang w:eastAsia="x-none"/>
    </w:rPr>
  </w:style>
  <w:style w:type="paragraph" w:styleId="Heading9">
    <w:name w:val="heading 9"/>
    <w:basedOn w:val="Normal"/>
    <w:next w:val="Normal"/>
    <w:link w:val="Heading9Char"/>
    <w:uiPriority w:val="9"/>
    <w:qFormat/>
    <w:rsid w:val="00D64D49"/>
    <w:pPr>
      <w:spacing w:before="240" w:after="60"/>
      <w:jc w:val="both"/>
      <w:outlineLvl w:val="8"/>
    </w:pPr>
    <w:rPr>
      <w:rFonts w:ascii="Cambria" w:eastAsia="Times New Roman" w:hAnsi="Cambria"/>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255D"/>
    <w:rPr>
      <w:color w:val="0000FF"/>
      <w:u w:val="single"/>
    </w:rPr>
  </w:style>
  <w:style w:type="paragraph" w:styleId="BalloonText">
    <w:name w:val="Balloon Text"/>
    <w:basedOn w:val="Normal"/>
    <w:link w:val="BalloonTextChar"/>
    <w:uiPriority w:val="99"/>
    <w:semiHidden/>
    <w:unhideWhenUsed/>
    <w:rsid w:val="008D63EB"/>
    <w:rPr>
      <w:rFonts w:ascii="Tahoma" w:hAnsi="Tahoma" w:cs="Tahoma"/>
      <w:sz w:val="16"/>
      <w:szCs w:val="16"/>
    </w:rPr>
  </w:style>
  <w:style w:type="character" w:customStyle="1" w:styleId="BalloonTextChar">
    <w:name w:val="Balloon Text Char"/>
    <w:basedOn w:val="DefaultParagraphFont"/>
    <w:link w:val="BalloonText"/>
    <w:uiPriority w:val="99"/>
    <w:semiHidden/>
    <w:rsid w:val="008D63EB"/>
    <w:rPr>
      <w:rFonts w:ascii="Tahoma" w:hAnsi="Tahoma" w:cs="Tahoma"/>
      <w:sz w:val="16"/>
      <w:szCs w:val="16"/>
      <w:lang w:eastAsia="fr-CA"/>
    </w:rPr>
  </w:style>
  <w:style w:type="paragraph" w:styleId="Header">
    <w:name w:val="header"/>
    <w:basedOn w:val="Normal"/>
    <w:link w:val="HeaderChar"/>
    <w:uiPriority w:val="99"/>
    <w:unhideWhenUsed/>
    <w:rsid w:val="008D63EB"/>
    <w:pPr>
      <w:tabs>
        <w:tab w:val="center" w:pos="4320"/>
        <w:tab w:val="right" w:pos="8640"/>
      </w:tabs>
    </w:pPr>
  </w:style>
  <w:style w:type="character" w:customStyle="1" w:styleId="HeaderChar">
    <w:name w:val="Header Char"/>
    <w:basedOn w:val="DefaultParagraphFont"/>
    <w:link w:val="Header"/>
    <w:uiPriority w:val="99"/>
    <w:rsid w:val="008D63EB"/>
    <w:rPr>
      <w:rFonts w:ascii="Calibri" w:hAnsi="Calibri" w:cs="Times New Roman"/>
      <w:lang w:eastAsia="fr-CA"/>
    </w:rPr>
  </w:style>
  <w:style w:type="paragraph" w:styleId="Footer">
    <w:name w:val="footer"/>
    <w:basedOn w:val="Normal"/>
    <w:link w:val="FooterChar"/>
    <w:uiPriority w:val="99"/>
    <w:unhideWhenUsed/>
    <w:rsid w:val="008D63EB"/>
    <w:pPr>
      <w:tabs>
        <w:tab w:val="center" w:pos="4320"/>
        <w:tab w:val="right" w:pos="8640"/>
      </w:tabs>
    </w:pPr>
  </w:style>
  <w:style w:type="character" w:customStyle="1" w:styleId="FooterChar">
    <w:name w:val="Footer Char"/>
    <w:basedOn w:val="DefaultParagraphFont"/>
    <w:link w:val="Footer"/>
    <w:uiPriority w:val="99"/>
    <w:rsid w:val="008D63EB"/>
    <w:rPr>
      <w:rFonts w:ascii="Calibri" w:hAnsi="Calibri" w:cs="Times New Roman"/>
      <w:lang w:eastAsia="fr-CA"/>
    </w:rPr>
  </w:style>
  <w:style w:type="paragraph" w:styleId="NoSpacing">
    <w:name w:val="No Spacing"/>
    <w:link w:val="NoSpacingChar"/>
    <w:uiPriority w:val="1"/>
    <w:qFormat/>
    <w:rsid w:val="00DD7114"/>
    <w:pPr>
      <w:spacing w:after="0" w:line="240" w:lineRule="auto"/>
    </w:pPr>
    <w:rPr>
      <w:rFonts w:eastAsiaTheme="minorEastAsia"/>
      <w:lang w:eastAsia="fr-CA"/>
    </w:rPr>
  </w:style>
  <w:style w:type="character" w:customStyle="1" w:styleId="NoSpacingChar">
    <w:name w:val="No Spacing Char"/>
    <w:basedOn w:val="DefaultParagraphFont"/>
    <w:link w:val="NoSpacing"/>
    <w:uiPriority w:val="1"/>
    <w:rsid w:val="00DD7114"/>
    <w:rPr>
      <w:rFonts w:eastAsiaTheme="minorEastAsia"/>
      <w:lang w:eastAsia="fr-CA"/>
    </w:rPr>
  </w:style>
  <w:style w:type="paragraph" w:styleId="NormalWeb">
    <w:name w:val="Normal (Web)"/>
    <w:basedOn w:val="Normal"/>
    <w:uiPriority w:val="99"/>
    <w:unhideWhenUsed/>
    <w:rsid w:val="00B60D7A"/>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9C581E"/>
    <w:pPr>
      <w:ind w:left="720"/>
      <w:contextualSpacing/>
    </w:pPr>
  </w:style>
  <w:style w:type="paragraph" w:styleId="Quote">
    <w:name w:val="Quote"/>
    <w:basedOn w:val="Normal"/>
    <w:next w:val="Normal"/>
    <w:link w:val="QuoteChar"/>
    <w:uiPriority w:val="29"/>
    <w:qFormat/>
    <w:rsid w:val="00300ADA"/>
    <w:pPr>
      <w:spacing w:after="200" w:line="276" w:lineRule="auto"/>
    </w:pPr>
    <w:rPr>
      <w:rFonts w:asciiTheme="minorHAnsi" w:eastAsiaTheme="minorEastAsia" w:hAnsiTheme="minorHAnsi" w:cstheme="minorBidi"/>
      <w:i/>
      <w:iCs/>
      <w:color w:val="000000" w:themeColor="text1"/>
    </w:rPr>
  </w:style>
  <w:style w:type="character" w:customStyle="1" w:styleId="QuoteChar">
    <w:name w:val="Quote Char"/>
    <w:basedOn w:val="DefaultParagraphFont"/>
    <w:link w:val="Quote"/>
    <w:uiPriority w:val="29"/>
    <w:rsid w:val="00300ADA"/>
    <w:rPr>
      <w:rFonts w:eastAsiaTheme="minorEastAsia"/>
      <w:i/>
      <w:iCs/>
      <w:color w:val="000000" w:themeColor="text1"/>
      <w:lang w:eastAsia="fr-CA"/>
    </w:rPr>
  </w:style>
  <w:style w:type="character" w:styleId="PlaceholderText">
    <w:name w:val="Placeholder Text"/>
    <w:basedOn w:val="DefaultParagraphFont"/>
    <w:uiPriority w:val="99"/>
    <w:semiHidden/>
    <w:rsid w:val="00C04FC6"/>
    <w:rPr>
      <w:color w:val="808080"/>
    </w:rPr>
  </w:style>
  <w:style w:type="character" w:customStyle="1" w:styleId="Heading1Char">
    <w:name w:val="Heading 1 Char"/>
    <w:basedOn w:val="DefaultParagraphFont"/>
    <w:link w:val="Heading1"/>
    <w:uiPriority w:val="9"/>
    <w:rsid w:val="00D64D49"/>
    <w:rPr>
      <w:rFonts w:ascii="Cambria" w:eastAsia="Times New Roman" w:hAnsi="Cambria" w:cs="Times New Roman"/>
      <w:b/>
      <w:kern w:val="32"/>
      <w:sz w:val="32"/>
      <w:szCs w:val="20"/>
      <w:lang w:val="fr-CA" w:eastAsia="x-none"/>
    </w:rPr>
  </w:style>
  <w:style w:type="character" w:customStyle="1" w:styleId="Heading2Char">
    <w:name w:val="Heading 2 Char"/>
    <w:basedOn w:val="DefaultParagraphFont"/>
    <w:link w:val="Heading2"/>
    <w:uiPriority w:val="9"/>
    <w:rsid w:val="00D64D49"/>
    <w:rPr>
      <w:rFonts w:ascii="Cambria" w:eastAsia="Times New Roman" w:hAnsi="Cambria" w:cs="Times New Roman"/>
      <w:b/>
      <w:i/>
      <w:sz w:val="28"/>
      <w:szCs w:val="20"/>
      <w:lang w:val="fr-CA" w:eastAsia="x-none"/>
    </w:rPr>
  </w:style>
  <w:style w:type="character" w:customStyle="1" w:styleId="Heading3Char">
    <w:name w:val="Heading 3 Char"/>
    <w:basedOn w:val="DefaultParagraphFont"/>
    <w:link w:val="Heading3"/>
    <w:uiPriority w:val="9"/>
    <w:rsid w:val="00D64D49"/>
    <w:rPr>
      <w:rFonts w:ascii="Cambria" w:eastAsia="Times New Roman" w:hAnsi="Cambria" w:cs="Times New Roman"/>
      <w:b/>
      <w:sz w:val="26"/>
      <w:szCs w:val="20"/>
      <w:lang w:val="fr-CA" w:eastAsia="x-none"/>
    </w:rPr>
  </w:style>
  <w:style w:type="character" w:customStyle="1" w:styleId="Heading4Char">
    <w:name w:val="Heading 4 Char"/>
    <w:basedOn w:val="DefaultParagraphFont"/>
    <w:link w:val="Heading4"/>
    <w:uiPriority w:val="9"/>
    <w:rsid w:val="00D64D49"/>
    <w:rPr>
      <w:rFonts w:ascii="Calibri" w:eastAsia="Times New Roman" w:hAnsi="Calibri" w:cs="Times New Roman"/>
      <w:b/>
      <w:sz w:val="28"/>
      <w:szCs w:val="20"/>
      <w:lang w:val="fr-CA" w:eastAsia="x-none"/>
    </w:rPr>
  </w:style>
  <w:style w:type="character" w:customStyle="1" w:styleId="Heading8Char">
    <w:name w:val="Heading 8 Char"/>
    <w:basedOn w:val="DefaultParagraphFont"/>
    <w:link w:val="Heading8"/>
    <w:uiPriority w:val="9"/>
    <w:rsid w:val="00D64D49"/>
    <w:rPr>
      <w:rFonts w:ascii="Calibri" w:eastAsia="Times New Roman" w:hAnsi="Calibri" w:cs="Times New Roman"/>
      <w:i/>
      <w:sz w:val="24"/>
      <w:szCs w:val="20"/>
      <w:lang w:val="fr-CA" w:eastAsia="x-none"/>
    </w:rPr>
  </w:style>
  <w:style w:type="character" w:customStyle="1" w:styleId="Heading9Char">
    <w:name w:val="Heading 9 Char"/>
    <w:basedOn w:val="DefaultParagraphFont"/>
    <w:link w:val="Heading9"/>
    <w:uiPriority w:val="9"/>
    <w:rsid w:val="00D64D49"/>
    <w:rPr>
      <w:rFonts w:ascii="Cambria" w:eastAsia="Times New Roman" w:hAnsi="Cambria" w:cs="Times New Roman"/>
      <w:sz w:val="20"/>
      <w:szCs w:val="20"/>
      <w:lang w:val="fr-CA" w:eastAsia="x-none"/>
    </w:rPr>
  </w:style>
  <w:style w:type="numbering" w:customStyle="1" w:styleId="Aucuneliste1">
    <w:name w:val="Aucune liste1"/>
    <w:next w:val="NoList"/>
    <w:uiPriority w:val="99"/>
    <w:semiHidden/>
    <w:rsid w:val="00D64D49"/>
  </w:style>
  <w:style w:type="paragraph" w:customStyle="1" w:styleId="Corpsdetexte1">
    <w:name w:val="Corps de texte1"/>
    <w:link w:val="Corpsdetexte1Car"/>
    <w:uiPriority w:val="99"/>
    <w:rsid w:val="00D64D49"/>
    <w:pPr>
      <w:autoSpaceDE w:val="0"/>
      <w:autoSpaceDN w:val="0"/>
      <w:adjustRightInd w:val="0"/>
      <w:spacing w:after="216" w:line="270" w:lineRule="atLeast"/>
      <w:jc w:val="both"/>
    </w:pPr>
    <w:rPr>
      <w:rFonts w:ascii="Arial" w:eastAsia="Times New Roman" w:hAnsi="Arial" w:cs="Times New Roman"/>
      <w:color w:val="000000"/>
      <w:sz w:val="23"/>
      <w:szCs w:val="20"/>
    </w:rPr>
  </w:style>
  <w:style w:type="character" w:customStyle="1" w:styleId="Corpsdetexte1Car">
    <w:name w:val="Corps de texte1 Car"/>
    <w:link w:val="Corpsdetexte1"/>
    <w:uiPriority w:val="99"/>
    <w:locked/>
    <w:rsid w:val="00D64D49"/>
    <w:rPr>
      <w:rFonts w:ascii="Arial" w:eastAsia="Times New Roman" w:hAnsi="Arial" w:cs="Times New Roman"/>
      <w:color w:val="000000"/>
      <w:sz w:val="23"/>
      <w:szCs w:val="20"/>
      <w:lang w:val="fr-CA"/>
    </w:rPr>
  </w:style>
  <w:style w:type="paragraph" w:styleId="BodyText3">
    <w:name w:val="Body Text 3"/>
    <w:basedOn w:val="Normal"/>
    <w:link w:val="BodyText3Char"/>
    <w:rsid w:val="00D64D49"/>
    <w:pPr>
      <w:jc w:val="center"/>
    </w:pPr>
    <w:rPr>
      <w:rFonts w:ascii="Times New Roman" w:eastAsia="Times New Roman" w:hAnsi="Times New Roman"/>
      <w:sz w:val="16"/>
      <w:szCs w:val="20"/>
      <w:lang w:eastAsia="x-none"/>
    </w:rPr>
  </w:style>
  <w:style w:type="character" w:customStyle="1" w:styleId="BodyText3Char">
    <w:name w:val="Body Text 3 Char"/>
    <w:basedOn w:val="DefaultParagraphFont"/>
    <w:link w:val="BodyText3"/>
    <w:rsid w:val="00D64D49"/>
    <w:rPr>
      <w:rFonts w:ascii="Times New Roman" w:eastAsia="Times New Roman" w:hAnsi="Times New Roman" w:cs="Times New Roman"/>
      <w:sz w:val="16"/>
      <w:szCs w:val="20"/>
      <w:lang w:val="fr-CA" w:eastAsia="x-none"/>
    </w:rPr>
  </w:style>
  <w:style w:type="paragraph" w:customStyle="1" w:styleId="Table4">
    <w:name w:val="Table 4"/>
    <w:basedOn w:val="Normal"/>
    <w:rsid w:val="00D64D49"/>
    <w:pPr>
      <w:numPr>
        <w:numId w:val="13"/>
      </w:numPr>
      <w:tabs>
        <w:tab w:val="clear" w:pos="1800"/>
        <w:tab w:val="center" w:pos="2925"/>
        <w:tab w:val="center" w:pos="4095"/>
        <w:tab w:val="center" w:pos="5310"/>
        <w:tab w:val="center" w:pos="6491"/>
      </w:tabs>
      <w:autoSpaceDE w:val="0"/>
      <w:autoSpaceDN w:val="0"/>
      <w:adjustRightInd w:val="0"/>
      <w:spacing w:after="72"/>
      <w:ind w:left="720" w:firstLine="0"/>
      <w:jc w:val="both"/>
    </w:pPr>
    <w:rPr>
      <w:rFonts w:ascii="Arial" w:eastAsia="Times New Roman" w:hAnsi="Arial"/>
      <w:sz w:val="20"/>
      <w:szCs w:val="20"/>
      <w:lang w:eastAsia="en-US"/>
    </w:rPr>
  </w:style>
  <w:style w:type="paragraph" w:customStyle="1" w:styleId="Headline">
    <w:name w:val="Headline"/>
    <w:rsid w:val="00D64D49"/>
    <w:pPr>
      <w:tabs>
        <w:tab w:val="left" w:pos="720"/>
      </w:tabs>
      <w:autoSpaceDE w:val="0"/>
      <w:autoSpaceDN w:val="0"/>
      <w:adjustRightInd w:val="0"/>
      <w:spacing w:after="144" w:line="240" w:lineRule="auto"/>
      <w:ind w:left="720" w:hanging="720"/>
    </w:pPr>
    <w:rPr>
      <w:rFonts w:ascii="Arial" w:eastAsia="Times New Roman" w:hAnsi="Arial" w:cs="Times New Roman"/>
      <w:b/>
      <w:bCs/>
      <w:sz w:val="44"/>
      <w:szCs w:val="44"/>
    </w:rPr>
  </w:style>
  <w:style w:type="paragraph" w:styleId="TOC1">
    <w:name w:val="toc 1"/>
    <w:basedOn w:val="Normal"/>
    <w:next w:val="Normal"/>
    <w:autoRedefine/>
    <w:uiPriority w:val="39"/>
    <w:qFormat/>
    <w:rsid w:val="00D64D49"/>
    <w:pPr>
      <w:tabs>
        <w:tab w:val="left" w:pos="630"/>
        <w:tab w:val="left" w:pos="1080"/>
        <w:tab w:val="right" w:leader="dot" w:pos="9100"/>
      </w:tabs>
      <w:spacing w:before="140"/>
      <w:ind w:right="-306"/>
    </w:pPr>
    <w:rPr>
      <w:rFonts w:eastAsia="Times New Roman" w:cs="Tahoma"/>
      <w:b/>
      <w:bCs/>
      <w:noProof/>
      <w:sz w:val="24"/>
      <w:szCs w:val="24"/>
      <w:lang w:eastAsia="en-US"/>
    </w:rPr>
  </w:style>
  <w:style w:type="paragraph" w:styleId="BodyText2">
    <w:name w:val="Body Text 2"/>
    <w:basedOn w:val="Normal"/>
    <w:link w:val="BodyText2Char"/>
    <w:rsid w:val="00D64D49"/>
    <w:pPr>
      <w:spacing w:after="120" w:line="480" w:lineRule="auto"/>
    </w:pPr>
    <w:rPr>
      <w:rFonts w:ascii="Times New Roman" w:eastAsia="Times New Roman" w:hAnsi="Times New Roman"/>
      <w:sz w:val="20"/>
      <w:szCs w:val="20"/>
      <w:lang w:eastAsia="x-none"/>
    </w:rPr>
  </w:style>
  <w:style w:type="character" w:customStyle="1" w:styleId="BodyText2Char">
    <w:name w:val="Body Text 2 Char"/>
    <w:basedOn w:val="DefaultParagraphFont"/>
    <w:link w:val="BodyText2"/>
    <w:rsid w:val="00D64D49"/>
    <w:rPr>
      <w:rFonts w:ascii="Times New Roman" w:eastAsia="Times New Roman" w:hAnsi="Times New Roman" w:cs="Times New Roman"/>
      <w:sz w:val="20"/>
      <w:szCs w:val="20"/>
      <w:lang w:val="fr-CA" w:eastAsia="x-none"/>
    </w:rPr>
  </w:style>
  <w:style w:type="paragraph" w:styleId="BodyTextIndent2">
    <w:name w:val="Body Text Indent 2"/>
    <w:basedOn w:val="Normal"/>
    <w:link w:val="BodyTextIndent2Char"/>
    <w:rsid w:val="00D64D49"/>
    <w:pPr>
      <w:spacing w:after="120" w:line="480" w:lineRule="auto"/>
      <w:ind w:left="283"/>
    </w:pPr>
    <w:rPr>
      <w:rFonts w:ascii="Times New Roman" w:eastAsia="Times New Roman" w:hAnsi="Times New Roman"/>
      <w:sz w:val="20"/>
      <w:szCs w:val="20"/>
      <w:lang w:eastAsia="x-none"/>
    </w:rPr>
  </w:style>
  <w:style w:type="character" w:customStyle="1" w:styleId="BodyTextIndent2Char">
    <w:name w:val="Body Text Indent 2 Char"/>
    <w:basedOn w:val="DefaultParagraphFont"/>
    <w:link w:val="BodyTextIndent2"/>
    <w:rsid w:val="00D64D49"/>
    <w:rPr>
      <w:rFonts w:ascii="Times New Roman" w:eastAsia="Times New Roman" w:hAnsi="Times New Roman" w:cs="Times New Roman"/>
      <w:sz w:val="20"/>
      <w:szCs w:val="20"/>
      <w:lang w:val="fr-CA" w:eastAsia="x-none"/>
    </w:rPr>
  </w:style>
  <w:style w:type="paragraph" w:styleId="FootnoteText">
    <w:name w:val="footnote text"/>
    <w:basedOn w:val="Normal"/>
    <w:link w:val="FootnoteTextChar"/>
    <w:semiHidden/>
    <w:rsid w:val="00D64D49"/>
    <w:rPr>
      <w:rFonts w:ascii="Times New Roman" w:eastAsia="Times New Roman" w:hAnsi="Times New Roman"/>
      <w:sz w:val="20"/>
      <w:szCs w:val="20"/>
      <w:lang w:eastAsia="x-none"/>
    </w:rPr>
  </w:style>
  <w:style w:type="character" w:customStyle="1" w:styleId="FootnoteTextChar">
    <w:name w:val="Footnote Text Char"/>
    <w:basedOn w:val="DefaultParagraphFont"/>
    <w:link w:val="FootnoteText"/>
    <w:semiHidden/>
    <w:rsid w:val="00D64D49"/>
    <w:rPr>
      <w:rFonts w:ascii="Times New Roman" w:eastAsia="Times New Roman" w:hAnsi="Times New Roman" w:cs="Times New Roman"/>
      <w:sz w:val="20"/>
      <w:szCs w:val="20"/>
      <w:lang w:val="fr-CA" w:eastAsia="x-none"/>
    </w:rPr>
  </w:style>
  <w:style w:type="character" w:styleId="FootnoteReference">
    <w:name w:val="footnote reference"/>
    <w:semiHidden/>
    <w:rsid w:val="00D64D49"/>
    <w:rPr>
      <w:vertAlign w:val="superscript"/>
    </w:rPr>
  </w:style>
  <w:style w:type="character" w:styleId="CommentReference">
    <w:name w:val="annotation reference"/>
    <w:uiPriority w:val="99"/>
    <w:semiHidden/>
    <w:rsid w:val="00D64D49"/>
    <w:rPr>
      <w:sz w:val="16"/>
    </w:rPr>
  </w:style>
  <w:style w:type="paragraph" w:styleId="CommentText">
    <w:name w:val="annotation text"/>
    <w:basedOn w:val="Normal"/>
    <w:link w:val="CommentTextChar"/>
    <w:uiPriority w:val="99"/>
    <w:rsid w:val="00D64D49"/>
    <w:rPr>
      <w:rFonts w:ascii="Times New Roman" w:eastAsia="Times New Roman" w:hAnsi="Times New Roman"/>
      <w:sz w:val="20"/>
      <w:szCs w:val="20"/>
      <w:lang w:eastAsia="en-US"/>
    </w:rPr>
  </w:style>
  <w:style w:type="character" w:customStyle="1" w:styleId="CommentTextChar">
    <w:name w:val="Comment Text Char"/>
    <w:basedOn w:val="DefaultParagraphFont"/>
    <w:link w:val="CommentText"/>
    <w:uiPriority w:val="99"/>
    <w:rsid w:val="00D64D49"/>
    <w:rPr>
      <w:rFonts w:ascii="Times New Roman" w:eastAsia="Times New Roman" w:hAnsi="Times New Roman" w:cs="Times New Roman"/>
      <w:sz w:val="20"/>
      <w:szCs w:val="20"/>
      <w:lang w:val="fr-CA"/>
    </w:rPr>
  </w:style>
  <w:style w:type="paragraph" w:styleId="CommentSubject">
    <w:name w:val="annotation subject"/>
    <w:basedOn w:val="CommentText"/>
    <w:next w:val="CommentText"/>
    <w:link w:val="CommentSubjectChar"/>
    <w:uiPriority w:val="99"/>
    <w:semiHidden/>
    <w:rsid w:val="00D64D49"/>
    <w:rPr>
      <w:b/>
    </w:rPr>
  </w:style>
  <w:style w:type="character" w:customStyle="1" w:styleId="CommentSubjectChar">
    <w:name w:val="Comment Subject Char"/>
    <w:basedOn w:val="CommentTextChar"/>
    <w:link w:val="CommentSubject"/>
    <w:uiPriority w:val="99"/>
    <w:semiHidden/>
    <w:rsid w:val="00D64D49"/>
    <w:rPr>
      <w:rFonts w:ascii="Times New Roman" w:eastAsia="Times New Roman" w:hAnsi="Times New Roman" w:cs="Times New Roman"/>
      <w:b/>
      <w:sz w:val="20"/>
      <w:szCs w:val="20"/>
      <w:lang w:val="fr-CA"/>
    </w:rPr>
  </w:style>
  <w:style w:type="paragraph" w:styleId="TOC2">
    <w:name w:val="toc 2"/>
    <w:basedOn w:val="Normal"/>
    <w:next w:val="Normal"/>
    <w:autoRedefine/>
    <w:uiPriority w:val="39"/>
    <w:qFormat/>
    <w:rsid w:val="007232A0"/>
    <w:pPr>
      <w:tabs>
        <w:tab w:val="left" w:pos="880"/>
        <w:tab w:val="right" w:leader="dot" w:pos="9062"/>
      </w:tabs>
      <w:ind w:left="851" w:hanging="651"/>
    </w:pPr>
    <w:rPr>
      <w:rFonts w:eastAsia="Times New Roman" w:cs="Tahoma"/>
      <w:noProof/>
      <w:lang w:eastAsia="en-US"/>
    </w:rPr>
  </w:style>
  <w:style w:type="character" w:styleId="PageNumber">
    <w:name w:val="page number"/>
    <w:basedOn w:val="DefaultParagraphFont"/>
    <w:rsid w:val="00D64D49"/>
  </w:style>
  <w:style w:type="table" w:customStyle="1" w:styleId="Grilledutableau1">
    <w:name w:val="Grille du tableau1"/>
    <w:basedOn w:val="TableNormal"/>
    <w:next w:val="TableGrid"/>
    <w:rsid w:val="00D64D4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64D49"/>
    <w:pPr>
      <w:spacing w:after="120"/>
    </w:pPr>
    <w:rPr>
      <w:rFonts w:ascii="Times New Roman" w:eastAsia="Times New Roman" w:hAnsi="Times New Roman"/>
      <w:sz w:val="20"/>
      <w:szCs w:val="20"/>
      <w:lang w:eastAsia="x-none"/>
    </w:rPr>
  </w:style>
  <w:style w:type="character" w:customStyle="1" w:styleId="BodyTextChar">
    <w:name w:val="Body Text Char"/>
    <w:basedOn w:val="DefaultParagraphFont"/>
    <w:link w:val="BodyText"/>
    <w:rsid w:val="00D64D49"/>
    <w:rPr>
      <w:rFonts w:ascii="Times New Roman" w:eastAsia="Times New Roman" w:hAnsi="Times New Roman" w:cs="Times New Roman"/>
      <w:sz w:val="20"/>
      <w:szCs w:val="20"/>
      <w:lang w:val="fr-CA" w:eastAsia="x-none"/>
    </w:rPr>
  </w:style>
  <w:style w:type="paragraph" w:customStyle="1" w:styleId="F6-Body1">
    <w:name w:val="F6 - Body 1"/>
    <w:link w:val="F6-Body1Char"/>
    <w:rsid w:val="00D64D49"/>
    <w:pPr>
      <w:spacing w:after="0" w:line="240" w:lineRule="auto"/>
      <w:ind w:left="576"/>
      <w:jc w:val="both"/>
    </w:pPr>
    <w:rPr>
      <w:rFonts w:ascii="Arial" w:eastAsia="Times New Roman" w:hAnsi="Arial" w:cs="Times New Roman"/>
      <w:sz w:val="24"/>
      <w:szCs w:val="20"/>
    </w:rPr>
  </w:style>
  <w:style w:type="character" w:customStyle="1" w:styleId="F6-Body1Char">
    <w:name w:val="F6 - Body 1 Char"/>
    <w:link w:val="F6-Body1"/>
    <w:locked/>
    <w:rsid w:val="00D64D49"/>
    <w:rPr>
      <w:rFonts w:ascii="Arial" w:eastAsia="Times New Roman" w:hAnsi="Arial" w:cs="Times New Roman"/>
      <w:sz w:val="24"/>
      <w:szCs w:val="20"/>
      <w:lang w:val="fr-CA"/>
    </w:rPr>
  </w:style>
  <w:style w:type="paragraph" w:customStyle="1" w:styleId="F2-Heading1">
    <w:name w:val="F2 - Heading 1"/>
    <w:basedOn w:val="Heading1"/>
    <w:next w:val="F6-Body1"/>
    <w:autoRedefine/>
    <w:rsid w:val="00D64D49"/>
    <w:pPr>
      <w:spacing w:before="0" w:after="0"/>
    </w:pPr>
    <w:rPr>
      <w:color w:val="333399"/>
      <w:kern w:val="0"/>
      <w:sz w:val="36"/>
      <w:szCs w:val="36"/>
    </w:rPr>
  </w:style>
  <w:style w:type="paragraph" w:customStyle="1" w:styleId="QuestionNumbering">
    <w:name w:val="Question Numbering"/>
    <w:next w:val="BodyText"/>
    <w:link w:val="QuestionNumberingCharChar"/>
    <w:rsid w:val="00D64D49"/>
    <w:pPr>
      <w:spacing w:before="120" w:after="120" w:line="240" w:lineRule="auto"/>
    </w:pPr>
    <w:rPr>
      <w:rFonts w:ascii="Arial" w:eastAsia="Times New Roman" w:hAnsi="Arial" w:cs="Times New Roman"/>
      <w:sz w:val="24"/>
      <w:szCs w:val="20"/>
    </w:rPr>
  </w:style>
  <w:style w:type="character" w:customStyle="1" w:styleId="QuestionNumberingCharChar">
    <w:name w:val="Question Numbering Char Char"/>
    <w:link w:val="QuestionNumbering"/>
    <w:locked/>
    <w:rsid w:val="00D64D49"/>
    <w:rPr>
      <w:rFonts w:ascii="Arial" w:eastAsia="Times New Roman" w:hAnsi="Arial" w:cs="Times New Roman"/>
      <w:sz w:val="24"/>
      <w:szCs w:val="20"/>
      <w:lang w:val="fr-CA"/>
    </w:rPr>
  </w:style>
  <w:style w:type="paragraph" w:customStyle="1" w:styleId="ItemBank">
    <w:name w:val="Item Bank"/>
    <w:link w:val="ItemBankCharChar"/>
    <w:uiPriority w:val="99"/>
    <w:rsid w:val="00D64D49"/>
    <w:pPr>
      <w:numPr>
        <w:numId w:val="1"/>
      </w:numPr>
      <w:spacing w:after="0" w:line="240" w:lineRule="auto"/>
    </w:pPr>
    <w:rPr>
      <w:rFonts w:ascii="Arial" w:eastAsia="Times New Roman" w:hAnsi="Arial" w:cs="Times New Roman"/>
      <w:szCs w:val="20"/>
    </w:rPr>
  </w:style>
  <w:style w:type="character" w:customStyle="1" w:styleId="ItemBankCharChar">
    <w:name w:val="Item Bank Char Char"/>
    <w:link w:val="ItemBank"/>
    <w:uiPriority w:val="99"/>
    <w:locked/>
    <w:rsid w:val="00D64D49"/>
    <w:rPr>
      <w:rFonts w:ascii="Arial" w:eastAsia="Times New Roman" w:hAnsi="Arial" w:cs="Times New Roman"/>
      <w:szCs w:val="20"/>
      <w:lang w:val="fr-CA"/>
    </w:rPr>
  </w:style>
  <w:style w:type="paragraph" w:customStyle="1" w:styleId="Level1">
    <w:name w:val="Level 1"/>
    <w:rsid w:val="00D64D49"/>
    <w:pPr>
      <w:snapToGrid w:val="0"/>
      <w:spacing w:before="216" w:after="216" w:line="240" w:lineRule="auto"/>
      <w:ind w:left="720"/>
    </w:pPr>
    <w:rPr>
      <w:rFonts w:ascii="Arial" w:eastAsia="Times New Roman" w:hAnsi="Arial" w:cs="Times New Roman"/>
      <w:color w:val="000000"/>
      <w:sz w:val="24"/>
      <w:szCs w:val="20"/>
    </w:rPr>
  </w:style>
  <w:style w:type="paragraph" w:customStyle="1" w:styleId="StyleF9-Bullets2Arial">
    <w:name w:val="Style F9 - Bullets 2 + Arial"/>
    <w:basedOn w:val="Normal"/>
    <w:rsid w:val="00D64D49"/>
    <w:pPr>
      <w:numPr>
        <w:numId w:val="3"/>
      </w:numPr>
    </w:pPr>
    <w:rPr>
      <w:rFonts w:ascii="Arial" w:eastAsia="Times New Roman" w:hAnsi="Arial" w:cs="Arial"/>
      <w:color w:val="000000"/>
      <w:sz w:val="24"/>
      <w:szCs w:val="24"/>
      <w:lang w:eastAsia="en-US"/>
    </w:rPr>
  </w:style>
  <w:style w:type="character" w:customStyle="1" w:styleId="CharChar14">
    <w:name w:val="Char Char14"/>
    <w:locked/>
    <w:rsid w:val="00D64D49"/>
    <w:rPr>
      <w:rFonts w:ascii="Cambria" w:hAnsi="Cambria"/>
      <w:b/>
      <w:kern w:val="32"/>
      <w:sz w:val="32"/>
      <w:lang w:val="fr-CA" w:eastAsia="x-none"/>
    </w:rPr>
  </w:style>
  <w:style w:type="character" w:customStyle="1" w:styleId="F8-Bullets1Char">
    <w:name w:val="F8 - Bullets 1 Char"/>
    <w:link w:val="F8-Bullets1"/>
    <w:locked/>
    <w:rsid w:val="00D64D49"/>
    <w:rPr>
      <w:rFonts w:ascii="Arial" w:hAnsi="Arial" w:cs="Arial"/>
      <w:color w:val="000000"/>
      <w:szCs w:val="24"/>
      <w:lang w:val="fr-CA"/>
    </w:rPr>
  </w:style>
  <w:style w:type="paragraph" w:customStyle="1" w:styleId="F8-Bullets1">
    <w:name w:val="F8 - Bullets 1"/>
    <w:link w:val="F8-Bullets1Char"/>
    <w:rsid w:val="00D64D49"/>
    <w:pPr>
      <w:tabs>
        <w:tab w:val="num" w:pos="360"/>
      </w:tabs>
      <w:spacing w:before="80" w:after="0" w:line="240" w:lineRule="auto"/>
      <w:jc w:val="both"/>
    </w:pPr>
    <w:rPr>
      <w:rFonts w:ascii="Arial" w:hAnsi="Arial" w:cs="Arial"/>
      <w:color w:val="000000"/>
      <w:szCs w:val="24"/>
    </w:rPr>
  </w:style>
  <w:style w:type="paragraph" w:customStyle="1" w:styleId="bullet1">
    <w:name w:val="bullet1"/>
    <w:basedOn w:val="Normal"/>
    <w:rsid w:val="00D64D49"/>
    <w:pPr>
      <w:numPr>
        <w:numId w:val="4"/>
      </w:numPr>
      <w:spacing w:line="312" w:lineRule="auto"/>
    </w:pPr>
    <w:rPr>
      <w:rFonts w:ascii="Times New Roman" w:eastAsia="Times New Roman" w:hAnsi="Times New Roman"/>
      <w:sz w:val="24"/>
      <w:szCs w:val="20"/>
      <w:lang w:eastAsia="en-US"/>
    </w:rPr>
  </w:style>
  <w:style w:type="paragraph" w:customStyle="1" w:styleId="Titre2-rapportLger">
    <w:name w:val="Titre 2 - rapport Léger"/>
    <w:basedOn w:val="Heading2"/>
    <w:link w:val="Titre2-rapportLgerCar"/>
    <w:rsid w:val="00D64D49"/>
    <w:rPr>
      <w:rFonts w:ascii="Calibri" w:hAnsi="Calibri"/>
      <w:i w:val="0"/>
    </w:rPr>
  </w:style>
  <w:style w:type="character" w:customStyle="1" w:styleId="Titre2-rapportLgerCar">
    <w:name w:val="Titre 2 - rapport Léger Car"/>
    <w:link w:val="Titre2-rapportLger"/>
    <w:locked/>
    <w:rsid w:val="00D64D49"/>
    <w:rPr>
      <w:rFonts w:ascii="Calibri" w:eastAsia="Times New Roman" w:hAnsi="Calibri" w:cs="Times New Roman"/>
      <w:b/>
      <w:sz w:val="28"/>
      <w:szCs w:val="20"/>
      <w:lang w:val="fr-CA" w:eastAsia="x-none"/>
    </w:rPr>
  </w:style>
  <w:style w:type="paragraph" w:customStyle="1" w:styleId="TexteRapport">
    <w:name w:val="Texte Rapport"/>
    <w:basedOn w:val="Corpsdetexte1"/>
    <w:link w:val="TexteRapportCar"/>
    <w:rsid w:val="00D64D49"/>
    <w:rPr>
      <w:rFonts w:ascii="Calibri" w:hAnsi="Calibri"/>
      <w:sz w:val="24"/>
    </w:rPr>
  </w:style>
  <w:style w:type="character" w:customStyle="1" w:styleId="TexteRapportCar">
    <w:name w:val="Texte Rapport Car"/>
    <w:link w:val="TexteRapport"/>
    <w:locked/>
    <w:rsid w:val="00D64D49"/>
    <w:rPr>
      <w:rFonts w:ascii="Calibri" w:eastAsia="Times New Roman" w:hAnsi="Calibri" w:cs="Times New Roman"/>
      <w:color w:val="000000"/>
      <w:sz w:val="24"/>
      <w:szCs w:val="20"/>
      <w:lang w:val="fr-CA"/>
    </w:rPr>
  </w:style>
  <w:style w:type="paragraph" w:customStyle="1" w:styleId="ListParagraph2">
    <w:name w:val="List Paragraph2"/>
    <w:basedOn w:val="Normal"/>
    <w:rsid w:val="00D64D49"/>
    <w:pPr>
      <w:ind w:left="720"/>
      <w:contextualSpacing/>
    </w:pPr>
    <w:rPr>
      <w:rFonts w:ascii="Times New Roman" w:eastAsia="Times New Roman" w:hAnsi="Times New Roman"/>
      <w:sz w:val="20"/>
      <w:szCs w:val="20"/>
      <w:lang w:eastAsia="en-US"/>
    </w:rPr>
  </w:style>
  <w:style w:type="paragraph" w:customStyle="1" w:styleId="NoSpacing2">
    <w:name w:val="No Spacing2"/>
    <w:rsid w:val="00D64D49"/>
    <w:pPr>
      <w:spacing w:after="0" w:line="240" w:lineRule="auto"/>
    </w:pPr>
    <w:rPr>
      <w:rFonts w:ascii="Times New Roman" w:eastAsia="Times New Roman" w:hAnsi="Times New Roman" w:cs="Times New Roman"/>
      <w:sz w:val="20"/>
      <w:szCs w:val="20"/>
    </w:rPr>
  </w:style>
  <w:style w:type="paragraph" w:customStyle="1" w:styleId="TexterapportLger">
    <w:name w:val="Texte rapport Léger"/>
    <w:basedOn w:val="Corpsdetexte1"/>
    <w:link w:val="TexterapportLgerCar"/>
    <w:qFormat/>
    <w:rsid w:val="00D64D49"/>
    <w:rPr>
      <w:rFonts w:ascii="Calibri" w:hAnsi="Calibri"/>
      <w:sz w:val="24"/>
      <w:szCs w:val="24"/>
    </w:rPr>
  </w:style>
  <w:style w:type="character" w:customStyle="1" w:styleId="TexterapportLgerCar">
    <w:name w:val="Texte rapport Léger Car"/>
    <w:link w:val="TexterapportLger"/>
    <w:rsid w:val="00D64D49"/>
    <w:rPr>
      <w:rFonts w:ascii="Calibri" w:eastAsia="Times New Roman" w:hAnsi="Calibri" w:cs="Times New Roman"/>
      <w:color w:val="000000"/>
      <w:sz w:val="24"/>
      <w:szCs w:val="24"/>
      <w:lang w:val="fr-CA"/>
    </w:rPr>
  </w:style>
  <w:style w:type="paragraph" w:customStyle="1" w:styleId="NormalTSC">
    <w:name w:val="Normal TSC"/>
    <w:basedOn w:val="Normal"/>
    <w:link w:val="NormalTSCChar"/>
    <w:uiPriority w:val="99"/>
    <w:rsid w:val="00D64D49"/>
    <w:pPr>
      <w:spacing w:before="120" w:after="120" w:line="312" w:lineRule="auto"/>
    </w:pPr>
    <w:rPr>
      <w:rFonts w:ascii="Times New Roman" w:eastAsia="Times New Roman" w:hAnsi="Times New Roman"/>
      <w:kern w:val="18"/>
      <w:lang w:eastAsia="en-US"/>
    </w:rPr>
  </w:style>
  <w:style w:type="character" w:customStyle="1" w:styleId="NormalTSCChar">
    <w:name w:val="Normal TSC Char"/>
    <w:link w:val="NormalTSC"/>
    <w:uiPriority w:val="99"/>
    <w:rsid w:val="00D64D49"/>
    <w:rPr>
      <w:rFonts w:ascii="Times New Roman" w:eastAsia="Times New Roman" w:hAnsi="Times New Roman" w:cs="Times New Roman"/>
      <w:kern w:val="18"/>
      <w:lang w:val="fr-CA"/>
    </w:rPr>
  </w:style>
  <w:style w:type="paragraph" w:customStyle="1" w:styleId="CarCharCarCharCarCharCharCharCharCharCharCharCharCharCharCar">
    <w:name w:val="Car Char Car Char Car Char Char Char Char Char Char Char Char Char Char Car"/>
    <w:basedOn w:val="Normal"/>
    <w:rsid w:val="00D64D49"/>
    <w:pPr>
      <w:spacing w:after="160" w:line="240" w:lineRule="exact"/>
    </w:pPr>
    <w:rPr>
      <w:rFonts w:ascii="Verdana" w:eastAsia="Times New Roman" w:hAnsi="Verdana"/>
      <w:sz w:val="20"/>
      <w:szCs w:val="20"/>
      <w:lang w:eastAsia="en-US"/>
    </w:rPr>
  </w:style>
  <w:style w:type="character" w:styleId="Emphasis">
    <w:name w:val="Emphasis"/>
    <w:qFormat/>
    <w:rsid w:val="00D64D49"/>
    <w:rPr>
      <w:i/>
      <w:iCs/>
    </w:rPr>
  </w:style>
  <w:style w:type="character" w:styleId="FollowedHyperlink">
    <w:name w:val="FollowedHyperlink"/>
    <w:uiPriority w:val="99"/>
    <w:unhideWhenUsed/>
    <w:rsid w:val="00D64D49"/>
    <w:rPr>
      <w:rFonts w:ascii="Tahoma" w:hAnsi="Tahoma" w:cs="Tahoma" w:hint="default"/>
      <w:strike w:val="0"/>
      <w:dstrike w:val="0"/>
      <w:color w:val="808080"/>
      <w:u w:val="none"/>
      <w:effect w:val="none"/>
    </w:rPr>
  </w:style>
  <w:style w:type="character" w:customStyle="1" w:styleId="error">
    <w:name w:val="error"/>
    <w:rsid w:val="00D64D49"/>
    <w:rPr>
      <w:rFonts w:ascii="Tahoma" w:hAnsi="Tahoma" w:cs="Tahoma" w:hint="default"/>
      <w:color w:val="FF0000"/>
      <w:sz w:val="18"/>
      <w:szCs w:val="18"/>
    </w:rPr>
  </w:style>
  <w:style w:type="paragraph" w:customStyle="1" w:styleId="Rapportnormal">
    <w:name w:val="Rapport normal"/>
    <w:basedOn w:val="Corpsdetexte1"/>
    <w:link w:val="RapportnormalCar"/>
    <w:qFormat/>
    <w:rsid w:val="00D64D49"/>
    <w:rPr>
      <w:rFonts w:ascii="Calibri" w:hAnsi="Calibri"/>
      <w:color w:val="auto"/>
      <w:sz w:val="24"/>
      <w:szCs w:val="24"/>
    </w:rPr>
  </w:style>
  <w:style w:type="character" w:customStyle="1" w:styleId="RapportnormalCar">
    <w:name w:val="Rapport normal Car"/>
    <w:link w:val="Rapportnormal"/>
    <w:rsid w:val="00D64D49"/>
    <w:rPr>
      <w:rFonts w:ascii="Calibri" w:eastAsia="Times New Roman" w:hAnsi="Calibri" w:cs="Times New Roman"/>
      <w:sz w:val="24"/>
      <w:szCs w:val="24"/>
      <w:lang w:val="fr-CA"/>
    </w:rPr>
  </w:style>
  <w:style w:type="paragraph" w:customStyle="1" w:styleId="Titre2Lger">
    <w:name w:val="Titre 2 Léger"/>
    <w:basedOn w:val="Heading2"/>
    <w:link w:val="Titre2LgerCar"/>
    <w:qFormat/>
    <w:rsid w:val="00D64D49"/>
    <w:rPr>
      <w:rFonts w:ascii="Calibri" w:hAnsi="Calibri"/>
      <w:bCs/>
      <w:i w:val="0"/>
      <w:iCs/>
      <w:sz w:val="24"/>
      <w:szCs w:val="24"/>
    </w:rPr>
  </w:style>
  <w:style w:type="character" w:customStyle="1" w:styleId="Titre2LgerCar">
    <w:name w:val="Titre 2 Léger Car"/>
    <w:link w:val="Titre2Lger"/>
    <w:rsid w:val="00D64D49"/>
    <w:rPr>
      <w:rFonts w:ascii="Calibri" w:eastAsia="Times New Roman" w:hAnsi="Calibri" w:cs="Times New Roman"/>
      <w:b/>
      <w:bCs/>
      <w:iCs/>
      <w:sz w:val="24"/>
      <w:szCs w:val="24"/>
      <w:lang w:val="fr-CA" w:eastAsia="x-none"/>
    </w:rPr>
  </w:style>
  <w:style w:type="paragraph" w:styleId="TOC3">
    <w:name w:val="toc 3"/>
    <w:basedOn w:val="Normal"/>
    <w:next w:val="Normal"/>
    <w:autoRedefine/>
    <w:uiPriority w:val="39"/>
    <w:qFormat/>
    <w:rsid w:val="00D64D49"/>
    <w:pPr>
      <w:ind w:left="400"/>
    </w:pPr>
    <w:rPr>
      <w:rFonts w:ascii="Times New Roman" w:eastAsia="Times New Roman" w:hAnsi="Times New Roman"/>
      <w:sz w:val="20"/>
      <w:szCs w:val="20"/>
      <w:lang w:eastAsia="en-US"/>
    </w:rPr>
  </w:style>
  <w:style w:type="paragraph" w:customStyle="1" w:styleId="Frequency">
    <w:name w:val="Frequency"/>
    <w:basedOn w:val="Normal"/>
    <w:uiPriority w:val="99"/>
    <w:rsid w:val="00D64D49"/>
    <w:pPr>
      <w:widowControl w:val="0"/>
      <w:autoSpaceDE w:val="0"/>
      <w:autoSpaceDN w:val="0"/>
      <w:adjustRightInd w:val="0"/>
    </w:pPr>
    <w:rPr>
      <w:rFonts w:ascii="Times New Roman" w:eastAsia="Times New Roman" w:hAnsi="Times New Roman"/>
      <w:sz w:val="24"/>
      <w:szCs w:val="24"/>
      <w:lang w:eastAsia="en-US"/>
    </w:rPr>
  </w:style>
  <w:style w:type="paragraph" w:customStyle="1" w:styleId="RowPercent">
    <w:name w:val="RowPercent"/>
    <w:basedOn w:val="Normal"/>
    <w:uiPriority w:val="99"/>
    <w:rsid w:val="00D64D49"/>
    <w:pPr>
      <w:widowControl w:val="0"/>
      <w:autoSpaceDE w:val="0"/>
      <w:autoSpaceDN w:val="0"/>
      <w:adjustRightInd w:val="0"/>
    </w:pPr>
    <w:rPr>
      <w:rFonts w:ascii="Times New Roman" w:eastAsia="Times New Roman" w:hAnsi="Times New Roman"/>
      <w:sz w:val="24"/>
      <w:szCs w:val="24"/>
      <w:lang w:eastAsia="en-US"/>
    </w:rPr>
  </w:style>
  <w:style w:type="paragraph" w:customStyle="1" w:styleId="ColPercent">
    <w:name w:val="ColPercent"/>
    <w:basedOn w:val="Normal"/>
    <w:uiPriority w:val="99"/>
    <w:rsid w:val="00D64D49"/>
    <w:pPr>
      <w:widowControl w:val="0"/>
      <w:autoSpaceDE w:val="0"/>
      <w:autoSpaceDN w:val="0"/>
      <w:adjustRightInd w:val="0"/>
    </w:pPr>
    <w:rPr>
      <w:rFonts w:ascii="Times New Roman" w:eastAsia="Times New Roman" w:hAnsi="Times New Roman"/>
      <w:sz w:val="24"/>
      <w:szCs w:val="24"/>
      <w:lang w:eastAsia="en-US"/>
    </w:rPr>
  </w:style>
  <w:style w:type="paragraph" w:customStyle="1" w:styleId="Paragrapherapport">
    <w:name w:val="Paragraphe rapport"/>
    <w:basedOn w:val="Normal"/>
    <w:link w:val="ParagrapherapportCar"/>
    <w:qFormat/>
    <w:rsid w:val="00D64D49"/>
    <w:pPr>
      <w:widowControl w:val="0"/>
      <w:autoSpaceDE w:val="0"/>
      <w:autoSpaceDN w:val="0"/>
      <w:adjustRightInd w:val="0"/>
      <w:spacing w:line="276" w:lineRule="auto"/>
    </w:pPr>
    <w:rPr>
      <w:rFonts w:ascii="Tahoma" w:eastAsia="Times New Roman" w:hAnsi="Tahoma"/>
      <w:sz w:val="20"/>
      <w:szCs w:val="20"/>
      <w:lang w:eastAsia="x-none"/>
    </w:rPr>
  </w:style>
  <w:style w:type="paragraph" w:customStyle="1" w:styleId="Rapport">
    <w:name w:val="Rapport"/>
    <w:basedOn w:val="Paragrapherapport"/>
    <w:link w:val="RapportCar"/>
    <w:qFormat/>
    <w:rsid w:val="00D64D49"/>
    <w:pPr>
      <w:jc w:val="both"/>
    </w:pPr>
    <w:rPr>
      <w:sz w:val="22"/>
      <w:szCs w:val="22"/>
    </w:rPr>
  </w:style>
  <w:style w:type="character" w:customStyle="1" w:styleId="ParagrapherapportCar">
    <w:name w:val="Paragraphe rapport Car"/>
    <w:link w:val="Paragrapherapport"/>
    <w:rsid w:val="00D64D49"/>
    <w:rPr>
      <w:rFonts w:ascii="Tahoma" w:eastAsia="Times New Roman" w:hAnsi="Tahoma" w:cs="Times New Roman"/>
      <w:sz w:val="20"/>
      <w:szCs w:val="20"/>
      <w:lang w:val="fr-CA" w:eastAsia="x-none"/>
    </w:rPr>
  </w:style>
  <w:style w:type="character" w:customStyle="1" w:styleId="RapportCar">
    <w:name w:val="Rapport Car"/>
    <w:link w:val="Rapport"/>
    <w:rsid w:val="00D64D49"/>
    <w:rPr>
      <w:rFonts w:ascii="Tahoma" w:eastAsia="Times New Roman" w:hAnsi="Tahoma" w:cs="Times New Roman"/>
      <w:lang w:val="fr-CA" w:eastAsia="x-none"/>
    </w:rPr>
  </w:style>
  <w:style w:type="paragraph" w:customStyle="1" w:styleId="DefaultText">
    <w:name w:val="Default Text"/>
    <w:basedOn w:val="Normal"/>
    <w:rsid w:val="00D64D49"/>
    <w:pPr>
      <w:autoSpaceDE w:val="0"/>
      <w:autoSpaceDN w:val="0"/>
      <w:adjustRightInd w:val="0"/>
    </w:pPr>
    <w:rPr>
      <w:rFonts w:ascii="Arial" w:eastAsia="Times New Roman" w:hAnsi="Arial" w:cs="Arial"/>
      <w:sz w:val="20"/>
      <w:szCs w:val="24"/>
      <w:lang w:eastAsia="en-US"/>
    </w:rPr>
  </w:style>
  <w:style w:type="paragraph" w:customStyle="1" w:styleId="reportbullet">
    <w:name w:val="report bullet"/>
    <w:basedOn w:val="List2"/>
    <w:rsid w:val="00D64D49"/>
    <w:pPr>
      <w:numPr>
        <w:numId w:val="5"/>
      </w:numPr>
      <w:tabs>
        <w:tab w:val="clear" w:pos="720"/>
        <w:tab w:val="num" w:pos="360"/>
        <w:tab w:val="num" w:pos="1080"/>
      </w:tabs>
      <w:ind w:left="1080"/>
      <w:contextualSpacing w:val="0"/>
    </w:pPr>
    <w:rPr>
      <w:rFonts w:ascii="Tahoma" w:hAnsi="Tahoma"/>
      <w:sz w:val="22"/>
    </w:rPr>
  </w:style>
  <w:style w:type="paragraph" w:styleId="List2">
    <w:name w:val="List 2"/>
    <w:basedOn w:val="Normal"/>
    <w:rsid w:val="00D64D49"/>
    <w:pPr>
      <w:ind w:left="566" w:hanging="283"/>
      <w:contextualSpacing/>
    </w:pPr>
    <w:rPr>
      <w:rFonts w:ascii="Times New Roman" w:eastAsia="Times New Roman" w:hAnsi="Times New Roman"/>
      <w:sz w:val="20"/>
      <w:szCs w:val="20"/>
      <w:lang w:eastAsia="en-US"/>
    </w:rPr>
  </w:style>
  <w:style w:type="paragraph" w:customStyle="1" w:styleId="ListParagraph1">
    <w:name w:val="List Paragraph1"/>
    <w:basedOn w:val="Normal"/>
    <w:rsid w:val="00D64D49"/>
    <w:pPr>
      <w:ind w:left="720"/>
      <w:contextualSpacing/>
    </w:pPr>
    <w:rPr>
      <w:rFonts w:ascii="Times New Roman" w:eastAsia="Times New Roman" w:hAnsi="Times New Roman"/>
      <w:sz w:val="20"/>
      <w:szCs w:val="20"/>
      <w:lang w:eastAsia="en-US"/>
    </w:rPr>
  </w:style>
  <w:style w:type="paragraph" w:customStyle="1" w:styleId="NoSpacing1">
    <w:name w:val="No Spacing1"/>
    <w:rsid w:val="00D64D49"/>
    <w:pPr>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rsid w:val="00D64D49"/>
    <w:pPr>
      <w:spacing w:after="0" w:line="240" w:lineRule="auto"/>
    </w:pPr>
    <w:rPr>
      <w:rFonts w:ascii="Times New Roman" w:eastAsia="Times New Roman" w:hAnsi="Times New Roman" w:cs="Times New Roman"/>
      <w:sz w:val="20"/>
      <w:szCs w:val="20"/>
    </w:rPr>
  </w:style>
  <w:style w:type="paragraph" w:customStyle="1" w:styleId="t12">
    <w:name w:val="t12"/>
    <w:basedOn w:val="Normal"/>
    <w:rsid w:val="00D64D49"/>
    <w:pPr>
      <w:jc w:val="both"/>
    </w:pPr>
    <w:rPr>
      <w:rFonts w:ascii="Times New Roman" w:eastAsia="Times New Roman" w:hAnsi="Times New Roman"/>
      <w:sz w:val="24"/>
      <w:szCs w:val="20"/>
      <w:lang w:eastAsia="en-US"/>
    </w:rPr>
  </w:style>
  <w:style w:type="paragraph" w:customStyle="1" w:styleId="a1">
    <w:name w:val="a1"/>
    <w:basedOn w:val="t12"/>
    <w:rsid w:val="00D64D49"/>
    <w:rPr>
      <w:rFonts w:ascii="Arial" w:hAnsi="Arial"/>
      <w:b/>
      <w:u w:val="single"/>
    </w:rPr>
  </w:style>
  <w:style w:type="paragraph" w:customStyle="1" w:styleId="head">
    <w:name w:val="head"/>
    <w:basedOn w:val="Normal"/>
    <w:rsid w:val="00D64D49"/>
    <w:pPr>
      <w:jc w:val="center"/>
    </w:pPr>
    <w:rPr>
      <w:rFonts w:ascii="Arial" w:eastAsia="Times New Roman" w:hAnsi="Arial"/>
      <w:b/>
      <w:sz w:val="28"/>
      <w:szCs w:val="20"/>
      <w:lang w:eastAsia="en-US"/>
    </w:rPr>
  </w:style>
  <w:style w:type="paragraph" w:customStyle="1" w:styleId="T120">
    <w:name w:val="T12"/>
    <w:basedOn w:val="Normal"/>
    <w:rsid w:val="00D64D49"/>
    <w:pPr>
      <w:jc w:val="both"/>
    </w:pPr>
    <w:rPr>
      <w:rFonts w:ascii="Times New Roman" w:eastAsia="Times New Roman" w:hAnsi="Times New Roman"/>
      <w:sz w:val="24"/>
      <w:szCs w:val="20"/>
      <w:lang w:eastAsia="en-US"/>
    </w:rPr>
  </w:style>
  <w:style w:type="paragraph" w:customStyle="1" w:styleId="f6-body10">
    <w:name w:val="f6-body1"/>
    <w:basedOn w:val="Normal"/>
    <w:rsid w:val="00D64D49"/>
    <w:pPr>
      <w:ind w:left="576"/>
      <w:jc w:val="both"/>
    </w:pPr>
    <w:rPr>
      <w:rFonts w:ascii="Arial" w:eastAsia="Times New Roman" w:hAnsi="Arial" w:cs="Arial"/>
      <w:sz w:val="20"/>
      <w:szCs w:val="20"/>
      <w:lang w:eastAsia="en-US"/>
    </w:rPr>
  </w:style>
  <w:style w:type="table" w:customStyle="1" w:styleId="Grilledutableau11">
    <w:name w:val="Grille du tableau11"/>
    <w:basedOn w:val="TableNormal"/>
    <w:next w:val="TableGrid"/>
    <w:rsid w:val="00D64D49"/>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D64D49"/>
    <w:pPr>
      <w:tabs>
        <w:tab w:val="num" w:pos="360"/>
      </w:tabs>
      <w:spacing w:before="60" w:after="60" w:line="288" w:lineRule="auto"/>
      <w:ind w:left="360" w:hanging="360"/>
    </w:pPr>
    <w:rPr>
      <w:rFonts w:ascii="Times New Roman" w:eastAsia="Times New Roman" w:hAnsi="Times New Roman"/>
      <w:kern w:val="18"/>
      <w:lang w:eastAsia="en-US"/>
    </w:rPr>
  </w:style>
  <w:style w:type="paragraph" w:styleId="ListBullet2">
    <w:name w:val="List Bullet 2"/>
    <w:basedOn w:val="Normal"/>
    <w:uiPriority w:val="99"/>
    <w:rsid w:val="00D64D49"/>
    <w:pPr>
      <w:numPr>
        <w:ilvl w:val="1"/>
        <w:numId w:val="12"/>
      </w:numPr>
      <w:spacing w:before="60" w:after="60" w:line="264" w:lineRule="auto"/>
    </w:pPr>
    <w:rPr>
      <w:rFonts w:ascii="Times New Roman" w:eastAsia="Times New Roman" w:hAnsi="Times New Roman"/>
      <w:kern w:val="18"/>
      <w:lang w:eastAsia="en-US"/>
    </w:rPr>
  </w:style>
  <w:style w:type="paragraph" w:styleId="ListBullet3">
    <w:name w:val="List Bullet 3"/>
    <w:basedOn w:val="Normal"/>
    <w:uiPriority w:val="99"/>
    <w:rsid w:val="00D64D49"/>
    <w:pPr>
      <w:numPr>
        <w:ilvl w:val="2"/>
        <w:numId w:val="12"/>
      </w:numPr>
      <w:spacing w:before="60" w:after="60"/>
    </w:pPr>
    <w:rPr>
      <w:rFonts w:ascii="Times New Roman" w:eastAsia="Times New Roman" w:hAnsi="Times New Roman"/>
      <w:kern w:val="18"/>
      <w:lang w:eastAsia="en-US"/>
    </w:rPr>
  </w:style>
  <w:style w:type="paragraph" w:styleId="ListBullet4">
    <w:name w:val="List Bullet 4"/>
    <w:basedOn w:val="Normal"/>
    <w:uiPriority w:val="99"/>
    <w:rsid w:val="00D64D49"/>
    <w:pPr>
      <w:numPr>
        <w:ilvl w:val="3"/>
        <w:numId w:val="12"/>
      </w:numPr>
      <w:spacing w:before="60" w:after="60"/>
    </w:pPr>
    <w:rPr>
      <w:rFonts w:ascii="Times New Roman" w:eastAsia="Times New Roman" w:hAnsi="Times New Roman"/>
      <w:kern w:val="18"/>
      <w:lang w:eastAsia="en-US"/>
    </w:rPr>
  </w:style>
  <w:style w:type="paragraph" w:customStyle="1" w:styleId="ListBullet1">
    <w:name w:val="List Bullet 1"/>
    <w:basedOn w:val="Normal"/>
    <w:link w:val="ListBullet1Char"/>
    <w:uiPriority w:val="99"/>
    <w:rsid w:val="00D64D49"/>
    <w:pPr>
      <w:numPr>
        <w:numId w:val="12"/>
      </w:numPr>
      <w:spacing w:before="60" w:after="60" w:line="288" w:lineRule="auto"/>
    </w:pPr>
    <w:rPr>
      <w:rFonts w:ascii="Times New Roman" w:eastAsia="Times New Roman" w:hAnsi="Times New Roman"/>
      <w:kern w:val="18"/>
      <w:sz w:val="20"/>
      <w:szCs w:val="20"/>
      <w:lang w:eastAsia="en-CA"/>
    </w:rPr>
  </w:style>
  <w:style w:type="character" w:customStyle="1" w:styleId="ListBullet1Char">
    <w:name w:val="List Bullet 1 Char"/>
    <w:link w:val="ListBullet1"/>
    <w:uiPriority w:val="99"/>
    <w:locked/>
    <w:rsid w:val="00D64D49"/>
    <w:rPr>
      <w:rFonts w:ascii="Times New Roman" w:eastAsia="Times New Roman" w:hAnsi="Times New Roman" w:cs="Times New Roman"/>
      <w:kern w:val="18"/>
      <w:sz w:val="20"/>
      <w:szCs w:val="20"/>
      <w:lang w:val="fr-CA" w:eastAsia="en-CA"/>
    </w:rPr>
  </w:style>
  <w:style w:type="paragraph" w:styleId="ListBullet5">
    <w:name w:val="List Bullet 5"/>
    <w:basedOn w:val="Normal"/>
    <w:uiPriority w:val="99"/>
    <w:rsid w:val="00D64D49"/>
    <w:pPr>
      <w:numPr>
        <w:ilvl w:val="4"/>
        <w:numId w:val="12"/>
      </w:numPr>
      <w:spacing w:before="60" w:after="60"/>
    </w:pPr>
    <w:rPr>
      <w:rFonts w:ascii="Times New Roman" w:eastAsia="Times New Roman" w:hAnsi="Times New Roman"/>
      <w:kern w:val="18"/>
      <w:lang w:eastAsia="en-US"/>
    </w:rPr>
  </w:style>
  <w:style w:type="paragraph" w:styleId="HTMLPreformatted">
    <w:name w:val="HTML Preformatted"/>
    <w:basedOn w:val="Normal"/>
    <w:link w:val="HTMLPreformattedChar"/>
    <w:rsid w:val="00D64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lang w:eastAsia="en-US"/>
    </w:rPr>
  </w:style>
  <w:style w:type="character" w:customStyle="1" w:styleId="HTMLPreformattedChar">
    <w:name w:val="HTML Preformatted Char"/>
    <w:basedOn w:val="DefaultParagraphFont"/>
    <w:link w:val="HTMLPreformatted"/>
    <w:rsid w:val="00D64D49"/>
    <w:rPr>
      <w:rFonts w:ascii="Arial Unicode MS" w:eastAsia="Arial Unicode MS" w:hAnsi="Arial Unicode MS" w:cs="Arial Unicode MS"/>
      <w:sz w:val="20"/>
      <w:szCs w:val="20"/>
      <w:lang w:val="fr-CA"/>
    </w:rPr>
  </w:style>
  <w:style w:type="paragraph" w:customStyle="1" w:styleId="Default">
    <w:name w:val="Default"/>
    <w:basedOn w:val="Normal"/>
    <w:rsid w:val="00D64D49"/>
    <w:pPr>
      <w:autoSpaceDE w:val="0"/>
      <w:autoSpaceDN w:val="0"/>
    </w:pPr>
    <w:rPr>
      <w:rFonts w:ascii="Franklin Gothic Medium" w:eastAsia="Calibri" w:hAnsi="Franklin Gothic Medium"/>
      <w:color w:val="000000"/>
      <w:sz w:val="24"/>
      <w:szCs w:val="24"/>
    </w:rPr>
  </w:style>
  <w:style w:type="numbering" w:customStyle="1" w:styleId="Aucuneliste2">
    <w:name w:val="Aucune liste2"/>
    <w:next w:val="NoList"/>
    <w:uiPriority w:val="99"/>
    <w:semiHidden/>
    <w:unhideWhenUsed/>
    <w:rsid w:val="0045088F"/>
  </w:style>
  <w:style w:type="table" w:customStyle="1" w:styleId="Grilledutableau2">
    <w:name w:val="Grille du tableau2"/>
    <w:basedOn w:val="TableNormal"/>
    <w:next w:val="TableGrid"/>
    <w:uiPriority w:val="59"/>
    <w:rsid w:val="0045088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intense1">
    <w:name w:val="Citation intense1"/>
    <w:basedOn w:val="Normal"/>
    <w:next w:val="Normal"/>
    <w:uiPriority w:val="30"/>
    <w:qFormat/>
    <w:rsid w:val="0045088F"/>
    <w:pPr>
      <w:pBdr>
        <w:bottom w:val="single" w:sz="4" w:space="4" w:color="4F81BD"/>
      </w:pBdr>
      <w:spacing w:before="200" w:after="280" w:line="276" w:lineRule="auto"/>
      <w:ind w:left="936" w:right="936"/>
    </w:pPr>
    <w:rPr>
      <w:rFonts w:eastAsia="Times New Roman"/>
      <w:b/>
      <w:bCs/>
      <w:i/>
      <w:iCs/>
      <w:color w:val="4F81BD"/>
      <w:lang w:eastAsia="en-US"/>
    </w:rPr>
  </w:style>
  <w:style w:type="character" w:customStyle="1" w:styleId="IntenseQuoteChar">
    <w:name w:val="Intense Quote Char"/>
    <w:basedOn w:val="DefaultParagraphFont"/>
    <w:link w:val="IntenseQuote"/>
    <w:uiPriority w:val="30"/>
    <w:rsid w:val="0045088F"/>
    <w:rPr>
      <w:rFonts w:eastAsia="Times New Roman"/>
      <w:b/>
      <w:bCs/>
      <w:i/>
      <w:iCs/>
      <w:color w:val="4F81BD"/>
      <w:lang w:val="fr-CA" w:eastAsia="fr-CA"/>
    </w:rPr>
  </w:style>
  <w:style w:type="character" w:customStyle="1" w:styleId="Style1">
    <w:name w:val="Style1"/>
    <w:uiPriority w:val="1"/>
    <w:rsid w:val="0045088F"/>
  </w:style>
  <w:style w:type="paragraph" w:styleId="TOCHeading">
    <w:name w:val="TOC Heading"/>
    <w:basedOn w:val="Heading1"/>
    <w:next w:val="Normal"/>
    <w:uiPriority w:val="39"/>
    <w:semiHidden/>
    <w:unhideWhenUsed/>
    <w:qFormat/>
    <w:rsid w:val="0045088F"/>
    <w:pPr>
      <w:keepLines/>
      <w:spacing w:before="480" w:after="0" w:line="276" w:lineRule="auto"/>
      <w:outlineLvl w:val="9"/>
    </w:pPr>
    <w:rPr>
      <w:bCs/>
      <w:color w:val="365F91"/>
      <w:kern w:val="0"/>
      <w:sz w:val="28"/>
      <w:szCs w:val="28"/>
      <w:lang w:eastAsia="ja-JP"/>
    </w:rPr>
  </w:style>
  <w:style w:type="character" w:customStyle="1" w:styleId="Style2">
    <w:name w:val="Style2"/>
    <w:basedOn w:val="DefaultParagraphFont"/>
    <w:uiPriority w:val="1"/>
    <w:rsid w:val="0045088F"/>
    <w:rPr>
      <w:u w:color="00B050"/>
    </w:rPr>
  </w:style>
  <w:style w:type="table" w:customStyle="1" w:styleId="Listeclaire-Accent31">
    <w:name w:val="Liste claire - Accent 31"/>
    <w:basedOn w:val="TableNormal"/>
    <w:next w:val="LightList-Accent3"/>
    <w:uiPriority w:val="61"/>
    <w:rsid w:val="0045088F"/>
    <w:pPr>
      <w:spacing w:after="0" w:line="240" w:lineRule="auto"/>
    </w:pPr>
    <w:rPr>
      <w:rFonts w:eastAsia="Times New Roman"/>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
    <w:name w:val="Titre1"/>
    <w:basedOn w:val="Normal"/>
    <w:next w:val="Normal"/>
    <w:uiPriority w:val="10"/>
    <w:qFormat/>
    <w:rsid w:val="0045088F"/>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leChar">
    <w:name w:val="Title Char"/>
    <w:basedOn w:val="DefaultParagraphFont"/>
    <w:link w:val="Title"/>
    <w:uiPriority w:val="10"/>
    <w:rsid w:val="0045088F"/>
    <w:rPr>
      <w:rFonts w:ascii="Cambria" w:eastAsia="Times New Roman" w:hAnsi="Cambria" w:cs="Times New Roman"/>
      <w:color w:val="17365D"/>
      <w:spacing w:val="5"/>
      <w:kern w:val="28"/>
      <w:sz w:val="52"/>
      <w:szCs w:val="52"/>
    </w:rPr>
  </w:style>
  <w:style w:type="paragraph" w:customStyle="1" w:styleId="Questiontext">
    <w:name w:val="Question text"/>
    <w:rsid w:val="0045088F"/>
    <w:pPr>
      <w:spacing w:after="120" w:line="240" w:lineRule="auto"/>
    </w:pPr>
    <w:rPr>
      <w:rFonts w:ascii="Times New Roman" w:eastAsia="Times New Roman" w:hAnsi="Arial Unicode MS" w:cs="Times New Roman"/>
      <w:sz w:val="20"/>
      <w:szCs w:val="20"/>
      <w:lang w:eastAsia="fr-CA"/>
    </w:rPr>
  </w:style>
  <w:style w:type="paragraph" w:styleId="IntenseQuote">
    <w:name w:val="Intense Quote"/>
    <w:basedOn w:val="Normal"/>
    <w:next w:val="Normal"/>
    <w:link w:val="IntenseQuoteChar"/>
    <w:uiPriority w:val="30"/>
    <w:qFormat/>
    <w:rsid w:val="0045088F"/>
    <w:pPr>
      <w:pBdr>
        <w:bottom w:val="single" w:sz="4" w:space="4" w:color="840000" w:themeColor="accent1"/>
      </w:pBdr>
      <w:spacing w:before="200" w:after="280"/>
      <w:ind w:left="936" w:right="936"/>
    </w:pPr>
    <w:rPr>
      <w:rFonts w:asciiTheme="minorHAnsi" w:eastAsia="Times New Roman" w:hAnsiTheme="minorHAnsi" w:cstheme="minorBidi"/>
      <w:b/>
      <w:bCs/>
      <w:i/>
      <w:iCs/>
      <w:color w:val="4F81BD"/>
    </w:rPr>
  </w:style>
  <w:style w:type="character" w:customStyle="1" w:styleId="CitationintenseCar1">
    <w:name w:val="Citation intense Car1"/>
    <w:basedOn w:val="DefaultParagraphFont"/>
    <w:uiPriority w:val="30"/>
    <w:rsid w:val="0045088F"/>
    <w:rPr>
      <w:rFonts w:ascii="Calibri" w:hAnsi="Calibri" w:cs="Times New Roman"/>
      <w:b/>
      <w:bCs/>
      <w:i/>
      <w:iCs/>
      <w:color w:val="840000" w:themeColor="accent1"/>
      <w:lang w:eastAsia="fr-CA"/>
    </w:rPr>
  </w:style>
  <w:style w:type="table" w:styleId="LightList-Accent3">
    <w:name w:val="Light List Accent 3"/>
    <w:basedOn w:val="TableNormal"/>
    <w:uiPriority w:val="61"/>
    <w:rsid w:val="0045088F"/>
    <w:pPr>
      <w:spacing w:after="0" w:line="240" w:lineRule="auto"/>
    </w:pPr>
    <w:tblPr>
      <w:tblStyleRowBandSize w:val="1"/>
      <w:tblStyleColBandSize w:val="1"/>
      <w:tblBorders>
        <w:top w:val="single" w:sz="8" w:space="0" w:color="E00013" w:themeColor="accent3"/>
        <w:left w:val="single" w:sz="8" w:space="0" w:color="E00013" w:themeColor="accent3"/>
        <w:bottom w:val="single" w:sz="8" w:space="0" w:color="E00013" w:themeColor="accent3"/>
        <w:right w:val="single" w:sz="8" w:space="0" w:color="E00013" w:themeColor="accent3"/>
      </w:tblBorders>
    </w:tblPr>
    <w:tblStylePr w:type="firstRow">
      <w:pPr>
        <w:spacing w:before="0" w:after="0" w:line="240" w:lineRule="auto"/>
      </w:pPr>
      <w:rPr>
        <w:b/>
        <w:bCs/>
        <w:color w:val="FFFFFF" w:themeColor="background1"/>
      </w:rPr>
      <w:tblPr/>
      <w:tcPr>
        <w:shd w:val="clear" w:color="auto" w:fill="E00013" w:themeFill="accent3"/>
      </w:tcPr>
    </w:tblStylePr>
    <w:tblStylePr w:type="lastRow">
      <w:pPr>
        <w:spacing w:before="0" w:after="0" w:line="240" w:lineRule="auto"/>
      </w:pPr>
      <w:rPr>
        <w:b/>
        <w:bCs/>
      </w:rPr>
      <w:tblPr/>
      <w:tcPr>
        <w:tcBorders>
          <w:top w:val="double" w:sz="6" w:space="0" w:color="E00013" w:themeColor="accent3"/>
          <w:left w:val="single" w:sz="8" w:space="0" w:color="E00013" w:themeColor="accent3"/>
          <w:bottom w:val="single" w:sz="8" w:space="0" w:color="E00013" w:themeColor="accent3"/>
          <w:right w:val="single" w:sz="8" w:space="0" w:color="E00013" w:themeColor="accent3"/>
        </w:tcBorders>
      </w:tcPr>
    </w:tblStylePr>
    <w:tblStylePr w:type="firstCol">
      <w:rPr>
        <w:b/>
        <w:bCs/>
      </w:rPr>
    </w:tblStylePr>
    <w:tblStylePr w:type="lastCol">
      <w:rPr>
        <w:b/>
        <w:bCs/>
      </w:rPr>
    </w:tblStylePr>
    <w:tblStylePr w:type="band1Vert">
      <w:tblPr/>
      <w:tcPr>
        <w:tcBorders>
          <w:top w:val="single" w:sz="8" w:space="0" w:color="E00013" w:themeColor="accent3"/>
          <w:left w:val="single" w:sz="8" w:space="0" w:color="E00013" w:themeColor="accent3"/>
          <w:bottom w:val="single" w:sz="8" w:space="0" w:color="E00013" w:themeColor="accent3"/>
          <w:right w:val="single" w:sz="8" w:space="0" w:color="E00013" w:themeColor="accent3"/>
        </w:tcBorders>
      </w:tcPr>
    </w:tblStylePr>
    <w:tblStylePr w:type="band1Horz">
      <w:tblPr/>
      <w:tcPr>
        <w:tcBorders>
          <w:top w:val="single" w:sz="8" w:space="0" w:color="E00013" w:themeColor="accent3"/>
          <w:left w:val="single" w:sz="8" w:space="0" w:color="E00013" w:themeColor="accent3"/>
          <w:bottom w:val="single" w:sz="8" w:space="0" w:color="E00013" w:themeColor="accent3"/>
          <w:right w:val="single" w:sz="8" w:space="0" w:color="E00013" w:themeColor="accent3"/>
        </w:tcBorders>
      </w:tcPr>
    </w:tblStylePr>
  </w:style>
  <w:style w:type="paragraph" w:styleId="Title">
    <w:name w:val="Title"/>
    <w:basedOn w:val="Normal"/>
    <w:next w:val="Normal"/>
    <w:link w:val="TitleChar"/>
    <w:uiPriority w:val="10"/>
    <w:qFormat/>
    <w:rsid w:val="0045088F"/>
    <w:pPr>
      <w:pBdr>
        <w:bottom w:val="single" w:sz="8" w:space="4" w:color="840000" w:themeColor="accent1"/>
      </w:pBdr>
      <w:spacing w:after="300"/>
      <w:contextualSpacing/>
    </w:pPr>
    <w:rPr>
      <w:rFonts w:ascii="Cambria" w:eastAsia="Times New Roman" w:hAnsi="Cambria"/>
      <w:color w:val="17365D"/>
      <w:spacing w:val="5"/>
      <w:kern w:val="28"/>
      <w:sz w:val="52"/>
      <w:szCs w:val="52"/>
      <w:lang w:eastAsia="en-US"/>
    </w:rPr>
  </w:style>
  <w:style w:type="character" w:customStyle="1" w:styleId="TitreCar1">
    <w:name w:val="Titre Car1"/>
    <w:basedOn w:val="DefaultParagraphFont"/>
    <w:uiPriority w:val="10"/>
    <w:rsid w:val="0045088F"/>
    <w:rPr>
      <w:rFonts w:asciiTheme="majorHAnsi" w:eastAsiaTheme="majorEastAsia" w:hAnsiTheme="majorHAnsi" w:cstheme="majorBidi"/>
      <w:color w:val="000000" w:themeColor="text2" w:themeShade="BF"/>
      <w:spacing w:val="5"/>
      <w:kern w:val="28"/>
      <w:sz w:val="52"/>
      <w:szCs w:val="52"/>
      <w:lang w:eastAsia="fr-CA"/>
    </w:rPr>
  </w:style>
  <w:style w:type="paragraph" w:customStyle="1" w:styleId="xl63">
    <w:name w:val="xl63"/>
    <w:basedOn w:val="Normal"/>
    <w:rsid w:val="0045088F"/>
    <w:pPr>
      <w:pBdr>
        <w:left w:val="single" w:sz="4" w:space="0" w:color="FFFFFF"/>
        <w:right w:val="single" w:sz="4" w:space="0" w:color="FFFFFF"/>
      </w:pBdr>
      <w:shd w:val="clear" w:color="000000" w:fill="0070C0"/>
      <w:spacing w:before="100" w:beforeAutospacing="1" w:after="100" w:afterAutospacing="1"/>
      <w:textAlignment w:val="center"/>
    </w:pPr>
    <w:rPr>
      <w:rFonts w:ascii="Arial" w:eastAsia="Times New Roman" w:hAnsi="Arial" w:cs="Arial"/>
      <w:b/>
      <w:bCs/>
      <w:color w:val="FFFFFF"/>
      <w:sz w:val="20"/>
      <w:szCs w:val="20"/>
    </w:rPr>
  </w:style>
  <w:style w:type="paragraph" w:customStyle="1" w:styleId="xl64">
    <w:name w:val="xl64"/>
    <w:basedOn w:val="Normal"/>
    <w:rsid w:val="0045088F"/>
    <w:pPr>
      <w:pBdr>
        <w:left w:val="single" w:sz="4" w:space="0" w:color="FFFFFF"/>
        <w:right w:val="single" w:sz="4" w:space="0" w:color="FFFFFF"/>
      </w:pBdr>
      <w:shd w:val="clear" w:color="000000" w:fill="0070C0"/>
      <w:spacing w:before="100" w:beforeAutospacing="1" w:after="100" w:afterAutospacing="1"/>
      <w:jc w:val="right"/>
      <w:textAlignment w:val="center"/>
    </w:pPr>
    <w:rPr>
      <w:rFonts w:ascii="Arial" w:eastAsia="Times New Roman" w:hAnsi="Arial" w:cs="Arial"/>
      <w:b/>
      <w:bCs/>
      <w:color w:val="FFFFFF"/>
      <w:sz w:val="20"/>
      <w:szCs w:val="20"/>
    </w:rPr>
  </w:style>
  <w:style w:type="paragraph" w:customStyle="1" w:styleId="xl65">
    <w:name w:val="xl65"/>
    <w:basedOn w:val="Normal"/>
    <w:rsid w:val="0045088F"/>
    <w:pPr>
      <w:pBdr>
        <w:left w:val="single" w:sz="4" w:space="0" w:color="FFFFFF"/>
        <w:right w:val="single" w:sz="4" w:space="0" w:color="FFFFFF"/>
      </w:pBdr>
      <w:shd w:val="clear" w:color="000000" w:fill="0070C0"/>
      <w:spacing w:before="100" w:beforeAutospacing="1" w:after="100" w:afterAutospacing="1"/>
      <w:textAlignment w:val="center"/>
    </w:pPr>
    <w:rPr>
      <w:rFonts w:ascii="Arial" w:eastAsia="Times New Roman" w:hAnsi="Arial" w:cs="Arial"/>
      <w:color w:val="FFFFFF"/>
      <w:sz w:val="20"/>
      <w:szCs w:val="20"/>
    </w:rPr>
  </w:style>
  <w:style w:type="paragraph" w:customStyle="1" w:styleId="xl66">
    <w:name w:val="xl66"/>
    <w:basedOn w:val="Normal"/>
    <w:rsid w:val="0045088F"/>
    <w:pPr>
      <w:pBdr>
        <w:left w:val="single" w:sz="4" w:space="0" w:color="FFFFFF"/>
        <w:right w:val="single" w:sz="4" w:space="0" w:color="FFFFFF"/>
      </w:pBdr>
      <w:shd w:val="clear" w:color="000000" w:fill="0070C0"/>
      <w:spacing w:before="100" w:beforeAutospacing="1" w:after="100" w:afterAutospacing="1"/>
      <w:jc w:val="right"/>
      <w:textAlignment w:val="center"/>
    </w:pPr>
    <w:rPr>
      <w:rFonts w:ascii="Arial" w:eastAsia="Times New Roman" w:hAnsi="Arial" w:cs="Arial"/>
      <w:color w:val="FFFFFF"/>
      <w:sz w:val="20"/>
      <w:szCs w:val="20"/>
    </w:rPr>
  </w:style>
  <w:style w:type="paragraph" w:customStyle="1" w:styleId="xl67">
    <w:name w:val="xl67"/>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textAlignment w:val="center"/>
    </w:pPr>
    <w:rPr>
      <w:rFonts w:ascii="Arial" w:eastAsia="Times New Roman" w:hAnsi="Arial" w:cs="Arial"/>
      <w:b/>
      <w:bCs/>
      <w:sz w:val="20"/>
      <w:szCs w:val="20"/>
    </w:rPr>
  </w:style>
  <w:style w:type="paragraph" w:customStyle="1" w:styleId="xl68">
    <w:name w:val="xl68"/>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sz w:val="20"/>
      <w:szCs w:val="20"/>
    </w:rPr>
  </w:style>
  <w:style w:type="paragraph" w:customStyle="1" w:styleId="xl69">
    <w:name w:val="xl69"/>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color w:val="FF0000"/>
      <w:sz w:val="20"/>
      <w:szCs w:val="20"/>
    </w:rPr>
  </w:style>
  <w:style w:type="paragraph" w:customStyle="1" w:styleId="xl70">
    <w:name w:val="xl70"/>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b/>
      <w:bCs/>
      <w:color w:val="FF0000"/>
      <w:sz w:val="20"/>
      <w:szCs w:val="20"/>
    </w:rPr>
  </w:style>
  <w:style w:type="paragraph" w:customStyle="1" w:styleId="xl71">
    <w:name w:val="xl71"/>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b/>
      <w:bCs/>
      <w:color w:val="008000"/>
      <w:sz w:val="20"/>
      <w:szCs w:val="20"/>
    </w:rPr>
  </w:style>
  <w:style w:type="paragraph" w:customStyle="1" w:styleId="xl72">
    <w:name w:val="xl72"/>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textAlignment w:val="center"/>
    </w:pPr>
    <w:rPr>
      <w:rFonts w:ascii="Arial" w:eastAsia="Times New Roman" w:hAnsi="Arial" w:cs="Arial"/>
      <w:b/>
      <w:bCs/>
      <w:sz w:val="20"/>
      <w:szCs w:val="20"/>
    </w:rPr>
  </w:style>
  <w:style w:type="paragraph" w:customStyle="1" w:styleId="xl73">
    <w:name w:val="xl73"/>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sz w:val="20"/>
      <w:szCs w:val="20"/>
    </w:rPr>
  </w:style>
  <w:style w:type="paragraph" w:customStyle="1" w:styleId="xl74">
    <w:name w:val="xl74"/>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b/>
      <w:bCs/>
      <w:color w:val="FF0000"/>
      <w:sz w:val="20"/>
      <w:szCs w:val="20"/>
    </w:rPr>
  </w:style>
  <w:style w:type="paragraph" w:customStyle="1" w:styleId="xl75">
    <w:name w:val="xl75"/>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b/>
      <w:bCs/>
      <w:color w:val="008000"/>
      <w:sz w:val="20"/>
      <w:szCs w:val="20"/>
    </w:rPr>
  </w:style>
  <w:style w:type="paragraph" w:customStyle="1" w:styleId="xl76">
    <w:name w:val="xl76"/>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color w:val="008000"/>
      <w:sz w:val="20"/>
      <w:szCs w:val="20"/>
    </w:rPr>
  </w:style>
  <w:style w:type="paragraph" w:customStyle="1" w:styleId="xl77">
    <w:name w:val="xl77"/>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color w:val="FF0000"/>
      <w:sz w:val="20"/>
      <w:szCs w:val="20"/>
    </w:rPr>
  </w:style>
  <w:style w:type="paragraph" w:customStyle="1" w:styleId="xl78">
    <w:name w:val="xl78"/>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color w:val="008000"/>
      <w:sz w:val="20"/>
      <w:szCs w:val="20"/>
    </w:rPr>
  </w:style>
  <w:style w:type="paragraph" w:customStyle="1" w:styleId="xl79">
    <w:name w:val="xl79"/>
    <w:basedOn w:val="Normal"/>
    <w:rsid w:val="0045088F"/>
    <w:pPr>
      <w:pBdr>
        <w:left w:val="single" w:sz="4" w:space="0" w:color="FFFFFF"/>
        <w:right w:val="single" w:sz="4" w:space="0" w:color="FFFFFF"/>
      </w:pBdr>
      <w:shd w:val="clear" w:color="000000" w:fill="DDDDE0"/>
      <w:spacing w:before="100" w:beforeAutospacing="1" w:after="100" w:afterAutospacing="1"/>
      <w:textAlignment w:val="center"/>
    </w:pPr>
    <w:rPr>
      <w:rFonts w:ascii="Arial" w:eastAsia="Times New Roman" w:hAnsi="Arial" w:cs="Arial"/>
      <w:b/>
      <w:bCs/>
      <w:sz w:val="20"/>
      <w:szCs w:val="20"/>
    </w:rPr>
  </w:style>
  <w:style w:type="paragraph" w:customStyle="1" w:styleId="xl80">
    <w:name w:val="xl80"/>
    <w:basedOn w:val="Normal"/>
    <w:rsid w:val="0045088F"/>
    <w:pPr>
      <w:pBdr>
        <w:left w:val="single" w:sz="4" w:space="0" w:color="FFFFFF"/>
        <w:right w:val="single" w:sz="4" w:space="0" w:color="FFFFFF"/>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Normal"/>
    <w:rsid w:val="0045088F"/>
    <w:pPr>
      <w:pBdr>
        <w:left w:val="single" w:sz="4" w:space="0" w:color="FFFFFF"/>
        <w:right w:val="single" w:sz="4" w:space="0" w:color="FFFFFF"/>
      </w:pBdr>
      <w:shd w:val="clear" w:color="000000" w:fill="0070C0"/>
      <w:spacing w:before="100" w:beforeAutospacing="1" w:after="100" w:afterAutospacing="1"/>
      <w:jc w:val="center"/>
      <w:textAlignment w:val="center"/>
    </w:pPr>
    <w:rPr>
      <w:rFonts w:ascii="Arial" w:eastAsia="Times New Roman" w:hAnsi="Arial" w:cs="Arial"/>
      <w:b/>
      <w:bCs/>
      <w:color w:val="FFFFFF"/>
      <w:sz w:val="20"/>
      <w:szCs w:val="20"/>
    </w:rPr>
  </w:style>
  <w:style w:type="paragraph" w:customStyle="1" w:styleId="xl82">
    <w:name w:val="xl82"/>
    <w:basedOn w:val="Normal"/>
    <w:rsid w:val="0045088F"/>
    <w:pPr>
      <w:pBdr>
        <w:left w:val="single" w:sz="4" w:space="0" w:color="FFFFFF"/>
        <w:right w:val="single" w:sz="4" w:space="0" w:color="FFFFFF"/>
      </w:pBdr>
      <w:shd w:val="clear" w:color="000000" w:fill="DDDDE0"/>
      <w:spacing w:before="100" w:beforeAutospacing="1" w:after="100" w:afterAutospacing="1"/>
      <w:jc w:val="center"/>
      <w:textAlignment w:val="center"/>
    </w:pPr>
    <w:rPr>
      <w:rFonts w:ascii="Arial" w:eastAsia="Times New Roman" w:hAnsi="Arial" w:cs="Arial"/>
      <w:b/>
      <w:bCs/>
      <w:sz w:val="20"/>
      <w:szCs w:val="20"/>
    </w:rPr>
  </w:style>
  <w:style w:type="paragraph" w:customStyle="1" w:styleId="xl83">
    <w:name w:val="xl83"/>
    <w:basedOn w:val="Normal"/>
    <w:rsid w:val="000B0FD5"/>
    <w:pPr>
      <w:pBdr>
        <w:top w:val="single" w:sz="4" w:space="0" w:color="FFFFFF"/>
        <w:left w:val="single" w:sz="4" w:space="0" w:color="FFFFFF"/>
        <w:right w:val="single" w:sz="4" w:space="0" w:color="FFFFFF"/>
      </w:pBdr>
      <w:shd w:val="clear" w:color="000000" w:fill="E0FFFF"/>
      <w:spacing w:before="100" w:beforeAutospacing="1" w:after="100" w:afterAutospacing="1"/>
      <w:jc w:val="center"/>
      <w:textAlignment w:val="center"/>
    </w:pPr>
    <w:rPr>
      <w:rFonts w:ascii="Arial" w:eastAsia="Times New Roman" w:hAnsi="Arial" w:cs="Arial"/>
      <w:color w:val="FF0000"/>
      <w:sz w:val="20"/>
      <w:szCs w:val="20"/>
    </w:rPr>
  </w:style>
  <w:style w:type="paragraph" w:customStyle="1" w:styleId="xl84">
    <w:name w:val="xl84"/>
    <w:basedOn w:val="Normal"/>
    <w:rsid w:val="000B0FD5"/>
    <w:pPr>
      <w:pBdr>
        <w:top w:val="single" w:sz="4" w:space="0" w:color="FFFFFF"/>
        <w:left w:val="single" w:sz="4" w:space="0" w:color="FFFFFF"/>
        <w:right w:val="single" w:sz="4" w:space="0" w:color="FFFFFF"/>
      </w:pBdr>
      <w:shd w:val="clear" w:color="000000" w:fill="E0FFFF"/>
      <w:spacing w:before="100" w:beforeAutospacing="1" w:after="100" w:afterAutospacing="1"/>
      <w:jc w:val="center"/>
      <w:textAlignment w:val="center"/>
    </w:pPr>
    <w:rPr>
      <w:rFonts w:ascii="Arial" w:eastAsia="Times New Roman" w:hAnsi="Arial" w:cs="Arial"/>
      <w:color w:val="008000"/>
      <w:sz w:val="20"/>
      <w:szCs w:val="20"/>
    </w:rPr>
  </w:style>
  <w:style w:type="numbering" w:customStyle="1" w:styleId="Aucuneliste3">
    <w:name w:val="Aucune liste3"/>
    <w:next w:val="NoList"/>
    <w:uiPriority w:val="99"/>
    <w:semiHidden/>
    <w:unhideWhenUsed/>
    <w:rsid w:val="00172A96"/>
  </w:style>
  <w:style w:type="table" w:customStyle="1" w:styleId="Grilledutableau3">
    <w:name w:val="Grille du tableau3"/>
    <w:basedOn w:val="TableNormal"/>
    <w:next w:val="TableGrid"/>
    <w:uiPriority w:val="59"/>
    <w:rsid w:val="00172A9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2">
    <w:name w:val="Liste claire - Accent 32"/>
    <w:basedOn w:val="TableNormal"/>
    <w:next w:val="LightList-Accent3"/>
    <w:uiPriority w:val="61"/>
    <w:rsid w:val="00172A96"/>
    <w:pPr>
      <w:spacing w:after="0" w:line="240" w:lineRule="auto"/>
    </w:pPr>
    <w:rPr>
      <w:rFonts w:eastAsia="Times New Roman"/>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172A96"/>
    <w:pPr>
      <w:spacing w:before="100" w:beforeAutospacing="1" w:after="100" w:afterAutospacing="1"/>
      <w:jc w:val="right"/>
    </w:pPr>
    <w:rPr>
      <w:rFonts w:ascii="Verdana" w:eastAsia="Times New Roman" w:hAnsi="Verdana"/>
      <w:smallCaps/>
      <w:color w:val="000000"/>
      <w:sz w:val="20"/>
      <w:szCs w:val="20"/>
    </w:rPr>
  </w:style>
  <w:style w:type="paragraph" w:styleId="TOC4">
    <w:name w:val="toc 4"/>
    <w:basedOn w:val="Normal"/>
    <w:next w:val="Normal"/>
    <w:autoRedefine/>
    <w:uiPriority w:val="39"/>
    <w:unhideWhenUsed/>
    <w:rsid w:val="00182E05"/>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182E05"/>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182E05"/>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182E05"/>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182E05"/>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182E05"/>
    <w:pPr>
      <w:spacing w:after="100" w:line="276" w:lineRule="auto"/>
      <w:ind w:left="1760"/>
    </w:pPr>
    <w:rPr>
      <w:rFonts w:asciiTheme="minorHAnsi" w:eastAsiaTheme="minorEastAsia" w:hAnsiTheme="minorHAnsi" w:cstheme="minorBidi"/>
    </w:rPr>
  </w:style>
  <w:style w:type="table" w:styleId="MediumShading2-Accent4">
    <w:name w:val="Medium Shading 2 Accent 4"/>
    <w:basedOn w:val="TableNormal"/>
    <w:uiPriority w:val="64"/>
    <w:rsid w:val="009618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132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1320" w:themeFill="accent4"/>
      </w:tcPr>
    </w:tblStylePr>
    <w:tblStylePr w:type="lastCol">
      <w:rPr>
        <w:b/>
        <w:bCs/>
        <w:color w:val="FFFFFF" w:themeColor="background1"/>
      </w:rPr>
      <w:tblPr/>
      <w:tcPr>
        <w:tcBorders>
          <w:left w:val="nil"/>
          <w:right w:val="nil"/>
          <w:insideH w:val="nil"/>
          <w:insideV w:val="nil"/>
        </w:tcBorders>
        <w:shd w:val="clear" w:color="auto" w:fill="B7132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B4C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001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0013" w:themeFill="accent3"/>
      </w:tcPr>
    </w:tblStylePr>
    <w:tblStylePr w:type="lastCol">
      <w:rPr>
        <w:b/>
        <w:bCs/>
        <w:color w:val="FFFFFF" w:themeColor="background1"/>
      </w:rPr>
      <w:tblPr/>
      <w:tcPr>
        <w:tcBorders>
          <w:left w:val="nil"/>
          <w:right w:val="nil"/>
          <w:insideH w:val="nil"/>
          <w:insideV w:val="nil"/>
        </w:tcBorders>
        <w:shd w:val="clear" w:color="auto" w:fill="E0001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DC1A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2">
    <w:name w:val="Liste claire2"/>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7">
    <w:name w:val="Liste claire7"/>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8">
    <w:name w:val="Liste claire8"/>
    <w:basedOn w:val="TableNormal"/>
    <w:next w:val="LightList"/>
    <w:uiPriority w:val="61"/>
    <w:rsid w:val="00C205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9">
    <w:name w:val="Liste claire9"/>
    <w:basedOn w:val="TableNormal"/>
    <w:next w:val="LightList"/>
    <w:uiPriority w:val="61"/>
    <w:rsid w:val="00C205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0">
    <w:name w:val="Liste claire10"/>
    <w:basedOn w:val="TableNormal"/>
    <w:next w:val="LightList"/>
    <w:uiPriority w:val="61"/>
    <w:rsid w:val="00C205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1">
    <w:name w:val="Liste claire11"/>
    <w:basedOn w:val="TableNormal"/>
    <w:next w:val="LightList"/>
    <w:uiPriority w:val="61"/>
    <w:rsid w:val="00C205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ListParagraphChar">
    <w:name w:val="List Paragraph Char"/>
    <w:basedOn w:val="DefaultParagraphFont"/>
    <w:link w:val="ListParagraph"/>
    <w:uiPriority w:val="34"/>
    <w:locked/>
    <w:rsid w:val="00F23495"/>
    <w:rPr>
      <w:rFonts w:ascii="Calibri" w:hAnsi="Calibri" w:cs="Times New Roman"/>
      <w:lang w:eastAsia="fr-CA"/>
    </w:rPr>
  </w:style>
  <w:style w:type="character" w:customStyle="1" w:styleId="Heading5Char">
    <w:name w:val="Heading 5 Char"/>
    <w:basedOn w:val="DefaultParagraphFont"/>
    <w:link w:val="Heading5"/>
    <w:uiPriority w:val="9"/>
    <w:semiHidden/>
    <w:rsid w:val="002445EB"/>
    <w:rPr>
      <w:rFonts w:asciiTheme="majorHAnsi" w:eastAsiaTheme="majorEastAsia" w:hAnsiTheme="majorHAnsi" w:cstheme="majorBidi"/>
      <w:color w:val="410000" w:themeColor="accent1" w:themeShade="7F"/>
      <w:lang w:val="fr-CA"/>
    </w:rPr>
  </w:style>
  <w:style w:type="character" w:customStyle="1" w:styleId="Heading6Char">
    <w:name w:val="Heading 6 Char"/>
    <w:basedOn w:val="DefaultParagraphFont"/>
    <w:link w:val="Heading6"/>
    <w:uiPriority w:val="9"/>
    <w:semiHidden/>
    <w:rsid w:val="002445EB"/>
    <w:rPr>
      <w:rFonts w:asciiTheme="majorHAnsi" w:eastAsiaTheme="majorEastAsia" w:hAnsiTheme="majorHAnsi" w:cstheme="majorBidi"/>
      <w:i/>
      <w:iCs/>
      <w:color w:val="410000" w:themeColor="accent1" w:themeShade="7F"/>
      <w:lang w:val="fr-CA"/>
    </w:rPr>
  </w:style>
  <w:style w:type="character" w:customStyle="1" w:styleId="Heading7Char">
    <w:name w:val="Heading 7 Char"/>
    <w:basedOn w:val="DefaultParagraphFont"/>
    <w:link w:val="Heading7"/>
    <w:uiPriority w:val="9"/>
    <w:semiHidden/>
    <w:rsid w:val="002445EB"/>
    <w:rPr>
      <w:rFonts w:asciiTheme="majorHAnsi" w:eastAsiaTheme="majorEastAsia" w:hAnsiTheme="majorHAnsi" w:cstheme="majorBidi"/>
      <w:i/>
      <w:iCs/>
      <w:color w:val="404040" w:themeColor="text1" w:themeTint="BF"/>
      <w:lang w:val="fr-CA"/>
    </w:rPr>
  </w:style>
  <w:style w:type="paragraph" w:customStyle="1" w:styleId="Alias">
    <w:name w:val="Alias"/>
    <w:rsid w:val="002445EB"/>
    <w:pPr>
      <w:keepNext/>
      <w:tabs>
        <w:tab w:val="right" w:pos="8640"/>
      </w:tabs>
      <w:spacing w:before="60" w:after="40" w:line="240" w:lineRule="auto"/>
    </w:pPr>
    <w:rPr>
      <w:rFonts w:ascii="Tms Rmn" w:eastAsia="Times New Roman" w:hAnsi="Tms Rmn" w:cs="Times New Roman"/>
      <w:b/>
      <w:bCs/>
      <w:sz w:val="24"/>
      <w:szCs w:val="24"/>
    </w:rPr>
  </w:style>
  <w:style w:type="paragraph" w:customStyle="1" w:styleId="tableheader">
    <w:name w:val="tableheader"/>
    <w:basedOn w:val="Normal"/>
    <w:rsid w:val="002445EB"/>
    <w:pPr>
      <w:shd w:val="clear" w:color="auto" w:fill="507196"/>
      <w:spacing w:before="100" w:beforeAutospacing="1" w:after="100" w:afterAutospacing="1"/>
    </w:pPr>
    <w:rPr>
      <w:rFonts w:ascii="Verdana" w:eastAsiaTheme="minorEastAsia" w:hAnsi="Verdana"/>
      <w:b/>
      <w:bCs/>
      <w:color w:val="FFFFFF"/>
      <w:sz w:val="24"/>
      <w:szCs w:val="24"/>
    </w:rPr>
  </w:style>
  <w:style w:type="paragraph" w:customStyle="1" w:styleId="NormalText">
    <w:name w:val="NormalText"/>
    <w:rsid w:val="00995F3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NormalNumber">
    <w:name w:val="NormalNumber"/>
    <w:uiPriority w:val="99"/>
    <w:rsid w:val="00995F3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iffSymbol">
    <w:name w:val="DiffSymbol"/>
    <w:uiPriority w:val="99"/>
    <w:rsid w:val="00995F3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iffLetter">
    <w:name w:val="DiffLetter"/>
    <w:uiPriority w:val="99"/>
    <w:rsid w:val="00995F3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EndOfTable">
    <w:name w:val="EndOfTable"/>
    <w:basedOn w:val="NormalText"/>
    <w:uiPriority w:val="99"/>
    <w:rsid w:val="00995F39"/>
  </w:style>
  <w:style w:type="paragraph" w:customStyle="1" w:styleId="BannerText">
    <w:name w:val="BannerText"/>
    <w:basedOn w:val="NormalText"/>
    <w:uiPriority w:val="99"/>
    <w:rsid w:val="00995F39"/>
  </w:style>
  <w:style w:type="paragraph" w:customStyle="1" w:styleId="HeaderStyle">
    <w:name w:val="HeaderStyle"/>
    <w:basedOn w:val="NormalText"/>
    <w:uiPriority w:val="99"/>
    <w:rsid w:val="00995F39"/>
  </w:style>
  <w:style w:type="paragraph" w:customStyle="1" w:styleId="FooterStyle">
    <w:name w:val="FooterStyle"/>
    <w:basedOn w:val="NormalText"/>
    <w:uiPriority w:val="99"/>
    <w:rsid w:val="00995F39"/>
  </w:style>
  <w:style w:type="paragraph" w:customStyle="1" w:styleId="TableNote">
    <w:name w:val="TableNote"/>
    <w:basedOn w:val="NormalText"/>
    <w:uiPriority w:val="99"/>
    <w:rsid w:val="00995F39"/>
  </w:style>
  <w:style w:type="paragraph" w:customStyle="1" w:styleId="FilterLabel">
    <w:name w:val="FilterLabel"/>
    <w:basedOn w:val="NormalText"/>
    <w:uiPriority w:val="99"/>
    <w:rsid w:val="00995F39"/>
  </w:style>
  <w:style w:type="paragraph" w:customStyle="1" w:styleId="LongLabelRow">
    <w:name w:val="LongLabelRow"/>
    <w:basedOn w:val="NormalText"/>
    <w:uiPriority w:val="99"/>
    <w:rsid w:val="00995F39"/>
  </w:style>
  <w:style w:type="paragraph" w:customStyle="1" w:styleId="LongLabelColumn">
    <w:name w:val="LongLabelColumn"/>
    <w:basedOn w:val="NormalText"/>
    <w:uiPriority w:val="99"/>
    <w:rsid w:val="00995F39"/>
  </w:style>
  <w:style w:type="paragraph" w:customStyle="1" w:styleId="ShortLabelRow">
    <w:name w:val="ShortLabelRow"/>
    <w:basedOn w:val="NormalText"/>
    <w:uiPriority w:val="99"/>
    <w:rsid w:val="00995F39"/>
  </w:style>
  <w:style w:type="paragraph" w:customStyle="1" w:styleId="ChoiceLabelRow">
    <w:name w:val="ChoiceLabelRow"/>
    <w:basedOn w:val="NormalText"/>
    <w:uiPriority w:val="99"/>
    <w:rsid w:val="00995F39"/>
  </w:style>
  <w:style w:type="paragraph" w:customStyle="1" w:styleId="ChoiceLabelColumn">
    <w:name w:val="ChoiceLabelColumn"/>
    <w:basedOn w:val="NormalText"/>
    <w:uiPriority w:val="99"/>
    <w:rsid w:val="00995F39"/>
  </w:style>
  <w:style w:type="paragraph" w:customStyle="1" w:styleId="TotalRowLabel">
    <w:name w:val="TotalRowLabel"/>
    <w:basedOn w:val="NormalText"/>
    <w:uiPriority w:val="99"/>
    <w:rsid w:val="00995F39"/>
  </w:style>
  <w:style w:type="paragraph" w:customStyle="1" w:styleId="TotalColumnLabel">
    <w:name w:val="TotalColumnLabel"/>
    <w:basedOn w:val="NormalText"/>
    <w:uiPriority w:val="99"/>
    <w:rsid w:val="00995F39"/>
  </w:style>
  <w:style w:type="paragraph" w:customStyle="1" w:styleId="RowWithoutResponseLabel">
    <w:name w:val="RowWithoutResponseLabel"/>
    <w:basedOn w:val="NormalText"/>
    <w:uiPriority w:val="99"/>
    <w:rsid w:val="00995F39"/>
  </w:style>
  <w:style w:type="paragraph" w:customStyle="1" w:styleId="ColWithoutResponseLabel">
    <w:name w:val="ColWithoutResponseLabel"/>
    <w:basedOn w:val="NormalText"/>
    <w:uiPriority w:val="99"/>
    <w:rsid w:val="00995F39"/>
  </w:style>
  <w:style w:type="paragraph" w:customStyle="1" w:styleId="StatTitle">
    <w:name w:val="StatTitle"/>
    <w:basedOn w:val="NormalText"/>
    <w:uiPriority w:val="99"/>
    <w:rsid w:val="00995F39"/>
  </w:style>
  <w:style w:type="paragraph" w:customStyle="1" w:styleId="AliasRow">
    <w:name w:val="AliasRow"/>
    <w:basedOn w:val="NormalText"/>
    <w:uiPriority w:val="99"/>
    <w:rsid w:val="00995F39"/>
  </w:style>
  <w:style w:type="paragraph" w:customStyle="1" w:styleId="PercentTitle">
    <w:name w:val="PercentTitle"/>
    <w:basedOn w:val="NormalText"/>
    <w:uiPriority w:val="99"/>
    <w:rsid w:val="00995F39"/>
  </w:style>
  <w:style w:type="paragraph" w:customStyle="1" w:styleId="Stats">
    <w:name w:val="Stats"/>
    <w:basedOn w:val="NormalNumber"/>
    <w:uiPriority w:val="99"/>
    <w:rsid w:val="00995F39"/>
  </w:style>
  <w:style w:type="paragraph" w:customStyle="1" w:styleId="Percentiles">
    <w:name w:val="Percentiles"/>
    <w:basedOn w:val="NormalNumber"/>
    <w:uiPriority w:val="99"/>
    <w:rsid w:val="00995F39"/>
  </w:style>
  <w:style w:type="paragraph" w:customStyle="1" w:styleId="Mean">
    <w:name w:val="Mean"/>
    <w:basedOn w:val="NormalNumber"/>
    <w:uiPriority w:val="99"/>
    <w:rsid w:val="00995F39"/>
  </w:style>
  <w:style w:type="paragraph" w:customStyle="1" w:styleId="StandardDeviation">
    <w:name w:val="StandardDeviation"/>
    <w:basedOn w:val="NormalNumber"/>
    <w:uiPriority w:val="99"/>
    <w:rsid w:val="00995F39"/>
  </w:style>
  <w:style w:type="paragraph" w:customStyle="1" w:styleId="StandardError">
    <w:name w:val="StandardError"/>
    <w:basedOn w:val="NormalNumber"/>
    <w:uiPriority w:val="99"/>
    <w:rsid w:val="00995F39"/>
  </w:style>
  <w:style w:type="paragraph" w:customStyle="1" w:styleId="NormalPercent">
    <w:name w:val="NormalPercent"/>
    <w:basedOn w:val="NormalNumber"/>
    <w:uiPriority w:val="99"/>
    <w:rsid w:val="00995F39"/>
  </w:style>
  <w:style w:type="paragraph" w:customStyle="1" w:styleId="MeanSig1">
    <w:name w:val="MeanSig1"/>
    <w:basedOn w:val="Mean"/>
    <w:uiPriority w:val="99"/>
    <w:rsid w:val="00995F39"/>
  </w:style>
  <w:style w:type="paragraph" w:customStyle="1" w:styleId="MeanNotSignificant">
    <w:name w:val="MeanNotSignificant"/>
    <w:basedOn w:val="Mean"/>
    <w:uiPriority w:val="99"/>
    <w:rsid w:val="00995F39"/>
  </w:style>
  <w:style w:type="paragraph" w:customStyle="1" w:styleId="MeanSig2">
    <w:name w:val="MeanSig2"/>
    <w:basedOn w:val="MeanSig1"/>
    <w:uiPriority w:val="99"/>
    <w:rsid w:val="00995F39"/>
  </w:style>
  <w:style w:type="paragraph" w:customStyle="1" w:styleId="MeanSig3">
    <w:name w:val="MeanSig3"/>
    <w:basedOn w:val="MeanSig2"/>
    <w:uiPriority w:val="99"/>
    <w:rsid w:val="00995F39"/>
  </w:style>
  <w:style w:type="paragraph" w:customStyle="1" w:styleId="MeanSig4">
    <w:name w:val="MeanSig4"/>
    <w:basedOn w:val="MeanSig3"/>
    <w:uiPriority w:val="99"/>
    <w:rsid w:val="00995F39"/>
  </w:style>
  <w:style w:type="paragraph" w:customStyle="1" w:styleId="ConfidenceInterval">
    <w:name w:val="ConfidenceInterval"/>
    <w:basedOn w:val="NormalPercent"/>
    <w:uiPriority w:val="99"/>
    <w:rsid w:val="00995F39"/>
  </w:style>
  <w:style w:type="paragraph" w:customStyle="1" w:styleId="TotalPercent">
    <w:name w:val="TotalPercent"/>
    <w:basedOn w:val="NormalPercent"/>
    <w:uiPriority w:val="99"/>
    <w:rsid w:val="00995F39"/>
  </w:style>
  <w:style w:type="paragraph" w:customStyle="1" w:styleId="ColPercentSig1Plus">
    <w:name w:val="ColPercentSig1Plus"/>
    <w:basedOn w:val="ColPercent"/>
    <w:uiPriority w:val="99"/>
    <w:rsid w:val="00995F39"/>
    <w:rPr>
      <w:rFonts w:eastAsiaTheme="minorEastAsia"/>
    </w:rPr>
  </w:style>
  <w:style w:type="paragraph" w:customStyle="1" w:styleId="ColPercentSig1Minus">
    <w:name w:val="ColPercentSig1Minus"/>
    <w:basedOn w:val="ColPercent"/>
    <w:uiPriority w:val="99"/>
    <w:rsid w:val="00995F39"/>
    <w:rPr>
      <w:rFonts w:eastAsiaTheme="minorEastAsia"/>
    </w:rPr>
  </w:style>
  <w:style w:type="paragraph" w:customStyle="1" w:styleId="ColPercentNotSignificant">
    <w:name w:val="ColPercentNotSignificant"/>
    <w:basedOn w:val="ColPercent"/>
    <w:uiPriority w:val="99"/>
    <w:rsid w:val="00995F39"/>
    <w:rPr>
      <w:rFonts w:eastAsiaTheme="minorEastAsia"/>
    </w:rPr>
  </w:style>
  <w:style w:type="paragraph" w:customStyle="1" w:styleId="ColPercentSig2Plus">
    <w:name w:val="ColPercentSig2Plus"/>
    <w:basedOn w:val="ColPercentSig1Plus"/>
    <w:uiPriority w:val="99"/>
    <w:rsid w:val="00995F39"/>
  </w:style>
  <w:style w:type="paragraph" w:customStyle="1" w:styleId="ColPercentSig3Plus">
    <w:name w:val="ColPercentSig3Plus"/>
    <w:basedOn w:val="ColPercentSig2Plus"/>
    <w:uiPriority w:val="99"/>
    <w:rsid w:val="00995F39"/>
  </w:style>
  <w:style w:type="paragraph" w:customStyle="1" w:styleId="ColPercentSig4Plus">
    <w:name w:val="ColPercentSig4Plus"/>
    <w:basedOn w:val="ColPercentSig3Plus"/>
    <w:uiPriority w:val="99"/>
    <w:rsid w:val="00995F39"/>
  </w:style>
  <w:style w:type="paragraph" w:customStyle="1" w:styleId="ColPercentSig2Minus">
    <w:name w:val="ColPercentSig2Minus"/>
    <w:basedOn w:val="ColPercentSig1Minus"/>
    <w:uiPriority w:val="99"/>
    <w:rsid w:val="00995F39"/>
  </w:style>
  <w:style w:type="paragraph" w:customStyle="1" w:styleId="ColPercentSig3Minus">
    <w:name w:val="ColPercentSig3Minus"/>
    <w:basedOn w:val="ColPercentSig2Minus"/>
    <w:uiPriority w:val="99"/>
    <w:rsid w:val="00995F39"/>
  </w:style>
  <w:style w:type="paragraph" w:customStyle="1" w:styleId="ColPercentSig4Minus">
    <w:name w:val="ColPercentSig4Minus"/>
    <w:basedOn w:val="ColPercentSig3Minus"/>
    <w:uiPriority w:val="99"/>
    <w:rsid w:val="00995F39"/>
  </w:style>
  <w:style w:type="numbering" w:customStyle="1" w:styleId="Aucuneliste4">
    <w:name w:val="Aucune liste4"/>
    <w:next w:val="NoList"/>
    <w:uiPriority w:val="99"/>
    <w:semiHidden/>
    <w:unhideWhenUsed/>
    <w:rsid w:val="00304610"/>
  </w:style>
  <w:style w:type="table" w:customStyle="1" w:styleId="Grilledutableau4">
    <w:name w:val="Grille du tableau4"/>
    <w:basedOn w:val="TableNormal"/>
    <w:next w:val="TableGrid"/>
    <w:uiPriority w:val="59"/>
    <w:rsid w:val="00304610"/>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3">
    <w:name w:val="Liste claire - Accent 33"/>
    <w:basedOn w:val="TableNormal"/>
    <w:next w:val="LightList-Accent3"/>
    <w:uiPriority w:val="61"/>
    <w:rsid w:val="00304610"/>
    <w:pPr>
      <w:spacing w:after="0" w:line="240" w:lineRule="auto"/>
    </w:pPr>
    <w:rPr>
      <w:rFonts w:eastAsia="Times New Roman"/>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012">
      <w:bodyDiv w:val="1"/>
      <w:marLeft w:val="0"/>
      <w:marRight w:val="0"/>
      <w:marTop w:val="0"/>
      <w:marBottom w:val="0"/>
      <w:divBdr>
        <w:top w:val="none" w:sz="0" w:space="0" w:color="auto"/>
        <w:left w:val="none" w:sz="0" w:space="0" w:color="auto"/>
        <w:bottom w:val="none" w:sz="0" w:space="0" w:color="auto"/>
        <w:right w:val="none" w:sz="0" w:space="0" w:color="auto"/>
      </w:divBdr>
      <w:divsChild>
        <w:div w:id="594703366">
          <w:marLeft w:val="274"/>
          <w:marRight w:val="0"/>
          <w:marTop w:val="0"/>
          <w:marBottom w:val="0"/>
          <w:divBdr>
            <w:top w:val="none" w:sz="0" w:space="0" w:color="auto"/>
            <w:left w:val="none" w:sz="0" w:space="0" w:color="auto"/>
            <w:bottom w:val="none" w:sz="0" w:space="0" w:color="auto"/>
            <w:right w:val="none" w:sz="0" w:space="0" w:color="auto"/>
          </w:divBdr>
        </w:div>
        <w:div w:id="717977658">
          <w:marLeft w:val="274"/>
          <w:marRight w:val="0"/>
          <w:marTop w:val="0"/>
          <w:marBottom w:val="0"/>
          <w:divBdr>
            <w:top w:val="none" w:sz="0" w:space="0" w:color="auto"/>
            <w:left w:val="none" w:sz="0" w:space="0" w:color="auto"/>
            <w:bottom w:val="none" w:sz="0" w:space="0" w:color="auto"/>
            <w:right w:val="none" w:sz="0" w:space="0" w:color="auto"/>
          </w:divBdr>
        </w:div>
        <w:div w:id="1270745886">
          <w:marLeft w:val="274"/>
          <w:marRight w:val="0"/>
          <w:marTop w:val="0"/>
          <w:marBottom w:val="0"/>
          <w:divBdr>
            <w:top w:val="none" w:sz="0" w:space="0" w:color="auto"/>
            <w:left w:val="none" w:sz="0" w:space="0" w:color="auto"/>
            <w:bottom w:val="none" w:sz="0" w:space="0" w:color="auto"/>
            <w:right w:val="none" w:sz="0" w:space="0" w:color="auto"/>
          </w:divBdr>
        </w:div>
        <w:div w:id="1378555302">
          <w:marLeft w:val="274"/>
          <w:marRight w:val="0"/>
          <w:marTop w:val="0"/>
          <w:marBottom w:val="0"/>
          <w:divBdr>
            <w:top w:val="none" w:sz="0" w:space="0" w:color="auto"/>
            <w:left w:val="none" w:sz="0" w:space="0" w:color="auto"/>
            <w:bottom w:val="none" w:sz="0" w:space="0" w:color="auto"/>
            <w:right w:val="none" w:sz="0" w:space="0" w:color="auto"/>
          </w:divBdr>
        </w:div>
        <w:div w:id="1453787892">
          <w:marLeft w:val="274"/>
          <w:marRight w:val="0"/>
          <w:marTop w:val="0"/>
          <w:marBottom w:val="0"/>
          <w:divBdr>
            <w:top w:val="none" w:sz="0" w:space="0" w:color="auto"/>
            <w:left w:val="none" w:sz="0" w:space="0" w:color="auto"/>
            <w:bottom w:val="none" w:sz="0" w:space="0" w:color="auto"/>
            <w:right w:val="none" w:sz="0" w:space="0" w:color="auto"/>
          </w:divBdr>
        </w:div>
        <w:div w:id="1466657239">
          <w:marLeft w:val="274"/>
          <w:marRight w:val="0"/>
          <w:marTop w:val="0"/>
          <w:marBottom w:val="0"/>
          <w:divBdr>
            <w:top w:val="none" w:sz="0" w:space="0" w:color="auto"/>
            <w:left w:val="none" w:sz="0" w:space="0" w:color="auto"/>
            <w:bottom w:val="none" w:sz="0" w:space="0" w:color="auto"/>
            <w:right w:val="none" w:sz="0" w:space="0" w:color="auto"/>
          </w:divBdr>
        </w:div>
        <w:div w:id="1535387312">
          <w:marLeft w:val="274"/>
          <w:marRight w:val="0"/>
          <w:marTop w:val="0"/>
          <w:marBottom w:val="0"/>
          <w:divBdr>
            <w:top w:val="none" w:sz="0" w:space="0" w:color="auto"/>
            <w:left w:val="none" w:sz="0" w:space="0" w:color="auto"/>
            <w:bottom w:val="none" w:sz="0" w:space="0" w:color="auto"/>
            <w:right w:val="none" w:sz="0" w:space="0" w:color="auto"/>
          </w:divBdr>
        </w:div>
        <w:div w:id="1596940489">
          <w:marLeft w:val="274"/>
          <w:marRight w:val="0"/>
          <w:marTop w:val="0"/>
          <w:marBottom w:val="0"/>
          <w:divBdr>
            <w:top w:val="none" w:sz="0" w:space="0" w:color="auto"/>
            <w:left w:val="none" w:sz="0" w:space="0" w:color="auto"/>
            <w:bottom w:val="none" w:sz="0" w:space="0" w:color="auto"/>
            <w:right w:val="none" w:sz="0" w:space="0" w:color="auto"/>
          </w:divBdr>
        </w:div>
        <w:div w:id="1659112545">
          <w:marLeft w:val="274"/>
          <w:marRight w:val="0"/>
          <w:marTop w:val="0"/>
          <w:marBottom w:val="0"/>
          <w:divBdr>
            <w:top w:val="none" w:sz="0" w:space="0" w:color="auto"/>
            <w:left w:val="none" w:sz="0" w:space="0" w:color="auto"/>
            <w:bottom w:val="none" w:sz="0" w:space="0" w:color="auto"/>
            <w:right w:val="none" w:sz="0" w:space="0" w:color="auto"/>
          </w:divBdr>
        </w:div>
      </w:divsChild>
    </w:div>
    <w:div w:id="12459747">
      <w:bodyDiv w:val="1"/>
      <w:marLeft w:val="0"/>
      <w:marRight w:val="0"/>
      <w:marTop w:val="0"/>
      <w:marBottom w:val="0"/>
      <w:divBdr>
        <w:top w:val="none" w:sz="0" w:space="0" w:color="auto"/>
        <w:left w:val="none" w:sz="0" w:space="0" w:color="auto"/>
        <w:bottom w:val="none" w:sz="0" w:space="0" w:color="auto"/>
        <w:right w:val="none" w:sz="0" w:space="0" w:color="auto"/>
      </w:divBdr>
    </w:div>
    <w:div w:id="14577812">
      <w:bodyDiv w:val="1"/>
      <w:marLeft w:val="0"/>
      <w:marRight w:val="0"/>
      <w:marTop w:val="0"/>
      <w:marBottom w:val="0"/>
      <w:divBdr>
        <w:top w:val="none" w:sz="0" w:space="0" w:color="auto"/>
        <w:left w:val="none" w:sz="0" w:space="0" w:color="auto"/>
        <w:bottom w:val="none" w:sz="0" w:space="0" w:color="auto"/>
        <w:right w:val="none" w:sz="0" w:space="0" w:color="auto"/>
      </w:divBdr>
    </w:div>
    <w:div w:id="58405920">
      <w:bodyDiv w:val="1"/>
      <w:marLeft w:val="0"/>
      <w:marRight w:val="0"/>
      <w:marTop w:val="0"/>
      <w:marBottom w:val="0"/>
      <w:divBdr>
        <w:top w:val="none" w:sz="0" w:space="0" w:color="auto"/>
        <w:left w:val="none" w:sz="0" w:space="0" w:color="auto"/>
        <w:bottom w:val="none" w:sz="0" w:space="0" w:color="auto"/>
        <w:right w:val="none" w:sz="0" w:space="0" w:color="auto"/>
      </w:divBdr>
    </w:div>
    <w:div w:id="59712654">
      <w:bodyDiv w:val="1"/>
      <w:marLeft w:val="0"/>
      <w:marRight w:val="0"/>
      <w:marTop w:val="0"/>
      <w:marBottom w:val="0"/>
      <w:divBdr>
        <w:top w:val="none" w:sz="0" w:space="0" w:color="auto"/>
        <w:left w:val="none" w:sz="0" w:space="0" w:color="auto"/>
        <w:bottom w:val="none" w:sz="0" w:space="0" w:color="auto"/>
        <w:right w:val="none" w:sz="0" w:space="0" w:color="auto"/>
      </w:divBdr>
    </w:div>
    <w:div w:id="63992644">
      <w:bodyDiv w:val="1"/>
      <w:marLeft w:val="0"/>
      <w:marRight w:val="0"/>
      <w:marTop w:val="0"/>
      <w:marBottom w:val="0"/>
      <w:divBdr>
        <w:top w:val="none" w:sz="0" w:space="0" w:color="auto"/>
        <w:left w:val="none" w:sz="0" w:space="0" w:color="auto"/>
        <w:bottom w:val="none" w:sz="0" w:space="0" w:color="auto"/>
        <w:right w:val="none" w:sz="0" w:space="0" w:color="auto"/>
      </w:divBdr>
    </w:div>
    <w:div w:id="83767339">
      <w:bodyDiv w:val="1"/>
      <w:marLeft w:val="0"/>
      <w:marRight w:val="0"/>
      <w:marTop w:val="0"/>
      <w:marBottom w:val="0"/>
      <w:divBdr>
        <w:top w:val="none" w:sz="0" w:space="0" w:color="auto"/>
        <w:left w:val="none" w:sz="0" w:space="0" w:color="auto"/>
        <w:bottom w:val="none" w:sz="0" w:space="0" w:color="auto"/>
        <w:right w:val="none" w:sz="0" w:space="0" w:color="auto"/>
      </w:divBdr>
    </w:div>
    <w:div w:id="95299169">
      <w:bodyDiv w:val="1"/>
      <w:marLeft w:val="0"/>
      <w:marRight w:val="0"/>
      <w:marTop w:val="0"/>
      <w:marBottom w:val="0"/>
      <w:divBdr>
        <w:top w:val="none" w:sz="0" w:space="0" w:color="auto"/>
        <w:left w:val="none" w:sz="0" w:space="0" w:color="auto"/>
        <w:bottom w:val="none" w:sz="0" w:space="0" w:color="auto"/>
        <w:right w:val="none" w:sz="0" w:space="0" w:color="auto"/>
      </w:divBdr>
    </w:div>
    <w:div w:id="114370186">
      <w:bodyDiv w:val="1"/>
      <w:marLeft w:val="0"/>
      <w:marRight w:val="0"/>
      <w:marTop w:val="0"/>
      <w:marBottom w:val="0"/>
      <w:divBdr>
        <w:top w:val="none" w:sz="0" w:space="0" w:color="auto"/>
        <w:left w:val="none" w:sz="0" w:space="0" w:color="auto"/>
        <w:bottom w:val="none" w:sz="0" w:space="0" w:color="auto"/>
        <w:right w:val="none" w:sz="0" w:space="0" w:color="auto"/>
      </w:divBdr>
    </w:div>
    <w:div w:id="148710562">
      <w:bodyDiv w:val="1"/>
      <w:marLeft w:val="0"/>
      <w:marRight w:val="0"/>
      <w:marTop w:val="0"/>
      <w:marBottom w:val="0"/>
      <w:divBdr>
        <w:top w:val="none" w:sz="0" w:space="0" w:color="auto"/>
        <w:left w:val="none" w:sz="0" w:space="0" w:color="auto"/>
        <w:bottom w:val="none" w:sz="0" w:space="0" w:color="auto"/>
        <w:right w:val="none" w:sz="0" w:space="0" w:color="auto"/>
      </w:divBdr>
    </w:div>
    <w:div w:id="158690792">
      <w:bodyDiv w:val="1"/>
      <w:marLeft w:val="0"/>
      <w:marRight w:val="0"/>
      <w:marTop w:val="0"/>
      <w:marBottom w:val="0"/>
      <w:divBdr>
        <w:top w:val="none" w:sz="0" w:space="0" w:color="auto"/>
        <w:left w:val="none" w:sz="0" w:space="0" w:color="auto"/>
        <w:bottom w:val="none" w:sz="0" w:space="0" w:color="auto"/>
        <w:right w:val="none" w:sz="0" w:space="0" w:color="auto"/>
      </w:divBdr>
    </w:div>
    <w:div w:id="164436968">
      <w:bodyDiv w:val="1"/>
      <w:marLeft w:val="0"/>
      <w:marRight w:val="0"/>
      <w:marTop w:val="0"/>
      <w:marBottom w:val="0"/>
      <w:divBdr>
        <w:top w:val="none" w:sz="0" w:space="0" w:color="auto"/>
        <w:left w:val="none" w:sz="0" w:space="0" w:color="auto"/>
        <w:bottom w:val="none" w:sz="0" w:space="0" w:color="auto"/>
        <w:right w:val="none" w:sz="0" w:space="0" w:color="auto"/>
      </w:divBdr>
    </w:div>
    <w:div w:id="200943478">
      <w:bodyDiv w:val="1"/>
      <w:marLeft w:val="0"/>
      <w:marRight w:val="0"/>
      <w:marTop w:val="0"/>
      <w:marBottom w:val="0"/>
      <w:divBdr>
        <w:top w:val="none" w:sz="0" w:space="0" w:color="auto"/>
        <w:left w:val="none" w:sz="0" w:space="0" w:color="auto"/>
        <w:bottom w:val="none" w:sz="0" w:space="0" w:color="auto"/>
        <w:right w:val="none" w:sz="0" w:space="0" w:color="auto"/>
      </w:divBdr>
    </w:div>
    <w:div w:id="206259850">
      <w:bodyDiv w:val="1"/>
      <w:marLeft w:val="0"/>
      <w:marRight w:val="0"/>
      <w:marTop w:val="0"/>
      <w:marBottom w:val="0"/>
      <w:divBdr>
        <w:top w:val="none" w:sz="0" w:space="0" w:color="auto"/>
        <w:left w:val="none" w:sz="0" w:space="0" w:color="auto"/>
        <w:bottom w:val="none" w:sz="0" w:space="0" w:color="auto"/>
        <w:right w:val="none" w:sz="0" w:space="0" w:color="auto"/>
      </w:divBdr>
    </w:div>
    <w:div w:id="207305659">
      <w:bodyDiv w:val="1"/>
      <w:marLeft w:val="0"/>
      <w:marRight w:val="0"/>
      <w:marTop w:val="0"/>
      <w:marBottom w:val="0"/>
      <w:divBdr>
        <w:top w:val="none" w:sz="0" w:space="0" w:color="auto"/>
        <w:left w:val="none" w:sz="0" w:space="0" w:color="auto"/>
        <w:bottom w:val="none" w:sz="0" w:space="0" w:color="auto"/>
        <w:right w:val="none" w:sz="0" w:space="0" w:color="auto"/>
      </w:divBdr>
    </w:div>
    <w:div w:id="223494416">
      <w:bodyDiv w:val="1"/>
      <w:marLeft w:val="0"/>
      <w:marRight w:val="0"/>
      <w:marTop w:val="0"/>
      <w:marBottom w:val="0"/>
      <w:divBdr>
        <w:top w:val="none" w:sz="0" w:space="0" w:color="auto"/>
        <w:left w:val="none" w:sz="0" w:space="0" w:color="auto"/>
        <w:bottom w:val="none" w:sz="0" w:space="0" w:color="auto"/>
        <w:right w:val="none" w:sz="0" w:space="0" w:color="auto"/>
      </w:divBdr>
    </w:div>
    <w:div w:id="230429471">
      <w:bodyDiv w:val="1"/>
      <w:marLeft w:val="0"/>
      <w:marRight w:val="0"/>
      <w:marTop w:val="0"/>
      <w:marBottom w:val="0"/>
      <w:divBdr>
        <w:top w:val="none" w:sz="0" w:space="0" w:color="auto"/>
        <w:left w:val="none" w:sz="0" w:space="0" w:color="auto"/>
        <w:bottom w:val="none" w:sz="0" w:space="0" w:color="auto"/>
        <w:right w:val="none" w:sz="0" w:space="0" w:color="auto"/>
      </w:divBdr>
    </w:div>
    <w:div w:id="256212840">
      <w:bodyDiv w:val="1"/>
      <w:marLeft w:val="0"/>
      <w:marRight w:val="0"/>
      <w:marTop w:val="0"/>
      <w:marBottom w:val="0"/>
      <w:divBdr>
        <w:top w:val="none" w:sz="0" w:space="0" w:color="auto"/>
        <w:left w:val="none" w:sz="0" w:space="0" w:color="auto"/>
        <w:bottom w:val="none" w:sz="0" w:space="0" w:color="auto"/>
        <w:right w:val="none" w:sz="0" w:space="0" w:color="auto"/>
      </w:divBdr>
    </w:div>
    <w:div w:id="259677669">
      <w:bodyDiv w:val="1"/>
      <w:marLeft w:val="0"/>
      <w:marRight w:val="0"/>
      <w:marTop w:val="0"/>
      <w:marBottom w:val="0"/>
      <w:divBdr>
        <w:top w:val="none" w:sz="0" w:space="0" w:color="auto"/>
        <w:left w:val="none" w:sz="0" w:space="0" w:color="auto"/>
        <w:bottom w:val="none" w:sz="0" w:space="0" w:color="auto"/>
        <w:right w:val="none" w:sz="0" w:space="0" w:color="auto"/>
      </w:divBdr>
    </w:div>
    <w:div w:id="297536050">
      <w:bodyDiv w:val="1"/>
      <w:marLeft w:val="0"/>
      <w:marRight w:val="0"/>
      <w:marTop w:val="0"/>
      <w:marBottom w:val="0"/>
      <w:divBdr>
        <w:top w:val="none" w:sz="0" w:space="0" w:color="auto"/>
        <w:left w:val="none" w:sz="0" w:space="0" w:color="auto"/>
        <w:bottom w:val="none" w:sz="0" w:space="0" w:color="auto"/>
        <w:right w:val="none" w:sz="0" w:space="0" w:color="auto"/>
      </w:divBdr>
    </w:div>
    <w:div w:id="300430513">
      <w:bodyDiv w:val="1"/>
      <w:marLeft w:val="0"/>
      <w:marRight w:val="0"/>
      <w:marTop w:val="0"/>
      <w:marBottom w:val="0"/>
      <w:divBdr>
        <w:top w:val="none" w:sz="0" w:space="0" w:color="auto"/>
        <w:left w:val="none" w:sz="0" w:space="0" w:color="auto"/>
        <w:bottom w:val="none" w:sz="0" w:space="0" w:color="auto"/>
        <w:right w:val="none" w:sz="0" w:space="0" w:color="auto"/>
      </w:divBdr>
    </w:div>
    <w:div w:id="363600006">
      <w:bodyDiv w:val="1"/>
      <w:marLeft w:val="0"/>
      <w:marRight w:val="0"/>
      <w:marTop w:val="0"/>
      <w:marBottom w:val="0"/>
      <w:divBdr>
        <w:top w:val="none" w:sz="0" w:space="0" w:color="auto"/>
        <w:left w:val="none" w:sz="0" w:space="0" w:color="auto"/>
        <w:bottom w:val="none" w:sz="0" w:space="0" w:color="auto"/>
        <w:right w:val="none" w:sz="0" w:space="0" w:color="auto"/>
      </w:divBdr>
    </w:div>
    <w:div w:id="373580720">
      <w:bodyDiv w:val="1"/>
      <w:marLeft w:val="0"/>
      <w:marRight w:val="0"/>
      <w:marTop w:val="0"/>
      <w:marBottom w:val="0"/>
      <w:divBdr>
        <w:top w:val="none" w:sz="0" w:space="0" w:color="auto"/>
        <w:left w:val="none" w:sz="0" w:space="0" w:color="auto"/>
        <w:bottom w:val="none" w:sz="0" w:space="0" w:color="auto"/>
        <w:right w:val="none" w:sz="0" w:space="0" w:color="auto"/>
      </w:divBdr>
    </w:div>
    <w:div w:id="385372557">
      <w:bodyDiv w:val="1"/>
      <w:marLeft w:val="0"/>
      <w:marRight w:val="0"/>
      <w:marTop w:val="0"/>
      <w:marBottom w:val="0"/>
      <w:divBdr>
        <w:top w:val="none" w:sz="0" w:space="0" w:color="auto"/>
        <w:left w:val="none" w:sz="0" w:space="0" w:color="auto"/>
        <w:bottom w:val="none" w:sz="0" w:space="0" w:color="auto"/>
        <w:right w:val="none" w:sz="0" w:space="0" w:color="auto"/>
      </w:divBdr>
    </w:div>
    <w:div w:id="401294098">
      <w:bodyDiv w:val="1"/>
      <w:marLeft w:val="0"/>
      <w:marRight w:val="0"/>
      <w:marTop w:val="0"/>
      <w:marBottom w:val="0"/>
      <w:divBdr>
        <w:top w:val="none" w:sz="0" w:space="0" w:color="auto"/>
        <w:left w:val="none" w:sz="0" w:space="0" w:color="auto"/>
        <w:bottom w:val="none" w:sz="0" w:space="0" w:color="auto"/>
        <w:right w:val="none" w:sz="0" w:space="0" w:color="auto"/>
      </w:divBdr>
    </w:div>
    <w:div w:id="431896435">
      <w:bodyDiv w:val="1"/>
      <w:marLeft w:val="0"/>
      <w:marRight w:val="0"/>
      <w:marTop w:val="0"/>
      <w:marBottom w:val="0"/>
      <w:divBdr>
        <w:top w:val="none" w:sz="0" w:space="0" w:color="auto"/>
        <w:left w:val="none" w:sz="0" w:space="0" w:color="auto"/>
        <w:bottom w:val="none" w:sz="0" w:space="0" w:color="auto"/>
        <w:right w:val="none" w:sz="0" w:space="0" w:color="auto"/>
      </w:divBdr>
    </w:div>
    <w:div w:id="431975621">
      <w:bodyDiv w:val="1"/>
      <w:marLeft w:val="0"/>
      <w:marRight w:val="0"/>
      <w:marTop w:val="0"/>
      <w:marBottom w:val="0"/>
      <w:divBdr>
        <w:top w:val="none" w:sz="0" w:space="0" w:color="auto"/>
        <w:left w:val="none" w:sz="0" w:space="0" w:color="auto"/>
        <w:bottom w:val="none" w:sz="0" w:space="0" w:color="auto"/>
        <w:right w:val="none" w:sz="0" w:space="0" w:color="auto"/>
      </w:divBdr>
    </w:div>
    <w:div w:id="449594522">
      <w:bodyDiv w:val="1"/>
      <w:marLeft w:val="0"/>
      <w:marRight w:val="0"/>
      <w:marTop w:val="0"/>
      <w:marBottom w:val="0"/>
      <w:divBdr>
        <w:top w:val="none" w:sz="0" w:space="0" w:color="auto"/>
        <w:left w:val="none" w:sz="0" w:space="0" w:color="auto"/>
        <w:bottom w:val="none" w:sz="0" w:space="0" w:color="auto"/>
        <w:right w:val="none" w:sz="0" w:space="0" w:color="auto"/>
      </w:divBdr>
      <w:divsChild>
        <w:div w:id="177623782">
          <w:marLeft w:val="274"/>
          <w:marRight w:val="0"/>
          <w:marTop w:val="0"/>
          <w:marBottom w:val="120"/>
          <w:divBdr>
            <w:top w:val="none" w:sz="0" w:space="0" w:color="auto"/>
            <w:left w:val="none" w:sz="0" w:space="0" w:color="auto"/>
            <w:bottom w:val="none" w:sz="0" w:space="0" w:color="auto"/>
            <w:right w:val="none" w:sz="0" w:space="0" w:color="auto"/>
          </w:divBdr>
        </w:div>
        <w:div w:id="356468378">
          <w:marLeft w:val="274"/>
          <w:marRight w:val="0"/>
          <w:marTop w:val="0"/>
          <w:marBottom w:val="120"/>
          <w:divBdr>
            <w:top w:val="none" w:sz="0" w:space="0" w:color="auto"/>
            <w:left w:val="none" w:sz="0" w:space="0" w:color="auto"/>
            <w:bottom w:val="none" w:sz="0" w:space="0" w:color="auto"/>
            <w:right w:val="none" w:sz="0" w:space="0" w:color="auto"/>
          </w:divBdr>
        </w:div>
        <w:div w:id="358745418">
          <w:marLeft w:val="274"/>
          <w:marRight w:val="0"/>
          <w:marTop w:val="0"/>
          <w:marBottom w:val="0"/>
          <w:divBdr>
            <w:top w:val="none" w:sz="0" w:space="0" w:color="auto"/>
            <w:left w:val="none" w:sz="0" w:space="0" w:color="auto"/>
            <w:bottom w:val="none" w:sz="0" w:space="0" w:color="auto"/>
            <w:right w:val="none" w:sz="0" w:space="0" w:color="auto"/>
          </w:divBdr>
        </w:div>
        <w:div w:id="385180592">
          <w:marLeft w:val="274"/>
          <w:marRight w:val="0"/>
          <w:marTop w:val="0"/>
          <w:marBottom w:val="0"/>
          <w:divBdr>
            <w:top w:val="none" w:sz="0" w:space="0" w:color="auto"/>
            <w:left w:val="none" w:sz="0" w:space="0" w:color="auto"/>
            <w:bottom w:val="none" w:sz="0" w:space="0" w:color="auto"/>
            <w:right w:val="none" w:sz="0" w:space="0" w:color="auto"/>
          </w:divBdr>
        </w:div>
        <w:div w:id="428039974">
          <w:marLeft w:val="274"/>
          <w:marRight w:val="0"/>
          <w:marTop w:val="0"/>
          <w:marBottom w:val="0"/>
          <w:divBdr>
            <w:top w:val="none" w:sz="0" w:space="0" w:color="auto"/>
            <w:left w:val="none" w:sz="0" w:space="0" w:color="auto"/>
            <w:bottom w:val="none" w:sz="0" w:space="0" w:color="auto"/>
            <w:right w:val="none" w:sz="0" w:space="0" w:color="auto"/>
          </w:divBdr>
        </w:div>
        <w:div w:id="432290641">
          <w:marLeft w:val="274"/>
          <w:marRight w:val="0"/>
          <w:marTop w:val="0"/>
          <w:marBottom w:val="0"/>
          <w:divBdr>
            <w:top w:val="none" w:sz="0" w:space="0" w:color="auto"/>
            <w:left w:val="none" w:sz="0" w:space="0" w:color="auto"/>
            <w:bottom w:val="none" w:sz="0" w:space="0" w:color="auto"/>
            <w:right w:val="none" w:sz="0" w:space="0" w:color="auto"/>
          </w:divBdr>
        </w:div>
        <w:div w:id="610935531">
          <w:marLeft w:val="274"/>
          <w:marRight w:val="0"/>
          <w:marTop w:val="0"/>
          <w:marBottom w:val="0"/>
          <w:divBdr>
            <w:top w:val="none" w:sz="0" w:space="0" w:color="auto"/>
            <w:left w:val="none" w:sz="0" w:space="0" w:color="auto"/>
            <w:bottom w:val="none" w:sz="0" w:space="0" w:color="auto"/>
            <w:right w:val="none" w:sz="0" w:space="0" w:color="auto"/>
          </w:divBdr>
        </w:div>
        <w:div w:id="643581260">
          <w:marLeft w:val="274"/>
          <w:marRight w:val="0"/>
          <w:marTop w:val="0"/>
          <w:marBottom w:val="0"/>
          <w:divBdr>
            <w:top w:val="none" w:sz="0" w:space="0" w:color="auto"/>
            <w:left w:val="none" w:sz="0" w:space="0" w:color="auto"/>
            <w:bottom w:val="none" w:sz="0" w:space="0" w:color="auto"/>
            <w:right w:val="none" w:sz="0" w:space="0" w:color="auto"/>
          </w:divBdr>
        </w:div>
        <w:div w:id="700933713">
          <w:marLeft w:val="274"/>
          <w:marRight w:val="0"/>
          <w:marTop w:val="0"/>
          <w:marBottom w:val="0"/>
          <w:divBdr>
            <w:top w:val="none" w:sz="0" w:space="0" w:color="auto"/>
            <w:left w:val="none" w:sz="0" w:space="0" w:color="auto"/>
            <w:bottom w:val="none" w:sz="0" w:space="0" w:color="auto"/>
            <w:right w:val="none" w:sz="0" w:space="0" w:color="auto"/>
          </w:divBdr>
        </w:div>
        <w:div w:id="710806874">
          <w:marLeft w:val="274"/>
          <w:marRight w:val="0"/>
          <w:marTop w:val="0"/>
          <w:marBottom w:val="0"/>
          <w:divBdr>
            <w:top w:val="none" w:sz="0" w:space="0" w:color="auto"/>
            <w:left w:val="none" w:sz="0" w:space="0" w:color="auto"/>
            <w:bottom w:val="none" w:sz="0" w:space="0" w:color="auto"/>
            <w:right w:val="none" w:sz="0" w:space="0" w:color="auto"/>
          </w:divBdr>
        </w:div>
        <w:div w:id="773942506">
          <w:marLeft w:val="274"/>
          <w:marRight w:val="0"/>
          <w:marTop w:val="0"/>
          <w:marBottom w:val="0"/>
          <w:divBdr>
            <w:top w:val="none" w:sz="0" w:space="0" w:color="auto"/>
            <w:left w:val="none" w:sz="0" w:space="0" w:color="auto"/>
            <w:bottom w:val="none" w:sz="0" w:space="0" w:color="auto"/>
            <w:right w:val="none" w:sz="0" w:space="0" w:color="auto"/>
          </w:divBdr>
        </w:div>
        <w:div w:id="1157499233">
          <w:marLeft w:val="274"/>
          <w:marRight w:val="0"/>
          <w:marTop w:val="0"/>
          <w:marBottom w:val="120"/>
          <w:divBdr>
            <w:top w:val="none" w:sz="0" w:space="0" w:color="auto"/>
            <w:left w:val="none" w:sz="0" w:space="0" w:color="auto"/>
            <w:bottom w:val="none" w:sz="0" w:space="0" w:color="auto"/>
            <w:right w:val="none" w:sz="0" w:space="0" w:color="auto"/>
          </w:divBdr>
        </w:div>
        <w:div w:id="1184788560">
          <w:marLeft w:val="274"/>
          <w:marRight w:val="0"/>
          <w:marTop w:val="0"/>
          <w:marBottom w:val="0"/>
          <w:divBdr>
            <w:top w:val="none" w:sz="0" w:space="0" w:color="auto"/>
            <w:left w:val="none" w:sz="0" w:space="0" w:color="auto"/>
            <w:bottom w:val="none" w:sz="0" w:space="0" w:color="auto"/>
            <w:right w:val="none" w:sz="0" w:space="0" w:color="auto"/>
          </w:divBdr>
        </w:div>
        <w:div w:id="1610970472">
          <w:marLeft w:val="274"/>
          <w:marRight w:val="0"/>
          <w:marTop w:val="0"/>
          <w:marBottom w:val="120"/>
          <w:divBdr>
            <w:top w:val="none" w:sz="0" w:space="0" w:color="auto"/>
            <w:left w:val="none" w:sz="0" w:space="0" w:color="auto"/>
            <w:bottom w:val="none" w:sz="0" w:space="0" w:color="auto"/>
            <w:right w:val="none" w:sz="0" w:space="0" w:color="auto"/>
          </w:divBdr>
        </w:div>
        <w:div w:id="1845507130">
          <w:marLeft w:val="274"/>
          <w:marRight w:val="0"/>
          <w:marTop w:val="0"/>
          <w:marBottom w:val="0"/>
          <w:divBdr>
            <w:top w:val="none" w:sz="0" w:space="0" w:color="auto"/>
            <w:left w:val="none" w:sz="0" w:space="0" w:color="auto"/>
            <w:bottom w:val="none" w:sz="0" w:space="0" w:color="auto"/>
            <w:right w:val="none" w:sz="0" w:space="0" w:color="auto"/>
          </w:divBdr>
        </w:div>
        <w:div w:id="1961036330">
          <w:marLeft w:val="274"/>
          <w:marRight w:val="0"/>
          <w:marTop w:val="0"/>
          <w:marBottom w:val="0"/>
          <w:divBdr>
            <w:top w:val="none" w:sz="0" w:space="0" w:color="auto"/>
            <w:left w:val="none" w:sz="0" w:space="0" w:color="auto"/>
            <w:bottom w:val="none" w:sz="0" w:space="0" w:color="auto"/>
            <w:right w:val="none" w:sz="0" w:space="0" w:color="auto"/>
          </w:divBdr>
        </w:div>
      </w:divsChild>
    </w:div>
    <w:div w:id="461263925">
      <w:bodyDiv w:val="1"/>
      <w:marLeft w:val="0"/>
      <w:marRight w:val="0"/>
      <w:marTop w:val="0"/>
      <w:marBottom w:val="0"/>
      <w:divBdr>
        <w:top w:val="none" w:sz="0" w:space="0" w:color="auto"/>
        <w:left w:val="none" w:sz="0" w:space="0" w:color="auto"/>
        <w:bottom w:val="none" w:sz="0" w:space="0" w:color="auto"/>
        <w:right w:val="none" w:sz="0" w:space="0" w:color="auto"/>
      </w:divBdr>
    </w:div>
    <w:div w:id="490097924">
      <w:bodyDiv w:val="1"/>
      <w:marLeft w:val="0"/>
      <w:marRight w:val="0"/>
      <w:marTop w:val="0"/>
      <w:marBottom w:val="0"/>
      <w:divBdr>
        <w:top w:val="none" w:sz="0" w:space="0" w:color="auto"/>
        <w:left w:val="none" w:sz="0" w:space="0" w:color="auto"/>
        <w:bottom w:val="none" w:sz="0" w:space="0" w:color="auto"/>
        <w:right w:val="none" w:sz="0" w:space="0" w:color="auto"/>
      </w:divBdr>
    </w:div>
    <w:div w:id="494999105">
      <w:bodyDiv w:val="1"/>
      <w:marLeft w:val="0"/>
      <w:marRight w:val="0"/>
      <w:marTop w:val="0"/>
      <w:marBottom w:val="0"/>
      <w:divBdr>
        <w:top w:val="none" w:sz="0" w:space="0" w:color="auto"/>
        <w:left w:val="none" w:sz="0" w:space="0" w:color="auto"/>
        <w:bottom w:val="none" w:sz="0" w:space="0" w:color="auto"/>
        <w:right w:val="none" w:sz="0" w:space="0" w:color="auto"/>
      </w:divBdr>
    </w:div>
    <w:div w:id="507986804">
      <w:bodyDiv w:val="1"/>
      <w:marLeft w:val="0"/>
      <w:marRight w:val="0"/>
      <w:marTop w:val="0"/>
      <w:marBottom w:val="0"/>
      <w:divBdr>
        <w:top w:val="none" w:sz="0" w:space="0" w:color="auto"/>
        <w:left w:val="none" w:sz="0" w:space="0" w:color="auto"/>
        <w:bottom w:val="none" w:sz="0" w:space="0" w:color="auto"/>
        <w:right w:val="none" w:sz="0" w:space="0" w:color="auto"/>
      </w:divBdr>
    </w:div>
    <w:div w:id="530270188">
      <w:bodyDiv w:val="1"/>
      <w:marLeft w:val="0"/>
      <w:marRight w:val="0"/>
      <w:marTop w:val="0"/>
      <w:marBottom w:val="0"/>
      <w:divBdr>
        <w:top w:val="none" w:sz="0" w:space="0" w:color="auto"/>
        <w:left w:val="none" w:sz="0" w:space="0" w:color="auto"/>
        <w:bottom w:val="none" w:sz="0" w:space="0" w:color="auto"/>
        <w:right w:val="none" w:sz="0" w:space="0" w:color="auto"/>
      </w:divBdr>
    </w:div>
    <w:div w:id="540829134">
      <w:bodyDiv w:val="1"/>
      <w:marLeft w:val="0"/>
      <w:marRight w:val="0"/>
      <w:marTop w:val="0"/>
      <w:marBottom w:val="0"/>
      <w:divBdr>
        <w:top w:val="none" w:sz="0" w:space="0" w:color="auto"/>
        <w:left w:val="none" w:sz="0" w:space="0" w:color="auto"/>
        <w:bottom w:val="none" w:sz="0" w:space="0" w:color="auto"/>
        <w:right w:val="none" w:sz="0" w:space="0" w:color="auto"/>
      </w:divBdr>
    </w:div>
    <w:div w:id="546845026">
      <w:bodyDiv w:val="1"/>
      <w:marLeft w:val="0"/>
      <w:marRight w:val="0"/>
      <w:marTop w:val="0"/>
      <w:marBottom w:val="0"/>
      <w:divBdr>
        <w:top w:val="none" w:sz="0" w:space="0" w:color="auto"/>
        <w:left w:val="none" w:sz="0" w:space="0" w:color="auto"/>
        <w:bottom w:val="none" w:sz="0" w:space="0" w:color="auto"/>
        <w:right w:val="none" w:sz="0" w:space="0" w:color="auto"/>
      </w:divBdr>
    </w:div>
    <w:div w:id="580527342">
      <w:bodyDiv w:val="1"/>
      <w:marLeft w:val="0"/>
      <w:marRight w:val="0"/>
      <w:marTop w:val="0"/>
      <w:marBottom w:val="0"/>
      <w:divBdr>
        <w:top w:val="none" w:sz="0" w:space="0" w:color="auto"/>
        <w:left w:val="none" w:sz="0" w:space="0" w:color="auto"/>
        <w:bottom w:val="none" w:sz="0" w:space="0" w:color="auto"/>
        <w:right w:val="none" w:sz="0" w:space="0" w:color="auto"/>
      </w:divBdr>
    </w:div>
    <w:div w:id="617225222">
      <w:bodyDiv w:val="1"/>
      <w:marLeft w:val="0"/>
      <w:marRight w:val="0"/>
      <w:marTop w:val="0"/>
      <w:marBottom w:val="0"/>
      <w:divBdr>
        <w:top w:val="none" w:sz="0" w:space="0" w:color="auto"/>
        <w:left w:val="none" w:sz="0" w:space="0" w:color="auto"/>
        <w:bottom w:val="none" w:sz="0" w:space="0" w:color="auto"/>
        <w:right w:val="none" w:sz="0" w:space="0" w:color="auto"/>
      </w:divBdr>
    </w:div>
    <w:div w:id="625232338">
      <w:bodyDiv w:val="1"/>
      <w:marLeft w:val="0"/>
      <w:marRight w:val="0"/>
      <w:marTop w:val="0"/>
      <w:marBottom w:val="0"/>
      <w:divBdr>
        <w:top w:val="none" w:sz="0" w:space="0" w:color="auto"/>
        <w:left w:val="none" w:sz="0" w:space="0" w:color="auto"/>
        <w:bottom w:val="none" w:sz="0" w:space="0" w:color="auto"/>
        <w:right w:val="none" w:sz="0" w:space="0" w:color="auto"/>
      </w:divBdr>
    </w:div>
    <w:div w:id="675307525">
      <w:bodyDiv w:val="1"/>
      <w:marLeft w:val="0"/>
      <w:marRight w:val="0"/>
      <w:marTop w:val="0"/>
      <w:marBottom w:val="0"/>
      <w:divBdr>
        <w:top w:val="none" w:sz="0" w:space="0" w:color="auto"/>
        <w:left w:val="none" w:sz="0" w:space="0" w:color="auto"/>
        <w:bottom w:val="none" w:sz="0" w:space="0" w:color="auto"/>
        <w:right w:val="none" w:sz="0" w:space="0" w:color="auto"/>
      </w:divBdr>
    </w:div>
    <w:div w:id="686517485">
      <w:bodyDiv w:val="1"/>
      <w:marLeft w:val="0"/>
      <w:marRight w:val="0"/>
      <w:marTop w:val="0"/>
      <w:marBottom w:val="0"/>
      <w:divBdr>
        <w:top w:val="none" w:sz="0" w:space="0" w:color="auto"/>
        <w:left w:val="none" w:sz="0" w:space="0" w:color="auto"/>
        <w:bottom w:val="none" w:sz="0" w:space="0" w:color="auto"/>
        <w:right w:val="none" w:sz="0" w:space="0" w:color="auto"/>
      </w:divBdr>
    </w:div>
    <w:div w:id="697512342">
      <w:bodyDiv w:val="1"/>
      <w:marLeft w:val="0"/>
      <w:marRight w:val="0"/>
      <w:marTop w:val="0"/>
      <w:marBottom w:val="0"/>
      <w:divBdr>
        <w:top w:val="none" w:sz="0" w:space="0" w:color="auto"/>
        <w:left w:val="none" w:sz="0" w:space="0" w:color="auto"/>
        <w:bottom w:val="none" w:sz="0" w:space="0" w:color="auto"/>
        <w:right w:val="none" w:sz="0" w:space="0" w:color="auto"/>
      </w:divBdr>
    </w:div>
    <w:div w:id="704797667">
      <w:bodyDiv w:val="1"/>
      <w:marLeft w:val="0"/>
      <w:marRight w:val="0"/>
      <w:marTop w:val="0"/>
      <w:marBottom w:val="0"/>
      <w:divBdr>
        <w:top w:val="none" w:sz="0" w:space="0" w:color="auto"/>
        <w:left w:val="none" w:sz="0" w:space="0" w:color="auto"/>
        <w:bottom w:val="none" w:sz="0" w:space="0" w:color="auto"/>
        <w:right w:val="none" w:sz="0" w:space="0" w:color="auto"/>
      </w:divBdr>
    </w:div>
    <w:div w:id="705449757">
      <w:bodyDiv w:val="1"/>
      <w:marLeft w:val="0"/>
      <w:marRight w:val="0"/>
      <w:marTop w:val="0"/>
      <w:marBottom w:val="0"/>
      <w:divBdr>
        <w:top w:val="none" w:sz="0" w:space="0" w:color="auto"/>
        <w:left w:val="none" w:sz="0" w:space="0" w:color="auto"/>
        <w:bottom w:val="none" w:sz="0" w:space="0" w:color="auto"/>
        <w:right w:val="none" w:sz="0" w:space="0" w:color="auto"/>
      </w:divBdr>
    </w:div>
    <w:div w:id="832333741">
      <w:bodyDiv w:val="1"/>
      <w:marLeft w:val="0"/>
      <w:marRight w:val="0"/>
      <w:marTop w:val="0"/>
      <w:marBottom w:val="0"/>
      <w:divBdr>
        <w:top w:val="none" w:sz="0" w:space="0" w:color="auto"/>
        <w:left w:val="none" w:sz="0" w:space="0" w:color="auto"/>
        <w:bottom w:val="none" w:sz="0" w:space="0" w:color="auto"/>
        <w:right w:val="none" w:sz="0" w:space="0" w:color="auto"/>
      </w:divBdr>
    </w:div>
    <w:div w:id="832528735">
      <w:bodyDiv w:val="1"/>
      <w:marLeft w:val="0"/>
      <w:marRight w:val="0"/>
      <w:marTop w:val="0"/>
      <w:marBottom w:val="0"/>
      <w:divBdr>
        <w:top w:val="none" w:sz="0" w:space="0" w:color="auto"/>
        <w:left w:val="none" w:sz="0" w:space="0" w:color="auto"/>
        <w:bottom w:val="none" w:sz="0" w:space="0" w:color="auto"/>
        <w:right w:val="none" w:sz="0" w:space="0" w:color="auto"/>
      </w:divBdr>
    </w:div>
    <w:div w:id="850266371">
      <w:bodyDiv w:val="1"/>
      <w:marLeft w:val="0"/>
      <w:marRight w:val="0"/>
      <w:marTop w:val="0"/>
      <w:marBottom w:val="0"/>
      <w:divBdr>
        <w:top w:val="none" w:sz="0" w:space="0" w:color="auto"/>
        <w:left w:val="none" w:sz="0" w:space="0" w:color="auto"/>
        <w:bottom w:val="none" w:sz="0" w:space="0" w:color="auto"/>
        <w:right w:val="none" w:sz="0" w:space="0" w:color="auto"/>
      </w:divBdr>
    </w:div>
    <w:div w:id="891890782">
      <w:bodyDiv w:val="1"/>
      <w:marLeft w:val="0"/>
      <w:marRight w:val="0"/>
      <w:marTop w:val="0"/>
      <w:marBottom w:val="0"/>
      <w:divBdr>
        <w:top w:val="none" w:sz="0" w:space="0" w:color="auto"/>
        <w:left w:val="none" w:sz="0" w:space="0" w:color="auto"/>
        <w:bottom w:val="none" w:sz="0" w:space="0" w:color="auto"/>
        <w:right w:val="none" w:sz="0" w:space="0" w:color="auto"/>
      </w:divBdr>
    </w:div>
    <w:div w:id="920526607">
      <w:bodyDiv w:val="1"/>
      <w:marLeft w:val="0"/>
      <w:marRight w:val="0"/>
      <w:marTop w:val="0"/>
      <w:marBottom w:val="0"/>
      <w:divBdr>
        <w:top w:val="none" w:sz="0" w:space="0" w:color="auto"/>
        <w:left w:val="none" w:sz="0" w:space="0" w:color="auto"/>
        <w:bottom w:val="none" w:sz="0" w:space="0" w:color="auto"/>
        <w:right w:val="none" w:sz="0" w:space="0" w:color="auto"/>
      </w:divBdr>
    </w:div>
    <w:div w:id="926160168">
      <w:bodyDiv w:val="1"/>
      <w:marLeft w:val="0"/>
      <w:marRight w:val="0"/>
      <w:marTop w:val="0"/>
      <w:marBottom w:val="0"/>
      <w:divBdr>
        <w:top w:val="none" w:sz="0" w:space="0" w:color="auto"/>
        <w:left w:val="none" w:sz="0" w:space="0" w:color="auto"/>
        <w:bottom w:val="none" w:sz="0" w:space="0" w:color="auto"/>
        <w:right w:val="none" w:sz="0" w:space="0" w:color="auto"/>
      </w:divBdr>
    </w:div>
    <w:div w:id="955063126">
      <w:bodyDiv w:val="1"/>
      <w:marLeft w:val="0"/>
      <w:marRight w:val="0"/>
      <w:marTop w:val="0"/>
      <w:marBottom w:val="0"/>
      <w:divBdr>
        <w:top w:val="none" w:sz="0" w:space="0" w:color="auto"/>
        <w:left w:val="none" w:sz="0" w:space="0" w:color="auto"/>
        <w:bottom w:val="none" w:sz="0" w:space="0" w:color="auto"/>
        <w:right w:val="none" w:sz="0" w:space="0" w:color="auto"/>
      </w:divBdr>
    </w:div>
    <w:div w:id="970094138">
      <w:bodyDiv w:val="1"/>
      <w:marLeft w:val="0"/>
      <w:marRight w:val="0"/>
      <w:marTop w:val="0"/>
      <w:marBottom w:val="0"/>
      <w:divBdr>
        <w:top w:val="none" w:sz="0" w:space="0" w:color="auto"/>
        <w:left w:val="none" w:sz="0" w:space="0" w:color="auto"/>
        <w:bottom w:val="none" w:sz="0" w:space="0" w:color="auto"/>
        <w:right w:val="none" w:sz="0" w:space="0" w:color="auto"/>
      </w:divBdr>
    </w:div>
    <w:div w:id="972759485">
      <w:bodyDiv w:val="1"/>
      <w:marLeft w:val="0"/>
      <w:marRight w:val="0"/>
      <w:marTop w:val="0"/>
      <w:marBottom w:val="0"/>
      <w:divBdr>
        <w:top w:val="none" w:sz="0" w:space="0" w:color="auto"/>
        <w:left w:val="none" w:sz="0" w:space="0" w:color="auto"/>
        <w:bottom w:val="none" w:sz="0" w:space="0" w:color="auto"/>
        <w:right w:val="none" w:sz="0" w:space="0" w:color="auto"/>
      </w:divBdr>
    </w:div>
    <w:div w:id="979849952">
      <w:bodyDiv w:val="1"/>
      <w:marLeft w:val="0"/>
      <w:marRight w:val="0"/>
      <w:marTop w:val="0"/>
      <w:marBottom w:val="0"/>
      <w:divBdr>
        <w:top w:val="none" w:sz="0" w:space="0" w:color="auto"/>
        <w:left w:val="none" w:sz="0" w:space="0" w:color="auto"/>
        <w:bottom w:val="none" w:sz="0" w:space="0" w:color="auto"/>
        <w:right w:val="none" w:sz="0" w:space="0" w:color="auto"/>
      </w:divBdr>
    </w:div>
    <w:div w:id="985354463">
      <w:bodyDiv w:val="1"/>
      <w:marLeft w:val="0"/>
      <w:marRight w:val="0"/>
      <w:marTop w:val="0"/>
      <w:marBottom w:val="0"/>
      <w:divBdr>
        <w:top w:val="none" w:sz="0" w:space="0" w:color="auto"/>
        <w:left w:val="none" w:sz="0" w:space="0" w:color="auto"/>
        <w:bottom w:val="none" w:sz="0" w:space="0" w:color="auto"/>
        <w:right w:val="none" w:sz="0" w:space="0" w:color="auto"/>
      </w:divBdr>
    </w:div>
    <w:div w:id="1017275096">
      <w:bodyDiv w:val="1"/>
      <w:marLeft w:val="0"/>
      <w:marRight w:val="0"/>
      <w:marTop w:val="0"/>
      <w:marBottom w:val="0"/>
      <w:divBdr>
        <w:top w:val="none" w:sz="0" w:space="0" w:color="auto"/>
        <w:left w:val="none" w:sz="0" w:space="0" w:color="auto"/>
        <w:bottom w:val="none" w:sz="0" w:space="0" w:color="auto"/>
        <w:right w:val="none" w:sz="0" w:space="0" w:color="auto"/>
      </w:divBdr>
    </w:div>
    <w:div w:id="1027174653">
      <w:bodyDiv w:val="1"/>
      <w:marLeft w:val="0"/>
      <w:marRight w:val="0"/>
      <w:marTop w:val="0"/>
      <w:marBottom w:val="0"/>
      <w:divBdr>
        <w:top w:val="none" w:sz="0" w:space="0" w:color="auto"/>
        <w:left w:val="none" w:sz="0" w:space="0" w:color="auto"/>
        <w:bottom w:val="none" w:sz="0" w:space="0" w:color="auto"/>
        <w:right w:val="none" w:sz="0" w:space="0" w:color="auto"/>
      </w:divBdr>
    </w:div>
    <w:div w:id="1056706896">
      <w:bodyDiv w:val="1"/>
      <w:marLeft w:val="0"/>
      <w:marRight w:val="0"/>
      <w:marTop w:val="0"/>
      <w:marBottom w:val="0"/>
      <w:divBdr>
        <w:top w:val="none" w:sz="0" w:space="0" w:color="auto"/>
        <w:left w:val="none" w:sz="0" w:space="0" w:color="auto"/>
        <w:bottom w:val="none" w:sz="0" w:space="0" w:color="auto"/>
        <w:right w:val="none" w:sz="0" w:space="0" w:color="auto"/>
      </w:divBdr>
    </w:div>
    <w:div w:id="1065448384">
      <w:bodyDiv w:val="1"/>
      <w:marLeft w:val="0"/>
      <w:marRight w:val="0"/>
      <w:marTop w:val="0"/>
      <w:marBottom w:val="0"/>
      <w:divBdr>
        <w:top w:val="none" w:sz="0" w:space="0" w:color="auto"/>
        <w:left w:val="none" w:sz="0" w:space="0" w:color="auto"/>
        <w:bottom w:val="none" w:sz="0" w:space="0" w:color="auto"/>
        <w:right w:val="none" w:sz="0" w:space="0" w:color="auto"/>
      </w:divBdr>
    </w:div>
    <w:div w:id="1070930740">
      <w:bodyDiv w:val="1"/>
      <w:marLeft w:val="0"/>
      <w:marRight w:val="0"/>
      <w:marTop w:val="0"/>
      <w:marBottom w:val="0"/>
      <w:divBdr>
        <w:top w:val="none" w:sz="0" w:space="0" w:color="auto"/>
        <w:left w:val="none" w:sz="0" w:space="0" w:color="auto"/>
        <w:bottom w:val="none" w:sz="0" w:space="0" w:color="auto"/>
        <w:right w:val="none" w:sz="0" w:space="0" w:color="auto"/>
      </w:divBdr>
      <w:divsChild>
        <w:div w:id="143200531">
          <w:marLeft w:val="274"/>
          <w:marRight w:val="0"/>
          <w:marTop w:val="0"/>
          <w:marBottom w:val="120"/>
          <w:divBdr>
            <w:top w:val="none" w:sz="0" w:space="0" w:color="auto"/>
            <w:left w:val="none" w:sz="0" w:space="0" w:color="auto"/>
            <w:bottom w:val="none" w:sz="0" w:space="0" w:color="auto"/>
            <w:right w:val="none" w:sz="0" w:space="0" w:color="auto"/>
          </w:divBdr>
        </w:div>
        <w:div w:id="370107959">
          <w:marLeft w:val="274"/>
          <w:marRight w:val="0"/>
          <w:marTop w:val="0"/>
          <w:marBottom w:val="120"/>
          <w:divBdr>
            <w:top w:val="none" w:sz="0" w:space="0" w:color="auto"/>
            <w:left w:val="none" w:sz="0" w:space="0" w:color="auto"/>
            <w:bottom w:val="none" w:sz="0" w:space="0" w:color="auto"/>
            <w:right w:val="none" w:sz="0" w:space="0" w:color="auto"/>
          </w:divBdr>
        </w:div>
        <w:div w:id="408037776">
          <w:marLeft w:val="274"/>
          <w:marRight w:val="0"/>
          <w:marTop w:val="0"/>
          <w:marBottom w:val="120"/>
          <w:divBdr>
            <w:top w:val="none" w:sz="0" w:space="0" w:color="auto"/>
            <w:left w:val="none" w:sz="0" w:space="0" w:color="auto"/>
            <w:bottom w:val="none" w:sz="0" w:space="0" w:color="auto"/>
            <w:right w:val="none" w:sz="0" w:space="0" w:color="auto"/>
          </w:divBdr>
        </w:div>
        <w:div w:id="489829979">
          <w:marLeft w:val="274"/>
          <w:marRight w:val="0"/>
          <w:marTop w:val="0"/>
          <w:marBottom w:val="120"/>
          <w:divBdr>
            <w:top w:val="none" w:sz="0" w:space="0" w:color="auto"/>
            <w:left w:val="none" w:sz="0" w:space="0" w:color="auto"/>
            <w:bottom w:val="none" w:sz="0" w:space="0" w:color="auto"/>
            <w:right w:val="none" w:sz="0" w:space="0" w:color="auto"/>
          </w:divBdr>
        </w:div>
        <w:div w:id="1073742476">
          <w:marLeft w:val="274"/>
          <w:marRight w:val="0"/>
          <w:marTop w:val="0"/>
          <w:marBottom w:val="0"/>
          <w:divBdr>
            <w:top w:val="none" w:sz="0" w:space="0" w:color="auto"/>
            <w:left w:val="none" w:sz="0" w:space="0" w:color="auto"/>
            <w:bottom w:val="none" w:sz="0" w:space="0" w:color="auto"/>
            <w:right w:val="none" w:sz="0" w:space="0" w:color="auto"/>
          </w:divBdr>
        </w:div>
      </w:divsChild>
    </w:div>
    <w:div w:id="1105885898">
      <w:bodyDiv w:val="1"/>
      <w:marLeft w:val="0"/>
      <w:marRight w:val="0"/>
      <w:marTop w:val="0"/>
      <w:marBottom w:val="0"/>
      <w:divBdr>
        <w:top w:val="none" w:sz="0" w:space="0" w:color="auto"/>
        <w:left w:val="none" w:sz="0" w:space="0" w:color="auto"/>
        <w:bottom w:val="none" w:sz="0" w:space="0" w:color="auto"/>
        <w:right w:val="none" w:sz="0" w:space="0" w:color="auto"/>
      </w:divBdr>
    </w:div>
    <w:div w:id="1125271596">
      <w:bodyDiv w:val="1"/>
      <w:marLeft w:val="0"/>
      <w:marRight w:val="0"/>
      <w:marTop w:val="0"/>
      <w:marBottom w:val="0"/>
      <w:divBdr>
        <w:top w:val="none" w:sz="0" w:space="0" w:color="auto"/>
        <w:left w:val="none" w:sz="0" w:space="0" w:color="auto"/>
        <w:bottom w:val="none" w:sz="0" w:space="0" w:color="auto"/>
        <w:right w:val="none" w:sz="0" w:space="0" w:color="auto"/>
      </w:divBdr>
    </w:div>
    <w:div w:id="1139415291">
      <w:bodyDiv w:val="1"/>
      <w:marLeft w:val="0"/>
      <w:marRight w:val="0"/>
      <w:marTop w:val="0"/>
      <w:marBottom w:val="0"/>
      <w:divBdr>
        <w:top w:val="none" w:sz="0" w:space="0" w:color="auto"/>
        <w:left w:val="none" w:sz="0" w:space="0" w:color="auto"/>
        <w:bottom w:val="none" w:sz="0" w:space="0" w:color="auto"/>
        <w:right w:val="none" w:sz="0" w:space="0" w:color="auto"/>
      </w:divBdr>
    </w:div>
    <w:div w:id="1147630856">
      <w:bodyDiv w:val="1"/>
      <w:marLeft w:val="0"/>
      <w:marRight w:val="0"/>
      <w:marTop w:val="0"/>
      <w:marBottom w:val="0"/>
      <w:divBdr>
        <w:top w:val="none" w:sz="0" w:space="0" w:color="auto"/>
        <w:left w:val="none" w:sz="0" w:space="0" w:color="auto"/>
        <w:bottom w:val="none" w:sz="0" w:space="0" w:color="auto"/>
        <w:right w:val="none" w:sz="0" w:space="0" w:color="auto"/>
      </w:divBdr>
    </w:div>
    <w:div w:id="1164511599">
      <w:bodyDiv w:val="1"/>
      <w:marLeft w:val="0"/>
      <w:marRight w:val="0"/>
      <w:marTop w:val="0"/>
      <w:marBottom w:val="0"/>
      <w:divBdr>
        <w:top w:val="none" w:sz="0" w:space="0" w:color="auto"/>
        <w:left w:val="none" w:sz="0" w:space="0" w:color="auto"/>
        <w:bottom w:val="none" w:sz="0" w:space="0" w:color="auto"/>
        <w:right w:val="none" w:sz="0" w:space="0" w:color="auto"/>
      </w:divBdr>
    </w:div>
    <w:div w:id="1166555434">
      <w:bodyDiv w:val="1"/>
      <w:marLeft w:val="0"/>
      <w:marRight w:val="0"/>
      <w:marTop w:val="0"/>
      <w:marBottom w:val="0"/>
      <w:divBdr>
        <w:top w:val="none" w:sz="0" w:space="0" w:color="auto"/>
        <w:left w:val="none" w:sz="0" w:space="0" w:color="auto"/>
        <w:bottom w:val="none" w:sz="0" w:space="0" w:color="auto"/>
        <w:right w:val="none" w:sz="0" w:space="0" w:color="auto"/>
      </w:divBdr>
    </w:div>
    <w:div w:id="1173911332">
      <w:bodyDiv w:val="1"/>
      <w:marLeft w:val="0"/>
      <w:marRight w:val="0"/>
      <w:marTop w:val="0"/>
      <w:marBottom w:val="0"/>
      <w:divBdr>
        <w:top w:val="none" w:sz="0" w:space="0" w:color="auto"/>
        <w:left w:val="none" w:sz="0" w:space="0" w:color="auto"/>
        <w:bottom w:val="none" w:sz="0" w:space="0" w:color="auto"/>
        <w:right w:val="none" w:sz="0" w:space="0" w:color="auto"/>
      </w:divBdr>
    </w:div>
    <w:div w:id="1203859446">
      <w:bodyDiv w:val="1"/>
      <w:marLeft w:val="0"/>
      <w:marRight w:val="0"/>
      <w:marTop w:val="0"/>
      <w:marBottom w:val="0"/>
      <w:divBdr>
        <w:top w:val="none" w:sz="0" w:space="0" w:color="auto"/>
        <w:left w:val="none" w:sz="0" w:space="0" w:color="auto"/>
        <w:bottom w:val="none" w:sz="0" w:space="0" w:color="auto"/>
        <w:right w:val="none" w:sz="0" w:space="0" w:color="auto"/>
      </w:divBdr>
    </w:div>
    <w:div w:id="1241988550">
      <w:bodyDiv w:val="1"/>
      <w:marLeft w:val="0"/>
      <w:marRight w:val="0"/>
      <w:marTop w:val="0"/>
      <w:marBottom w:val="0"/>
      <w:divBdr>
        <w:top w:val="none" w:sz="0" w:space="0" w:color="auto"/>
        <w:left w:val="none" w:sz="0" w:space="0" w:color="auto"/>
        <w:bottom w:val="none" w:sz="0" w:space="0" w:color="auto"/>
        <w:right w:val="none" w:sz="0" w:space="0" w:color="auto"/>
      </w:divBdr>
    </w:div>
    <w:div w:id="1244266941">
      <w:bodyDiv w:val="1"/>
      <w:marLeft w:val="0"/>
      <w:marRight w:val="0"/>
      <w:marTop w:val="0"/>
      <w:marBottom w:val="0"/>
      <w:divBdr>
        <w:top w:val="none" w:sz="0" w:space="0" w:color="auto"/>
        <w:left w:val="none" w:sz="0" w:space="0" w:color="auto"/>
        <w:bottom w:val="none" w:sz="0" w:space="0" w:color="auto"/>
        <w:right w:val="none" w:sz="0" w:space="0" w:color="auto"/>
      </w:divBdr>
    </w:div>
    <w:div w:id="1246497406">
      <w:bodyDiv w:val="1"/>
      <w:marLeft w:val="0"/>
      <w:marRight w:val="0"/>
      <w:marTop w:val="0"/>
      <w:marBottom w:val="0"/>
      <w:divBdr>
        <w:top w:val="none" w:sz="0" w:space="0" w:color="auto"/>
        <w:left w:val="none" w:sz="0" w:space="0" w:color="auto"/>
        <w:bottom w:val="none" w:sz="0" w:space="0" w:color="auto"/>
        <w:right w:val="none" w:sz="0" w:space="0" w:color="auto"/>
      </w:divBdr>
    </w:div>
    <w:div w:id="1246963965">
      <w:bodyDiv w:val="1"/>
      <w:marLeft w:val="0"/>
      <w:marRight w:val="0"/>
      <w:marTop w:val="0"/>
      <w:marBottom w:val="0"/>
      <w:divBdr>
        <w:top w:val="none" w:sz="0" w:space="0" w:color="auto"/>
        <w:left w:val="none" w:sz="0" w:space="0" w:color="auto"/>
        <w:bottom w:val="none" w:sz="0" w:space="0" w:color="auto"/>
        <w:right w:val="none" w:sz="0" w:space="0" w:color="auto"/>
      </w:divBdr>
    </w:div>
    <w:div w:id="1276592734">
      <w:bodyDiv w:val="1"/>
      <w:marLeft w:val="0"/>
      <w:marRight w:val="0"/>
      <w:marTop w:val="0"/>
      <w:marBottom w:val="0"/>
      <w:divBdr>
        <w:top w:val="none" w:sz="0" w:space="0" w:color="auto"/>
        <w:left w:val="none" w:sz="0" w:space="0" w:color="auto"/>
        <w:bottom w:val="none" w:sz="0" w:space="0" w:color="auto"/>
        <w:right w:val="none" w:sz="0" w:space="0" w:color="auto"/>
      </w:divBdr>
    </w:div>
    <w:div w:id="1280717914">
      <w:bodyDiv w:val="1"/>
      <w:marLeft w:val="0"/>
      <w:marRight w:val="0"/>
      <w:marTop w:val="0"/>
      <w:marBottom w:val="0"/>
      <w:divBdr>
        <w:top w:val="none" w:sz="0" w:space="0" w:color="auto"/>
        <w:left w:val="none" w:sz="0" w:space="0" w:color="auto"/>
        <w:bottom w:val="none" w:sz="0" w:space="0" w:color="auto"/>
        <w:right w:val="none" w:sz="0" w:space="0" w:color="auto"/>
      </w:divBdr>
    </w:div>
    <w:div w:id="1297761066">
      <w:bodyDiv w:val="1"/>
      <w:marLeft w:val="0"/>
      <w:marRight w:val="0"/>
      <w:marTop w:val="0"/>
      <w:marBottom w:val="0"/>
      <w:divBdr>
        <w:top w:val="none" w:sz="0" w:space="0" w:color="auto"/>
        <w:left w:val="none" w:sz="0" w:space="0" w:color="auto"/>
        <w:bottom w:val="none" w:sz="0" w:space="0" w:color="auto"/>
        <w:right w:val="none" w:sz="0" w:space="0" w:color="auto"/>
      </w:divBdr>
    </w:div>
    <w:div w:id="1305312683">
      <w:bodyDiv w:val="1"/>
      <w:marLeft w:val="0"/>
      <w:marRight w:val="0"/>
      <w:marTop w:val="0"/>
      <w:marBottom w:val="0"/>
      <w:divBdr>
        <w:top w:val="none" w:sz="0" w:space="0" w:color="auto"/>
        <w:left w:val="none" w:sz="0" w:space="0" w:color="auto"/>
        <w:bottom w:val="none" w:sz="0" w:space="0" w:color="auto"/>
        <w:right w:val="none" w:sz="0" w:space="0" w:color="auto"/>
      </w:divBdr>
    </w:div>
    <w:div w:id="1311905880">
      <w:bodyDiv w:val="1"/>
      <w:marLeft w:val="0"/>
      <w:marRight w:val="0"/>
      <w:marTop w:val="0"/>
      <w:marBottom w:val="0"/>
      <w:divBdr>
        <w:top w:val="none" w:sz="0" w:space="0" w:color="auto"/>
        <w:left w:val="none" w:sz="0" w:space="0" w:color="auto"/>
        <w:bottom w:val="none" w:sz="0" w:space="0" w:color="auto"/>
        <w:right w:val="none" w:sz="0" w:space="0" w:color="auto"/>
      </w:divBdr>
    </w:div>
    <w:div w:id="1319842556">
      <w:bodyDiv w:val="1"/>
      <w:marLeft w:val="0"/>
      <w:marRight w:val="0"/>
      <w:marTop w:val="0"/>
      <w:marBottom w:val="0"/>
      <w:divBdr>
        <w:top w:val="none" w:sz="0" w:space="0" w:color="auto"/>
        <w:left w:val="none" w:sz="0" w:space="0" w:color="auto"/>
        <w:bottom w:val="none" w:sz="0" w:space="0" w:color="auto"/>
        <w:right w:val="none" w:sz="0" w:space="0" w:color="auto"/>
      </w:divBdr>
    </w:div>
    <w:div w:id="1330451912">
      <w:bodyDiv w:val="1"/>
      <w:marLeft w:val="0"/>
      <w:marRight w:val="0"/>
      <w:marTop w:val="0"/>
      <w:marBottom w:val="0"/>
      <w:divBdr>
        <w:top w:val="none" w:sz="0" w:space="0" w:color="auto"/>
        <w:left w:val="none" w:sz="0" w:space="0" w:color="auto"/>
        <w:bottom w:val="none" w:sz="0" w:space="0" w:color="auto"/>
        <w:right w:val="none" w:sz="0" w:space="0" w:color="auto"/>
      </w:divBdr>
    </w:div>
    <w:div w:id="1333529666">
      <w:bodyDiv w:val="1"/>
      <w:marLeft w:val="0"/>
      <w:marRight w:val="0"/>
      <w:marTop w:val="0"/>
      <w:marBottom w:val="0"/>
      <w:divBdr>
        <w:top w:val="none" w:sz="0" w:space="0" w:color="auto"/>
        <w:left w:val="none" w:sz="0" w:space="0" w:color="auto"/>
        <w:bottom w:val="none" w:sz="0" w:space="0" w:color="auto"/>
        <w:right w:val="none" w:sz="0" w:space="0" w:color="auto"/>
      </w:divBdr>
    </w:div>
    <w:div w:id="1370227906">
      <w:bodyDiv w:val="1"/>
      <w:marLeft w:val="0"/>
      <w:marRight w:val="0"/>
      <w:marTop w:val="0"/>
      <w:marBottom w:val="0"/>
      <w:divBdr>
        <w:top w:val="none" w:sz="0" w:space="0" w:color="auto"/>
        <w:left w:val="none" w:sz="0" w:space="0" w:color="auto"/>
        <w:bottom w:val="none" w:sz="0" w:space="0" w:color="auto"/>
        <w:right w:val="none" w:sz="0" w:space="0" w:color="auto"/>
      </w:divBdr>
    </w:div>
    <w:div w:id="1371413238">
      <w:bodyDiv w:val="1"/>
      <w:marLeft w:val="0"/>
      <w:marRight w:val="0"/>
      <w:marTop w:val="0"/>
      <w:marBottom w:val="0"/>
      <w:divBdr>
        <w:top w:val="none" w:sz="0" w:space="0" w:color="auto"/>
        <w:left w:val="none" w:sz="0" w:space="0" w:color="auto"/>
        <w:bottom w:val="none" w:sz="0" w:space="0" w:color="auto"/>
        <w:right w:val="none" w:sz="0" w:space="0" w:color="auto"/>
      </w:divBdr>
    </w:div>
    <w:div w:id="1379085409">
      <w:bodyDiv w:val="1"/>
      <w:marLeft w:val="0"/>
      <w:marRight w:val="0"/>
      <w:marTop w:val="0"/>
      <w:marBottom w:val="0"/>
      <w:divBdr>
        <w:top w:val="none" w:sz="0" w:space="0" w:color="auto"/>
        <w:left w:val="none" w:sz="0" w:space="0" w:color="auto"/>
        <w:bottom w:val="none" w:sz="0" w:space="0" w:color="auto"/>
        <w:right w:val="none" w:sz="0" w:space="0" w:color="auto"/>
      </w:divBdr>
    </w:div>
    <w:div w:id="1384013757">
      <w:bodyDiv w:val="1"/>
      <w:marLeft w:val="0"/>
      <w:marRight w:val="0"/>
      <w:marTop w:val="0"/>
      <w:marBottom w:val="0"/>
      <w:divBdr>
        <w:top w:val="none" w:sz="0" w:space="0" w:color="auto"/>
        <w:left w:val="none" w:sz="0" w:space="0" w:color="auto"/>
        <w:bottom w:val="none" w:sz="0" w:space="0" w:color="auto"/>
        <w:right w:val="none" w:sz="0" w:space="0" w:color="auto"/>
      </w:divBdr>
    </w:div>
    <w:div w:id="1388142744">
      <w:bodyDiv w:val="1"/>
      <w:marLeft w:val="0"/>
      <w:marRight w:val="0"/>
      <w:marTop w:val="0"/>
      <w:marBottom w:val="0"/>
      <w:divBdr>
        <w:top w:val="none" w:sz="0" w:space="0" w:color="auto"/>
        <w:left w:val="none" w:sz="0" w:space="0" w:color="auto"/>
        <w:bottom w:val="none" w:sz="0" w:space="0" w:color="auto"/>
        <w:right w:val="none" w:sz="0" w:space="0" w:color="auto"/>
      </w:divBdr>
    </w:div>
    <w:div w:id="1410806103">
      <w:bodyDiv w:val="1"/>
      <w:marLeft w:val="0"/>
      <w:marRight w:val="0"/>
      <w:marTop w:val="0"/>
      <w:marBottom w:val="0"/>
      <w:divBdr>
        <w:top w:val="none" w:sz="0" w:space="0" w:color="auto"/>
        <w:left w:val="none" w:sz="0" w:space="0" w:color="auto"/>
        <w:bottom w:val="none" w:sz="0" w:space="0" w:color="auto"/>
        <w:right w:val="none" w:sz="0" w:space="0" w:color="auto"/>
      </w:divBdr>
    </w:div>
    <w:div w:id="1429765687">
      <w:bodyDiv w:val="1"/>
      <w:marLeft w:val="0"/>
      <w:marRight w:val="0"/>
      <w:marTop w:val="0"/>
      <w:marBottom w:val="0"/>
      <w:divBdr>
        <w:top w:val="none" w:sz="0" w:space="0" w:color="auto"/>
        <w:left w:val="none" w:sz="0" w:space="0" w:color="auto"/>
        <w:bottom w:val="none" w:sz="0" w:space="0" w:color="auto"/>
        <w:right w:val="none" w:sz="0" w:space="0" w:color="auto"/>
      </w:divBdr>
    </w:div>
    <w:div w:id="1442989262">
      <w:bodyDiv w:val="1"/>
      <w:marLeft w:val="0"/>
      <w:marRight w:val="0"/>
      <w:marTop w:val="0"/>
      <w:marBottom w:val="0"/>
      <w:divBdr>
        <w:top w:val="none" w:sz="0" w:space="0" w:color="auto"/>
        <w:left w:val="none" w:sz="0" w:space="0" w:color="auto"/>
        <w:bottom w:val="none" w:sz="0" w:space="0" w:color="auto"/>
        <w:right w:val="none" w:sz="0" w:space="0" w:color="auto"/>
      </w:divBdr>
    </w:div>
    <w:div w:id="1479808988">
      <w:bodyDiv w:val="1"/>
      <w:marLeft w:val="0"/>
      <w:marRight w:val="0"/>
      <w:marTop w:val="0"/>
      <w:marBottom w:val="0"/>
      <w:divBdr>
        <w:top w:val="none" w:sz="0" w:space="0" w:color="auto"/>
        <w:left w:val="none" w:sz="0" w:space="0" w:color="auto"/>
        <w:bottom w:val="none" w:sz="0" w:space="0" w:color="auto"/>
        <w:right w:val="none" w:sz="0" w:space="0" w:color="auto"/>
      </w:divBdr>
    </w:div>
    <w:div w:id="1531140875">
      <w:bodyDiv w:val="1"/>
      <w:marLeft w:val="0"/>
      <w:marRight w:val="0"/>
      <w:marTop w:val="0"/>
      <w:marBottom w:val="0"/>
      <w:divBdr>
        <w:top w:val="none" w:sz="0" w:space="0" w:color="auto"/>
        <w:left w:val="none" w:sz="0" w:space="0" w:color="auto"/>
        <w:bottom w:val="none" w:sz="0" w:space="0" w:color="auto"/>
        <w:right w:val="none" w:sz="0" w:space="0" w:color="auto"/>
      </w:divBdr>
    </w:div>
    <w:div w:id="1560286613">
      <w:bodyDiv w:val="1"/>
      <w:marLeft w:val="0"/>
      <w:marRight w:val="0"/>
      <w:marTop w:val="0"/>
      <w:marBottom w:val="0"/>
      <w:divBdr>
        <w:top w:val="none" w:sz="0" w:space="0" w:color="auto"/>
        <w:left w:val="none" w:sz="0" w:space="0" w:color="auto"/>
        <w:bottom w:val="none" w:sz="0" w:space="0" w:color="auto"/>
        <w:right w:val="none" w:sz="0" w:space="0" w:color="auto"/>
      </w:divBdr>
    </w:div>
    <w:div w:id="1601064063">
      <w:bodyDiv w:val="1"/>
      <w:marLeft w:val="0"/>
      <w:marRight w:val="0"/>
      <w:marTop w:val="0"/>
      <w:marBottom w:val="0"/>
      <w:divBdr>
        <w:top w:val="none" w:sz="0" w:space="0" w:color="auto"/>
        <w:left w:val="none" w:sz="0" w:space="0" w:color="auto"/>
        <w:bottom w:val="none" w:sz="0" w:space="0" w:color="auto"/>
        <w:right w:val="none" w:sz="0" w:space="0" w:color="auto"/>
      </w:divBdr>
    </w:div>
    <w:div w:id="1664242143">
      <w:bodyDiv w:val="1"/>
      <w:marLeft w:val="0"/>
      <w:marRight w:val="0"/>
      <w:marTop w:val="0"/>
      <w:marBottom w:val="0"/>
      <w:divBdr>
        <w:top w:val="none" w:sz="0" w:space="0" w:color="auto"/>
        <w:left w:val="none" w:sz="0" w:space="0" w:color="auto"/>
        <w:bottom w:val="none" w:sz="0" w:space="0" w:color="auto"/>
        <w:right w:val="none" w:sz="0" w:space="0" w:color="auto"/>
      </w:divBdr>
    </w:div>
    <w:div w:id="1695617608">
      <w:bodyDiv w:val="1"/>
      <w:marLeft w:val="0"/>
      <w:marRight w:val="0"/>
      <w:marTop w:val="0"/>
      <w:marBottom w:val="0"/>
      <w:divBdr>
        <w:top w:val="none" w:sz="0" w:space="0" w:color="auto"/>
        <w:left w:val="none" w:sz="0" w:space="0" w:color="auto"/>
        <w:bottom w:val="none" w:sz="0" w:space="0" w:color="auto"/>
        <w:right w:val="none" w:sz="0" w:space="0" w:color="auto"/>
      </w:divBdr>
    </w:div>
    <w:div w:id="1707825478">
      <w:bodyDiv w:val="1"/>
      <w:marLeft w:val="0"/>
      <w:marRight w:val="0"/>
      <w:marTop w:val="0"/>
      <w:marBottom w:val="0"/>
      <w:divBdr>
        <w:top w:val="none" w:sz="0" w:space="0" w:color="auto"/>
        <w:left w:val="none" w:sz="0" w:space="0" w:color="auto"/>
        <w:bottom w:val="none" w:sz="0" w:space="0" w:color="auto"/>
        <w:right w:val="none" w:sz="0" w:space="0" w:color="auto"/>
      </w:divBdr>
    </w:div>
    <w:div w:id="1729259358">
      <w:bodyDiv w:val="1"/>
      <w:marLeft w:val="0"/>
      <w:marRight w:val="0"/>
      <w:marTop w:val="0"/>
      <w:marBottom w:val="0"/>
      <w:divBdr>
        <w:top w:val="none" w:sz="0" w:space="0" w:color="auto"/>
        <w:left w:val="none" w:sz="0" w:space="0" w:color="auto"/>
        <w:bottom w:val="none" w:sz="0" w:space="0" w:color="auto"/>
        <w:right w:val="none" w:sz="0" w:space="0" w:color="auto"/>
      </w:divBdr>
    </w:div>
    <w:div w:id="1744796349">
      <w:bodyDiv w:val="1"/>
      <w:marLeft w:val="0"/>
      <w:marRight w:val="0"/>
      <w:marTop w:val="0"/>
      <w:marBottom w:val="0"/>
      <w:divBdr>
        <w:top w:val="none" w:sz="0" w:space="0" w:color="auto"/>
        <w:left w:val="none" w:sz="0" w:space="0" w:color="auto"/>
        <w:bottom w:val="none" w:sz="0" w:space="0" w:color="auto"/>
        <w:right w:val="none" w:sz="0" w:space="0" w:color="auto"/>
      </w:divBdr>
    </w:div>
    <w:div w:id="1783305873">
      <w:bodyDiv w:val="1"/>
      <w:marLeft w:val="0"/>
      <w:marRight w:val="0"/>
      <w:marTop w:val="0"/>
      <w:marBottom w:val="0"/>
      <w:divBdr>
        <w:top w:val="none" w:sz="0" w:space="0" w:color="auto"/>
        <w:left w:val="none" w:sz="0" w:space="0" w:color="auto"/>
        <w:bottom w:val="none" w:sz="0" w:space="0" w:color="auto"/>
        <w:right w:val="none" w:sz="0" w:space="0" w:color="auto"/>
      </w:divBdr>
    </w:div>
    <w:div w:id="1802651001">
      <w:bodyDiv w:val="1"/>
      <w:marLeft w:val="0"/>
      <w:marRight w:val="0"/>
      <w:marTop w:val="0"/>
      <w:marBottom w:val="0"/>
      <w:divBdr>
        <w:top w:val="none" w:sz="0" w:space="0" w:color="auto"/>
        <w:left w:val="none" w:sz="0" w:space="0" w:color="auto"/>
        <w:bottom w:val="none" w:sz="0" w:space="0" w:color="auto"/>
        <w:right w:val="none" w:sz="0" w:space="0" w:color="auto"/>
      </w:divBdr>
    </w:div>
    <w:div w:id="1817526320">
      <w:bodyDiv w:val="1"/>
      <w:marLeft w:val="0"/>
      <w:marRight w:val="0"/>
      <w:marTop w:val="0"/>
      <w:marBottom w:val="0"/>
      <w:divBdr>
        <w:top w:val="none" w:sz="0" w:space="0" w:color="auto"/>
        <w:left w:val="none" w:sz="0" w:space="0" w:color="auto"/>
        <w:bottom w:val="none" w:sz="0" w:space="0" w:color="auto"/>
        <w:right w:val="none" w:sz="0" w:space="0" w:color="auto"/>
      </w:divBdr>
    </w:div>
    <w:div w:id="1852062839">
      <w:bodyDiv w:val="1"/>
      <w:marLeft w:val="0"/>
      <w:marRight w:val="0"/>
      <w:marTop w:val="0"/>
      <w:marBottom w:val="0"/>
      <w:divBdr>
        <w:top w:val="none" w:sz="0" w:space="0" w:color="auto"/>
        <w:left w:val="none" w:sz="0" w:space="0" w:color="auto"/>
        <w:bottom w:val="none" w:sz="0" w:space="0" w:color="auto"/>
        <w:right w:val="none" w:sz="0" w:space="0" w:color="auto"/>
      </w:divBdr>
    </w:div>
    <w:div w:id="1878196841">
      <w:bodyDiv w:val="1"/>
      <w:marLeft w:val="0"/>
      <w:marRight w:val="0"/>
      <w:marTop w:val="0"/>
      <w:marBottom w:val="0"/>
      <w:divBdr>
        <w:top w:val="none" w:sz="0" w:space="0" w:color="auto"/>
        <w:left w:val="none" w:sz="0" w:space="0" w:color="auto"/>
        <w:bottom w:val="none" w:sz="0" w:space="0" w:color="auto"/>
        <w:right w:val="none" w:sz="0" w:space="0" w:color="auto"/>
      </w:divBdr>
    </w:div>
    <w:div w:id="1880124416">
      <w:bodyDiv w:val="1"/>
      <w:marLeft w:val="0"/>
      <w:marRight w:val="0"/>
      <w:marTop w:val="0"/>
      <w:marBottom w:val="0"/>
      <w:divBdr>
        <w:top w:val="none" w:sz="0" w:space="0" w:color="auto"/>
        <w:left w:val="none" w:sz="0" w:space="0" w:color="auto"/>
        <w:bottom w:val="none" w:sz="0" w:space="0" w:color="auto"/>
        <w:right w:val="none" w:sz="0" w:space="0" w:color="auto"/>
      </w:divBdr>
    </w:div>
    <w:div w:id="1904177209">
      <w:bodyDiv w:val="1"/>
      <w:marLeft w:val="0"/>
      <w:marRight w:val="0"/>
      <w:marTop w:val="0"/>
      <w:marBottom w:val="0"/>
      <w:divBdr>
        <w:top w:val="none" w:sz="0" w:space="0" w:color="auto"/>
        <w:left w:val="none" w:sz="0" w:space="0" w:color="auto"/>
        <w:bottom w:val="none" w:sz="0" w:space="0" w:color="auto"/>
        <w:right w:val="none" w:sz="0" w:space="0" w:color="auto"/>
      </w:divBdr>
    </w:div>
    <w:div w:id="1933391609">
      <w:bodyDiv w:val="1"/>
      <w:marLeft w:val="0"/>
      <w:marRight w:val="0"/>
      <w:marTop w:val="0"/>
      <w:marBottom w:val="0"/>
      <w:divBdr>
        <w:top w:val="none" w:sz="0" w:space="0" w:color="auto"/>
        <w:left w:val="none" w:sz="0" w:space="0" w:color="auto"/>
        <w:bottom w:val="none" w:sz="0" w:space="0" w:color="auto"/>
        <w:right w:val="none" w:sz="0" w:space="0" w:color="auto"/>
      </w:divBdr>
    </w:div>
    <w:div w:id="1941982078">
      <w:bodyDiv w:val="1"/>
      <w:marLeft w:val="0"/>
      <w:marRight w:val="0"/>
      <w:marTop w:val="0"/>
      <w:marBottom w:val="0"/>
      <w:divBdr>
        <w:top w:val="none" w:sz="0" w:space="0" w:color="auto"/>
        <w:left w:val="none" w:sz="0" w:space="0" w:color="auto"/>
        <w:bottom w:val="none" w:sz="0" w:space="0" w:color="auto"/>
        <w:right w:val="none" w:sz="0" w:space="0" w:color="auto"/>
      </w:divBdr>
    </w:div>
    <w:div w:id="1962299508">
      <w:bodyDiv w:val="1"/>
      <w:marLeft w:val="0"/>
      <w:marRight w:val="0"/>
      <w:marTop w:val="0"/>
      <w:marBottom w:val="0"/>
      <w:divBdr>
        <w:top w:val="none" w:sz="0" w:space="0" w:color="auto"/>
        <w:left w:val="none" w:sz="0" w:space="0" w:color="auto"/>
        <w:bottom w:val="none" w:sz="0" w:space="0" w:color="auto"/>
        <w:right w:val="none" w:sz="0" w:space="0" w:color="auto"/>
      </w:divBdr>
    </w:div>
    <w:div w:id="1974946613">
      <w:bodyDiv w:val="1"/>
      <w:marLeft w:val="0"/>
      <w:marRight w:val="0"/>
      <w:marTop w:val="0"/>
      <w:marBottom w:val="0"/>
      <w:divBdr>
        <w:top w:val="none" w:sz="0" w:space="0" w:color="auto"/>
        <w:left w:val="none" w:sz="0" w:space="0" w:color="auto"/>
        <w:bottom w:val="none" w:sz="0" w:space="0" w:color="auto"/>
        <w:right w:val="none" w:sz="0" w:space="0" w:color="auto"/>
      </w:divBdr>
    </w:div>
    <w:div w:id="1998147306">
      <w:bodyDiv w:val="1"/>
      <w:marLeft w:val="0"/>
      <w:marRight w:val="0"/>
      <w:marTop w:val="0"/>
      <w:marBottom w:val="0"/>
      <w:divBdr>
        <w:top w:val="none" w:sz="0" w:space="0" w:color="auto"/>
        <w:left w:val="none" w:sz="0" w:space="0" w:color="auto"/>
        <w:bottom w:val="none" w:sz="0" w:space="0" w:color="auto"/>
        <w:right w:val="none" w:sz="0" w:space="0" w:color="auto"/>
      </w:divBdr>
    </w:div>
    <w:div w:id="2007005653">
      <w:bodyDiv w:val="1"/>
      <w:marLeft w:val="0"/>
      <w:marRight w:val="0"/>
      <w:marTop w:val="0"/>
      <w:marBottom w:val="0"/>
      <w:divBdr>
        <w:top w:val="none" w:sz="0" w:space="0" w:color="auto"/>
        <w:left w:val="none" w:sz="0" w:space="0" w:color="auto"/>
        <w:bottom w:val="none" w:sz="0" w:space="0" w:color="auto"/>
        <w:right w:val="none" w:sz="0" w:space="0" w:color="auto"/>
      </w:divBdr>
    </w:div>
    <w:div w:id="2024743719">
      <w:bodyDiv w:val="1"/>
      <w:marLeft w:val="0"/>
      <w:marRight w:val="0"/>
      <w:marTop w:val="0"/>
      <w:marBottom w:val="0"/>
      <w:divBdr>
        <w:top w:val="none" w:sz="0" w:space="0" w:color="auto"/>
        <w:left w:val="none" w:sz="0" w:space="0" w:color="auto"/>
        <w:bottom w:val="none" w:sz="0" w:space="0" w:color="auto"/>
        <w:right w:val="none" w:sz="0" w:space="0" w:color="auto"/>
      </w:divBdr>
    </w:div>
    <w:div w:id="2030570836">
      <w:bodyDiv w:val="1"/>
      <w:marLeft w:val="0"/>
      <w:marRight w:val="0"/>
      <w:marTop w:val="0"/>
      <w:marBottom w:val="0"/>
      <w:divBdr>
        <w:top w:val="none" w:sz="0" w:space="0" w:color="auto"/>
        <w:left w:val="none" w:sz="0" w:space="0" w:color="auto"/>
        <w:bottom w:val="none" w:sz="0" w:space="0" w:color="auto"/>
        <w:right w:val="none" w:sz="0" w:space="0" w:color="auto"/>
      </w:divBdr>
    </w:div>
    <w:div w:id="2067297351">
      <w:bodyDiv w:val="1"/>
      <w:marLeft w:val="0"/>
      <w:marRight w:val="0"/>
      <w:marTop w:val="0"/>
      <w:marBottom w:val="0"/>
      <w:divBdr>
        <w:top w:val="none" w:sz="0" w:space="0" w:color="auto"/>
        <w:left w:val="none" w:sz="0" w:space="0" w:color="auto"/>
        <w:bottom w:val="none" w:sz="0" w:space="0" w:color="auto"/>
        <w:right w:val="none" w:sz="0" w:space="0" w:color="auto"/>
      </w:divBdr>
    </w:div>
    <w:div w:id="2079281790">
      <w:bodyDiv w:val="1"/>
      <w:marLeft w:val="0"/>
      <w:marRight w:val="0"/>
      <w:marTop w:val="0"/>
      <w:marBottom w:val="0"/>
      <w:divBdr>
        <w:top w:val="none" w:sz="0" w:space="0" w:color="auto"/>
        <w:left w:val="none" w:sz="0" w:space="0" w:color="auto"/>
        <w:bottom w:val="none" w:sz="0" w:space="0" w:color="auto"/>
        <w:right w:val="none" w:sz="0" w:space="0" w:color="auto"/>
      </w:divBdr>
    </w:div>
    <w:div w:id="2104565551">
      <w:bodyDiv w:val="1"/>
      <w:marLeft w:val="0"/>
      <w:marRight w:val="0"/>
      <w:marTop w:val="0"/>
      <w:marBottom w:val="0"/>
      <w:divBdr>
        <w:top w:val="none" w:sz="0" w:space="0" w:color="auto"/>
        <w:left w:val="none" w:sz="0" w:space="0" w:color="auto"/>
        <w:bottom w:val="none" w:sz="0" w:space="0" w:color="auto"/>
        <w:right w:val="none" w:sz="0" w:space="0" w:color="auto"/>
      </w:divBdr>
      <w:divsChild>
        <w:div w:id="47269038">
          <w:marLeft w:val="274"/>
          <w:marRight w:val="0"/>
          <w:marTop w:val="0"/>
          <w:marBottom w:val="0"/>
          <w:divBdr>
            <w:top w:val="none" w:sz="0" w:space="0" w:color="auto"/>
            <w:left w:val="none" w:sz="0" w:space="0" w:color="auto"/>
            <w:bottom w:val="none" w:sz="0" w:space="0" w:color="auto"/>
            <w:right w:val="none" w:sz="0" w:space="0" w:color="auto"/>
          </w:divBdr>
        </w:div>
        <w:div w:id="136843870">
          <w:marLeft w:val="274"/>
          <w:marRight w:val="0"/>
          <w:marTop w:val="0"/>
          <w:marBottom w:val="0"/>
          <w:divBdr>
            <w:top w:val="none" w:sz="0" w:space="0" w:color="auto"/>
            <w:left w:val="none" w:sz="0" w:space="0" w:color="auto"/>
            <w:bottom w:val="none" w:sz="0" w:space="0" w:color="auto"/>
            <w:right w:val="none" w:sz="0" w:space="0" w:color="auto"/>
          </w:divBdr>
        </w:div>
        <w:div w:id="226649195">
          <w:marLeft w:val="274"/>
          <w:marRight w:val="0"/>
          <w:marTop w:val="0"/>
          <w:marBottom w:val="0"/>
          <w:divBdr>
            <w:top w:val="none" w:sz="0" w:space="0" w:color="auto"/>
            <w:left w:val="none" w:sz="0" w:space="0" w:color="auto"/>
            <w:bottom w:val="none" w:sz="0" w:space="0" w:color="auto"/>
            <w:right w:val="none" w:sz="0" w:space="0" w:color="auto"/>
          </w:divBdr>
        </w:div>
        <w:div w:id="288512614">
          <w:marLeft w:val="274"/>
          <w:marRight w:val="0"/>
          <w:marTop w:val="0"/>
          <w:marBottom w:val="120"/>
          <w:divBdr>
            <w:top w:val="none" w:sz="0" w:space="0" w:color="auto"/>
            <w:left w:val="none" w:sz="0" w:space="0" w:color="auto"/>
            <w:bottom w:val="none" w:sz="0" w:space="0" w:color="auto"/>
            <w:right w:val="none" w:sz="0" w:space="0" w:color="auto"/>
          </w:divBdr>
        </w:div>
        <w:div w:id="434253012">
          <w:marLeft w:val="274"/>
          <w:marRight w:val="0"/>
          <w:marTop w:val="0"/>
          <w:marBottom w:val="120"/>
          <w:divBdr>
            <w:top w:val="none" w:sz="0" w:space="0" w:color="auto"/>
            <w:left w:val="none" w:sz="0" w:space="0" w:color="auto"/>
            <w:bottom w:val="none" w:sz="0" w:space="0" w:color="auto"/>
            <w:right w:val="none" w:sz="0" w:space="0" w:color="auto"/>
          </w:divBdr>
        </w:div>
        <w:div w:id="674648109">
          <w:marLeft w:val="274"/>
          <w:marRight w:val="0"/>
          <w:marTop w:val="0"/>
          <w:marBottom w:val="0"/>
          <w:divBdr>
            <w:top w:val="none" w:sz="0" w:space="0" w:color="auto"/>
            <w:left w:val="none" w:sz="0" w:space="0" w:color="auto"/>
            <w:bottom w:val="none" w:sz="0" w:space="0" w:color="auto"/>
            <w:right w:val="none" w:sz="0" w:space="0" w:color="auto"/>
          </w:divBdr>
        </w:div>
        <w:div w:id="859466575">
          <w:marLeft w:val="274"/>
          <w:marRight w:val="0"/>
          <w:marTop w:val="0"/>
          <w:marBottom w:val="0"/>
          <w:divBdr>
            <w:top w:val="none" w:sz="0" w:space="0" w:color="auto"/>
            <w:left w:val="none" w:sz="0" w:space="0" w:color="auto"/>
            <w:bottom w:val="none" w:sz="0" w:space="0" w:color="auto"/>
            <w:right w:val="none" w:sz="0" w:space="0" w:color="auto"/>
          </w:divBdr>
        </w:div>
        <w:div w:id="861213733">
          <w:marLeft w:val="274"/>
          <w:marRight w:val="0"/>
          <w:marTop w:val="0"/>
          <w:marBottom w:val="0"/>
          <w:divBdr>
            <w:top w:val="none" w:sz="0" w:space="0" w:color="auto"/>
            <w:left w:val="none" w:sz="0" w:space="0" w:color="auto"/>
            <w:bottom w:val="none" w:sz="0" w:space="0" w:color="auto"/>
            <w:right w:val="none" w:sz="0" w:space="0" w:color="auto"/>
          </w:divBdr>
        </w:div>
        <w:div w:id="914322186">
          <w:marLeft w:val="274"/>
          <w:marRight w:val="0"/>
          <w:marTop w:val="0"/>
          <w:marBottom w:val="0"/>
          <w:divBdr>
            <w:top w:val="none" w:sz="0" w:space="0" w:color="auto"/>
            <w:left w:val="none" w:sz="0" w:space="0" w:color="auto"/>
            <w:bottom w:val="none" w:sz="0" w:space="0" w:color="auto"/>
            <w:right w:val="none" w:sz="0" w:space="0" w:color="auto"/>
          </w:divBdr>
        </w:div>
        <w:div w:id="917248104">
          <w:marLeft w:val="274"/>
          <w:marRight w:val="0"/>
          <w:marTop w:val="0"/>
          <w:marBottom w:val="120"/>
          <w:divBdr>
            <w:top w:val="none" w:sz="0" w:space="0" w:color="auto"/>
            <w:left w:val="none" w:sz="0" w:space="0" w:color="auto"/>
            <w:bottom w:val="none" w:sz="0" w:space="0" w:color="auto"/>
            <w:right w:val="none" w:sz="0" w:space="0" w:color="auto"/>
          </w:divBdr>
        </w:div>
        <w:div w:id="923687780">
          <w:marLeft w:val="274"/>
          <w:marRight w:val="0"/>
          <w:marTop w:val="0"/>
          <w:marBottom w:val="0"/>
          <w:divBdr>
            <w:top w:val="none" w:sz="0" w:space="0" w:color="auto"/>
            <w:left w:val="none" w:sz="0" w:space="0" w:color="auto"/>
            <w:bottom w:val="none" w:sz="0" w:space="0" w:color="auto"/>
            <w:right w:val="none" w:sz="0" w:space="0" w:color="auto"/>
          </w:divBdr>
        </w:div>
        <w:div w:id="1388726110">
          <w:marLeft w:val="274"/>
          <w:marRight w:val="0"/>
          <w:marTop w:val="0"/>
          <w:marBottom w:val="0"/>
          <w:divBdr>
            <w:top w:val="none" w:sz="0" w:space="0" w:color="auto"/>
            <w:left w:val="none" w:sz="0" w:space="0" w:color="auto"/>
            <w:bottom w:val="none" w:sz="0" w:space="0" w:color="auto"/>
            <w:right w:val="none" w:sz="0" w:space="0" w:color="auto"/>
          </w:divBdr>
        </w:div>
        <w:div w:id="1500391518">
          <w:marLeft w:val="274"/>
          <w:marRight w:val="0"/>
          <w:marTop w:val="0"/>
          <w:marBottom w:val="120"/>
          <w:divBdr>
            <w:top w:val="none" w:sz="0" w:space="0" w:color="auto"/>
            <w:left w:val="none" w:sz="0" w:space="0" w:color="auto"/>
            <w:bottom w:val="none" w:sz="0" w:space="0" w:color="auto"/>
            <w:right w:val="none" w:sz="0" w:space="0" w:color="auto"/>
          </w:divBdr>
        </w:div>
        <w:div w:id="1749420923">
          <w:marLeft w:val="274"/>
          <w:marRight w:val="0"/>
          <w:marTop w:val="0"/>
          <w:marBottom w:val="0"/>
          <w:divBdr>
            <w:top w:val="none" w:sz="0" w:space="0" w:color="auto"/>
            <w:left w:val="none" w:sz="0" w:space="0" w:color="auto"/>
            <w:bottom w:val="none" w:sz="0" w:space="0" w:color="auto"/>
            <w:right w:val="none" w:sz="0" w:space="0" w:color="auto"/>
          </w:divBdr>
        </w:div>
        <w:div w:id="1802578635">
          <w:marLeft w:val="274"/>
          <w:marRight w:val="0"/>
          <w:marTop w:val="0"/>
          <w:marBottom w:val="0"/>
          <w:divBdr>
            <w:top w:val="none" w:sz="0" w:space="0" w:color="auto"/>
            <w:left w:val="none" w:sz="0" w:space="0" w:color="auto"/>
            <w:bottom w:val="none" w:sz="0" w:space="0" w:color="auto"/>
            <w:right w:val="none" w:sz="0" w:space="0" w:color="auto"/>
          </w:divBdr>
        </w:div>
        <w:div w:id="1950114147">
          <w:marLeft w:val="274"/>
          <w:marRight w:val="0"/>
          <w:marTop w:val="0"/>
          <w:marBottom w:val="0"/>
          <w:divBdr>
            <w:top w:val="none" w:sz="0" w:space="0" w:color="auto"/>
            <w:left w:val="none" w:sz="0" w:space="0" w:color="auto"/>
            <w:bottom w:val="none" w:sz="0" w:space="0" w:color="auto"/>
            <w:right w:val="none" w:sz="0" w:space="0" w:color="auto"/>
          </w:divBdr>
        </w:div>
      </w:divsChild>
    </w:div>
    <w:div w:id="2119905597">
      <w:bodyDiv w:val="1"/>
      <w:marLeft w:val="0"/>
      <w:marRight w:val="0"/>
      <w:marTop w:val="0"/>
      <w:marBottom w:val="0"/>
      <w:divBdr>
        <w:top w:val="none" w:sz="0" w:space="0" w:color="auto"/>
        <w:left w:val="none" w:sz="0" w:space="0" w:color="auto"/>
        <w:bottom w:val="none" w:sz="0" w:space="0" w:color="auto"/>
        <w:right w:val="none" w:sz="0" w:space="0" w:color="auto"/>
      </w:divBdr>
    </w:div>
    <w:div w:id="213949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image" Target="media/image11.png"/><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hyperlink" Target="http://www.verificationsondage.ca" TargetMode="External"/><Relationship Id="rId10" Type="http://schemas.openxmlformats.org/officeDocument/2006/relationships/hyperlink" Target="http://www.google.ca/url?sa=i&amp;rct=j&amp;q=&amp;esrc=s&amp;source=images&amp;cd=&amp;cad=rja&amp;uact=8&amp;ved=0ahUKEwiz7uqivMzJAhUIqoMKHTsgAcYQjRwIBw&amp;url=http://www.cacmid.ca/links/&amp;psig=AFQjCNGv5I57AJdixhwwkraR-dA1Qg35rw&amp;ust=1449671216609365" TargetMode="External"/><Relationship Id="rId19" Type="http://schemas.openxmlformats.org/officeDocument/2006/relationships/image" Target="media/image6.png"/><Relationship Id="rId31"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hyperlink" Target="http://www.surveyverification.ca"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Personnalisé Léger">
      <a:dk1>
        <a:srgbClr val="000000"/>
      </a:dk1>
      <a:lt1>
        <a:srgbClr val="FFFFFF"/>
      </a:lt1>
      <a:dk2>
        <a:srgbClr val="000000"/>
      </a:dk2>
      <a:lt2>
        <a:srgbClr val="FFFFFF"/>
      </a:lt2>
      <a:accent1>
        <a:srgbClr val="840000"/>
      </a:accent1>
      <a:accent2>
        <a:srgbClr val="777877"/>
      </a:accent2>
      <a:accent3>
        <a:srgbClr val="E00013"/>
      </a:accent3>
      <a:accent4>
        <a:srgbClr val="B71320"/>
      </a:accent4>
      <a:accent5>
        <a:srgbClr val="E84954"/>
      </a:accent5>
      <a:accent6>
        <a:srgbClr val="F2DCDB"/>
      </a:accent6>
      <a:hlink>
        <a:srgbClr val="0070C0"/>
      </a:hlink>
      <a:folHlink>
        <a:srgbClr val="E84954"/>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Modifiez le titre </Abstract>
  <CompanyAddress/>
  <CompanyPhone>Tel : </CompanyPhone>
  <CompanyFax>Fax :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173086-E26A-4EDF-B814-A0AC8857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15884</Words>
  <Characters>90539</Characters>
  <Application>Microsoft Office Word</Application>
  <DocSecurity>0</DocSecurity>
  <Lines>754</Lines>
  <Paragraphs>212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Offre de services</vt:lpstr>
      <vt:lpstr>Offre de services</vt:lpstr>
    </vt:vector>
  </TitlesOfParts>
  <Manager>Titre</Manager>
  <Company>Léger</Company>
  <LinksUpToDate>false</LinksUpToDate>
  <CharactersWithSpaces>106211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Offre de services</dc:title>
  <dc:creator>Votre Nom</dc:creator>
  <cp:lastModifiedBy>Shelly Shackleton</cp:lastModifiedBy>
  <cp:revision>3</cp:revision>
  <cp:lastPrinted>2017-07-19T12:16:00Z</cp:lastPrinted>
  <dcterms:created xsi:type="dcterms:W3CDTF">2017-07-19T12:15:00Z</dcterms:created>
  <dcterms:modified xsi:type="dcterms:W3CDTF">2017-07-19T12:16:00Z</dcterms:modified>
</cp:coreProperties>
</file>