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0E64" w14:textId="77777777" w:rsidR="0035631B" w:rsidRPr="00C707E9" w:rsidRDefault="0035631B" w:rsidP="0035631B">
      <w:pPr>
        <w:ind w:right="1195"/>
        <w:rPr>
          <w:b/>
          <w:i/>
          <w:sz w:val="56"/>
          <w:lang w:val="en-CA"/>
        </w:rPr>
      </w:pPr>
      <w:r w:rsidRPr="00943986">
        <w:rPr>
          <w:noProof/>
          <w:lang w:val="en-CA" w:eastAsia="en-CA"/>
        </w:rPr>
        <w:drawing>
          <wp:inline distT="0" distB="0" distL="0" distR="0" wp14:anchorId="70133865" wp14:editId="2C67744D">
            <wp:extent cx="1925377" cy="255905"/>
            <wp:effectExtent l="0" t="0" r="0" b="0"/>
            <wp:docPr id="10" name="Picture 10" descr="Image: red maple leaf flag&#10;Text: Health Canada Santé Canada" title="Health Canada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Clogo_en_B&amp;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40" cy="26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D4B9" w14:textId="60B8D2A1" w:rsidR="00791BC5" w:rsidRPr="00C707E9" w:rsidRDefault="00DB0BE1" w:rsidP="00DB0BE1">
      <w:pPr>
        <w:spacing w:before="1800"/>
        <w:ind w:right="446"/>
        <w:rPr>
          <w:b/>
          <w:bCs/>
          <w:i/>
          <w:iCs/>
          <w:color w:val="auto"/>
          <w:sz w:val="56"/>
          <w:szCs w:val="56"/>
          <w:lang w:val="en-CA"/>
        </w:rPr>
      </w:pPr>
      <w:r>
        <w:rPr>
          <w:b/>
          <w:i/>
          <w:sz w:val="56"/>
          <w:lang w:val="en-CA"/>
        </w:rPr>
        <w:t>Health professionals’ attitudes, practices and needs regarding travel-related health advice and risks</w:t>
      </w:r>
    </w:p>
    <w:p w14:paraId="4616983D" w14:textId="57800145" w:rsidR="00791BC5" w:rsidRPr="00C707E9" w:rsidRDefault="001E7051" w:rsidP="00DB0BE1">
      <w:pPr>
        <w:spacing w:before="500"/>
        <w:rPr>
          <w:b/>
          <w:sz w:val="36"/>
          <w:lang w:val="en-CA"/>
        </w:rPr>
      </w:pPr>
      <w:r>
        <w:rPr>
          <w:b/>
          <w:sz w:val="36"/>
          <w:lang w:val="en-CA"/>
        </w:rPr>
        <w:t>Executive Summary</w:t>
      </w:r>
    </w:p>
    <w:p w14:paraId="6BDB3C97" w14:textId="4019CCD2" w:rsidR="00791BC5" w:rsidRPr="00C707E9" w:rsidRDefault="00791BC5" w:rsidP="00DB0BE1">
      <w:pPr>
        <w:spacing w:before="500"/>
        <w:rPr>
          <w:b/>
          <w:sz w:val="32"/>
          <w:lang w:val="en-CA"/>
        </w:rPr>
      </w:pPr>
      <w:r w:rsidRPr="00C707E9">
        <w:rPr>
          <w:b/>
          <w:sz w:val="32"/>
          <w:lang w:val="en-CA"/>
        </w:rPr>
        <w:t xml:space="preserve">Prepared for </w:t>
      </w:r>
      <w:r w:rsidR="00AB2A97">
        <w:rPr>
          <w:b/>
          <w:sz w:val="32"/>
          <w:lang w:val="en-CA"/>
        </w:rPr>
        <w:t xml:space="preserve">the Public </w:t>
      </w:r>
      <w:r w:rsidR="003002E1" w:rsidRPr="00C707E9">
        <w:rPr>
          <w:b/>
          <w:sz w:val="32"/>
          <w:lang w:val="en-CA"/>
        </w:rPr>
        <w:t>Health</w:t>
      </w:r>
      <w:r w:rsidRPr="00C707E9">
        <w:rPr>
          <w:b/>
          <w:sz w:val="32"/>
          <w:lang w:val="en-CA"/>
        </w:rPr>
        <w:t xml:space="preserve"> </w:t>
      </w:r>
      <w:r w:rsidR="00AB2A97">
        <w:rPr>
          <w:b/>
          <w:sz w:val="32"/>
          <w:lang w:val="en-CA"/>
        </w:rPr>
        <w:t xml:space="preserve">Agency of </w:t>
      </w:r>
      <w:r w:rsidRPr="00C707E9">
        <w:rPr>
          <w:b/>
          <w:sz w:val="32"/>
          <w:lang w:val="en-CA"/>
        </w:rPr>
        <w:t>Canada</w:t>
      </w:r>
    </w:p>
    <w:p w14:paraId="54B0644A" w14:textId="77777777" w:rsidR="00791BC5" w:rsidRPr="00C707E9" w:rsidRDefault="00791BC5" w:rsidP="00791BC5">
      <w:pPr>
        <w:spacing w:before="500"/>
        <w:rPr>
          <w:color w:val="000000" w:themeColor="text1"/>
          <w:lang w:val="en-CA"/>
        </w:rPr>
      </w:pPr>
      <w:r w:rsidRPr="00C707E9">
        <w:rPr>
          <w:color w:val="000000" w:themeColor="text1"/>
          <w:lang w:val="en-CA"/>
        </w:rPr>
        <w:t>Supplier Name: Environics Research</w:t>
      </w:r>
    </w:p>
    <w:p w14:paraId="0E045968" w14:textId="522F0BB1" w:rsidR="00791BC5" w:rsidRPr="00C707E9" w:rsidRDefault="00791BC5" w:rsidP="00791BC5">
      <w:pPr>
        <w:rPr>
          <w:lang w:val="en-CA"/>
        </w:rPr>
      </w:pPr>
      <w:r w:rsidRPr="00C707E9">
        <w:rPr>
          <w:color w:val="000000" w:themeColor="text1"/>
          <w:lang w:val="en-CA"/>
        </w:rPr>
        <w:t xml:space="preserve">Contract Number: </w:t>
      </w:r>
      <w:r w:rsidR="003D76F4">
        <w:rPr>
          <w:lang w:val="en-CA"/>
        </w:rPr>
        <w:t>6D131-19</w:t>
      </w:r>
      <w:r w:rsidR="00A842EE">
        <w:rPr>
          <w:lang w:val="en-CA"/>
        </w:rPr>
        <w:t>3243</w:t>
      </w:r>
      <w:r w:rsidR="00BC41B3" w:rsidRPr="00C707E9">
        <w:rPr>
          <w:lang w:val="en-CA"/>
        </w:rPr>
        <w:t>/00</w:t>
      </w:r>
      <w:r w:rsidR="00A842EE">
        <w:rPr>
          <w:lang w:val="en-CA"/>
        </w:rPr>
        <w:t>1</w:t>
      </w:r>
      <w:r w:rsidR="00BC41B3" w:rsidRPr="00C707E9">
        <w:rPr>
          <w:lang w:val="en-CA"/>
        </w:rPr>
        <w:t>/CY</w:t>
      </w:r>
    </w:p>
    <w:p w14:paraId="57E69B2F" w14:textId="080D7E85" w:rsidR="00791BC5" w:rsidRPr="00C707E9" w:rsidRDefault="00791BC5" w:rsidP="00791BC5">
      <w:pPr>
        <w:rPr>
          <w:color w:val="000000" w:themeColor="text1"/>
          <w:szCs w:val="24"/>
          <w:lang w:val="en-CA"/>
        </w:rPr>
      </w:pPr>
      <w:r w:rsidRPr="00662088">
        <w:rPr>
          <w:color w:val="000000" w:themeColor="text1"/>
          <w:szCs w:val="24"/>
          <w:lang w:val="en-CA"/>
        </w:rPr>
        <w:t xml:space="preserve">Contract Value: </w:t>
      </w:r>
      <w:r w:rsidR="00367682" w:rsidRPr="00662088">
        <w:rPr>
          <w:lang w:val="en-CA"/>
        </w:rPr>
        <w:t>$</w:t>
      </w:r>
      <w:r w:rsidR="00A842EE">
        <w:rPr>
          <w:lang w:val="en-CA"/>
        </w:rPr>
        <w:t>139,813.54</w:t>
      </w:r>
      <w:r w:rsidRPr="00662088">
        <w:rPr>
          <w:lang w:val="en-CA"/>
        </w:rPr>
        <w:t xml:space="preserve"> (including</w:t>
      </w:r>
      <w:r w:rsidRPr="00662088">
        <w:rPr>
          <w:color w:val="000000" w:themeColor="text1"/>
          <w:szCs w:val="24"/>
          <w:lang w:val="en-CA" w:eastAsia="en-CA"/>
        </w:rPr>
        <w:t xml:space="preserve"> HST)</w:t>
      </w:r>
      <w:r w:rsidRPr="00C707E9">
        <w:rPr>
          <w:color w:val="000000" w:themeColor="text1"/>
          <w:szCs w:val="24"/>
          <w:lang w:val="en-CA"/>
        </w:rPr>
        <w:t xml:space="preserve"> </w:t>
      </w:r>
    </w:p>
    <w:p w14:paraId="44DC40F3" w14:textId="6926B68C" w:rsidR="00791BC5" w:rsidRPr="00C707E9" w:rsidRDefault="00791BC5" w:rsidP="00791BC5">
      <w:pPr>
        <w:rPr>
          <w:color w:val="000000" w:themeColor="text1"/>
          <w:lang w:val="en-CA"/>
        </w:rPr>
      </w:pPr>
      <w:r w:rsidRPr="004332C6">
        <w:rPr>
          <w:color w:val="000000" w:themeColor="text1"/>
          <w:lang w:val="en-CA"/>
        </w:rPr>
        <w:t xml:space="preserve">Award Date: </w:t>
      </w:r>
      <w:r w:rsidR="00602CEC" w:rsidRPr="004332C6">
        <w:rPr>
          <w:color w:val="000000" w:themeColor="text1"/>
          <w:lang w:val="en-CA"/>
        </w:rPr>
        <w:t>202</w:t>
      </w:r>
      <w:r w:rsidR="004332C6" w:rsidRPr="004332C6">
        <w:rPr>
          <w:color w:val="000000" w:themeColor="text1"/>
          <w:lang w:val="en-CA"/>
        </w:rPr>
        <w:t>0</w:t>
      </w:r>
      <w:r w:rsidR="00602CEC" w:rsidRPr="004332C6">
        <w:rPr>
          <w:color w:val="000000" w:themeColor="text1"/>
          <w:lang w:val="en-CA"/>
        </w:rPr>
        <w:t>-0</w:t>
      </w:r>
      <w:r w:rsidR="0096682C">
        <w:rPr>
          <w:color w:val="000000" w:themeColor="text1"/>
          <w:lang w:val="en-CA"/>
        </w:rPr>
        <w:t>1</w:t>
      </w:r>
      <w:r w:rsidR="00602CEC" w:rsidRPr="004332C6">
        <w:rPr>
          <w:color w:val="000000" w:themeColor="text1"/>
          <w:lang w:val="en-CA"/>
        </w:rPr>
        <w:t>-</w:t>
      </w:r>
      <w:r w:rsidR="0096682C">
        <w:rPr>
          <w:color w:val="000000" w:themeColor="text1"/>
          <w:lang w:val="en-CA"/>
        </w:rPr>
        <w:t>27</w:t>
      </w:r>
    </w:p>
    <w:p w14:paraId="50B4932D" w14:textId="5F546978" w:rsidR="00791BC5" w:rsidRPr="00C707E9" w:rsidRDefault="00791BC5" w:rsidP="00791BC5">
      <w:pPr>
        <w:rPr>
          <w:color w:val="000000" w:themeColor="text1"/>
          <w:lang w:val="en-CA"/>
        </w:rPr>
      </w:pPr>
      <w:r w:rsidRPr="00C707E9">
        <w:rPr>
          <w:color w:val="000000" w:themeColor="text1"/>
          <w:lang w:val="en-CA"/>
        </w:rPr>
        <w:t xml:space="preserve">Delivery Date: </w:t>
      </w:r>
      <w:r w:rsidR="007F3EBA" w:rsidRPr="00DC6BFD">
        <w:rPr>
          <w:color w:val="000000" w:themeColor="text1"/>
          <w:lang w:val="en-CA"/>
        </w:rPr>
        <w:t>202</w:t>
      </w:r>
      <w:r w:rsidR="00367682" w:rsidRPr="00DC6BFD">
        <w:rPr>
          <w:color w:val="000000" w:themeColor="text1"/>
          <w:lang w:val="en-CA"/>
        </w:rPr>
        <w:t>2</w:t>
      </w:r>
      <w:r w:rsidR="007F3EBA" w:rsidRPr="00DC6BFD">
        <w:rPr>
          <w:color w:val="000000" w:themeColor="text1"/>
          <w:lang w:val="en-CA"/>
        </w:rPr>
        <w:t>-</w:t>
      </w:r>
      <w:r w:rsidR="00DC6BFD" w:rsidRPr="00DC6BFD">
        <w:rPr>
          <w:color w:val="000000" w:themeColor="text1"/>
          <w:lang w:val="en-CA"/>
        </w:rPr>
        <w:t>09</w:t>
      </w:r>
      <w:r w:rsidR="00A842EE" w:rsidRPr="00DC6BFD">
        <w:rPr>
          <w:color w:val="000000" w:themeColor="text1"/>
          <w:lang w:val="en-CA"/>
        </w:rPr>
        <w:t>-</w:t>
      </w:r>
      <w:r w:rsidR="008149FD">
        <w:rPr>
          <w:color w:val="000000" w:themeColor="text1"/>
          <w:lang w:val="en-CA"/>
        </w:rPr>
        <w:t>14</w:t>
      </w:r>
    </w:p>
    <w:p w14:paraId="3A7F0A94" w14:textId="0EEE8665" w:rsidR="00791BC5" w:rsidRPr="00C707E9" w:rsidRDefault="00791BC5" w:rsidP="00791BC5">
      <w:pPr>
        <w:spacing w:before="500"/>
        <w:rPr>
          <w:color w:val="000000" w:themeColor="text1"/>
          <w:szCs w:val="16"/>
          <w:lang w:val="en-CA"/>
        </w:rPr>
      </w:pPr>
      <w:r w:rsidRPr="00C707E9">
        <w:rPr>
          <w:color w:val="000000" w:themeColor="text1"/>
          <w:szCs w:val="16"/>
          <w:lang w:val="en-CA"/>
        </w:rPr>
        <w:t xml:space="preserve">Registration Number: POR </w:t>
      </w:r>
      <w:r w:rsidR="00B97729">
        <w:rPr>
          <w:color w:val="000000" w:themeColor="text1"/>
          <w:szCs w:val="16"/>
          <w:lang w:val="en-CA"/>
        </w:rPr>
        <w:t>046-19</w:t>
      </w:r>
    </w:p>
    <w:p w14:paraId="36C59274" w14:textId="47A5F2B0" w:rsidR="00791BC5" w:rsidRPr="00C707E9" w:rsidRDefault="009D1320" w:rsidP="009D1320">
      <w:pPr>
        <w:spacing w:before="360"/>
        <w:jc w:val="both"/>
        <w:rPr>
          <w:color w:val="0000FF"/>
          <w:sz w:val="18"/>
          <w:u w:val="single"/>
          <w:lang w:val="en-CA"/>
        </w:rPr>
      </w:pPr>
      <w:r w:rsidRPr="00C707E9">
        <w:rPr>
          <w:sz w:val="18"/>
          <w:lang w:val="en-CA"/>
        </w:rPr>
        <w:t xml:space="preserve">For more information on this report, please contact Health Canada at: </w:t>
      </w:r>
      <w:hyperlink r:id="rId12" w:history="1">
        <w:r w:rsidRPr="00C707E9">
          <w:rPr>
            <w:rStyle w:val="Hyperlink"/>
            <w:sz w:val="18"/>
            <w:lang w:val="en-CA"/>
          </w:rPr>
          <w:t>hc.cpab.por-rop.dgcap.sc@canada.ca</w:t>
        </w:r>
      </w:hyperlink>
    </w:p>
    <w:p w14:paraId="7099870D" w14:textId="77777777" w:rsidR="0035631B" w:rsidRPr="00C707E9" w:rsidRDefault="00791BC5" w:rsidP="00DB0BE1">
      <w:pPr>
        <w:spacing w:before="500"/>
        <w:jc w:val="center"/>
        <w:rPr>
          <w:b/>
          <w:lang w:val="fr-CA"/>
        </w:rPr>
      </w:pPr>
      <w:r w:rsidRPr="00C707E9">
        <w:rPr>
          <w:b/>
          <w:lang w:val="fr-CA"/>
        </w:rPr>
        <w:t>Ce rapport est aussi disponible en Français</w:t>
      </w:r>
    </w:p>
    <w:p w14:paraId="55BF3530" w14:textId="700FB55C" w:rsidR="00791BC5" w:rsidRPr="00C707E9" w:rsidRDefault="0035631B" w:rsidP="00385ECD">
      <w:pPr>
        <w:tabs>
          <w:tab w:val="right" w:pos="9270"/>
        </w:tabs>
        <w:spacing w:before="1600"/>
        <w:jc w:val="right"/>
        <w:rPr>
          <w:b/>
          <w:lang w:val="en-CA"/>
        </w:rPr>
      </w:pPr>
      <w:r w:rsidRPr="00943986">
        <w:rPr>
          <w:noProof/>
          <w:lang w:val="en-CA" w:eastAsia="en-CA"/>
        </w:rPr>
        <w:drawing>
          <wp:inline distT="0" distB="0" distL="0" distR="0" wp14:anchorId="03BDEA3F" wp14:editId="1697B08D">
            <wp:extent cx="1158240" cy="304800"/>
            <wp:effectExtent l="0" t="0" r="3810" b="0"/>
            <wp:docPr id="26" name="Picture 26" descr="Canada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anada wordmark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BC5" w:rsidRPr="00C707E9">
        <w:rPr>
          <w:b/>
          <w:lang w:val="en-CA"/>
        </w:rPr>
        <w:br w:type="page"/>
      </w:r>
    </w:p>
    <w:p w14:paraId="09AA9A89" w14:textId="71532B66" w:rsidR="00B97729" w:rsidRDefault="00B97729" w:rsidP="002055DF">
      <w:pPr>
        <w:pStyle w:val="Para"/>
        <w:rPr>
          <w:b/>
          <w:color w:val="auto"/>
          <w:lang w:val="en-CA"/>
        </w:rPr>
      </w:pPr>
      <w:r w:rsidRPr="00B97729">
        <w:rPr>
          <w:b/>
          <w:color w:val="auto"/>
          <w:lang w:val="en-CA"/>
        </w:rPr>
        <w:lastRenderedPageBreak/>
        <w:t>Health professionals’ attitudes, practices and needs regarding travel-related health advice and risks</w:t>
      </w:r>
      <w:r w:rsidR="001E7051">
        <w:rPr>
          <w:b/>
          <w:color w:val="auto"/>
          <w:lang w:val="en-CA"/>
        </w:rPr>
        <w:t xml:space="preserve"> – Executive Summary</w:t>
      </w:r>
    </w:p>
    <w:p w14:paraId="2570531F" w14:textId="492E52BF" w:rsidR="002055DF" w:rsidRPr="00943986" w:rsidRDefault="002055DF" w:rsidP="002055DF">
      <w:pPr>
        <w:pStyle w:val="Para"/>
        <w:rPr>
          <w:lang w:val="en-CA"/>
        </w:rPr>
      </w:pPr>
      <w:r w:rsidRPr="00B97729">
        <w:rPr>
          <w:bCs/>
          <w:color w:val="auto"/>
          <w:lang w:val="en-CA"/>
        </w:rPr>
        <w:t>Prepared</w:t>
      </w:r>
      <w:r w:rsidRPr="00943986">
        <w:rPr>
          <w:lang w:val="en-CA"/>
        </w:rPr>
        <w:t xml:space="preserve"> for </w:t>
      </w:r>
      <w:r w:rsidR="000E6553">
        <w:rPr>
          <w:lang w:val="en-CA"/>
        </w:rPr>
        <w:t>the Public</w:t>
      </w:r>
      <w:r w:rsidR="000E6553" w:rsidRPr="00943986">
        <w:rPr>
          <w:lang w:val="en-CA"/>
        </w:rPr>
        <w:t xml:space="preserve"> Health </w:t>
      </w:r>
      <w:r w:rsidR="000E6553">
        <w:rPr>
          <w:lang w:val="en-CA"/>
        </w:rPr>
        <w:t xml:space="preserve">Agency of </w:t>
      </w:r>
      <w:r w:rsidR="000E6553" w:rsidRPr="00943986">
        <w:rPr>
          <w:lang w:val="en-CA"/>
        </w:rPr>
        <w:t xml:space="preserve">Canada </w:t>
      </w:r>
      <w:r w:rsidRPr="00943986">
        <w:rPr>
          <w:lang w:val="en-CA"/>
        </w:rPr>
        <w:t>by Environics Research</w:t>
      </w:r>
    </w:p>
    <w:p w14:paraId="246AF385" w14:textId="37F419D9" w:rsidR="00791BC5" w:rsidRPr="00C707E9" w:rsidRDefault="00B97729" w:rsidP="00791BC5">
      <w:pPr>
        <w:pStyle w:val="Para"/>
        <w:rPr>
          <w:lang w:val="en-CA"/>
        </w:rPr>
      </w:pPr>
      <w:r>
        <w:rPr>
          <w:lang w:val="en-CA"/>
        </w:rPr>
        <w:t>September</w:t>
      </w:r>
      <w:r w:rsidR="00791BC5" w:rsidRPr="00C707E9">
        <w:rPr>
          <w:lang w:val="en-CA"/>
        </w:rPr>
        <w:t xml:space="preserve"> </w:t>
      </w:r>
      <w:r w:rsidR="00C50CBE" w:rsidRPr="00C707E9">
        <w:rPr>
          <w:lang w:val="en-CA"/>
        </w:rPr>
        <w:t>2022</w:t>
      </w:r>
    </w:p>
    <w:p w14:paraId="0606BBFB" w14:textId="1B768D1F" w:rsidR="0079743B" w:rsidRPr="00943986" w:rsidRDefault="004E6779" w:rsidP="008C5BFD">
      <w:pPr>
        <w:pStyle w:val="Para"/>
        <w:rPr>
          <w:lang w:val="en-CA"/>
        </w:rPr>
      </w:pPr>
      <w:bookmarkStart w:id="0" w:name="_Toc513713174"/>
      <w:bookmarkStart w:id="1" w:name="_Toc513713296"/>
      <w:bookmarkStart w:id="2" w:name="_Toc513727538"/>
      <w:bookmarkStart w:id="3" w:name="_Toc513729503"/>
      <w:bookmarkStart w:id="4" w:name="_Toc513729883"/>
      <w:bookmarkStart w:id="5" w:name="_Toc514756050"/>
      <w:bookmarkStart w:id="6" w:name="_Toc514834227"/>
      <w:bookmarkStart w:id="7" w:name="_Toc514843858"/>
      <w:bookmarkStart w:id="8" w:name="_Toc514849913"/>
      <w:bookmarkStart w:id="9" w:name="_Toc514853149"/>
      <w:bookmarkStart w:id="10" w:name="_Toc514853407"/>
      <w:bookmarkStart w:id="11" w:name="_Toc514853488"/>
      <w:bookmarkStart w:id="12" w:name="_Toc514858020"/>
      <w:bookmarkStart w:id="13" w:name="_Toc514858557"/>
      <w:bookmarkStart w:id="14" w:name="_Toc515228592"/>
      <w:bookmarkStart w:id="15" w:name="_Toc516179250"/>
      <w:bookmarkStart w:id="16" w:name="_Toc516225940"/>
      <w:bookmarkStart w:id="17" w:name="_Toc517092463"/>
      <w:bookmarkStart w:id="18" w:name="_Toc517094458"/>
      <w:bookmarkStart w:id="19" w:name="_Toc517096587"/>
      <w:bookmarkStart w:id="20" w:name="_Toc517167506"/>
      <w:bookmarkStart w:id="21" w:name="_Toc517167796"/>
      <w:bookmarkStart w:id="22" w:name="_Toc517167849"/>
      <w:bookmarkStart w:id="23" w:name="_Toc518894620"/>
      <w:bookmarkStart w:id="24" w:name="_Toc536603553"/>
      <w:r w:rsidRPr="00943986">
        <w:rPr>
          <w:lang w:val="en-CA"/>
        </w:rPr>
        <w:t xml:space="preserve">This public opinion research report presents the results of </w:t>
      </w:r>
      <w:r w:rsidR="00E30139" w:rsidRPr="00943986">
        <w:rPr>
          <w:lang w:val="en-CA"/>
        </w:rPr>
        <w:t xml:space="preserve">quantitative research </w:t>
      </w:r>
      <w:r w:rsidR="0079743B" w:rsidRPr="00944A98">
        <w:rPr>
          <w:lang w:val="en-CA"/>
        </w:rPr>
        <w:t xml:space="preserve">conducted by Environics Research on behalf of </w:t>
      </w:r>
      <w:r w:rsidR="000E6553">
        <w:rPr>
          <w:lang w:val="en-CA"/>
        </w:rPr>
        <w:t>the Public</w:t>
      </w:r>
      <w:r w:rsidR="000E6553" w:rsidRPr="00943986">
        <w:rPr>
          <w:lang w:val="en-CA"/>
        </w:rPr>
        <w:t xml:space="preserve"> Health </w:t>
      </w:r>
      <w:r w:rsidR="000E6553">
        <w:rPr>
          <w:lang w:val="en-CA"/>
        </w:rPr>
        <w:t xml:space="preserve">Agency of </w:t>
      </w:r>
      <w:r w:rsidR="000E6553" w:rsidRPr="00943986">
        <w:rPr>
          <w:lang w:val="en-CA"/>
        </w:rPr>
        <w:t>Canada</w:t>
      </w:r>
      <w:r w:rsidR="0079743B" w:rsidRPr="00944A98">
        <w:rPr>
          <w:lang w:val="en-CA"/>
        </w:rPr>
        <w:t>, comprising</w:t>
      </w:r>
      <w:r w:rsidR="008C5BFD">
        <w:rPr>
          <w:lang w:val="en-CA"/>
        </w:rPr>
        <w:t xml:space="preserve"> a</w:t>
      </w:r>
      <w:r w:rsidR="0079743B" w:rsidRPr="00943986">
        <w:rPr>
          <w:lang w:val="en-CA"/>
        </w:rPr>
        <w:t xml:space="preserve">n online survey with </w:t>
      </w:r>
      <w:r w:rsidR="008C5BFD">
        <w:rPr>
          <w:lang w:val="en-CA"/>
        </w:rPr>
        <w:t>1,016</w:t>
      </w:r>
      <w:r w:rsidR="0079743B" w:rsidRPr="00943986">
        <w:rPr>
          <w:lang w:val="en-CA"/>
        </w:rPr>
        <w:t xml:space="preserve"> </w:t>
      </w:r>
      <w:r w:rsidR="008C5BFD">
        <w:rPr>
          <w:lang w:val="en-CA"/>
        </w:rPr>
        <w:t>health care professionals (HCP)</w:t>
      </w:r>
      <w:r w:rsidR="00B75729" w:rsidRPr="00943986">
        <w:rPr>
          <w:lang w:val="en-CA"/>
        </w:rPr>
        <w:t xml:space="preserve"> </w:t>
      </w:r>
      <w:r w:rsidR="000C3F3B">
        <w:rPr>
          <w:lang w:val="en-CA"/>
        </w:rPr>
        <w:t xml:space="preserve">in Canada </w:t>
      </w:r>
      <w:r w:rsidR="00B75729" w:rsidRPr="00944A98">
        <w:rPr>
          <w:lang w:val="en-CA"/>
        </w:rPr>
        <w:t xml:space="preserve">conducted </w:t>
      </w:r>
      <w:r w:rsidR="004C51CE" w:rsidRPr="00C707E9">
        <w:rPr>
          <w:lang w:val="en-CA"/>
        </w:rPr>
        <w:t xml:space="preserve">from </w:t>
      </w:r>
      <w:r w:rsidR="008C5BFD">
        <w:rPr>
          <w:lang w:val="en-CA"/>
        </w:rPr>
        <w:t>June 26-August 15</w:t>
      </w:r>
      <w:r w:rsidR="004C51CE" w:rsidRPr="00C707E9">
        <w:rPr>
          <w:lang w:val="en-CA"/>
        </w:rPr>
        <w:t>, 2022.</w:t>
      </w:r>
    </w:p>
    <w:p w14:paraId="360CF17C" w14:textId="77777777" w:rsidR="00791BC5" w:rsidRPr="00C707E9" w:rsidRDefault="00791BC5" w:rsidP="00791BC5">
      <w:pPr>
        <w:pStyle w:val="Para"/>
        <w:rPr>
          <w:b/>
          <w:lang w:val="en-CA"/>
        </w:rPr>
      </w:pPr>
      <w:r w:rsidRPr="00C707E9">
        <w:rPr>
          <w:b/>
          <w:lang w:val="en-CA"/>
        </w:rPr>
        <w:t>Permission to reproduce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16BB98E9" w14:textId="504B4F60" w:rsidR="000005A2" w:rsidRPr="00052A92" w:rsidRDefault="000005A2" w:rsidP="000005A2">
      <w:pPr>
        <w:pStyle w:val="Para"/>
        <w:rPr>
          <w:lang w:val="en-CA"/>
        </w:rPr>
      </w:pPr>
      <w:r w:rsidRPr="00943986">
        <w:rPr>
          <w:lang w:val="en-CA"/>
        </w:rPr>
        <w:t>This publication may be reproduced for non-commercial purposes only. Prior written permission must be obtained from</w:t>
      </w:r>
      <w:r w:rsidR="000E6553">
        <w:rPr>
          <w:lang w:val="en-CA"/>
        </w:rPr>
        <w:t xml:space="preserve"> the Public</w:t>
      </w:r>
      <w:r w:rsidRPr="00943986">
        <w:rPr>
          <w:lang w:val="en-CA"/>
        </w:rPr>
        <w:t xml:space="preserve"> Health </w:t>
      </w:r>
      <w:r w:rsidR="000E6553">
        <w:rPr>
          <w:lang w:val="en-CA"/>
        </w:rPr>
        <w:t xml:space="preserve">Agency of </w:t>
      </w:r>
      <w:r w:rsidRPr="00943986">
        <w:rPr>
          <w:lang w:val="en-CA"/>
        </w:rPr>
        <w:t xml:space="preserve">Canada. For more information on this report, please </w:t>
      </w:r>
      <w:r w:rsidRPr="00052A92">
        <w:rPr>
          <w:lang w:val="en-CA"/>
        </w:rPr>
        <w:t>contact</w:t>
      </w:r>
      <w:r w:rsidR="000E6553" w:rsidRPr="00052A92">
        <w:rPr>
          <w:lang w:val="en-CA"/>
        </w:rPr>
        <w:t xml:space="preserve"> the</w:t>
      </w:r>
      <w:r w:rsidRPr="00052A92">
        <w:rPr>
          <w:lang w:val="en-CA"/>
        </w:rPr>
        <w:t xml:space="preserve"> </w:t>
      </w:r>
      <w:r w:rsidR="000E6553" w:rsidRPr="00052A92">
        <w:rPr>
          <w:lang w:val="en-CA"/>
        </w:rPr>
        <w:t xml:space="preserve">Public Health Agency of Canada </w:t>
      </w:r>
      <w:r w:rsidRPr="00052A92">
        <w:rPr>
          <w:lang w:val="en-CA"/>
        </w:rPr>
        <w:t xml:space="preserve">at: </w:t>
      </w:r>
      <w:hyperlink r:id="rId14" w:history="1">
        <w:r w:rsidRPr="00052A92">
          <w:rPr>
            <w:rStyle w:val="Hyperlink"/>
            <w:lang w:val="en-CA"/>
          </w:rPr>
          <w:t>hc.cpab.por-rop.dgcap.sc@canada.ca</w:t>
        </w:r>
      </w:hyperlink>
    </w:p>
    <w:p w14:paraId="6C322E93" w14:textId="120F07B1" w:rsidR="00791BC5" w:rsidRPr="00052A92" w:rsidRDefault="005F4FA4" w:rsidP="00791BC5">
      <w:pPr>
        <w:pStyle w:val="Para"/>
        <w:rPr>
          <w:lang w:val="en-CA"/>
        </w:rPr>
      </w:pPr>
      <w:r w:rsidRPr="00052A92">
        <w:rPr>
          <w:lang w:val="en-CA"/>
        </w:rPr>
        <w:t xml:space="preserve">© </w:t>
      </w:r>
      <w:r w:rsidR="00FB3341">
        <w:rPr>
          <w:lang w:val="en-CA"/>
        </w:rPr>
        <w:t>His Majesty the King</w:t>
      </w:r>
      <w:r w:rsidRPr="00052A92">
        <w:rPr>
          <w:lang w:val="en-CA"/>
        </w:rPr>
        <w:t xml:space="preserve"> in Right of Canada, as represented by the Minister of Public Services and Procurement Canada, 2022</w:t>
      </w:r>
    </w:p>
    <w:p w14:paraId="5C31B716" w14:textId="37D89B02" w:rsidR="00791BC5" w:rsidRPr="00CA6929" w:rsidRDefault="00791BC5" w:rsidP="00866613">
      <w:pPr>
        <w:pStyle w:val="Para"/>
        <w:rPr>
          <w:color w:val="auto"/>
          <w:sz w:val="24"/>
          <w:lang w:val="en-CA"/>
        </w:rPr>
      </w:pPr>
      <w:bookmarkStart w:id="25" w:name="_Toc513713175"/>
      <w:bookmarkStart w:id="26" w:name="_Toc513713297"/>
      <w:bookmarkStart w:id="27" w:name="_Toc513727539"/>
      <w:bookmarkStart w:id="28" w:name="_Toc513729504"/>
      <w:bookmarkStart w:id="29" w:name="_Toc513729884"/>
      <w:bookmarkStart w:id="30" w:name="_Toc514756051"/>
      <w:bookmarkStart w:id="31" w:name="_Toc514834228"/>
      <w:bookmarkStart w:id="32" w:name="_Toc514843859"/>
      <w:bookmarkStart w:id="33" w:name="_Toc514849914"/>
      <w:bookmarkStart w:id="34" w:name="_Toc514853150"/>
      <w:bookmarkStart w:id="35" w:name="_Toc514853408"/>
      <w:bookmarkStart w:id="36" w:name="_Toc514853489"/>
      <w:bookmarkStart w:id="37" w:name="_Toc514858021"/>
      <w:bookmarkStart w:id="38" w:name="_Toc514858558"/>
      <w:bookmarkStart w:id="39" w:name="_Toc515228593"/>
      <w:bookmarkStart w:id="40" w:name="_Toc516179251"/>
      <w:bookmarkStart w:id="41" w:name="_Toc516225941"/>
      <w:bookmarkStart w:id="42" w:name="_Toc517092464"/>
      <w:bookmarkStart w:id="43" w:name="_Toc517094459"/>
      <w:bookmarkStart w:id="44" w:name="_Toc517096588"/>
      <w:bookmarkStart w:id="45" w:name="_Toc517167507"/>
      <w:bookmarkStart w:id="46" w:name="_Toc517167797"/>
      <w:bookmarkStart w:id="47" w:name="_Toc517167850"/>
      <w:bookmarkStart w:id="48" w:name="_Toc518894621"/>
      <w:bookmarkStart w:id="49" w:name="_Toc536603554"/>
      <w:r w:rsidRPr="00CA6929">
        <w:rPr>
          <w:color w:val="auto"/>
          <w:lang w:val="en-CA"/>
        </w:rPr>
        <w:t>Cat. No.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BF3CA7" w:rsidRPr="00052A92">
        <w:t xml:space="preserve"> </w:t>
      </w:r>
      <w:r w:rsidR="002F3FB7" w:rsidRPr="00052A92">
        <w:t>H14-412</w:t>
      </w:r>
      <w:r w:rsidR="00BF3CA7" w:rsidRPr="00052A92">
        <w:t>/2022E-PDF</w:t>
      </w:r>
    </w:p>
    <w:p w14:paraId="7A49A03B" w14:textId="3EB1DF5E" w:rsidR="00791BC5" w:rsidRPr="00D46966" w:rsidRDefault="00791BC5" w:rsidP="00486125">
      <w:pPr>
        <w:pStyle w:val="Para"/>
        <w:spacing w:before="0"/>
        <w:rPr>
          <w:color w:val="auto"/>
          <w:sz w:val="24"/>
          <w:lang w:val="en-CA"/>
        </w:rPr>
      </w:pPr>
      <w:r w:rsidRPr="00D46966">
        <w:rPr>
          <w:color w:val="auto"/>
          <w:lang w:val="en-CA"/>
        </w:rPr>
        <w:t xml:space="preserve">ISBN </w:t>
      </w:r>
      <w:r w:rsidR="002F3FB7" w:rsidRPr="00653575">
        <w:rPr>
          <w:lang w:val="en-CA"/>
        </w:rPr>
        <w:t>978-0-660-45288-2</w:t>
      </w:r>
    </w:p>
    <w:p w14:paraId="0D379048" w14:textId="1B69AA69" w:rsidR="002208CD" w:rsidRPr="00052A92" w:rsidRDefault="00791BC5" w:rsidP="002208CD">
      <w:pPr>
        <w:pStyle w:val="Para"/>
        <w:rPr>
          <w:i/>
          <w:iCs/>
          <w:lang w:val="fr-CA"/>
        </w:rPr>
      </w:pPr>
      <w:r w:rsidRPr="00052A92">
        <w:rPr>
          <w:lang w:val="fr-CA"/>
        </w:rPr>
        <w:t xml:space="preserve">Cette publication est aussi disponible en français sous le titre </w:t>
      </w:r>
      <w:r w:rsidR="002566C3" w:rsidRPr="002566C3">
        <w:rPr>
          <w:i/>
          <w:iCs/>
          <w:lang w:val="fr-CA"/>
        </w:rPr>
        <w:t xml:space="preserve">Attitudes, pratiques et besoins des professionnels de la santé concernant les risques pour la santé et les conseils liés </w:t>
      </w:r>
      <w:proofErr w:type="gramStart"/>
      <w:r w:rsidR="002566C3" w:rsidRPr="002566C3">
        <w:rPr>
          <w:i/>
          <w:iCs/>
          <w:lang w:val="fr-CA"/>
        </w:rPr>
        <w:t>au voyages</w:t>
      </w:r>
      <w:proofErr w:type="gramEnd"/>
      <w:r w:rsidR="002566C3">
        <w:rPr>
          <w:i/>
          <w:iCs/>
          <w:lang w:val="fr-CA"/>
        </w:rPr>
        <w:t>.</w:t>
      </w:r>
    </w:p>
    <w:p w14:paraId="2EDABAFD" w14:textId="2FC75843" w:rsidR="0095278C" w:rsidRPr="00A301C1" w:rsidRDefault="0095278C" w:rsidP="00987C2D">
      <w:pPr>
        <w:pStyle w:val="Para"/>
        <w:rPr>
          <w:color w:val="auto"/>
          <w:lang w:val="en-CA"/>
        </w:rPr>
      </w:pPr>
      <w:r w:rsidRPr="00052A92">
        <w:rPr>
          <w:color w:val="auto"/>
          <w:lang w:val="en-CA"/>
        </w:rPr>
        <w:t xml:space="preserve">Cat. No. </w:t>
      </w:r>
      <w:r w:rsidR="002F3FB7" w:rsidRPr="00052A92">
        <w:t>H14-412</w:t>
      </w:r>
      <w:r w:rsidR="00541426" w:rsidRPr="00052A92">
        <w:t>/2022F-PDF</w:t>
      </w:r>
    </w:p>
    <w:p w14:paraId="5CA34800" w14:textId="4B246B31" w:rsidR="00650FE5" w:rsidRPr="00C707E9" w:rsidRDefault="0095278C" w:rsidP="00377A33">
      <w:pPr>
        <w:pStyle w:val="Para"/>
        <w:spacing w:before="0"/>
        <w:rPr>
          <w:color w:val="auto"/>
          <w:lang w:val="en-CA"/>
        </w:rPr>
        <w:sectPr w:rsidR="00650FE5" w:rsidRPr="00C707E9" w:rsidSect="0035631B">
          <w:headerReference w:type="even" r:id="rId15"/>
          <w:footerReference w:type="default" r:id="rId16"/>
          <w:footerReference w:type="first" r:id="rId17"/>
          <w:type w:val="continuous"/>
          <w:pgSz w:w="12240" w:h="15840" w:code="1"/>
          <w:pgMar w:top="1350" w:right="1440" w:bottom="1627" w:left="1530" w:header="605" w:footer="662" w:gutter="0"/>
          <w:pgNumType w:start="1"/>
          <w:cols w:space="720"/>
          <w:docGrid w:linePitch="354"/>
        </w:sectPr>
      </w:pPr>
      <w:r w:rsidRPr="00A301C1">
        <w:rPr>
          <w:color w:val="auto"/>
          <w:lang w:val="en-CA"/>
        </w:rPr>
        <w:t xml:space="preserve">ISBN </w:t>
      </w:r>
      <w:r w:rsidR="00052A92">
        <w:t>978-0-660-45289-0</w:t>
      </w:r>
    </w:p>
    <w:p w14:paraId="3059A343" w14:textId="77777777" w:rsidR="00D12C16" w:rsidRPr="00C707E9" w:rsidRDefault="006115D8" w:rsidP="009A1E99">
      <w:pPr>
        <w:pStyle w:val="Heading1"/>
        <w:rPr>
          <w:lang w:val="en-CA"/>
        </w:rPr>
      </w:pPr>
      <w:bookmarkStart w:id="50" w:name="_Toc118120833"/>
      <w:bookmarkStart w:id="51" w:name="_Toc181498929"/>
      <w:r w:rsidRPr="00C707E9">
        <w:rPr>
          <w:lang w:val="en-CA"/>
        </w:rPr>
        <w:lastRenderedPageBreak/>
        <w:t>Executive summary</w:t>
      </w:r>
      <w:bookmarkEnd w:id="50"/>
    </w:p>
    <w:p w14:paraId="79D90898" w14:textId="77777777" w:rsidR="006115D8" w:rsidRPr="00C707E9" w:rsidRDefault="006115D8" w:rsidP="00E04980">
      <w:pPr>
        <w:pStyle w:val="Heading2"/>
        <w:ind w:left="720" w:hanging="720"/>
        <w:rPr>
          <w:lang w:val="en-CA"/>
        </w:rPr>
      </w:pPr>
      <w:bookmarkStart w:id="52" w:name="_Toc118120834"/>
      <w:r w:rsidRPr="00C707E9">
        <w:rPr>
          <w:lang w:val="en-CA"/>
        </w:rPr>
        <w:t>Background and objectives</w:t>
      </w:r>
      <w:bookmarkEnd w:id="52"/>
    </w:p>
    <w:p w14:paraId="0457CC34" w14:textId="166EE318" w:rsidR="00B42742" w:rsidRPr="003504D6" w:rsidRDefault="00B42742" w:rsidP="00DE1A5B">
      <w:pPr>
        <w:pStyle w:val="Para"/>
        <w:rPr>
          <w:rFonts w:eastAsiaTheme="minorEastAsia"/>
          <w:lang w:eastAsia="zh-CN"/>
        </w:rPr>
      </w:pPr>
      <w:r w:rsidRPr="003504D6">
        <w:rPr>
          <w:rFonts w:eastAsiaTheme="minorEastAsia"/>
          <w:lang w:eastAsia="zh-CN"/>
        </w:rPr>
        <w:t>Health risks associated with travel are a public health concern</w:t>
      </w:r>
      <w:r>
        <w:rPr>
          <w:rFonts w:eastAsiaTheme="minorEastAsia"/>
          <w:lang w:eastAsia="zh-CN"/>
        </w:rPr>
        <w:t>,</w:t>
      </w:r>
      <w:r w:rsidRPr="003504D6">
        <w:rPr>
          <w:rFonts w:eastAsiaTheme="minorEastAsia"/>
          <w:lang w:eastAsia="zh-CN"/>
        </w:rPr>
        <w:t xml:space="preserve"> as travellers are at risk of contracting serious infectious diseases during their trip</w:t>
      </w:r>
      <w:r>
        <w:rPr>
          <w:rFonts w:eastAsiaTheme="minorEastAsia"/>
          <w:lang w:eastAsia="zh-CN"/>
        </w:rPr>
        <w:t>s</w:t>
      </w:r>
      <w:r w:rsidR="00457160">
        <w:rPr>
          <w:rFonts w:eastAsiaTheme="minorEastAsia"/>
          <w:lang w:eastAsia="zh-CN"/>
        </w:rPr>
        <w:t>, which may increase the burden of health care upon their return and, if contagious, may also place other Canadians at risk.</w:t>
      </w:r>
      <w:r w:rsidRPr="003504D6">
        <w:rPr>
          <w:rFonts w:eastAsiaTheme="minorEastAsia"/>
          <w:lang w:eastAsia="zh-CN"/>
        </w:rPr>
        <w:t xml:space="preserve"> The Public Health Agency of Canada (PHAC) has been working with key stakeholders to increase awareness of the health risks associated with travel</w:t>
      </w:r>
      <w:r>
        <w:rPr>
          <w:rFonts w:eastAsiaTheme="minorEastAsia"/>
          <w:lang w:eastAsia="zh-CN"/>
        </w:rPr>
        <w:t xml:space="preserve"> and to </w:t>
      </w:r>
      <w:r w:rsidRPr="003504D6">
        <w:rPr>
          <w:rFonts w:eastAsiaTheme="minorEastAsia"/>
          <w:lang w:eastAsia="zh-CN"/>
        </w:rPr>
        <w:t>improve and integrate its travel health programs to better prevent, respond to, and minimize the impact of travel-related public health risks</w:t>
      </w:r>
      <w:r>
        <w:rPr>
          <w:rFonts w:eastAsiaTheme="minorEastAsia"/>
          <w:lang w:eastAsia="zh-CN"/>
        </w:rPr>
        <w:t xml:space="preserve">. </w:t>
      </w:r>
      <w:r>
        <w:rPr>
          <w:szCs w:val="24"/>
        </w:rPr>
        <w:t>A</w:t>
      </w:r>
      <w:r w:rsidRPr="003504D6">
        <w:rPr>
          <w:szCs w:val="24"/>
        </w:rPr>
        <w:t xml:space="preserve"> challenge is to better understand the attitudes, practices, and needs of</w:t>
      </w:r>
      <w:r w:rsidRPr="003504D6">
        <w:rPr>
          <w:b/>
          <w:szCs w:val="24"/>
        </w:rPr>
        <w:t xml:space="preserve"> </w:t>
      </w:r>
      <w:r w:rsidRPr="003504D6">
        <w:rPr>
          <w:szCs w:val="24"/>
        </w:rPr>
        <w:t xml:space="preserve">health professionals </w:t>
      </w:r>
      <w:r w:rsidR="000C3F3B">
        <w:rPr>
          <w:szCs w:val="24"/>
        </w:rPr>
        <w:t xml:space="preserve">in Canada </w:t>
      </w:r>
      <w:r w:rsidRPr="003504D6">
        <w:rPr>
          <w:szCs w:val="24"/>
        </w:rPr>
        <w:t xml:space="preserve">as </w:t>
      </w:r>
      <w:r>
        <w:rPr>
          <w:szCs w:val="24"/>
        </w:rPr>
        <w:t>they</w:t>
      </w:r>
      <w:r w:rsidRPr="003504D6">
        <w:rPr>
          <w:szCs w:val="24"/>
        </w:rPr>
        <w:t xml:space="preserve"> relate to travel-</w:t>
      </w:r>
      <w:r>
        <w:rPr>
          <w:szCs w:val="24"/>
        </w:rPr>
        <w:t>based</w:t>
      </w:r>
      <w:r w:rsidRPr="003504D6">
        <w:rPr>
          <w:szCs w:val="24"/>
        </w:rPr>
        <w:t xml:space="preserve"> health advice and risks</w:t>
      </w:r>
      <w:r>
        <w:rPr>
          <w:szCs w:val="24"/>
        </w:rPr>
        <w:t>,</w:t>
      </w:r>
      <w:r w:rsidRPr="003504D6">
        <w:rPr>
          <w:szCs w:val="24"/>
        </w:rPr>
        <w:t xml:space="preserve"> given they are a key resource in </w:t>
      </w:r>
      <w:r w:rsidRPr="003504D6">
        <w:rPr>
          <w:rFonts w:eastAsiaTheme="minorEastAsia"/>
          <w:lang w:eastAsia="zh-CN"/>
        </w:rPr>
        <w:t>reaching the travelling public with messages that influence them to take actions to protect their health.</w:t>
      </w:r>
    </w:p>
    <w:p w14:paraId="6D277EA9" w14:textId="0E0AFF39" w:rsidR="00B42742" w:rsidRPr="004B6BFB" w:rsidRDefault="00B42742" w:rsidP="00DE1A5B">
      <w:pPr>
        <w:pStyle w:val="Para"/>
        <w:rPr>
          <w:szCs w:val="24"/>
        </w:rPr>
      </w:pPr>
      <w:r w:rsidRPr="004B6BFB">
        <w:rPr>
          <w:szCs w:val="24"/>
          <w:lang w:eastAsia="ja-JP"/>
        </w:rPr>
        <w:t>This public opinion research target</w:t>
      </w:r>
      <w:r w:rsidR="00A161E4">
        <w:rPr>
          <w:szCs w:val="24"/>
          <w:lang w:eastAsia="ja-JP"/>
        </w:rPr>
        <w:t>ed</w:t>
      </w:r>
      <w:r w:rsidRPr="004B6BFB">
        <w:rPr>
          <w:szCs w:val="24"/>
          <w:lang w:eastAsia="ja-JP"/>
        </w:rPr>
        <w:t xml:space="preserve"> health professionals to </w:t>
      </w:r>
      <w:r>
        <w:rPr>
          <w:szCs w:val="24"/>
          <w:lang w:eastAsia="ja-JP"/>
        </w:rPr>
        <w:t>b</w:t>
      </w:r>
      <w:r w:rsidRPr="004B6BFB">
        <w:rPr>
          <w:szCs w:val="24"/>
        </w:rPr>
        <w:t xml:space="preserve">etter understand their level of comfort in providing travel health related </w:t>
      </w:r>
      <w:r>
        <w:rPr>
          <w:szCs w:val="24"/>
        </w:rPr>
        <w:t xml:space="preserve">information on risks </w:t>
      </w:r>
      <w:r w:rsidRPr="004B6BFB">
        <w:rPr>
          <w:szCs w:val="24"/>
        </w:rPr>
        <w:t>and recommendations</w:t>
      </w:r>
      <w:r>
        <w:rPr>
          <w:szCs w:val="24"/>
        </w:rPr>
        <w:t>. It also identif</w:t>
      </w:r>
      <w:r w:rsidR="00A161E4">
        <w:rPr>
          <w:szCs w:val="24"/>
        </w:rPr>
        <w:t>ied</w:t>
      </w:r>
      <w:r>
        <w:rPr>
          <w:szCs w:val="24"/>
        </w:rPr>
        <w:t xml:space="preserve"> </w:t>
      </w:r>
      <w:r w:rsidRPr="004B6BFB">
        <w:rPr>
          <w:szCs w:val="24"/>
        </w:rPr>
        <w:t>current practices</w:t>
      </w:r>
      <w:r>
        <w:rPr>
          <w:szCs w:val="24"/>
        </w:rPr>
        <w:t xml:space="preserve"> related to the </w:t>
      </w:r>
      <w:r w:rsidRPr="004B6BFB">
        <w:rPr>
          <w:szCs w:val="24"/>
        </w:rPr>
        <w:t>use of evidence-based advice and guidance developed by PHAC and its advisory bodies regarding travel-related health risks</w:t>
      </w:r>
      <w:r>
        <w:rPr>
          <w:szCs w:val="24"/>
        </w:rPr>
        <w:t>. The research findings identif</w:t>
      </w:r>
      <w:r w:rsidR="00A161E4">
        <w:rPr>
          <w:szCs w:val="24"/>
        </w:rPr>
        <w:t xml:space="preserve">ied </w:t>
      </w:r>
      <w:r w:rsidRPr="004B6BFB">
        <w:rPr>
          <w:szCs w:val="24"/>
        </w:rPr>
        <w:t>barriers</w:t>
      </w:r>
      <w:r>
        <w:rPr>
          <w:szCs w:val="24"/>
        </w:rPr>
        <w:t xml:space="preserve"> for health professionals regarding</w:t>
      </w:r>
      <w:r w:rsidRPr="004B6BFB">
        <w:rPr>
          <w:szCs w:val="24"/>
        </w:rPr>
        <w:t xml:space="preserve"> providing </w:t>
      </w:r>
      <w:r>
        <w:rPr>
          <w:szCs w:val="24"/>
        </w:rPr>
        <w:t xml:space="preserve">and using </w:t>
      </w:r>
      <w:r w:rsidRPr="004B6BFB">
        <w:rPr>
          <w:szCs w:val="24"/>
        </w:rPr>
        <w:t>travel health advice and guidance</w:t>
      </w:r>
      <w:r>
        <w:rPr>
          <w:szCs w:val="24"/>
        </w:rPr>
        <w:t xml:space="preserve">, as well as to </w:t>
      </w:r>
      <w:r w:rsidRPr="004B6BFB">
        <w:rPr>
          <w:szCs w:val="24"/>
        </w:rPr>
        <w:t xml:space="preserve">identify what tools and </w:t>
      </w:r>
      <w:r>
        <w:rPr>
          <w:szCs w:val="24"/>
        </w:rPr>
        <w:t xml:space="preserve">supports </w:t>
      </w:r>
      <w:r w:rsidRPr="004B6BFB">
        <w:rPr>
          <w:szCs w:val="24"/>
        </w:rPr>
        <w:t>would be of benefit to health professionals.</w:t>
      </w:r>
    </w:p>
    <w:p w14:paraId="7F95FEBF" w14:textId="0E30C5B3" w:rsidR="00DE1A5B" w:rsidRDefault="00DE1A5B" w:rsidP="00DE1A5B">
      <w:pPr>
        <w:pStyle w:val="Para"/>
        <w:rPr>
          <w:bCs/>
          <w:szCs w:val="24"/>
        </w:rPr>
      </w:pPr>
      <w:r>
        <w:rPr>
          <w:bCs/>
          <w:szCs w:val="24"/>
        </w:rPr>
        <w:t>The primary objective of this research was to gather information on the perspectives and experiences of health professionals with respect to travel-related products and advice</w:t>
      </w:r>
      <w:r>
        <w:t xml:space="preserve">. </w:t>
      </w:r>
    </w:p>
    <w:p w14:paraId="786D345C" w14:textId="77777777" w:rsidR="00A71D41" w:rsidRPr="00C707E9" w:rsidRDefault="00A71D41" w:rsidP="00E77A8B">
      <w:pPr>
        <w:pStyle w:val="Para"/>
        <w:rPr>
          <w:lang w:val="en-CA"/>
        </w:rPr>
      </w:pPr>
      <w:r w:rsidRPr="00C707E9">
        <w:rPr>
          <w:lang w:val="en-CA"/>
        </w:rPr>
        <w:t xml:space="preserve">Specific research objectives include, but are not limited to, the following: </w:t>
      </w:r>
    </w:p>
    <w:p w14:paraId="3D4ABFB8" w14:textId="77777777" w:rsidR="00A161E4" w:rsidRPr="00A161E4" w:rsidRDefault="00A161E4" w:rsidP="00A161E4">
      <w:pPr>
        <w:pStyle w:val="BulletIndent"/>
        <w:ind w:left="720"/>
      </w:pPr>
      <w:r w:rsidRPr="00A161E4">
        <w:rPr>
          <w:lang w:val="en-CA"/>
        </w:rPr>
        <w:t>Understanding health professionals’ willingness to provide information related to travel health-related risk and recommendations;</w:t>
      </w:r>
    </w:p>
    <w:p w14:paraId="77A9C5DD" w14:textId="77777777" w:rsidR="00A161E4" w:rsidRPr="00A161E4" w:rsidRDefault="00A161E4" w:rsidP="00A161E4">
      <w:pPr>
        <w:pStyle w:val="BulletIndent"/>
        <w:ind w:left="720"/>
      </w:pPr>
      <w:r w:rsidRPr="00A161E4">
        <w:rPr>
          <w:lang w:val="en-CA"/>
        </w:rPr>
        <w:t>Understanding current practices related to providing travel health-related advice;</w:t>
      </w:r>
    </w:p>
    <w:p w14:paraId="4718AF30" w14:textId="77777777" w:rsidR="00A161E4" w:rsidRPr="00A161E4" w:rsidRDefault="00A161E4" w:rsidP="00A161E4">
      <w:pPr>
        <w:pStyle w:val="BulletIndent"/>
        <w:ind w:left="720"/>
      </w:pPr>
      <w:r w:rsidRPr="00A161E4">
        <w:rPr>
          <w:lang w:val="en-CA"/>
        </w:rPr>
        <w:t>Identifying any barriers to providing travel health advice and guidance;</w:t>
      </w:r>
    </w:p>
    <w:p w14:paraId="1905A0AD" w14:textId="77777777" w:rsidR="00A161E4" w:rsidRPr="00A161E4" w:rsidRDefault="00A161E4" w:rsidP="00A161E4">
      <w:pPr>
        <w:pStyle w:val="BulletIndent"/>
        <w:ind w:left="720"/>
      </w:pPr>
      <w:r w:rsidRPr="00A161E4">
        <w:rPr>
          <w:lang w:val="en-CA"/>
        </w:rPr>
        <w:t>Identifying the travel health subjects most important to health professionals;</w:t>
      </w:r>
    </w:p>
    <w:p w14:paraId="07F1D755" w14:textId="77777777" w:rsidR="00A161E4" w:rsidRPr="00A161E4" w:rsidRDefault="00A161E4" w:rsidP="00A161E4">
      <w:pPr>
        <w:pStyle w:val="BulletIndent"/>
        <w:ind w:left="720"/>
      </w:pPr>
      <w:r w:rsidRPr="00A161E4">
        <w:rPr>
          <w:lang w:val="en-CA"/>
        </w:rPr>
        <w:t>Identifying the information sources, tools or other resources currently being used to access travel health information;</w:t>
      </w:r>
    </w:p>
    <w:p w14:paraId="63DE7A1F" w14:textId="77777777" w:rsidR="00A161E4" w:rsidRPr="00A161E4" w:rsidRDefault="00A161E4" w:rsidP="00A161E4">
      <w:pPr>
        <w:pStyle w:val="BulletIndent"/>
        <w:ind w:left="720"/>
      </w:pPr>
      <w:r w:rsidRPr="00A161E4">
        <w:rPr>
          <w:lang w:val="en-CA"/>
        </w:rPr>
        <w:t>Confirming health professionals’ level of awareness of PHAC products (e.g., Committee to Advise on Tropical Medicine and Travel (CATMAT) statements, Advisories, etc.);</w:t>
      </w:r>
    </w:p>
    <w:p w14:paraId="68FFD179" w14:textId="77777777" w:rsidR="00A161E4" w:rsidRPr="00A161E4" w:rsidRDefault="00A161E4" w:rsidP="00A161E4">
      <w:pPr>
        <w:pStyle w:val="BulletIndent"/>
        <w:ind w:left="720"/>
      </w:pPr>
      <w:r w:rsidRPr="00A161E4">
        <w:rPr>
          <w:lang w:val="en-CA"/>
        </w:rPr>
        <w:t>Identifying what tools and supports would be of benefit to health professionals; and</w:t>
      </w:r>
    </w:p>
    <w:p w14:paraId="39140379" w14:textId="71DACA97" w:rsidR="00A161E4" w:rsidRPr="008E6838" w:rsidRDefault="00A161E4" w:rsidP="00E04980">
      <w:pPr>
        <w:pStyle w:val="BulletIndent"/>
        <w:ind w:left="720"/>
        <w:jc w:val="left"/>
      </w:pPr>
      <w:r w:rsidRPr="00A161E4">
        <w:rPr>
          <w:lang w:val="en-CA"/>
        </w:rPr>
        <w:t>Determining if attitudes, values, preferences and/or awareness differ among various demographic groups.</w:t>
      </w:r>
    </w:p>
    <w:p w14:paraId="27C7ACC7" w14:textId="77777777" w:rsidR="006115D8" w:rsidRPr="00C707E9" w:rsidRDefault="00B84A38" w:rsidP="00E04980">
      <w:pPr>
        <w:pStyle w:val="Heading2"/>
        <w:ind w:left="720" w:hanging="720"/>
        <w:rPr>
          <w:lang w:val="en-CA"/>
        </w:rPr>
      </w:pPr>
      <w:bookmarkStart w:id="53" w:name="_Toc118120835"/>
      <w:r w:rsidRPr="00C707E9">
        <w:rPr>
          <w:lang w:val="en-CA"/>
        </w:rPr>
        <w:lastRenderedPageBreak/>
        <w:t>M</w:t>
      </w:r>
      <w:r w:rsidR="006115D8" w:rsidRPr="00C707E9">
        <w:rPr>
          <w:lang w:val="en-CA"/>
        </w:rPr>
        <w:t>ethodology</w:t>
      </w:r>
      <w:bookmarkEnd w:id="53"/>
    </w:p>
    <w:p w14:paraId="44A5760B" w14:textId="2C2C06D3" w:rsidR="00CA1A66" w:rsidRDefault="001F2893" w:rsidP="00B7784D">
      <w:pPr>
        <w:pStyle w:val="Para"/>
        <w:spacing w:before="160" w:after="240"/>
        <w:rPr>
          <w:lang w:val="en-CA"/>
        </w:rPr>
      </w:pPr>
      <w:r w:rsidRPr="00844DAF">
        <w:rPr>
          <w:lang w:val="en-CA"/>
        </w:rPr>
        <w:t xml:space="preserve">Environics conducted </w:t>
      </w:r>
      <w:r w:rsidR="006271D3" w:rsidRPr="00844DAF">
        <w:rPr>
          <w:lang w:val="en-CA"/>
        </w:rPr>
        <w:t>a national online survey</w:t>
      </w:r>
      <w:r w:rsidR="004E7F81" w:rsidRPr="00844DAF">
        <w:rPr>
          <w:lang w:val="en-CA"/>
        </w:rPr>
        <w:t xml:space="preserve"> with</w:t>
      </w:r>
      <w:r w:rsidR="006271D3" w:rsidRPr="00844DAF">
        <w:rPr>
          <w:lang w:val="en-CA"/>
        </w:rPr>
        <w:t xml:space="preserve"> </w:t>
      </w:r>
      <w:r w:rsidR="00D420DB" w:rsidRPr="00844DAF">
        <w:rPr>
          <w:rStyle w:val="Strong"/>
          <w:b w:val="0"/>
          <w:lang w:val="en-CA"/>
        </w:rPr>
        <w:t xml:space="preserve">1,016 health care professionals (HCPs) </w:t>
      </w:r>
      <w:r w:rsidR="006271D3" w:rsidRPr="00844DAF">
        <w:rPr>
          <w:lang w:val="en-CA"/>
        </w:rPr>
        <w:t xml:space="preserve">from </w:t>
      </w:r>
      <w:r w:rsidR="00844DAF" w:rsidRPr="00844DAF">
        <w:rPr>
          <w:lang w:val="en-CA"/>
        </w:rPr>
        <w:t>June 26-August 15</w:t>
      </w:r>
      <w:r w:rsidR="006271D3" w:rsidRPr="00844DAF">
        <w:rPr>
          <w:lang w:val="en-CA"/>
        </w:rPr>
        <w:t xml:space="preserve">, 2022. </w:t>
      </w:r>
      <w:r w:rsidR="003A2561" w:rsidRPr="00844DAF">
        <w:rPr>
          <w:lang w:val="en-CA"/>
        </w:rPr>
        <w:t xml:space="preserve">As this online survey utilized an opt-in </w:t>
      </w:r>
      <w:r w:rsidR="00844DAF">
        <w:rPr>
          <w:lang w:val="en-CA"/>
        </w:rPr>
        <w:t>list of health care professionals</w:t>
      </w:r>
      <w:r w:rsidR="003A2561" w:rsidRPr="00844DAF">
        <w:rPr>
          <w:lang w:val="en-CA"/>
        </w:rPr>
        <w:t xml:space="preserve">, it is a non-probability </w:t>
      </w:r>
      <w:r w:rsidR="008570DE" w:rsidRPr="00844DAF">
        <w:rPr>
          <w:lang w:val="en-CA"/>
        </w:rPr>
        <w:t>survey</w:t>
      </w:r>
      <w:r w:rsidR="00B7784D">
        <w:rPr>
          <w:lang w:val="en-CA"/>
        </w:rPr>
        <w:t xml:space="preserve">. </w:t>
      </w:r>
      <w:r w:rsidR="00B7784D" w:rsidRPr="00B7784D">
        <w:rPr>
          <w:lang w:val="en-CA"/>
        </w:rPr>
        <w:t>Thus it cannot be assumed to be fully representative of the target population and no margin of sampling error is calculated</w:t>
      </w:r>
      <w:r w:rsidR="003A2561" w:rsidRPr="00C707E9">
        <w:rPr>
          <w:lang w:val="en-CA"/>
        </w:rPr>
        <w:t>.</w:t>
      </w:r>
      <w:r w:rsidR="00DB5EEE" w:rsidRPr="00C707E9">
        <w:rPr>
          <w:lang w:val="en-CA"/>
        </w:rPr>
        <w:t xml:space="preserve"> The following completions were achieved:</w:t>
      </w:r>
    </w:p>
    <w:tbl>
      <w:tblPr>
        <w:tblW w:w="10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8"/>
        <w:gridCol w:w="840"/>
        <w:gridCol w:w="755"/>
        <w:gridCol w:w="910"/>
        <w:gridCol w:w="920"/>
        <w:gridCol w:w="919"/>
        <w:gridCol w:w="927"/>
        <w:gridCol w:w="1147"/>
        <w:gridCol w:w="993"/>
        <w:gridCol w:w="1031"/>
      </w:tblGrid>
      <w:tr w:rsidR="00844DAF" w:rsidRPr="003B5C55" w14:paraId="0A286AB4" w14:textId="77777777" w:rsidTr="00855780">
        <w:trPr>
          <w:trHeight w:val="1150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4D354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Completed interviews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1FC15DB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EDF5250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865CC82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Prairies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4638465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Ontario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DB097C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Quebec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6079803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Atlantic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C5F8D3E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Physicians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8BA81C6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Nurses/</w:t>
            </w:r>
            <w:r w:rsidRPr="000309FF">
              <w:rPr>
                <w:rFonts w:hint="cs"/>
                <w:b/>
                <w:bCs/>
                <w:sz w:val="22"/>
                <w:szCs w:val="22"/>
              </w:rPr>
              <w:br/>
              <w:t>Nurse Practi</w:t>
            </w:r>
            <w:r w:rsidRPr="003B5C55">
              <w:rPr>
                <w:b/>
                <w:bCs/>
                <w:sz w:val="22"/>
                <w:szCs w:val="22"/>
              </w:rPr>
              <w:t>-</w:t>
            </w:r>
            <w:r w:rsidRPr="000309FF">
              <w:rPr>
                <w:rFonts w:hint="cs"/>
                <w:b/>
                <w:bCs/>
                <w:sz w:val="22"/>
                <w:szCs w:val="22"/>
              </w:rPr>
              <w:t>tioner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6118BAE" w14:textId="77777777" w:rsidR="00844DAF" w:rsidRPr="000309FF" w:rsidRDefault="00844DAF" w:rsidP="00855780">
            <w:pPr>
              <w:spacing w:after="0"/>
              <w:rPr>
                <w:b/>
                <w:bCs/>
                <w:sz w:val="22"/>
                <w:szCs w:val="22"/>
              </w:rPr>
            </w:pPr>
            <w:r w:rsidRPr="000309FF">
              <w:rPr>
                <w:rFonts w:hint="cs"/>
                <w:b/>
                <w:bCs/>
                <w:sz w:val="22"/>
                <w:szCs w:val="22"/>
              </w:rPr>
              <w:t>Pharma-cists</w:t>
            </w:r>
          </w:p>
        </w:tc>
      </w:tr>
      <w:tr w:rsidR="00844DAF" w:rsidRPr="000309FF" w14:paraId="2652CA69" w14:textId="77777777" w:rsidTr="00855780">
        <w:trPr>
          <w:trHeight w:val="615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242B9" w14:textId="77777777" w:rsidR="00844DAF" w:rsidRPr="000309FF" w:rsidRDefault="00844DAF" w:rsidP="00855780">
            <w:pPr>
              <w:spacing w:after="0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Number of interviews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168A0D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1,016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BADC35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142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E9BAB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212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C6D4BA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366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BA2BC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215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EE4DA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81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E883D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356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D6E8B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355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E690EE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305</w:t>
            </w:r>
          </w:p>
        </w:tc>
      </w:tr>
      <w:tr w:rsidR="00844DAF" w:rsidRPr="000309FF" w14:paraId="6B413B57" w14:textId="77777777" w:rsidTr="00855780">
        <w:trPr>
          <w:trHeight w:val="439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BF0B7" w14:textId="77777777" w:rsidR="00844DAF" w:rsidRPr="000309FF" w:rsidRDefault="00844DAF" w:rsidP="00855780">
            <w:pPr>
              <w:spacing w:after="0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% of interviews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E7CC4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100%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52E57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14%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F8FDB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21%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E8CA4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36%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63F60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21%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A30DF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8%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1C389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35%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74786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35%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F90C3" w14:textId="77777777" w:rsidR="00844DAF" w:rsidRPr="000309FF" w:rsidRDefault="00844DAF" w:rsidP="00855780">
            <w:pPr>
              <w:spacing w:after="0"/>
              <w:jc w:val="center"/>
              <w:rPr>
                <w:sz w:val="22"/>
                <w:szCs w:val="22"/>
              </w:rPr>
            </w:pPr>
            <w:r w:rsidRPr="000309FF">
              <w:rPr>
                <w:rFonts w:hint="cs"/>
                <w:sz w:val="22"/>
                <w:szCs w:val="22"/>
              </w:rPr>
              <w:t>30%</w:t>
            </w:r>
          </w:p>
        </w:tc>
      </w:tr>
    </w:tbl>
    <w:p w14:paraId="01297ECE" w14:textId="77777777" w:rsidR="00C20023" w:rsidRPr="00C707E9" w:rsidRDefault="00C20023" w:rsidP="00E04980">
      <w:pPr>
        <w:pStyle w:val="Heading2"/>
        <w:ind w:left="720" w:hanging="720"/>
        <w:rPr>
          <w:lang w:val="en-CA"/>
        </w:rPr>
      </w:pPr>
      <w:bookmarkStart w:id="54" w:name="_Toc509818348"/>
      <w:bookmarkStart w:id="55" w:name="_Toc118120836"/>
      <w:bookmarkStart w:id="56" w:name="_Toc320780261"/>
      <w:r w:rsidRPr="00C707E9">
        <w:rPr>
          <w:lang w:val="en-CA"/>
        </w:rPr>
        <w:t>Contract value</w:t>
      </w:r>
      <w:bookmarkEnd w:id="54"/>
      <w:bookmarkEnd w:id="55"/>
    </w:p>
    <w:p w14:paraId="2FF25BAF" w14:textId="3C251172" w:rsidR="00C20023" w:rsidRPr="00C707E9" w:rsidRDefault="00C20023" w:rsidP="001C0F3E">
      <w:pPr>
        <w:pStyle w:val="Para"/>
        <w:spacing w:before="160"/>
        <w:rPr>
          <w:lang w:val="en-CA"/>
        </w:rPr>
      </w:pPr>
      <w:r w:rsidRPr="00833650">
        <w:rPr>
          <w:lang w:val="en-CA"/>
        </w:rPr>
        <w:t xml:space="preserve">The contract value was </w:t>
      </w:r>
      <w:r w:rsidR="00417272" w:rsidRPr="00833650">
        <w:rPr>
          <w:lang w:val="en-CA"/>
        </w:rPr>
        <w:t>$</w:t>
      </w:r>
      <w:r w:rsidR="00833650" w:rsidRPr="00833650">
        <w:rPr>
          <w:lang w:val="en-CA"/>
        </w:rPr>
        <w:t>139,813.54</w:t>
      </w:r>
      <w:r w:rsidR="00417272" w:rsidRPr="00833650">
        <w:rPr>
          <w:lang w:val="en-CA"/>
        </w:rPr>
        <w:t xml:space="preserve"> (including</w:t>
      </w:r>
      <w:r w:rsidR="00417272" w:rsidRPr="00833650">
        <w:rPr>
          <w:color w:val="000000" w:themeColor="text1"/>
          <w:szCs w:val="24"/>
          <w:lang w:val="en-CA" w:eastAsia="en-CA"/>
        </w:rPr>
        <w:t xml:space="preserve"> HST)</w:t>
      </w:r>
      <w:r w:rsidR="000F319B">
        <w:rPr>
          <w:color w:val="000000" w:themeColor="text1"/>
          <w:szCs w:val="24"/>
          <w:lang w:val="en-CA" w:eastAsia="en-CA"/>
        </w:rPr>
        <w:t>.</w:t>
      </w:r>
    </w:p>
    <w:p w14:paraId="4ADF865A" w14:textId="77777777" w:rsidR="00B23DD7" w:rsidRPr="00C707E9" w:rsidRDefault="00B23DD7" w:rsidP="0003790C">
      <w:pPr>
        <w:pStyle w:val="Heading3"/>
        <w:numPr>
          <w:ilvl w:val="0"/>
          <w:numId w:val="0"/>
        </w:numPr>
        <w:rPr>
          <w:lang w:val="en-CA"/>
        </w:rPr>
      </w:pPr>
      <w:r w:rsidRPr="00C707E9">
        <w:rPr>
          <w:lang w:val="en-CA"/>
        </w:rPr>
        <w:t>Report</w:t>
      </w:r>
      <w:bookmarkEnd w:id="56"/>
    </w:p>
    <w:p w14:paraId="7C321038" w14:textId="43543BD9" w:rsidR="00B23DD7" w:rsidRPr="00C707E9" w:rsidRDefault="00B23DD7" w:rsidP="001C0F3E">
      <w:pPr>
        <w:pStyle w:val="Para"/>
        <w:spacing w:before="160"/>
        <w:rPr>
          <w:lang w:val="en-CA"/>
        </w:rPr>
      </w:pPr>
      <w:r w:rsidRPr="00C707E9">
        <w:rPr>
          <w:lang w:val="en-CA"/>
        </w:rPr>
        <w:t xml:space="preserve">This report begins with an executive summary outlining key findings and conclusions, followed by a detailed analysis of </w:t>
      </w:r>
      <w:r w:rsidR="00184736" w:rsidRPr="00C707E9">
        <w:rPr>
          <w:lang w:val="en-CA"/>
        </w:rPr>
        <w:t xml:space="preserve">the </w:t>
      </w:r>
      <w:r w:rsidRPr="00C707E9">
        <w:rPr>
          <w:lang w:val="en-CA"/>
        </w:rPr>
        <w:t>survey data. Provided under a separate cover is a detailed set of “banner tables” presenting the results for all questions by population segments as defined by region and demographics. These tables are referenced by the survey que</w:t>
      </w:r>
      <w:r w:rsidR="007E1CB0" w:rsidRPr="00C707E9">
        <w:rPr>
          <w:lang w:val="en-CA"/>
        </w:rPr>
        <w:t>stion in the detailed analysis.</w:t>
      </w:r>
    </w:p>
    <w:p w14:paraId="0892C88A" w14:textId="5214AD8C" w:rsidR="00B23DD7" w:rsidRDefault="00B23DD7" w:rsidP="001C0F3E">
      <w:pPr>
        <w:pStyle w:val="Para"/>
        <w:spacing w:before="160"/>
        <w:rPr>
          <w:rFonts w:eastAsia="+mn-ea"/>
          <w:lang w:val="en-CA"/>
        </w:rPr>
      </w:pPr>
      <w:r w:rsidRPr="00C707E9">
        <w:rPr>
          <w:rFonts w:eastAsia="+mn-ea"/>
          <w:lang w:val="en-CA"/>
        </w:rPr>
        <w:t xml:space="preserve">In this report, </w:t>
      </w:r>
      <w:r w:rsidR="001F2893" w:rsidRPr="00C707E9">
        <w:rPr>
          <w:rFonts w:eastAsia="+mn-ea"/>
          <w:lang w:val="en-CA"/>
        </w:rPr>
        <w:t xml:space="preserve">quantitative </w:t>
      </w:r>
      <w:r w:rsidRPr="00C707E9">
        <w:rPr>
          <w:rFonts w:eastAsia="+mn-ea"/>
          <w:lang w:val="en-CA"/>
        </w:rPr>
        <w:t xml:space="preserve">results are expressed as percentages unless otherwise noted. Results may not add to 100% due to rounding or multiple responses. Net results cited in the text may not exactly match individual results shown in the </w:t>
      </w:r>
      <w:r w:rsidR="00FC6090" w:rsidRPr="00C707E9">
        <w:rPr>
          <w:rFonts w:eastAsia="+mn-ea"/>
          <w:lang w:val="en-CA"/>
        </w:rPr>
        <w:t>tables</w:t>
      </w:r>
      <w:r w:rsidRPr="00C707E9">
        <w:rPr>
          <w:rFonts w:eastAsia="+mn-ea"/>
          <w:lang w:val="en-CA"/>
        </w:rPr>
        <w:t xml:space="preserve"> due to rounding.</w:t>
      </w:r>
    </w:p>
    <w:p w14:paraId="392D32E4" w14:textId="0B00570D" w:rsidR="00A434BE" w:rsidRPr="00C707E9" w:rsidRDefault="00A434BE" w:rsidP="001C0F3E">
      <w:pPr>
        <w:pStyle w:val="Para"/>
        <w:spacing w:before="160"/>
        <w:rPr>
          <w:lang w:val="en-CA"/>
        </w:rPr>
      </w:pPr>
      <w:r w:rsidRPr="00C707E9">
        <w:rPr>
          <w:b/>
          <w:lang w:val="en-CA"/>
        </w:rPr>
        <w:t>Use of findings of the research.</w:t>
      </w:r>
      <w:r w:rsidRPr="00C707E9">
        <w:rPr>
          <w:lang w:val="en-CA"/>
        </w:rPr>
        <w:t xml:space="preserve"> </w:t>
      </w:r>
      <w:r w:rsidR="00DB6C8F" w:rsidRPr="004B6BFB">
        <w:rPr>
          <w:szCs w:val="24"/>
        </w:rPr>
        <w:t xml:space="preserve">The research findings will </w:t>
      </w:r>
      <w:r w:rsidR="00DB6C8F">
        <w:rPr>
          <w:szCs w:val="24"/>
        </w:rPr>
        <w:t xml:space="preserve">be used to </w:t>
      </w:r>
      <w:r w:rsidR="00DB6C8F" w:rsidRPr="004B6BFB">
        <w:rPr>
          <w:szCs w:val="24"/>
        </w:rPr>
        <w:t xml:space="preserve">assist PHAC to better understand gaps regarding its travel-related outreach to health professionals, and inform which tools and means of communication could result in broader distribution and </w:t>
      </w:r>
      <w:r w:rsidR="00DB6C8F" w:rsidRPr="001B38D0">
        <w:rPr>
          <w:szCs w:val="24"/>
        </w:rPr>
        <w:t>uptake</w:t>
      </w:r>
      <w:r w:rsidR="00DB6C8F" w:rsidRPr="001B38D0">
        <w:rPr>
          <w:i/>
          <w:szCs w:val="24"/>
        </w:rPr>
        <w:t>.</w:t>
      </w:r>
    </w:p>
    <w:p w14:paraId="5C261C1C" w14:textId="3B836B1D" w:rsidR="009B2325" w:rsidRDefault="009B2325" w:rsidP="00277888">
      <w:pPr>
        <w:pStyle w:val="Heading2"/>
        <w:keepLines/>
        <w:ind w:left="720" w:hanging="720"/>
        <w:rPr>
          <w:lang w:val="en-CA"/>
        </w:rPr>
      </w:pPr>
      <w:bookmarkStart w:id="57" w:name="_Toc118120837"/>
      <w:r w:rsidRPr="00943986">
        <w:rPr>
          <w:lang w:val="en-CA"/>
        </w:rPr>
        <w:t>Key findings</w:t>
      </w:r>
      <w:bookmarkEnd w:id="57"/>
    </w:p>
    <w:p w14:paraId="5F4FF5E2" w14:textId="14F2EDBF" w:rsidR="001153EE" w:rsidRDefault="001153EE" w:rsidP="001153EE">
      <w:pPr>
        <w:pStyle w:val="Para"/>
      </w:pPr>
      <w:r>
        <w:t>This research shows a good level of interest in the topic of travel health</w:t>
      </w:r>
      <w:r w:rsidR="002118B2">
        <w:t>, with half of health care practitioners in the surveyed professions indicating their practice has at least some focus on this</w:t>
      </w:r>
      <w:r w:rsidR="00495831">
        <w:t>. They will provide trave</w:t>
      </w:r>
      <w:r w:rsidR="00092A92">
        <w:t>l</w:t>
      </w:r>
      <w:r w:rsidR="00495831">
        <w:t xml:space="preserve"> health services directly, but will also refer</w:t>
      </w:r>
      <w:r w:rsidR="009833BD">
        <w:t xml:space="preserve"> patients</w:t>
      </w:r>
      <w:r w:rsidR="00495831">
        <w:t xml:space="preserve"> to specialists as needed. </w:t>
      </w:r>
      <w:r w:rsidR="003B351E">
        <w:t xml:space="preserve">At least half are very or somewhat confident in providing </w:t>
      </w:r>
      <w:r w:rsidR="00761494">
        <w:t>travel health advice or treatment</w:t>
      </w:r>
      <w:r w:rsidR="002F5328">
        <w:t xml:space="preserve">. The two </w:t>
      </w:r>
      <w:r w:rsidR="009257A8">
        <w:t xml:space="preserve">main barriers to </w:t>
      </w:r>
      <w:r w:rsidR="002F5328">
        <w:t>providing travel health advice</w:t>
      </w:r>
      <w:r w:rsidR="009257A8">
        <w:t xml:space="preserve"> are n</w:t>
      </w:r>
      <w:r w:rsidR="009257A8" w:rsidRPr="00BA50A1">
        <w:t>ot having time to look up specific risks for each patient</w:t>
      </w:r>
      <w:r w:rsidR="009257A8">
        <w:t xml:space="preserve"> and h</w:t>
      </w:r>
      <w:r w:rsidR="009257A8" w:rsidRPr="00BA50A1">
        <w:t>ow fast recommendations on regional travel health issues can change</w:t>
      </w:r>
      <w:r w:rsidR="009257A8">
        <w:t xml:space="preserve">. Strong majorities are interested in both additional professional education and in </w:t>
      </w:r>
      <w:r w:rsidR="009257A8">
        <w:lastRenderedPageBreak/>
        <w:t>receiving breaking</w:t>
      </w:r>
      <w:r w:rsidR="002F5328">
        <w:t xml:space="preserve"> </w:t>
      </w:r>
      <w:r w:rsidR="009257A8">
        <w:t xml:space="preserve">information </w:t>
      </w:r>
      <w:r w:rsidR="009257A8" w:rsidRPr="00984A8A">
        <w:t>related to international travel health</w:t>
      </w:r>
      <w:r w:rsidR="009257A8">
        <w:t xml:space="preserve">. </w:t>
      </w:r>
      <w:r w:rsidR="004A21ED">
        <w:t>N</w:t>
      </w:r>
      <w:r w:rsidR="009257A8">
        <w:t xml:space="preserve">urses are less engaged in travel health practice than are physicians and </w:t>
      </w:r>
      <w:r w:rsidR="00450127">
        <w:t>pharmacists. Specific findings follow:</w:t>
      </w:r>
    </w:p>
    <w:p w14:paraId="01E998BA" w14:textId="77777777" w:rsidR="00C77D99" w:rsidRPr="0003790C" w:rsidRDefault="00C77D99" w:rsidP="00277888">
      <w:pPr>
        <w:pStyle w:val="Heading3"/>
        <w:numPr>
          <w:ilvl w:val="0"/>
          <w:numId w:val="0"/>
        </w:numPr>
        <w:ind w:left="720" w:hanging="720"/>
      </w:pPr>
      <w:bookmarkStart w:id="58" w:name="_Toc419399061"/>
      <w:r>
        <w:t>Current travel health practices</w:t>
      </w:r>
    </w:p>
    <w:p w14:paraId="7994B863" w14:textId="2BF47AE5" w:rsidR="00C77D99" w:rsidRDefault="00C77D99" w:rsidP="00277888">
      <w:pPr>
        <w:pStyle w:val="ListBullet1"/>
        <w:keepNext/>
        <w:keepLines/>
        <w:ind w:left="360"/>
      </w:pPr>
      <w:r>
        <w:t>Half of health care professionals (HCPs) (51%) have at least some travel health focus in their practice. One percent have an exclusive trave</w:t>
      </w:r>
      <w:r w:rsidR="00055453">
        <w:t>l</w:t>
      </w:r>
      <w:r>
        <w:t xml:space="preserve"> health focus, and four percent indicate this is their primary focus. </w:t>
      </w:r>
    </w:p>
    <w:p w14:paraId="59729D3C" w14:textId="0B6FB2D0" w:rsidR="00C77D99" w:rsidRPr="004A7A47" w:rsidRDefault="00C77D99" w:rsidP="00277888">
      <w:pPr>
        <w:pStyle w:val="ListBullet1"/>
        <w:keepNext/>
        <w:keepLines/>
        <w:ind w:left="360"/>
      </w:pPr>
      <w:r>
        <w:t>When approached by</w:t>
      </w:r>
      <w:r w:rsidRPr="0019478F">
        <w:t xml:space="preserve"> patients</w:t>
      </w:r>
      <w:r>
        <w:t xml:space="preserve"> </w:t>
      </w:r>
      <w:r w:rsidRPr="0019478F">
        <w:t>for travel health information prior to travel</w:t>
      </w:r>
      <w:r>
        <w:t>, over half of HCPs would take the appointment and provide advice or recommendations (57%</w:t>
      </w:r>
      <w:r w:rsidR="00AE1DA7">
        <w:t>) or</w:t>
      </w:r>
      <w:r>
        <w:t xml:space="preserve"> refer them to a private or specialized travel clinic (54%).</w:t>
      </w:r>
    </w:p>
    <w:p w14:paraId="1D06ED87" w14:textId="298A2782" w:rsidR="00C77D99" w:rsidRDefault="00C77D99" w:rsidP="00C77D99">
      <w:pPr>
        <w:pStyle w:val="ListBullet1"/>
        <w:ind w:left="360"/>
        <w:rPr>
          <w:lang w:val="en-US"/>
        </w:rPr>
      </w:pPr>
      <w:r>
        <w:rPr>
          <w:lang w:val="en-US"/>
        </w:rPr>
        <w:t>Almost six in ten HCP</w:t>
      </w:r>
      <w:r w:rsidR="00BB484B">
        <w:rPr>
          <w:lang w:val="en-US"/>
        </w:rPr>
        <w:t>s</w:t>
      </w:r>
      <w:r>
        <w:rPr>
          <w:lang w:val="en-US"/>
        </w:rPr>
        <w:t xml:space="preserve"> (58%) provide travel health advice to patients; 15 percent provide it often</w:t>
      </w:r>
      <w:r w:rsidR="00B47E19">
        <w:rPr>
          <w:lang w:val="en-US"/>
        </w:rPr>
        <w:t xml:space="preserve"> and 43 </w:t>
      </w:r>
      <w:r w:rsidR="00982C13">
        <w:rPr>
          <w:lang w:val="en-US"/>
        </w:rPr>
        <w:t>percent provide it sometimes</w:t>
      </w:r>
      <w:r>
        <w:rPr>
          <w:lang w:val="en-US"/>
        </w:rPr>
        <w:t>. One-third rarely (30%) or never (6%) do this.</w:t>
      </w:r>
    </w:p>
    <w:p w14:paraId="2DD308A5" w14:textId="65702DF6" w:rsidR="00C77D99" w:rsidRPr="00A1195B" w:rsidRDefault="00C77D99" w:rsidP="00C77D99">
      <w:pPr>
        <w:pStyle w:val="ListBullet1"/>
        <w:ind w:left="360"/>
        <w:rPr>
          <w:lang w:val="en-US"/>
        </w:rPr>
      </w:pPr>
      <w:r w:rsidRPr="00A1195B">
        <w:rPr>
          <w:color w:val="000000"/>
          <w:szCs w:val="22"/>
          <w:lang w:val="en-US"/>
        </w:rPr>
        <w:t xml:space="preserve">Four in ten (40%) </w:t>
      </w:r>
      <w:r w:rsidR="003074C2">
        <w:rPr>
          <w:color w:val="000000"/>
          <w:szCs w:val="22"/>
          <w:lang w:val="en-US"/>
        </w:rPr>
        <w:t>HCP</w:t>
      </w:r>
      <w:r w:rsidR="00BB484B">
        <w:rPr>
          <w:color w:val="000000"/>
          <w:szCs w:val="22"/>
          <w:lang w:val="en-US"/>
        </w:rPr>
        <w:t>s</w:t>
      </w:r>
      <w:r w:rsidRPr="00A1195B">
        <w:rPr>
          <w:color w:val="000000"/>
          <w:szCs w:val="22"/>
          <w:lang w:val="en-US"/>
        </w:rPr>
        <w:t xml:space="preserve"> introduce the topic of travel health advice to patients during unrelated or routine visit</w:t>
      </w:r>
      <w:r w:rsidR="0049018D">
        <w:rPr>
          <w:color w:val="000000"/>
          <w:szCs w:val="22"/>
          <w:lang w:val="en-US"/>
        </w:rPr>
        <w:t xml:space="preserve"> (</w:t>
      </w:r>
      <w:r w:rsidR="0049018D">
        <w:rPr>
          <w:lang w:val="en-US"/>
        </w:rPr>
        <w:t xml:space="preserve">7 percent provide it often and </w:t>
      </w:r>
      <w:r w:rsidR="00350663">
        <w:rPr>
          <w:lang w:val="en-US"/>
        </w:rPr>
        <w:t>33</w:t>
      </w:r>
      <w:r w:rsidR="0049018D">
        <w:rPr>
          <w:lang w:val="en-US"/>
        </w:rPr>
        <w:t xml:space="preserve"> percent provide it sometimes</w:t>
      </w:r>
      <w:r w:rsidR="00350663">
        <w:rPr>
          <w:color w:val="000000"/>
          <w:szCs w:val="22"/>
          <w:lang w:val="en-US"/>
        </w:rPr>
        <w:t>)</w:t>
      </w:r>
      <w:r w:rsidRPr="00A1195B">
        <w:rPr>
          <w:lang w:val="en-US"/>
        </w:rPr>
        <w:t xml:space="preserve">; over half (53%) say they rarely or never do this. </w:t>
      </w:r>
    </w:p>
    <w:p w14:paraId="13FF690D" w14:textId="61C08EB5" w:rsidR="00C77D99" w:rsidRDefault="00C77D99" w:rsidP="00C77D99">
      <w:pPr>
        <w:pStyle w:val="ListBullet1"/>
        <w:ind w:left="360"/>
      </w:pPr>
      <w:r>
        <w:rPr>
          <w:lang w:val="en-US"/>
        </w:rPr>
        <w:t>The most common travel health-related advice or service</w:t>
      </w:r>
      <w:r w:rsidR="00BA6FD0">
        <w:rPr>
          <w:lang w:val="en-US"/>
        </w:rPr>
        <w:t xml:space="preserve"> </w:t>
      </w:r>
      <w:r>
        <w:rPr>
          <w:lang w:val="en-US"/>
        </w:rPr>
        <w:t>HCP</w:t>
      </w:r>
      <w:r w:rsidR="00BB484B">
        <w:rPr>
          <w:lang w:val="en-US"/>
        </w:rPr>
        <w:t>s</w:t>
      </w:r>
      <w:r>
        <w:rPr>
          <w:lang w:val="en-US"/>
        </w:rPr>
        <w:t xml:space="preserve"> provide to patients is </w:t>
      </w:r>
      <w:r>
        <w:t>g</w:t>
      </w:r>
      <w:r w:rsidRPr="00CF2604">
        <w:t>eneral travel advice/education</w:t>
      </w:r>
      <w:r>
        <w:t xml:space="preserve"> (71%), vaccination recommendations and prescriptions (64%) and a</w:t>
      </w:r>
      <w:r w:rsidRPr="00CF2604">
        <w:t xml:space="preserve">dvice or treatment </w:t>
      </w:r>
      <w:r w:rsidR="00BA6FD0">
        <w:t>for</w:t>
      </w:r>
      <w:r w:rsidRPr="00CF2604">
        <w:t xml:space="preserve"> travellers’ diarrhea</w:t>
      </w:r>
      <w:r>
        <w:t xml:space="preserve"> (61%). Over half (56%) provide </w:t>
      </w:r>
      <w:r w:rsidRPr="00944F1C">
        <w:t>individualized risk assessment</w:t>
      </w:r>
      <w:r>
        <w:t>s</w:t>
      </w:r>
      <w:r w:rsidRPr="00944F1C">
        <w:t xml:space="preserve"> based on </w:t>
      </w:r>
      <w:r w:rsidR="0009773A">
        <w:t xml:space="preserve">a </w:t>
      </w:r>
      <w:r w:rsidRPr="00944F1C">
        <w:t>patient</w:t>
      </w:r>
      <w:r w:rsidR="0009773A">
        <w:t xml:space="preserve">’s </w:t>
      </w:r>
      <w:r w:rsidRPr="00AB40A2">
        <w:t>overall health, health history, and travel itinerary.</w:t>
      </w:r>
      <w:r>
        <w:t xml:space="preserve"> Fewer </w:t>
      </w:r>
      <w:r w:rsidR="0009773A">
        <w:t xml:space="preserve">than half </w:t>
      </w:r>
      <w:r>
        <w:t>provide other travel health services.</w:t>
      </w:r>
    </w:p>
    <w:p w14:paraId="486DD9A9" w14:textId="549A9968" w:rsidR="00C77D99" w:rsidRDefault="00C77D99" w:rsidP="00C77D99">
      <w:pPr>
        <w:pStyle w:val="ListBullet1"/>
        <w:ind w:left="360"/>
        <w:rPr>
          <w:lang w:val="en-US"/>
        </w:rPr>
      </w:pPr>
      <w:r>
        <w:rPr>
          <w:lang w:val="en-US"/>
        </w:rPr>
        <w:t>Three-quarters of HCP</w:t>
      </w:r>
      <w:r w:rsidR="00BB484B">
        <w:rPr>
          <w:lang w:val="en-US"/>
        </w:rPr>
        <w:t>s</w:t>
      </w:r>
      <w:r>
        <w:rPr>
          <w:lang w:val="en-US"/>
        </w:rPr>
        <w:t xml:space="preserve"> are at least somewhat confident </w:t>
      </w:r>
      <w:r w:rsidR="003664C9">
        <w:rPr>
          <w:lang w:val="en-US"/>
        </w:rPr>
        <w:t>in</w:t>
      </w:r>
      <w:r>
        <w:rPr>
          <w:lang w:val="en-US"/>
        </w:rPr>
        <w:t xml:space="preserve"> providing advice or treatment for travellers’ diarrhea (76%) or general travel advice and education (76%), and two-thirds are confident about providing </w:t>
      </w:r>
      <w:r w:rsidRPr="0066248E">
        <w:rPr>
          <w:lang w:val="en-US"/>
        </w:rPr>
        <w:t>individualized risk assessment based on patient overall health, health history, and travel itinerary</w:t>
      </w:r>
      <w:r>
        <w:rPr>
          <w:lang w:val="en-US"/>
        </w:rPr>
        <w:t xml:space="preserve"> (67%). </w:t>
      </w:r>
      <w:r w:rsidR="00F9446F">
        <w:rPr>
          <w:lang w:val="en-US"/>
        </w:rPr>
        <w:t xml:space="preserve">HCPs </w:t>
      </w:r>
      <w:r>
        <w:rPr>
          <w:lang w:val="en-US"/>
        </w:rPr>
        <w:t xml:space="preserve">are least confident about prescribing medications </w:t>
      </w:r>
      <w:r w:rsidR="00ED21C0">
        <w:rPr>
          <w:lang w:val="en-US"/>
        </w:rPr>
        <w:t xml:space="preserve">to prevent travel-related illness </w:t>
      </w:r>
      <w:r>
        <w:rPr>
          <w:lang w:val="en-US"/>
        </w:rPr>
        <w:t>(53%) or post-travel illness follow-up (5</w:t>
      </w:r>
      <w:r w:rsidR="00855780">
        <w:rPr>
          <w:lang w:val="en-US"/>
        </w:rPr>
        <w:t>2</w:t>
      </w:r>
      <w:r>
        <w:rPr>
          <w:lang w:val="en-US"/>
        </w:rPr>
        <w:t>%)</w:t>
      </w:r>
      <w:r w:rsidR="0058390C">
        <w:rPr>
          <w:lang w:val="en-US"/>
        </w:rPr>
        <w:t>.</w:t>
      </w:r>
    </w:p>
    <w:p w14:paraId="3943FC3D" w14:textId="5A69525D" w:rsidR="00C77D99" w:rsidRDefault="00C77D99" w:rsidP="00C77D99">
      <w:pPr>
        <w:pStyle w:val="ListBullet1"/>
        <w:ind w:left="360"/>
      </w:pPr>
      <w:r>
        <w:t xml:space="preserve">The most common prescriptions for </w:t>
      </w:r>
      <w:r w:rsidRPr="00964594">
        <w:t>travellers’ diarrhea</w:t>
      </w:r>
      <w:r>
        <w:t xml:space="preserve"> are antimotility agents such as</w:t>
      </w:r>
      <w:r w:rsidRPr="003B200D">
        <w:t xml:space="preserve"> loperamide</w:t>
      </w:r>
      <w:r>
        <w:t xml:space="preserve"> </w:t>
      </w:r>
      <w:r w:rsidRPr="003B200D">
        <w:t>(Imodium)</w:t>
      </w:r>
      <w:r w:rsidR="00D3099C">
        <w:t xml:space="preserve"> or </w:t>
      </w:r>
      <w:r w:rsidRPr="003B200D">
        <w:t>diphenoxylate</w:t>
      </w:r>
      <w:r>
        <w:t xml:space="preserve"> </w:t>
      </w:r>
      <w:r w:rsidRPr="003B200D">
        <w:t>with</w:t>
      </w:r>
      <w:r>
        <w:t xml:space="preserve"> </w:t>
      </w:r>
      <w:r w:rsidRPr="003B200D">
        <w:t>atropine</w:t>
      </w:r>
      <w:r>
        <w:t xml:space="preserve"> </w:t>
      </w:r>
      <w:r w:rsidRPr="003B200D">
        <w:t>(Lomotil)</w:t>
      </w:r>
      <w:r>
        <w:t xml:space="preserve"> (67%) and </w:t>
      </w:r>
      <w:r w:rsidRPr="00AD7D18">
        <w:rPr>
          <w:rFonts w:cstheme="minorHAnsi"/>
        </w:rPr>
        <w:t>Azithromycin</w:t>
      </w:r>
      <w:r>
        <w:rPr>
          <w:rFonts w:cstheme="minorHAnsi"/>
        </w:rPr>
        <w:t xml:space="preserve"> (63%). Just over half prescribe </w:t>
      </w:r>
      <w:r w:rsidRPr="003B200D">
        <w:t>Fluoroquinolones</w:t>
      </w:r>
      <w:r>
        <w:t xml:space="preserve"> (53%). Four in ten (40%) prescribe </w:t>
      </w:r>
      <w:r w:rsidRPr="003B200D">
        <w:t>Bismuth subsalicylate</w:t>
      </w:r>
      <w:r>
        <w:t>.</w:t>
      </w:r>
    </w:p>
    <w:p w14:paraId="003093D2" w14:textId="25EBCE16" w:rsidR="00C77D99" w:rsidRDefault="00C77D99" w:rsidP="00C77D99">
      <w:pPr>
        <w:pStyle w:val="ListBullet1"/>
        <w:ind w:left="360"/>
        <w:rPr>
          <w:lang w:val="en-US"/>
        </w:rPr>
      </w:pPr>
      <w:r>
        <w:rPr>
          <w:lang w:val="en-US"/>
        </w:rPr>
        <w:t>Eight in ten (81%) HCP</w:t>
      </w:r>
      <w:r w:rsidR="00BB484B">
        <w:rPr>
          <w:lang w:val="en-US"/>
        </w:rPr>
        <w:t>s</w:t>
      </w:r>
      <w:r>
        <w:rPr>
          <w:lang w:val="en-US"/>
        </w:rPr>
        <w:t xml:space="preserve"> who prescribe antibiotics for travellers’ diarrhea will prescribe </w:t>
      </w:r>
      <w:r w:rsidR="00151C27">
        <w:rPr>
          <w:lang w:val="en-US"/>
        </w:rPr>
        <w:t>these</w:t>
      </w:r>
      <w:r>
        <w:rPr>
          <w:lang w:val="en-US"/>
        </w:rPr>
        <w:t xml:space="preserve"> for healthy adults, two-thirds (64%) do this for immunocompromised or chronically ill patients, and just under six in ten (57%) will prescribe this for seniors. Far fewer (27%) prescribe antibiotics for young children.</w:t>
      </w:r>
    </w:p>
    <w:p w14:paraId="62A382BA" w14:textId="7E628DEE" w:rsidR="00C77D99" w:rsidRDefault="00C77D99" w:rsidP="00C77D99">
      <w:pPr>
        <w:pStyle w:val="ListBullet1"/>
        <w:ind w:left="360"/>
      </w:pPr>
      <w:r>
        <w:t>Regarding what travel health advice topics are most requested by patients, seven in ten (71%) HCP</w:t>
      </w:r>
      <w:r w:rsidR="00BB484B">
        <w:t>s</w:t>
      </w:r>
      <w:r>
        <w:t xml:space="preserve"> </w:t>
      </w:r>
      <w:r w:rsidR="001D0419">
        <w:t>indicate they</w:t>
      </w:r>
      <w:r>
        <w:t xml:space="preserve"> </w:t>
      </w:r>
      <w:r w:rsidR="00534D22">
        <w:t>request</w:t>
      </w:r>
      <w:r>
        <w:t xml:space="preserve"> itinerary-specific </w:t>
      </w:r>
      <w:r w:rsidRPr="003B200D">
        <w:t>vaccination recommendations/requirements</w:t>
      </w:r>
      <w:r>
        <w:t>, and six in ten (59%) are asked about i</w:t>
      </w:r>
      <w:r w:rsidRPr="003B200D">
        <w:t>nformation or medication to prevent travellers’ diarrhea, hepatitis A and B</w:t>
      </w:r>
      <w:r>
        <w:t xml:space="preserve">. Just over half are asked about prescriptions for medical prophylaxis (53%) and </w:t>
      </w:r>
      <w:r w:rsidRPr="003B200D">
        <w:t xml:space="preserve">what diseases or illnesses </w:t>
      </w:r>
      <w:r>
        <w:t>patients</w:t>
      </w:r>
      <w:r w:rsidRPr="003B200D">
        <w:t xml:space="preserve"> could contract from food</w:t>
      </w:r>
      <w:r>
        <w:t xml:space="preserve">, </w:t>
      </w:r>
      <w:r w:rsidRPr="003B200D">
        <w:t>water</w:t>
      </w:r>
      <w:r>
        <w:t xml:space="preserve">, </w:t>
      </w:r>
      <w:r w:rsidRPr="003B200D">
        <w:t>animals</w:t>
      </w:r>
      <w:r>
        <w:t xml:space="preserve"> or </w:t>
      </w:r>
      <w:r w:rsidRPr="003B200D">
        <w:t xml:space="preserve">insects </w:t>
      </w:r>
      <w:r>
        <w:t>(53%).</w:t>
      </w:r>
    </w:p>
    <w:p w14:paraId="35DB168E" w14:textId="001D2D76" w:rsidR="00C77D99" w:rsidRDefault="00C77D99" w:rsidP="00C77D99">
      <w:pPr>
        <w:pStyle w:val="ListBullet1"/>
        <w:ind w:left="360"/>
      </w:pPr>
      <w:r>
        <w:rPr>
          <w:lang w:val="en-US"/>
        </w:rPr>
        <w:t>The topic selected</w:t>
      </w:r>
      <w:r w:rsidR="00392359">
        <w:rPr>
          <w:lang w:val="en-US"/>
        </w:rPr>
        <w:t xml:space="preserve"> most</w:t>
      </w:r>
      <w:r>
        <w:rPr>
          <w:lang w:val="en-US"/>
        </w:rPr>
        <w:t xml:space="preserve"> by HCP</w:t>
      </w:r>
      <w:r w:rsidR="00BB484B">
        <w:rPr>
          <w:lang w:val="en-US"/>
        </w:rPr>
        <w:t>s</w:t>
      </w:r>
      <w:r>
        <w:rPr>
          <w:lang w:val="en-US"/>
        </w:rPr>
        <w:t xml:space="preserve"> as being of primary importance to discuss with patients is travel vaccinations (71%). The </w:t>
      </w:r>
      <w:r w:rsidR="00D242D4">
        <w:rPr>
          <w:lang w:val="en-US"/>
        </w:rPr>
        <w:t>next most important topic</w:t>
      </w:r>
      <w:r>
        <w:rPr>
          <w:lang w:val="en-US"/>
        </w:rPr>
        <w:t xml:space="preserve"> is </w:t>
      </w:r>
      <w:r>
        <w:t>i</w:t>
      </w:r>
      <w:r w:rsidRPr="003B200D">
        <w:t xml:space="preserve">nformation </w:t>
      </w:r>
      <w:r w:rsidR="000025C2">
        <w:t>on</w:t>
      </w:r>
      <w:r w:rsidR="000025C2" w:rsidRPr="003B200D">
        <w:t xml:space="preserve"> </w:t>
      </w:r>
      <w:r w:rsidRPr="003B200D">
        <w:t>what diseases or illnesses they could contract from food</w:t>
      </w:r>
      <w:r>
        <w:t xml:space="preserve">, </w:t>
      </w:r>
      <w:r w:rsidRPr="003B200D">
        <w:t>water</w:t>
      </w:r>
      <w:r>
        <w:t xml:space="preserve">, </w:t>
      </w:r>
      <w:r w:rsidRPr="003B200D">
        <w:t>animals</w:t>
      </w:r>
      <w:r>
        <w:t xml:space="preserve"> or </w:t>
      </w:r>
      <w:r w:rsidRPr="003B200D">
        <w:t>insects while travelling and how to protect themselves</w:t>
      </w:r>
      <w:r>
        <w:t xml:space="preserve"> (68%). Over half (55%) say it is important to discuss </w:t>
      </w:r>
      <w:r w:rsidRPr="003B200D">
        <w:t>communicable disease outbreaks</w:t>
      </w:r>
      <w:r>
        <w:t xml:space="preserve"> and </w:t>
      </w:r>
      <w:r w:rsidRPr="003B200D">
        <w:t>pandemics specific to the patient’s travel itinerary</w:t>
      </w:r>
      <w:r>
        <w:t>.</w:t>
      </w:r>
    </w:p>
    <w:p w14:paraId="30FD068D" w14:textId="69207D63" w:rsidR="00C77D99" w:rsidRDefault="00C77D99" w:rsidP="00C77D99">
      <w:pPr>
        <w:pStyle w:val="ListBullet1"/>
        <w:ind w:left="360"/>
        <w:rPr>
          <w:lang w:val="en-US"/>
        </w:rPr>
      </w:pPr>
      <w:r>
        <w:rPr>
          <w:lang w:val="en-US"/>
        </w:rPr>
        <w:lastRenderedPageBreak/>
        <w:t>Half of HCP</w:t>
      </w:r>
      <w:r w:rsidR="00BB484B">
        <w:rPr>
          <w:lang w:val="en-US"/>
        </w:rPr>
        <w:t>s</w:t>
      </w:r>
      <w:r>
        <w:rPr>
          <w:lang w:val="en-US"/>
        </w:rPr>
        <w:t xml:space="preserve"> v</w:t>
      </w:r>
      <w:r w:rsidRPr="00ED0FA1">
        <w:rPr>
          <w:lang w:val="en-US"/>
        </w:rPr>
        <w:t>erify</w:t>
      </w:r>
      <w:r>
        <w:rPr>
          <w:lang w:val="en-US"/>
        </w:rPr>
        <w:t xml:space="preserve"> </w:t>
      </w:r>
      <w:r w:rsidRPr="00ED0FA1">
        <w:rPr>
          <w:lang w:val="en-US"/>
        </w:rPr>
        <w:t xml:space="preserve">the patient’s vaccination history matches the recommendations for international travellers set out in the Canadian Immunization Guide or similar advisory </w:t>
      </w:r>
      <w:r>
        <w:rPr>
          <w:lang w:val="en-US"/>
        </w:rPr>
        <w:t>(50%) or o</w:t>
      </w:r>
      <w:r w:rsidRPr="006F6F82">
        <w:rPr>
          <w:lang w:val="en-US"/>
        </w:rPr>
        <w:t>ffer routine immunization booster doses</w:t>
      </w:r>
      <w:r>
        <w:rPr>
          <w:lang w:val="en-US"/>
        </w:rPr>
        <w:t xml:space="preserve"> (49%). Just under half will c</w:t>
      </w:r>
      <w:r w:rsidRPr="00342537">
        <w:rPr>
          <w:lang w:val="en-US"/>
        </w:rPr>
        <w:t>heck for country-specific outbreak information, including for COVID-19</w:t>
      </w:r>
      <w:r>
        <w:rPr>
          <w:lang w:val="en-US"/>
        </w:rPr>
        <w:t xml:space="preserve"> (47%), and one-third (35%) will a</w:t>
      </w:r>
      <w:r w:rsidRPr="00F624E6">
        <w:rPr>
          <w:lang w:val="en-US"/>
        </w:rPr>
        <w:t>ccelerate the routine or travel-related vaccine schedules based on the patient’s destination</w:t>
      </w:r>
      <w:r>
        <w:rPr>
          <w:lang w:val="en-US"/>
        </w:rPr>
        <w:t>. Two in ten</w:t>
      </w:r>
      <w:r w:rsidR="009C6651">
        <w:rPr>
          <w:lang w:val="en-US"/>
        </w:rPr>
        <w:t xml:space="preserve"> (21%)</w:t>
      </w:r>
      <w:r>
        <w:rPr>
          <w:lang w:val="en-US"/>
        </w:rPr>
        <w:t xml:space="preserve"> say they do not provide advice on immunization.</w:t>
      </w:r>
    </w:p>
    <w:p w14:paraId="75F11534" w14:textId="189F06B2" w:rsidR="00C77D99" w:rsidRDefault="00C77D99" w:rsidP="00C77D99">
      <w:pPr>
        <w:pStyle w:val="ListBullet1"/>
        <w:ind w:left="360"/>
        <w:rPr>
          <w:lang w:val="en-US"/>
        </w:rPr>
      </w:pPr>
      <w:r>
        <w:rPr>
          <w:lang w:val="en-US"/>
        </w:rPr>
        <w:t>Around half of HCP</w:t>
      </w:r>
      <w:r w:rsidR="007B309A">
        <w:rPr>
          <w:lang w:val="en-US"/>
        </w:rPr>
        <w:t>s</w:t>
      </w:r>
      <w:r>
        <w:rPr>
          <w:lang w:val="en-US"/>
        </w:rPr>
        <w:t xml:space="preserve"> have provided advice for patients traveling to the Caribbean (52%), Central America/Mexico (50%) and Asia (49%) in the past five years. Around four in ten have advised regarding Africa (44%) and the United States (39%). Fewer </w:t>
      </w:r>
      <w:r w:rsidR="00A538FA">
        <w:rPr>
          <w:lang w:val="en-US"/>
        </w:rPr>
        <w:t>(</w:t>
      </w:r>
      <w:r w:rsidR="00D72E54">
        <w:rPr>
          <w:lang w:val="en-US"/>
        </w:rPr>
        <w:t xml:space="preserve">7% to 31%) </w:t>
      </w:r>
      <w:r>
        <w:rPr>
          <w:lang w:val="en-US"/>
        </w:rPr>
        <w:t>have provided services or guidance regarding other locations. Ar</w:t>
      </w:r>
      <w:r w:rsidR="00232177">
        <w:rPr>
          <w:lang w:val="en-US"/>
        </w:rPr>
        <w:t>ou</w:t>
      </w:r>
      <w:r>
        <w:rPr>
          <w:lang w:val="en-US"/>
        </w:rPr>
        <w:t xml:space="preserve">nd one in ten </w:t>
      </w:r>
      <w:r w:rsidR="00A538FA">
        <w:rPr>
          <w:lang w:val="en-US"/>
        </w:rPr>
        <w:t xml:space="preserve">(12%) </w:t>
      </w:r>
      <w:r>
        <w:rPr>
          <w:lang w:val="en-US"/>
        </w:rPr>
        <w:t xml:space="preserve">have not provided health related services </w:t>
      </w:r>
      <w:r w:rsidR="00A538FA">
        <w:rPr>
          <w:lang w:val="en-US"/>
        </w:rPr>
        <w:t xml:space="preserve">for travellers outside of Canada </w:t>
      </w:r>
      <w:r>
        <w:rPr>
          <w:lang w:val="en-US"/>
        </w:rPr>
        <w:t>in the past five years.</w:t>
      </w:r>
    </w:p>
    <w:p w14:paraId="3CC75EC2" w14:textId="77777777" w:rsidR="00C77D99" w:rsidRPr="00982FB4" w:rsidRDefault="00C77D99" w:rsidP="00C77D99">
      <w:pPr>
        <w:pStyle w:val="Para"/>
        <w:keepNext/>
        <w:keepLines/>
        <w:rPr>
          <w:b/>
          <w:bCs/>
          <w:i/>
          <w:iCs/>
          <w:lang w:val="en-US"/>
        </w:rPr>
      </w:pPr>
      <w:r w:rsidRPr="00982FB4">
        <w:rPr>
          <w:b/>
          <w:bCs/>
          <w:i/>
          <w:iCs/>
          <w:lang w:val="en-US"/>
        </w:rPr>
        <w:t>Risk perception</w:t>
      </w:r>
    </w:p>
    <w:p w14:paraId="478AFD7C" w14:textId="4BC34C66" w:rsidR="00C77D99" w:rsidRDefault="00C55927" w:rsidP="00C77D99">
      <w:pPr>
        <w:pStyle w:val="ListBullet1"/>
        <w:ind w:left="360"/>
      </w:pPr>
      <w:r>
        <w:t xml:space="preserve">In terms of travel health risks, </w:t>
      </w:r>
      <w:r w:rsidR="00C77D99">
        <w:t xml:space="preserve">Africa is ranked </w:t>
      </w:r>
      <w:r w:rsidR="007B309A">
        <w:t xml:space="preserve">by HCPs </w:t>
      </w:r>
      <w:r w:rsidR="00C77D99">
        <w:t xml:space="preserve">as the most problematic destination for Canadian voyagers (87% saying it poses a moderate to high risk), closely followed by Asia (85%). Around eight in ten say Central America and Mexico (79%) or South America (78%) pose at least moderate risk to travellers, and seven in ten say this about the Caribbean (71%) or the Middle East (70%). Just under six in ten also rate other Pacific Islands as having at least moderate risk (58%). Fewer than half </w:t>
      </w:r>
      <w:r w:rsidR="004D3CF6">
        <w:t xml:space="preserve">(25% to 46%) </w:t>
      </w:r>
      <w:r w:rsidR="00C77D99">
        <w:t>think other destinations pose a moderate to high risk.</w:t>
      </w:r>
    </w:p>
    <w:p w14:paraId="3A2B630D" w14:textId="6537D0D8" w:rsidR="00C77D99" w:rsidRDefault="00C77D99" w:rsidP="00C77D99">
      <w:pPr>
        <w:pStyle w:val="ListBullet1"/>
        <w:ind w:left="360"/>
      </w:pPr>
      <w:r>
        <w:t>A two-thirds majority of HCP</w:t>
      </w:r>
      <w:r w:rsidR="007B309A">
        <w:t>s</w:t>
      </w:r>
      <w:r>
        <w:t xml:space="preserve"> (65%) feel </w:t>
      </w:r>
      <w:r w:rsidRPr="007C2918">
        <w:t>risks to Canadians due to international health issues</w:t>
      </w:r>
      <w:r>
        <w:t xml:space="preserve"> have</w:t>
      </w:r>
      <w:r w:rsidRPr="007C2918">
        <w:t xml:space="preserve"> increased</w:t>
      </w:r>
      <w:r>
        <w:t xml:space="preserve"> in the past 10 years.</w:t>
      </w:r>
    </w:p>
    <w:p w14:paraId="2D83BDDE" w14:textId="77777777" w:rsidR="00C77D99" w:rsidRPr="00982FB4" w:rsidRDefault="00C77D99" w:rsidP="00C77D99">
      <w:pPr>
        <w:pStyle w:val="Para"/>
        <w:keepNext/>
        <w:keepLines/>
        <w:rPr>
          <w:b/>
          <w:bCs/>
          <w:i/>
          <w:iCs/>
        </w:rPr>
      </w:pPr>
      <w:r w:rsidRPr="00982FB4">
        <w:rPr>
          <w:b/>
          <w:bCs/>
          <w:i/>
          <w:iCs/>
        </w:rPr>
        <w:t>Barriers</w:t>
      </w:r>
    </w:p>
    <w:p w14:paraId="3217C6D0" w14:textId="44B77856" w:rsidR="00C77D99" w:rsidRDefault="00C77D99" w:rsidP="00C77D99">
      <w:pPr>
        <w:pStyle w:val="ListBullet1"/>
        <w:ind w:left="360"/>
      </w:pPr>
      <w:r>
        <w:t>The issues most likely to pose a moderate to major barrier to providing travel health recommendations are n</w:t>
      </w:r>
      <w:r w:rsidRPr="00BA50A1">
        <w:t>ot having time to look up specific risks for each patient</w:t>
      </w:r>
      <w:r>
        <w:t xml:space="preserve"> (61%) and h</w:t>
      </w:r>
      <w:r w:rsidRPr="00BA50A1">
        <w:t>ow fast recommendations on regional travel health issues can change</w:t>
      </w:r>
      <w:r>
        <w:t xml:space="preserve"> (</w:t>
      </w:r>
      <w:r w:rsidR="00FC06C4">
        <w:t>59</w:t>
      </w:r>
      <w:r>
        <w:t>%). Six in ten (60%) HCP</w:t>
      </w:r>
      <w:r w:rsidR="006C5E1E">
        <w:t>s</w:t>
      </w:r>
      <w:r>
        <w:t xml:space="preserve"> with no travel health focus in their practice also say this topic being outside of their area of expertise is a barrier to providing travel health recommendations.</w:t>
      </w:r>
    </w:p>
    <w:p w14:paraId="5532F93F" w14:textId="09BC800A" w:rsidR="00C77D99" w:rsidRDefault="00C77D99" w:rsidP="00C77D99">
      <w:pPr>
        <w:pStyle w:val="ListBullet1"/>
        <w:ind w:left="360"/>
      </w:pPr>
      <w:r>
        <w:t>Out of six statements about travel health, HCP</w:t>
      </w:r>
      <w:r w:rsidR="006C5E1E">
        <w:t>s</w:t>
      </w:r>
      <w:r>
        <w:t xml:space="preserve"> are most likely to agree (strongly or somewhat) that t</w:t>
      </w:r>
      <w:r w:rsidRPr="009A4EFF">
        <w:t>ravelling internationally poses health risks that are not present in Canada</w:t>
      </w:r>
      <w:r>
        <w:t xml:space="preserve"> (79%) or that t</w:t>
      </w:r>
      <w:r w:rsidRPr="009A4EFF">
        <w:t>he gov</w:t>
      </w:r>
      <w:r>
        <w:t>ernment</w:t>
      </w:r>
      <w:r w:rsidRPr="009A4EFF">
        <w:t xml:space="preserve"> should invest more in informing HCPs about emerging travel health issues</w:t>
      </w:r>
      <w:r>
        <w:t xml:space="preserve"> (74%). Seven in ten also agree the Canadian</w:t>
      </w:r>
      <w:r w:rsidRPr="009A4EFF">
        <w:t xml:space="preserve"> government should invest more in informing the public about travel health risks</w:t>
      </w:r>
      <w:r>
        <w:t xml:space="preserve"> (70%) or that a</w:t>
      </w:r>
      <w:r w:rsidRPr="009A4EFF">
        <w:t xml:space="preserve">ll </w:t>
      </w:r>
      <w:r>
        <w:t xml:space="preserve">international </w:t>
      </w:r>
      <w:r w:rsidRPr="009A4EFF">
        <w:t>travellers should see a health care professional before they travel</w:t>
      </w:r>
      <w:r>
        <w:t xml:space="preserve"> (68%).</w:t>
      </w:r>
    </w:p>
    <w:p w14:paraId="1F90BE01" w14:textId="59A92D65" w:rsidR="00C77D99" w:rsidRDefault="00C77D99" w:rsidP="00C77D99">
      <w:pPr>
        <w:pStyle w:val="Para"/>
        <w:keepNext/>
        <w:keepLines/>
        <w:rPr>
          <w:b/>
          <w:bCs/>
          <w:i/>
          <w:iCs/>
        </w:rPr>
      </w:pPr>
      <w:r w:rsidRPr="00982FB4">
        <w:rPr>
          <w:b/>
          <w:bCs/>
          <w:i/>
          <w:iCs/>
        </w:rPr>
        <w:t>Information needs</w:t>
      </w:r>
    </w:p>
    <w:p w14:paraId="3DB77543" w14:textId="390B8FC0" w:rsidR="00AE1420" w:rsidRDefault="00AE1420" w:rsidP="00AE1420">
      <w:pPr>
        <w:pStyle w:val="ListBullet1"/>
      </w:pPr>
      <w:r>
        <w:t xml:space="preserve">Three-quarters (76%) of HCPs indicate they would be very or somewhat interested in </w:t>
      </w:r>
      <w:r w:rsidRPr="00DC4B76">
        <w:t>additional professional education on international travel health</w:t>
      </w:r>
      <w:r>
        <w:t>; two in ten are not</w:t>
      </w:r>
      <w:r w:rsidR="00013A28">
        <w:t xml:space="preserve"> very (13%) or at all (6%)</w:t>
      </w:r>
      <w:r>
        <w:t xml:space="preserve"> interested. By far, the preferred method for receiving this professional education is via online courses (81%), followed by advisory publications (39%) or conferences (35%).</w:t>
      </w:r>
    </w:p>
    <w:p w14:paraId="421A6E8C" w14:textId="3316BE53" w:rsidR="00AE1420" w:rsidRDefault="00AE1420" w:rsidP="00AE1420">
      <w:pPr>
        <w:pStyle w:val="ListBullet1"/>
      </w:pPr>
      <w:r>
        <w:t>Over eight in ten (</w:t>
      </w:r>
      <w:r w:rsidR="008A323F">
        <w:t>8</w:t>
      </w:r>
      <w:r>
        <w:t xml:space="preserve">3%) HCPs would be very or somewhat interested in receiving breaking information </w:t>
      </w:r>
      <w:r w:rsidRPr="00984A8A">
        <w:t>related to international travel health; one in ten would not be.</w:t>
      </w:r>
      <w:r>
        <w:t xml:space="preserve"> The most preferred way to receive this is </w:t>
      </w:r>
      <w:r>
        <w:lastRenderedPageBreak/>
        <w:t>e-mail bulletins (83%), distantly followed by medica</w:t>
      </w:r>
      <w:r w:rsidR="00F3142C">
        <w:t>l</w:t>
      </w:r>
      <w:r>
        <w:t xml:space="preserve"> journal articles (32%). Only 15 percent would prefer to get</w:t>
      </w:r>
      <w:r w:rsidRPr="00ED1623">
        <w:t xml:space="preserve"> </w:t>
      </w:r>
      <w:r w:rsidRPr="00D426BF">
        <w:t>emerging international travel health</w:t>
      </w:r>
      <w:r>
        <w:t xml:space="preserve"> information via social media.</w:t>
      </w:r>
    </w:p>
    <w:p w14:paraId="0B0FB738" w14:textId="6138067B" w:rsidR="00AE1420" w:rsidRDefault="00AE1420" w:rsidP="00AE1420">
      <w:pPr>
        <w:pStyle w:val="ListBullet1"/>
      </w:pPr>
      <w:r>
        <w:t xml:space="preserve">The most trusted sources for travel health information are </w:t>
      </w:r>
      <w:r>
        <w:rPr>
          <w:szCs w:val="16"/>
        </w:rPr>
        <w:t>m</w:t>
      </w:r>
      <w:r w:rsidRPr="00253B94">
        <w:rPr>
          <w:szCs w:val="16"/>
        </w:rPr>
        <w:t xml:space="preserve">edical organizations </w:t>
      </w:r>
      <w:r>
        <w:rPr>
          <w:szCs w:val="16"/>
        </w:rPr>
        <w:t>like the</w:t>
      </w:r>
      <w:r w:rsidRPr="00253B94">
        <w:rPr>
          <w:szCs w:val="16"/>
        </w:rPr>
        <w:t xml:space="preserve"> Canadian Medical Association</w:t>
      </w:r>
      <w:r>
        <w:rPr>
          <w:szCs w:val="16"/>
        </w:rPr>
        <w:t xml:space="preserve"> (93%), </w:t>
      </w:r>
      <w:r w:rsidRPr="00253B94">
        <w:rPr>
          <w:szCs w:val="16"/>
        </w:rPr>
        <w:t>Government of Canada websites</w:t>
      </w:r>
      <w:r>
        <w:rPr>
          <w:szCs w:val="16"/>
        </w:rPr>
        <w:t xml:space="preserve"> (93%) and international agencies like the </w:t>
      </w:r>
      <w:r w:rsidR="00D20021">
        <w:rPr>
          <w:szCs w:val="16"/>
        </w:rPr>
        <w:t>World Health Organisation (</w:t>
      </w:r>
      <w:r>
        <w:rPr>
          <w:szCs w:val="16"/>
        </w:rPr>
        <w:t>WHO</w:t>
      </w:r>
      <w:r w:rsidR="00D20021">
        <w:rPr>
          <w:szCs w:val="16"/>
        </w:rPr>
        <w:t>)</w:t>
      </w:r>
      <w:r>
        <w:rPr>
          <w:szCs w:val="16"/>
        </w:rPr>
        <w:t xml:space="preserve"> or </w:t>
      </w:r>
      <w:r w:rsidRPr="00253B94">
        <w:rPr>
          <w:szCs w:val="16"/>
        </w:rPr>
        <w:t>public health agencies</w:t>
      </w:r>
      <w:r>
        <w:rPr>
          <w:szCs w:val="16"/>
        </w:rPr>
        <w:t xml:space="preserve"> of other countries (</w:t>
      </w:r>
      <w:r w:rsidR="008570DE">
        <w:rPr>
          <w:szCs w:val="16"/>
        </w:rPr>
        <w:t>e.g.,</w:t>
      </w:r>
      <w:r>
        <w:rPr>
          <w:szCs w:val="16"/>
        </w:rPr>
        <w:t xml:space="preserve"> CDC) (92%). Professional colleagues are the least trusted source (75%).</w:t>
      </w:r>
    </w:p>
    <w:p w14:paraId="74F4A852" w14:textId="77777777" w:rsidR="00AE1420" w:rsidRDefault="00AE1420" w:rsidP="00AE1420">
      <w:pPr>
        <w:pStyle w:val="ListBullet1"/>
      </w:pPr>
      <w:r>
        <w:t>Of five travel health topics, HCPs would most like to learn more about recommended or required vaccinations/medications (76%), c</w:t>
      </w:r>
      <w:r w:rsidRPr="003B200D">
        <w:t>ommunicable disease outbreaks</w:t>
      </w:r>
      <w:r>
        <w:t xml:space="preserve"> (72%) and v</w:t>
      </w:r>
      <w:r w:rsidRPr="003B200D">
        <w:t>ector-borne illnesses</w:t>
      </w:r>
      <w:r>
        <w:t xml:space="preserve"> (65%).</w:t>
      </w:r>
    </w:p>
    <w:p w14:paraId="68EA4ED8" w14:textId="77777777" w:rsidR="00AE1420" w:rsidRPr="00721BE3" w:rsidRDefault="00AE1420" w:rsidP="00AE1420">
      <w:pPr>
        <w:pStyle w:val="Para"/>
        <w:keepNext/>
        <w:keepLines/>
        <w:rPr>
          <w:b/>
          <w:bCs/>
          <w:i/>
          <w:iCs/>
        </w:rPr>
      </w:pPr>
      <w:r w:rsidRPr="00721BE3">
        <w:rPr>
          <w:b/>
          <w:bCs/>
          <w:i/>
          <w:iCs/>
        </w:rPr>
        <w:t>Use and rating of travel health resources</w:t>
      </w:r>
    </w:p>
    <w:p w14:paraId="7FDF9473" w14:textId="16DC887F" w:rsidR="00AE1420" w:rsidRDefault="00AE1420" w:rsidP="00AE1420">
      <w:pPr>
        <w:pStyle w:val="ListBullet1"/>
      </w:pPr>
      <w:r>
        <w:t>To update their travel health knowledge almost seven in ten (68%) would tur</w:t>
      </w:r>
      <w:r w:rsidR="00F12668">
        <w:t>n</w:t>
      </w:r>
      <w:r>
        <w:t xml:space="preserve"> to the Canada.ca website, by far the most used resource. Four in ten (41%) look to medical journals, and just under this (37%) </w:t>
      </w:r>
      <w:r w:rsidR="00515CF5">
        <w:t xml:space="preserve">would </w:t>
      </w:r>
      <w:r>
        <w:t>turn to CATMAT statements; one-third (34%) use peer-reviewed medical websites.</w:t>
      </w:r>
    </w:p>
    <w:p w14:paraId="3F4EF3C4" w14:textId="2199E68E" w:rsidR="00AE1420" w:rsidRDefault="00AE1420" w:rsidP="00AE1420">
      <w:pPr>
        <w:pStyle w:val="ListBullet1"/>
      </w:pPr>
      <w:r w:rsidRPr="00BC3880">
        <w:rPr>
          <w:lang w:val="en-US"/>
        </w:rPr>
        <w:t xml:space="preserve">Nine in ten (91%) are aware of, and eight in ten (79%) use, </w:t>
      </w:r>
      <w:r>
        <w:t>t</w:t>
      </w:r>
      <w:r w:rsidRPr="002951B2">
        <w:t>ravel advice and advisories on travel.gc.ca</w:t>
      </w:r>
      <w:r>
        <w:t xml:space="preserve">. Just under nine in ten (88%) are aware of, and just under three-quarters (73%) use, the </w:t>
      </w:r>
      <w:r w:rsidRPr="002951B2">
        <w:t>Canadian Immunization Guide (CIG)</w:t>
      </w:r>
      <w:r>
        <w:t xml:space="preserve">. Travel health notices are also high in awareness and use (83% aware, 69% </w:t>
      </w:r>
      <w:r w:rsidR="00E3483C">
        <w:t>use</w:t>
      </w:r>
      <w:r>
        <w:t xml:space="preserve">). The resources with lower awareness and use are </w:t>
      </w:r>
      <w:r w:rsidRPr="002951B2">
        <w:rPr>
          <w:rFonts w:asciiTheme="minorHAnsi" w:hAnsiTheme="minorHAnsi" w:cstheme="minorHAnsi"/>
        </w:rPr>
        <w:t xml:space="preserve">Committee to Advise on Tropical Medicine and Travel </w:t>
      </w:r>
      <w:r>
        <w:rPr>
          <w:rFonts w:asciiTheme="minorHAnsi" w:hAnsiTheme="minorHAnsi" w:cstheme="minorHAnsi"/>
        </w:rPr>
        <w:t xml:space="preserve">(CATMAT) </w:t>
      </w:r>
      <w:r>
        <w:t xml:space="preserve">statements (55% aware, 37% use), the </w:t>
      </w:r>
      <w:r w:rsidRPr="00BC3880">
        <w:rPr>
          <w:rFonts w:asciiTheme="minorHAnsi" w:hAnsiTheme="minorHAnsi" w:cstheme="minorHAnsi"/>
        </w:rPr>
        <w:t>Canada Communicable Disease Report</w:t>
      </w:r>
      <w:r>
        <w:rPr>
          <w:rFonts w:asciiTheme="minorHAnsi" w:hAnsiTheme="minorHAnsi" w:cstheme="minorHAnsi"/>
        </w:rPr>
        <w:t xml:space="preserve"> (CCDR)</w:t>
      </w:r>
      <w:r w:rsidRPr="00BC3880">
        <w:rPr>
          <w:rFonts w:asciiTheme="minorHAnsi" w:hAnsiTheme="minorHAnsi" w:cstheme="minorHAnsi"/>
        </w:rPr>
        <w:t xml:space="preserve"> journal (53% aware, 31% use) and the </w:t>
      </w:r>
      <w:r w:rsidR="00F43F5E">
        <w:t>Travel Smart</w:t>
      </w:r>
      <w:r>
        <w:t xml:space="preserve"> app (32% aware, 16% use).</w:t>
      </w:r>
    </w:p>
    <w:p w14:paraId="52EA86EF" w14:textId="6F5BA099" w:rsidR="00AE1420" w:rsidRDefault="00AE1420" w:rsidP="00AE1420">
      <w:pPr>
        <w:pStyle w:val="ListBullet1"/>
      </w:pPr>
      <w:r>
        <w:t xml:space="preserve">Three in ten or more users of each resource use it at least monthly with the most </w:t>
      </w:r>
      <w:r w:rsidR="00515CF5">
        <w:t xml:space="preserve">frequently used </w:t>
      </w:r>
      <w:r>
        <w:t xml:space="preserve">being the Canadian Immunization Guide (48%) or the Travel Smart app (49%); these two apps are the most likely to be used at least weekly. Very few use travel health resources </w:t>
      </w:r>
      <w:r w:rsidR="00AB4807">
        <w:t>daily</w:t>
      </w:r>
      <w:r w:rsidR="00E66745">
        <w:t xml:space="preserve"> (from none up to four percent)</w:t>
      </w:r>
      <w:r>
        <w:t>.</w:t>
      </w:r>
    </w:p>
    <w:p w14:paraId="0A476BC6" w14:textId="77777777" w:rsidR="00AE1420" w:rsidRDefault="00AE1420" w:rsidP="00AE1420">
      <w:pPr>
        <w:pStyle w:val="ListBullet1"/>
      </w:pPr>
      <w:r>
        <w:t>User satisfaction is highest for the CIG (62%) and CATMAT statements (62%), and just under six in ten are satisfied with travel.gc.ca information (58%) and the Travel Smart app (57%). Half (49%) are satisfied with the CCDR, and under half (44%) are satisfied with travel health notices.</w:t>
      </w:r>
    </w:p>
    <w:p w14:paraId="70FE4273" w14:textId="1A681B6D" w:rsidR="00AE1420" w:rsidRDefault="00AE1420" w:rsidP="00AE1420">
      <w:pPr>
        <w:pStyle w:val="ListBullet1"/>
        <w:keepNext/>
        <w:keepLines/>
      </w:pPr>
      <w:r>
        <w:t xml:space="preserve">In general, the main </w:t>
      </w:r>
      <w:r w:rsidR="00AB4807">
        <w:t xml:space="preserve">aspects </w:t>
      </w:r>
      <w:r>
        <w:t xml:space="preserve">liked </w:t>
      </w:r>
      <w:r w:rsidR="002F0DB0">
        <w:t xml:space="preserve">across the range of </w:t>
      </w:r>
      <w:r>
        <w:t xml:space="preserve">travel health resources are being comprehensive, being easy to understand, and being up to date. The main improvements </w:t>
      </w:r>
      <w:r w:rsidR="00A74D10">
        <w:t xml:space="preserve">desired </w:t>
      </w:r>
      <w:r>
        <w:t xml:space="preserve">are </w:t>
      </w:r>
      <w:r w:rsidR="009A3088">
        <w:t xml:space="preserve">increasing </w:t>
      </w:r>
      <w:r>
        <w:t xml:space="preserve">user friendliness and </w:t>
      </w:r>
      <w:r w:rsidR="009A3088">
        <w:t xml:space="preserve">providing </w:t>
      </w:r>
      <w:r>
        <w:t xml:space="preserve">more frequent updates. </w:t>
      </w:r>
    </w:p>
    <w:p w14:paraId="65482678" w14:textId="00F9DA44" w:rsidR="00AE1420" w:rsidRPr="006E27E3" w:rsidRDefault="00AE1420" w:rsidP="00AE1420">
      <w:pPr>
        <w:pStyle w:val="ListBullet1"/>
        <w:keepNext/>
        <w:keepLines/>
      </w:pPr>
      <w:r>
        <w:rPr>
          <w:lang w:val="en-US"/>
        </w:rPr>
        <w:t xml:space="preserve">Half or more CATMAT users most often use information on malaria (61%), COVID-19 (56%) and </w:t>
      </w:r>
      <w:r>
        <w:rPr>
          <w:rFonts w:cstheme="minorHAnsi"/>
        </w:rPr>
        <w:t>t</w:t>
      </w:r>
      <w:r w:rsidRPr="005B03CD">
        <w:rPr>
          <w:rFonts w:cstheme="minorHAnsi"/>
        </w:rPr>
        <w:t>raveller’s diarrhea</w:t>
      </w:r>
      <w:r>
        <w:rPr>
          <w:rFonts w:cstheme="minorHAnsi"/>
        </w:rPr>
        <w:t xml:space="preserve"> (53%). Four in ten (39%) use information on </w:t>
      </w:r>
      <w:r w:rsidRPr="005B03CD">
        <w:rPr>
          <w:rFonts w:cstheme="minorHAnsi"/>
          <w:szCs w:val="22"/>
        </w:rPr>
        <w:t>Hepatitis during travel</w:t>
      </w:r>
      <w:r>
        <w:rPr>
          <w:rFonts w:cstheme="minorHAnsi"/>
        </w:rPr>
        <w:t xml:space="preserve">, and one-third (33%) use information on cruise ship travel. </w:t>
      </w:r>
    </w:p>
    <w:p w14:paraId="1BF8AAA1" w14:textId="77777777" w:rsidR="00AE1420" w:rsidRPr="007C6790" w:rsidRDefault="00AE1420" w:rsidP="00AE1420">
      <w:pPr>
        <w:pStyle w:val="ListBullet1"/>
        <w:keepLines/>
      </w:pPr>
      <w:r>
        <w:t xml:space="preserve">Close to six in ten (58%) use </w:t>
      </w:r>
      <w:r w:rsidRPr="002B44C3">
        <w:rPr>
          <w:rFonts w:cstheme="minorHAnsi"/>
        </w:rPr>
        <w:t>World Health Organization publications</w:t>
      </w:r>
      <w:r>
        <w:rPr>
          <w:rFonts w:cstheme="minorHAnsi"/>
        </w:rPr>
        <w:t xml:space="preserve"> or its </w:t>
      </w:r>
      <w:r w:rsidRPr="002B44C3">
        <w:rPr>
          <w:rFonts w:cstheme="minorHAnsi"/>
        </w:rPr>
        <w:t>website</w:t>
      </w:r>
      <w:r>
        <w:rPr>
          <w:rFonts w:cstheme="minorHAnsi"/>
        </w:rPr>
        <w:t>; just under four in ten (37%) use the CDC Yellow Book, and about one in ten (8%) use the Travax online tool. Two in ten (22%) do not use other travel health resources.</w:t>
      </w:r>
    </w:p>
    <w:p w14:paraId="7E0AF235" w14:textId="77777777" w:rsidR="00DD4166" w:rsidRPr="00C707E9" w:rsidRDefault="00765F7D" w:rsidP="00E04980">
      <w:pPr>
        <w:pStyle w:val="Heading2"/>
        <w:keepLines/>
        <w:ind w:left="720" w:hanging="720"/>
        <w:rPr>
          <w:lang w:val="en-CA"/>
        </w:rPr>
      </w:pPr>
      <w:bookmarkStart w:id="59" w:name="_Toc118120838"/>
      <w:r w:rsidRPr="00C707E9">
        <w:rPr>
          <w:lang w:val="en-CA"/>
        </w:rPr>
        <w:lastRenderedPageBreak/>
        <w:t>Political neutrality statement and contact information</w:t>
      </w:r>
      <w:bookmarkEnd w:id="58"/>
      <w:bookmarkEnd w:id="59"/>
    </w:p>
    <w:p w14:paraId="43FAA497" w14:textId="02CA9F9F" w:rsidR="007F74EC" w:rsidRPr="00C707E9" w:rsidRDefault="007F74EC" w:rsidP="00651546">
      <w:pPr>
        <w:pStyle w:val="Para"/>
        <w:keepNext/>
        <w:keepLines/>
        <w:rPr>
          <w:lang w:val="en-CA"/>
        </w:rPr>
      </w:pPr>
      <w:r w:rsidRPr="00C707E9">
        <w:rPr>
          <w:lang w:val="en-CA"/>
        </w:rPr>
        <w:t>I hereby certify as senior officer of Environics that the deliverables fully comply with the Government of Canada political neutrality requirements outlined in the Communications Policy of the Government of Canada</w:t>
      </w:r>
      <w:r w:rsidR="00C23A34" w:rsidRPr="00C707E9">
        <w:rPr>
          <w:lang w:val="en-CA"/>
        </w:rPr>
        <w:t>,</w:t>
      </w:r>
      <w:r w:rsidRPr="00C707E9">
        <w:rPr>
          <w:lang w:val="en-CA"/>
        </w:rPr>
        <w:t xml:space="preserve"> and Procedures for Planning and Contracting Public Opinion Research. Specifically, the deliverables do not include information on electoral voting intentions, political party preferences, standings with the electorate</w:t>
      </w:r>
      <w:r w:rsidR="00C23A34" w:rsidRPr="00C707E9">
        <w:rPr>
          <w:lang w:val="en-CA"/>
        </w:rPr>
        <w:t>,</w:t>
      </w:r>
      <w:r w:rsidRPr="00C707E9">
        <w:rPr>
          <w:lang w:val="en-CA"/>
        </w:rPr>
        <w:t xml:space="preserve"> or ratings of the performance of a political party or its leaders.</w:t>
      </w:r>
    </w:p>
    <w:p w14:paraId="1AD58A37" w14:textId="1426C6B9" w:rsidR="00765F7D" w:rsidRPr="00C707E9" w:rsidRDefault="00557D2B" w:rsidP="00651546">
      <w:pPr>
        <w:keepNext/>
        <w:keepLines/>
        <w:spacing w:before="240" w:after="0"/>
        <w:rPr>
          <w:sz w:val="22"/>
          <w:lang w:val="en-CA"/>
        </w:rPr>
      </w:pPr>
      <w:r>
        <w:rPr>
          <w:sz w:val="22"/>
          <w:lang w:val="en-CA"/>
        </w:rPr>
        <w:t>Sarah Roberton</w:t>
      </w:r>
    </w:p>
    <w:p w14:paraId="0D241CAD" w14:textId="77777777" w:rsidR="00765F7D" w:rsidRPr="00C707E9" w:rsidRDefault="00765F7D" w:rsidP="00651546">
      <w:pPr>
        <w:keepNext/>
        <w:keepLines/>
        <w:spacing w:after="0"/>
        <w:rPr>
          <w:sz w:val="22"/>
          <w:lang w:val="en-CA"/>
        </w:rPr>
      </w:pPr>
      <w:r w:rsidRPr="00C707E9">
        <w:rPr>
          <w:sz w:val="22"/>
          <w:lang w:val="en-CA"/>
        </w:rPr>
        <w:t>Vice President, Public Affairs</w:t>
      </w:r>
    </w:p>
    <w:p w14:paraId="3D6CD145" w14:textId="77777777" w:rsidR="00765F7D" w:rsidRPr="00C707E9" w:rsidRDefault="00765F7D" w:rsidP="00651546">
      <w:pPr>
        <w:keepNext/>
        <w:keepLines/>
        <w:spacing w:after="0"/>
        <w:rPr>
          <w:sz w:val="22"/>
          <w:lang w:val="en-CA"/>
        </w:rPr>
      </w:pPr>
      <w:r w:rsidRPr="00C707E9">
        <w:rPr>
          <w:sz w:val="22"/>
          <w:lang w:val="en-CA"/>
        </w:rPr>
        <w:t>Environics Research Group</w:t>
      </w:r>
    </w:p>
    <w:p w14:paraId="12A5154B" w14:textId="5BB3563B" w:rsidR="00765F7D" w:rsidRPr="00C707E9" w:rsidRDefault="00000000" w:rsidP="00651546">
      <w:pPr>
        <w:keepNext/>
        <w:keepLines/>
        <w:spacing w:after="0"/>
        <w:rPr>
          <w:sz w:val="22"/>
          <w:lang w:val="en-CA"/>
        </w:rPr>
      </w:pPr>
      <w:hyperlink r:id="rId18" w:history="1">
        <w:r w:rsidR="00557D2B" w:rsidRPr="004A1B46">
          <w:rPr>
            <w:rStyle w:val="Hyperlink"/>
            <w:sz w:val="22"/>
            <w:lang w:val="en-CA"/>
          </w:rPr>
          <w:t>sarah.roberton@environics.ca</w:t>
        </w:r>
      </w:hyperlink>
    </w:p>
    <w:p w14:paraId="3DB409D0" w14:textId="77777777" w:rsidR="00765F7D" w:rsidRPr="00C707E9" w:rsidRDefault="00765F7D" w:rsidP="00651546">
      <w:pPr>
        <w:pStyle w:val="Para"/>
        <w:keepNext/>
        <w:keepLines/>
        <w:rPr>
          <w:lang w:val="en-CA"/>
        </w:rPr>
      </w:pPr>
      <w:r w:rsidRPr="00C707E9">
        <w:rPr>
          <w:b/>
          <w:lang w:val="en-CA"/>
        </w:rPr>
        <w:t>Supplier name</w:t>
      </w:r>
      <w:r w:rsidRPr="00C707E9">
        <w:rPr>
          <w:lang w:val="en-CA"/>
        </w:rPr>
        <w:t>: Environics Research Group</w:t>
      </w:r>
    </w:p>
    <w:p w14:paraId="3EE951AC" w14:textId="7B9B2EB5" w:rsidR="00184736" w:rsidRPr="00C707E9" w:rsidRDefault="00765F7D" w:rsidP="00651546">
      <w:pPr>
        <w:pStyle w:val="Para"/>
        <w:keepNext/>
        <w:keepLines/>
        <w:spacing w:before="0"/>
        <w:rPr>
          <w:lang w:val="en-CA"/>
        </w:rPr>
      </w:pPr>
      <w:r w:rsidRPr="00C707E9">
        <w:rPr>
          <w:lang w:val="en-CA"/>
        </w:rPr>
        <w:t xml:space="preserve">PWGSC contract number: </w:t>
      </w:r>
      <w:r w:rsidR="0096682C" w:rsidRPr="0096682C">
        <w:rPr>
          <w:lang w:val="en-CA"/>
        </w:rPr>
        <w:t>6D131-193243/001/CY</w:t>
      </w:r>
    </w:p>
    <w:p w14:paraId="17EEF68C" w14:textId="58C87FDF" w:rsidR="00184736" w:rsidRPr="00C707E9" w:rsidRDefault="00184736" w:rsidP="00651546">
      <w:pPr>
        <w:pStyle w:val="Para"/>
        <w:keepNext/>
        <w:keepLines/>
        <w:spacing w:before="0"/>
        <w:rPr>
          <w:lang w:val="en-CA"/>
        </w:rPr>
      </w:pPr>
      <w:r w:rsidRPr="00C707E9">
        <w:rPr>
          <w:lang w:val="en-CA"/>
        </w:rPr>
        <w:t xml:space="preserve">Original contract date: </w:t>
      </w:r>
      <w:r w:rsidR="00AB66CA" w:rsidRPr="00C707E9">
        <w:rPr>
          <w:color w:val="000000" w:themeColor="text1"/>
          <w:lang w:val="en-CA"/>
        </w:rPr>
        <w:t>202</w:t>
      </w:r>
      <w:r w:rsidR="004332C6">
        <w:rPr>
          <w:color w:val="000000" w:themeColor="text1"/>
          <w:lang w:val="en-CA"/>
        </w:rPr>
        <w:t>0</w:t>
      </w:r>
      <w:r w:rsidR="00AB66CA" w:rsidRPr="00C707E9">
        <w:rPr>
          <w:color w:val="000000" w:themeColor="text1"/>
          <w:lang w:val="en-CA"/>
        </w:rPr>
        <w:t>-0</w:t>
      </w:r>
      <w:r w:rsidR="0096682C">
        <w:rPr>
          <w:color w:val="000000" w:themeColor="text1"/>
          <w:lang w:val="en-CA"/>
        </w:rPr>
        <w:t>1</w:t>
      </w:r>
      <w:r w:rsidR="00AB66CA" w:rsidRPr="00C707E9">
        <w:rPr>
          <w:color w:val="000000" w:themeColor="text1"/>
          <w:lang w:val="en-CA"/>
        </w:rPr>
        <w:t>-</w:t>
      </w:r>
      <w:r w:rsidR="0096682C">
        <w:rPr>
          <w:color w:val="000000" w:themeColor="text1"/>
          <w:lang w:val="en-CA"/>
        </w:rPr>
        <w:t>27</w:t>
      </w:r>
    </w:p>
    <w:p w14:paraId="2FD752A3" w14:textId="77777777" w:rsidR="003E1812" w:rsidRDefault="00765F7D" w:rsidP="001E7051">
      <w:pPr>
        <w:pStyle w:val="Para"/>
        <w:spacing w:before="0"/>
        <w:rPr>
          <w:rStyle w:val="Hyperlink"/>
          <w:lang w:val="en-CA"/>
        </w:rPr>
      </w:pPr>
      <w:r w:rsidRPr="00C707E9">
        <w:rPr>
          <w:lang w:val="en-CA"/>
        </w:rPr>
        <w:t xml:space="preserve">For more information, contact </w:t>
      </w:r>
      <w:r w:rsidR="00926FBF" w:rsidRPr="00C707E9">
        <w:rPr>
          <w:lang w:val="en-CA"/>
        </w:rPr>
        <w:t xml:space="preserve">Health Canada </w:t>
      </w:r>
      <w:r w:rsidR="00926FBF" w:rsidRPr="00943986">
        <w:rPr>
          <w:lang w:val="en-CA"/>
        </w:rPr>
        <w:t xml:space="preserve">at: </w:t>
      </w:r>
      <w:hyperlink r:id="rId19" w:history="1">
        <w:r w:rsidR="00926FBF" w:rsidRPr="00943986">
          <w:rPr>
            <w:rStyle w:val="Hyperlink"/>
            <w:lang w:val="en-CA"/>
          </w:rPr>
          <w:t>hc.cpab.por-rop.dgcap.sc@canada.ca</w:t>
        </w:r>
      </w:hyperlink>
      <w:bookmarkEnd w:id="51"/>
    </w:p>
    <w:sectPr w:rsidR="003E1812" w:rsidSect="001E7051">
      <w:headerReference w:type="default" r:id="rId20"/>
      <w:footerReference w:type="default" r:id="rId21"/>
      <w:pgSz w:w="12240" w:h="15840" w:code="1"/>
      <w:pgMar w:top="1800" w:right="1170" w:bottom="1350" w:left="990" w:header="605" w:footer="662" w:gutter="0"/>
      <w:pgNumType w:fmt="lowerRoman"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808B" w14:textId="77777777" w:rsidR="00D81B72" w:rsidRDefault="00D81B72" w:rsidP="009A1E99">
      <w:r>
        <w:separator/>
      </w:r>
    </w:p>
  </w:endnote>
  <w:endnote w:type="continuationSeparator" w:id="0">
    <w:p w14:paraId="380937FF" w14:textId="77777777" w:rsidR="00D81B72" w:rsidRDefault="00D81B72" w:rsidP="009A1E99">
      <w:r>
        <w:continuationSeparator/>
      </w:r>
    </w:p>
  </w:endnote>
  <w:endnote w:type="continuationNotice" w:id="1">
    <w:p w14:paraId="64A712BA" w14:textId="77777777" w:rsidR="00D81B72" w:rsidRDefault="00D81B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Garmnd 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C023" w14:textId="7BE7D627" w:rsidR="008B6C38" w:rsidRPr="00134A71" w:rsidRDefault="008B6C38" w:rsidP="00791BC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B417" w14:textId="77777777" w:rsidR="008B6C38" w:rsidRDefault="008B6C38" w:rsidP="009A1E9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4294967294" distB="4294967294" distL="114300" distR="114300" simplePos="0" relativeHeight="251658241" behindDoc="0" locked="0" layoutInCell="1" allowOverlap="1" wp14:anchorId="7418E55F" wp14:editId="7A246D69">
              <wp:simplePos x="0" y="0"/>
              <wp:positionH relativeFrom="column">
                <wp:posOffset>-62865</wp:posOffset>
              </wp:positionH>
              <wp:positionV relativeFrom="paragraph">
                <wp:posOffset>78739</wp:posOffset>
              </wp:positionV>
              <wp:extent cx="6014085" cy="0"/>
              <wp:effectExtent l="0" t="0" r="24765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1B6F0" id="Line 5" o:spid="_x0000_s1026" style="position:absolute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6.2pt" to="468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qcsAEAAEgDAAAOAAAAZHJzL2Uyb0RvYy54bWysU8Fu2zAMvQ/YPwi6L3aCpei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"/>
          </w:pict>
        </mc:Fallback>
      </mc:AlternateContent>
    </w:r>
  </w:p>
  <w:p w14:paraId="1795991F" w14:textId="77777777" w:rsidR="008B6C38" w:rsidRDefault="008B6C38" w:rsidP="009A1E99">
    <w:pPr>
      <w:pStyle w:val="Footer"/>
    </w:pPr>
    <w:r>
      <w:object w:dxaOrig="3810" w:dyaOrig="210" w14:anchorId="62865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5pt;height:10.5pt">
          <v:imagedata r:id="rId1" o:title=""/>
        </v:shape>
        <o:OLEObject Type="Embed" ProgID="CorelDraw.Graphic.7" ShapeID="_x0000_i1025" DrawAspect="Content" ObjectID="_1734762980" r:id="rId2"/>
      </w:object>
    </w:r>
  </w:p>
  <w:p w14:paraId="2CAAE351" w14:textId="77777777" w:rsidR="008B6C38" w:rsidRDefault="008B6C38" w:rsidP="009A1E99">
    <w:pPr>
      <w:pStyle w:val="Footer"/>
    </w:pPr>
    <w:r w:rsidRPr="00D554E2">
      <w:rPr>
        <w:rStyle w:val="PageNumber"/>
        <w:rFonts w:ascii="Arial" w:hAnsi="Arial"/>
        <w:sz w:val="20"/>
      </w:rPr>
      <w:fldChar w:fldCharType="begin"/>
    </w:r>
    <w:r w:rsidRPr="00D554E2">
      <w:rPr>
        <w:rStyle w:val="PageNumber"/>
        <w:rFonts w:ascii="Arial" w:hAnsi="Arial"/>
        <w:sz w:val="20"/>
      </w:rPr>
      <w:instrText xml:space="preserve"> PAGE </w:instrText>
    </w:r>
    <w:r w:rsidRPr="00D554E2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 w:rsidRPr="00D554E2">
      <w:rPr>
        <w:rStyle w:val="PageNumber"/>
        <w:rFonts w:ascii="Arial" w:hAnsi="Arial"/>
        <w:sz w:val="20"/>
      </w:rPr>
      <w:fldChar w:fldCharType="end"/>
    </w:r>
  </w:p>
  <w:p w14:paraId="611FE7AB" w14:textId="0F00CC50" w:rsidR="008B6C38" w:rsidRPr="00D554E2" w:rsidRDefault="008B6C38" w:rsidP="009A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7B99" w14:textId="77777777" w:rsidR="001E7051" w:rsidRPr="00134A71" w:rsidRDefault="001E7051" w:rsidP="009A1E9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42" behindDoc="0" locked="0" layoutInCell="1" allowOverlap="1" wp14:anchorId="064B572E" wp14:editId="135C34D7">
              <wp:simplePos x="0" y="0"/>
              <wp:positionH relativeFrom="column">
                <wp:posOffset>6106160</wp:posOffset>
              </wp:positionH>
              <wp:positionV relativeFrom="paragraph">
                <wp:posOffset>-29210</wp:posOffset>
              </wp:positionV>
              <wp:extent cx="382905" cy="228600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EB890" w14:textId="77777777" w:rsidR="001E7051" w:rsidRPr="0051378B" w:rsidRDefault="001E7051" w:rsidP="009A1E99">
                          <w:pPr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51378B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begin"/>
                          </w:r>
                          <w:r w:rsidRPr="0051378B">
                            <w:rPr>
                              <w:b/>
                              <w:color w:val="FFFFFF" w:themeColor="background1"/>
                              <w:sz w:val="22"/>
                            </w:rPr>
                            <w:instrText xml:space="preserve"> PAGE   \* MERGEFORMAT </w:instrText>
                          </w:r>
                          <w:r w:rsidRPr="0051378B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t>62</w:t>
                          </w:r>
                          <w:r w:rsidRPr="0051378B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B572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80.8pt;margin-top:-2.3pt;width:30.15pt;height:18pt;z-index: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" filled="f" stroked="f">
              <v:textbox>
                <w:txbxContent>
                  <w:p w14:paraId="708EB890" w14:textId="77777777" w:rsidR="001E7051" w:rsidRPr="0051378B" w:rsidRDefault="001E7051" w:rsidP="009A1E99">
                    <w:pPr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51378B">
                      <w:rPr>
                        <w:b/>
                        <w:color w:val="FFFFFF" w:themeColor="background1"/>
                        <w:sz w:val="22"/>
                      </w:rPr>
                      <w:fldChar w:fldCharType="begin"/>
                    </w:r>
                    <w:r w:rsidRPr="0051378B">
                      <w:rPr>
                        <w:b/>
                        <w:color w:val="FFFFFF" w:themeColor="background1"/>
                        <w:sz w:val="22"/>
                      </w:rPr>
                      <w:instrText xml:space="preserve"> PAGE   \* MERGEFORMAT </w:instrText>
                    </w:r>
                    <w:r w:rsidRPr="0051378B">
                      <w:rPr>
                        <w:b/>
                        <w:color w:val="FFFFFF" w:themeColor="background1"/>
                        <w:sz w:val="22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 w:val="22"/>
                      </w:rPr>
                      <w:t>62</w:t>
                    </w:r>
                    <w:r w:rsidRPr="0051378B">
                      <w:rPr>
                        <w:b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inline distT="0" distB="0" distL="0" distR="0" wp14:anchorId="5363C743" wp14:editId="35E04728">
              <wp:extent cx="6438900" cy="180975"/>
              <wp:effectExtent l="0" t="0" r="0" b="0"/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8900" cy="180975"/>
                      </a:xfrm>
                      <a:prstGeom prst="rect">
                        <a:avLst/>
                      </a:prstGeom>
                      <a:solidFill>
                        <a:srgbClr val="542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D39F492" id="Rectangle 20" o:spid="_x0000_s1026" style="width:50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" fillcolor="#542a7c" stroked="f" strokeweight="1pt">
              <v:path arrowok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B13E" w14:textId="77777777" w:rsidR="00D81B72" w:rsidRDefault="00D81B72" w:rsidP="009A1E99">
      <w:r>
        <w:separator/>
      </w:r>
    </w:p>
  </w:footnote>
  <w:footnote w:type="continuationSeparator" w:id="0">
    <w:p w14:paraId="31950238" w14:textId="77777777" w:rsidR="00D81B72" w:rsidRDefault="00D81B72" w:rsidP="009A1E99">
      <w:r>
        <w:t xml:space="preserve">  </w:t>
      </w:r>
      <w:r>
        <w:continuationSeparator/>
      </w:r>
    </w:p>
  </w:footnote>
  <w:footnote w:type="continuationNotice" w:id="1">
    <w:p w14:paraId="02D07A5B" w14:textId="77777777" w:rsidR="00D81B72" w:rsidRDefault="00D81B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371E" w14:textId="77777777" w:rsidR="008B6C38" w:rsidRDefault="008B6C38" w:rsidP="009A1E99">
    <w:pPr>
      <w:pStyle w:val="Header"/>
    </w:pPr>
    <w:r>
      <w:t xml:space="preserve"> Environment Canada - 2003 Great Lakes Public Opinion Survey – Final Questionnaire</w:t>
    </w:r>
  </w:p>
  <w:p w14:paraId="277C6952" w14:textId="77777777" w:rsidR="008B6C38" w:rsidRDefault="008B6C38" w:rsidP="009A1E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705125F7" wp14:editId="742A66FE">
              <wp:simplePos x="0" y="0"/>
              <wp:positionH relativeFrom="column">
                <wp:posOffset>0</wp:posOffset>
              </wp:positionH>
              <wp:positionV relativeFrom="paragraph">
                <wp:posOffset>36829</wp:posOffset>
              </wp:positionV>
              <wp:extent cx="5943600" cy="0"/>
              <wp:effectExtent l="0" t="0" r="19050" b="19050"/>
              <wp:wrapTopAndBottom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E4CB7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JoEUHNkAAAAEAQAADwAAAAAAAAAAAAAAAAAKBAAAZHJzL2Rvd25yZXYueG1s&#10;UEsFBgAAAAAEAAQA8wAAABAFAAAAAA==&#10;" o:allowincell="f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5F22" w14:textId="77777777" w:rsidR="001E7051" w:rsidRPr="000557F3" w:rsidRDefault="001E7051" w:rsidP="00162039">
    <w:pPr>
      <w:pStyle w:val="Para"/>
      <w:pBdr>
        <w:bottom w:val="single" w:sz="8" w:space="8" w:color="auto"/>
      </w:pBdr>
      <w:tabs>
        <w:tab w:val="right" w:pos="9990"/>
      </w:tabs>
      <w:ind w:left="720" w:hanging="720"/>
    </w:pPr>
    <w:r>
      <w:rPr>
        <w:b/>
        <w:noProof/>
        <w:color w:val="7030A0"/>
      </w:rPr>
      <w:t>Public Health Agency of Canada</w:t>
    </w:r>
    <w:r w:rsidRPr="0034316C">
      <w:rPr>
        <w:b/>
        <w:smallCaps/>
        <w:color w:val="7030A0"/>
        <w:spacing w:val="40"/>
      </w:rPr>
      <w:tab/>
    </w:r>
    <w:r w:rsidRPr="009440F3">
      <w:rPr>
        <w:b/>
        <w:color w:val="7030A0"/>
      </w:rPr>
      <w:t>Health professionals’ attitudes, practices and needs</w:t>
    </w:r>
    <w:r>
      <w:rPr>
        <w:b/>
        <w:color w:val="7030A0"/>
      </w:rPr>
      <w:br/>
    </w:r>
    <w:r>
      <w:rPr>
        <w:b/>
        <w:color w:val="7030A0"/>
      </w:rPr>
      <w:tab/>
      <w:t xml:space="preserve"> </w:t>
    </w:r>
    <w:r w:rsidRPr="009440F3">
      <w:rPr>
        <w:b/>
        <w:color w:val="7030A0"/>
      </w:rPr>
      <w:t>regarding travel-related health advice and ris</w:t>
    </w:r>
    <w:r>
      <w:rPr>
        <w:b/>
        <w:color w:val="7030A0"/>
      </w:rPr>
      <w:t>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199"/>
    <w:multiLevelType w:val="hybridMultilevel"/>
    <w:tmpl w:val="87262596"/>
    <w:lvl w:ilvl="0" w:tplc="53900AE6">
      <w:start w:val="1"/>
      <w:numFmt w:val="bullet"/>
      <w:pStyle w:val="BulletInden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67434A1"/>
    <w:multiLevelType w:val="hybridMultilevel"/>
    <w:tmpl w:val="EB2CAF70"/>
    <w:lvl w:ilvl="0" w:tplc="07A82FB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3D488B"/>
    <w:multiLevelType w:val="hybridMultilevel"/>
    <w:tmpl w:val="D92E487E"/>
    <w:lvl w:ilvl="0" w:tplc="718C756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17D1A"/>
    <w:multiLevelType w:val="hybridMultilevel"/>
    <w:tmpl w:val="8F540DE4"/>
    <w:lvl w:ilvl="0" w:tplc="13FAE204">
      <w:start w:val="1"/>
      <w:numFmt w:val="decimal"/>
      <w:pStyle w:val="QQUESTION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B54"/>
    <w:multiLevelType w:val="hybridMultilevel"/>
    <w:tmpl w:val="04A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106A2"/>
    <w:multiLevelType w:val="hybridMultilevel"/>
    <w:tmpl w:val="3AF8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7F6E"/>
    <w:multiLevelType w:val="hybridMultilevel"/>
    <w:tmpl w:val="91BA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0070"/>
    <w:multiLevelType w:val="hybridMultilevel"/>
    <w:tmpl w:val="CF72F66C"/>
    <w:lvl w:ilvl="0" w:tplc="15A24696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53E27F48">
      <w:numFmt w:val="decimal"/>
      <w:lvlText w:val=""/>
      <w:lvlJc w:val="left"/>
    </w:lvl>
    <w:lvl w:ilvl="2" w:tplc="4EC8A62A">
      <w:numFmt w:val="decimal"/>
      <w:lvlText w:val=""/>
      <w:lvlJc w:val="left"/>
    </w:lvl>
    <w:lvl w:ilvl="3" w:tplc="4972EE14">
      <w:numFmt w:val="decimal"/>
      <w:lvlText w:val=""/>
      <w:lvlJc w:val="left"/>
    </w:lvl>
    <w:lvl w:ilvl="4" w:tplc="36E8DFEA">
      <w:numFmt w:val="decimal"/>
      <w:lvlText w:val=""/>
      <w:lvlJc w:val="left"/>
    </w:lvl>
    <w:lvl w:ilvl="5" w:tplc="D07A8B3C">
      <w:numFmt w:val="decimal"/>
      <w:lvlText w:val=""/>
      <w:lvlJc w:val="left"/>
    </w:lvl>
    <w:lvl w:ilvl="6" w:tplc="159A2F6C">
      <w:numFmt w:val="decimal"/>
      <w:lvlText w:val=""/>
      <w:lvlJc w:val="left"/>
    </w:lvl>
    <w:lvl w:ilvl="7" w:tplc="9CC471D0">
      <w:numFmt w:val="decimal"/>
      <w:lvlText w:val=""/>
      <w:lvlJc w:val="left"/>
    </w:lvl>
    <w:lvl w:ilvl="8" w:tplc="9B30226C">
      <w:numFmt w:val="decimal"/>
      <w:lvlText w:val=""/>
      <w:lvlJc w:val="left"/>
    </w:lvl>
  </w:abstractNum>
  <w:abstractNum w:abstractNumId="8" w15:restartNumberingAfterBreak="0">
    <w:nsid w:val="2D792469"/>
    <w:multiLevelType w:val="hybridMultilevel"/>
    <w:tmpl w:val="AD68E524"/>
    <w:lvl w:ilvl="0" w:tplc="00FC1528">
      <w:start w:val="1"/>
      <w:numFmt w:val="bullet"/>
      <w:pStyle w:val="ItemBank"/>
      <w:lvlText w:val="□"/>
      <w:lvlJc w:val="left"/>
      <w:pPr>
        <w:tabs>
          <w:tab w:val="num" w:pos="1800"/>
        </w:tabs>
        <w:ind w:left="1800" w:hanging="360"/>
      </w:pPr>
      <w:rPr>
        <w:rFonts w:ascii="MS Reference Sans Serif" w:hAnsi="MS Reference Sans Serif" w:hint="default"/>
        <w:color w:val="auto"/>
        <w:sz w:val="40"/>
        <w:vertAlign w:val="baseline"/>
      </w:rPr>
    </w:lvl>
    <w:lvl w:ilvl="1" w:tplc="F9AA7728">
      <w:numFmt w:val="decimal"/>
      <w:lvlText w:val=""/>
      <w:lvlJc w:val="left"/>
    </w:lvl>
    <w:lvl w:ilvl="2" w:tplc="A0CEA304">
      <w:numFmt w:val="decimal"/>
      <w:lvlText w:val=""/>
      <w:lvlJc w:val="left"/>
    </w:lvl>
    <w:lvl w:ilvl="3" w:tplc="512097DE">
      <w:numFmt w:val="decimal"/>
      <w:lvlText w:val=""/>
      <w:lvlJc w:val="left"/>
    </w:lvl>
    <w:lvl w:ilvl="4" w:tplc="A738AA3A">
      <w:numFmt w:val="decimal"/>
      <w:lvlText w:val=""/>
      <w:lvlJc w:val="left"/>
    </w:lvl>
    <w:lvl w:ilvl="5" w:tplc="15D84530">
      <w:numFmt w:val="decimal"/>
      <w:lvlText w:val=""/>
      <w:lvlJc w:val="left"/>
    </w:lvl>
    <w:lvl w:ilvl="6" w:tplc="D2082302">
      <w:numFmt w:val="decimal"/>
      <w:lvlText w:val=""/>
      <w:lvlJc w:val="left"/>
    </w:lvl>
    <w:lvl w:ilvl="7" w:tplc="8BAE03FA">
      <w:numFmt w:val="decimal"/>
      <w:lvlText w:val=""/>
      <w:lvlJc w:val="left"/>
    </w:lvl>
    <w:lvl w:ilvl="8" w:tplc="C548CD2A">
      <w:numFmt w:val="decimal"/>
      <w:lvlText w:val=""/>
      <w:lvlJc w:val="left"/>
    </w:lvl>
  </w:abstractNum>
  <w:abstractNum w:abstractNumId="9" w15:restartNumberingAfterBreak="0">
    <w:nsid w:val="2EA47F9D"/>
    <w:multiLevelType w:val="hybridMultilevel"/>
    <w:tmpl w:val="2A462A56"/>
    <w:lvl w:ilvl="0" w:tplc="AC8A9C2E">
      <w:start w:val="1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2300CA8"/>
    <w:multiLevelType w:val="hybridMultilevel"/>
    <w:tmpl w:val="9738D06C"/>
    <w:styleLink w:val="WW8Num6"/>
    <w:lvl w:ilvl="0" w:tplc="77348E80">
      <w:start w:val="75"/>
      <w:numFmt w:val="decimal"/>
      <w:lvlText w:val="%1"/>
      <w:lvlJc w:val="left"/>
      <w:rPr>
        <w:rFonts w:cs="Arial"/>
        <w:b w:val="0"/>
        <w:sz w:val="24"/>
        <w:szCs w:val="24"/>
      </w:rPr>
    </w:lvl>
    <w:lvl w:ilvl="1" w:tplc="4A7CE32C">
      <w:start w:val="1"/>
      <w:numFmt w:val="lowerLetter"/>
      <w:lvlText w:val="%2."/>
      <w:lvlJc w:val="left"/>
    </w:lvl>
    <w:lvl w:ilvl="2" w:tplc="AC4C5B66">
      <w:start w:val="1"/>
      <w:numFmt w:val="lowerRoman"/>
      <w:lvlText w:val="%3."/>
      <w:lvlJc w:val="right"/>
    </w:lvl>
    <w:lvl w:ilvl="3" w:tplc="D4D47D4C">
      <w:start w:val="1"/>
      <w:numFmt w:val="decimal"/>
      <w:lvlText w:val="%4."/>
      <w:lvlJc w:val="left"/>
    </w:lvl>
    <w:lvl w:ilvl="4" w:tplc="2C947C4C">
      <w:start w:val="1"/>
      <w:numFmt w:val="lowerLetter"/>
      <w:lvlText w:val="%5."/>
      <w:lvlJc w:val="left"/>
    </w:lvl>
    <w:lvl w:ilvl="5" w:tplc="04CA1BC0">
      <w:start w:val="1"/>
      <w:numFmt w:val="lowerRoman"/>
      <w:lvlText w:val="%6."/>
      <w:lvlJc w:val="right"/>
    </w:lvl>
    <w:lvl w:ilvl="6" w:tplc="0E4A7E52">
      <w:start w:val="1"/>
      <w:numFmt w:val="decimal"/>
      <w:lvlText w:val="%7."/>
      <w:lvlJc w:val="left"/>
    </w:lvl>
    <w:lvl w:ilvl="7" w:tplc="7960F364">
      <w:start w:val="1"/>
      <w:numFmt w:val="lowerLetter"/>
      <w:lvlText w:val="%8."/>
      <w:lvlJc w:val="left"/>
    </w:lvl>
    <w:lvl w:ilvl="8" w:tplc="DB085000">
      <w:start w:val="1"/>
      <w:numFmt w:val="lowerRoman"/>
      <w:lvlText w:val="%9."/>
      <w:lvlJc w:val="right"/>
    </w:lvl>
  </w:abstractNum>
  <w:abstractNum w:abstractNumId="11" w15:restartNumberingAfterBreak="0">
    <w:nsid w:val="37696327"/>
    <w:multiLevelType w:val="multilevel"/>
    <w:tmpl w:val="0DEC81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start w:val="1"/>
      <w:numFmt w:val="bullet"/>
      <w:pStyle w:val="Responses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8A007CB"/>
    <w:multiLevelType w:val="hybridMultilevel"/>
    <w:tmpl w:val="60C842DE"/>
    <w:styleLink w:val="WW8Num4"/>
    <w:lvl w:ilvl="0" w:tplc="5A04DB1A">
      <w:numFmt w:val="bullet"/>
      <w:lvlText w:val=""/>
      <w:lvlJc w:val="left"/>
      <w:rPr>
        <w:rFonts w:ascii="Symbol" w:hAnsi="Symbol" w:cs="Symbol"/>
        <w:sz w:val="24"/>
        <w:szCs w:val="24"/>
        <w:lang w:val="en-US"/>
      </w:rPr>
    </w:lvl>
    <w:lvl w:ilvl="1" w:tplc="EEC0CF74">
      <w:numFmt w:val="bullet"/>
      <w:lvlText w:val="o"/>
      <w:lvlJc w:val="left"/>
      <w:rPr>
        <w:rFonts w:ascii="Courier New" w:hAnsi="Courier New" w:cs="Courier New"/>
      </w:rPr>
    </w:lvl>
    <w:lvl w:ilvl="2" w:tplc="4D2CF08A">
      <w:numFmt w:val="bullet"/>
      <w:lvlText w:val=""/>
      <w:lvlJc w:val="left"/>
      <w:rPr>
        <w:rFonts w:ascii="Wingdings" w:hAnsi="Wingdings" w:cs="Wingdings"/>
      </w:rPr>
    </w:lvl>
    <w:lvl w:ilvl="3" w:tplc="6CA09BA8">
      <w:numFmt w:val="bullet"/>
      <w:lvlText w:val=""/>
      <w:lvlJc w:val="left"/>
      <w:rPr>
        <w:rFonts w:ascii="Symbol" w:hAnsi="Symbol" w:cs="Symbol"/>
        <w:sz w:val="24"/>
        <w:szCs w:val="24"/>
        <w:lang w:val="en-US"/>
      </w:rPr>
    </w:lvl>
    <w:lvl w:ilvl="4" w:tplc="F6082C1A">
      <w:numFmt w:val="bullet"/>
      <w:lvlText w:val="o"/>
      <w:lvlJc w:val="left"/>
      <w:rPr>
        <w:rFonts w:ascii="Courier New" w:hAnsi="Courier New" w:cs="Courier New"/>
      </w:rPr>
    </w:lvl>
    <w:lvl w:ilvl="5" w:tplc="6B0AD65C">
      <w:numFmt w:val="bullet"/>
      <w:lvlText w:val=""/>
      <w:lvlJc w:val="left"/>
      <w:rPr>
        <w:rFonts w:ascii="Wingdings" w:hAnsi="Wingdings" w:cs="Wingdings"/>
      </w:rPr>
    </w:lvl>
    <w:lvl w:ilvl="6" w:tplc="2AD0C3C6">
      <w:numFmt w:val="bullet"/>
      <w:lvlText w:val=""/>
      <w:lvlJc w:val="left"/>
      <w:rPr>
        <w:rFonts w:ascii="Symbol" w:hAnsi="Symbol" w:cs="Symbol"/>
        <w:sz w:val="24"/>
        <w:szCs w:val="24"/>
        <w:lang w:val="en-US"/>
      </w:rPr>
    </w:lvl>
    <w:lvl w:ilvl="7" w:tplc="3ADA47D0">
      <w:numFmt w:val="bullet"/>
      <w:lvlText w:val="o"/>
      <w:lvlJc w:val="left"/>
      <w:rPr>
        <w:rFonts w:ascii="Courier New" w:hAnsi="Courier New" w:cs="Courier New"/>
      </w:rPr>
    </w:lvl>
    <w:lvl w:ilvl="8" w:tplc="64160032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395D5A6E"/>
    <w:multiLevelType w:val="hybridMultilevel"/>
    <w:tmpl w:val="0DBEB37A"/>
    <w:lvl w:ilvl="0" w:tplc="E4BA491C">
      <w:start w:val="1"/>
      <w:numFmt w:val="lowerLetter"/>
      <w:pStyle w:val="question0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E42C0"/>
    <w:multiLevelType w:val="hybridMultilevel"/>
    <w:tmpl w:val="DE90B474"/>
    <w:lvl w:ilvl="0" w:tplc="C6DA243A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57CAE"/>
    <w:multiLevelType w:val="hybridMultilevel"/>
    <w:tmpl w:val="F6B2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C4DBE"/>
    <w:multiLevelType w:val="hybridMultilevel"/>
    <w:tmpl w:val="54245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A5849"/>
    <w:multiLevelType w:val="hybridMultilevel"/>
    <w:tmpl w:val="5C00CF4E"/>
    <w:lvl w:ilvl="0" w:tplc="65FC0CFE">
      <w:numFmt w:val="bullet"/>
      <w:pStyle w:val="ListBullet1"/>
      <w:lvlText w:val=""/>
      <w:lvlJc w:val="left"/>
      <w:pPr>
        <w:ind w:left="1080" w:hanging="720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6D57"/>
    <w:multiLevelType w:val="hybridMultilevel"/>
    <w:tmpl w:val="5246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11CC9"/>
    <w:multiLevelType w:val="hybridMultilevel"/>
    <w:tmpl w:val="82F467DE"/>
    <w:lvl w:ilvl="0" w:tplc="1A5211E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20252"/>
    <w:multiLevelType w:val="hybridMultilevel"/>
    <w:tmpl w:val="E5BAC642"/>
    <w:lvl w:ilvl="0" w:tplc="64048876">
      <w:start w:val="1"/>
      <w:numFmt w:val="bullet"/>
      <w:pStyle w:val="answer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703042"/>
    <w:multiLevelType w:val="hybridMultilevel"/>
    <w:tmpl w:val="0346EF38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25F86"/>
    <w:multiLevelType w:val="hybridMultilevel"/>
    <w:tmpl w:val="96469D80"/>
    <w:lvl w:ilvl="0" w:tplc="10090019">
      <w:start w:val="1"/>
      <w:numFmt w:val="lowerLetter"/>
      <w:pStyle w:val="PoliticalMatrix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F150F"/>
    <w:multiLevelType w:val="hybridMultilevel"/>
    <w:tmpl w:val="2A462A56"/>
    <w:lvl w:ilvl="0" w:tplc="AC8A9C2E">
      <w:start w:val="1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4183912"/>
    <w:multiLevelType w:val="hybridMultilevel"/>
    <w:tmpl w:val="5460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193B"/>
    <w:multiLevelType w:val="multilevel"/>
    <w:tmpl w:val="205A890E"/>
    <w:lvl w:ilvl="0">
      <w:start w:val="1"/>
      <w:numFmt w:val="decimal"/>
      <w:lvlRestart w:val="0"/>
      <w:pStyle w:val="MTArt2L1"/>
      <w:suff w:val="nothing"/>
      <w:lvlText w:val="PART 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MTArt2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pStyle w:val="MTArt2L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lowerRoman"/>
      <w:pStyle w:val="MTArt2L4"/>
      <w:lvlText w:val="(%4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4">
      <w:start w:val="1"/>
      <w:numFmt w:val="upperLetter"/>
      <w:pStyle w:val="MTArt2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MTArt2L6"/>
      <w:lvlText w:val="(%6)"/>
      <w:lvlJc w:val="right"/>
      <w:pPr>
        <w:tabs>
          <w:tab w:val="num" w:pos="3600"/>
        </w:tabs>
        <w:ind w:left="3600" w:hanging="432"/>
      </w:pPr>
      <w:rPr>
        <w:rFonts w:hint="default"/>
      </w:rPr>
    </w:lvl>
    <w:lvl w:ilvl="6">
      <w:start w:val="1"/>
      <w:numFmt w:val="decimal"/>
      <w:pStyle w:val="MTArt2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MTArt2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MTArt2L9"/>
      <w:lvlText w:val="%9)"/>
      <w:lvlJc w:val="right"/>
      <w:pPr>
        <w:tabs>
          <w:tab w:val="num" w:pos="5760"/>
        </w:tabs>
        <w:ind w:left="5760" w:hanging="432"/>
      </w:pPr>
      <w:rPr>
        <w:rFonts w:hint="default"/>
      </w:rPr>
    </w:lvl>
  </w:abstractNum>
  <w:abstractNum w:abstractNumId="26" w15:restartNumberingAfterBreak="0">
    <w:nsid w:val="6EB0313A"/>
    <w:multiLevelType w:val="multilevel"/>
    <w:tmpl w:val="5F38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92006A"/>
    <w:multiLevelType w:val="hybridMultilevel"/>
    <w:tmpl w:val="26A29700"/>
    <w:lvl w:ilvl="0" w:tplc="61CEA96E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F2237"/>
    <w:multiLevelType w:val="hybridMultilevel"/>
    <w:tmpl w:val="8560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17F10"/>
    <w:multiLevelType w:val="hybridMultilevel"/>
    <w:tmpl w:val="8F8442B0"/>
    <w:lvl w:ilvl="0" w:tplc="D35E6E54">
      <w:start w:val="1"/>
      <w:numFmt w:val="decimal"/>
      <w:pStyle w:val="Q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60848">
    <w:abstractNumId w:val="7"/>
  </w:num>
  <w:num w:numId="2" w16cid:durableId="143132159">
    <w:abstractNumId w:val="2"/>
  </w:num>
  <w:num w:numId="3" w16cid:durableId="221528756">
    <w:abstractNumId w:val="25"/>
  </w:num>
  <w:num w:numId="4" w16cid:durableId="149834362">
    <w:abstractNumId w:val="12"/>
  </w:num>
  <w:num w:numId="5" w16cid:durableId="1562473395">
    <w:abstractNumId w:val="10"/>
  </w:num>
  <w:num w:numId="6" w16cid:durableId="426197363">
    <w:abstractNumId w:val="29"/>
    <w:lvlOverride w:ilvl="0">
      <w:startOverride w:val="1"/>
    </w:lvlOverride>
  </w:num>
  <w:num w:numId="7" w16cid:durableId="1650210342">
    <w:abstractNumId w:val="8"/>
  </w:num>
  <w:num w:numId="8" w16cid:durableId="553931818">
    <w:abstractNumId w:val="22"/>
  </w:num>
  <w:num w:numId="9" w16cid:durableId="1035884690">
    <w:abstractNumId w:val="0"/>
  </w:num>
  <w:num w:numId="10" w16cid:durableId="1466579802">
    <w:abstractNumId w:val="1"/>
    <w:lvlOverride w:ilvl="0">
      <w:startOverride w:val="1"/>
    </w:lvlOverride>
  </w:num>
  <w:num w:numId="11" w16cid:durableId="2144299807">
    <w:abstractNumId w:val="3"/>
  </w:num>
  <w:num w:numId="12" w16cid:durableId="734669704">
    <w:abstractNumId w:val="13"/>
  </w:num>
  <w:num w:numId="13" w16cid:durableId="1741906179">
    <w:abstractNumId w:val="20"/>
  </w:num>
  <w:num w:numId="14" w16cid:durableId="1138231027">
    <w:abstractNumId w:val="11"/>
  </w:num>
  <w:num w:numId="15" w16cid:durableId="452789691">
    <w:abstractNumId w:val="28"/>
  </w:num>
  <w:num w:numId="16" w16cid:durableId="2132360892">
    <w:abstractNumId w:val="24"/>
  </w:num>
  <w:num w:numId="17" w16cid:durableId="643462978">
    <w:abstractNumId w:val="1"/>
    <w:lvlOverride w:ilvl="0">
      <w:startOverride w:val="1"/>
    </w:lvlOverride>
  </w:num>
  <w:num w:numId="18" w16cid:durableId="889269420">
    <w:abstractNumId w:val="4"/>
  </w:num>
  <w:num w:numId="19" w16cid:durableId="847519259">
    <w:abstractNumId w:val="21"/>
  </w:num>
  <w:num w:numId="20" w16cid:durableId="259027175">
    <w:abstractNumId w:val="21"/>
    <w:lvlOverride w:ilvl="0">
      <w:startOverride w:val="1"/>
    </w:lvlOverride>
  </w:num>
  <w:num w:numId="21" w16cid:durableId="1099985918">
    <w:abstractNumId w:val="21"/>
    <w:lvlOverride w:ilvl="0">
      <w:startOverride w:val="1"/>
    </w:lvlOverride>
  </w:num>
  <w:num w:numId="22" w16cid:durableId="771316953">
    <w:abstractNumId w:val="17"/>
  </w:num>
  <w:num w:numId="23" w16cid:durableId="1450205437">
    <w:abstractNumId w:val="16"/>
  </w:num>
  <w:num w:numId="24" w16cid:durableId="925310036">
    <w:abstractNumId w:val="9"/>
  </w:num>
  <w:num w:numId="25" w16cid:durableId="30494987">
    <w:abstractNumId w:val="23"/>
  </w:num>
  <w:num w:numId="26" w16cid:durableId="1380739700">
    <w:abstractNumId w:val="26"/>
  </w:num>
  <w:num w:numId="27" w16cid:durableId="391851049">
    <w:abstractNumId w:val="18"/>
  </w:num>
  <w:num w:numId="28" w16cid:durableId="1870603595">
    <w:abstractNumId w:val="21"/>
    <w:lvlOverride w:ilvl="0">
      <w:startOverride w:val="1"/>
    </w:lvlOverride>
  </w:num>
  <w:num w:numId="29" w16cid:durableId="861671378">
    <w:abstractNumId w:val="21"/>
    <w:lvlOverride w:ilvl="0">
      <w:startOverride w:val="1"/>
    </w:lvlOverride>
  </w:num>
  <w:num w:numId="30" w16cid:durableId="1352148190">
    <w:abstractNumId w:val="21"/>
    <w:lvlOverride w:ilvl="0">
      <w:startOverride w:val="1"/>
    </w:lvlOverride>
  </w:num>
  <w:num w:numId="31" w16cid:durableId="726874211">
    <w:abstractNumId w:val="21"/>
    <w:lvlOverride w:ilvl="0">
      <w:startOverride w:val="1"/>
    </w:lvlOverride>
  </w:num>
  <w:num w:numId="32" w16cid:durableId="1014377930">
    <w:abstractNumId w:val="21"/>
    <w:lvlOverride w:ilvl="0">
      <w:startOverride w:val="1"/>
    </w:lvlOverride>
  </w:num>
  <w:num w:numId="33" w16cid:durableId="179970758">
    <w:abstractNumId w:val="21"/>
    <w:lvlOverride w:ilvl="0">
      <w:startOverride w:val="1"/>
    </w:lvlOverride>
  </w:num>
  <w:num w:numId="34" w16cid:durableId="549196165">
    <w:abstractNumId w:val="21"/>
  </w:num>
  <w:num w:numId="35" w16cid:durableId="1625193998">
    <w:abstractNumId w:val="1"/>
  </w:num>
  <w:num w:numId="36" w16cid:durableId="375934856">
    <w:abstractNumId w:val="21"/>
  </w:num>
  <w:num w:numId="37" w16cid:durableId="653292088">
    <w:abstractNumId w:val="21"/>
  </w:num>
  <w:num w:numId="38" w16cid:durableId="392583919">
    <w:abstractNumId w:val="21"/>
  </w:num>
  <w:num w:numId="39" w16cid:durableId="2040661864">
    <w:abstractNumId w:val="21"/>
  </w:num>
  <w:num w:numId="40" w16cid:durableId="1686321582">
    <w:abstractNumId w:val="21"/>
  </w:num>
  <w:num w:numId="41" w16cid:durableId="149640943">
    <w:abstractNumId w:val="21"/>
    <w:lvlOverride w:ilvl="0">
      <w:startOverride w:val="1"/>
    </w:lvlOverride>
  </w:num>
  <w:num w:numId="42" w16cid:durableId="315959443">
    <w:abstractNumId w:val="21"/>
    <w:lvlOverride w:ilvl="0">
      <w:startOverride w:val="1"/>
    </w:lvlOverride>
  </w:num>
  <w:num w:numId="43" w16cid:durableId="2114664841">
    <w:abstractNumId w:val="21"/>
    <w:lvlOverride w:ilvl="0">
      <w:startOverride w:val="1"/>
    </w:lvlOverride>
  </w:num>
  <w:num w:numId="44" w16cid:durableId="1505700819">
    <w:abstractNumId w:val="21"/>
  </w:num>
  <w:num w:numId="45" w16cid:durableId="373771981">
    <w:abstractNumId w:val="27"/>
  </w:num>
  <w:num w:numId="46" w16cid:durableId="1872455199">
    <w:abstractNumId w:val="14"/>
  </w:num>
  <w:num w:numId="47" w16cid:durableId="160199451">
    <w:abstractNumId w:val="19"/>
  </w:num>
  <w:num w:numId="48" w16cid:durableId="220990183">
    <w:abstractNumId w:val="6"/>
  </w:num>
  <w:num w:numId="49" w16cid:durableId="196041735">
    <w:abstractNumId w:val="15"/>
  </w:num>
  <w:num w:numId="50" w16cid:durableId="181864149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de-DE" w:vendorID="64" w:dllVersion="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ccf,white,#ccecff,#fcc,#c9f,#dbb7ff,#ecd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F2"/>
    <w:rsid w:val="0000004B"/>
    <w:rsid w:val="00000555"/>
    <w:rsid w:val="000005A2"/>
    <w:rsid w:val="00000B88"/>
    <w:rsid w:val="00000CD3"/>
    <w:rsid w:val="00000D5A"/>
    <w:rsid w:val="00000E25"/>
    <w:rsid w:val="00000FAA"/>
    <w:rsid w:val="000014C6"/>
    <w:rsid w:val="00001688"/>
    <w:rsid w:val="00002067"/>
    <w:rsid w:val="00002121"/>
    <w:rsid w:val="000025C2"/>
    <w:rsid w:val="000029F6"/>
    <w:rsid w:val="00002B41"/>
    <w:rsid w:val="00002EE8"/>
    <w:rsid w:val="00002F70"/>
    <w:rsid w:val="00003000"/>
    <w:rsid w:val="000033CA"/>
    <w:rsid w:val="000035ED"/>
    <w:rsid w:val="000038B6"/>
    <w:rsid w:val="00003953"/>
    <w:rsid w:val="00003AD3"/>
    <w:rsid w:val="00003C6A"/>
    <w:rsid w:val="000041C4"/>
    <w:rsid w:val="00004B2C"/>
    <w:rsid w:val="00004C5B"/>
    <w:rsid w:val="00004D7E"/>
    <w:rsid w:val="000059F8"/>
    <w:rsid w:val="00005F99"/>
    <w:rsid w:val="00006493"/>
    <w:rsid w:val="0000704B"/>
    <w:rsid w:val="000077A8"/>
    <w:rsid w:val="00007880"/>
    <w:rsid w:val="00007957"/>
    <w:rsid w:val="00007AE4"/>
    <w:rsid w:val="00007AFD"/>
    <w:rsid w:val="00010032"/>
    <w:rsid w:val="00010823"/>
    <w:rsid w:val="00010B0B"/>
    <w:rsid w:val="00010D14"/>
    <w:rsid w:val="000114E1"/>
    <w:rsid w:val="00011657"/>
    <w:rsid w:val="00011687"/>
    <w:rsid w:val="00011CD3"/>
    <w:rsid w:val="0001208D"/>
    <w:rsid w:val="000122DA"/>
    <w:rsid w:val="00012780"/>
    <w:rsid w:val="00012C9E"/>
    <w:rsid w:val="00012D20"/>
    <w:rsid w:val="00012F00"/>
    <w:rsid w:val="000133D3"/>
    <w:rsid w:val="00013484"/>
    <w:rsid w:val="000136D4"/>
    <w:rsid w:val="00013A28"/>
    <w:rsid w:val="00013AE0"/>
    <w:rsid w:val="00013E4B"/>
    <w:rsid w:val="00013E7B"/>
    <w:rsid w:val="00013F42"/>
    <w:rsid w:val="0001453B"/>
    <w:rsid w:val="000148AD"/>
    <w:rsid w:val="00014A90"/>
    <w:rsid w:val="00014F8B"/>
    <w:rsid w:val="00015181"/>
    <w:rsid w:val="00015625"/>
    <w:rsid w:val="00015956"/>
    <w:rsid w:val="00015E1F"/>
    <w:rsid w:val="00015EB3"/>
    <w:rsid w:val="000169A8"/>
    <w:rsid w:val="00016AA9"/>
    <w:rsid w:val="00016AB5"/>
    <w:rsid w:val="00016B56"/>
    <w:rsid w:val="00016E0C"/>
    <w:rsid w:val="000176E3"/>
    <w:rsid w:val="00017ACC"/>
    <w:rsid w:val="00020352"/>
    <w:rsid w:val="000203E9"/>
    <w:rsid w:val="000204AC"/>
    <w:rsid w:val="00020580"/>
    <w:rsid w:val="00020A24"/>
    <w:rsid w:val="00020BDE"/>
    <w:rsid w:val="00021564"/>
    <w:rsid w:val="0002187F"/>
    <w:rsid w:val="00021AC6"/>
    <w:rsid w:val="00021B8D"/>
    <w:rsid w:val="00022101"/>
    <w:rsid w:val="00022528"/>
    <w:rsid w:val="0002296C"/>
    <w:rsid w:val="00022A19"/>
    <w:rsid w:val="00022CB1"/>
    <w:rsid w:val="0002302E"/>
    <w:rsid w:val="000232F0"/>
    <w:rsid w:val="000234F4"/>
    <w:rsid w:val="00024194"/>
    <w:rsid w:val="000245B0"/>
    <w:rsid w:val="00024B1D"/>
    <w:rsid w:val="00024B55"/>
    <w:rsid w:val="000250A5"/>
    <w:rsid w:val="00025E86"/>
    <w:rsid w:val="00025F04"/>
    <w:rsid w:val="000265A5"/>
    <w:rsid w:val="000267E8"/>
    <w:rsid w:val="00026A76"/>
    <w:rsid w:val="0002704A"/>
    <w:rsid w:val="000272B7"/>
    <w:rsid w:val="000272E0"/>
    <w:rsid w:val="00027724"/>
    <w:rsid w:val="00030652"/>
    <w:rsid w:val="000309FF"/>
    <w:rsid w:val="00030AA3"/>
    <w:rsid w:val="00031067"/>
    <w:rsid w:val="0003126B"/>
    <w:rsid w:val="00031383"/>
    <w:rsid w:val="000313AC"/>
    <w:rsid w:val="0003163E"/>
    <w:rsid w:val="000316BE"/>
    <w:rsid w:val="00031D23"/>
    <w:rsid w:val="00031F79"/>
    <w:rsid w:val="00032BD9"/>
    <w:rsid w:val="00032CFC"/>
    <w:rsid w:val="00032ECD"/>
    <w:rsid w:val="00033538"/>
    <w:rsid w:val="0003363E"/>
    <w:rsid w:val="00033B5A"/>
    <w:rsid w:val="00033B6E"/>
    <w:rsid w:val="00033DB4"/>
    <w:rsid w:val="0003428E"/>
    <w:rsid w:val="00034993"/>
    <w:rsid w:val="000349DF"/>
    <w:rsid w:val="00034DF6"/>
    <w:rsid w:val="00035585"/>
    <w:rsid w:val="00035784"/>
    <w:rsid w:val="00035891"/>
    <w:rsid w:val="00035AE6"/>
    <w:rsid w:val="00035B1E"/>
    <w:rsid w:val="00035D80"/>
    <w:rsid w:val="00036206"/>
    <w:rsid w:val="00036A69"/>
    <w:rsid w:val="00036ACB"/>
    <w:rsid w:val="00037066"/>
    <w:rsid w:val="00037677"/>
    <w:rsid w:val="0003790C"/>
    <w:rsid w:val="00037931"/>
    <w:rsid w:val="00037A2C"/>
    <w:rsid w:val="00040412"/>
    <w:rsid w:val="0004043E"/>
    <w:rsid w:val="000408A6"/>
    <w:rsid w:val="000409D8"/>
    <w:rsid w:val="00040C4A"/>
    <w:rsid w:val="00040F7A"/>
    <w:rsid w:val="000410F7"/>
    <w:rsid w:val="00041188"/>
    <w:rsid w:val="00041439"/>
    <w:rsid w:val="00041D4C"/>
    <w:rsid w:val="00041E14"/>
    <w:rsid w:val="000420C5"/>
    <w:rsid w:val="000422FA"/>
    <w:rsid w:val="0004295F"/>
    <w:rsid w:val="00043227"/>
    <w:rsid w:val="0004336C"/>
    <w:rsid w:val="000434D8"/>
    <w:rsid w:val="000437D0"/>
    <w:rsid w:val="0004380E"/>
    <w:rsid w:val="00043866"/>
    <w:rsid w:val="00043D18"/>
    <w:rsid w:val="00043D64"/>
    <w:rsid w:val="00043EB5"/>
    <w:rsid w:val="0004401B"/>
    <w:rsid w:val="000444E0"/>
    <w:rsid w:val="0004491E"/>
    <w:rsid w:val="00045012"/>
    <w:rsid w:val="00045A6F"/>
    <w:rsid w:val="00045C0D"/>
    <w:rsid w:val="00046061"/>
    <w:rsid w:val="000460B9"/>
    <w:rsid w:val="00046401"/>
    <w:rsid w:val="00046413"/>
    <w:rsid w:val="00046576"/>
    <w:rsid w:val="00046D92"/>
    <w:rsid w:val="00047762"/>
    <w:rsid w:val="00050558"/>
    <w:rsid w:val="0005167D"/>
    <w:rsid w:val="00051729"/>
    <w:rsid w:val="00051C89"/>
    <w:rsid w:val="00051C8D"/>
    <w:rsid w:val="00051D27"/>
    <w:rsid w:val="00051D34"/>
    <w:rsid w:val="000521FC"/>
    <w:rsid w:val="0005240C"/>
    <w:rsid w:val="00052A92"/>
    <w:rsid w:val="00052EA8"/>
    <w:rsid w:val="00053001"/>
    <w:rsid w:val="000531CC"/>
    <w:rsid w:val="000533B2"/>
    <w:rsid w:val="00053533"/>
    <w:rsid w:val="000535B8"/>
    <w:rsid w:val="000537CC"/>
    <w:rsid w:val="00053E95"/>
    <w:rsid w:val="0005429B"/>
    <w:rsid w:val="0005466F"/>
    <w:rsid w:val="0005468B"/>
    <w:rsid w:val="00054986"/>
    <w:rsid w:val="000549F7"/>
    <w:rsid w:val="00054A08"/>
    <w:rsid w:val="00054B6B"/>
    <w:rsid w:val="00054DCE"/>
    <w:rsid w:val="00054DD4"/>
    <w:rsid w:val="00054DD9"/>
    <w:rsid w:val="00054EFF"/>
    <w:rsid w:val="00055453"/>
    <w:rsid w:val="00055463"/>
    <w:rsid w:val="00055528"/>
    <w:rsid w:val="00055749"/>
    <w:rsid w:val="000557F3"/>
    <w:rsid w:val="0005596C"/>
    <w:rsid w:val="00055BF0"/>
    <w:rsid w:val="00055D50"/>
    <w:rsid w:val="000561E4"/>
    <w:rsid w:val="00056479"/>
    <w:rsid w:val="0005677A"/>
    <w:rsid w:val="00056B30"/>
    <w:rsid w:val="00056C6B"/>
    <w:rsid w:val="00057278"/>
    <w:rsid w:val="00057390"/>
    <w:rsid w:val="000573E3"/>
    <w:rsid w:val="00060094"/>
    <w:rsid w:val="000601B7"/>
    <w:rsid w:val="00060BA6"/>
    <w:rsid w:val="00060BCD"/>
    <w:rsid w:val="00060D7C"/>
    <w:rsid w:val="000612EE"/>
    <w:rsid w:val="000619AB"/>
    <w:rsid w:val="00061EB4"/>
    <w:rsid w:val="00062E64"/>
    <w:rsid w:val="00062E80"/>
    <w:rsid w:val="00063235"/>
    <w:rsid w:val="000635B8"/>
    <w:rsid w:val="00063815"/>
    <w:rsid w:val="00063859"/>
    <w:rsid w:val="00063943"/>
    <w:rsid w:val="00063B64"/>
    <w:rsid w:val="00064375"/>
    <w:rsid w:val="00064A52"/>
    <w:rsid w:val="00064D18"/>
    <w:rsid w:val="00064D70"/>
    <w:rsid w:val="00064E06"/>
    <w:rsid w:val="000650B4"/>
    <w:rsid w:val="00065296"/>
    <w:rsid w:val="000654B0"/>
    <w:rsid w:val="000654BF"/>
    <w:rsid w:val="000656EB"/>
    <w:rsid w:val="0006575F"/>
    <w:rsid w:val="0006592B"/>
    <w:rsid w:val="00065F10"/>
    <w:rsid w:val="000661F2"/>
    <w:rsid w:val="00066B2F"/>
    <w:rsid w:val="00066CA6"/>
    <w:rsid w:val="0006713B"/>
    <w:rsid w:val="000675D9"/>
    <w:rsid w:val="00067707"/>
    <w:rsid w:val="000679CF"/>
    <w:rsid w:val="00067B34"/>
    <w:rsid w:val="00067CDD"/>
    <w:rsid w:val="00067E28"/>
    <w:rsid w:val="00067F8D"/>
    <w:rsid w:val="0007005F"/>
    <w:rsid w:val="00070104"/>
    <w:rsid w:val="000701A5"/>
    <w:rsid w:val="000701A8"/>
    <w:rsid w:val="00070242"/>
    <w:rsid w:val="0007060D"/>
    <w:rsid w:val="00070C90"/>
    <w:rsid w:val="00070D23"/>
    <w:rsid w:val="00070E1F"/>
    <w:rsid w:val="00071108"/>
    <w:rsid w:val="00071225"/>
    <w:rsid w:val="000713E1"/>
    <w:rsid w:val="00071411"/>
    <w:rsid w:val="00071506"/>
    <w:rsid w:val="000715AF"/>
    <w:rsid w:val="00071649"/>
    <w:rsid w:val="00071C00"/>
    <w:rsid w:val="00071C1D"/>
    <w:rsid w:val="00071E6D"/>
    <w:rsid w:val="0007205F"/>
    <w:rsid w:val="0007217A"/>
    <w:rsid w:val="00072343"/>
    <w:rsid w:val="000726E1"/>
    <w:rsid w:val="00072B44"/>
    <w:rsid w:val="00072C3F"/>
    <w:rsid w:val="00072DDA"/>
    <w:rsid w:val="00073C59"/>
    <w:rsid w:val="00074006"/>
    <w:rsid w:val="000740FE"/>
    <w:rsid w:val="00074232"/>
    <w:rsid w:val="0007453B"/>
    <w:rsid w:val="00074814"/>
    <w:rsid w:val="00074A24"/>
    <w:rsid w:val="000751C8"/>
    <w:rsid w:val="0007521A"/>
    <w:rsid w:val="000756A2"/>
    <w:rsid w:val="00075F0B"/>
    <w:rsid w:val="000761CA"/>
    <w:rsid w:val="00076469"/>
    <w:rsid w:val="0007652F"/>
    <w:rsid w:val="00076852"/>
    <w:rsid w:val="00076A03"/>
    <w:rsid w:val="00076A14"/>
    <w:rsid w:val="0007721C"/>
    <w:rsid w:val="00077490"/>
    <w:rsid w:val="000775F5"/>
    <w:rsid w:val="00077C91"/>
    <w:rsid w:val="00077FB4"/>
    <w:rsid w:val="000809F1"/>
    <w:rsid w:val="000810B6"/>
    <w:rsid w:val="0008125C"/>
    <w:rsid w:val="000814A2"/>
    <w:rsid w:val="000825C2"/>
    <w:rsid w:val="000827C1"/>
    <w:rsid w:val="00082986"/>
    <w:rsid w:val="00082D8F"/>
    <w:rsid w:val="00082E33"/>
    <w:rsid w:val="000831DE"/>
    <w:rsid w:val="00083624"/>
    <w:rsid w:val="000837C3"/>
    <w:rsid w:val="0008417E"/>
    <w:rsid w:val="00084523"/>
    <w:rsid w:val="0008496F"/>
    <w:rsid w:val="00084CB4"/>
    <w:rsid w:val="00085089"/>
    <w:rsid w:val="0008545B"/>
    <w:rsid w:val="00085980"/>
    <w:rsid w:val="000859DE"/>
    <w:rsid w:val="00085D48"/>
    <w:rsid w:val="00086B05"/>
    <w:rsid w:val="00086DF9"/>
    <w:rsid w:val="00086FE5"/>
    <w:rsid w:val="0008723A"/>
    <w:rsid w:val="000873C2"/>
    <w:rsid w:val="00087508"/>
    <w:rsid w:val="0008752D"/>
    <w:rsid w:val="00087F9A"/>
    <w:rsid w:val="000907A0"/>
    <w:rsid w:val="00090B11"/>
    <w:rsid w:val="00090BB9"/>
    <w:rsid w:val="00090C7B"/>
    <w:rsid w:val="00090DB2"/>
    <w:rsid w:val="00090DE3"/>
    <w:rsid w:val="00090E93"/>
    <w:rsid w:val="00090E98"/>
    <w:rsid w:val="0009102E"/>
    <w:rsid w:val="000914A3"/>
    <w:rsid w:val="00091547"/>
    <w:rsid w:val="00091783"/>
    <w:rsid w:val="00091990"/>
    <w:rsid w:val="00091CFC"/>
    <w:rsid w:val="000922D0"/>
    <w:rsid w:val="00092792"/>
    <w:rsid w:val="00092A5B"/>
    <w:rsid w:val="00092A92"/>
    <w:rsid w:val="000930D0"/>
    <w:rsid w:val="000939CF"/>
    <w:rsid w:val="00093A4B"/>
    <w:rsid w:val="00093E0D"/>
    <w:rsid w:val="00094380"/>
    <w:rsid w:val="00094544"/>
    <w:rsid w:val="000946F3"/>
    <w:rsid w:val="00094851"/>
    <w:rsid w:val="000948DD"/>
    <w:rsid w:val="00094E1A"/>
    <w:rsid w:val="00094E39"/>
    <w:rsid w:val="00094EA4"/>
    <w:rsid w:val="00094EC6"/>
    <w:rsid w:val="000950EA"/>
    <w:rsid w:val="00095419"/>
    <w:rsid w:val="0009554A"/>
    <w:rsid w:val="00095657"/>
    <w:rsid w:val="00095BFF"/>
    <w:rsid w:val="00095EAB"/>
    <w:rsid w:val="0009616B"/>
    <w:rsid w:val="0009668A"/>
    <w:rsid w:val="00096AFD"/>
    <w:rsid w:val="00096C79"/>
    <w:rsid w:val="00096D39"/>
    <w:rsid w:val="0009773A"/>
    <w:rsid w:val="00097853"/>
    <w:rsid w:val="00097C7B"/>
    <w:rsid w:val="000A007A"/>
    <w:rsid w:val="000A0383"/>
    <w:rsid w:val="000A03D2"/>
    <w:rsid w:val="000A0522"/>
    <w:rsid w:val="000A0660"/>
    <w:rsid w:val="000A0787"/>
    <w:rsid w:val="000A105B"/>
    <w:rsid w:val="000A1084"/>
    <w:rsid w:val="000A12AB"/>
    <w:rsid w:val="000A1318"/>
    <w:rsid w:val="000A1CB2"/>
    <w:rsid w:val="000A1CE3"/>
    <w:rsid w:val="000A1D97"/>
    <w:rsid w:val="000A226D"/>
    <w:rsid w:val="000A2565"/>
    <w:rsid w:val="000A2710"/>
    <w:rsid w:val="000A284B"/>
    <w:rsid w:val="000A2884"/>
    <w:rsid w:val="000A29A4"/>
    <w:rsid w:val="000A36C0"/>
    <w:rsid w:val="000A3A39"/>
    <w:rsid w:val="000A3BE1"/>
    <w:rsid w:val="000A3C88"/>
    <w:rsid w:val="000A3CDC"/>
    <w:rsid w:val="000A3E50"/>
    <w:rsid w:val="000A3FB5"/>
    <w:rsid w:val="000A4444"/>
    <w:rsid w:val="000A453E"/>
    <w:rsid w:val="000A46E9"/>
    <w:rsid w:val="000A4864"/>
    <w:rsid w:val="000A4923"/>
    <w:rsid w:val="000A4E98"/>
    <w:rsid w:val="000A5286"/>
    <w:rsid w:val="000A531D"/>
    <w:rsid w:val="000A5730"/>
    <w:rsid w:val="000A5739"/>
    <w:rsid w:val="000A585A"/>
    <w:rsid w:val="000A58EE"/>
    <w:rsid w:val="000A5A6D"/>
    <w:rsid w:val="000A6386"/>
    <w:rsid w:val="000A6A67"/>
    <w:rsid w:val="000A6D79"/>
    <w:rsid w:val="000A6E58"/>
    <w:rsid w:val="000A7040"/>
    <w:rsid w:val="000A7148"/>
    <w:rsid w:val="000A71F3"/>
    <w:rsid w:val="000A72AD"/>
    <w:rsid w:val="000A72B5"/>
    <w:rsid w:val="000A732C"/>
    <w:rsid w:val="000A7385"/>
    <w:rsid w:val="000A74A6"/>
    <w:rsid w:val="000A76E1"/>
    <w:rsid w:val="000A771D"/>
    <w:rsid w:val="000A77F1"/>
    <w:rsid w:val="000A7BC6"/>
    <w:rsid w:val="000A7C03"/>
    <w:rsid w:val="000A7E36"/>
    <w:rsid w:val="000B028A"/>
    <w:rsid w:val="000B02D4"/>
    <w:rsid w:val="000B0633"/>
    <w:rsid w:val="000B091C"/>
    <w:rsid w:val="000B0A82"/>
    <w:rsid w:val="000B0DAF"/>
    <w:rsid w:val="000B10B5"/>
    <w:rsid w:val="000B1655"/>
    <w:rsid w:val="000B17D2"/>
    <w:rsid w:val="000B182E"/>
    <w:rsid w:val="000B1AFF"/>
    <w:rsid w:val="000B1CDC"/>
    <w:rsid w:val="000B1D24"/>
    <w:rsid w:val="000B1EA0"/>
    <w:rsid w:val="000B220B"/>
    <w:rsid w:val="000B2229"/>
    <w:rsid w:val="000B25A0"/>
    <w:rsid w:val="000B268F"/>
    <w:rsid w:val="000B26C7"/>
    <w:rsid w:val="000B2B30"/>
    <w:rsid w:val="000B2B6A"/>
    <w:rsid w:val="000B2C95"/>
    <w:rsid w:val="000B32BF"/>
    <w:rsid w:val="000B3563"/>
    <w:rsid w:val="000B3834"/>
    <w:rsid w:val="000B3D6C"/>
    <w:rsid w:val="000B401D"/>
    <w:rsid w:val="000B423A"/>
    <w:rsid w:val="000B4380"/>
    <w:rsid w:val="000B4482"/>
    <w:rsid w:val="000B44A9"/>
    <w:rsid w:val="000B4A33"/>
    <w:rsid w:val="000B4A89"/>
    <w:rsid w:val="000B4AC4"/>
    <w:rsid w:val="000B4F67"/>
    <w:rsid w:val="000B52F8"/>
    <w:rsid w:val="000B5818"/>
    <w:rsid w:val="000B61BD"/>
    <w:rsid w:val="000B61DF"/>
    <w:rsid w:val="000B62CF"/>
    <w:rsid w:val="000B6DC3"/>
    <w:rsid w:val="000B70C5"/>
    <w:rsid w:val="000B728B"/>
    <w:rsid w:val="000B744C"/>
    <w:rsid w:val="000B77CF"/>
    <w:rsid w:val="000B79E8"/>
    <w:rsid w:val="000C0199"/>
    <w:rsid w:val="000C0413"/>
    <w:rsid w:val="000C04E2"/>
    <w:rsid w:val="000C0A70"/>
    <w:rsid w:val="000C0FE5"/>
    <w:rsid w:val="000C1291"/>
    <w:rsid w:val="000C154A"/>
    <w:rsid w:val="000C1643"/>
    <w:rsid w:val="000C16CC"/>
    <w:rsid w:val="000C1739"/>
    <w:rsid w:val="000C1C60"/>
    <w:rsid w:val="000C1F2F"/>
    <w:rsid w:val="000C209E"/>
    <w:rsid w:val="000C20EB"/>
    <w:rsid w:val="000C2BED"/>
    <w:rsid w:val="000C2EDC"/>
    <w:rsid w:val="000C30E1"/>
    <w:rsid w:val="000C349B"/>
    <w:rsid w:val="000C35FD"/>
    <w:rsid w:val="000C3840"/>
    <w:rsid w:val="000C3AFD"/>
    <w:rsid w:val="000C3C19"/>
    <w:rsid w:val="000C3F00"/>
    <w:rsid w:val="000C3F3B"/>
    <w:rsid w:val="000C4064"/>
    <w:rsid w:val="000C4507"/>
    <w:rsid w:val="000C47C4"/>
    <w:rsid w:val="000C4DA8"/>
    <w:rsid w:val="000C508B"/>
    <w:rsid w:val="000C552F"/>
    <w:rsid w:val="000C58CD"/>
    <w:rsid w:val="000C5937"/>
    <w:rsid w:val="000C5A35"/>
    <w:rsid w:val="000C61AD"/>
    <w:rsid w:val="000C6470"/>
    <w:rsid w:val="000C659E"/>
    <w:rsid w:val="000C6899"/>
    <w:rsid w:val="000C73E2"/>
    <w:rsid w:val="000C7777"/>
    <w:rsid w:val="000C77D0"/>
    <w:rsid w:val="000C789C"/>
    <w:rsid w:val="000C7AD6"/>
    <w:rsid w:val="000D011C"/>
    <w:rsid w:val="000D0BB3"/>
    <w:rsid w:val="000D0CD6"/>
    <w:rsid w:val="000D0E55"/>
    <w:rsid w:val="000D1158"/>
    <w:rsid w:val="000D1345"/>
    <w:rsid w:val="000D1399"/>
    <w:rsid w:val="000D1504"/>
    <w:rsid w:val="000D18E2"/>
    <w:rsid w:val="000D1B37"/>
    <w:rsid w:val="000D1B82"/>
    <w:rsid w:val="000D20F4"/>
    <w:rsid w:val="000D22E3"/>
    <w:rsid w:val="000D25E3"/>
    <w:rsid w:val="000D26D9"/>
    <w:rsid w:val="000D2E70"/>
    <w:rsid w:val="000D32E2"/>
    <w:rsid w:val="000D3BBA"/>
    <w:rsid w:val="000D3BD5"/>
    <w:rsid w:val="000D3D28"/>
    <w:rsid w:val="000D4158"/>
    <w:rsid w:val="000D4254"/>
    <w:rsid w:val="000D44C2"/>
    <w:rsid w:val="000D48CB"/>
    <w:rsid w:val="000D48F0"/>
    <w:rsid w:val="000D49AE"/>
    <w:rsid w:val="000D4B55"/>
    <w:rsid w:val="000D5101"/>
    <w:rsid w:val="000D512C"/>
    <w:rsid w:val="000D5423"/>
    <w:rsid w:val="000D56B2"/>
    <w:rsid w:val="000D598D"/>
    <w:rsid w:val="000D6670"/>
    <w:rsid w:val="000D6D9B"/>
    <w:rsid w:val="000D6FF7"/>
    <w:rsid w:val="000D71E2"/>
    <w:rsid w:val="000D75B8"/>
    <w:rsid w:val="000D7DAE"/>
    <w:rsid w:val="000D7E6B"/>
    <w:rsid w:val="000E00A9"/>
    <w:rsid w:val="000E00B2"/>
    <w:rsid w:val="000E0233"/>
    <w:rsid w:val="000E0388"/>
    <w:rsid w:val="000E0483"/>
    <w:rsid w:val="000E0501"/>
    <w:rsid w:val="000E0524"/>
    <w:rsid w:val="000E1748"/>
    <w:rsid w:val="000E192C"/>
    <w:rsid w:val="000E19C6"/>
    <w:rsid w:val="000E1AEE"/>
    <w:rsid w:val="000E20DC"/>
    <w:rsid w:val="000E223C"/>
    <w:rsid w:val="000E2344"/>
    <w:rsid w:val="000E275B"/>
    <w:rsid w:val="000E2CF8"/>
    <w:rsid w:val="000E2F11"/>
    <w:rsid w:val="000E304F"/>
    <w:rsid w:val="000E3349"/>
    <w:rsid w:val="000E3363"/>
    <w:rsid w:val="000E3408"/>
    <w:rsid w:val="000E358E"/>
    <w:rsid w:val="000E36FC"/>
    <w:rsid w:val="000E3BCB"/>
    <w:rsid w:val="000E3CC7"/>
    <w:rsid w:val="000E3EA4"/>
    <w:rsid w:val="000E4088"/>
    <w:rsid w:val="000E4139"/>
    <w:rsid w:val="000E463C"/>
    <w:rsid w:val="000E47CB"/>
    <w:rsid w:val="000E4946"/>
    <w:rsid w:val="000E4A5E"/>
    <w:rsid w:val="000E559C"/>
    <w:rsid w:val="000E5BB1"/>
    <w:rsid w:val="000E5DD7"/>
    <w:rsid w:val="000E61E3"/>
    <w:rsid w:val="000E6553"/>
    <w:rsid w:val="000E675B"/>
    <w:rsid w:val="000E6DA3"/>
    <w:rsid w:val="000E6F3F"/>
    <w:rsid w:val="000E785E"/>
    <w:rsid w:val="000F0130"/>
    <w:rsid w:val="000F0A1F"/>
    <w:rsid w:val="000F0BDB"/>
    <w:rsid w:val="000F130A"/>
    <w:rsid w:val="000F1897"/>
    <w:rsid w:val="000F1C0F"/>
    <w:rsid w:val="000F2CBD"/>
    <w:rsid w:val="000F319B"/>
    <w:rsid w:val="000F37C2"/>
    <w:rsid w:val="000F395C"/>
    <w:rsid w:val="000F3960"/>
    <w:rsid w:val="000F3DDA"/>
    <w:rsid w:val="000F3FAA"/>
    <w:rsid w:val="000F4087"/>
    <w:rsid w:val="000F415B"/>
    <w:rsid w:val="000F44F5"/>
    <w:rsid w:val="000F45A4"/>
    <w:rsid w:val="000F478C"/>
    <w:rsid w:val="000F4AB2"/>
    <w:rsid w:val="000F4DA7"/>
    <w:rsid w:val="000F4DFA"/>
    <w:rsid w:val="000F50AF"/>
    <w:rsid w:val="000F5363"/>
    <w:rsid w:val="000F59CA"/>
    <w:rsid w:val="000F59E0"/>
    <w:rsid w:val="000F5D7E"/>
    <w:rsid w:val="000F610F"/>
    <w:rsid w:val="000F62C3"/>
    <w:rsid w:val="000F6545"/>
    <w:rsid w:val="000F66D6"/>
    <w:rsid w:val="000F689F"/>
    <w:rsid w:val="000F6CEA"/>
    <w:rsid w:val="000F7064"/>
    <w:rsid w:val="000F7134"/>
    <w:rsid w:val="000F73D6"/>
    <w:rsid w:val="000F7408"/>
    <w:rsid w:val="000F75D9"/>
    <w:rsid w:val="000F77C3"/>
    <w:rsid w:val="000F7FBA"/>
    <w:rsid w:val="00100044"/>
    <w:rsid w:val="001003AC"/>
    <w:rsid w:val="0010086F"/>
    <w:rsid w:val="00100A09"/>
    <w:rsid w:val="001011CE"/>
    <w:rsid w:val="00101200"/>
    <w:rsid w:val="001012FE"/>
    <w:rsid w:val="00101626"/>
    <w:rsid w:val="00101CE2"/>
    <w:rsid w:val="0010208C"/>
    <w:rsid w:val="00102F16"/>
    <w:rsid w:val="00102F8F"/>
    <w:rsid w:val="001030FB"/>
    <w:rsid w:val="001035CD"/>
    <w:rsid w:val="00103863"/>
    <w:rsid w:val="001038C0"/>
    <w:rsid w:val="00103B7A"/>
    <w:rsid w:val="00103ED3"/>
    <w:rsid w:val="00104263"/>
    <w:rsid w:val="00104316"/>
    <w:rsid w:val="001045A5"/>
    <w:rsid w:val="001046CA"/>
    <w:rsid w:val="00104803"/>
    <w:rsid w:val="00104856"/>
    <w:rsid w:val="00104937"/>
    <w:rsid w:val="0010497B"/>
    <w:rsid w:val="00104A6F"/>
    <w:rsid w:val="001050D7"/>
    <w:rsid w:val="001057BE"/>
    <w:rsid w:val="00105815"/>
    <w:rsid w:val="00105BA0"/>
    <w:rsid w:val="00105DB2"/>
    <w:rsid w:val="00105DDB"/>
    <w:rsid w:val="0010607A"/>
    <w:rsid w:val="00106407"/>
    <w:rsid w:val="0010640C"/>
    <w:rsid w:val="001067E5"/>
    <w:rsid w:val="00106C91"/>
    <w:rsid w:val="00106D47"/>
    <w:rsid w:val="00107106"/>
    <w:rsid w:val="001074D8"/>
    <w:rsid w:val="001078D6"/>
    <w:rsid w:val="0010798B"/>
    <w:rsid w:val="00107D7C"/>
    <w:rsid w:val="00107D8D"/>
    <w:rsid w:val="00107E44"/>
    <w:rsid w:val="00107EBC"/>
    <w:rsid w:val="001100A2"/>
    <w:rsid w:val="0011037E"/>
    <w:rsid w:val="00110757"/>
    <w:rsid w:val="00110D78"/>
    <w:rsid w:val="00110E36"/>
    <w:rsid w:val="00111167"/>
    <w:rsid w:val="00111535"/>
    <w:rsid w:val="001117C8"/>
    <w:rsid w:val="00111CFD"/>
    <w:rsid w:val="0011266A"/>
    <w:rsid w:val="001126E9"/>
    <w:rsid w:val="00112901"/>
    <w:rsid w:val="0011291F"/>
    <w:rsid w:val="001129AF"/>
    <w:rsid w:val="00112A02"/>
    <w:rsid w:val="00112C00"/>
    <w:rsid w:val="00112F84"/>
    <w:rsid w:val="001133E5"/>
    <w:rsid w:val="0011341A"/>
    <w:rsid w:val="00113B9F"/>
    <w:rsid w:val="0011436E"/>
    <w:rsid w:val="0011437E"/>
    <w:rsid w:val="001147CA"/>
    <w:rsid w:val="001149C2"/>
    <w:rsid w:val="00114C41"/>
    <w:rsid w:val="0011501D"/>
    <w:rsid w:val="00115171"/>
    <w:rsid w:val="001153EE"/>
    <w:rsid w:val="00115912"/>
    <w:rsid w:val="00115C89"/>
    <w:rsid w:val="00115E28"/>
    <w:rsid w:val="00115EF3"/>
    <w:rsid w:val="00116281"/>
    <w:rsid w:val="00116695"/>
    <w:rsid w:val="00116826"/>
    <w:rsid w:val="00116827"/>
    <w:rsid w:val="001168C4"/>
    <w:rsid w:val="0011697E"/>
    <w:rsid w:val="0011720E"/>
    <w:rsid w:val="00117290"/>
    <w:rsid w:val="00117396"/>
    <w:rsid w:val="00117467"/>
    <w:rsid w:val="00117689"/>
    <w:rsid w:val="001176D2"/>
    <w:rsid w:val="00117922"/>
    <w:rsid w:val="00117B0C"/>
    <w:rsid w:val="00117C13"/>
    <w:rsid w:val="00117EFC"/>
    <w:rsid w:val="00117FB3"/>
    <w:rsid w:val="00120141"/>
    <w:rsid w:val="00120524"/>
    <w:rsid w:val="00120803"/>
    <w:rsid w:val="00120A93"/>
    <w:rsid w:val="00120D27"/>
    <w:rsid w:val="0012110B"/>
    <w:rsid w:val="0012130F"/>
    <w:rsid w:val="00121437"/>
    <w:rsid w:val="00121824"/>
    <w:rsid w:val="00121867"/>
    <w:rsid w:val="0012189B"/>
    <w:rsid w:val="001218C7"/>
    <w:rsid w:val="00121FD8"/>
    <w:rsid w:val="0012219F"/>
    <w:rsid w:val="0012234B"/>
    <w:rsid w:val="00122E4E"/>
    <w:rsid w:val="0012304B"/>
    <w:rsid w:val="00123460"/>
    <w:rsid w:val="00123905"/>
    <w:rsid w:val="00123BDE"/>
    <w:rsid w:val="00123C52"/>
    <w:rsid w:val="00123CF1"/>
    <w:rsid w:val="00123D69"/>
    <w:rsid w:val="0012414C"/>
    <w:rsid w:val="0012450E"/>
    <w:rsid w:val="00124561"/>
    <w:rsid w:val="00124629"/>
    <w:rsid w:val="001246C5"/>
    <w:rsid w:val="001247BA"/>
    <w:rsid w:val="00124839"/>
    <w:rsid w:val="00124BBD"/>
    <w:rsid w:val="00125032"/>
    <w:rsid w:val="00125081"/>
    <w:rsid w:val="00125192"/>
    <w:rsid w:val="001255CD"/>
    <w:rsid w:val="0012565B"/>
    <w:rsid w:val="00125951"/>
    <w:rsid w:val="00125ABC"/>
    <w:rsid w:val="00125E7D"/>
    <w:rsid w:val="00126573"/>
    <w:rsid w:val="00126596"/>
    <w:rsid w:val="00127257"/>
    <w:rsid w:val="00127556"/>
    <w:rsid w:val="00127655"/>
    <w:rsid w:val="00130206"/>
    <w:rsid w:val="0013070F"/>
    <w:rsid w:val="00130A71"/>
    <w:rsid w:val="00130B57"/>
    <w:rsid w:val="00130EF1"/>
    <w:rsid w:val="001317E4"/>
    <w:rsid w:val="001318A5"/>
    <w:rsid w:val="00131DD0"/>
    <w:rsid w:val="00131EC8"/>
    <w:rsid w:val="001321A6"/>
    <w:rsid w:val="001322A8"/>
    <w:rsid w:val="001325F1"/>
    <w:rsid w:val="00132C62"/>
    <w:rsid w:val="00132E8D"/>
    <w:rsid w:val="00133743"/>
    <w:rsid w:val="00133958"/>
    <w:rsid w:val="00133EEC"/>
    <w:rsid w:val="00133FA4"/>
    <w:rsid w:val="00134333"/>
    <w:rsid w:val="0013438A"/>
    <w:rsid w:val="00134A71"/>
    <w:rsid w:val="00134AD2"/>
    <w:rsid w:val="001354E1"/>
    <w:rsid w:val="00135C62"/>
    <w:rsid w:val="00135CCC"/>
    <w:rsid w:val="00135E2B"/>
    <w:rsid w:val="001365A2"/>
    <w:rsid w:val="001367E5"/>
    <w:rsid w:val="00136BA1"/>
    <w:rsid w:val="00137062"/>
    <w:rsid w:val="00137249"/>
    <w:rsid w:val="00137400"/>
    <w:rsid w:val="00137647"/>
    <w:rsid w:val="0013783A"/>
    <w:rsid w:val="00137AB3"/>
    <w:rsid w:val="00137E08"/>
    <w:rsid w:val="00137E9E"/>
    <w:rsid w:val="0014081C"/>
    <w:rsid w:val="00140E4E"/>
    <w:rsid w:val="00140EE3"/>
    <w:rsid w:val="00141111"/>
    <w:rsid w:val="001411E9"/>
    <w:rsid w:val="0014161F"/>
    <w:rsid w:val="00141A19"/>
    <w:rsid w:val="00141F07"/>
    <w:rsid w:val="001424E4"/>
    <w:rsid w:val="00142600"/>
    <w:rsid w:val="001428CF"/>
    <w:rsid w:val="0014291A"/>
    <w:rsid w:val="00142B69"/>
    <w:rsid w:val="00143AD0"/>
    <w:rsid w:val="0014430C"/>
    <w:rsid w:val="001443A6"/>
    <w:rsid w:val="00144C4B"/>
    <w:rsid w:val="00144D3A"/>
    <w:rsid w:val="00145292"/>
    <w:rsid w:val="0014543B"/>
    <w:rsid w:val="00145695"/>
    <w:rsid w:val="00145711"/>
    <w:rsid w:val="00145807"/>
    <w:rsid w:val="0014590E"/>
    <w:rsid w:val="00145C3C"/>
    <w:rsid w:val="00145EDA"/>
    <w:rsid w:val="00145EFA"/>
    <w:rsid w:val="00145F32"/>
    <w:rsid w:val="001460C3"/>
    <w:rsid w:val="001462E8"/>
    <w:rsid w:val="001466B4"/>
    <w:rsid w:val="00147563"/>
    <w:rsid w:val="00147742"/>
    <w:rsid w:val="00147821"/>
    <w:rsid w:val="00147A9E"/>
    <w:rsid w:val="00147CA0"/>
    <w:rsid w:val="00147FA1"/>
    <w:rsid w:val="00150051"/>
    <w:rsid w:val="001501BB"/>
    <w:rsid w:val="001503AB"/>
    <w:rsid w:val="001506B6"/>
    <w:rsid w:val="00150B4C"/>
    <w:rsid w:val="00150F62"/>
    <w:rsid w:val="00151022"/>
    <w:rsid w:val="001516A4"/>
    <w:rsid w:val="00151808"/>
    <w:rsid w:val="00151871"/>
    <w:rsid w:val="001518A9"/>
    <w:rsid w:val="00151A3C"/>
    <w:rsid w:val="00151C27"/>
    <w:rsid w:val="00151D2A"/>
    <w:rsid w:val="00151D3A"/>
    <w:rsid w:val="00151FCE"/>
    <w:rsid w:val="0015235B"/>
    <w:rsid w:val="00152503"/>
    <w:rsid w:val="001525BA"/>
    <w:rsid w:val="00152F55"/>
    <w:rsid w:val="001535A3"/>
    <w:rsid w:val="001537D7"/>
    <w:rsid w:val="0015384C"/>
    <w:rsid w:val="00153C2A"/>
    <w:rsid w:val="00153C71"/>
    <w:rsid w:val="00154117"/>
    <w:rsid w:val="00154588"/>
    <w:rsid w:val="0015480C"/>
    <w:rsid w:val="00154C76"/>
    <w:rsid w:val="00154D24"/>
    <w:rsid w:val="00155302"/>
    <w:rsid w:val="00155579"/>
    <w:rsid w:val="001562CB"/>
    <w:rsid w:val="00156B08"/>
    <w:rsid w:val="00156BF3"/>
    <w:rsid w:val="00156EF2"/>
    <w:rsid w:val="00156F14"/>
    <w:rsid w:val="001570A1"/>
    <w:rsid w:val="00157312"/>
    <w:rsid w:val="0015774D"/>
    <w:rsid w:val="00157938"/>
    <w:rsid w:val="00157CD5"/>
    <w:rsid w:val="00157F53"/>
    <w:rsid w:val="00160371"/>
    <w:rsid w:val="00160459"/>
    <w:rsid w:val="00160587"/>
    <w:rsid w:val="001606A6"/>
    <w:rsid w:val="00160786"/>
    <w:rsid w:val="00160878"/>
    <w:rsid w:val="00160894"/>
    <w:rsid w:val="001608A4"/>
    <w:rsid w:val="001617DA"/>
    <w:rsid w:val="00161996"/>
    <w:rsid w:val="00161E2B"/>
    <w:rsid w:val="00161E58"/>
    <w:rsid w:val="00161E84"/>
    <w:rsid w:val="00162039"/>
    <w:rsid w:val="00162051"/>
    <w:rsid w:val="00162165"/>
    <w:rsid w:val="00162284"/>
    <w:rsid w:val="001623D7"/>
    <w:rsid w:val="0016254A"/>
    <w:rsid w:val="001625A2"/>
    <w:rsid w:val="0016276F"/>
    <w:rsid w:val="001627F3"/>
    <w:rsid w:val="00162A89"/>
    <w:rsid w:val="00163680"/>
    <w:rsid w:val="00163883"/>
    <w:rsid w:val="0016435E"/>
    <w:rsid w:val="001643A5"/>
    <w:rsid w:val="00164415"/>
    <w:rsid w:val="001646C0"/>
    <w:rsid w:val="001646C6"/>
    <w:rsid w:val="0016470E"/>
    <w:rsid w:val="00164BB4"/>
    <w:rsid w:val="00164DAE"/>
    <w:rsid w:val="00165251"/>
    <w:rsid w:val="00165322"/>
    <w:rsid w:val="001653EE"/>
    <w:rsid w:val="00165420"/>
    <w:rsid w:val="00165BED"/>
    <w:rsid w:val="00165C5D"/>
    <w:rsid w:val="00165C83"/>
    <w:rsid w:val="00165C93"/>
    <w:rsid w:val="00166803"/>
    <w:rsid w:val="0016683A"/>
    <w:rsid w:val="00166934"/>
    <w:rsid w:val="00166C07"/>
    <w:rsid w:val="00166CB1"/>
    <w:rsid w:val="00166D76"/>
    <w:rsid w:val="0016762C"/>
    <w:rsid w:val="00167C6D"/>
    <w:rsid w:val="00170410"/>
    <w:rsid w:val="00170B1A"/>
    <w:rsid w:val="00170D64"/>
    <w:rsid w:val="00170DDB"/>
    <w:rsid w:val="0017141A"/>
    <w:rsid w:val="00171455"/>
    <w:rsid w:val="001715CA"/>
    <w:rsid w:val="00171670"/>
    <w:rsid w:val="00171B28"/>
    <w:rsid w:val="00171D89"/>
    <w:rsid w:val="00172487"/>
    <w:rsid w:val="00172491"/>
    <w:rsid w:val="00172BCA"/>
    <w:rsid w:val="00172F03"/>
    <w:rsid w:val="00172F10"/>
    <w:rsid w:val="0017321F"/>
    <w:rsid w:val="0017326C"/>
    <w:rsid w:val="00173792"/>
    <w:rsid w:val="00173866"/>
    <w:rsid w:val="00173DC4"/>
    <w:rsid w:val="00173EEB"/>
    <w:rsid w:val="0017425F"/>
    <w:rsid w:val="0017453B"/>
    <w:rsid w:val="00174C56"/>
    <w:rsid w:val="00174CE9"/>
    <w:rsid w:val="00174FC7"/>
    <w:rsid w:val="0017514F"/>
    <w:rsid w:val="001754CD"/>
    <w:rsid w:val="001759D4"/>
    <w:rsid w:val="00175CB3"/>
    <w:rsid w:val="00176173"/>
    <w:rsid w:val="00176278"/>
    <w:rsid w:val="00176825"/>
    <w:rsid w:val="00176C41"/>
    <w:rsid w:val="00176EC4"/>
    <w:rsid w:val="00177712"/>
    <w:rsid w:val="001778BF"/>
    <w:rsid w:val="00177FB8"/>
    <w:rsid w:val="0018021C"/>
    <w:rsid w:val="0018027B"/>
    <w:rsid w:val="0018038C"/>
    <w:rsid w:val="0018047C"/>
    <w:rsid w:val="00180620"/>
    <w:rsid w:val="00180AC5"/>
    <w:rsid w:val="00180CAC"/>
    <w:rsid w:val="00180D13"/>
    <w:rsid w:val="00181029"/>
    <w:rsid w:val="0018103C"/>
    <w:rsid w:val="0018209F"/>
    <w:rsid w:val="001820A7"/>
    <w:rsid w:val="001823F8"/>
    <w:rsid w:val="00182582"/>
    <w:rsid w:val="00182612"/>
    <w:rsid w:val="0018268C"/>
    <w:rsid w:val="001826C4"/>
    <w:rsid w:val="00182B90"/>
    <w:rsid w:val="00182C01"/>
    <w:rsid w:val="00182E58"/>
    <w:rsid w:val="0018307E"/>
    <w:rsid w:val="00183427"/>
    <w:rsid w:val="001837B4"/>
    <w:rsid w:val="00183BBD"/>
    <w:rsid w:val="00183CE7"/>
    <w:rsid w:val="00183F2C"/>
    <w:rsid w:val="001840EE"/>
    <w:rsid w:val="00184305"/>
    <w:rsid w:val="00184427"/>
    <w:rsid w:val="00184663"/>
    <w:rsid w:val="00184736"/>
    <w:rsid w:val="001847BE"/>
    <w:rsid w:val="00184AC1"/>
    <w:rsid w:val="00185069"/>
    <w:rsid w:val="001853A2"/>
    <w:rsid w:val="001855F0"/>
    <w:rsid w:val="00185A0F"/>
    <w:rsid w:val="00185A14"/>
    <w:rsid w:val="00185D1A"/>
    <w:rsid w:val="00185F65"/>
    <w:rsid w:val="00185FC7"/>
    <w:rsid w:val="0018669D"/>
    <w:rsid w:val="001866B9"/>
    <w:rsid w:val="001866E3"/>
    <w:rsid w:val="00186AEA"/>
    <w:rsid w:val="00186BEF"/>
    <w:rsid w:val="00187297"/>
    <w:rsid w:val="001872FA"/>
    <w:rsid w:val="001873E6"/>
    <w:rsid w:val="001874CD"/>
    <w:rsid w:val="001875EF"/>
    <w:rsid w:val="001876C4"/>
    <w:rsid w:val="00187A22"/>
    <w:rsid w:val="00187C1F"/>
    <w:rsid w:val="00187DF2"/>
    <w:rsid w:val="0019058E"/>
    <w:rsid w:val="00190A7E"/>
    <w:rsid w:val="00190E97"/>
    <w:rsid w:val="00190EF9"/>
    <w:rsid w:val="0019106E"/>
    <w:rsid w:val="00191104"/>
    <w:rsid w:val="00191156"/>
    <w:rsid w:val="00191765"/>
    <w:rsid w:val="00191C10"/>
    <w:rsid w:val="00191C2A"/>
    <w:rsid w:val="0019223D"/>
    <w:rsid w:val="0019224A"/>
    <w:rsid w:val="00192472"/>
    <w:rsid w:val="001924F5"/>
    <w:rsid w:val="00192534"/>
    <w:rsid w:val="00192B9E"/>
    <w:rsid w:val="00192CF4"/>
    <w:rsid w:val="00192D15"/>
    <w:rsid w:val="00193142"/>
    <w:rsid w:val="00193322"/>
    <w:rsid w:val="001936DD"/>
    <w:rsid w:val="0019379A"/>
    <w:rsid w:val="00193F78"/>
    <w:rsid w:val="00194019"/>
    <w:rsid w:val="0019401C"/>
    <w:rsid w:val="001941EA"/>
    <w:rsid w:val="001944E7"/>
    <w:rsid w:val="0019478F"/>
    <w:rsid w:val="00194BE3"/>
    <w:rsid w:val="00194CA3"/>
    <w:rsid w:val="00195090"/>
    <w:rsid w:val="001952C7"/>
    <w:rsid w:val="00195831"/>
    <w:rsid w:val="00195892"/>
    <w:rsid w:val="00195987"/>
    <w:rsid w:val="001961C0"/>
    <w:rsid w:val="001968BF"/>
    <w:rsid w:val="00196934"/>
    <w:rsid w:val="00196B19"/>
    <w:rsid w:val="00196CCF"/>
    <w:rsid w:val="001974CF"/>
    <w:rsid w:val="00197D0E"/>
    <w:rsid w:val="001A00F2"/>
    <w:rsid w:val="001A0187"/>
    <w:rsid w:val="001A04CC"/>
    <w:rsid w:val="001A053A"/>
    <w:rsid w:val="001A05CB"/>
    <w:rsid w:val="001A0A20"/>
    <w:rsid w:val="001A0E0E"/>
    <w:rsid w:val="001A0E7D"/>
    <w:rsid w:val="001A10EA"/>
    <w:rsid w:val="001A147D"/>
    <w:rsid w:val="001A148F"/>
    <w:rsid w:val="001A1C85"/>
    <w:rsid w:val="001A1CBE"/>
    <w:rsid w:val="001A2001"/>
    <w:rsid w:val="001A225B"/>
    <w:rsid w:val="001A24CB"/>
    <w:rsid w:val="001A2520"/>
    <w:rsid w:val="001A2827"/>
    <w:rsid w:val="001A301C"/>
    <w:rsid w:val="001A3248"/>
    <w:rsid w:val="001A34F8"/>
    <w:rsid w:val="001A3889"/>
    <w:rsid w:val="001A3AFF"/>
    <w:rsid w:val="001A3C6D"/>
    <w:rsid w:val="001A3DC0"/>
    <w:rsid w:val="001A4184"/>
    <w:rsid w:val="001A4704"/>
    <w:rsid w:val="001A4E88"/>
    <w:rsid w:val="001A4FFF"/>
    <w:rsid w:val="001A528B"/>
    <w:rsid w:val="001A54D2"/>
    <w:rsid w:val="001A5EC1"/>
    <w:rsid w:val="001A5EF2"/>
    <w:rsid w:val="001A5FDA"/>
    <w:rsid w:val="001A63A3"/>
    <w:rsid w:val="001A6608"/>
    <w:rsid w:val="001A6929"/>
    <w:rsid w:val="001A6953"/>
    <w:rsid w:val="001A6C12"/>
    <w:rsid w:val="001A73F3"/>
    <w:rsid w:val="001A77FF"/>
    <w:rsid w:val="001A786F"/>
    <w:rsid w:val="001A7B10"/>
    <w:rsid w:val="001A7CB6"/>
    <w:rsid w:val="001B0296"/>
    <w:rsid w:val="001B0540"/>
    <w:rsid w:val="001B06DD"/>
    <w:rsid w:val="001B08F8"/>
    <w:rsid w:val="001B0BAE"/>
    <w:rsid w:val="001B0BC8"/>
    <w:rsid w:val="001B0BDF"/>
    <w:rsid w:val="001B0C86"/>
    <w:rsid w:val="001B0CFD"/>
    <w:rsid w:val="001B0F73"/>
    <w:rsid w:val="001B12E8"/>
    <w:rsid w:val="001B1EBF"/>
    <w:rsid w:val="001B2019"/>
    <w:rsid w:val="001B214A"/>
    <w:rsid w:val="001B23A6"/>
    <w:rsid w:val="001B2425"/>
    <w:rsid w:val="001B2450"/>
    <w:rsid w:val="001B25DE"/>
    <w:rsid w:val="001B2FE6"/>
    <w:rsid w:val="001B3568"/>
    <w:rsid w:val="001B36E6"/>
    <w:rsid w:val="001B43EF"/>
    <w:rsid w:val="001B441D"/>
    <w:rsid w:val="001B4534"/>
    <w:rsid w:val="001B46B9"/>
    <w:rsid w:val="001B49B4"/>
    <w:rsid w:val="001B4D97"/>
    <w:rsid w:val="001B4DA5"/>
    <w:rsid w:val="001B5749"/>
    <w:rsid w:val="001B5B3F"/>
    <w:rsid w:val="001B5E13"/>
    <w:rsid w:val="001B633A"/>
    <w:rsid w:val="001B67E7"/>
    <w:rsid w:val="001B6E2C"/>
    <w:rsid w:val="001B749E"/>
    <w:rsid w:val="001B7603"/>
    <w:rsid w:val="001B7DAA"/>
    <w:rsid w:val="001C0476"/>
    <w:rsid w:val="001C0531"/>
    <w:rsid w:val="001C08EA"/>
    <w:rsid w:val="001C0B76"/>
    <w:rsid w:val="001C0B7B"/>
    <w:rsid w:val="001C0CC8"/>
    <w:rsid w:val="001C0DEC"/>
    <w:rsid w:val="001C0F3E"/>
    <w:rsid w:val="001C13DE"/>
    <w:rsid w:val="001C169D"/>
    <w:rsid w:val="001C176C"/>
    <w:rsid w:val="001C186C"/>
    <w:rsid w:val="001C18A7"/>
    <w:rsid w:val="001C1AC0"/>
    <w:rsid w:val="001C1BAA"/>
    <w:rsid w:val="001C1C14"/>
    <w:rsid w:val="001C1EF8"/>
    <w:rsid w:val="001C2376"/>
    <w:rsid w:val="001C24C1"/>
    <w:rsid w:val="001C28EE"/>
    <w:rsid w:val="001C2B4B"/>
    <w:rsid w:val="001C2DD6"/>
    <w:rsid w:val="001C3008"/>
    <w:rsid w:val="001C3020"/>
    <w:rsid w:val="001C3E13"/>
    <w:rsid w:val="001C3FBA"/>
    <w:rsid w:val="001C4009"/>
    <w:rsid w:val="001C41B1"/>
    <w:rsid w:val="001C4255"/>
    <w:rsid w:val="001C44BC"/>
    <w:rsid w:val="001C4A98"/>
    <w:rsid w:val="001C4B19"/>
    <w:rsid w:val="001C4C11"/>
    <w:rsid w:val="001C519B"/>
    <w:rsid w:val="001C527D"/>
    <w:rsid w:val="001C5405"/>
    <w:rsid w:val="001C57D5"/>
    <w:rsid w:val="001C5C1A"/>
    <w:rsid w:val="001C64BE"/>
    <w:rsid w:val="001C68F4"/>
    <w:rsid w:val="001C6AEF"/>
    <w:rsid w:val="001C6CFF"/>
    <w:rsid w:val="001C6E07"/>
    <w:rsid w:val="001C714E"/>
    <w:rsid w:val="001C715B"/>
    <w:rsid w:val="001C742E"/>
    <w:rsid w:val="001C7B47"/>
    <w:rsid w:val="001C7CC6"/>
    <w:rsid w:val="001D00C9"/>
    <w:rsid w:val="001D0337"/>
    <w:rsid w:val="001D0388"/>
    <w:rsid w:val="001D0419"/>
    <w:rsid w:val="001D0882"/>
    <w:rsid w:val="001D0AA0"/>
    <w:rsid w:val="001D0E77"/>
    <w:rsid w:val="001D12C8"/>
    <w:rsid w:val="001D1448"/>
    <w:rsid w:val="001D14B0"/>
    <w:rsid w:val="001D1734"/>
    <w:rsid w:val="001D28E2"/>
    <w:rsid w:val="001D2A38"/>
    <w:rsid w:val="001D2C6B"/>
    <w:rsid w:val="001D2CEA"/>
    <w:rsid w:val="001D2FAF"/>
    <w:rsid w:val="001D308F"/>
    <w:rsid w:val="001D32FA"/>
    <w:rsid w:val="001D3576"/>
    <w:rsid w:val="001D364A"/>
    <w:rsid w:val="001D3962"/>
    <w:rsid w:val="001D3A0A"/>
    <w:rsid w:val="001D3B74"/>
    <w:rsid w:val="001D3D2A"/>
    <w:rsid w:val="001D3F70"/>
    <w:rsid w:val="001D4244"/>
    <w:rsid w:val="001D439B"/>
    <w:rsid w:val="001D49A6"/>
    <w:rsid w:val="001D4BC4"/>
    <w:rsid w:val="001D4D85"/>
    <w:rsid w:val="001D4E4B"/>
    <w:rsid w:val="001D50AC"/>
    <w:rsid w:val="001D5642"/>
    <w:rsid w:val="001D595C"/>
    <w:rsid w:val="001D5F10"/>
    <w:rsid w:val="001D63B9"/>
    <w:rsid w:val="001D670B"/>
    <w:rsid w:val="001D6785"/>
    <w:rsid w:val="001D6788"/>
    <w:rsid w:val="001D696D"/>
    <w:rsid w:val="001D6A38"/>
    <w:rsid w:val="001D6C1B"/>
    <w:rsid w:val="001D6C53"/>
    <w:rsid w:val="001D7188"/>
    <w:rsid w:val="001D792A"/>
    <w:rsid w:val="001D7EAB"/>
    <w:rsid w:val="001D7F00"/>
    <w:rsid w:val="001E00AE"/>
    <w:rsid w:val="001E013E"/>
    <w:rsid w:val="001E044C"/>
    <w:rsid w:val="001E0B95"/>
    <w:rsid w:val="001E0B9F"/>
    <w:rsid w:val="001E0BDB"/>
    <w:rsid w:val="001E0E68"/>
    <w:rsid w:val="001E0E7A"/>
    <w:rsid w:val="001E1478"/>
    <w:rsid w:val="001E1626"/>
    <w:rsid w:val="001E1778"/>
    <w:rsid w:val="001E1EFA"/>
    <w:rsid w:val="001E2039"/>
    <w:rsid w:val="001E21C8"/>
    <w:rsid w:val="001E220B"/>
    <w:rsid w:val="001E22C2"/>
    <w:rsid w:val="001E2F7D"/>
    <w:rsid w:val="001E451B"/>
    <w:rsid w:val="001E4C5E"/>
    <w:rsid w:val="001E4FFB"/>
    <w:rsid w:val="001E5653"/>
    <w:rsid w:val="001E5851"/>
    <w:rsid w:val="001E5958"/>
    <w:rsid w:val="001E6302"/>
    <w:rsid w:val="001E6853"/>
    <w:rsid w:val="001E69C7"/>
    <w:rsid w:val="001E7051"/>
    <w:rsid w:val="001E7139"/>
    <w:rsid w:val="001E775E"/>
    <w:rsid w:val="001E7959"/>
    <w:rsid w:val="001F02B8"/>
    <w:rsid w:val="001F12D9"/>
    <w:rsid w:val="001F1C39"/>
    <w:rsid w:val="001F1CDC"/>
    <w:rsid w:val="001F1D76"/>
    <w:rsid w:val="001F214C"/>
    <w:rsid w:val="001F2893"/>
    <w:rsid w:val="001F2E04"/>
    <w:rsid w:val="001F2F05"/>
    <w:rsid w:val="001F2F9C"/>
    <w:rsid w:val="001F36E1"/>
    <w:rsid w:val="001F370A"/>
    <w:rsid w:val="001F3913"/>
    <w:rsid w:val="001F39E5"/>
    <w:rsid w:val="001F3B0A"/>
    <w:rsid w:val="001F4183"/>
    <w:rsid w:val="001F4491"/>
    <w:rsid w:val="001F462E"/>
    <w:rsid w:val="001F5324"/>
    <w:rsid w:val="001F53A0"/>
    <w:rsid w:val="001F583E"/>
    <w:rsid w:val="001F5994"/>
    <w:rsid w:val="001F649F"/>
    <w:rsid w:val="001F6CC5"/>
    <w:rsid w:val="001F7CBA"/>
    <w:rsid w:val="00200271"/>
    <w:rsid w:val="00200794"/>
    <w:rsid w:val="00200890"/>
    <w:rsid w:val="00200CC0"/>
    <w:rsid w:val="00200E71"/>
    <w:rsid w:val="0020204B"/>
    <w:rsid w:val="00202094"/>
    <w:rsid w:val="0020212E"/>
    <w:rsid w:val="00202183"/>
    <w:rsid w:val="002022B4"/>
    <w:rsid w:val="00202344"/>
    <w:rsid w:val="0020266A"/>
    <w:rsid w:val="00202749"/>
    <w:rsid w:val="002029F9"/>
    <w:rsid w:val="0020376A"/>
    <w:rsid w:val="00203A45"/>
    <w:rsid w:val="00203C78"/>
    <w:rsid w:val="0020457F"/>
    <w:rsid w:val="002049B3"/>
    <w:rsid w:val="00204D93"/>
    <w:rsid w:val="0020502A"/>
    <w:rsid w:val="0020504B"/>
    <w:rsid w:val="00205131"/>
    <w:rsid w:val="0020516F"/>
    <w:rsid w:val="002055DF"/>
    <w:rsid w:val="00205A8B"/>
    <w:rsid w:val="00205D0F"/>
    <w:rsid w:val="00205D94"/>
    <w:rsid w:val="0020637B"/>
    <w:rsid w:val="00206398"/>
    <w:rsid w:val="00206714"/>
    <w:rsid w:val="002068EF"/>
    <w:rsid w:val="00206B08"/>
    <w:rsid w:val="00206D8D"/>
    <w:rsid w:val="00207024"/>
    <w:rsid w:val="00207433"/>
    <w:rsid w:val="00207806"/>
    <w:rsid w:val="0020784C"/>
    <w:rsid w:val="00207F98"/>
    <w:rsid w:val="0021146F"/>
    <w:rsid w:val="0021168C"/>
    <w:rsid w:val="002116E2"/>
    <w:rsid w:val="00211762"/>
    <w:rsid w:val="002118B2"/>
    <w:rsid w:val="002118C7"/>
    <w:rsid w:val="00211AEB"/>
    <w:rsid w:val="002122B2"/>
    <w:rsid w:val="00212330"/>
    <w:rsid w:val="00212479"/>
    <w:rsid w:val="002126C7"/>
    <w:rsid w:val="0021283C"/>
    <w:rsid w:val="00212A7F"/>
    <w:rsid w:val="00212E13"/>
    <w:rsid w:val="0021303B"/>
    <w:rsid w:val="00213238"/>
    <w:rsid w:val="00213922"/>
    <w:rsid w:val="00213999"/>
    <w:rsid w:val="00213A31"/>
    <w:rsid w:val="00213D09"/>
    <w:rsid w:val="00213E18"/>
    <w:rsid w:val="00214675"/>
    <w:rsid w:val="00214752"/>
    <w:rsid w:val="002147F7"/>
    <w:rsid w:val="00214A83"/>
    <w:rsid w:val="00214ADE"/>
    <w:rsid w:val="00215783"/>
    <w:rsid w:val="0021667D"/>
    <w:rsid w:val="0021698E"/>
    <w:rsid w:val="00216DCF"/>
    <w:rsid w:val="002171D2"/>
    <w:rsid w:val="00220249"/>
    <w:rsid w:val="00220341"/>
    <w:rsid w:val="00220517"/>
    <w:rsid w:val="002208CD"/>
    <w:rsid w:val="002209FA"/>
    <w:rsid w:val="00220AD7"/>
    <w:rsid w:val="00220CA9"/>
    <w:rsid w:val="0022135E"/>
    <w:rsid w:val="00221395"/>
    <w:rsid w:val="002213FC"/>
    <w:rsid w:val="00221633"/>
    <w:rsid w:val="002216FD"/>
    <w:rsid w:val="0022200E"/>
    <w:rsid w:val="00222179"/>
    <w:rsid w:val="002223FD"/>
    <w:rsid w:val="002225B9"/>
    <w:rsid w:val="00222DEE"/>
    <w:rsid w:val="002235A8"/>
    <w:rsid w:val="00223BC5"/>
    <w:rsid w:val="00223BF7"/>
    <w:rsid w:val="00223FF2"/>
    <w:rsid w:val="00224210"/>
    <w:rsid w:val="00224771"/>
    <w:rsid w:val="00224949"/>
    <w:rsid w:val="0022495E"/>
    <w:rsid w:val="00224ABA"/>
    <w:rsid w:val="00224E8A"/>
    <w:rsid w:val="00224F24"/>
    <w:rsid w:val="00225169"/>
    <w:rsid w:val="002258B4"/>
    <w:rsid w:val="00225F53"/>
    <w:rsid w:val="00226473"/>
    <w:rsid w:val="002265C4"/>
    <w:rsid w:val="00226A7B"/>
    <w:rsid w:val="00226AAE"/>
    <w:rsid w:val="00227118"/>
    <w:rsid w:val="00227A16"/>
    <w:rsid w:val="00227ADC"/>
    <w:rsid w:val="00227B50"/>
    <w:rsid w:val="00227C53"/>
    <w:rsid w:val="00227CC7"/>
    <w:rsid w:val="00227EF8"/>
    <w:rsid w:val="00227FF1"/>
    <w:rsid w:val="002300C6"/>
    <w:rsid w:val="00230131"/>
    <w:rsid w:val="002303C4"/>
    <w:rsid w:val="002305CC"/>
    <w:rsid w:val="00230864"/>
    <w:rsid w:val="0023089B"/>
    <w:rsid w:val="00230953"/>
    <w:rsid w:val="00230A4C"/>
    <w:rsid w:val="00230AC2"/>
    <w:rsid w:val="00230F26"/>
    <w:rsid w:val="00231734"/>
    <w:rsid w:val="00232099"/>
    <w:rsid w:val="002320D2"/>
    <w:rsid w:val="00232177"/>
    <w:rsid w:val="00232287"/>
    <w:rsid w:val="002322D6"/>
    <w:rsid w:val="00232508"/>
    <w:rsid w:val="002326EF"/>
    <w:rsid w:val="002329F6"/>
    <w:rsid w:val="00233426"/>
    <w:rsid w:val="00233899"/>
    <w:rsid w:val="0023394E"/>
    <w:rsid w:val="0023498B"/>
    <w:rsid w:val="0023507A"/>
    <w:rsid w:val="002357B2"/>
    <w:rsid w:val="002357E4"/>
    <w:rsid w:val="00235D97"/>
    <w:rsid w:val="00236054"/>
    <w:rsid w:val="002360BB"/>
    <w:rsid w:val="002362FB"/>
    <w:rsid w:val="002366BE"/>
    <w:rsid w:val="00236958"/>
    <w:rsid w:val="00236B58"/>
    <w:rsid w:val="00236BA1"/>
    <w:rsid w:val="00236E83"/>
    <w:rsid w:val="00236F85"/>
    <w:rsid w:val="0023730C"/>
    <w:rsid w:val="0023737F"/>
    <w:rsid w:val="0024028B"/>
    <w:rsid w:val="00240356"/>
    <w:rsid w:val="002407A1"/>
    <w:rsid w:val="00240BFA"/>
    <w:rsid w:val="00240FCB"/>
    <w:rsid w:val="00241010"/>
    <w:rsid w:val="002412A9"/>
    <w:rsid w:val="0024166A"/>
    <w:rsid w:val="00241717"/>
    <w:rsid w:val="002417F7"/>
    <w:rsid w:val="00241965"/>
    <w:rsid w:val="00241A74"/>
    <w:rsid w:val="00241B28"/>
    <w:rsid w:val="00241B7C"/>
    <w:rsid w:val="00241BDB"/>
    <w:rsid w:val="00242009"/>
    <w:rsid w:val="00242734"/>
    <w:rsid w:val="002428F6"/>
    <w:rsid w:val="00242AE1"/>
    <w:rsid w:val="0024307F"/>
    <w:rsid w:val="00243136"/>
    <w:rsid w:val="0024319E"/>
    <w:rsid w:val="00243217"/>
    <w:rsid w:val="002436E5"/>
    <w:rsid w:val="00243A01"/>
    <w:rsid w:val="00243AE9"/>
    <w:rsid w:val="00243C47"/>
    <w:rsid w:val="00243D5B"/>
    <w:rsid w:val="002444BC"/>
    <w:rsid w:val="00244844"/>
    <w:rsid w:val="00244E42"/>
    <w:rsid w:val="00244E92"/>
    <w:rsid w:val="00244EE7"/>
    <w:rsid w:val="00245003"/>
    <w:rsid w:val="0024521E"/>
    <w:rsid w:val="00245D64"/>
    <w:rsid w:val="00245F86"/>
    <w:rsid w:val="002461F2"/>
    <w:rsid w:val="00246A54"/>
    <w:rsid w:val="00246AB2"/>
    <w:rsid w:val="00246B41"/>
    <w:rsid w:val="00246F6C"/>
    <w:rsid w:val="00246FBF"/>
    <w:rsid w:val="002473D7"/>
    <w:rsid w:val="00247745"/>
    <w:rsid w:val="00247874"/>
    <w:rsid w:val="00247913"/>
    <w:rsid w:val="00247934"/>
    <w:rsid w:val="00247D66"/>
    <w:rsid w:val="00247FEF"/>
    <w:rsid w:val="0025010E"/>
    <w:rsid w:val="002505B2"/>
    <w:rsid w:val="00250839"/>
    <w:rsid w:val="002509C4"/>
    <w:rsid w:val="0025120D"/>
    <w:rsid w:val="0025136E"/>
    <w:rsid w:val="00251623"/>
    <w:rsid w:val="0025177C"/>
    <w:rsid w:val="00251EFB"/>
    <w:rsid w:val="00251FE8"/>
    <w:rsid w:val="00252839"/>
    <w:rsid w:val="00252909"/>
    <w:rsid w:val="00252965"/>
    <w:rsid w:val="00252A8A"/>
    <w:rsid w:val="00252B3D"/>
    <w:rsid w:val="002530DF"/>
    <w:rsid w:val="00253110"/>
    <w:rsid w:val="002531D5"/>
    <w:rsid w:val="002532EA"/>
    <w:rsid w:val="0025345A"/>
    <w:rsid w:val="002538DB"/>
    <w:rsid w:val="002538F7"/>
    <w:rsid w:val="00253B94"/>
    <w:rsid w:val="00253CD4"/>
    <w:rsid w:val="00253F24"/>
    <w:rsid w:val="00253F9E"/>
    <w:rsid w:val="0025404A"/>
    <w:rsid w:val="0025431A"/>
    <w:rsid w:val="00254384"/>
    <w:rsid w:val="002543C3"/>
    <w:rsid w:val="002545C9"/>
    <w:rsid w:val="002545E3"/>
    <w:rsid w:val="0025466A"/>
    <w:rsid w:val="002547C3"/>
    <w:rsid w:val="00254AE6"/>
    <w:rsid w:val="00254BF0"/>
    <w:rsid w:val="002550A4"/>
    <w:rsid w:val="00255338"/>
    <w:rsid w:val="00255E5E"/>
    <w:rsid w:val="00255EFC"/>
    <w:rsid w:val="00256218"/>
    <w:rsid w:val="00256430"/>
    <w:rsid w:val="002566C3"/>
    <w:rsid w:val="00256897"/>
    <w:rsid w:val="002568B8"/>
    <w:rsid w:val="00256933"/>
    <w:rsid w:val="002569BA"/>
    <w:rsid w:val="00256A72"/>
    <w:rsid w:val="00256D75"/>
    <w:rsid w:val="002571E2"/>
    <w:rsid w:val="0025738A"/>
    <w:rsid w:val="002574EA"/>
    <w:rsid w:val="002578CF"/>
    <w:rsid w:val="00257E15"/>
    <w:rsid w:val="00260601"/>
    <w:rsid w:val="00260AA8"/>
    <w:rsid w:val="00260D40"/>
    <w:rsid w:val="00261B3E"/>
    <w:rsid w:val="00261F79"/>
    <w:rsid w:val="0026243E"/>
    <w:rsid w:val="002624C3"/>
    <w:rsid w:val="002624E5"/>
    <w:rsid w:val="002627D8"/>
    <w:rsid w:val="00262B4F"/>
    <w:rsid w:val="00262B66"/>
    <w:rsid w:val="002631D8"/>
    <w:rsid w:val="00263467"/>
    <w:rsid w:val="00263BF6"/>
    <w:rsid w:val="00264521"/>
    <w:rsid w:val="0026466D"/>
    <w:rsid w:val="00264B26"/>
    <w:rsid w:val="00264D05"/>
    <w:rsid w:val="00264EC9"/>
    <w:rsid w:val="0026503D"/>
    <w:rsid w:val="002654A5"/>
    <w:rsid w:val="00265525"/>
    <w:rsid w:val="00265981"/>
    <w:rsid w:val="00265A74"/>
    <w:rsid w:val="00265CE2"/>
    <w:rsid w:val="00265FF5"/>
    <w:rsid w:val="002662AA"/>
    <w:rsid w:val="002662F1"/>
    <w:rsid w:val="00266489"/>
    <w:rsid w:val="002664E1"/>
    <w:rsid w:val="0026652F"/>
    <w:rsid w:val="0026656B"/>
    <w:rsid w:val="002669AF"/>
    <w:rsid w:val="00266E76"/>
    <w:rsid w:val="0026714B"/>
    <w:rsid w:val="00267223"/>
    <w:rsid w:val="002672A9"/>
    <w:rsid w:val="002707D0"/>
    <w:rsid w:val="002709C0"/>
    <w:rsid w:val="00270AD5"/>
    <w:rsid w:val="00270B4A"/>
    <w:rsid w:val="00270E8E"/>
    <w:rsid w:val="0027129C"/>
    <w:rsid w:val="002716F1"/>
    <w:rsid w:val="0027173C"/>
    <w:rsid w:val="00271DFC"/>
    <w:rsid w:val="00272C3B"/>
    <w:rsid w:val="0027317A"/>
    <w:rsid w:val="0027322D"/>
    <w:rsid w:val="00273651"/>
    <w:rsid w:val="0027374B"/>
    <w:rsid w:val="0027378D"/>
    <w:rsid w:val="00273868"/>
    <w:rsid w:val="00273DAC"/>
    <w:rsid w:val="00273E34"/>
    <w:rsid w:val="00273FD3"/>
    <w:rsid w:val="00274311"/>
    <w:rsid w:val="00274415"/>
    <w:rsid w:val="0027446F"/>
    <w:rsid w:val="00274747"/>
    <w:rsid w:val="002749B2"/>
    <w:rsid w:val="0027581B"/>
    <w:rsid w:val="00275B7A"/>
    <w:rsid w:val="00276383"/>
    <w:rsid w:val="002763AA"/>
    <w:rsid w:val="0027680B"/>
    <w:rsid w:val="00276D85"/>
    <w:rsid w:val="00276FC6"/>
    <w:rsid w:val="002770B9"/>
    <w:rsid w:val="00277100"/>
    <w:rsid w:val="0027716D"/>
    <w:rsid w:val="00277888"/>
    <w:rsid w:val="00277A3D"/>
    <w:rsid w:val="00280473"/>
    <w:rsid w:val="002805BF"/>
    <w:rsid w:val="00280A4D"/>
    <w:rsid w:val="00280E12"/>
    <w:rsid w:val="00280F8B"/>
    <w:rsid w:val="002814C0"/>
    <w:rsid w:val="00281BAC"/>
    <w:rsid w:val="00281F39"/>
    <w:rsid w:val="00282703"/>
    <w:rsid w:val="002827DA"/>
    <w:rsid w:val="00282C11"/>
    <w:rsid w:val="00282F92"/>
    <w:rsid w:val="00283197"/>
    <w:rsid w:val="002831A8"/>
    <w:rsid w:val="00283F25"/>
    <w:rsid w:val="00284285"/>
    <w:rsid w:val="0028437E"/>
    <w:rsid w:val="00284A39"/>
    <w:rsid w:val="00284C0C"/>
    <w:rsid w:val="00284DCF"/>
    <w:rsid w:val="0028500A"/>
    <w:rsid w:val="0028547A"/>
    <w:rsid w:val="00285726"/>
    <w:rsid w:val="00285DE4"/>
    <w:rsid w:val="0028682E"/>
    <w:rsid w:val="002868A2"/>
    <w:rsid w:val="002869DB"/>
    <w:rsid w:val="00286DD6"/>
    <w:rsid w:val="00286E8B"/>
    <w:rsid w:val="00286ED9"/>
    <w:rsid w:val="002871B5"/>
    <w:rsid w:val="00287222"/>
    <w:rsid w:val="002872E7"/>
    <w:rsid w:val="002874E1"/>
    <w:rsid w:val="00287AC8"/>
    <w:rsid w:val="00287DC0"/>
    <w:rsid w:val="00287E29"/>
    <w:rsid w:val="00290660"/>
    <w:rsid w:val="0029072A"/>
    <w:rsid w:val="00290BA2"/>
    <w:rsid w:val="00290E5B"/>
    <w:rsid w:val="002910B5"/>
    <w:rsid w:val="002911AF"/>
    <w:rsid w:val="0029130F"/>
    <w:rsid w:val="002913F0"/>
    <w:rsid w:val="0029177F"/>
    <w:rsid w:val="00291D1A"/>
    <w:rsid w:val="00291FCB"/>
    <w:rsid w:val="0029281E"/>
    <w:rsid w:val="00292B8C"/>
    <w:rsid w:val="00292CEB"/>
    <w:rsid w:val="00292CF3"/>
    <w:rsid w:val="00292D17"/>
    <w:rsid w:val="00292DE7"/>
    <w:rsid w:val="00292F12"/>
    <w:rsid w:val="00292F1A"/>
    <w:rsid w:val="00293048"/>
    <w:rsid w:val="002931C9"/>
    <w:rsid w:val="002937C4"/>
    <w:rsid w:val="00293BAE"/>
    <w:rsid w:val="00293BEC"/>
    <w:rsid w:val="00293D21"/>
    <w:rsid w:val="002941D9"/>
    <w:rsid w:val="0029481A"/>
    <w:rsid w:val="0029499F"/>
    <w:rsid w:val="00294AC0"/>
    <w:rsid w:val="00294DE1"/>
    <w:rsid w:val="00294F0D"/>
    <w:rsid w:val="002950BF"/>
    <w:rsid w:val="002951B2"/>
    <w:rsid w:val="00295514"/>
    <w:rsid w:val="00295590"/>
    <w:rsid w:val="00295616"/>
    <w:rsid w:val="00295E99"/>
    <w:rsid w:val="00296058"/>
    <w:rsid w:val="002961BB"/>
    <w:rsid w:val="00296227"/>
    <w:rsid w:val="002964CF"/>
    <w:rsid w:val="002965F5"/>
    <w:rsid w:val="00296622"/>
    <w:rsid w:val="00296D85"/>
    <w:rsid w:val="00297DD1"/>
    <w:rsid w:val="00297DF1"/>
    <w:rsid w:val="00297DF5"/>
    <w:rsid w:val="00297F23"/>
    <w:rsid w:val="002A0033"/>
    <w:rsid w:val="002A04A5"/>
    <w:rsid w:val="002A067C"/>
    <w:rsid w:val="002A07BD"/>
    <w:rsid w:val="002A0806"/>
    <w:rsid w:val="002A09DC"/>
    <w:rsid w:val="002A0C68"/>
    <w:rsid w:val="002A0E08"/>
    <w:rsid w:val="002A11F4"/>
    <w:rsid w:val="002A13DC"/>
    <w:rsid w:val="002A14B9"/>
    <w:rsid w:val="002A18A6"/>
    <w:rsid w:val="002A1A70"/>
    <w:rsid w:val="002A1ADE"/>
    <w:rsid w:val="002A1C76"/>
    <w:rsid w:val="002A1E3A"/>
    <w:rsid w:val="002A251C"/>
    <w:rsid w:val="002A2B57"/>
    <w:rsid w:val="002A2DC0"/>
    <w:rsid w:val="002A2E07"/>
    <w:rsid w:val="002A2FDF"/>
    <w:rsid w:val="002A32CF"/>
    <w:rsid w:val="002A3321"/>
    <w:rsid w:val="002A33C1"/>
    <w:rsid w:val="002A3429"/>
    <w:rsid w:val="002A3742"/>
    <w:rsid w:val="002A37AA"/>
    <w:rsid w:val="002A37BF"/>
    <w:rsid w:val="002A3CB7"/>
    <w:rsid w:val="002A3D49"/>
    <w:rsid w:val="002A3D6D"/>
    <w:rsid w:val="002A3F86"/>
    <w:rsid w:val="002A4298"/>
    <w:rsid w:val="002A470A"/>
    <w:rsid w:val="002A496C"/>
    <w:rsid w:val="002A4C83"/>
    <w:rsid w:val="002A4D5F"/>
    <w:rsid w:val="002A4EFE"/>
    <w:rsid w:val="002A586A"/>
    <w:rsid w:val="002A5A6D"/>
    <w:rsid w:val="002A62B5"/>
    <w:rsid w:val="002A652A"/>
    <w:rsid w:val="002A6B06"/>
    <w:rsid w:val="002A6B91"/>
    <w:rsid w:val="002A6F3B"/>
    <w:rsid w:val="002A7005"/>
    <w:rsid w:val="002A7874"/>
    <w:rsid w:val="002A7C91"/>
    <w:rsid w:val="002B08FB"/>
    <w:rsid w:val="002B1047"/>
    <w:rsid w:val="002B1199"/>
    <w:rsid w:val="002B1753"/>
    <w:rsid w:val="002B177C"/>
    <w:rsid w:val="002B1B17"/>
    <w:rsid w:val="002B1BA7"/>
    <w:rsid w:val="002B23CD"/>
    <w:rsid w:val="002B28BC"/>
    <w:rsid w:val="002B2C72"/>
    <w:rsid w:val="002B31AB"/>
    <w:rsid w:val="002B31D3"/>
    <w:rsid w:val="002B32FE"/>
    <w:rsid w:val="002B3A21"/>
    <w:rsid w:val="002B3C0C"/>
    <w:rsid w:val="002B3C16"/>
    <w:rsid w:val="002B3F13"/>
    <w:rsid w:val="002B3F84"/>
    <w:rsid w:val="002B41BD"/>
    <w:rsid w:val="002B44C3"/>
    <w:rsid w:val="002B46A8"/>
    <w:rsid w:val="002B4A8D"/>
    <w:rsid w:val="002B5073"/>
    <w:rsid w:val="002B5091"/>
    <w:rsid w:val="002B509F"/>
    <w:rsid w:val="002B5443"/>
    <w:rsid w:val="002B556C"/>
    <w:rsid w:val="002B5669"/>
    <w:rsid w:val="002B58F3"/>
    <w:rsid w:val="002B5A15"/>
    <w:rsid w:val="002B5D35"/>
    <w:rsid w:val="002B5E37"/>
    <w:rsid w:val="002B6017"/>
    <w:rsid w:val="002B6044"/>
    <w:rsid w:val="002B61AE"/>
    <w:rsid w:val="002B62EF"/>
    <w:rsid w:val="002B69AC"/>
    <w:rsid w:val="002B6C0B"/>
    <w:rsid w:val="002B6DD4"/>
    <w:rsid w:val="002B718A"/>
    <w:rsid w:val="002B71B9"/>
    <w:rsid w:val="002B75F9"/>
    <w:rsid w:val="002B79E3"/>
    <w:rsid w:val="002B7C04"/>
    <w:rsid w:val="002C078E"/>
    <w:rsid w:val="002C0B82"/>
    <w:rsid w:val="002C0CD3"/>
    <w:rsid w:val="002C150D"/>
    <w:rsid w:val="002C216A"/>
    <w:rsid w:val="002C226B"/>
    <w:rsid w:val="002C24D8"/>
    <w:rsid w:val="002C26EB"/>
    <w:rsid w:val="002C316A"/>
    <w:rsid w:val="002C3254"/>
    <w:rsid w:val="002C3B81"/>
    <w:rsid w:val="002C3C10"/>
    <w:rsid w:val="002C474F"/>
    <w:rsid w:val="002C4A7F"/>
    <w:rsid w:val="002C4BC6"/>
    <w:rsid w:val="002C4CFD"/>
    <w:rsid w:val="002C4D41"/>
    <w:rsid w:val="002C5268"/>
    <w:rsid w:val="002C5480"/>
    <w:rsid w:val="002C552E"/>
    <w:rsid w:val="002C5C41"/>
    <w:rsid w:val="002C7182"/>
    <w:rsid w:val="002C71EE"/>
    <w:rsid w:val="002C771C"/>
    <w:rsid w:val="002C7731"/>
    <w:rsid w:val="002C7994"/>
    <w:rsid w:val="002D0407"/>
    <w:rsid w:val="002D06F9"/>
    <w:rsid w:val="002D0729"/>
    <w:rsid w:val="002D078A"/>
    <w:rsid w:val="002D0819"/>
    <w:rsid w:val="002D0876"/>
    <w:rsid w:val="002D09BD"/>
    <w:rsid w:val="002D1236"/>
    <w:rsid w:val="002D19A4"/>
    <w:rsid w:val="002D1BB6"/>
    <w:rsid w:val="002D1BBE"/>
    <w:rsid w:val="002D29B5"/>
    <w:rsid w:val="002D2F38"/>
    <w:rsid w:val="002D384C"/>
    <w:rsid w:val="002D3A22"/>
    <w:rsid w:val="002D3AD8"/>
    <w:rsid w:val="002D3B11"/>
    <w:rsid w:val="002D3B5E"/>
    <w:rsid w:val="002D3E08"/>
    <w:rsid w:val="002D4521"/>
    <w:rsid w:val="002D470D"/>
    <w:rsid w:val="002D48FB"/>
    <w:rsid w:val="002D4A05"/>
    <w:rsid w:val="002D4AC2"/>
    <w:rsid w:val="002D4C08"/>
    <w:rsid w:val="002D5276"/>
    <w:rsid w:val="002D5384"/>
    <w:rsid w:val="002D5F2C"/>
    <w:rsid w:val="002D643D"/>
    <w:rsid w:val="002D65E0"/>
    <w:rsid w:val="002D6761"/>
    <w:rsid w:val="002D67D5"/>
    <w:rsid w:val="002D6968"/>
    <w:rsid w:val="002D6984"/>
    <w:rsid w:val="002D6A1C"/>
    <w:rsid w:val="002D6A86"/>
    <w:rsid w:val="002D6E66"/>
    <w:rsid w:val="002D729F"/>
    <w:rsid w:val="002D72BE"/>
    <w:rsid w:val="002D7462"/>
    <w:rsid w:val="002D76A9"/>
    <w:rsid w:val="002D76E2"/>
    <w:rsid w:val="002D7704"/>
    <w:rsid w:val="002D77AF"/>
    <w:rsid w:val="002D7DE7"/>
    <w:rsid w:val="002E0096"/>
    <w:rsid w:val="002E04BC"/>
    <w:rsid w:val="002E04EE"/>
    <w:rsid w:val="002E0E5A"/>
    <w:rsid w:val="002E0F48"/>
    <w:rsid w:val="002E113A"/>
    <w:rsid w:val="002E1430"/>
    <w:rsid w:val="002E14FD"/>
    <w:rsid w:val="002E1839"/>
    <w:rsid w:val="002E1961"/>
    <w:rsid w:val="002E1A0D"/>
    <w:rsid w:val="002E1AA6"/>
    <w:rsid w:val="002E263D"/>
    <w:rsid w:val="002E2724"/>
    <w:rsid w:val="002E2751"/>
    <w:rsid w:val="002E2976"/>
    <w:rsid w:val="002E29D6"/>
    <w:rsid w:val="002E2CD9"/>
    <w:rsid w:val="002E37C9"/>
    <w:rsid w:val="002E3932"/>
    <w:rsid w:val="002E3CC6"/>
    <w:rsid w:val="002E42A7"/>
    <w:rsid w:val="002E47C1"/>
    <w:rsid w:val="002E4B53"/>
    <w:rsid w:val="002E4C10"/>
    <w:rsid w:val="002E4ED1"/>
    <w:rsid w:val="002E508E"/>
    <w:rsid w:val="002E50C1"/>
    <w:rsid w:val="002E538C"/>
    <w:rsid w:val="002E5A5E"/>
    <w:rsid w:val="002E5D42"/>
    <w:rsid w:val="002E5DA3"/>
    <w:rsid w:val="002E5E5B"/>
    <w:rsid w:val="002E5F38"/>
    <w:rsid w:val="002E5F85"/>
    <w:rsid w:val="002E609D"/>
    <w:rsid w:val="002E609F"/>
    <w:rsid w:val="002E6135"/>
    <w:rsid w:val="002E622C"/>
    <w:rsid w:val="002E63E5"/>
    <w:rsid w:val="002E6944"/>
    <w:rsid w:val="002E6AB0"/>
    <w:rsid w:val="002E709F"/>
    <w:rsid w:val="002E73FC"/>
    <w:rsid w:val="002E76CD"/>
    <w:rsid w:val="002E7712"/>
    <w:rsid w:val="002F003C"/>
    <w:rsid w:val="002F00F5"/>
    <w:rsid w:val="002F034B"/>
    <w:rsid w:val="002F06D7"/>
    <w:rsid w:val="002F0831"/>
    <w:rsid w:val="002F0AA6"/>
    <w:rsid w:val="002F0D20"/>
    <w:rsid w:val="002F0DB0"/>
    <w:rsid w:val="002F147D"/>
    <w:rsid w:val="002F17BD"/>
    <w:rsid w:val="002F17DE"/>
    <w:rsid w:val="002F1830"/>
    <w:rsid w:val="002F1888"/>
    <w:rsid w:val="002F1ACB"/>
    <w:rsid w:val="002F1B19"/>
    <w:rsid w:val="002F1C25"/>
    <w:rsid w:val="002F1D6B"/>
    <w:rsid w:val="002F1FC7"/>
    <w:rsid w:val="002F20D7"/>
    <w:rsid w:val="002F23CA"/>
    <w:rsid w:val="002F2710"/>
    <w:rsid w:val="002F2722"/>
    <w:rsid w:val="002F2796"/>
    <w:rsid w:val="002F27F2"/>
    <w:rsid w:val="002F285F"/>
    <w:rsid w:val="002F28A4"/>
    <w:rsid w:val="002F29A2"/>
    <w:rsid w:val="002F2FBF"/>
    <w:rsid w:val="002F2FCC"/>
    <w:rsid w:val="002F30CB"/>
    <w:rsid w:val="002F3373"/>
    <w:rsid w:val="002F36B9"/>
    <w:rsid w:val="002F38C5"/>
    <w:rsid w:val="002F38F5"/>
    <w:rsid w:val="002F3B65"/>
    <w:rsid w:val="002F3B85"/>
    <w:rsid w:val="002F3E8D"/>
    <w:rsid w:val="002F3FB7"/>
    <w:rsid w:val="002F41E9"/>
    <w:rsid w:val="002F426E"/>
    <w:rsid w:val="002F430E"/>
    <w:rsid w:val="002F459D"/>
    <w:rsid w:val="002F45DD"/>
    <w:rsid w:val="002F45F1"/>
    <w:rsid w:val="002F49AA"/>
    <w:rsid w:val="002F4D9E"/>
    <w:rsid w:val="002F4F98"/>
    <w:rsid w:val="002F5108"/>
    <w:rsid w:val="002F5328"/>
    <w:rsid w:val="002F5351"/>
    <w:rsid w:val="002F569C"/>
    <w:rsid w:val="002F59AA"/>
    <w:rsid w:val="002F5AE8"/>
    <w:rsid w:val="002F5CED"/>
    <w:rsid w:val="002F60D4"/>
    <w:rsid w:val="002F66A5"/>
    <w:rsid w:val="002F68F3"/>
    <w:rsid w:val="002F6FD3"/>
    <w:rsid w:val="002F7059"/>
    <w:rsid w:val="002F7453"/>
    <w:rsid w:val="002F7A0A"/>
    <w:rsid w:val="002F7A29"/>
    <w:rsid w:val="002F7B88"/>
    <w:rsid w:val="002F7C9F"/>
    <w:rsid w:val="002F7F85"/>
    <w:rsid w:val="003001C5"/>
    <w:rsid w:val="003002E1"/>
    <w:rsid w:val="003006FB"/>
    <w:rsid w:val="003008E1"/>
    <w:rsid w:val="00300B0D"/>
    <w:rsid w:val="00300F2F"/>
    <w:rsid w:val="00300FD9"/>
    <w:rsid w:val="00301183"/>
    <w:rsid w:val="00301196"/>
    <w:rsid w:val="003012CD"/>
    <w:rsid w:val="003017E0"/>
    <w:rsid w:val="00301A34"/>
    <w:rsid w:val="00301A7E"/>
    <w:rsid w:val="00301AA8"/>
    <w:rsid w:val="00301C05"/>
    <w:rsid w:val="00301C51"/>
    <w:rsid w:val="00302A43"/>
    <w:rsid w:val="00302AD5"/>
    <w:rsid w:val="00302BEE"/>
    <w:rsid w:val="00303294"/>
    <w:rsid w:val="003033A8"/>
    <w:rsid w:val="003036E0"/>
    <w:rsid w:val="003037A9"/>
    <w:rsid w:val="00304004"/>
    <w:rsid w:val="00304A0D"/>
    <w:rsid w:val="003056F9"/>
    <w:rsid w:val="00305BC2"/>
    <w:rsid w:val="00305C88"/>
    <w:rsid w:val="00305CD3"/>
    <w:rsid w:val="00305E13"/>
    <w:rsid w:val="0030612F"/>
    <w:rsid w:val="00306349"/>
    <w:rsid w:val="00306562"/>
    <w:rsid w:val="003065AD"/>
    <w:rsid w:val="003066A8"/>
    <w:rsid w:val="0030673D"/>
    <w:rsid w:val="00306802"/>
    <w:rsid w:val="00306C73"/>
    <w:rsid w:val="00306DDC"/>
    <w:rsid w:val="00306E56"/>
    <w:rsid w:val="003073EC"/>
    <w:rsid w:val="003073FB"/>
    <w:rsid w:val="003074C2"/>
    <w:rsid w:val="00307715"/>
    <w:rsid w:val="00307783"/>
    <w:rsid w:val="003078BB"/>
    <w:rsid w:val="00310444"/>
    <w:rsid w:val="003104BB"/>
    <w:rsid w:val="003106DB"/>
    <w:rsid w:val="0031079C"/>
    <w:rsid w:val="0031096B"/>
    <w:rsid w:val="00310CCD"/>
    <w:rsid w:val="00310E5C"/>
    <w:rsid w:val="00311899"/>
    <w:rsid w:val="00311E18"/>
    <w:rsid w:val="00312058"/>
    <w:rsid w:val="003130EE"/>
    <w:rsid w:val="00313145"/>
    <w:rsid w:val="0031368B"/>
    <w:rsid w:val="00313BED"/>
    <w:rsid w:val="00313D2A"/>
    <w:rsid w:val="00313F76"/>
    <w:rsid w:val="003142F0"/>
    <w:rsid w:val="00314F78"/>
    <w:rsid w:val="003156FB"/>
    <w:rsid w:val="00315719"/>
    <w:rsid w:val="0031594B"/>
    <w:rsid w:val="00315A81"/>
    <w:rsid w:val="00315C5A"/>
    <w:rsid w:val="00315FCB"/>
    <w:rsid w:val="0031632F"/>
    <w:rsid w:val="0031640F"/>
    <w:rsid w:val="00316520"/>
    <w:rsid w:val="003167C8"/>
    <w:rsid w:val="00316A82"/>
    <w:rsid w:val="00316B3C"/>
    <w:rsid w:val="00317370"/>
    <w:rsid w:val="00320628"/>
    <w:rsid w:val="00320804"/>
    <w:rsid w:val="003208A9"/>
    <w:rsid w:val="0032114A"/>
    <w:rsid w:val="003216AF"/>
    <w:rsid w:val="003216CA"/>
    <w:rsid w:val="003217C7"/>
    <w:rsid w:val="00321BC3"/>
    <w:rsid w:val="00321E10"/>
    <w:rsid w:val="003220DF"/>
    <w:rsid w:val="00322262"/>
    <w:rsid w:val="00322279"/>
    <w:rsid w:val="00322C22"/>
    <w:rsid w:val="00322CEF"/>
    <w:rsid w:val="0032388C"/>
    <w:rsid w:val="00323CB2"/>
    <w:rsid w:val="00323EC0"/>
    <w:rsid w:val="0032431C"/>
    <w:rsid w:val="00324D53"/>
    <w:rsid w:val="00324D6E"/>
    <w:rsid w:val="00325041"/>
    <w:rsid w:val="0032506E"/>
    <w:rsid w:val="003250C2"/>
    <w:rsid w:val="003254E1"/>
    <w:rsid w:val="003257D4"/>
    <w:rsid w:val="0032590C"/>
    <w:rsid w:val="00325F33"/>
    <w:rsid w:val="0032600E"/>
    <w:rsid w:val="00326082"/>
    <w:rsid w:val="0032638C"/>
    <w:rsid w:val="003266CD"/>
    <w:rsid w:val="00326A85"/>
    <w:rsid w:val="00326BA5"/>
    <w:rsid w:val="003278AB"/>
    <w:rsid w:val="00327AB5"/>
    <w:rsid w:val="00327C52"/>
    <w:rsid w:val="00330140"/>
    <w:rsid w:val="003301C5"/>
    <w:rsid w:val="00330558"/>
    <w:rsid w:val="0033088F"/>
    <w:rsid w:val="00330BBC"/>
    <w:rsid w:val="00330E08"/>
    <w:rsid w:val="00330EAE"/>
    <w:rsid w:val="00330F4D"/>
    <w:rsid w:val="00330F74"/>
    <w:rsid w:val="00331191"/>
    <w:rsid w:val="00331532"/>
    <w:rsid w:val="00331880"/>
    <w:rsid w:val="0033196C"/>
    <w:rsid w:val="00331BA1"/>
    <w:rsid w:val="00331D58"/>
    <w:rsid w:val="00331E5F"/>
    <w:rsid w:val="00331FEB"/>
    <w:rsid w:val="00332024"/>
    <w:rsid w:val="003320DE"/>
    <w:rsid w:val="00332107"/>
    <w:rsid w:val="003323B1"/>
    <w:rsid w:val="00332655"/>
    <w:rsid w:val="00332B3A"/>
    <w:rsid w:val="00332CBD"/>
    <w:rsid w:val="00333257"/>
    <w:rsid w:val="00333709"/>
    <w:rsid w:val="0033382A"/>
    <w:rsid w:val="00333D01"/>
    <w:rsid w:val="00333D7D"/>
    <w:rsid w:val="00333E51"/>
    <w:rsid w:val="003346B5"/>
    <w:rsid w:val="003347C0"/>
    <w:rsid w:val="003347D4"/>
    <w:rsid w:val="00334ED9"/>
    <w:rsid w:val="0033500A"/>
    <w:rsid w:val="0033502C"/>
    <w:rsid w:val="003358D1"/>
    <w:rsid w:val="00335A31"/>
    <w:rsid w:val="00335DF6"/>
    <w:rsid w:val="00335F04"/>
    <w:rsid w:val="0033647C"/>
    <w:rsid w:val="003368EB"/>
    <w:rsid w:val="00336BD5"/>
    <w:rsid w:val="00336BF3"/>
    <w:rsid w:val="00336D37"/>
    <w:rsid w:val="00336F52"/>
    <w:rsid w:val="00337366"/>
    <w:rsid w:val="003374A2"/>
    <w:rsid w:val="0033755D"/>
    <w:rsid w:val="0033788C"/>
    <w:rsid w:val="00337F17"/>
    <w:rsid w:val="00340174"/>
    <w:rsid w:val="00340433"/>
    <w:rsid w:val="00340452"/>
    <w:rsid w:val="0034050F"/>
    <w:rsid w:val="0034051C"/>
    <w:rsid w:val="00340992"/>
    <w:rsid w:val="00340CC3"/>
    <w:rsid w:val="003413D3"/>
    <w:rsid w:val="00341516"/>
    <w:rsid w:val="0034178F"/>
    <w:rsid w:val="0034179E"/>
    <w:rsid w:val="003418A0"/>
    <w:rsid w:val="00341A15"/>
    <w:rsid w:val="00341AB0"/>
    <w:rsid w:val="00341BD4"/>
    <w:rsid w:val="00341CCC"/>
    <w:rsid w:val="0034240A"/>
    <w:rsid w:val="003424D2"/>
    <w:rsid w:val="00342537"/>
    <w:rsid w:val="0034316C"/>
    <w:rsid w:val="0034330D"/>
    <w:rsid w:val="0034359F"/>
    <w:rsid w:val="003437BD"/>
    <w:rsid w:val="003440DB"/>
    <w:rsid w:val="00344C26"/>
    <w:rsid w:val="003450C3"/>
    <w:rsid w:val="00345A72"/>
    <w:rsid w:val="00345C06"/>
    <w:rsid w:val="00345DD5"/>
    <w:rsid w:val="00345E28"/>
    <w:rsid w:val="00345E4F"/>
    <w:rsid w:val="00345F80"/>
    <w:rsid w:val="00346C33"/>
    <w:rsid w:val="00346E7D"/>
    <w:rsid w:val="00346F79"/>
    <w:rsid w:val="00347426"/>
    <w:rsid w:val="0034756B"/>
    <w:rsid w:val="0034769C"/>
    <w:rsid w:val="003477B9"/>
    <w:rsid w:val="003477DC"/>
    <w:rsid w:val="00347C2F"/>
    <w:rsid w:val="00347CEC"/>
    <w:rsid w:val="00347D68"/>
    <w:rsid w:val="00350663"/>
    <w:rsid w:val="00350AC8"/>
    <w:rsid w:val="00350D14"/>
    <w:rsid w:val="0035152C"/>
    <w:rsid w:val="00351582"/>
    <w:rsid w:val="0035187E"/>
    <w:rsid w:val="00351899"/>
    <w:rsid w:val="0035194D"/>
    <w:rsid w:val="00351A9D"/>
    <w:rsid w:val="00352507"/>
    <w:rsid w:val="0035255A"/>
    <w:rsid w:val="003525B9"/>
    <w:rsid w:val="003527D7"/>
    <w:rsid w:val="0035281F"/>
    <w:rsid w:val="00352CB3"/>
    <w:rsid w:val="003530AB"/>
    <w:rsid w:val="00353194"/>
    <w:rsid w:val="0035324F"/>
    <w:rsid w:val="00353B63"/>
    <w:rsid w:val="00353CD0"/>
    <w:rsid w:val="00353EAC"/>
    <w:rsid w:val="00353FD5"/>
    <w:rsid w:val="00354111"/>
    <w:rsid w:val="003543A9"/>
    <w:rsid w:val="00354B75"/>
    <w:rsid w:val="00354CE5"/>
    <w:rsid w:val="00354D26"/>
    <w:rsid w:val="00354D87"/>
    <w:rsid w:val="00354EF3"/>
    <w:rsid w:val="00354FF9"/>
    <w:rsid w:val="0035547F"/>
    <w:rsid w:val="0035569D"/>
    <w:rsid w:val="00355E09"/>
    <w:rsid w:val="003560EF"/>
    <w:rsid w:val="0035631B"/>
    <w:rsid w:val="003565EE"/>
    <w:rsid w:val="00356860"/>
    <w:rsid w:val="00356C3A"/>
    <w:rsid w:val="0035738D"/>
    <w:rsid w:val="00357882"/>
    <w:rsid w:val="00357D1F"/>
    <w:rsid w:val="00360339"/>
    <w:rsid w:val="00361088"/>
    <w:rsid w:val="00361278"/>
    <w:rsid w:val="003614CF"/>
    <w:rsid w:val="00361554"/>
    <w:rsid w:val="00362170"/>
    <w:rsid w:val="0036242B"/>
    <w:rsid w:val="00362A24"/>
    <w:rsid w:val="00363405"/>
    <w:rsid w:val="00363500"/>
    <w:rsid w:val="00363C81"/>
    <w:rsid w:val="00363CD7"/>
    <w:rsid w:val="00363ECB"/>
    <w:rsid w:val="00364808"/>
    <w:rsid w:val="0036490D"/>
    <w:rsid w:val="00364BE4"/>
    <w:rsid w:val="00364C96"/>
    <w:rsid w:val="00364CEF"/>
    <w:rsid w:val="00364F9C"/>
    <w:rsid w:val="00365183"/>
    <w:rsid w:val="00365BC3"/>
    <w:rsid w:val="00365C46"/>
    <w:rsid w:val="00365C74"/>
    <w:rsid w:val="003660B7"/>
    <w:rsid w:val="0036646D"/>
    <w:rsid w:val="003664C9"/>
    <w:rsid w:val="00366539"/>
    <w:rsid w:val="003668FF"/>
    <w:rsid w:val="00366E0C"/>
    <w:rsid w:val="003670EB"/>
    <w:rsid w:val="00367301"/>
    <w:rsid w:val="00367501"/>
    <w:rsid w:val="00367682"/>
    <w:rsid w:val="003677EF"/>
    <w:rsid w:val="00367BEC"/>
    <w:rsid w:val="00370053"/>
    <w:rsid w:val="003711CC"/>
    <w:rsid w:val="00371A2B"/>
    <w:rsid w:val="00371C23"/>
    <w:rsid w:val="003720D3"/>
    <w:rsid w:val="0037236D"/>
    <w:rsid w:val="00372394"/>
    <w:rsid w:val="0037243E"/>
    <w:rsid w:val="0037252E"/>
    <w:rsid w:val="00372697"/>
    <w:rsid w:val="0037353A"/>
    <w:rsid w:val="003739CB"/>
    <w:rsid w:val="00373BE7"/>
    <w:rsid w:val="00373C66"/>
    <w:rsid w:val="00373C70"/>
    <w:rsid w:val="003742AC"/>
    <w:rsid w:val="0037461A"/>
    <w:rsid w:val="00374839"/>
    <w:rsid w:val="00374899"/>
    <w:rsid w:val="00374CE7"/>
    <w:rsid w:val="00374CF3"/>
    <w:rsid w:val="00375118"/>
    <w:rsid w:val="0037522F"/>
    <w:rsid w:val="003752C1"/>
    <w:rsid w:val="0037555E"/>
    <w:rsid w:val="00375768"/>
    <w:rsid w:val="00375882"/>
    <w:rsid w:val="00375E27"/>
    <w:rsid w:val="00376404"/>
    <w:rsid w:val="00377566"/>
    <w:rsid w:val="003777B1"/>
    <w:rsid w:val="003777DD"/>
    <w:rsid w:val="00377848"/>
    <w:rsid w:val="003779A6"/>
    <w:rsid w:val="00377A33"/>
    <w:rsid w:val="00377A5D"/>
    <w:rsid w:val="00377D5D"/>
    <w:rsid w:val="00377DF2"/>
    <w:rsid w:val="003801DC"/>
    <w:rsid w:val="0038055D"/>
    <w:rsid w:val="003805C8"/>
    <w:rsid w:val="00380A33"/>
    <w:rsid w:val="00380EF4"/>
    <w:rsid w:val="0038103D"/>
    <w:rsid w:val="0038118C"/>
    <w:rsid w:val="0038172A"/>
    <w:rsid w:val="00381A16"/>
    <w:rsid w:val="00381A83"/>
    <w:rsid w:val="0038211C"/>
    <w:rsid w:val="00382293"/>
    <w:rsid w:val="00382450"/>
    <w:rsid w:val="00382565"/>
    <w:rsid w:val="00382751"/>
    <w:rsid w:val="00382E8C"/>
    <w:rsid w:val="00383111"/>
    <w:rsid w:val="00383362"/>
    <w:rsid w:val="003833CC"/>
    <w:rsid w:val="003837C2"/>
    <w:rsid w:val="00383A99"/>
    <w:rsid w:val="00383E6A"/>
    <w:rsid w:val="0038467F"/>
    <w:rsid w:val="003848C9"/>
    <w:rsid w:val="00384AB3"/>
    <w:rsid w:val="003853FE"/>
    <w:rsid w:val="003854DE"/>
    <w:rsid w:val="0038551B"/>
    <w:rsid w:val="0038585E"/>
    <w:rsid w:val="003859DA"/>
    <w:rsid w:val="00385B57"/>
    <w:rsid w:val="00385CE0"/>
    <w:rsid w:val="00385ECD"/>
    <w:rsid w:val="00385FB0"/>
    <w:rsid w:val="0038607E"/>
    <w:rsid w:val="0038621D"/>
    <w:rsid w:val="00386260"/>
    <w:rsid w:val="0038648E"/>
    <w:rsid w:val="00386812"/>
    <w:rsid w:val="00386C55"/>
    <w:rsid w:val="00386CE4"/>
    <w:rsid w:val="00386D24"/>
    <w:rsid w:val="0038719B"/>
    <w:rsid w:val="003874C6"/>
    <w:rsid w:val="0038756B"/>
    <w:rsid w:val="00387A20"/>
    <w:rsid w:val="00390139"/>
    <w:rsid w:val="00390825"/>
    <w:rsid w:val="00390FB2"/>
    <w:rsid w:val="00391206"/>
    <w:rsid w:val="0039153D"/>
    <w:rsid w:val="00391735"/>
    <w:rsid w:val="003918BE"/>
    <w:rsid w:val="00391A40"/>
    <w:rsid w:val="00391E09"/>
    <w:rsid w:val="00392000"/>
    <w:rsid w:val="00392359"/>
    <w:rsid w:val="00392447"/>
    <w:rsid w:val="0039252D"/>
    <w:rsid w:val="0039279D"/>
    <w:rsid w:val="003927C7"/>
    <w:rsid w:val="003929C0"/>
    <w:rsid w:val="00392AC1"/>
    <w:rsid w:val="00392BD2"/>
    <w:rsid w:val="00392C8E"/>
    <w:rsid w:val="00392D69"/>
    <w:rsid w:val="00392E5D"/>
    <w:rsid w:val="0039345E"/>
    <w:rsid w:val="0039379C"/>
    <w:rsid w:val="003938A4"/>
    <w:rsid w:val="00393979"/>
    <w:rsid w:val="00393AE4"/>
    <w:rsid w:val="00393DB6"/>
    <w:rsid w:val="00393E8A"/>
    <w:rsid w:val="00394730"/>
    <w:rsid w:val="00394913"/>
    <w:rsid w:val="00394EDA"/>
    <w:rsid w:val="003953F8"/>
    <w:rsid w:val="0039565C"/>
    <w:rsid w:val="00395784"/>
    <w:rsid w:val="003959F0"/>
    <w:rsid w:val="00395D45"/>
    <w:rsid w:val="00396078"/>
    <w:rsid w:val="003962CA"/>
    <w:rsid w:val="00396956"/>
    <w:rsid w:val="003969C8"/>
    <w:rsid w:val="00396CE0"/>
    <w:rsid w:val="00396E37"/>
    <w:rsid w:val="00397201"/>
    <w:rsid w:val="003972E1"/>
    <w:rsid w:val="00397C3A"/>
    <w:rsid w:val="00397EA1"/>
    <w:rsid w:val="003A02CC"/>
    <w:rsid w:val="003A035E"/>
    <w:rsid w:val="003A0408"/>
    <w:rsid w:val="003A0744"/>
    <w:rsid w:val="003A07E2"/>
    <w:rsid w:val="003A0A8D"/>
    <w:rsid w:val="003A0D75"/>
    <w:rsid w:val="003A0E21"/>
    <w:rsid w:val="003A1114"/>
    <w:rsid w:val="003A121F"/>
    <w:rsid w:val="003A137D"/>
    <w:rsid w:val="003A173B"/>
    <w:rsid w:val="003A1A70"/>
    <w:rsid w:val="003A1FC9"/>
    <w:rsid w:val="003A2017"/>
    <w:rsid w:val="003A2561"/>
    <w:rsid w:val="003A2880"/>
    <w:rsid w:val="003A29FF"/>
    <w:rsid w:val="003A2B16"/>
    <w:rsid w:val="003A2E37"/>
    <w:rsid w:val="003A2F7C"/>
    <w:rsid w:val="003A3570"/>
    <w:rsid w:val="003A36B2"/>
    <w:rsid w:val="003A370A"/>
    <w:rsid w:val="003A3734"/>
    <w:rsid w:val="003A3A04"/>
    <w:rsid w:val="003A3B6B"/>
    <w:rsid w:val="003A3E66"/>
    <w:rsid w:val="003A3F96"/>
    <w:rsid w:val="003A4098"/>
    <w:rsid w:val="003A43D9"/>
    <w:rsid w:val="003A451E"/>
    <w:rsid w:val="003A4BCE"/>
    <w:rsid w:val="003A5081"/>
    <w:rsid w:val="003A53BD"/>
    <w:rsid w:val="003A60FC"/>
    <w:rsid w:val="003A6219"/>
    <w:rsid w:val="003A6A81"/>
    <w:rsid w:val="003A6FA6"/>
    <w:rsid w:val="003A7434"/>
    <w:rsid w:val="003A775C"/>
    <w:rsid w:val="003A77D1"/>
    <w:rsid w:val="003A78D5"/>
    <w:rsid w:val="003A7BA2"/>
    <w:rsid w:val="003A7BC5"/>
    <w:rsid w:val="003A7BEE"/>
    <w:rsid w:val="003A7F49"/>
    <w:rsid w:val="003B0171"/>
    <w:rsid w:val="003B01E4"/>
    <w:rsid w:val="003B0F99"/>
    <w:rsid w:val="003B11B9"/>
    <w:rsid w:val="003B185C"/>
    <w:rsid w:val="003B1A7B"/>
    <w:rsid w:val="003B1AA1"/>
    <w:rsid w:val="003B2002"/>
    <w:rsid w:val="003B251C"/>
    <w:rsid w:val="003B2573"/>
    <w:rsid w:val="003B291A"/>
    <w:rsid w:val="003B2BAE"/>
    <w:rsid w:val="003B2D5C"/>
    <w:rsid w:val="003B2E9E"/>
    <w:rsid w:val="003B31C6"/>
    <w:rsid w:val="003B34F0"/>
    <w:rsid w:val="003B351E"/>
    <w:rsid w:val="003B38F8"/>
    <w:rsid w:val="003B3BCA"/>
    <w:rsid w:val="003B3BE8"/>
    <w:rsid w:val="003B41B1"/>
    <w:rsid w:val="003B44B4"/>
    <w:rsid w:val="003B4548"/>
    <w:rsid w:val="003B45AD"/>
    <w:rsid w:val="003B49F2"/>
    <w:rsid w:val="003B5B0E"/>
    <w:rsid w:val="003B5C55"/>
    <w:rsid w:val="003B5DD9"/>
    <w:rsid w:val="003B601B"/>
    <w:rsid w:val="003B6147"/>
    <w:rsid w:val="003B61FE"/>
    <w:rsid w:val="003B624F"/>
    <w:rsid w:val="003B6257"/>
    <w:rsid w:val="003B6337"/>
    <w:rsid w:val="003B6792"/>
    <w:rsid w:val="003B6963"/>
    <w:rsid w:val="003B6B1D"/>
    <w:rsid w:val="003B6DAD"/>
    <w:rsid w:val="003B6F9D"/>
    <w:rsid w:val="003B705F"/>
    <w:rsid w:val="003B7D3D"/>
    <w:rsid w:val="003B7E38"/>
    <w:rsid w:val="003B7FB8"/>
    <w:rsid w:val="003C0389"/>
    <w:rsid w:val="003C03E9"/>
    <w:rsid w:val="003C0511"/>
    <w:rsid w:val="003C06B0"/>
    <w:rsid w:val="003C091A"/>
    <w:rsid w:val="003C09F7"/>
    <w:rsid w:val="003C0BE1"/>
    <w:rsid w:val="003C11A8"/>
    <w:rsid w:val="003C12D2"/>
    <w:rsid w:val="003C1794"/>
    <w:rsid w:val="003C1B92"/>
    <w:rsid w:val="003C1E0D"/>
    <w:rsid w:val="003C1E1B"/>
    <w:rsid w:val="003C213E"/>
    <w:rsid w:val="003C2C5C"/>
    <w:rsid w:val="003C2C71"/>
    <w:rsid w:val="003C32C2"/>
    <w:rsid w:val="003C342D"/>
    <w:rsid w:val="003C3510"/>
    <w:rsid w:val="003C3766"/>
    <w:rsid w:val="003C3C13"/>
    <w:rsid w:val="003C3F78"/>
    <w:rsid w:val="003C43E6"/>
    <w:rsid w:val="003C4849"/>
    <w:rsid w:val="003C5230"/>
    <w:rsid w:val="003C532E"/>
    <w:rsid w:val="003C53E3"/>
    <w:rsid w:val="003C57DC"/>
    <w:rsid w:val="003C5AA2"/>
    <w:rsid w:val="003C603C"/>
    <w:rsid w:val="003C6DE0"/>
    <w:rsid w:val="003C6F23"/>
    <w:rsid w:val="003C72FE"/>
    <w:rsid w:val="003C75B5"/>
    <w:rsid w:val="003C7623"/>
    <w:rsid w:val="003C7B5B"/>
    <w:rsid w:val="003C7EB7"/>
    <w:rsid w:val="003D039E"/>
    <w:rsid w:val="003D04AC"/>
    <w:rsid w:val="003D05A4"/>
    <w:rsid w:val="003D0C95"/>
    <w:rsid w:val="003D0F80"/>
    <w:rsid w:val="003D101E"/>
    <w:rsid w:val="003D113D"/>
    <w:rsid w:val="003D13D9"/>
    <w:rsid w:val="003D1432"/>
    <w:rsid w:val="003D17D8"/>
    <w:rsid w:val="003D1815"/>
    <w:rsid w:val="003D1C73"/>
    <w:rsid w:val="003D1D4E"/>
    <w:rsid w:val="003D1DBB"/>
    <w:rsid w:val="003D1E71"/>
    <w:rsid w:val="003D20EC"/>
    <w:rsid w:val="003D224E"/>
    <w:rsid w:val="003D2291"/>
    <w:rsid w:val="003D2431"/>
    <w:rsid w:val="003D25EF"/>
    <w:rsid w:val="003D2E8A"/>
    <w:rsid w:val="003D2F62"/>
    <w:rsid w:val="003D2F8C"/>
    <w:rsid w:val="003D3338"/>
    <w:rsid w:val="003D3475"/>
    <w:rsid w:val="003D40BC"/>
    <w:rsid w:val="003D425E"/>
    <w:rsid w:val="003D5236"/>
    <w:rsid w:val="003D555C"/>
    <w:rsid w:val="003D56C4"/>
    <w:rsid w:val="003D5733"/>
    <w:rsid w:val="003D58C1"/>
    <w:rsid w:val="003D5A1F"/>
    <w:rsid w:val="003D5BF0"/>
    <w:rsid w:val="003D6204"/>
    <w:rsid w:val="003D6632"/>
    <w:rsid w:val="003D6A78"/>
    <w:rsid w:val="003D6D97"/>
    <w:rsid w:val="003D6E59"/>
    <w:rsid w:val="003D7018"/>
    <w:rsid w:val="003D705C"/>
    <w:rsid w:val="003D7195"/>
    <w:rsid w:val="003D7396"/>
    <w:rsid w:val="003D7405"/>
    <w:rsid w:val="003D74B2"/>
    <w:rsid w:val="003D74E3"/>
    <w:rsid w:val="003D75EB"/>
    <w:rsid w:val="003D76F4"/>
    <w:rsid w:val="003D7743"/>
    <w:rsid w:val="003D7EDF"/>
    <w:rsid w:val="003D7F75"/>
    <w:rsid w:val="003E0793"/>
    <w:rsid w:val="003E0D10"/>
    <w:rsid w:val="003E1575"/>
    <w:rsid w:val="003E17E9"/>
    <w:rsid w:val="003E1812"/>
    <w:rsid w:val="003E19A4"/>
    <w:rsid w:val="003E1BE0"/>
    <w:rsid w:val="003E1DCB"/>
    <w:rsid w:val="003E218E"/>
    <w:rsid w:val="003E21DE"/>
    <w:rsid w:val="003E29A1"/>
    <w:rsid w:val="003E2A8C"/>
    <w:rsid w:val="003E2C46"/>
    <w:rsid w:val="003E2D8F"/>
    <w:rsid w:val="003E351E"/>
    <w:rsid w:val="003E379D"/>
    <w:rsid w:val="003E3803"/>
    <w:rsid w:val="003E39FE"/>
    <w:rsid w:val="003E3C58"/>
    <w:rsid w:val="003E3C59"/>
    <w:rsid w:val="003E3D9E"/>
    <w:rsid w:val="003E4563"/>
    <w:rsid w:val="003E5477"/>
    <w:rsid w:val="003E54BB"/>
    <w:rsid w:val="003E5CD9"/>
    <w:rsid w:val="003E5E1F"/>
    <w:rsid w:val="003E64C0"/>
    <w:rsid w:val="003E6757"/>
    <w:rsid w:val="003E68EF"/>
    <w:rsid w:val="003E6D87"/>
    <w:rsid w:val="003E6EF0"/>
    <w:rsid w:val="003E7331"/>
    <w:rsid w:val="003E7335"/>
    <w:rsid w:val="003E7432"/>
    <w:rsid w:val="003E7A2D"/>
    <w:rsid w:val="003E7A8E"/>
    <w:rsid w:val="003F0313"/>
    <w:rsid w:val="003F0C3F"/>
    <w:rsid w:val="003F0DEA"/>
    <w:rsid w:val="003F1330"/>
    <w:rsid w:val="003F1680"/>
    <w:rsid w:val="003F1941"/>
    <w:rsid w:val="003F21CF"/>
    <w:rsid w:val="003F2208"/>
    <w:rsid w:val="003F2290"/>
    <w:rsid w:val="003F24E5"/>
    <w:rsid w:val="003F27A8"/>
    <w:rsid w:val="003F2D96"/>
    <w:rsid w:val="003F3DE6"/>
    <w:rsid w:val="003F4027"/>
    <w:rsid w:val="003F4353"/>
    <w:rsid w:val="003F471E"/>
    <w:rsid w:val="003F4B53"/>
    <w:rsid w:val="003F4F2A"/>
    <w:rsid w:val="003F4F74"/>
    <w:rsid w:val="003F4FD6"/>
    <w:rsid w:val="003F5444"/>
    <w:rsid w:val="003F54A7"/>
    <w:rsid w:val="003F575B"/>
    <w:rsid w:val="003F5ADC"/>
    <w:rsid w:val="003F5AF1"/>
    <w:rsid w:val="003F5B97"/>
    <w:rsid w:val="003F5D62"/>
    <w:rsid w:val="003F5EA8"/>
    <w:rsid w:val="003F648F"/>
    <w:rsid w:val="003F6EB8"/>
    <w:rsid w:val="003F753C"/>
    <w:rsid w:val="003F7623"/>
    <w:rsid w:val="003F7C2C"/>
    <w:rsid w:val="0040017C"/>
    <w:rsid w:val="0040075C"/>
    <w:rsid w:val="004008E4"/>
    <w:rsid w:val="00400994"/>
    <w:rsid w:val="004009B1"/>
    <w:rsid w:val="00400EDE"/>
    <w:rsid w:val="0040151F"/>
    <w:rsid w:val="00401543"/>
    <w:rsid w:val="0040202F"/>
    <w:rsid w:val="0040203A"/>
    <w:rsid w:val="00402360"/>
    <w:rsid w:val="00402509"/>
    <w:rsid w:val="00402748"/>
    <w:rsid w:val="00402E2C"/>
    <w:rsid w:val="0040340C"/>
    <w:rsid w:val="00403A57"/>
    <w:rsid w:val="00403C4F"/>
    <w:rsid w:val="00403CBE"/>
    <w:rsid w:val="00403D04"/>
    <w:rsid w:val="004042B1"/>
    <w:rsid w:val="00404422"/>
    <w:rsid w:val="0040455C"/>
    <w:rsid w:val="00404897"/>
    <w:rsid w:val="0040539D"/>
    <w:rsid w:val="004059C2"/>
    <w:rsid w:val="004060A8"/>
    <w:rsid w:val="004063ED"/>
    <w:rsid w:val="004068AC"/>
    <w:rsid w:val="00406A39"/>
    <w:rsid w:val="00406CA0"/>
    <w:rsid w:val="00406E72"/>
    <w:rsid w:val="0040744D"/>
    <w:rsid w:val="004075A2"/>
    <w:rsid w:val="00407A09"/>
    <w:rsid w:val="00410134"/>
    <w:rsid w:val="0041045E"/>
    <w:rsid w:val="00410612"/>
    <w:rsid w:val="004109F4"/>
    <w:rsid w:val="00410CE2"/>
    <w:rsid w:val="00410F48"/>
    <w:rsid w:val="00411130"/>
    <w:rsid w:val="0041164F"/>
    <w:rsid w:val="00411BFB"/>
    <w:rsid w:val="00412038"/>
    <w:rsid w:val="00412102"/>
    <w:rsid w:val="00412530"/>
    <w:rsid w:val="00412703"/>
    <w:rsid w:val="00412931"/>
    <w:rsid w:val="00412C1A"/>
    <w:rsid w:val="00413125"/>
    <w:rsid w:val="00413356"/>
    <w:rsid w:val="00413B23"/>
    <w:rsid w:val="00413CF1"/>
    <w:rsid w:val="00413D7A"/>
    <w:rsid w:val="00413EF2"/>
    <w:rsid w:val="004140E7"/>
    <w:rsid w:val="0041475E"/>
    <w:rsid w:val="0041496A"/>
    <w:rsid w:val="00414C08"/>
    <w:rsid w:val="00414CFD"/>
    <w:rsid w:val="00414E0A"/>
    <w:rsid w:val="0041523A"/>
    <w:rsid w:val="0041523E"/>
    <w:rsid w:val="004153A6"/>
    <w:rsid w:val="00415870"/>
    <w:rsid w:val="00416572"/>
    <w:rsid w:val="004168C1"/>
    <w:rsid w:val="00416B46"/>
    <w:rsid w:val="00416E1E"/>
    <w:rsid w:val="00417272"/>
    <w:rsid w:val="00417A36"/>
    <w:rsid w:val="00417AB8"/>
    <w:rsid w:val="00417FE0"/>
    <w:rsid w:val="004201CE"/>
    <w:rsid w:val="004202F5"/>
    <w:rsid w:val="004208D4"/>
    <w:rsid w:val="00420D53"/>
    <w:rsid w:val="004215A8"/>
    <w:rsid w:val="00421619"/>
    <w:rsid w:val="00421A0E"/>
    <w:rsid w:val="00421D9E"/>
    <w:rsid w:val="00421E2F"/>
    <w:rsid w:val="00422747"/>
    <w:rsid w:val="00422D3A"/>
    <w:rsid w:val="00422F35"/>
    <w:rsid w:val="00422F5B"/>
    <w:rsid w:val="0042331E"/>
    <w:rsid w:val="0042359D"/>
    <w:rsid w:val="00423D33"/>
    <w:rsid w:val="00423D4A"/>
    <w:rsid w:val="0042431F"/>
    <w:rsid w:val="004247A5"/>
    <w:rsid w:val="00424961"/>
    <w:rsid w:val="00424982"/>
    <w:rsid w:val="00424B04"/>
    <w:rsid w:val="00424C3F"/>
    <w:rsid w:val="00424C5D"/>
    <w:rsid w:val="00424CD6"/>
    <w:rsid w:val="0042570B"/>
    <w:rsid w:val="00425825"/>
    <w:rsid w:val="0042584C"/>
    <w:rsid w:val="00425AF4"/>
    <w:rsid w:val="00425B39"/>
    <w:rsid w:val="00426211"/>
    <w:rsid w:val="00426243"/>
    <w:rsid w:val="00426B3B"/>
    <w:rsid w:val="00426FEF"/>
    <w:rsid w:val="004271D9"/>
    <w:rsid w:val="00427351"/>
    <w:rsid w:val="004274AA"/>
    <w:rsid w:val="004277C0"/>
    <w:rsid w:val="00427E08"/>
    <w:rsid w:val="00427FB9"/>
    <w:rsid w:val="0043006C"/>
    <w:rsid w:val="004301A5"/>
    <w:rsid w:val="00430656"/>
    <w:rsid w:val="004307D5"/>
    <w:rsid w:val="00430ADC"/>
    <w:rsid w:val="00430C60"/>
    <w:rsid w:val="00430D30"/>
    <w:rsid w:val="00430DB4"/>
    <w:rsid w:val="00430FC9"/>
    <w:rsid w:val="00431678"/>
    <w:rsid w:val="00431B8D"/>
    <w:rsid w:val="00431D85"/>
    <w:rsid w:val="004321EF"/>
    <w:rsid w:val="004322A6"/>
    <w:rsid w:val="00432467"/>
    <w:rsid w:val="00432CA5"/>
    <w:rsid w:val="00432FA4"/>
    <w:rsid w:val="0043322B"/>
    <w:rsid w:val="0043323B"/>
    <w:rsid w:val="004332C6"/>
    <w:rsid w:val="004336D5"/>
    <w:rsid w:val="00433952"/>
    <w:rsid w:val="004339C7"/>
    <w:rsid w:val="00433F1C"/>
    <w:rsid w:val="004341BD"/>
    <w:rsid w:val="004342EF"/>
    <w:rsid w:val="004344F0"/>
    <w:rsid w:val="004344FB"/>
    <w:rsid w:val="00434804"/>
    <w:rsid w:val="00434DEF"/>
    <w:rsid w:val="004353D1"/>
    <w:rsid w:val="004355A6"/>
    <w:rsid w:val="00435F58"/>
    <w:rsid w:val="00436505"/>
    <w:rsid w:val="0043652D"/>
    <w:rsid w:val="00436644"/>
    <w:rsid w:val="004369EB"/>
    <w:rsid w:val="00436C84"/>
    <w:rsid w:val="00436D9C"/>
    <w:rsid w:val="00436E46"/>
    <w:rsid w:val="00437843"/>
    <w:rsid w:val="00437866"/>
    <w:rsid w:val="004379E9"/>
    <w:rsid w:val="00437A9E"/>
    <w:rsid w:val="00437E18"/>
    <w:rsid w:val="0044031E"/>
    <w:rsid w:val="004404C1"/>
    <w:rsid w:val="004405E1"/>
    <w:rsid w:val="00440636"/>
    <w:rsid w:val="004406FC"/>
    <w:rsid w:val="004407D6"/>
    <w:rsid w:val="004408E8"/>
    <w:rsid w:val="00440954"/>
    <w:rsid w:val="00440E1C"/>
    <w:rsid w:val="00440F2B"/>
    <w:rsid w:val="004410C2"/>
    <w:rsid w:val="00441158"/>
    <w:rsid w:val="00441A63"/>
    <w:rsid w:val="00441A90"/>
    <w:rsid w:val="00442172"/>
    <w:rsid w:val="0044236C"/>
    <w:rsid w:val="00442704"/>
    <w:rsid w:val="004429D8"/>
    <w:rsid w:val="004430F5"/>
    <w:rsid w:val="00443302"/>
    <w:rsid w:val="00443348"/>
    <w:rsid w:val="004440C2"/>
    <w:rsid w:val="004441D1"/>
    <w:rsid w:val="004443D1"/>
    <w:rsid w:val="0044462D"/>
    <w:rsid w:val="00445052"/>
    <w:rsid w:val="0044524E"/>
    <w:rsid w:val="00445422"/>
    <w:rsid w:val="0044551E"/>
    <w:rsid w:val="004456B8"/>
    <w:rsid w:val="004459A6"/>
    <w:rsid w:val="00445B80"/>
    <w:rsid w:val="00445C1D"/>
    <w:rsid w:val="00445D38"/>
    <w:rsid w:val="004469CB"/>
    <w:rsid w:val="00446F16"/>
    <w:rsid w:val="004477AA"/>
    <w:rsid w:val="00447B48"/>
    <w:rsid w:val="00447D16"/>
    <w:rsid w:val="00447DA2"/>
    <w:rsid w:val="00447E52"/>
    <w:rsid w:val="00447FBB"/>
    <w:rsid w:val="0045004D"/>
    <w:rsid w:val="004500A9"/>
    <w:rsid w:val="00450127"/>
    <w:rsid w:val="004501F5"/>
    <w:rsid w:val="004504CE"/>
    <w:rsid w:val="0045087F"/>
    <w:rsid w:val="00450D5C"/>
    <w:rsid w:val="0045108D"/>
    <w:rsid w:val="0045112D"/>
    <w:rsid w:val="0045116E"/>
    <w:rsid w:val="004511ED"/>
    <w:rsid w:val="0045120A"/>
    <w:rsid w:val="00451854"/>
    <w:rsid w:val="0045197B"/>
    <w:rsid w:val="00451AD8"/>
    <w:rsid w:val="0045201A"/>
    <w:rsid w:val="00452081"/>
    <w:rsid w:val="00452309"/>
    <w:rsid w:val="0045256B"/>
    <w:rsid w:val="00452970"/>
    <w:rsid w:val="0045317C"/>
    <w:rsid w:val="004532DA"/>
    <w:rsid w:val="00453300"/>
    <w:rsid w:val="004534D0"/>
    <w:rsid w:val="0045379B"/>
    <w:rsid w:val="00453853"/>
    <w:rsid w:val="00453B45"/>
    <w:rsid w:val="00453E22"/>
    <w:rsid w:val="00453F53"/>
    <w:rsid w:val="004540E0"/>
    <w:rsid w:val="00454194"/>
    <w:rsid w:val="00454323"/>
    <w:rsid w:val="00454420"/>
    <w:rsid w:val="0045517B"/>
    <w:rsid w:val="004551E1"/>
    <w:rsid w:val="0045532A"/>
    <w:rsid w:val="00455669"/>
    <w:rsid w:val="00455938"/>
    <w:rsid w:val="004559F8"/>
    <w:rsid w:val="00455B42"/>
    <w:rsid w:val="00455F32"/>
    <w:rsid w:val="00455FCB"/>
    <w:rsid w:val="004566DF"/>
    <w:rsid w:val="00456B6F"/>
    <w:rsid w:val="00456DCC"/>
    <w:rsid w:val="00456ED9"/>
    <w:rsid w:val="00456EDC"/>
    <w:rsid w:val="00456F3A"/>
    <w:rsid w:val="00457160"/>
    <w:rsid w:val="0045721C"/>
    <w:rsid w:val="00457297"/>
    <w:rsid w:val="00457AE0"/>
    <w:rsid w:val="00457D93"/>
    <w:rsid w:val="00460123"/>
    <w:rsid w:val="00460178"/>
    <w:rsid w:val="00460971"/>
    <w:rsid w:val="00460DB0"/>
    <w:rsid w:val="0046104F"/>
    <w:rsid w:val="004615F2"/>
    <w:rsid w:val="00461668"/>
    <w:rsid w:val="004616A3"/>
    <w:rsid w:val="00461A7C"/>
    <w:rsid w:val="00461BE2"/>
    <w:rsid w:val="00461C8E"/>
    <w:rsid w:val="00461CCA"/>
    <w:rsid w:val="00461E59"/>
    <w:rsid w:val="00461EFA"/>
    <w:rsid w:val="004625A0"/>
    <w:rsid w:val="004627D7"/>
    <w:rsid w:val="004628C1"/>
    <w:rsid w:val="00462942"/>
    <w:rsid w:val="00462957"/>
    <w:rsid w:val="00462B77"/>
    <w:rsid w:val="004635D9"/>
    <w:rsid w:val="00463918"/>
    <w:rsid w:val="004639BF"/>
    <w:rsid w:val="00463E6B"/>
    <w:rsid w:val="00463F6E"/>
    <w:rsid w:val="004643FE"/>
    <w:rsid w:val="0046453A"/>
    <w:rsid w:val="0046482C"/>
    <w:rsid w:val="0046489B"/>
    <w:rsid w:val="00464D8C"/>
    <w:rsid w:val="00464DF9"/>
    <w:rsid w:val="00465351"/>
    <w:rsid w:val="004655C9"/>
    <w:rsid w:val="004656F9"/>
    <w:rsid w:val="004657BD"/>
    <w:rsid w:val="00465848"/>
    <w:rsid w:val="00465855"/>
    <w:rsid w:val="00465AF9"/>
    <w:rsid w:val="004662E7"/>
    <w:rsid w:val="00466707"/>
    <w:rsid w:val="00466735"/>
    <w:rsid w:val="00466918"/>
    <w:rsid w:val="00466A43"/>
    <w:rsid w:val="00466BDD"/>
    <w:rsid w:val="00467223"/>
    <w:rsid w:val="004674C7"/>
    <w:rsid w:val="004678E8"/>
    <w:rsid w:val="0047039E"/>
    <w:rsid w:val="004704D2"/>
    <w:rsid w:val="004706E0"/>
    <w:rsid w:val="0047092F"/>
    <w:rsid w:val="00470BD1"/>
    <w:rsid w:val="00470C09"/>
    <w:rsid w:val="00470E2E"/>
    <w:rsid w:val="00470F8B"/>
    <w:rsid w:val="004717B9"/>
    <w:rsid w:val="0047197F"/>
    <w:rsid w:val="00471CE8"/>
    <w:rsid w:val="00471E6D"/>
    <w:rsid w:val="004723F4"/>
    <w:rsid w:val="004727FC"/>
    <w:rsid w:val="00472915"/>
    <w:rsid w:val="00472A36"/>
    <w:rsid w:val="00472A9F"/>
    <w:rsid w:val="004730A4"/>
    <w:rsid w:val="004735E5"/>
    <w:rsid w:val="00473993"/>
    <w:rsid w:val="00473CA3"/>
    <w:rsid w:val="00473CF3"/>
    <w:rsid w:val="00473E14"/>
    <w:rsid w:val="00473ED0"/>
    <w:rsid w:val="00474369"/>
    <w:rsid w:val="00474486"/>
    <w:rsid w:val="00474681"/>
    <w:rsid w:val="004746E6"/>
    <w:rsid w:val="004746F6"/>
    <w:rsid w:val="00474966"/>
    <w:rsid w:val="004749C8"/>
    <w:rsid w:val="00474BCB"/>
    <w:rsid w:val="00474DD5"/>
    <w:rsid w:val="00474E77"/>
    <w:rsid w:val="00474F12"/>
    <w:rsid w:val="0047504D"/>
    <w:rsid w:val="004751A8"/>
    <w:rsid w:val="00475235"/>
    <w:rsid w:val="004758BF"/>
    <w:rsid w:val="00475B42"/>
    <w:rsid w:val="00475CCA"/>
    <w:rsid w:val="00475D09"/>
    <w:rsid w:val="00475EF4"/>
    <w:rsid w:val="00475FF0"/>
    <w:rsid w:val="00476250"/>
    <w:rsid w:val="00476A0B"/>
    <w:rsid w:val="00476B7F"/>
    <w:rsid w:val="00476C4E"/>
    <w:rsid w:val="00476E1E"/>
    <w:rsid w:val="0047701C"/>
    <w:rsid w:val="00477C70"/>
    <w:rsid w:val="00477F1E"/>
    <w:rsid w:val="0048024C"/>
    <w:rsid w:val="0048087F"/>
    <w:rsid w:val="004808EA"/>
    <w:rsid w:val="00480A08"/>
    <w:rsid w:val="00480B0A"/>
    <w:rsid w:val="00480B45"/>
    <w:rsid w:val="00480CC2"/>
    <w:rsid w:val="00481031"/>
    <w:rsid w:val="00481058"/>
    <w:rsid w:val="004810E4"/>
    <w:rsid w:val="00481169"/>
    <w:rsid w:val="00481ABE"/>
    <w:rsid w:val="0048212C"/>
    <w:rsid w:val="004821B3"/>
    <w:rsid w:val="004822B0"/>
    <w:rsid w:val="0048235A"/>
    <w:rsid w:val="004827C1"/>
    <w:rsid w:val="00482C2B"/>
    <w:rsid w:val="00482DC2"/>
    <w:rsid w:val="00482ECB"/>
    <w:rsid w:val="00483193"/>
    <w:rsid w:val="004831E7"/>
    <w:rsid w:val="00483239"/>
    <w:rsid w:val="00483695"/>
    <w:rsid w:val="00483AF5"/>
    <w:rsid w:val="004847E7"/>
    <w:rsid w:val="0048490E"/>
    <w:rsid w:val="00484B2C"/>
    <w:rsid w:val="00484D9E"/>
    <w:rsid w:val="0048534E"/>
    <w:rsid w:val="00485754"/>
    <w:rsid w:val="004859F7"/>
    <w:rsid w:val="0048610A"/>
    <w:rsid w:val="00486125"/>
    <w:rsid w:val="00486171"/>
    <w:rsid w:val="004862D6"/>
    <w:rsid w:val="0048695D"/>
    <w:rsid w:val="00486A67"/>
    <w:rsid w:val="00486A77"/>
    <w:rsid w:val="00486F1B"/>
    <w:rsid w:val="004870AF"/>
    <w:rsid w:val="004871E6"/>
    <w:rsid w:val="0048728B"/>
    <w:rsid w:val="004872C6"/>
    <w:rsid w:val="004874F2"/>
    <w:rsid w:val="00487ACE"/>
    <w:rsid w:val="00487B2E"/>
    <w:rsid w:val="0049018D"/>
    <w:rsid w:val="00490624"/>
    <w:rsid w:val="0049075D"/>
    <w:rsid w:val="0049075F"/>
    <w:rsid w:val="00490B0B"/>
    <w:rsid w:val="00490D51"/>
    <w:rsid w:val="00490D6D"/>
    <w:rsid w:val="00490E7B"/>
    <w:rsid w:val="004910A4"/>
    <w:rsid w:val="0049187E"/>
    <w:rsid w:val="00491AFB"/>
    <w:rsid w:val="004921E4"/>
    <w:rsid w:val="00492BEF"/>
    <w:rsid w:val="00493E6A"/>
    <w:rsid w:val="00494182"/>
    <w:rsid w:val="004941CB"/>
    <w:rsid w:val="004942B4"/>
    <w:rsid w:val="004943D0"/>
    <w:rsid w:val="0049454B"/>
    <w:rsid w:val="00494615"/>
    <w:rsid w:val="004946AF"/>
    <w:rsid w:val="004946ED"/>
    <w:rsid w:val="0049471D"/>
    <w:rsid w:val="0049472F"/>
    <w:rsid w:val="00494832"/>
    <w:rsid w:val="0049497A"/>
    <w:rsid w:val="004949BB"/>
    <w:rsid w:val="00494A5C"/>
    <w:rsid w:val="00494DC2"/>
    <w:rsid w:val="0049526D"/>
    <w:rsid w:val="00495505"/>
    <w:rsid w:val="00495831"/>
    <w:rsid w:val="00496269"/>
    <w:rsid w:val="00496364"/>
    <w:rsid w:val="004964B8"/>
    <w:rsid w:val="00496539"/>
    <w:rsid w:val="00496788"/>
    <w:rsid w:val="00496C0A"/>
    <w:rsid w:val="00496C33"/>
    <w:rsid w:val="00496F2E"/>
    <w:rsid w:val="004973B6"/>
    <w:rsid w:val="004974C1"/>
    <w:rsid w:val="004975FA"/>
    <w:rsid w:val="00497640"/>
    <w:rsid w:val="00497762"/>
    <w:rsid w:val="0049791B"/>
    <w:rsid w:val="00497CDB"/>
    <w:rsid w:val="00497F1F"/>
    <w:rsid w:val="00497F69"/>
    <w:rsid w:val="004A0109"/>
    <w:rsid w:val="004A0939"/>
    <w:rsid w:val="004A113F"/>
    <w:rsid w:val="004A12A0"/>
    <w:rsid w:val="004A14A4"/>
    <w:rsid w:val="004A194D"/>
    <w:rsid w:val="004A21ED"/>
    <w:rsid w:val="004A2607"/>
    <w:rsid w:val="004A2CBF"/>
    <w:rsid w:val="004A2D42"/>
    <w:rsid w:val="004A3421"/>
    <w:rsid w:val="004A35C2"/>
    <w:rsid w:val="004A38B3"/>
    <w:rsid w:val="004A4042"/>
    <w:rsid w:val="004A4A87"/>
    <w:rsid w:val="004A4D28"/>
    <w:rsid w:val="004A4DE8"/>
    <w:rsid w:val="004A4F72"/>
    <w:rsid w:val="004A4F73"/>
    <w:rsid w:val="004A4F98"/>
    <w:rsid w:val="004A5159"/>
    <w:rsid w:val="004A52D8"/>
    <w:rsid w:val="004A55F7"/>
    <w:rsid w:val="004A5984"/>
    <w:rsid w:val="004A5C4A"/>
    <w:rsid w:val="004A5E74"/>
    <w:rsid w:val="004A5F6E"/>
    <w:rsid w:val="004A635C"/>
    <w:rsid w:val="004A7559"/>
    <w:rsid w:val="004A76FB"/>
    <w:rsid w:val="004A7AC6"/>
    <w:rsid w:val="004A7F66"/>
    <w:rsid w:val="004B00B0"/>
    <w:rsid w:val="004B0349"/>
    <w:rsid w:val="004B0392"/>
    <w:rsid w:val="004B0559"/>
    <w:rsid w:val="004B13B0"/>
    <w:rsid w:val="004B1442"/>
    <w:rsid w:val="004B17D8"/>
    <w:rsid w:val="004B1A00"/>
    <w:rsid w:val="004B1E62"/>
    <w:rsid w:val="004B2337"/>
    <w:rsid w:val="004B29F6"/>
    <w:rsid w:val="004B2BBB"/>
    <w:rsid w:val="004B2F86"/>
    <w:rsid w:val="004B336C"/>
    <w:rsid w:val="004B3392"/>
    <w:rsid w:val="004B35F4"/>
    <w:rsid w:val="004B408F"/>
    <w:rsid w:val="004B421B"/>
    <w:rsid w:val="004B44D9"/>
    <w:rsid w:val="004B47A2"/>
    <w:rsid w:val="004B48BB"/>
    <w:rsid w:val="004B5044"/>
    <w:rsid w:val="004B5511"/>
    <w:rsid w:val="004B5554"/>
    <w:rsid w:val="004B62D8"/>
    <w:rsid w:val="004B638A"/>
    <w:rsid w:val="004B63F6"/>
    <w:rsid w:val="004B691A"/>
    <w:rsid w:val="004B697F"/>
    <w:rsid w:val="004B6AAA"/>
    <w:rsid w:val="004B6E80"/>
    <w:rsid w:val="004B6F8C"/>
    <w:rsid w:val="004B70CA"/>
    <w:rsid w:val="004B73E3"/>
    <w:rsid w:val="004B7578"/>
    <w:rsid w:val="004B78B7"/>
    <w:rsid w:val="004C0075"/>
    <w:rsid w:val="004C01ED"/>
    <w:rsid w:val="004C024C"/>
    <w:rsid w:val="004C06F7"/>
    <w:rsid w:val="004C078F"/>
    <w:rsid w:val="004C0936"/>
    <w:rsid w:val="004C0962"/>
    <w:rsid w:val="004C1591"/>
    <w:rsid w:val="004C2326"/>
    <w:rsid w:val="004C2B9B"/>
    <w:rsid w:val="004C37C0"/>
    <w:rsid w:val="004C3848"/>
    <w:rsid w:val="004C392B"/>
    <w:rsid w:val="004C3FF8"/>
    <w:rsid w:val="004C40F3"/>
    <w:rsid w:val="004C4740"/>
    <w:rsid w:val="004C496B"/>
    <w:rsid w:val="004C49FD"/>
    <w:rsid w:val="004C4AE9"/>
    <w:rsid w:val="004C4AEC"/>
    <w:rsid w:val="004C4F6E"/>
    <w:rsid w:val="004C5036"/>
    <w:rsid w:val="004C5049"/>
    <w:rsid w:val="004C51CE"/>
    <w:rsid w:val="004C5335"/>
    <w:rsid w:val="004C5D03"/>
    <w:rsid w:val="004C602B"/>
    <w:rsid w:val="004C63E7"/>
    <w:rsid w:val="004C66F2"/>
    <w:rsid w:val="004C6A54"/>
    <w:rsid w:val="004C6F21"/>
    <w:rsid w:val="004C7128"/>
    <w:rsid w:val="004C732A"/>
    <w:rsid w:val="004C776E"/>
    <w:rsid w:val="004C77EB"/>
    <w:rsid w:val="004C79E9"/>
    <w:rsid w:val="004C7A3A"/>
    <w:rsid w:val="004D0067"/>
    <w:rsid w:val="004D0D39"/>
    <w:rsid w:val="004D0EE0"/>
    <w:rsid w:val="004D10FC"/>
    <w:rsid w:val="004D1133"/>
    <w:rsid w:val="004D12F2"/>
    <w:rsid w:val="004D16D7"/>
    <w:rsid w:val="004D1CCF"/>
    <w:rsid w:val="004D2604"/>
    <w:rsid w:val="004D2D77"/>
    <w:rsid w:val="004D33ED"/>
    <w:rsid w:val="004D3490"/>
    <w:rsid w:val="004D353C"/>
    <w:rsid w:val="004D35F5"/>
    <w:rsid w:val="004D3CF6"/>
    <w:rsid w:val="004D4357"/>
    <w:rsid w:val="004D45A2"/>
    <w:rsid w:val="004D49C6"/>
    <w:rsid w:val="004D4A10"/>
    <w:rsid w:val="004D4C43"/>
    <w:rsid w:val="004D4FB5"/>
    <w:rsid w:val="004D512B"/>
    <w:rsid w:val="004D5250"/>
    <w:rsid w:val="004D534F"/>
    <w:rsid w:val="004D62FA"/>
    <w:rsid w:val="004D6375"/>
    <w:rsid w:val="004D68F3"/>
    <w:rsid w:val="004D6B51"/>
    <w:rsid w:val="004D7018"/>
    <w:rsid w:val="004D70A7"/>
    <w:rsid w:val="004D7606"/>
    <w:rsid w:val="004D7B24"/>
    <w:rsid w:val="004D7B50"/>
    <w:rsid w:val="004D7EE8"/>
    <w:rsid w:val="004E007D"/>
    <w:rsid w:val="004E0137"/>
    <w:rsid w:val="004E08EB"/>
    <w:rsid w:val="004E12FE"/>
    <w:rsid w:val="004E1617"/>
    <w:rsid w:val="004E16C2"/>
    <w:rsid w:val="004E184C"/>
    <w:rsid w:val="004E191C"/>
    <w:rsid w:val="004E1B71"/>
    <w:rsid w:val="004E1CBD"/>
    <w:rsid w:val="004E1DF8"/>
    <w:rsid w:val="004E204C"/>
    <w:rsid w:val="004E2217"/>
    <w:rsid w:val="004E225D"/>
    <w:rsid w:val="004E2BD4"/>
    <w:rsid w:val="004E2D5A"/>
    <w:rsid w:val="004E2D7C"/>
    <w:rsid w:val="004E2EA5"/>
    <w:rsid w:val="004E2FAC"/>
    <w:rsid w:val="004E313B"/>
    <w:rsid w:val="004E3167"/>
    <w:rsid w:val="004E33D9"/>
    <w:rsid w:val="004E341D"/>
    <w:rsid w:val="004E351C"/>
    <w:rsid w:val="004E35C8"/>
    <w:rsid w:val="004E3625"/>
    <w:rsid w:val="004E42BD"/>
    <w:rsid w:val="004E4969"/>
    <w:rsid w:val="004E4CA4"/>
    <w:rsid w:val="004E4DB9"/>
    <w:rsid w:val="004E55E8"/>
    <w:rsid w:val="004E5659"/>
    <w:rsid w:val="004E5BED"/>
    <w:rsid w:val="004E66D8"/>
    <w:rsid w:val="004E6779"/>
    <w:rsid w:val="004E6F61"/>
    <w:rsid w:val="004E7318"/>
    <w:rsid w:val="004E7DF8"/>
    <w:rsid w:val="004E7F08"/>
    <w:rsid w:val="004E7F81"/>
    <w:rsid w:val="004F02F8"/>
    <w:rsid w:val="004F0334"/>
    <w:rsid w:val="004F0A00"/>
    <w:rsid w:val="004F0A4D"/>
    <w:rsid w:val="004F13F4"/>
    <w:rsid w:val="004F1AF7"/>
    <w:rsid w:val="004F1BF3"/>
    <w:rsid w:val="004F1C12"/>
    <w:rsid w:val="004F1DE3"/>
    <w:rsid w:val="004F223D"/>
    <w:rsid w:val="004F2394"/>
    <w:rsid w:val="004F24B8"/>
    <w:rsid w:val="004F2949"/>
    <w:rsid w:val="004F320C"/>
    <w:rsid w:val="004F3C46"/>
    <w:rsid w:val="004F3D36"/>
    <w:rsid w:val="004F3E06"/>
    <w:rsid w:val="004F468D"/>
    <w:rsid w:val="004F4CB1"/>
    <w:rsid w:val="004F4E7F"/>
    <w:rsid w:val="004F5120"/>
    <w:rsid w:val="004F518A"/>
    <w:rsid w:val="004F56A7"/>
    <w:rsid w:val="004F5804"/>
    <w:rsid w:val="004F5806"/>
    <w:rsid w:val="004F5F90"/>
    <w:rsid w:val="004F5FD2"/>
    <w:rsid w:val="004F616A"/>
    <w:rsid w:val="004F676B"/>
    <w:rsid w:val="004F6E4F"/>
    <w:rsid w:val="004F7490"/>
    <w:rsid w:val="004F7C87"/>
    <w:rsid w:val="00500B5E"/>
    <w:rsid w:val="00500E44"/>
    <w:rsid w:val="00500E8A"/>
    <w:rsid w:val="00501084"/>
    <w:rsid w:val="005012C8"/>
    <w:rsid w:val="00501643"/>
    <w:rsid w:val="0050176E"/>
    <w:rsid w:val="005018EA"/>
    <w:rsid w:val="00501B63"/>
    <w:rsid w:val="0050204C"/>
    <w:rsid w:val="00502D5C"/>
    <w:rsid w:val="0050302D"/>
    <w:rsid w:val="005034BF"/>
    <w:rsid w:val="005035DE"/>
    <w:rsid w:val="0050371F"/>
    <w:rsid w:val="0050376D"/>
    <w:rsid w:val="005038F5"/>
    <w:rsid w:val="005040DF"/>
    <w:rsid w:val="00504444"/>
    <w:rsid w:val="00504497"/>
    <w:rsid w:val="00504C8C"/>
    <w:rsid w:val="005050BC"/>
    <w:rsid w:val="00505257"/>
    <w:rsid w:val="0050530D"/>
    <w:rsid w:val="00506152"/>
    <w:rsid w:val="00506388"/>
    <w:rsid w:val="0050649C"/>
    <w:rsid w:val="005064E4"/>
    <w:rsid w:val="005066EB"/>
    <w:rsid w:val="005067DC"/>
    <w:rsid w:val="00506977"/>
    <w:rsid w:val="00506996"/>
    <w:rsid w:val="00506DB4"/>
    <w:rsid w:val="00506FED"/>
    <w:rsid w:val="005073A2"/>
    <w:rsid w:val="0050754B"/>
    <w:rsid w:val="0050763C"/>
    <w:rsid w:val="0050779D"/>
    <w:rsid w:val="00507DB4"/>
    <w:rsid w:val="00507DBB"/>
    <w:rsid w:val="0051051A"/>
    <w:rsid w:val="005105A3"/>
    <w:rsid w:val="0051068A"/>
    <w:rsid w:val="005106D7"/>
    <w:rsid w:val="005107D9"/>
    <w:rsid w:val="00510806"/>
    <w:rsid w:val="00510A59"/>
    <w:rsid w:val="00510A77"/>
    <w:rsid w:val="00510B32"/>
    <w:rsid w:val="00510F8F"/>
    <w:rsid w:val="005115FE"/>
    <w:rsid w:val="00511736"/>
    <w:rsid w:val="00511CC9"/>
    <w:rsid w:val="00511E46"/>
    <w:rsid w:val="00511F7D"/>
    <w:rsid w:val="00511FD7"/>
    <w:rsid w:val="00512035"/>
    <w:rsid w:val="00512116"/>
    <w:rsid w:val="0051220A"/>
    <w:rsid w:val="005122B3"/>
    <w:rsid w:val="00512373"/>
    <w:rsid w:val="00512CA8"/>
    <w:rsid w:val="0051300F"/>
    <w:rsid w:val="00513070"/>
    <w:rsid w:val="00513349"/>
    <w:rsid w:val="0051347F"/>
    <w:rsid w:val="00513535"/>
    <w:rsid w:val="0051378B"/>
    <w:rsid w:val="005137F1"/>
    <w:rsid w:val="00514169"/>
    <w:rsid w:val="00514379"/>
    <w:rsid w:val="00514833"/>
    <w:rsid w:val="00514C78"/>
    <w:rsid w:val="00514E9A"/>
    <w:rsid w:val="00515050"/>
    <w:rsid w:val="0051508C"/>
    <w:rsid w:val="005153FD"/>
    <w:rsid w:val="00515497"/>
    <w:rsid w:val="00515739"/>
    <w:rsid w:val="00515B4E"/>
    <w:rsid w:val="00515CF5"/>
    <w:rsid w:val="00515DC8"/>
    <w:rsid w:val="0051668F"/>
    <w:rsid w:val="00516BFA"/>
    <w:rsid w:val="00516CC7"/>
    <w:rsid w:val="00516D7C"/>
    <w:rsid w:val="00516F42"/>
    <w:rsid w:val="0051738B"/>
    <w:rsid w:val="00517E21"/>
    <w:rsid w:val="00517F32"/>
    <w:rsid w:val="00520183"/>
    <w:rsid w:val="005202E5"/>
    <w:rsid w:val="00520367"/>
    <w:rsid w:val="00520681"/>
    <w:rsid w:val="00520EEB"/>
    <w:rsid w:val="00521418"/>
    <w:rsid w:val="00521680"/>
    <w:rsid w:val="00521950"/>
    <w:rsid w:val="005222FC"/>
    <w:rsid w:val="00522A86"/>
    <w:rsid w:val="00522F8F"/>
    <w:rsid w:val="00523066"/>
    <w:rsid w:val="0052322C"/>
    <w:rsid w:val="00523E27"/>
    <w:rsid w:val="00524E02"/>
    <w:rsid w:val="005250E6"/>
    <w:rsid w:val="00525292"/>
    <w:rsid w:val="005252DC"/>
    <w:rsid w:val="005257F0"/>
    <w:rsid w:val="00525CC0"/>
    <w:rsid w:val="00526178"/>
    <w:rsid w:val="00526271"/>
    <w:rsid w:val="0052636F"/>
    <w:rsid w:val="0052649E"/>
    <w:rsid w:val="0052671A"/>
    <w:rsid w:val="00526DD5"/>
    <w:rsid w:val="00527044"/>
    <w:rsid w:val="00527A2F"/>
    <w:rsid w:val="00527A34"/>
    <w:rsid w:val="00527BA3"/>
    <w:rsid w:val="00527CE9"/>
    <w:rsid w:val="00527D3A"/>
    <w:rsid w:val="00527EF1"/>
    <w:rsid w:val="00530484"/>
    <w:rsid w:val="00530686"/>
    <w:rsid w:val="00530ABE"/>
    <w:rsid w:val="00530FBD"/>
    <w:rsid w:val="00531023"/>
    <w:rsid w:val="00531744"/>
    <w:rsid w:val="005317C7"/>
    <w:rsid w:val="00531BE7"/>
    <w:rsid w:val="00531E16"/>
    <w:rsid w:val="00531EEF"/>
    <w:rsid w:val="00532230"/>
    <w:rsid w:val="0053245C"/>
    <w:rsid w:val="00532602"/>
    <w:rsid w:val="0053267C"/>
    <w:rsid w:val="00532B4B"/>
    <w:rsid w:val="00532BDF"/>
    <w:rsid w:val="00532DCD"/>
    <w:rsid w:val="00532FE1"/>
    <w:rsid w:val="005332B1"/>
    <w:rsid w:val="0053337F"/>
    <w:rsid w:val="005333FF"/>
    <w:rsid w:val="00533890"/>
    <w:rsid w:val="00533BF4"/>
    <w:rsid w:val="00533E5A"/>
    <w:rsid w:val="00533E86"/>
    <w:rsid w:val="005343CA"/>
    <w:rsid w:val="00534506"/>
    <w:rsid w:val="00534811"/>
    <w:rsid w:val="005349F3"/>
    <w:rsid w:val="00534D22"/>
    <w:rsid w:val="00534F25"/>
    <w:rsid w:val="00535125"/>
    <w:rsid w:val="00535981"/>
    <w:rsid w:val="00535D09"/>
    <w:rsid w:val="00535EE1"/>
    <w:rsid w:val="005360C0"/>
    <w:rsid w:val="0053619C"/>
    <w:rsid w:val="0053621C"/>
    <w:rsid w:val="005363DF"/>
    <w:rsid w:val="0053652E"/>
    <w:rsid w:val="005366CA"/>
    <w:rsid w:val="005367D5"/>
    <w:rsid w:val="00536985"/>
    <w:rsid w:val="00536E1E"/>
    <w:rsid w:val="005370AA"/>
    <w:rsid w:val="005373EF"/>
    <w:rsid w:val="00537655"/>
    <w:rsid w:val="00537BC3"/>
    <w:rsid w:val="00537DAB"/>
    <w:rsid w:val="005402C8"/>
    <w:rsid w:val="00541026"/>
    <w:rsid w:val="00541426"/>
    <w:rsid w:val="0054155A"/>
    <w:rsid w:val="005417E6"/>
    <w:rsid w:val="005418F0"/>
    <w:rsid w:val="00541901"/>
    <w:rsid w:val="0054210F"/>
    <w:rsid w:val="00542581"/>
    <w:rsid w:val="005427DF"/>
    <w:rsid w:val="00542A4A"/>
    <w:rsid w:val="00542ACE"/>
    <w:rsid w:val="00542C3B"/>
    <w:rsid w:val="00543244"/>
    <w:rsid w:val="0054332D"/>
    <w:rsid w:val="0054342F"/>
    <w:rsid w:val="00543E73"/>
    <w:rsid w:val="0054422E"/>
    <w:rsid w:val="00544A91"/>
    <w:rsid w:val="00544B09"/>
    <w:rsid w:val="00545048"/>
    <w:rsid w:val="00545478"/>
    <w:rsid w:val="00545769"/>
    <w:rsid w:val="00545BF7"/>
    <w:rsid w:val="00545D5F"/>
    <w:rsid w:val="00545E03"/>
    <w:rsid w:val="005465ED"/>
    <w:rsid w:val="00546758"/>
    <w:rsid w:val="00546B89"/>
    <w:rsid w:val="00546D38"/>
    <w:rsid w:val="00546EBE"/>
    <w:rsid w:val="0054799B"/>
    <w:rsid w:val="005504D3"/>
    <w:rsid w:val="005505FE"/>
    <w:rsid w:val="005507D6"/>
    <w:rsid w:val="005509BC"/>
    <w:rsid w:val="005510A2"/>
    <w:rsid w:val="00551191"/>
    <w:rsid w:val="005515FA"/>
    <w:rsid w:val="0055176C"/>
    <w:rsid w:val="00552111"/>
    <w:rsid w:val="00552610"/>
    <w:rsid w:val="00552874"/>
    <w:rsid w:val="00552919"/>
    <w:rsid w:val="005529DF"/>
    <w:rsid w:val="00552AAD"/>
    <w:rsid w:val="00552C7A"/>
    <w:rsid w:val="005532AF"/>
    <w:rsid w:val="00553823"/>
    <w:rsid w:val="0055448A"/>
    <w:rsid w:val="005545F9"/>
    <w:rsid w:val="00554724"/>
    <w:rsid w:val="00554918"/>
    <w:rsid w:val="00554CE7"/>
    <w:rsid w:val="0055547A"/>
    <w:rsid w:val="0055551D"/>
    <w:rsid w:val="005556D5"/>
    <w:rsid w:val="0055573B"/>
    <w:rsid w:val="005558AA"/>
    <w:rsid w:val="00555F93"/>
    <w:rsid w:val="00556322"/>
    <w:rsid w:val="0055636A"/>
    <w:rsid w:val="0055672C"/>
    <w:rsid w:val="00556E37"/>
    <w:rsid w:val="00556FF5"/>
    <w:rsid w:val="00557129"/>
    <w:rsid w:val="00557553"/>
    <w:rsid w:val="005576ED"/>
    <w:rsid w:val="005578E0"/>
    <w:rsid w:val="005579DA"/>
    <w:rsid w:val="005579EC"/>
    <w:rsid w:val="00557D2B"/>
    <w:rsid w:val="0056009F"/>
    <w:rsid w:val="00560303"/>
    <w:rsid w:val="0056057D"/>
    <w:rsid w:val="005605BB"/>
    <w:rsid w:val="00560897"/>
    <w:rsid w:val="00560929"/>
    <w:rsid w:val="00560D24"/>
    <w:rsid w:val="005617BE"/>
    <w:rsid w:val="005618CA"/>
    <w:rsid w:val="005619B9"/>
    <w:rsid w:val="00561C90"/>
    <w:rsid w:val="00561F5E"/>
    <w:rsid w:val="005620CA"/>
    <w:rsid w:val="0056217F"/>
    <w:rsid w:val="0056257D"/>
    <w:rsid w:val="005627F4"/>
    <w:rsid w:val="00562BC1"/>
    <w:rsid w:val="0056344A"/>
    <w:rsid w:val="0056345C"/>
    <w:rsid w:val="005634CA"/>
    <w:rsid w:val="0056382D"/>
    <w:rsid w:val="00563EBF"/>
    <w:rsid w:val="005640C2"/>
    <w:rsid w:val="005641AD"/>
    <w:rsid w:val="0056438A"/>
    <w:rsid w:val="005649F6"/>
    <w:rsid w:val="005651D3"/>
    <w:rsid w:val="00565232"/>
    <w:rsid w:val="005657A6"/>
    <w:rsid w:val="005658A1"/>
    <w:rsid w:val="00565B47"/>
    <w:rsid w:val="00565D25"/>
    <w:rsid w:val="00565EA6"/>
    <w:rsid w:val="0056628F"/>
    <w:rsid w:val="00566290"/>
    <w:rsid w:val="00566DD9"/>
    <w:rsid w:val="005671A7"/>
    <w:rsid w:val="00567880"/>
    <w:rsid w:val="00567BB0"/>
    <w:rsid w:val="00567CF4"/>
    <w:rsid w:val="005702F3"/>
    <w:rsid w:val="00570733"/>
    <w:rsid w:val="00571200"/>
    <w:rsid w:val="005714A4"/>
    <w:rsid w:val="00571528"/>
    <w:rsid w:val="00571538"/>
    <w:rsid w:val="005717B2"/>
    <w:rsid w:val="00571874"/>
    <w:rsid w:val="00571901"/>
    <w:rsid w:val="0057191F"/>
    <w:rsid w:val="00571C3D"/>
    <w:rsid w:val="00571DED"/>
    <w:rsid w:val="00571E54"/>
    <w:rsid w:val="00571EDC"/>
    <w:rsid w:val="00572004"/>
    <w:rsid w:val="005722C8"/>
    <w:rsid w:val="00572498"/>
    <w:rsid w:val="0057269C"/>
    <w:rsid w:val="005727CC"/>
    <w:rsid w:val="0057284D"/>
    <w:rsid w:val="005728BB"/>
    <w:rsid w:val="00572BA1"/>
    <w:rsid w:val="00573304"/>
    <w:rsid w:val="00573715"/>
    <w:rsid w:val="005737B0"/>
    <w:rsid w:val="00573963"/>
    <w:rsid w:val="00573AEE"/>
    <w:rsid w:val="00573FF1"/>
    <w:rsid w:val="00574E22"/>
    <w:rsid w:val="005754A6"/>
    <w:rsid w:val="00575A0D"/>
    <w:rsid w:val="00576342"/>
    <w:rsid w:val="00576639"/>
    <w:rsid w:val="005768FC"/>
    <w:rsid w:val="00576A85"/>
    <w:rsid w:val="00576EB6"/>
    <w:rsid w:val="00576FB9"/>
    <w:rsid w:val="0057716A"/>
    <w:rsid w:val="0057729F"/>
    <w:rsid w:val="00577317"/>
    <w:rsid w:val="00577388"/>
    <w:rsid w:val="005775AE"/>
    <w:rsid w:val="005775D5"/>
    <w:rsid w:val="005778CF"/>
    <w:rsid w:val="005800DD"/>
    <w:rsid w:val="00580230"/>
    <w:rsid w:val="00580510"/>
    <w:rsid w:val="0058066C"/>
    <w:rsid w:val="00580725"/>
    <w:rsid w:val="005808B1"/>
    <w:rsid w:val="005808D3"/>
    <w:rsid w:val="00580B50"/>
    <w:rsid w:val="00581245"/>
    <w:rsid w:val="005815DD"/>
    <w:rsid w:val="0058197E"/>
    <w:rsid w:val="00581A2A"/>
    <w:rsid w:val="005821C5"/>
    <w:rsid w:val="005822D2"/>
    <w:rsid w:val="005825F6"/>
    <w:rsid w:val="00582C64"/>
    <w:rsid w:val="0058314C"/>
    <w:rsid w:val="0058341A"/>
    <w:rsid w:val="0058346F"/>
    <w:rsid w:val="0058369A"/>
    <w:rsid w:val="0058374C"/>
    <w:rsid w:val="0058390C"/>
    <w:rsid w:val="00584946"/>
    <w:rsid w:val="00584953"/>
    <w:rsid w:val="00585683"/>
    <w:rsid w:val="00585726"/>
    <w:rsid w:val="005859D3"/>
    <w:rsid w:val="00586151"/>
    <w:rsid w:val="00586A43"/>
    <w:rsid w:val="00587406"/>
    <w:rsid w:val="00587473"/>
    <w:rsid w:val="00587592"/>
    <w:rsid w:val="00587B9D"/>
    <w:rsid w:val="00587C30"/>
    <w:rsid w:val="00590033"/>
    <w:rsid w:val="00590595"/>
    <w:rsid w:val="00590933"/>
    <w:rsid w:val="00590E4A"/>
    <w:rsid w:val="005915D3"/>
    <w:rsid w:val="005917BE"/>
    <w:rsid w:val="005919BF"/>
    <w:rsid w:val="00591A4B"/>
    <w:rsid w:val="00591EBD"/>
    <w:rsid w:val="00592313"/>
    <w:rsid w:val="005925AB"/>
    <w:rsid w:val="005925CF"/>
    <w:rsid w:val="00592C25"/>
    <w:rsid w:val="00592C74"/>
    <w:rsid w:val="00592CC2"/>
    <w:rsid w:val="0059300B"/>
    <w:rsid w:val="00593174"/>
    <w:rsid w:val="005934A7"/>
    <w:rsid w:val="00593A66"/>
    <w:rsid w:val="00593F44"/>
    <w:rsid w:val="005941B3"/>
    <w:rsid w:val="0059463C"/>
    <w:rsid w:val="0059464C"/>
    <w:rsid w:val="0059475F"/>
    <w:rsid w:val="00594768"/>
    <w:rsid w:val="005949AF"/>
    <w:rsid w:val="0059542C"/>
    <w:rsid w:val="005954F1"/>
    <w:rsid w:val="00595512"/>
    <w:rsid w:val="00595526"/>
    <w:rsid w:val="005955BF"/>
    <w:rsid w:val="00595939"/>
    <w:rsid w:val="00595E86"/>
    <w:rsid w:val="00596D58"/>
    <w:rsid w:val="00596E0E"/>
    <w:rsid w:val="00597020"/>
    <w:rsid w:val="00597177"/>
    <w:rsid w:val="00597178"/>
    <w:rsid w:val="005971C9"/>
    <w:rsid w:val="00597FEB"/>
    <w:rsid w:val="005A0D92"/>
    <w:rsid w:val="005A1117"/>
    <w:rsid w:val="005A12F5"/>
    <w:rsid w:val="005A1AE9"/>
    <w:rsid w:val="005A1D7B"/>
    <w:rsid w:val="005A1F30"/>
    <w:rsid w:val="005A20E3"/>
    <w:rsid w:val="005A232C"/>
    <w:rsid w:val="005A2BBD"/>
    <w:rsid w:val="005A31CC"/>
    <w:rsid w:val="005A33B2"/>
    <w:rsid w:val="005A3542"/>
    <w:rsid w:val="005A390A"/>
    <w:rsid w:val="005A3D97"/>
    <w:rsid w:val="005A3F46"/>
    <w:rsid w:val="005A4020"/>
    <w:rsid w:val="005A431A"/>
    <w:rsid w:val="005A435A"/>
    <w:rsid w:val="005A437C"/>
    <w:rsid w:val="005A46DF"/>
    <w:rsid w:val="005A4BCE"/>
    <w:rsid w:val="005A4BD5"/>
    <w:rsid w:val="005A509F"/>
    <w:rsid w:val="005A590C"/>
    <w:rsid w:val="005A5923"/>
    <w:rsid w:val="005A5BFE"/>
    <w:rsid w:val="005A5CD3"/>
    <w:rsid w:val="005A5E95"/>
    <w:rsid w:val="005A63F7"/>
    <w:rsid w:val="005A65ED"/>
    <w:rsid w:val="005A66B1"/>
    <w:rsid w:val="005A696F"/>
    <w:rsid w:val="005A6DD9"/>
    <w:rsid w:val="005A719B"/>
    <w:rsid w:val="005A7280"/>
    <w:rsid w:val="005A74D4"/>
    <w:rsid w:val="005A7587"/>
    <w:rsid w:val="005A7A80"/>
    <w:rsid w:val="005A7CD9"/>
    <w:rsid w:val="005B013D"/>
    <w:rsid w:val="005B0299"/>
    <w:rsid w:val="005B03CD"/>
    <w:rsid w:val="005B062E"/>
    <w:rsid w:val="005B0914"/>
    <w:rsid w:val="005B0D44"/>
    <w:rsid w:val="005B10B1"/>
    <w:rsid w:val="005B11C6"/>
    <w:rsid w:val="005B1300"/>
    <w:rsid w:val="005B1447"/>
    <w:rsid w:val="005B16F8"/>
    <w:rsid w:val="005B1AFF"/>
    <w:rsid w:val="005B1CD0"/>
    <w:rsid w:val="005B1E52"/>
    <w:rsid w:val="005B21B8"/>
    <w:rsid w:val="005B226B"/>
    <w:rsid w:val="005B226D"/>
    <w:rsid w:val="005B2293"/>
    <w:rsid w:val="005B255E"/>
    <w:rsid w:val="005B263C"/>
    <w:rsid w:val="005B2B66"/>
    <w:rsid w:val="005B2D81"/>
    <w:rsid w:val="005B38BB"/>
    <w:rsid w:val="005B38DA"/>
    <w:rsid w:val="005B3999"/>
    <w:rsid w:val="005B3A08"/>
    <w:rsid w:val="005B3F66"/>
    <w:rsid w:val="005B412D"/>
    <w:rsid w:val="005B438C"/>
    <w:rsid w:val="005B48C4"/>
    <w:rsid w:val="005B4CE1"/>
    <w:rsid w:val="005B5019"/>
    <w:rsid w:val="005B597F"/>
    <w:rsid w:val="005B639C"/>
    <w:rsid w:val="005B6874"/>
    <w:rsid w:val="005B68AC"/>
    <w:rsid w:val="005B6B22"/>
    <w:rsid w:val="005B6B9B"/>
    <w:rsid w:val="005B7207"/>
    <w:rsid w:val="005B7389"/>
    <w:rsid w:val="005B7A18"/>
    <w:rsid w:val="005B7C03"/>
    <w:rsid w:val="005B7C78"/>
    <w:rsid w:val="005B7FCD"/>
    <w:rsid w:val="005C04A0"/>
    <w:rsid w:val="005C065F"/>
    <w:rsid w:val="005C067F"/>
    <w:rsid w:val="005C07C3"/>
    <w:rsid w:val="005C0DCB"/>
    <w:rsid w:val="005C0DE3"/>
    <w:rsid w:val="005C0F00"/>
    <w:rsid w:val="005C11FE"/>
    <w:rsid w:val="005C1378"/>
    <w:rsid w:val="005C13F3"/>
    <w:rsid w:val="005C179A"/>
    <w:rsid w:val="005C18D4"/>
    <w:rsid w:val="005C1C63"/>
    <w:rsid w:val="005C2243"/>
    <w:rsid w:val="005C229F"/>
    <w:rsid w:val="005C28D6"/>
    <w:rsid w:val="005C30CC"/>
    <w:rsid w:val="005C3453"/>
    <w:rsid w:val="005C38F1"/>
    <w:rsid w:val="005C3B28"/>
    <w:rsid w:val="005C3CB9"/>
    <w:rsid w:val="005C3E86"/>
    <w:rsid w:val="005C42C4"/>
    <w:rsid w:val="005C437F"/>
    <w:rsid w:val="005C4C0B"/>
    <w:rsid w:val="005C4E89"/>
    <w:rsid w:val="005C583B"/>
    <w:rsid w:val="005C59AC"/>
    <w:rsid w:val="005C5C2B"/>
    <w:rsid w:val="005C6008"/>
    <w:rsid w:val="005C69C6"/>
    <w:rsid w:val="005C6B77"/>
    <w:rsid w:val="005C6BDA"/>
    <w:rsid w:val="005C6C4B"/>
    <w:rsid w:val="005C72A8"/>
    <w:rsid w:val="005C75AE"/>
    <w:rsid w:val="005D06F9"/>
    <w:rsid w:val="005D0AB4"/>
    <w:rsid w:val="005D0D18"/>
    <w:rsid w:val="005D0DAB"/>
    <w:rsid w:val="005D0DD6"/>
    <w:rsid w:val="005D1012"/>
    <w:rsid w:val="005D134A"/>
    <w:rsid w:val="005D17B4"/>
    <w:rsid w:val="005D1C04"/>
    <w:rsid w:val="005D1CF4"/>
    <w:rsid w:val="005D1D93"/>
    <w:rsid w:val="005D1FDD"/>
    <w:rsid w:val="005D21D2"/>
    <w:rsid w:val="005D234E"/>
    <w:rsid w:val="005D2611"/>
    <w:rsid w:val="005D279D"/>
    <w:rsid w:val="005D2D8A"/>
    <w:rsid w:val="005D2E89"/>
    <w:rsid w:val="005D304B"/>
    <w:rsid w:val="005D31BC"/>
    <w:rsid w:val="005D3249"/>
    <w:rsid w:val="005D33A3"/>
    <w:rsid w:val="005D3459"/>
    <w:rsid w:val="005D38DA"/>
    <w:rsid w:val="005D398E"/>
    <w:rsid w:val="005D3DD9"/>
    <w:rsid w:val="005D4005"/>
    <w:rsid w:val="005D407B"/>
    <w:rsid w:val="005D40C4"/>
    <w:rsid w:val="005D47E1"/>
    <w:rsid w:val="005D4ACE"/>
    <w:rsid w:val="005D4CAF"/>
    <w:rsid w:val="005D5790"/>
    <w:rsid w:val="005D57BC"/>
    <w:rsid w:val="005D5B71"/>
    <w:rsid w:val="005D5E77"/>
    <w:rsid w:val="005D6471"/>
    <w:rsid w:val="005D66EC"/>
    <w:rsid w:val="005D6810"/>
    <w:rsid w:val="005D68B1"/>
    <w:rsid w:val="005D6A8C"/>
    <w:rsid w:val="005D6EA1"/>
    <w:rsid w:val="005D6F9D"/>
    <w:rsid w:val="005D7045"/>
    <w:rsid w:val="005D705C"/>
    <w:rsid w:val="005D709F"/>
    <w:rsid w:val="005D7277"/>
    <w:rsid w:val="005D72D0"/>
    <w:rsid w:val="005D7C69"/>
    <w:rsid w:val="005D7CFA"/>
    <w:rsid w:val="005E0655"/>
    <w:rsid w:val="005E09DD"/>
    <w:rsid w:val="005E0A47"/>
    <w:rsid w:val="005E0ECA"/>
    <w:rsid w:val="005E1160"/>
    <w:rsid w:val="005E1B34"/>
    <w:rsid w:val="005E2298"/>
    <w:rsid w:val="005E23D5"/>
    <w:rsid w:val="005E240F"/>
    <w:rsid w:val="005E2739"/>
    <w:rsid w:val="005E2DC4"/>
    <w:rsid w:val="005E2F78"/>
    <w:rsid w:val="005E3180"/>
    <w:rsid w:val="005E33DC"/>
    <w:rsid w:val="005E3E16"/>
    <w:rsid w:val="005E3F1F"/>
    <w:rsid w:val="005E4033"/>
    <w:rsid w:val="005E40D4"/>
    <w:rsid w:val="005E4152"/>
    <w:rsid w:val="005E4550"/>
    <w:rsid w:val="005E4991"/>
    <w:rsid w:val="005E4BE5"/>
    <w:rsid w:val="005E4CF6"/>
    <w:rsid w:val="005E5788"/>
    <w:rsid w:val="005E58C1"/>
    <w:rsid w:val="005E5A8E"/>
    <w:rsid w:val="005E5D7A"/>
    <w:rsid w:val="005E5F59"/>
    <w:rsid w:val="005E6241"/>
    <w:rsid w:val="005E6840"/>
    <w:rsid w:val="005E68AE"/>
    <w:rsid w:val="005E6BE6"/>
    <w:rsid w:val="005E6C35"/>
    <w:rsid w:val="005E6E5C"/>
    <w:rsid w:val="005E710A"/>
    <w:rsid w:val="005E72AC"/>
    <w:rsid w:val="005E72D5"/>
    <w:rsid w:val="005E732E"/>
    <w:rsid w:val="005E7B35"/>
    <w:rsid w:val="005E7B82"/>
    <w:rsid w:val="005F0168"/>
    <w:rsid w:val="005F12A4"/>
    <w:rsid w:val="005F14F2"/>
    <w:rsid w:val="005F1575"/>
    <w:rsid w:val="005F15D1"/>
    <w:rsid w:val="005F1D0B"/>
    <w:rsid w:val="005F1E61"/>
    <w:rsid w:val="005F23DE"/>
    <w:rsid w:val="005F24D1"/>
    <w:rsid w:val="005F26BB"/>
    <w:rsid w:val="005F2C5D"/>
    <w:rsid w:val="005F2E85"/>
    <w:rsid w:val="005F3332"/>
    <w:rsid w:val="005F3E06"/>
    <w:rsid w:val="005F4180"/>
    <w:rsid w:val="005F41C0"/>
    <w:rsid w:val="005F45A5"/>
    <w:rsid w:val="005F46C6"/>
    <w:rsid w:val="005F478D"/>
    <w:rsid w:val="005F4B9A"/>
    <w:rsid w:val="005F4FA4"/>
    <w:rsid w:val="005F50AF"/>
    <w:rsid w:val="005F5FE7"/>
    <w:rsid w:val="005F618E"/>
    <w:rsid w:val="005F6202"/>
    <w:rsid w:val="005F651D"/>
    <w:rsid w:val="005F68F4"/>
    <w:rsid w:val="005F6972"/>
    <w:rsid w:val="005F6B39"/>
    <w:rsid w:val="005F7122"/>
    <w:rsid w:val="005F749B"/>
    <w:rsid w:val="005F7647"/>
    <w:rsid w:val="005F7CAD"/>
    <w:rsid w:val="006000B1"/>
    <w:rsid w:val="00600349"/>
    <w:rsid w:val="006003C5"/>
    <w:rsid w:val="00600577"/>
    <w:rsid w:val="006008EB"/>
    <w:rsid w:val="00600A36"/>
    <w:rsid w:val="00600E85"/>
    <w:rsid w:val="00601FF4"/>
    <w:rsid w:val="00602101"/>
    <w:rsid w:val="0060214E"/>
    <w:rsid w:val="0060237C"/>
    <w:rsid w:val="00602547"/>
    <w:rsid w:val="006025A8"/>
    <w:rsid w:val="00602CEC"/>
    <w:rsid w:val="00602EEE"/>
    <w:rsid w:val="0060309E"/>
    <w:rsid w:val="006031BD"/>
    <w:rsid w:val="0060351B"/>
    <w:rsid w:val="00603BD6"/>
    <w:rsid w:val="00603F50"/>
    <w:rsid w:val="00604272"/>
    <w:rsid w:val="00604329"/>
    <w:rsid w:val="0060443D"/>
    <w:rsid w:val="00604EDD"/>
    <w:rsid w:val="00604F09"/>
    <w:rsid w:val="0060501A"/>
    <w:rsid w:val="00605451"/>
    <w:rsid w:val="0060549C"/>
    <w:rsid w:val="006057D5"/>
    <w:rsid w:val="006057FB"/>
    <w:rsid w:val="006059DA"/>
    <w:rsid w:val="00605A3E"/>
    <w:rsid w:val="00605F36"/>
    <w:rsid w:val="00605F4B"/>
    <w:rsid w:val="0060600F"/>
    <w:rsid w:val="0060627A"/>
    <w:rsid w:val="00606904"/>
    <w:rsid w:val="00606CC0"/>
    <w:rsid w:val="00607232"/>
    <w:rsid w:val="006076A7"/>
    <w:rsid w:val="00607D82"/>
    <w:rsid w:val="00607E75"/>
    <w:rsid w:val="00610161"/>
    <w:rsid w:val="0061070A"/>
    <w:rsid w:val="0061087A"/>
    <w:rsid w:val="0061095E"/>
    <w:rsid w:val="006115D8"/>
    <w:rsid w:val="00611C71"/>
    <w:rsid w:val="00611FED"/>
    <w:rsid w:val="00612299"/>
    <w:rsid w:val="006124A8"/>
    <w:rsid w:val="00612659"/>
    <w:rsid w:val="00612AF7"/>
    <w:rsid w:val="00612B19"/>
    <w:rsid w:val="006130DD"/>
    <w:rsid w:val="006137F9"/>
    <w:rsid w:val="00613947"/>
    <w:rsid w:val="00613E37"/>
    <w:rsid w:val="00613ED9"/>
    <w:rsid w:val="00613FA1"/>
    <w:rsid w:val="006146D9"/>
    <w:rsid w:val="00614936"/>
    <w:rsid w:val="00614D42"/>
    <w:rsid w:val="00615702"/>
    <w:rsid w:val="00615AE6"/>
    <w:rsid w:val="0061624D"/>
    <w:rsid w:val="00616C46"/>
    <w:rsid w:val="00616C59"/>
    <w:rsid w:val="00616D3B"/>
    <w:rsid w:val="00616D8A"/>
    <w:rsid w:val="0061745D"/>
    <w:rsid w:val="006176A5"/>
    <w:rsid w:val="006178DA"/>
    <w:rsid w:val="00617926"/>
    <w:rsid w:val="00617B1F"/>
    <w:rsid w:val="00617D30"/>
    <w:rsid w:val="00617F18"/>
    <w:rsid w:val="00620308"/>
    <w:rsid w:val="00620388"/>
    <w:rsid w:val="0062052D"/>
    <w:rsid w:val="00620787"/>
    <w:rsid w:val="00620ACD"/>
    <w:rsid w:val="00620C9F"/>
    <w:rsid w:val="0062147F"/>
    <w:rsid w:val="00621602"/>
    <w:rsid w:val="00621A24"/>
    <w:rsid w:val="00621C2F"/>
    <w:rsid w:val="00621DAE"/>
    <w:rsid w:val="00622428"/>
    <w:rsid w:val="006225DE"/>
    <w:rsid w:val="006225E1"/>
    <w:rsid w:val="00622BC2"/>
    <w:rsid w:val="00622CD0"/>
    <w:rsid w:val="00623101"/>
    <w:rsid w:val="00623857"/>
    <w:rsid w:val="006239B7"/>
    <w:rsid w:val="00623EF7"/>
    <w:rsid w:val="006240B6"/>
    <w:rsid w:val="00624CDB"/>
    <w:rsid w:val="00624CF0"/>
    <w:rsid w:val="006250E4"/>
    <w:rsid w:val="00625DF5"/>
    <w:rsid w:val="00625EF8"/>
    <w:rsid w:val="00625F7D"/>
    <w:rsid w:val="00626310"/>
    <w:rsid w:val="00626BA2"/>
    <w:rsid w:val="0062718D"/>
    <w:rsid w:val="006271D3"/>
    <w:rsid w:val="006272B8"/>
    <w:rsid w:val="00627469"/>
    <w:rsid w:val="00627DB3"/>
    <w:rsid w:val="00627ED0"/>
    <w:rsid w:val="00627FA4"/>
    <w:rsid w:val="00627FA9"/>
    <w:rsid w:val="0063055C"/>
    <w:rsid w:val="00630655"/>
    <w:rsid w:val="006309E5"/>
    <w:rsid w:val="006309F3"/>
    <w:rsid w:val="00630A4B"/>
    <w:rsid w:val="006310EA"/>
    <w:rsid w:val="0063113F"/>
    <w:rsid w:val="00631322"/>
    <w:rsid w:val="0063197E"/>
    <w:rsid w:val="00631A2D"/>
    <w:rsid w:val="00631BC1"/>
    <w:rsid w:val="00631F26"/>
    <w:rsid w:val="006320A3"/>
    <w:rsid w:val="006323DE"/>
    <w:rsid w:val="0063257F"/>
    <w:rsid w:val="006325B6"/>
    <w:rsid w:val="006326FD"/>
    <w:rsid w:val="006329A1"/>
    <w:rsid w:val="00632C16"/>
    <w:rsid w:val="00632D12"/>
    <w:rsid w:val="00633024"/>
    <w:rsid w:val="006335E0"/>
    <w:rsid w:val="0063366C"/>
    <w:rsid w:val="0063381E"/>
    <w:rsid w:val="00633AEF"/>
    <w:rsid w:val="00633B83"/>
    <w:rsid w:val="00633BF6"/>
    <w:rsid w:val="00633C2C"/>
    <w:rsid w:val="0063408B"/>
    <w:rsid w:val="006340F7"/>
    <w:rsid w:val="00634450"/>
    <w:rsid w:val="0063454C"/>
    <w:rsid w:val="00634E0D"/>
    <w:rsid w:val="0063514C"/>
    <w:rsid w:val="006354A2"/>
    <w:rsid w:val="00635995"/>
    <w:rsid w:val="00635B2E"/>
    <w:rsid w:val="00635D93"/>
    <w:rsid w:val="00635DAE"/>
    <w:rsid w:val="0063619F"/>
    <w:rsid w:val="006368E1"/>
    <w:rsid w:val="00636C0D"/>
    <w:rsid w:val="00636D4E"/>
    <w:rsid w:val="00636E5A"/>
    <w:rsid w:val="00636EBA"/>
    <w:rsid w:val="0063710B"/>
    <w:rsid w:val="00637305"/>
    <w:rsid w:val="00637505"/>
    <w:rsid w:val="00637547"/>
    <w:rsid w:val="006375D0"/>
    <w:rsid w:val="0063766A"/>
    <w:rsid w:val="0063777D"/>
    <w:rsid w:val="00637AF9"/>
    <w:rsid w:val="00637BC2"/>
    <w:rsid w:val="00637C78"/>
    <w:rsid w:val="00637C82"/>
    <w:rsid w:val="00637D5C"/>
    <w:rsid w:val="00637F54"/>
    <w:rsid w:val="0064023A"/>
    <w:rsid w:val="00640304"/>
    <w:rsid w:val="006404E3"/>
    <w:rsid w:val="006405B6"/>
    <w:rsid w:val="00640D8C"/>
    <w:rsid w:val="00641167"/>
    <w:rsid w:val="006414D8"/>
    <w:rsid w:val="00641A06"/>
    <w:rsid w:val="00641D6D"/>
    <w:rsid w:val="006421E4"/>
    <w:rsid w:val="0064241B"/>
    <w:rsid w:val="0064251B"/>
    <w:rsid w:val="00642589"/>
    <w:rsid w:val="006428FF"/>
    <w:rsid w:val="00642F08"/>
    <w:rsid w:val="006438B1"/>
    <w:rsid w:val="006439A8"/>
    <w:rsid w:val="00643C5C"/>
    <w:rsid w:val="0064419F"/>
    <w:rsid w:val="00644201"/>
    <w:rsid w:val="006442C2"/>
    <w:rsid w:val="0064507D"/>
    <w:rsid w:val="006457B5"/>
    <w:rsid w:val="006457D8"/>
    <w:rsid w:val="00645A33"/>
    <w:rsid w:val="00645C7E"/>
    <w:rsid w:val="00646264"/>
    <w:rsid w:val="006462ED"/>
    <w:rsid w:val="00646371"/>
    <w:rsid w:val="0064643E"/>
    <w:rsid w:val="006465EF"/>
    <w:rsid w:val="00646B8C"/>
    <w:rsid w:val="00646D90"/>
    <w:rsid w:val="00646DC4"/>
    <w:rsid w:val="00646F81"/>
    <w:rsid w:val="00647440"/>
    <w:rsid w:val="006474C7"/>
    <w:rsid w:val="006477F3"/>
    <w:rsid w:val="00647BE3"/>
    <w:rsid w:val="00647D38"/>
    <w:rsid w:val="00647E2C"/>
    <w:rsid w:val="0065035D"/>
    <w:rsid w:val="00650675"/>
    <w:rsid w:val="006509B3"/>
    <w:rsid w:val="00650C59"/>
    <w:rsid w:val="00650FE5"/>
    <w:rsid w:val="00651194"/>
    <w:rsid w:val="00651546"/>
    <w:rsid w:val="00651619"/>
    <w:rsid w:val="0065169B"/>
    <w:rsid w:val="00651B40"/>
    <w:rsid w:val="00651B69"/>
    <w:rsid w:val="00651B9C"/>
    <w:rsid w:val="00651CA9"/>
    <w:rsid w:val="0065210C"/>
    <w:rsid w:val="006524FB"/>
    <w:rsid w:val="00652E31"/>
    <w:rsid w:val="00653388"/>
    <w:rsid w:val="00653473"/>
    <w:rsid w:val="00653524"/>
    <w:rsid w:val="00653575"/>
    <w:rsid w:val="00653620"/>
    <w:rsid w:val="006537A8"/>
    <w:rsid w:val="00653883"/>
    <w:rsid w:val="0065395B"/>
    <w:rsid w:val="00653AEF"/>
    <w:rsid w:val="00653D24"/>
    <w:rsid w:val="0065419B"/>
    <w:rsid w:val="0065421A"/>
    <w:rsid w:val="006542A4"/>
    <w:rsid w:val="00654448"/>
    <w:rsid w:val="00654479"/>
    <w:rsid w:val="006544F3"/>
    <w:rsid w:val="006545A0"/>
    <w:rsid w:val="006545AE"/>
    <w:rsid w:val="006549EC"/>
    <w:rsid w:val="00654FFD"/>
    <w:rsid w:val="00655290"/>
    <w:rsid w:val="0065529C"/>
    <w:rsid w:val="0065532A"/>
    <w:rsid w:val="006554D2"/>
    <w:rsid w:val="0065563D"/>
    <w:rsid w:val="00655671"/>
    <w:rsid w:val="00655C5F"/>
    <w:rsid w:val="00655D7A"/>
    <w:rsid w:val="00655EBD"/>
    <w:rsid w:val="006560C8"/>
    <w:rsid w:val="006564B4"/>
    <w:rsid w:val="00656555"/>
    <w:rsid w:val="006565D3"/>
    <w:rsid w:val="006569B5"/>
    <w:rsid w:val="00656EBB"/>
    <w:rsid w:val="0065768E"/>
    <w:rsid w:val="00657A5B"/>
    <w:rsid w:val="00657C33"/>
    <w:rsid w:val="00657DF3"/>
    <w:rsid w:val="00657EBF"/>
    <w:rsid w:val="006600CA"/>
    <w:rsid w:val="006601CB"/>
    <w:rsid w:val="006601DF"/>
    <w:rsid w:val="00660209"/>
    <w:rsid w:val="006605EF"/>
    <w:rsid w:val="0066076E"/>
    <w:rsid w:val="006607C5"/>
    <w:rsid w:val="00660C80"/>
    <w:rsid w:val="00660D3B"/>
    <w:rsid w:val="00660E0E"/>
    <w:rsid w:val="00661009"/>
    <w:rsid w:val="0066177B"/>
    <w:rsid w:val="00661D9B"/>
    <w:rsid w:val="00662088"/>
    <w:rsid w:val="0066223E"/>
    <w:rsid w:val="0066248E"/>
    <w:rsid w:val="006625DE"/>
    <w:rsid w:val="00662653"/>
    <w:rsid w:val="00662832"/>
    <w:rsid w:val="00662913"/>
    <w:rsid w:val="00662A20"/>
    <w:rsid w:val="00662C3B"/>
    <w:rsid w:val="00662E52"/>
    <w:rsid w:val="00663063"/>
    <w:rsid w:val="0066309B"/>
    <w:rsid w:val="00663967"/>
    <w:rsid w:val="00663C18"/>
    <w:rsid w:val="00663DBA"/>
    <w:rsid w:val="00663E56"/>
    <w:rsid w:val="006642F3"/>
    <w:rsid w:val="00664616"/>
    <w:rsid w:val="006649A2"/>
    <w:rsid w:val="00664EB1"/>
    <w:rsid w:val="00664F93"/>
    <w:rsid w:val="00665439"/>
    <w:rsid w:val="0066548B"/>
    <w:rsid w:val="00665A70"/>
    <w:rsid w:val="00666196"/>
    <w:rsid w:val="0066631E"/>
    <w:rsid w:val="00666660"/>
    <w:rsid w:val="006666E8"/>
    <w:rsid w:val="00666914"/>
    <w:rsid w:val="00666B36"/>
    <w:rsid w:val="00666C2A"/>
    <w:rsid w:val="0066780C"/>
    <w:rsid w:val="006678CE"/>
    <w:rsid w:val="00667CD8"/>
    <w:rsid w:val="00671347"/>
    <w:rsid w:val="006714A0"/>
    <w:rsid w:val="006717AF"/>
    <w:rsid w:val="006719A4"/>
    <w:rsid w:val="00671A7D"/>
    <w:rsid w:val="00671AC5"/>
    <w:rsid w:val="0067245E"/>
    <w:rsid w:val="0067253D"/>
    <w:rsid w:val="0067263A"/>
    <w:rsid w:val="006728BB"/>
    <w:rsid w:val="00672A85"/>
    <w:rsid w:val="00672D62"/>
    <w:rsid w:val="00672DF5"/>
    <w:rsid w:val="00672F74"/>
    <w:rsid w:val="006731A0"/>
    <w:rsid w:val="006736A9"/>
    <w:rsid w:val="006736F8"/>
    <w:rsid w:val="00673DD2"/>
    <w:rsid w:val="00673DDE"/>
    <w:rsid w:val="00673EC2"/>
    <w:rsid w:val="0067436E"/>
    <w:rsid w:val="006746F4"/>
    <w:rsid w:val="0067472E"/>
    <w:rsid w:val="0067494E"/>
    <w:rsid w:val="00674B14"/>
    <w:rsid w:val="00674C45"/>
    <w:rsid w:val="006751B8"/>
    <w:rsid w:val="006754CC"/>
    <w:rsid w:val="006754CD"/>
    <w:rsid w:val="006755C1"/>
    <w:rsid w:val="00675C2E"/>
    <w:rsid w:val="00676279"/>
    <w:rsid w:val="0067641B"/>
    <w:rsid w:val="00676481"/>
    <w:rsid w:val="006769BF"/>
    <w:rsid w:val="00676A15"/>
    <w:rsid w:val="00676DFA"/>
    <w:rsid w:val="00676E37"/>
    <w:rsid w:val="006770C7"/>
    <w:rsid w:val="00677222"/>
    <w:rsid w:val="00677436"/>
    <w:rsid w:val="00677671"/>
    <w:rsid w:val="00677D28"/>
    <w:rsid w:val="00677D2F"/>
    <w:rsid w:val="00677E7F"/>
    <w:rsid w:val="006802FC"/>
    <w:rsid w:val="0068036C"/>
    <w:rsid w:val="00680792"/>
    <w:rsid w:val="00680886"/>
    <w:rsid w:val="006809FA"/>
    <w:rsid w:val="00680B9F"/>
    <w:rsid w:val="00680D28"/>
    <w:rsid w:val="00680FAC"/>
    <w:rsid w:val="006810A2"/>
    <w:rsid w:val="006811EE"/>
    <w:rsid w:val="006812C2"/>
    <w:rsid w:val="006816A0"/>
    <w:rsid w:val="006816F6"/>
    <w:rsid w:val="00681947"/>
    <w:rsid w:val="006819CE"/>
    <w:rsid w:val="00681A25"/>
    <w:rsid w:val="00681CE3"/>
    <w:rsid w:val="00682777"/>
    <w:rsid w:val="006827CD"/>
    <w:rsid w:val="006827F5"/>
    <w:rsid w:val="00682A18"/>
    <w:rsid w:val="00682CBE"/>
    <w:rsid w:val="00682D1B"/>
    <w:rsid w:val="00683299"/>
    <w:rsid w:val="00683382"/>
    <w:rsid w:val="00683649"/>
    <w:rsid w:val="006839F4"/>
    <w:rsid w:val="00683EE7"/>
    <w:rsid w:val="00683F09"/>
    <w:rsid w:val="00684B1B"/>
    <w:rsid w:val="0068586E"/>
    <w:rsid w:val="00685C06"/>
    <w:rsid w:val="00685F68"/>
    <w:rsid w:val="00686122"/>
    <w:rsid w:val="006862EC"/>
    <w:rsid w:val="0068646D"/>
    <w:rsid w:val="006866B4"/>
    <w:rsid w:val="0068698B"/>
    <w:rsid w:val="00686DFA"/>
    <w:rsid w:val="00687378"/>
    <w:rsid w:val="00687649"/>
    <w:rsid w:val="006878DF"/>
    <w:rsid w:val="00687FEA"/>
    <w:rsid w:val="00690232"/>
    <w:rsid w:val="006902CA"/>
    <w:rsid w:val="00690327"/>
    <w:rsid w:val="0069045B"/>
    <w:rsid w:val="00690590"/>
    <w:rsid w:val="00690B56"/>
    <w:rsid w:val="00690EC7"/>
    <w:rsid w:val="00691938"/>
    <w:rsid w:val="006919F8"/>
    <w:rsid w:val="00692007"/>
    <w:rsid w:val="006928C6"/>
    <w:rsid w:val="00692A7E"/>
    <w:rsid w:val="00692CDC"/>
    <w:rsid w:val="0069331E"/>
    <w:rsid w:val="0069351B"/>
    <w:rsid w:val="00693762"/>
    <w:rsid w:val="00693ED2"/>
    <w:rsid w:val="0069411A"/>
    <w:rsid w:val="0069421F"/>
    <w:rsid w:val="00694233"/>
    <w:rsid w:val="006944F5"/>
    <w:rsid w:val="0069452D"/>
    <w:rsid w:val="00694774"/>
    <w:rsid w:val="00694C0A"/>
    <w:rsid w:val="00694D74"/>
    <w:rsid w:val="00694E5A"/>
    <w:rsid w:val="00694F08"/>
    <w:rsid w:val="00695073"/>
    <w:rsid w:val="006955E8"/>
    <w:rsid w:val="0069576B"/>
    <w:rsid w:val="0069616F"/>
    <w:rsid w:val="006962A1"/>
    <w:rsid w:val="00696355"/>
    <w:rsid w:val="00696B78"/>
    <w:rsid w:val="00696BA5"/>
    <w:rsid w:val="00696D44"/>
    <w:rsid w:val="00696DEF"/>
    <w:rsid w:val="0069722A"/>
    <w:rsid w:val="006972CE"/>
    <w:rsid w:val="006975F3"/>
    <w:rsid w:val="00697773"/>
    <w:rsid w:val="006979E9"/>
    <w:rsid w:val="00697B02"/>
    <w:rsid w:val="00697BDD"/>
    <w:rsid w:val="00697C5D"/>
    <w:rsid w:val="00697D53"/>
    <w:rsid w:val="006A090F"/>
    <w:rsid w:val="006A0D00"/>
    <w:rsid w:val="006A108E"/>
    <w:rsid w:val="006A10E0"/>
    <w:rsid w:val="006A1191"/>
    <w:rsid w:val="006A1248"/>
    <w:rsid w:val="006A137E"/>
    <w:rsid w:val="006A1EA3"/>
    <w:rsid w:val="006A1FD6"/>
    <w:rsid w:val="006A245C"/>
    <w:rsid w:val="006A290D"/>
    <w:rsid w:val="006A2A29"/>
    <w:rsid w:val="006A2AEC"/>
    <w:rsid w:val="006A2DF4"/>
    <w:rsid w:val="006A2F0F"/>
    <w:rsid w:val="006A3536"/>
    <w:rsid w:val="006A3921"/>
    <w:rsid w:val="006A3A49"/>
    <w:rsid w:val="006A3CCF"/>
    <w:rsid w:val="006A3CE8"/>
    <w:rsid w:val="006A429E"/>
    <w:rsid w:val="006A451E"/>
    <w:rsid w:val="006A466C"/>
    <w:rsid w:val="006A4C92"/>
    <w:rsid w:val="006A4C9A"/>
    <w:rsid w:val="006A4F09"/>
    <w:rsid w:val="006A4F7A"/>
    <w:rsid w:val="006A52CA"/>
    <w:rsid w:val="006A52F6"/>
    <w:rsid w:val="006A55FF"/>
    <w:rsid w:val="006A5AC4"/>
    <w:rsid w:val="006A5C72"/>
    <w:rsid w:val="006A60E8"/>
    <w:rsid w:val="006A61FB"/>
    <w:rsid w:val="006A6439"/>
    <w:rsid w:val="006A655E"/>
    <w:rsid w:val="006A67A3"/>
    <w:rsid w:val="006A6A74"/>
    <w:rsid w:val="006A6B37"/>
    <w:rsid w:val="006A6EAA"/>
    <w:rsid w:val="006A6F90"/>
    <w:rsid w:val="006A7488"/>
    <w:rsid w:val="006A74A7"/>
    <w:rsid w:val="006A757D"/>
    <w:rsid w:val="006A7DC3"/>
    <w:rsid w:val="006B02AB"/>
    <w:rsid w:val="006B0651"/>
    <w:rsid w:val="006B0EA0"/>
    <w:rsid w:val="006B0F9C"/>
    <w:rsid w:val="006B1085"/>
    <w:rsid w:val="006B11D9"/>
    <w:rsid w:val="006B1384"/>
    <w:rsid w:val="006B13B2"/>
    <w:rsid w:val="006B1469"/>
    <w:rsid w:val="006B1604"/>
    <w:rsid w:val="006B1692"/>
    <w:rsid w:val="006B18D4"/>
    <w:rsid w:val="006B19DC"/>
    <w:rsid w:val="006B25D6"/>
    <w:rsid w:val="006B2E91"/>
    <w:rsid w:val="006B3EF0"/>
    <w:rsid w:val="006B412C"/>
    <w:rsid w:val="006B4313"/>
    <w:rsid w:val="006B4601"/>
    <w:rsid w:val="006B471D"/>
    <w:rsid w:val="006B48C0"/>
    <w:rsid w:val="006B52D4"/>
    <w:rsid w:val="006B5368"/>
    <w:rsid w:val="006B56D9"/>
    <w:rsid w:val="006B57F0"/>
    <w:rsid w:val="006B5B48"/>
    <w:rsid w:val="006B5DA5"/>
    <w:rsid w:val="006B5DD2"/>
    <w:rsid w:val="006B5E65"/>
    <w:rsid w:val="006B6069"/>
    <w:rsid w:val="006B62E1"/>
    <w:rsid w:val="006B6A55"/>
    <w:rsid w:val="006B6C86"/>
    <w:rsid w:val="006B6DFD"/>
    <w:rsid w:val="006B7016"/>
    <w:rsid w:val="006B70BB"/>
    <w:rsid w:val="006B71A0"/>
    <w:rsid w:val="006B734D"/>
    <w:rsid w:val="006B7592"/>
    <w:rsid w:val="006B7A7A"/>
    <w:rsid w:val="006C0176"/>
    <w:rsid w:val="006C01D1"/>
    <w:rsid w:val="006C02C0"/>
    <w:rsid w:val="006C034A"/>
    <w:rsid w:val="006C088C"/>
    <w:rsid w:val="006C10AA"/>
    <w:rsid w:val="006C1124"/>
    <w:rsid w:val="006C1153"/>
    <w:rsid w:val="006C11C8"/>
    <w:rsid w:val="006C1740"/>
    <w:rsid w:val="006C17A6"/>
    <w:rsid w:val="006C195B"/>
    <w:rsid w:val="006C1E38"/>
    <w:rsid w:val="006C20A8"/>
    <w:rsid w:val="006C2AD9"/>
    <w:rsid w:val="006C2B8A"/>
    <w:rsid w:val="006C343A"/>
    <w:rsid w:val="006C379D"/>
    <w:rsid w:val="006C386E"/>
    <w:rsid w:val="006C3D31"/>
    <w:rsid w:val="006C4160"/>
    <w:rsid w:val="006C41F1"/>
    <w:rsid w:val="006C4B9A"/>
    <w:rsid w:val="006C52D8"/>
    <w:rsid w:val="006C551D"/>
    <w:rsid w:val="006C5AC9"/>
    <w:rsid w:val="006C5E05"/>
    <w:rsid w:val="006C5E1E"/>
    <w:rsid w:val="006C5E68"/>
    <w:rsid w:val="006C5F83"/>
    <w:rsid w:val="006C6377"/>
    <w:rsid w:val="006C6463"/>
    <w:rsid w:val="006C64E0"/>
    <w:rsid w:val="006C655B"/>
    <w:rsid w:val="006C7567"/>
    <w:rsid w:val="006C7863"/>
    <w:rsid w:val="006C78C7"/>
    <w:rsid w:val="006C791B"/>
    <w:rsid w:val="006C7ED2"/>
    <w:rsid w:val="006C7F41"/>
    <w:rsid w:val="006D0104"/>
    <w:rsid w:val="006D0602"/>
    <w:rsid w:val="006D0CE9"/>
    <w:rsid w:val="006D0DC1"/>
    <w:rsid w:val="006D0E0D"/>
    <w:rsid w:val="006D1208"/>
    <w:rsid w:val="006D1F75"/>
    <w:rsid w:val="006D22EF"/>
    <w:rsid w:val="006D2379"/>
    <w:rsid w:val="006D2C77"/>
    <w:rsid w:val="006D2D7F"/>
    <w:rsid w:val="006D2ED6"/>
    <w:rsid w:val="006D3179"/>
    <w:rsid w:val="006D32B9"/>
    <w:rsid w:val="006D370E"/>
    <w:rsid w:val="006D384E"/>
    <w:rsid w:val="006D38E0"/>
    <w:rsid w:val="006D3922"/>
    <w:rsid w:val="006D3C4F"/>
    <w:rsid w:val="006D3E01"/>
    <w:rsid w:val="006D3E7B"/>
    <w:rsid w:val="006D3EED"/>
    <w:rsid w:val="006D3EFE"/>
    <w:rsid w:val="006D3FAB"/>
    <w:rsid w:val="006D411B"/>
    <w:rsid w:val="006D419A"/>
    <w:rsid w:val="006D4440"/>
    <w:rsid w:val="006D469E"/>
    <w:rsid w:val="006D4C53"/>
    <w:rsid w:val="006D5205"/>
    <w:rsid w:val="006D580D"/>
    <w:rsid w:val="006D5EB8"/>
    <w:rsid w:val="006D6397"/>
    <w:rsid w:val="006D63C0"/>
    <w:rsid w:val="006D6473"/>
    <w:rsid w:val="006D6924"/>
    <w:rsid w:val="006D6CBB"/>
    <w:rsid w:val="006D6DCD"/>
    <w:rsid w:val="006D713F"/>
    <w:rsid w:val="006D71E1"/>
    <w:rsid w:val="006D7469"/>
    <w:rsid w:val="006D75EE"/>
    <w:rsid w:val="006D76EF"/>
    <w:rsid w:val="006D7CF6"/>
    <w:rsid w:val="006D7DB7"/>
    <w:rsid w:val="006D7E8B"/>
    <w:rsid w:val="006E012C"/>
    <w:rsid w:val="006E033F"/>
    <w:rsid w:val="006E0401"/>
    <w:rsid w:val="006E0637"/>
    <w:rsid w:val="006E063D"/>
    <w:rsid w:val="006E08C2"/>
    <w:rsid w:val="006E0B15"/>
    <w:rsid w:val="006E0C20"/>
    <w:rsid w:val="006E0CC2"/>
    <w:rsid w:val="006E0CC4"/>
    <w:rsid w:val="006E128E"/>
    <w:rsid w:val="006E12D9"/>
    <w:rsid w:val="006E182A"/>
    <w:rsid w:val="006E1AAF"/>
    <w:rsid w:val="006E1AD3"/>
    <w:rsid w:val="006E1F18"/>
    <w:rsid w:val="006E2A52"/>
    <w:rsid w:val="006E2D87"/>
    <w:rsid w:val="006E2EB2"/>
    <w:rsid w:val="006E2F9B"/>
    <w:rsid w:val="006E3273"/>
    <w:rsid w:val="006E3951"/>
    <w:rsid w:val="006E461F"/>
    <w:rsid w:val="006E4ED1"/>
    <w:rsid w:val="006E533A"/>
    <w:rsid w:val="006E55B4"/>
    <w:rsid w:val="006E5CDB"/>
    <w:rsid w:val="006E6540"/>
    <w:rsid w:val="006E66F8"/>
    <w:rsid w:val="006E6894"/>
    <w:rsid w:val="006E6CA2"/>
    <w:rsid w:val="006E6EC1"/>
    <w:rsid w:val="006E727C"/>
    <w:rsid w:val="006E779F"/>
    <w:rsid w:val="006E786E"/>
    <w:rsid w:val="006E789A"/>
    <w:rsid w:val="006E79EB"/>
    <w:rsid w:val="006E7B06"/>
    <w:rsid w:val="006F0110"/>
    <w:rsid w:val="006F039E"/>
    <w:rsid w:val="006F0539"/>
    <w:rsid w:val="006F083A"/>
    <w:rsid w:val="006F08D6"/>
    <w:rsid w:val="006F0A69"/>
    <w:rsid w:val="006F0AF0"/>
    <w:rsid w:val="006F1270"/>
    <w:rsid w:val="006F158D"/>
    <w:rsid w:val="006F15B4"/>
    <w:rsid w:val="006F1A81"/>
    <w:rsid w:val="006F1F64"/>
    <w:rsid w:val="006F206F"/>
    <w:rsid w:val="006F2114"/>
    <w:rsid w:val="006F236B"/>
    <w:rsid w:val="006F29F3"/>
    <w:rsid w:val="006F2B96"/>
    <w:rsid w:val="006F38BF"/>
    <w:rsid w:val="006F3B6B"/>
    <w:rsid w:val="006F3BA8"/>
    <w:rsid w:val="006F3C4C"/>
    <w:rsid w:val="006F3D1B"/>
    <w:rsid w:val="006F3E74"/>
    <w:rsid w:val="006F3F11"/>
    <w:rsid w:val="006F407A"/>
    <w:rsid w:val="006F49BF"/>
    <w:rsid w:val="006F4A21"/>
    <w:rsid w:val="006F4AB7"/>
    <w:rsid w:val="006F4C67"/>
    <w:rsid w:val="006F5C2E"/>
    <w:rsid w:val="006F62DF"/>
    <w:rsid w:val="006F6419"/>
    <w:rsid w:val="006F6572"/>
    <w:rsid w:val="006F6C6E"/>
    <w:rsid w:val="006F6F44"/>
    <w:rsid w:val="006F6F70"/>
    <w:rsid w:val="006F6F82"/>
    <w:rsid w:val="006F741B"/>
    <w:rsid w:val="006F7682"/>
    <w:rsid w:val="006F7724"/>
    <w:rsid w:val="006F7D9A"/>
    <w:rsid w:val="00700052"/>
    <w:rsid w:val="00700508"/>
    <w:rsid w:val="00700564"/>
    <w:rsid w:val="0070111C"/>
    <w:rsid w:val="00701253"/>
    <w:rsid w:val="0070149C"/>
    <w:rsid w:val="0070151F"/>
    <w:rsid w:val="007017F6"/>
    <w:rsid w:val="0070192B"/>
    <w:rsid w:val="00701B29"/>
    <w:rsid w:val="00701C8B"/>
    <w:rsid w:val="00701CC9"/>
    <w:rsid w:val="007021BC"/>
    <w:rsid w:val="0070223E"/>
    <w:rsid w:val="00702777"/>
    <w:rsid w:val="007029BE"/>
    <w:rsid w:val="00702B89"/>
    <w:rsid w:val="00702CDA"/>
    <w:rsid w:val="00702D4A"/>
    <w:rsid w:val="00702FCE"/>
    <w:rsid w:val="00703008"/>
    <w:rsid w:val="007033AC"/>
    <w:rsid w:val="007036FC"/>
    <w:rsid w:val="00703E78"/>
    <w:rsid w:val="0070402F"/>
    <w:rsid w:val="00704D54"/>
    <w:rsid w:val="00704F12"/>
    <w:rsid w:val="007059F9"/>
    <w:rsid w:val="00705ACA"/>
    <w:rsid w:val="00705B67"/>
    <w:rsid w:val="00705D22"/>
    <w:rsid w:val="00706072"/>
    <w:rsid w:val="007062A9"/>
    <w:rsid w:val="007062DC"/>
    <w:rsid w:val="00706848"/>
    <w:rsid w:val="00706A6A"/>
    <w:rsid w:val="007075A2"/>
    <w:rsid w:val="007076FA"/>
    <w:rsid w:val="00707C7A"/>
    <w:rsid w:val="00707F3D"/>
    <w:rsid w:val="00710201"/>
    <w:rsid w:val="00710279"/>
    <w:rsid w:val="007107A7"/>
    <w:rsid w:val="00710C20"/>
    <w:rsid w:val="00710C36"/>
    <w:rsid w:val="00710C6F"/>
    <w:rsid w:val="00710D77"/>
    <w:rsid w:val="00710EC9"/>
    <w:rsid w:val="0071165A"/>
    <w:rsid w:val="00711751"/>
    <w:rsid w:val="00711B80"/>
    <w:rsid w:val="007122AB"/>
    <w:rsid w:val="00712341"/>
    <w:rsid w:val="007127A6"/>
    <w:rsid w:val="00712CB0"/>
    <w:rsid w:val="00712DD3"/>
    <w:rsid w:val="00713010"/>
    <w:rsid w:val="00713111"/>
    <w:rsid w:val="007131C8"/>
    <w:rsid w:val="00713981"/>
    <w:rsid w:val="00713D20"/>
    <w:rsid w:val="00713D92"/>
    <w:rsid w:val="00713FAD"/>
    <w:rsid w:val="00714488"/>
    <w:rsid w:val="007144E6"/>
    <w:rsid w:val="007149A5"/>
    <w:rsid w:val="00714C9D"/>
    <w:rsid w:val="00715B93"/>
    <w:rsid w:val="00715C42"/>
    <w:rsid w:val="00715C53"/>
    <w:rsid w:val="00715F85"/>
    <w:rsid w:val="0071619A"/>
    <w:rsid w:val="007161EA"/>
    <w:rsid w:val="007164A5"/>
    <w:rsid w:val="007166C7"/>
    <w:rsid w:val="007168C7"/>
    <w:rsid w:val="00717189"/>
    <w:rsid w:val="007172C9"/>
    <w:rsid w:val="00717A4E"/>
    <w:rsid w:val="00717D3A"/>
    <w:rsid w:val="0072031B"/>
    <w:rsid w:val="0072106E"/>
    <w:rsid w:val="0072204C"/>
    <w:rsid w:val="00722543"/>
    <w:rsid w:val="00722971"/>
    <w:rsid w:val="0072299D"/>
    <w:rsid w:val="00723006"/>
    <w:rsid w:val="007232BF"/>
    <w:rsid w:val="0072346B"/>
    <w:rsid w:val="00723A10"/>
    <w:rsid w:val="00723A42"/>
    <w:rsid w:val="00723CA5"/>
    <w:rsid w:val="00723E27"/>
    <w:rsid w:val="00724AD5"/>
    <w:rsid w:val="00724B0E"/>
    <w:rsid w:val="00724DD3"/>
    <w:rsid w:val="00724E11"/>
    <w:rsid w:val="00724F83"/>
    <w:rsid w:val="00724FCD"/>
    <w:rsid w:val="00725398"/>
    <w:rsid w:val="007255D5"/>
    <w:rsid w:val="00725A77"/>
    <w:rsid w:val="00725B46"/>
    <w:rsid w:val="007265FF"/>
    <w:rsid w:val="0072695F"/>
    <w:rsid w:val="00726B6A"/>
    <w:rsid w:val="00726CAA"/>
    <w:rsid w:val="00726CB1"/>
    <w:rsid w:val="00726F32"/>
    <w:rsid w:val="00727180"/>
    <w:rsid w:val="00727408"/>
    <w:rsid w:val="0072766C"/>
    <w:rsid w:val="0072778E"/>
    <w:rsid w:val="007277F2"/>
    <w:rsid w:val="007277F4"/>
    <w:rsid w:val="00727B65"/>
    <w:rsid w:val="00727D6B"/>
    <w:rsid w:val="00727F95"/>
    <w:rsid w:val="007300B8"/>
    <w:rsid w:val="007300D1"/>
    <w:rsid w:val="007304F5"/>
    <w:rsid w:val="00730651"/>
    <w:rsid w:val="0073095C"/>
    <w:rsid w:val="00730BCB"/>
    <w:rsid w:val="00730C6A"/>
    <w:rsid w:val="00730D1C"/>
    <w:rsid w:val="007317D1"/>
    <w:rsid w:val="00731DE0"/>
    <w:rsid w:val="007322CB"/>
    <w:rsid w:val="007327D3"/>
    <w:rsid w:val="00732AC7"/>
    <w:rsid w:val="00732AF3"/>
    <w:rsid w:val="007332CE"/>
    <w:rsid w:val="00733F8E"/>
    <w:rsid w:val="007345F2"/>
    <w:rsid w:val="00734852"/>
    <w:rsid w:val="00734EE9"/>
    <w:rsid w:val="00734FC7"/>
    <w:rsid w:val="007359AB"/>
    <w:rsid w:val="00736460"/>
    <w:rsid w:val="0073661A"/>
    <w:rsid w:val="0073692B"/>
    <w:rsid w:val="00736D46"/>
    <w:rsid w:val="00736EDB"/>
    <w:rsid w:val="00736FCA"/>
    <w:rsid w:val="00737159"/>
    <w:rsid w:val="007374E7"/>
    <w:rsid w:val="0073770A"/>
    <w:rsid w:val="00737BA1"/>
    <w:rsid w:val="0074007F"/>
    <w:rsid w:val="007400F7"/>
    <w:rsid w:val="00740370"/>
    <w:rsid w:val="007408CB"/>
    <w:rsid w:val="00741521"/>
    <w:rsid w:val="007417C4"/>
    <w:rsid w:val="00741EFC"/>
    <w:rsid w:val="00741FD0"/>
    <w:rsid w:val="007420DE"/>
    <w:rsid w:val="0074222A"/>
    <w:rsid w:val="007422E1"/>
    <w:rsid w:val="00742F4A"/>
    <w:rsid w:val="00743D1E"/>
    <w:rsid w:val="0074409B"/>
    <w:rsid w:val="007443CC"/>
    <w:rsid w:val="00744BB8"/>
    <w:rsid w:val="007450CB"/>
    <w:rsid w:val="00745203"/>
    <w:rsid w:val="00745355"/>
    <w:rsid w:val="00745629"/>
    <w:rsid w:val="00745DFB"/>
    <w:rsid w:val="00746237"/>
    <w:rsid w:val="007462F0"/>
    <w:rsid w:val="00746B04"/>
    <w:rsid w:val="00746CD7"/>
    <w:rsid w:val="00746E01"/>
    <w:rsid w:val="00746F23"/>
    <w:rsid w:val="00746FCE"/>
    <w:rsid w:val="0074702A"/>
    <w:rsid w:val="0074744B"/>
    <w:rsid w:val="00747F73"/>
    <w:rsid w:val="007505F8"/>
    <w:rsid w:val="00750E3F"/>
    <w:rsid w:val="00750F63"/>
    <w:rsid w:val="00750FD9"/>
    <w:rsid w:val="007513E9"/>
    <w:rsid w:val="007514B0"/>
    <w:rsid w:val="00751630"/>
    <w:rsid w:val="00751E35"/>
    <w:rsid w:val="00751FD7"/>
    <w:rsid w:val="007521C2"/>
    <w:rsid w:val="007522A5"/>
    <w:rsid w:val="0075235F"/>
    <w:rsid w:val="00752385"/>
    <w:rsid w:val="00752444"/>
    <w:rsid w:val="00752546"/>
    <w:rsid w:val="00752A86"/>
    <w:rsid w:val="00752C01"/>
    <w:rsid w:val="00752C3E"/>
    <w:rsid w:val="00752E26"/>
    <w:rsid w:val="00752EE5"/>
    <w:rsid w:val="00752FC6"/>
    <w:rsid w:val="00753753"/>
    <w:rsid w:val="00753B30"/>
    <w:rsid w:val="00753C54"/>
    <w:rsid w:val="00753C8D"/>
    <w:rsid w:val="00754ACF"/>
    <w:rsid w:val="00754BAF"/>
    <w:rsid w:val="00754C22"/>
    <w:rsid w:val="00755938"/>
    <w:rsid w:val="007559D4"/>
    <w:rsid w:val="00755ADB"/>
    <w:rsid w:val="00755B96"/>
    <w:rsid w:val="007565A1"/>
    <w:rsid w:val="00756685"/>
    <w:rsid w:val="007575BA"/>
    <w:rsid w:val="007576AA"/>
    <w:rsid w:val="00757D5D"/>
    <w:rsid w:val="007600C8"/>
    <w:rsid w:val="00760172"/>
    <w:rsid w:val="007601BF"/>
    <w:rsid w:val="007607CC"/>
    <w:rsid w:val="00760C12"/>
    <w:rsid w:val="00760F58"/>
    <w:rsid w:val="00760FD5"/>
    <w:rsid w:val="00761329"/>
    <w:rsid w:val="00761494"/>
    <w:rsid w:val="00761522"/>
    <w:rsid w:val="00761C42"/>
    <w:rsid w:val="00761C4E"/>
    <w:rsid w:val="0076216D"/>
    <w:rsid w:val="00762459"/>
    <w:rsid w:val="007628B0"/>
    <w:rsid w:val="00762A5F"/>
    <w:rsid w:val="00762D48"/>
    <w:rsid w:val="00763030"/>
    <w:rsid w:val="00763266"/>
    <w:rsid w:val="00763573"/>
    <w:rsid w:val="007637D9"/>
    <w:rsid w:val="00763E09"/>
    <w:rsid w:val="00764060"/>
    <w:rsid w:val="00764657"/>
    <w:rsid w:val="0076475F"/>
    <w:rsid w:val="00764922"/>
    <w:rsid w:val="00764A47"/>
    <w:rsid w:val="00764E80"/>
    <w:rsid w:val="00764F91"/>
    <w:rsid w:val="00764FD9"/>
    <w:rsid w:val="007651C4"/>
    <w:rsid w:val="00765B23"/>
    <w:rsid w:val="00765BD8"/>
    <w:rsid w:val="00765CDF"/>
    <w:rsid w:val="00765F7D"/>
    <w:rsid w:val="0076606D"/>
    <w:rsid w:val="007660AB"/>
    <w:rsid w:val="00766171"/>
    <w:rsid w:val="00766220"/>
    <w:rsid w:val="0076625A"/>
    <w:rsid w:val="007662F9"/>
    <w:rsid w:val="00766640"/>
    <w:rsid w:val="00766835"/>
    <w:rsid w:val="007669B7"/>
    <w:rsid w:val="00766A2B"/>
    <w:rsid w:val="00766B16"/>
    <w:rsid w:val="00766C09"/>
    <w:rsid w:val="00766FC8"/>
    <w:rsid w:val="007671F4"/>
    <w:rsid w:val="00767CEF"/>
    <w:rsid w:val="00770751"/>
    <w:rsid w:val="007709B8"/>
    <w:rsid w:val="00770B32"/>
    <w:rsid w:val="00770B6F"/>
    <w:rsid w:val="00770CCF"/>
    <w:rsid w:val="00770F6F"/>
    <w:rsid w:val="00770F74"/>
    <w:rsid w:val="007711A4"/>
    <w:rsid w:val="007712CB"/>
    <w:rsid w:val="0077162B"/>
    <w:rsid w:val="00772022"/>
    <w:rsid w:val="00772263"/>
    <w:rsid w:val="00772277"/>
    <w:rsid w:val="0077248B"/>
    <w:rsid w:val="00772738"/>
    <w:rsid w:val="007727F2"/>
    <w:rsid w:val="0077287F"/>
    <w:rsid w:val="00772ABD"/>
    <w:rsid w:val="00772CE3"/>
    <w:rsid w:val="00772E9A"/>
    <w:rsid w:val="00772F50"/>
    <w:rsid w:val="00773226"/>
    <w:rsid w:val="0077361C"/>
    <w:rsid w:val="00773CA8"/>
    <w:rsid w:val="00773ED6"/>
    <w:rsid w:val="00774229"/>
    <w:rsid w:val="007744CD"/>
    <w:rsid w:val="00774686"/>
    <w:rsid w:val="007748DF"/>
    <w:rsid w:val="007748EB"/>
    <w:rsid w:val="00774A7E"/>
    <w:rsid w:val="0077501D"/>
    <w:rsid w:val="0077512F"/>
    <w:rsid w:val="007753E3"/>
    <w:rsid w:val="00775757"/>
    <w:rsid w:val="007759D3"/>
    <w:rsid w:val="00775B0F"/>
    <w:rsid w:val="00775F0A"/>
    <w:rsid w:val="0077673A"/>
    <w:rsid w:val="0077674F"/>
    <w:rsid w:val="007770F7"/>
    <w:rsid w:val="007771B0"/>
    <w:rsid w:val="007773B3"/>
    <w:rsid w:val="00777568"/>
    <w:rsid w:val="0077788F"/>
    <w:rsid w:val="00777929"/>
    <w:rsid w:val="00777E7D"/>
    <w:rsid w:val="007807AC"/>
    <w:rsid w:val="00780AA5"/>
    <w:rsid w:val="00780EC1"/>
    <w:rsid w:val="00781372"/>
    <w:rsid w:val="007815B0"/>
    <w:rsid w:val="0078167F"/>
    <w:rsid w:val="00781688"/>
    <w:rsid w:val="00781A36"/>
    <w:rsid w:val="00781F3F"/>
    <w:rsid w:val="00782182"/>
    <w:rsid w:val="007825E0"/>
    <w:rsid w:val="007826B8"/>
    <w:rsid w:val="007827A1"/>
    <w:rsid w:val="007827A4"/>
    <w:rsid w:val="00782848"/>
    <w:rsid w:val="00782DF9"/>
    <w:rsid w:val="0078343D"/>
    <w:rsid w:val="00783473"/>
    <w:rsid w:val="00783B8F"/>
    <w:rsid w:val="00783C7C"/>
    <w:rsid w:val="00783C97"/>
    <w:rsid w:val="00783D40"/>
    <w:rsid w:val="00783F2A"/>
    <w:rsid w:val="00784853"/>
    <w:rsid w:val="007849B9"/>
    <w:rsid w:val="00784BBF"/>
    <w:rsid w:val="00784C38"/>
    <w:rsid w:val="00784E33"/>
    <w:rsid w:val="0078522F"/>
    <w:rsid w:val="00785764"/>
    <w:rsid w:val="00785D25"/>
    <w:rsid w:val="00785FCB"/>
    <w:rsid w:val="0078612E"/>
    <w:rsid w:val="00786478"/>
    <w:rsid w:val="00786524"/>
    <w:rsid w:val="00786586"/>
    <w:rsid w:val="00787163"/>
    <w:rsid w:val="007872BC"/>
    <w:rsid w:val="00787572"/>
    <w:rsid w:val="007877C9"/>
    <w:rsid w:val="00787A6C"/>
    <w:rsid w:val="00787D41"/>
    <w:rsid w:val="00787E95"/>
    <w:rsid w:val="00790290"/>
    <w:rsid w:val="007902F1"/>
    <w:rsid w:val="00790A56"/>
    <w:rsid w:val="00790BE2"/>
    <w:rsid w:val="00790DEA"/>
    <w:rsid w:val="007912B7"/>
    <w:rsid w:val="00791831"/>
    <w:rsid w:val="00791834"/>
    <w:rsid w:val="00791A0C"/>
    <w:rsid w:val="00791BC5"/>
    <w:rsid w:val="00791D54"/>
    <w:rsid w:val="00792116"/>
    <w:rsid w:val="00792270"/>
    <w:rsid w:val="0079239B"/>
    <w:rsid w:val="007925D4"/>
    <w:rsid w:val="0079273D"/>
    <w:rsid w:val="00792A9B"/>
    <w:rsid w:val="00792B4B"/>
    <w:rsid w:val="00792D4E"/>
    <w:rsid w:val="00792D9F"/>
    <w:rsid w:val="00793076"/>
    <w:rsid w:val="00793150"/>
    <w:rsid w:val="0079361E"/>
    <w:rsid w:val="00793F7F"/>
    <w:rsid w:val="00794186"/>
    <w:rsid w:val="007941E8"/>
    <w:rsid w:val="0079439F"/>
    <w:rsid w:val="00794833"/>
    <w:rsid w:val="00794E04"/>
    <w:rsid w:val="0079553F"/>
    <w:rsid w:val="00795DEF"/>
    <w:rsid w:val="00795E7D"/>
    <w:rsid w:val="00795ED7"/>
    <w:rsid w:val="00795FCB"/>
    <w:rsid w:val="00796704"/>
    <w:rsid w:val="0079670B"/>
    <w:rsid w:val="00796D53"/>
    <w:rsid w:val="00796E4C"/>
    <w:rsid w:val="00796E75"/>
    <w:rsid w:val="00797227"/>
    <w:rsid w:val="007973BF"/>
    <w:rsid w:val="0079743B"/>
    <w:rsid w:val="00797892"/>
    <w:rsid w:val="00797A17"/>
    <w:rsid w:val="00797ADD"/>
    <w:rsid w:val="00797B20"/>
    <w:rsid w:val="00797FEF"/>
    <w:rsid w:val="007A023D"/>
    <w:rsid w:val="007A0777"/>
    <w:rsid w:val="007A0A19"/>
    <w:rsid w:val="007A0EDC"/>
    <w:rsid w:val="007A1274"/>
    <w:rsid w:val="007A1384"/>
    <w:rsid w:val="007A19A5"/>
    <w:rsid w:val="007A1FFA"/>
    <w:rsid w:val="007A2266"/>
    <w:rsid w:val="007A25EE"/>
    <w:rsid w:val="007A2B7B"/>
    <w:rsid w:val="007A2B9C"/>
    <w:rsid w:val="007A2D3E"/>
    <w:rsid w:val="007A2DF0"/>
    <w:rsid w:val="007A2EC2"/>
    <w:rsid w:val="007A321D"/>
    <w:rsid w:val="007A3229"/>
    <w:rsid w:val="007A3335"/>
    <w:rsid w:val="007A3521"/>
    <w:rsid w:val="007A3604"/>
    <w:rsid w:val="007A3AC6"/>
    <w:rsid w:val="007A3DBA"/>
    <w:rsid w:val="007A412A"/>
    <w:rsid w:val="007A45D4"/>
    <w:rsid w:val="007A463F"/>
    <w:rsid w:val="007A4F03"/>
    <w:rsid w:val="007A51A6"/>
    <w:rsid w:val="007A5976"/>
    <w:rsid w:val="007A608F"/>
    <w:rsid w:val="007A617F"/>
    <w:rsid w:val="007A628C"/>
    <w:rsid w:val="007A660D"/>
    <w:rsid w:val="007A6635"/>
    <w:rsid w:val="007A6847"/>
    <w:rsid w:val="007A7680"/>
    <w:rsid w:val="007A795C"/>
    <w:rsid w:val="007A79ED"/>
    <w:rsid w:val="007A7CD1"/>
    <w:rsid w:val="007B002B"/>
    <w:rsid w:val="007B045D"/>
    <w:rsid w:val="007B05CD"/>
    <w:rsid w:val="007B06B6"/>
    <w:rsid w:val="007B0782"/>
    <w:rsid w:val="007B0A97"/>
    <w:rsid w:val="007B12E9"/>
    <w:rsid w:val="007B1837"/>
    <w:rsid w:val="007B1C17"/>
    <w:rsid w:val="007B1F28"/>
    <w:rsid w:val="007B1FC6"/>
    <w:rsid w:val="007B26FB"/>
    <w:rsid w:val="007B2862"/>
    <w:rsid w:val="007B2B1E"/>
    <w:rsid w:val="007B2B98"/>
    <w:rsid w:val="007B2CBF"/>
    <w:rsid w:val="007B309A"/>
    <w:rsid w:val="007B30BD"/>
    <w:rsid w:val="007B31D2"/>
    <w:rsid w:val="007B335E"/>
    <w:rsid w:val="007B341F"/>
    <w:rsid w:val="007B3705"/>
    <w:rsid w:val="007B3985"/>
    <w:rsid w:val="007B3BD7"/>
    <w:rsid w:val="007B3CF9"/>
    <w:rsid w:val="007B3D58"/>
    <w:rsid w:val="007B3EA0"/>
    <w:rsid w:val="007B4212"/>
    <w:rsid w:val="007B532A"/>
    <w:rsid w:val="007B574B"/>
    <w:rsid w:val="007B60AD"/>
    <w:rsid w:val="007B617E"/>
    <w:rsid w:val="007B6385"/>
    <w:rsid w:val="007B65B8"/>
    <w:rsid w:val="007B68D9"/>
    <w:rsid w:val="007B6A71"/>
    <w:rsid w:val="007B6D2E"/>
    <w:rsid w:val="007B712B"/>
    <w:rsid w:val="007B7204"/>
    <w:rsid w:val="007B7651"/>
    <w:rsid w:val="007B79E3"/>
    <w:rsid w:val="007B7ED8"/>
    <w:rsid w:val="007C009C"/>
    <w:rsid w:val="007C0874"/>
    <w:rsid w:val="007C0B83"/>
    <w:rsid w:val="007C15EF"/>
    <w:rsid w:val="007C1952"/>
    <w:rsid w:val="007C2505"/>
    <w:rsid w:val="007C2918"/>
    <w:rsid w:val="007C2990"/>
    <w:rsid w:val="007C2BB4"/>
    <w:rsid w:val="007C30CC"/>
    <w:rsid w:val="007C3225"/>
    <w:rsid w:val="007C3314"/>
    <w:rsid w:val="007C3411"/>
    <w:rsid w:val="007C377F"/>
    <w:rsid w:val="007C3B7F"/>
    <w:rsid w:val="007C3C92"/>
    <w:rsid w:val="007C447D"/>
    <w:rsid w:val="007C44BE"/>
    <w:rsid w:val="007C4615"/>
    <w:rsid w:val="007C47C8"/>
    <w:rsid w:val="007C4B2D"/>
    <w:rsid w:val="007C4F73"/>
    <w:rsid w:val="007C58D8"/>
    <w:rsid w:val="007C5908"/>
    <w:rsid w:val="007C5DAC"/>
    <w:rsid w:val="007C5DF7"/>
    <w:rsid w:val="007C5EA7"/>
    <w:rsid w:val="007C60F2"/>
    <w:rsid w:val="007C6270"/>
    <w:rsid w:val="007C63FD"/>
    <w:rsid w:val="007C650D"/>
    <w:rsid w:val="007C6C0B"/>
    <w:rsid w:val="007C6C31"/>
    <w:rsid w:val="007C6ED4"/>
    <w:rsid w:val="007C7066"/>
    <w:rsid w:val="007C708F"/>
    <w:rsid w:val="007C7359"/>
    <w:rsid w:val="007C77BD"/>
    <w:rsid w:val="007D0C16"/>
    <w:rsid w:val="007D1197"/>
    <w:rsid w:val="007D12F8"/>
    <w:rsid w:val="007D1340"/>
    <w:rsid w:val="007D1681"/>
    <w:rsid w:val="007D16A0"/>
    <w:rsid w:val="007D172F"/>
    <w:rsid w:val="007D2BDA"/>
    <w:rsid w:val="007D2FE8"/>
    <w:rsid w:val="007D329B"/>
    <w:rsid w:val="007D391D"/>
    <w:rsid w:val="007D3920"/>
    <w:rsid w:val="007D3D69"/>
    <w:rsid w:val="007D43A8"/>
    <w:rsid w:val="007D44B0"/>
    <w:rsid w:val="007D4C63"/>
    <w:rsid w:val="007D4DBE"/>
    <w:rsid w:val="007D506D"/>
    <w:rsid w:val="007D5120"/>
    <w:rsid w:val="007D565E"/>
    <w:rsid w:val="007D592A"/>
    <w:rsid w:val="007D61E6"/>
    <w:rsid w:val="007D6324"/>
    <w:rsid w:val="007D65B1"/>
    <w:rsid w:val="007D67EF"/>
    <w:rsid w:val="007D6E22"/>
    <w:rsid w:val="007D6F32"/>
    <w:rsid w:val="007D70CB"/>
    <w:rsid w:val="007D734D"/>
    <w:rsid w:val="007D7731"/>
    <w:rsid w:val="007D7E92"/>
    <w:rsid w:val="007D7FB6"/>
    <w:rsid w:val="007E0C01"/>
    <w:rsid w:val="007E0FBF"/>
    <w:rsid w:val="007E13C6"/>
    <w:rsid w:val="007E1657"/>
    <w:rsid w:val="007E192F"/>
    <w:rsid w:val="007E1C1A"/>
    <w:rsid w:val="007E1C70"/>
    <w:rsid w:val="007E1CB0"/>
    <w:rsid w:val="007E1FFA"/>
    <w:rsid w:val="007E2079"/>
    <w:rsid w:val="007E25B5"/>
    <w:rsid w:val="007E277B"/>
    <w:rsid w:val="007E28A7"/>
    <w:rsid w:val="007E2970"/>
    <w:rsid w:val="007E297E"/>
    <w:rsid w:val="007E2CA6"/>
    <w:rsid w:val="007E2E49"/>
    <w:rsid w:val="007E38ED"/>
    <w:rsid w:val="007E43B5"/>
    <w:rsid w:val="007E47DC"/>
    <w:rsid w:val="007E4CAD"/>
    <w:rsid w:val="007E4D4B"/>
    <w:rsid w:val="007E4EAE"/>
    <w:rsid w:val="007E5096"/>
    <w:rsid w:val="007E5283"/>
    <w:rsid w:val="007E5417"/>
    <w:rsid w:val="007E5548"/>
    <w:rsid w:val="007E6028"/>
    <w:rsid w:val="007E60FD"/>
    <w:rsid w:val="007E640B"/>
    <w:rsid w:val="007E6483"/>
    <w:rsid w:val="007E6537"/>
    <w:rsid w:val="007E6697"/>
    <w:rsid w:val="007E6835"/>
    <w:rsid w:val="007E6C4D"/>
    <w:rsid w:val="007E7068"/>
    <w:rsid w:val="007E73E3"/>
    <w:rsid w:val="007E75EF"/>
    <w:rsid w:val="007E784D"/>
    <w:rsid w:val="007F0510"/>
    <w:rsid w:val="007F065F"/>
    <w:rsid w:val="007F0699"/>
    <w:rsid w:val="007F08E6"/>
    <w:rsid w:val="007F0ADE"/>
    <w:rsid w:val="007F0E44"/>
    <w:rsid w:val="007F15DC"/>
    <w:rsid w:val="007F18BB"/>
    <w:rsid w:val="007F22AC"/>
    <w:rsid w:val="007F2AB0"/>
    <w:rsid w:val="007F303E"/>
    <w:rsid w:val="007F3507"/>
    <w:rsid w:val="007F3AE0"/>
    <w:rsid w:val="007F3E74"/>
    <w:rsid w:val="007F3EBA"/>
    <w:rsid w:val="007F4980"/>
    <w:rsid w:val="007F50FF"/>
    <w:rsid w:val="007F615D"/>
    <w:rsid w:val="007F65E8"/>
    <w:rsid w:val="007F6B96"/>
    <w:rsid w:val="007F6C71"/>
    <w:rsid w:val="007F74EC"/>
    <w:rsid w:val="007F76AE"/>
    <w:rsid w:val="007F77EC"/>
    <w:rsid w:val="007F781C"/>
    <w:rsid w:val="007F7B3B"/>
    <w:rsid w:val="008000CB"/>
    <w:rsid w:val="0080010B"/>
    <w:rsid w:val="00800270"/>
    <w:rsid w:val="00800546"/>
    <w:rsid w:val="008009BC"/>
    <w:rsid w:val="00800B49"/>
    <w:rsid w:val="00800C8C"/>
    <w:rsid w:val="00800FE2"/>
    <w:rsid w:val="008012B5"/>
    <w:rsid w:val="00801449"/>
    <w:rsid w:val="008014E8"/>
    <w:rsid w:val="0080161D"/>
    <w:rsid w:val="00801907"/>
    <w:rsid w:val="00801BD4"/>
    <w:rsid w:val="00801BE1"/>
    <w:rsid w:val="00801C29"/>
    <w:rsid w:val="00801C5F"/>
    <w:rsid w:val="00801F91"/>
    <w:rsid w:val="008021BD"/>
    <w:rsid w:val="0080227D"/>
    <w:rsid w:val="008022A8"/>
    <w:rsid w:val="0080238B"/>
    <w:rsid w:val="00802533"/>
    <w:rsid w:val="00802927"/>
    <w:rsid w:val="008032E9"/>
    <w:rsid w:val="008033A5"/>
    <w:rsid w:val="00803588"/>
    <w:rsid w:val="008037A2"/>
    <w:rsid w:val="008039C0"/>
    <w:rsid w:val="008039CE"/>
    <w:rsid w:val="00803E4C"/>
    <w:rsid w:val="00803E63"/>
    <w:rsid w:val="0080426E"/>
    <w:rsid w:val="00804359"/>
    <w:rsid w:val="0080435D"/>
    <w:rsid w:val="0080447C"/>
    <w:rsid w:val="00804490"/>
    <w:rsid w:val="008050A2"/>
    <w:rsid w:val="0080529D"/>
    <w:rsid w:val="008054E4"/>
    <w:rsid w:val="008056A6"/>
    <w:rsid w:val="008056D9"/>
    <w:rsid w:val="0080571D"/>
    <w:rsid w:val="00805822"/>
    <w:rsid w:val="008059AB"/>
    <w:rsid w:val="00805D2E"/>
    <w:rsid w:val="00805E76"/>
    <w:rsid w:val="00806123"/>
    <w:rsid w:val="00806824"/>
    <w:rsid w:val="008068B5"/>
    <w:rsid w:val="00806B94"/>
    <w:rsid w:val="0080720D"/>
    <w:rsid w:val="008077EF"/>
    <w:rsid w:val="0080792B"/>
    <w:rsid w:val="008079D3"/>
    <w:rsid w:val="00807BA9"/>
    <w:rsid w:val="00807DDA"/>
    <w:rsid w:val="00810268"/>
    <w:rsid w:val="0081029B"/>
    <w:rsid w:val="008102CD"/>
    <w:rsid w:val="00810A93"/>
    <w:rsid w:val="00810B04"/>
    <w:rsid w:val="00810F8F"/>
    <w:rsid w:val="00811096"/>
    <w:rsid w:val="00811412"/>
    <w:rsid w:val="0081142F"/>
    <w:rsid w:val="00811666"/>
    <w:rsid w:val="008116F5"/>
    <w:rsid w:val="00811BCB"/>
    <w:rsid w:val="00811D47"/>
    <w:rsid w:val="00812078"/>
    <w:rsid w:val="008120C7"/>
    <w:rsid w:val="008121AD"/>
    <w:rsid w:val="00812D60"/>
    <w:rsid w:val="00813166"/>
    <w:rsid w:val="008133CD"/>
    <w:rsid w:val="00813483"/>
    <w:rsid w:val="00813803"/>
    <w:rsid w:val="00813B50"/>
    <w:rsid w:val="00813BB6"/>
    <w:rsid w:val="008141C1"/>
    <w:rsid w:val="0081444A"/>
    <w:rsid w:val="008149FD"/>
    <w:rsid w:val="008152D0"/>
    <w:rsid w:val="0081545A"/>
    <w:rsid w:val="00815F32"/>
    <w:rsid w:val="00816109"/>
    <w:rsid w:val="00816120"/>
    <w:rsid w:val="00816DA2"/>
    <w:rsid w:val="008173FD"/>
    <w:rsid w:val="008174D8"/>
    <w:rsid w:val="0081753D"/>
    <w:rsid w:val="00817720"/>
    <w:rsid w:val="00817949"/>
    <w:rsid w:val="0081799C"/>
    <w:rsid w:val="008179FD"/>
    <w:rsid w:val="0082003B"/>
    <w:rsid w:val="00820159"/>
    <w:rsid w:val="008202A6"/>
    <w:rsid w:val="0082035A"/>
    <w:rsid w:val="008205D1"/>
    <w:rsid w:val="008206E6"/>
    <w:rsid w:val="00820DA0"/>
    <w:rsid w:val="00821192"/>
    <w:rsid w:val="00821573"/>
    <w:rsid w:val="008218EE"/>
    <w:rsid w:val="0082197E"/>
    <w:rsid w:val="00821DE1"/>
    <w:rsid w:val="0082203C"/>
    <w:rsid w:val="00822047"/>
    <w:rsid w:val="00822330"/>
    <w:rsid w:val="0082262C"/>
    <w:rsid w:val="008229C8"/>
    <w:rsid w:val="00822AAA"/>
    <w:rsid w:val="00822ABF"/>
    <w:rsid w:val="00822BEE"/>
    <w:rsid w:val="00822D73"/>
    <w:rsid w:val="00822FA5"/>
    <w:rsid w:val="008231AE"/>
    <w:rsid w:val="00823222"/>
    <w:rsid w:val="0082342D"/>
    <w:rsid w:val="00823B76"/>
    <w:rsid w:val="00823D2C"/>
    <w:rsid w:val="00823FE0"/>
    <w:rsid w:val="0082448B"/>
    <w:rsid w:val="00824B14"/>
    <w:rsid w:val="00824C54"/>
    <w:rsid w:val="0082562C"/>
    <w:rsid w:val="00825989"/>
    <w:rsid w:val="00826F74"/>
    <w:rsid w:val="0082720D"/>
    <w:rsid w:val="00827DE1"/>
    <w:rsid w:val="00827ED0"/>
    <w:rsid w:val="008300C3"/>
    <w:rsid w:val="00830C5C"/>
    <w:rsid w:val="00830E82"/>
    <w:rsid w:val="00831336"/>
    <w:rsid w:val="0083148E"/>
    <w:rsid w:val="00831B4A"/>
    <w:rsid w:val="0083247E"/>
    <w:rsid w:val="008329A8"/>
    <w:rsid w:val="008329FB"/>
    <w:rsid w:val="00832B86"/>
    <w:rsid w:val="00832CD5"/>
    <w:rsid w:val="00832DA1"/>
    <w:rsid w:val="00832DBC"/>
    <w:rsid w:val="00832F2D"/>
    <w:rsid w:val="008335B8"/>
    <w:rsid w:val="00833650"/>
    <w:rsid w:val="008339ED"/>
    <w:rsid w:val="00833BCB"/>
    <w:rsid w:val="00833EAB"/>
    <w:rsid w:val="0083400C"/>
    <w:rsid w:val="008345E9"/>
    <w:rsid w:val="00834A0D"/>
    <w:rsid w:val="00834C33"/>
    <w:rsid w:val="00835086"/>
    <w:rsid w:val="00835176"/>
    <w:rsid w:val="0083517A"/>
    <w:rsid w:val="00835296"/>
    <w:rsid w:val="008356BF"/>
    <w:rsid w:val="00835CCF"/>
    <w:rsid w:val="00835E4A"/>
    <w:rsid w:val="008365F1"/>
    <w:rsid w:val="0083679B"/>
    <w:rsid w:val="00836BCB"/>
    <w:rsid w:val="00836E53"/>
    <w:rsid w:val="00836EEF"/>
    <w:rsid w:val="008374CF"/>
    <w:rsid w:val="008375FE"/>
    <w:rsid w:val="0083767C"/>
    <w:rsid w:val="008378BB"/>
    <w:rsid w:val="00837F86"/>
    <w:rsid w:val="0084018D"/>
    <w:rsid w:val="00840260"/>
    <w:rsid w:val="00840660"/>
    <w:rsid w:val="00840915"/>
    <w:rsid w:val="00840CD7"/>
    <w:rsid w:val="00840D96"/>
    <w:rsid w:val="00840EE6"/>
    <w:rsid w:val="00841131"/>
    <w:rsid w:val="0084131E"/>
    <w:rsid w:val="0084147D"/>
    <w:rsid w:val="00841556"/>
    <w:rsid w:val="00841B5D"/>
    <w:rsid w:val="00841B72"/>
    <w:rsid w:val="00841C7D"/>
    <w:rsid w:val="00842030"/>
    <w:rsid w:val="00842B25"/>
    <w:rsid w:val="00842C2C"/>
    <w:rsid w:val="00843ECD"/>
    <w:rsid w:val="008440A7"/>
    <w:rsid w:val="00844884"/>
    <w:rsid w:val="00844DAF"/>
    <w:rsid w:val="00844FB6"/>
    <w:rsid w:val="0084525C"/>
    <w:rsid w:val="008452D4"/>
    <w:rsid w:val="00845EDA"/>
    <w:rsid w:val="00846BAE"/>
    <w:rsid w:val="00846E08"/>
    <w:rsid w:val="008472D9"/>
    <w:rsid w:val="008473C5"/>
    <w:rsid w:val="00847875"/>
    <w:rsid w:val="00847881"/>
    <w:rsid w:val="008478AC"/>
    <w:rsid w:val="00847CD6"/>
    <w:rsid w:val="00847EE5"/>
    <w:rsid w:val="00847F0E"/>
    <w:rsid w:val="0085000D"/>
    <w:rsid w:val="00850170"/>
    <w:rsid w:val="008505C8"/>
    <w:rsid w:val="008505D0"/>
    <w:rsid w:val="0085074C"/>
    <w:rsid w:val="00850822"/>
    <w:rsid w:val="0085082F"/>
    <w:rsid w:val="00850F88"/>
    <w:rsid w:val="00851193"/>
    <w:rsid w:val="00851809"/>
    <w:rsid w:val="00852208"/>
    <w:rsid w:val="008522F7"/>
    <w:rsid w:val="008525F4"/>
    <w:rsid w:val="008526EA"/>
    <w:rsid w:val="0085322D"/>
    <w:rsid w:val="0085350B"/>
    <w:rsid w:val="00853742"/>
    <w:rsid w:val="00853ECC"/>
    <w:rsid w:val="008545CC"/>
    <w:rsid w:val="00854844"/>
    <w:rsid w:val="008548BF"/>
    <w:rsid w:val="00854C23"/>
    <w:rsid w:val="00854ED1"/>
    <w:rsid w:val="00855338"/>
    <w:rsid w:val="008556D5"/>
    <w:rsid w:val="00855780"/>
    <w:rsid w:val="00855A27"/>
    <w:rsid w:val="00855AE0"/>
    <w:rsid w:val="00855B2C"/>
    <w:rsid w:val="0085607A"/>
    <w:rsid w:val="00856351"/>
    <w:rsid w:val="00856403"/>
    <w:rsid w:val="00856810"/>
    <w:rsid w:val="008570DE"/>
    <w:rsid w:val="0085728D"/>
    <w:rsid w:val="00857442"/>
    <w:rsid w:val="008575BF"/>
    <w:rsid w:val="00857616"/>
    <w:rsid w:val="00857B63"/>
    <w:rsid w:val="00857C99"/>
    <w:rsid w:val="00857EC1"/>
    <w:rsid w:val="008600FF"/>
    <w:rsid w:val="008603EB"/>
    <w:rsid w:val="008608FA"/>
    <w:rsid w:val="00860916"/>
    <w:rsid w:val="00860950"/>
    <w:rsid w:val="00860999"/>
    <w:rsid w:val="00860BDC"/>
    <w:rsid w:val="00860CFD"/>
    <w:rsid w:val="00860E07"/>
    <w:rsid w:val="00861005"/>
    <w:rsid w:val="0086166E"/>
    <w:rsid w:val="008617AB"/>
    <w:rsid w:val="008617FE"/>
    <w:rsid w:val="0086185A"/>
    <w:rsid w:val="00861B0D"/>
    <w:rsid w:val="00861E45"/>
    <w:rsid w:val="00862169"/>
    <w:rsid w:val="00862418"/>
    <w:rsid w:val="00862555"/>
    <w:rsid w:val="00862568"/>
    <w:rsid w:val="0086272B"/>
    <w:rsid w:val="00862750"/>
    <w:rsid w:val="008633C3"/>
    <w:rsid w:val="0086367D"/>
    <w:rsid w:val="00863A3D"/>
    <w:rsid w:val="00864023"/>
    <w:rsid w:val="008640EA"/>
    <w:rsid w:val="008641C0"/>
    <w:rsid w:val="0086428B"/>
    <w:rsid w:val="0086443E"/>
    <w:rsid w:val="0086449F"/>
    <w:rsid w:val="00864502"/>
    <w:rsid w:val="008647EC"/>
    <w:rsid w:val="00864D07"/>
    <w:rsid w:val="00864DBD"/>
    <w:rsid w:val="008654D6"/>
    <w:rsid w:val="008655C9"/>
    <w:rsid w:val="00865AA0"/>
    <w:rsid w:val="00865BC0"/>
    <w:rsid w:val="00865BE3"/>
    <w:rsid w:val="00865F48"/>
    <w:rsid w:val="00866007"/>
    <w:rsid w:val="0086641F"/>
    <w:rsid w:val="0086652C"/>
    <w:rsid w:val="00866613"/>
    <w:rsid w:val="008668FA"/>
    <w:rsid w:val="00866A38"/>
    <w:rsid w:val="00866D15"/>
    <w:rsid w:val="00866D3E"/>
    <w:rsid w:val="00866F8D"/>
    <w:rsid w:val="00866FA9"/>
    <w:rsid w:val="008673D8"/>
    <w:rsid w:val="00867518"/>
    <w:rsid w:val="00867B28"/>
    <w:rsid w:val="00867BE2"/>
    <w:rsid w:val="00867CFC"/>
    <w:rsid w:val="00867DA8"/>
    <w:rsid w:val="00870792"/>
    <w:rsid w:val="008707B1"/>
    <w:rsid w:val="00870951"/>
    <w:rsid w:val="008709E0"/>
    <w:rsid w:val="00870B14"/>
    <w:rsid w:val="00870D76"/>
    <w:rsid w:val="0087106E"/>
    <w:rsid w:val="008714B9"/>
    <w:rsid w:val="00871A20"/>
    <w:rsid w:val="00871D11"/>
    <w:rsid w:val="00871E08"/>
    <w:rsid w:val="00872269"/>
    <w:rsid w:val="008730CC"/>
    <w:rsid w:val="00873405"/>
    <w:rsid w:val="008739E1"/>
    <w:rsid w:val="00873B83"/>
    <w:rsid w:val="00874551"/>
    <w:rsid w:val="00874960"/>
    <w:rsid w:val="00874F0A"/>
    <w:rsid w:val="008751EE"/>
    <w:rsid w:val="008752ED"/>
    <w:rsid w:val="00875322"/>
    <w:rsid w:val="0087570C"/>
    <w:rsid w:val="00876471"/>
    <w:rsid w:val="00876B07"/>
    <w:rsid w:val="0087764A"/>
    <w:rsid w:val="0087797C"/>
    <w:rsid w:val="008779DD"/>
    <w:rsid w:val="00877A64"/>
    <w:rsid w:val="00877C07"/>
    <w:rsid w:val="008803DE"/>
    <w:rsid w:val="00880584"/>
    <w:rsid w:val="008808AC"/>
    <w:rsid w:val="00880A5C"/>
    <w:rsid w:val="008810A3"/>
    <w:rsid w:val="00881128"/>
    <w:rsid w:val="00881388"/>
    <w:rsid w:val="00881565"/>
    <w:rsid w:val="0088296F"/>
    <w:rsid w:val="00882BBD"/>
    <w:rsid w:val="00882C50"/>
    <w:rsid w:val="00882FF8"/>
    <w:rsid w:val="00883244"/>
    <w:rsid w:val="008832B6"/>
    <w:rsid w:val="0088347A"/>
    <w:rsid w:val="00883761"/>
    <w:rsid w:val="00883D2D"/>
    <w:rsid w:val="00883E68"/>
    <w:rsid w:val="00884D4F"/>
    <w:rsid w:val="00885202"/>
    <w:rsid w:val="00885252"/>
    <w:rsid w:val="00885F33"/>
    <w:rsid w:val="00886590"/>
    <w:rsid w:val="00886A03"/>
    <w:rsid w:val="00886A1E"/>
    <w:rsid w:val="00886E32"/>
    <w:rsid w:val="00886E39"/>
    <w:rsid w:val="0088781F"/>
    <w:rsid w:val="0088794F"/>
    <w:rsid w:val="00887BB3"/>
    <w:rsid w:val="00887E85"/>
    <w:rsid w:val="008900B4"/>
    <w:rsid w:val="00890693"/>
    <w:rsid w:val="008907EF"/>
    <w:rsid w:val="00890869"/>
    <w:rsid w:val="008909F3"/>
    <w:rsid w:val="00890C5E"/>
    <w:rsid w:val="00890EB5"/>
    <w:rsid w:val="00891409"/>
    <w:rsid w:val="00891F04"/>
    <w:rsid w:val="00892888"/>
    <w:rsid w:val="00893050"/>
    <w:rsid w:val="00893258"/>
    <w:rsid w:val="00893285"/>
    <w:rsid w:val="008933F6"/>
    <w:rsid w:val="00893534"/>
    <w:rsid w:val="00893729"/>
    <w:rsid w:val="0089435B"/>
    <w:rsid w:val="0089444C"/>
    <w:rsid w:val="00894498"/>
    <w:rsid w:val="00894553"/>
    <w:rsid w:val="008946D5"/>
    <w:rsid w:val="00894A65"/>
    <w:rsid w:val="00894CB6"/>
    <w:rsid w:val="008954F6"/>
    <w:rsid w:val="00895772"/>
    <w:rsid w:val="00895AC3"/>
    <w:rsid w:val="00895D34"/>
    <w:rsid w:val="00895DB6"/>
    <w:rsid w:val="00895F78"/>
    <w:rsid w:val="008962B8"/>
    <w:rsid w:val="0089700F"/>
    <w:rsid w:val="0089703C"/>
    <w:rsid w:val="00897072"/>
    <w:rsid w:val="00897090"/>
    <w:rsid w:val="008970AE"/>
    <w:rsid w:val="0089749A"/>
    <w:rsid w:val="008A0110"/>
    <w:rsid w:val="008A02C3"/>
    <w:rsid w:val="008A033C"/>
    <w:rsid w:val="008A0558"/>
    <w:rsid w:val="008A0570"/>
    <w:rsid w:val="008A08B4"/>
    <w:rsid w:val="008A0A29"/>
    <w:rsid w:val="008A0CB2"/>
    <w:rsid w:val="008A163E"/>
    <w:rsid w:val="008A1B0B"/>
    <w:rsid w:val="008A1B6A"/>
    <w:rsid w:val="008A2141"/>
    <w:rsid w:val="008A23E3"/>
    <w:rsid w:val="008A2B57"/>
    <w:rsid w:val="008A2C50"/>
    <w:rsid w:val="008A2E33"/>
    <w:rsid w:val="008A2E90"/>
    <w:rsid w:val="008A2EF2"/>
    <w:rsid w:val="008A2F18"/>
    <w:rsid w:val="008A323F"/>
    <w:rsid w:val="008A39C3"/>
    <w:rsid w:val="008A39D7"/>
    <w:rsid w:val="008A4014"/>
    <w:rsid w:val="008A4571"/>
    <w:rsid w:val="008A46AC"/>
    <w:rsid w:val="008A48EA"/>
    <w:rsid w:val="008A4ADF"/>
    <w:rsid w:val="008A4C3F"/>
    <w:rsid w:val="008A4CCB"/>
    <w:rsid w:val="008A4FE9"/>
    <w:rsid w:val="008A52AC"/>
    <w:rsid w:val="008A5750"/>
    <w:rsid w:val="008A5B8E"/>
    <w:rsid w:val="008A5E17"/>
    <w:rsid w:val="008A6244"/>
    <w:rsid w:val="008A6823"/>
    <w:rsid w:val="008A6C4A"/>
    <w:rsid w:val="008A6C7D"/>
    <w:rsid w:val="008A6F48"/>
    <w:rsid w:val="008A6FEB"/>
    <w:rsid w:val="008A7019"/>
    <w:rsid w:val="008A7453"/>
    <w:rsid w:val="008A7E90"/>
    <w:rsid w:val="008B023E"/>
    <w:rsid w:val="008B094A"/>
    <w:rsid w:val="008B0ADB"/>
    <w:rsid w:val="008B0BAE"/>
    <w:rsid w:val="008B1019"/>
    <w:rsid w:val="008B11E7"/>
    <w:rsid w:val="008B150D"/>
    <w:rsid w:val="008B15F4"/>
    <w:rsid w:val="008B1F4F"/>
    <w:rsid w:val="008B2214"/>
    <w:rsid w:val="008B25D8"/>
    <w:rsid w:val="008B2D4E"/>
    <w:rsid w:val="008B2D6E"/>
    <w:rsid w:val="008B30E6"/>
    <w:rsid w:val="008B388E"/>
    <w:rsid w:val="008B3A6B"/>
    <w:rsid w:val="008B4308"/>
    <w:rsid w:val="008B4B43"/>
    <w:rsid w:val="008B4EBC"/>
    <w:rsid w:val="008B5305"/>
    <w:rsid w:val="008B5AEA"/>
    <w:rsid w:val="008B6314"/>
    <w:rsid w:val="008B690C"/>
    <w:rsid w:val="008B6C38"/>
    <w:rsid w:val="008B7545"/>
    <w:rsid w:val="008B7636"/>
    <w:rsid w:val="008B7678"/>
    <w:rsid w:val="008B7DA4"/>
    <w:rsid w:val="008C049B"/>
    <w:rsid w:val="008C071F"/>
    <w:rsid w:val="008C0866"/>
    <w:rsid w:val="008C0DD4"/>
    <w:rsid w:val="008C0FFF"/>
    <w:rsid w:val="008C135B"/>
    <w:rsid w:val="008C1A06"/>
    <w:rsid w:val="008C1B92"/>
    <w:rsid w:val="008C1FEA"/>
    <w:rsid w:val="008C200D"/>
    <w:rsid w:val="008C2389"/>
    <w:rsid w:val="008C2396"/>
    <w:rsid w:val="008C2A78"/>
    <w:rsid w:val="008C2B58"/>
    <w:rsid w:val="008C300F"/>
    <w:rsid w:val="008C3111"/>
    <w:rsid w:val="008C33F5"/>
    <w:rsid w:val="008C37D6"/>
    <w:rsid w:val="008C39D9"/>
    <w:rsid w:val="008C3BE4"/>
    <w:rsid w:val="008C3CFA"/>
    <w:rsid w:val="008C43A5"/>
    <w:rsid w:val="008C47F2"/>
    <w:rsid w:val="008C52EC"/>
    <w:rsid w:val="008C539A"/>
    <w:rsid w:val="008C5416"/>
    <w:rsid w:val="008C56E2"/>
    <w:rsid w:val="008C594D"/>
    <w:rsid w:val="008C5BFD"/>
    <w:rsid w:val="008C5FD5"/>
    <w:rsid w:val="008C6146"/>
    <w:rsid w:val="008C633D"/>
    <w:rsid w:val="008C6345"/>
    <w:rsid w:val="008C64A5"/>
    <w:rsid w:val="008C6A36"/>
    <w:rsid w:val="008C6A80"/>
    <w:rsid w:val="008C6B40"/>
    <w:rsid w:val="008C724D"/>
    <w:rsid w:val="008C7309"/>
    <w:rsid w:val="008C75CC"/>
    <w:rsid w:val="008C765C"/>
    <w:rsid w:val="008C76D4"/>
    <w:rsid w:val="008C77EF"/>
    <w:rsid w:val="008C7821"/>
    <w:rsid w:val="008C786B"/>
    <w:rsid w:val="008C78D4"/>
    <w:rsid w:val="008C7C96"/>
    <w:rsid w:val="008D038A"/>
    <w:rsid w:val="008D03FB"/>
    <w:rsid w:val="008D05BF"/>
    <w:rsid w:val="008D110F"/>
    <w:rsid w:val="008D12D7"/>
    <w:rsid w:val="008D136C"/>
    <w:rsid w:val="008D1635"/>
    <w:rsid w:val="008D1DBE"/>
    <w:rsid w:val="008D1F41"/>
    <w:rsid w:val="008D2081"/>
    <w:rsid w:val="008D21CC"/>
    <w:rsid w:val="008D2293"/>
    <w:rsid w:val="008D2378"/>
    <w:rsid w:val="008D245C"/>
    <w:rsid w:val="008D2622"/>
    <w:rsid w:val="008D2A9C"/>
    <w:rsid w:val="008D2B5E"/>
    <w:rsid w:val="008D2D09"/>
    <w:rsid w:val="008D2ED0"/>
    <w:rsid w:val="008D2F77"/>
    <w:rsid w:val="008D3060"/>
    <w:rsid w:val="008D315F"/>
    <w:rsid w:val="008D3161"/>
    <w:rsid w:val="008D32A3"/>
    <w:rsid w:val="008D371A"/>
    <w:rsid w:val="008D3C7B"/>
    <w:rsid w:val="008D4350"/>
    <w:rsid w:val="008D45E5"/>
    <w:rsid w:val="008D469F"/>
    <w:rsid w:val="008D4D7C"/>
    <w:rsid w:val="008D51BC"/>
    <w:rsid w:val="008D560E"/>
    <w:rsid w:val="008D5804"/>
    <w:rsid w:val="008D5903"/>
    <w:rsid w:val="008D5A3B"/>
    <w:rsid w:val="008D5AE8"/>
    <w:rsid w:val="008D60CF"/>
    <w:rsid w:val="008D626F"/>
    <w:rsid w:val="008D6277"/>
    <w:rsid w:val="008D645C"/>
    <w:rsid w:val="008D6706"/>
    <w:rsid w:val="008D6B63"/>
    <w:rsid w:val="008D7497"/>
    <w:rsid w:val="008D78AD"/>
    <w:rsid w:val="008D7921"/>
    <w:rsid w:val="008D7B7F"/>
    <w:rsid w:val="008D7BF8"/>
    <w:rsid w:val="008D7D7B"/>
    <w:rsid w:val="008D7DB8"/>
    <w:rsid w:val="008E01AB"/>
    <w:rsid w:val="008E03C8"/>
    <w:rsid w:val="008E1806"/>
    <w:rsid w:val="008E195C"/>
    <w:rsid w:val="008E22E6"/>
    <w:rsid w:val="008E237A"/>
    <w:rsid w:val="008E26E7"/>
    <w:rsid w:val="008E27AF"/>
    <w:rsid w:val="008E2926"/>
    <w:rsid w:val="008E2AAB"/>
    <w:rsid w:val="008E2BC6"/>
    <w:rsid w:val="008E2F0F"/>
    <w:rsid w:val="008E2FD3"/>
    <w:rsid w:val="008E32AE"/>
    <w:rsid w:val="008E344F"/>
    <w:rsid w:val="008E3802"/>
    <w:rsid w:val="008E3855"/>
    <w:rsid w:val="008E3A51"/>
    <w:rsid w:val="008E3B38"/>
    <w:rsid w:val="008E3C80"/>
    <w:rsid w:val="008E3E84"/>
    <w:rsid w:val="008E4468"/>
    <w:rsid w:val="008E48D5"/>
    <w:rsid w:val="008E53A9"/>
    <w:rsid w:val="008E5615"/>
    <w:rsid w:val="008E56BA"/>
    <w:rsid w:val="008E57AA"/>
    <w:rsid w:val="008E587C"/>
    <w:rsid w:val="008E58DE"/>
    <w:rsid w:val="008E5BA7"/>
    <w:rsid w:val="008E5D11"/>
    <w:rsid w:val="008E5D86"/>
    <w:rsid w:val="008E6170"/>
    <w:rsid w:val="008E619B"/>
    <w:rsid w:val="008E64D3"/>
    <w:rsid w:val="008E6838"/>
    <w:rsid w:val="008E6976"/>
    <w:rsid w:val="008E7248"/>
    <w:rsid w:val="008E730D"/>
    <w:rsid w:val="008E75F0"/>
    <w:rsid w:val="008E77A0"/>
    <w:rsid w:val="008E7CC8"/>
    <w:rsid w:val="008E7CD4"/>
    <w:rsid w:val="008E7D48"/>
    <w:rsid w:val="008E7E0D"/>
    <w:rsid w:val="008F019F"/>
    <w:rsid w:val="008F07F6"/>
    <w:rsid w:val="008F0876"/>
    <w:rsid w:val="008F0BF0"/>
    <w:rsid w:val="008F0CBF"/>
    <w:rsid w:val="008F0DC0"/>
    <w:rsid w:val="008F178E"/>
    <w:rsid w:val="008F1AC0"/>
    <w:rsid w:val="008F1C05"/>
    <w:rsid w:val="008F1E35"/>
    <w:rsid w:val="008F1EE3"/>
    <w:rsid w:val="008F1F6C"/>
    <w:rsid w:val="008F20F9"/>
    <w:rsid w:val="008F2247"/>
    <w:rsid w:val="008F282C"/>
    <w:rsid w:val="008F2A16"/>
    <w:rsid w:val="008F2AB6"/>
    <w:rsid w:val="008F2D7D"/>
    <w:rsid w:val="008F309C"/>
    <w:rsid w:val="008F3BC2"/>
    <w:rsid w:val="008F4220"/>
    <w:rsid w:val="008F4B1A"/>
    <w:rsid w:val="008F578F"/>
    <w:rsid w:val="008F5A9D"/>
    <w:rsid w:val="008F5ACE"/>
    <w:rsid w:val="008F5C53"/>
    <w:rsid w:val="008F5CBC"/>
    <w:rsid w:val="008F5DA4"/>
    <w:rsid w:val="008F5F66"/>
    <w:rsid w:val="008F608E"/>
    <w:rsid w:val="008F60BD"/>
    <w:rsid w:val="008F612F"/>
    <w:rsid w:val="008F61F2"/>
    <w:rsid w:val="008F6388"/>
    <w:rsid w:val="008F70A6"/>
    <w:rsid w:val="008F718D"/>
    <w:rsid w:val="008F77B3"/>
    <w:rsid w:val="008F7A0D"/>
    <w:rsid w:val="008F7DDA"/>
    <w:rsid w:val="009006FC"/>
    <w:rsid w:val="0090094F"/>
    <w:rsid w:val="00900C90"/>
    <w:rsid w:val="009010D4"/>
    <w:rsid w:val="00901203"/>
    <w:rsid w:val="0090139A"/>
    <w:rsid w:val="0090174D"/>
    <w:rsid w:val="00901BF0"/>
    <w:rsid w:val="00901D8E"/>
    <w:rsid w:val="00902BD4"/>
    <w:rsid w:val="00902CAE"/>
    <w:rsid w:val="00902D32"/>
    <w:rsid w:val="00902EA9"/>
    <w:rsid w:val="00903462"/>
    <w:rsid w:val="00904072"/>
    <w:rsid w:val="00904105"/>
    <w:rsid w:val="0090425A"/>
    <w:rsid w:val="00904828"/>
    <w:rsid w:val="00904923"/>
    <w:rsid w:val="00904D4D"/>
    <w:rsid w:val="009050A0"/>
    <w:rsid w:val="009057D0"/>
    <w:rsid w:val="00905851"/>
    <w:rsid w:val="009058F6"/>
    <w:rsid w:val="00905ADC"/>
    <w:rsid w:val="00905DB0"/>
    <w:rsid w:val="00905EFC"/>
    <w:rsid w:val="009062F8"/>
    <w:rsid w:val="00906304"/>
    <w:rsid w:val="009066FD"/>
    <w:rsid w:val="00906B05"/>
    <w:rsid w:val="0090704B"/>
    <w:rsid w:val="009077A2"/>
    <w:rsid w:val="0090789B"/>
    <w:rsid w:val="00910372"/>
    <w:rsid w:val="009108CD"/>
    <w:rsid w:val="00911661"/>
    <w:rsid w:val="00911A2E"/>
    <w:rsid w:val="00911C5E"/>
    <w:rsid w:val="0091201D"/>
    <w:rsid w:val="009122E8"/>
    <w:rsid w:val="009123CC"/>
    <w:rsid w:val="00912A70"/>
    <w:rsid w:val="00912E59"/>
    <w:rsid w:val="009132ED"/>
    <w:rsid w:val="00913472"/>
    <w:rsid w:val="00913528"/>
    <w:rsid w:val="0091352C"/>
    <w:rsid w:val="00913A7D"/>
    <w:rsid w:val="00913D88"/>
    <w:rsid w:val="00913DEB"/>
    <w:rsid w:val="00913E85"/>
    <w:rsid w:val="00913FB0"/>
    <w:rsid w:val="0091427C"/>
    <w:rsid w:val="00914425"/>
    <w:rsid w:val="00914576"/>
    <w:rsid w:val="00914691"/>
    <w:rsid w:val="00914961"/>
    <w:rsid w:val="00914C80"/>
    <w:rsid w:val="00914DE9"/>
    <w:rsid w:val="009151B6"/>
    <w:rsid w:val="009152C3"/>
    <w:rsid w:val="009158F0"/>
    <w:rsid w:val="0091611A"/>
    <w:rsid w:val="00916A20"/>
    <w:rsid w:val="00916CB5"/>
    <w:rsid w:val="00916F24"/>
    <w:rsid w:val="00916F83"/>
    <w:rsid w:val="009172ED"/>
    <w:rsid w:val="00917518"/>
    <w:rsid w:val="00917AD9"/>
    <w:rsid w:val="009203BE"/>
    <w:rsid w:val="00920530"/>
    <w:rsid w:val="009205D8"/>
    <w:rsid w:val="00920870"/>
    <w:rsid w:val="00920A3B"/>
    <w:rsid w:val="00920B7C"/>
    <w:rsid w:val="00920BDA"/>
    <w:rsid w:val="00920DA4"/>
    <w:rsid w:val="00920ED9"/>
    <w:rsid w:val="009213BB"/>
    <w:rsid w:val="0092157D"/>
    <w:rsid w:val="009217F4"/>
    <w:rsid w:val="00921D96"/>
    <w:rsid w:val="00921DDB"/>
    <w:rsid w:val="00921EE2"/>
    <w:rsid w:val="00921F06"/>
    <w:rsid w:val="009227E8"/>
    <w:rsid w:val="00922806"/>
    <w:rsid w:val="00922B77"/>
    <w:rsid w:val="00922C8D"/>
    <w:rsid w:val="00922EE4"/>
    <w:rsid w:val="0092339A"/>
    <w:rsid w:val="009234D9"/>
    <w:rsid w:val="00923649"/>
    <w:rsid w:val="0092379E"/>
    <w:rsid w:val="00923B58"/>
    <w:rsid w:val="00923C2D"/>
    <w:rsid w:val="00923DCB"/>
    <w:rsid w:val="0092458B"/>
    <w:rsid w:val="0092463A"/>
    <w:rsid w:val="0092478B"/>
    <w:rsid w:val="009247F5"/>
    <w:rsid w:val="00924837"/>
    <w:rsid w:val="00924BE4"/>
    <w:rsid w:val="009250A1"/>
    <w:rsid w:val="00925345"/>
    <w:rsid w:val="009257A8"/>
    <w:rsid w:val="009257E8"/>
    <w:rsid w:val="00925988"/>
    <w:rsid w:val="00925F49"/>
    <w:rsid w:val="00925F80"/>
    <w:rsid w:val="009263B3"/>
    <w:rsid w:val="00926C5F"/>
    <w:rsid w:val="00926FBF"/>
    <w:rsid w:val="00927016"/>
    <w:rsid w:val="009278B2"/>
    <w:rsid w:val="009279FC"/>
    <w:rsid w:val="00927BBF"/>
    <w:rsid w:val="00927E9B"/>
    <w:rsid w:val="0093058A"/>
    <w:rsid w:val="0093081B"/>
    <w:rsid w:val="00930BEA"/>
    <w:rsid w:val="00930EA9"/>
    <w:rsid w:val="00930F02"/>
    <w:rsid w:val="009314EA"/>
    <w:rsid w:val="009315AB"/>
    <w:rsid w:val="00931789"/>
    <w:rsid w:val="00932AB5"/>
    <w:rsid w:val="00932B72"/>
    <w:rsid w:val="00932C34"/>
    <w:rsid w:val="00932C4A"/>
    <w:rsid w:val="00932EC7"/>
    <w:rsid w:val="009333A5"/>
    <w:rsid w:val="009333B8"/>
    <w:rsid w:val="009334D5"/>
    <w:rsid w:val="0093421C"/>
    <w:rsid w:val="00934428"/>
    <w:rsid w:val="00934820"/>
    <w:rsid w:val="00935308"/>
    <w:rsid w:val="00935981"/>
    <w:rsid w:val="00935AD1"/>
    <w:rsid w:val="00935CF2"/>
    <w:rsid w:val="00935F88"/>
    <w:rsid w:val="00936265"/>
    <w:rsid w:val="00937164"/>
    <w:rsid w:val="009377AB"/>
    <w:rsid w:val="00937981"/>
    <w:rsid w:val="00937AE1"/>
    <w:rsid w:val="00937FD1"/>
    <w:rsid w:val="009409ED"/>
    <w:rsid w:val="00940DD0"/>
    <w:rsid w:val="00940EA8"/>
    <w:rsid w:val="00940F68"/>
    <w:rsid w:val="009414C4"/>
    <w:rsid w:val="0094161B"/>
    <w:rsid w:val="0094199F"/>
    <w:rsid w:val="00941E99"/>
    <w:rsid w:val="009424F1"/>
    <w:rsid w:val="009428F2"/>
    <w:rsid w:val="0094326B"/>
    <w:rsid w:val="009434B9"/>
    <w:rsid w:val="00943986"/>
    <w:rsid w:val="00943995"/>
    <w:rsid w:val="00943BD6"/>
    <w:rsid w:val="00943D15"/>
    <w:rsid w:val="00943F1F"/>
    <w:rsid w:val="009440A2"/>
    <w:rsid w:val="009440F3"/>
    <w:rsid w:val="00944147"/>
    <w:rsid w:val="00944602"/>
    <w:rsid w:val="0094470F"/>
    <w:rsid w:val="0094496F"/>
    <w:rsid w:val="00944A98"/>
    <w:rsid w:val="00944B70"/>
    <w:rsid w:val="00944F1C"/>
    <w:rsid w:val="00944FFD"/>
    <w:rsid w:val="0094518D"/>
    <w:rsid w:val="0094528B"/>
    <w:rsid w:val="0094556F"/>
    <w:rsid w:val="00945667"/>
    <w:rsid w:val="00945789"/>
    <w:rsid w:val="0094596F"/>
    <w:rsid w:val="00945E3B"/>
    <w:rsid w:val="00945FB0"/>
    <w:rsid w:val="0094638A"/>
    <w:rsid w:val="0094709E"/>
    <w:rsid w:val="00947372"/>
    <w:rsid w:val="009475BF"/>
    <w:rsid w:val="00947E1E"/>
    <w:rsid w:val="00947F62"/>
    <w:rsid w:val="009502D1"/>
    <w:rsid w:val="009505F7"/>
    <w:rsid w:val="00950C51"/>
    <w:rsid w:val="00950E91"/>
    <w:rsid w:val="0095124B"/>
    <w:rsid w:val="009512A8"/>
    <w:rsid w:val="009516AF"/>
    <w:rsid w:val="009516FF"/>
    <w:rsid w:val="009517FA"/>
    <w:rsid w:val="00951DA5"/>
    <w:rsid w:val="009520C0"/>
    <w:rsid w:val="009526F6"/>
    <w:rsid w:val="0095278C"/>
    <w:rsid w:val="00952AD5"/>
    <w:rsid w:val="009533F0"/>
    <w:rsid w:val="00953A59"/>
    <w:rsid w:val="00953CBC"/>
    <w:rsid w:val="00954ABF"/>
    <w:rsid w:val="00954F4D"/>
    <w:rsid w:val="0095503E"/>
    <w:rsid w:val="009551E6"/>
    <w:rsid w:val="0095523C"/>
    <w:rsid w:val="009554E3"/>
    <w:rsid w:val="00955737"/>
    <w:rsid w:val="00955B9D"/>
    <w:rsid w:val="009563D6"/>
    <w:rsid w:val="00956BD4"/>
    <w:rsid w:val="00956FFE"/>
    <w:rsid w:val="00957BA0"/>
    <w:rsid w:val="00960099"/>
    <w:rsid w:val="00960939"/>
    <w:rsid w:val="00960B0C"/>
    <w:rsid w:val="00960CBF"/>
    <w:rsid w:val="00960E73"/>
    <w:rsid w:val="0096103A"/>
    <w:rsid w:val="00961493"/>
    <w:rsid w:val="009614AE"/>
    <w:rsid w:val="009619B1"/>
    <w:rsid w:val="00961CDE"/>
    <w:rsid w:val="00961FD1"/>
    <w:rsid w:val="0096235E"/>
    <w:rsid w:val="00962997"/>
    <w:rsid w:val="00962A5C"/>
    <w:rsid w:val="00962AB7"/>
    <w:rsid w:val="00962BAE"/>
    <w:rsid w:val="00962DA3"/>
    <w:rsid w:val="00962E8B"/>
    <w:rsid w:val="009632BE"/>
    <w:rsid w:val="00963E58"/>
    <w:rsid w:val="00963EB0"/>
    <w:rsid w:val="00963F56"/>
    <w:rsid w:val="00964030"/>
    <w:rsid w:val="009640C2"/>
    <w:rsid w:val="009643F5"/>
    <w:rsid w:val="00964594"/>
    <w:rsid w:val="009651DE"/>
    <w:rsid w:val="0096557C"/>
    <w:rsid w:val="00965A09"/>
    <w:rsid w:val="00965A1E"/>
    <w:rsid w:val="00965A5B"/>
    <w:rsid w:val="00965B55"/>
    <w:rsid w:val="00965C9C"/>
    <w:rsid w:val="00965FEE"/>
    <w:rsid w:val="009662C0"/>
    <w:rsid w:val="009664D8"/>
    <w:rsid w:val="0096682C"/>
    <w:rsid w:val="00966CD0"/>
    <w:rsid w:val="00966D27"/>
    <w:rsid w:val="009670CD"/>
    <w:rsid w:val="009676BB"/>
    <w:rsid w:val="00967B0D"/>
    <w:rsid w:val="00967C54"/>
    <w:rsid w:val="009709CA"/>
    <w:rsid w:val="00970A9E"/>
    <w:rsid w:val="00970C8D"/>
    <w:rsid w:val="00970D15"/>
    <w:rsid w:val="00971002"/>
    <w:rsid w:val="009713EB"/>
    <w:rsid w:val="0097197D"/>
    <w:rsid w:val="00971C5A"/>
    <w:rsid w:val="00971F02"/>
    <w:rsid w:val="0097232A"/>
    <w:rsid w:val="009723C8"/>
    <w:rsid w:val="009729B4"/>
    <w:rsid w:val="00972DF6"/>
    <w:rsid w:val="00973265"/>
    <w:rsid w:val="00973495"/>
    <w:rsid w:val="00973C86"/>
    <w:rsid w:val="00973FE8"/>
    <w:rsid w:val="0097416E"/>
    <w:rsid w:val="00974209"/>
    <w:rsid w:val="00974888"/>
    <w:rsid w:val="009748C6"/>
    <w:rsid w:val="00974C7D"/>
    <w:rsid w:val="00974CAF"/>
    <w:rsid w:val="009751E5"/>
    <w:rsid w:val="009752D5"/>
    <w:rsid w:val="0097555F"/>
    <w:rsid w:val="00975796"/>
    <w:rsid w:val="0097589D"/>
    <w:rsid w:val="00975ACF"/>
    <w:rsid w:val="00975B76"/>
    <w:rsid w:val="00975BCC"/>
    <w:rsid w:val="009763B2"/>
    <w:rsid w:val="009765CE"/>
    <w:rsid w:val="00976A3F"/>
    <w:rsid w:val="00976AA8"/>
    <w:rsid w:val="00976B2E"/>
    <w:rsid w:val="00976B5B"/>
    <w:rsid w:val="00976CFE"/>
    <w:rsid w:val="00976D5B"/>
    <w:rsid w:val="00977177"/>
    <w:rsid w:val="0097749D"/>
    <w:rsid w:val="00977530"/>
    <w:rsid w:val="00977BFE"/>
    <w:rsid w:val="009802A7"/>
    <w:rsid w:val="009803E3"/>
    <w:rsid w:val="00980563"/>
    <w:rsid w:val="00981064"/>
    <w:rsid w:val="00981099"/>
    <w:rsid w:val="00981396"/>
    <w:rsid w:val="009814AA"/>
    <w:rsid w:val="009814DA"/>
    <w:rsid w:val="0098157F"/>
    <w:rsid w:val="00981698"/>
    <w:rsid w:val="00981922"/>
    <w:rsid w:val="00981DAC"/>
    <w:rsid w:val="00981DF1"/>
    <w:rsid w:val="00982376"/>
    <w:rsid w:val="009823C4"/>
    <w:rsid w:val="00982995"/>
    <w:rsid w:val="00982C13"/>
    <w:rsid w:val="00982D1C"/>
    <w:rsid w:val="009830E9"/>
    <w:rsid w:val="00983133"/>
    <w:rsid w:val="009833BD"/>
    <w:rsid w:val="0098356D"/>
    <w:rsid w:val="0098367B"/>
    <w:rsid w:val="00983680"/>
    <w:rsid w:val="009837B7"/>
    <w:rsid w:val="00983A85"/>
    <w:rsid w:val="00983C49"/>
    <w:rsid w:val="00983F28"/>
    <w:rsid w:val="009840E9"/>
    <w:rsid w:val="00984442"/>
    <w:rsid w:val="009848C9"/>
    <w:rsid w:val="009848FA"/>
    <w:rsid w:val="00984A0C"/>
    <w:rsid w:val="00984A8A"/>
    <w:rsid w:val="009858CE"/>
    <w:rsid w:val="00985AE1"/>
    <w:rsid w:val="00985CD0"/>
    <w:rsid w:val="00985E5A"/>
    <w:rsid w:val="00985F15"/>
    <w:rsid w:val="00986161"/>
    <w:rsid w:val="00986282"/>
    <w:rsid w:val="009867E8"/>
    <w:rsid w:val="0098699E"/>
    <w:rsid w:val="00986B16"/>
    <w:rsid w:val="00986B59"/>
    <w:rsid w:val="00986C07"/>
    <w:rsid w:val="00986C48"/>
    <w:rsid w:val="00986F6E"/>
    <w:rsid w:val="00987242"/>
    <w:rsid w:val="00987599"/>
    <w:rsid w:val="00987822"/>
    <w:rsid w:val="0098788D"/>
    <w:rsid w:val="009879E6"/>
    <w:rsid w:val="00987AD1"/>
    <w:rsid w:val="00987C2D"/>
    <w:rsid w:val="00987D0E"/>
    <w:rsid w:val="00987E22"/>
    <w:rsid w:val="009901C1"/>
    <w:rsid w:val="009902CB"/>
    <w:rsid w:val="0099034D"/>
    <w:rsid w:val="0099040F"/>
    <w:rsid w:val="0099075F"/>
    <w:rsid w:val="009907E0"/>
    <w:rsid w:val="00991674"/>
    <w:rsid w:val="009916E3"/>
    <w:rsid w:val="00991AA6"/>
    <w:rsid w:val="00991C2C"/>
    <w:rsid w:val="00991E58"/>
    <w:rsid w:val="00991F79"/>
    <w:rsid w:val="0099226B"/>
    <w:rsid w:val="00992277"/>
    <w:rsid w:val="00992956"/>
    <w:rsid w:val="0099297F"/>
    <w:rsid w:val="00992F27"/>
    <w:rsid w:val="00992FB1"/>
    <w:rsid w:val="00993047"/>
    <w:rsid w:val="009933D6"/>
    <w:rsid w:val="009938C7"/>
    <w:rsid w:val="00993BEF"/>
    <w:rsid w:val="00993E83"/>
    <w:rsid w:val="00993EED"/>
    <w:rsid w:val="009940E6"/>
    <w:rsid w:val="0099419E"/>
    <w:rsid w:val="009945E6"/>
    <w:rsid w:val="00994A5F"/>
    <w:rsid w:val="00994B78"/>
    <w:rsid w:val="00994CFF"/>
    <w:rsid w:val="00994D9F"/>
    <w:rsid w:val="00994E19"/>
    <w:rsid w:val="009951AE"/>
    <w:rsid w:val="009951F0"/>
    <w:rsid w:val="009957B1"/>
    <w:rsid w:val="0099598D"/>
    <w:rsid w:val="009963FE"/>
    <w:rsid w:val="00996805"/>
    <w:rsid w:val="00996CCB"/>
    <w:rsid w:val="00996CE3"/>
    <w:rsid w:val="00997018"/>
    <w:rsid w:val="0099705C"/>
    <w:rsid w:val="0099729D"/>
    <w:rsid w:val="0099739C"/>
    <w:rsid w:val="0099768F"/>
    <w:rsid w:val="00997A56"/>
    <w:rsid w:val="00997DE8"/>
    <w:rsid w:val="009A00C0"/>
    <w:rsid w:val="009A061E"/>
    <w:rsid w:val="009A0986"/>
    <w:rsid w:val="009A0C06"/>
    <w:rsid w:val="009A1273"/>
    <w:rsid w:val="009A196B"/>
    <w:rsid w:val="009A1B4C"/>
    <w:rsid w:val="009A1C2A"/>
    <w:rsid w:val="009A1E99"/>
    <w:rsid w:val="009A2003"/>
    <w:rsid w:val="009A2009"/>
    <w:rsid w:val="009A21D2"/>
    <w:rsid w:val="009A2932"/>
    <w:rsid w:val="009A2A3B"/>
    <w:rsid w:val="009A2B8F"/>
    <w:rsid w:val="009A2D9F"/>
    <w:rsid w:val="009A2E11"/>
    <w:rsid w:val="009A3088"/>
    <w:rsid w:val="009A32DD"/>
    <w:rsid w:val="009A3718"/>
    <w:rsid w:val="009A3776"/>
    <w:rsid w:val="009A3E77"/>
    <w:rsid w:val="009A4040"/>
    <w:rsid w:val="009A404D"/>
    <w:rsid w:val="009A4565"/>
    <w:rsid w:val="009A4621"/>
    <w:rsid w:val="009A4693"/>
    <w:rsid w:val="009A48D5"/>
    <w:rsid w:val="009A4A01"/>
    <w:rsid w:val="009A4DDB"/>
    <w:rsid w:val="009A4EA4"/>
    <w:rsid w:val="009A4EFF"/>
    <w:rsid w:val="009A4F13"/>
    <w:rsid w:val="009A578B"/>
    <w:rsid w:val="009A5ACD"/>
    <w:rsid w:val="009A5FE9"/>
    <w:rsid w:val="009A612D"/>
    <w:rsid w:val="009A6449"/>
    <w:rsid w:val="009A68B7"/>
    <w:rsid w:val="009A6AF5"/>
    <w:rsid w:val="009A6E38"/>
    <w:rsid w:val="009A6F9C"/>
    <w:rsid w:val="009A734C"/>
    <w:rsid w:val="009A7684"/>
    <w:rsid w:val="009A7C64"/>
    <w:rsid w:val="009B009E"/>
    <w:rsid w:val="009B03D8"/>
    <w:rsid w:val="009B089E"/>
    <w:rsid w:val="009B0FD2"/>
    <w:rsid w:val="009B1071"/>
    <w:rsid w:val="009B1268"/>
    <w:rsid w:val="009B150F"/>
    <w:rsid w:val="009B15AF"/>
    <w:rsid w:val="009B1605"/>
    <w:rsid w:val="009B173A"/>
    <w:rsid w:val="009B1EE7"/>
    <w:rsid w:val="009B2325"/>
    <w:rsid w:val="009B26DF"/>
    <w:rsid w:val="009B2B64"/>
    <w:rsid w:val="009B2C4F"/>
    <w:rsid w:val="009B2CEB"/>
    <w:rsid w:val="009B2D1C"/>
    <w:rsid w:val="009B2F4C"/>
    <w:rsid w:val="009B3413"/>
    <w:rsid w:val="009B37BC"/>
    <w:rsid w:val="009B383C"/>
    <w:rsid w:val="009B3C8F"/>
    <w:rsid w:val="009B40ED"/>
    <w:rsid w:val="009B4102"/>
    <w:rsid w:val="009B43A2"/>
    <w:rsid w:val="009B43DC"/>
    <w:rsid w:val="009B4680"/>
    <w:rsid w:val="009B4848"/>
    <w:rsid w:val="009B4D2C"/>
    <w:rsid w:val="009B5275"/>
    <w:rsid w:val="009B5570"/>
    <w:rsid w:val="009B5609"/>
    <w:rsid w:val="009B5619"/>
    <w:rsid w:val="009B572A"/>
    <w:rsid w:val="009B5913"/>
    <w:rsid w:val="009B6198"/>
    <w:rsid w:val="009B63BD"/>
    <w:rsid w:val="009B6590"/>
    <w:rsid w:val="009B6799"/>
    <w:rsid w:val="009B6832"/>
    <w:rsid w:val="009B6AE6"/>
    <w:rsid w:val="009B6CEC"/>
    <w:rsid w:val="009B703C"/>
    <w:rsid w:val="009B74A4"/>
    <w:rsid w:val="009B77B5"/>
    <w:rsid w:val="009B7984"/>
    <w:rsid w:val="009B7C10"/>
    <w:rsid w:val="009C01DF"/>
    <w:rsid w:val="009C044E"/>
    <w:rsid w:val="009C079C"/>
    <w:rsid w:val="009C0A67"/>
    <w:rsid w:val="009C0B59"/>
    <w:rsid w:val="009C1515"/>
    <w:rsid w:val="009C1921"/>
    <w:rsid w:val="009C1BB1"/>
    <w:rsid w:val="009C2156"/>
    <w:rsid w:val="009C236F"/>
    <w:rsid w:val="009C2485"/>
    <w:rsid w:val="009C26CF"/>
    <w:rsid w:val="009C2B6A"/>
    <w:rsid w:val="009C2C17"/>
    <w:rsid w:val="009C2F60"/>
    <w:rsid w:val="009C302A"/>
    <w:rsid w:val="009C308E"/>
    <w:rsid w:val="009C3093"/>
    <w:rsid w:val="009C32C6"/>
    <w:rsid w:val="009C3513"/>
    <w:rsid w:val="009C3515"/>
    <w:rsid w:val="009C358E"/>
    <w:rsid w:val="009C35A2"/>
    <w:rsid w:val="009C3B10"/>
    <w:rsid w:val="009C3B75"/>
    <w:rsid w:val="009C3EE3"/>
    <w:rsid w:val="009C3FC5"/>
    <w:rsid w:val="009C440A"/>
    <w:rsid w:val="009C44E3"/>
    <w:rsid w:val="009C4884"/>
    <w:rsid w:val="009C48CB"/>
    <w:rsid w:val="009C4977"/>
    <w:rsid w:val="009C4B08"/>
    <w:rsid w:val="009C4E3D"/>
    <w:rsid w:val="009C4ED0"/>
    <w:rsid w:val="009C4F40"/>
    <w:rsid w:val="009C5679"/>
    <w:rsid w:val="009C567D"/>
    <w:rsid w:val="009C5BA5"/>
    <w:rsid w:val="009C5CAF"/>
    <w:rsid w:val="009C5E5A"/>
    <w:rsid w:val="009C613B"/>
    <w:rsid w:val="009C63D4"/>
    <w:rsid w:val="009C65E8"/>
    <w:rsid w:val="009C6634"/>
    <w:rsid w:val="009C6651"/>
    <w:rsid w:val="009C6ADB"/>
    <w:rsid w:val="009C6C00"/>
    <w:rsid w:val="009C6EEF"/>
    <w:rsid w:val="009C7288"/>
    <w:rsid w:val="009C7424"/>
    <w:rsid w:val="009C766D"/>
    <w:rsid w:val="009C785F"/>
    <w:rsid w:val="009C7F5D"/>
    <w:rsid w:val="009D0134"/>
    <w:rsid w:val="009D0226"/>
    <w:rsid w:val="009D03D8"/>
    <w:rsid w:val="009D0E92"/>
    <w:rsid w:val="009D1108"/>
    <w:rsid w:val="009D11B4"/>
    <w:rsid w:val="009D1309"/>
    <w:rsid w:val="009D1320"/>
    <w:rsid w:val="009D1741"/>
    <w:rsid w:val="009D1769"/>
    <w:rsid w:val="009D1927"/>
    <w:rsid w:val="009D1BA1"/>
    <w:rsid w:val="009D1C19"/>
    <w:rsid w:val="009D20CE"/>
    <w:rsid w:val="009D24D5"/>
    <w:rsid w:val="009D25E9"/>
    <w:rsid w:val="009D28D5"/>
    <w:rsid w:val="009D2E49"/>
    <w:rsid w:val="009D2EF9"/>
    <w:rsid w:val="009D2FE4"/>
    <w:rsid w:val="009D31B9"/>
    <w:rsid w:val="009D3531"/>
    <w:rsid w:val="009D398A"/>
    <w:rsid w:val="009D40C4"/>
    <w:rsid w:val="009D441E"/>
    <w:rsid w:val="009D4428"/>
    <w:rsid w:val="009D4825"/>
    <w:rsid w:val="009D4937"/>
    <w:rsid w:val="009D4E3A"/>
    <w:rsid w:val="009D4E73"/>
    <w:rsid w:val="009D506E"/>
    <w:rsid w:val="009D51D3"/>
    <w:rsid w:val="009D5C47"/>
    <w:rsid w:val="009D6227"/>
    <w:rsid w:val="009D63A8"/>
    <w:rsid w:val="009D65C9"/>
    <w:rsid w:val="009D6606"/>
    <w:rsid w:val="009D6F6B"/>
    <w:rsid w:val="009D73F4"/>
    <w:rsid w:val="009D75D0"/>
    <w:rsid w:val="009D7B7A"/>
    <w:rsid w:val="009D7D15"/>
    <w:rsid w:val="009E0133"/>
    <w:rsid w:val="009E025E"/>
    <w:rsid w:val="009E02D2"/>
    <w:rsid w:val="009E0609"/>
    <w:rsid w:val="009E0638"/>
    <w:rsid w:val="009E0792"/>
    <w:rsid w:val="009E07D2"/>
    <w:rsid w:val="009E080E"/>
    <w:rsid w:val="009E1057"/>
    <w:rsid w:val="009E112B"/>
    <w:rsid w:val="009E1434"/>
    <w:rsid w:val="009E16E2"/>
    <w:rsid w:val="009E1D4A"/>
    <w:rsid w:val="009E1ED2"/>
    <w:rsid w:val="009E27B2"/>
    <w:rsid w:val="009E302E"/>
    <w:rsid w:val="009E304F"/>
    <w:rsid w:val="009E3606"/>
    <w:rsid w:val="009E3613"/>
    <w:rsid w:val="009E375E"/>
    <w:rsid w:val="009E3762"/>
    <w:rsid w:val="009E3793"/>
    <w:rsid w:val="009E37DF"/>
    <w:rsid w:val="009E3844"/>
    <w:rsid w:val="009E3B38"/>
    <w:rsid w:val="009E3E1B"/>
    <w:rsid w:val="009E40FF"/>
    <w:rsid w:val="009E424B"/>
    <w:rsid w:val="009E44CB"/>
    <w:rsid w:val="009E46DE"/>
    <w:rsid w:val="009E4B9B"/>
    <w:rsid w:val="009E505A"/>
    <w:rsid w:val="009E512E"/>
    <w:rsid w:val="009E519A"/>
    <w:rsid w:val="009E5497"/>
    <w:rsid w:val="009E558A"/>
    <w:rsid w:val="009E58E5"/>
    <w:rsid w:val="009E5BB4"/>
    <w:rsid w:val="009E5D06"/>
    <w:rsid w:val="009E5D8B"/>
    <w:rsid w:val="009E5E5A"/>
    <w:rsid w:val="009E5F8B"/>
    <w:rsid w:val="009E60EA"/>
    <w:rsid w:val="009E6201"/>
    <w:rsid w:val="009E67FA"/>
    <w:rsid w:val="009E6857"/>
    <w:rsid w:val="009E685C"/>
    <w:rsid w:val="009E7069"/>
    <w:rsid w:val="009E7605"/>
    <w:rsid w:val="009E760B"/>
    <w:rsid w:val="009E7682"/>
    <w:rsid w:val="009E7ADC"/>
    <w:rsid w:val="009E7DD4"/>
    <w:rsid w:val="009E7E43"/>
    <w:rsid w:val="009F0181"/>
    <w:rsid w:val="009F077B"/>
    <w:rsid w:val="009F0A57"/>
    <w:rsid w:val="009F0BAB"/>
    <w:rsid w:val="009F0DC9"/>
    <w:rsid w:val="009F0E61"/>
    <w:rsid w:val="009F0EC1"/>
    <w:rsid w:val="009F1403"/>
    <w:rsid w:val="009F163C"/>
    <w:rsid w:val="009F2163"/>
    <w:rsid w:val="009F2240"/>
    <w:rsid w:val="009F282C"/>
    <w:rsid w:val="009F28C3"/>
    <w:rsid w:val="009F2A69"/>
    <w:rsid w:val="009F2A9D"/>
    <w:rsid w:val="009F305B"/>
    <w:rsid w:val="009F30F0"/>
    <w:rsid w:val="009F31B2"/>
    <w:rsid w:val="009F397E"/>
    <w:rsid w:val="009F3B0B"/>
    <w:rsid w:val="009F3B55"/>
    <w:rsid w:val="009F3B9F"/>
    <w:rsid w:val="009F42EF"/>
    <w:rsid w:val="009F4759"/>
    <w:rsid w:val="009F494C"/>
    <w:rsid w:val="009F508B"/>
    <w:rsid w:val="009F50FC"/>
    <w:rsid w:val="009F52D4"/>
    <w:rsid w:val="009F55D8"/>
    <w:rsid w:val="009F5782"/>
    <w:rsid w:val="009F594A"/>
    <w:rsid w:val="009F5E69"/>
    <w:rsid w:val="009F63CD"/>
    <w:rsid w:val="009F659E"/>
    <w:rsid w:val="009F673F"/>
    <w:rsid w:val="009F69AB"/>
    <w:rsid w:val="009F6A83"/>
    <w:rsid w:val="009F753B"/>
    <w:rsid w:val="009F755E"/>
    <w:rsid w:val="009F7580"/>
    <w:rsid w:val="009F7AF9"/>
    <w:rsid w:val="009F7CD4"/>
    <w:rsid w:val="009F7DD5"/>
    <w:rsid w:val="00A005BD"/>
    <w:rsid w:val="00A0061A"/>
    <w:rsid w:val="00A00BF8"/>
    <w:rsid w:val="00A00E53"/>
    <w:rsid w:val="00A0107D"/>
    <w:rsid w:val="00A0157C"/>
    <w:rsid w:val="00A017AE"/>
    <w:rsid w:val="00A01A30"/>
    <w:rsid w:val="00A01D37"/>
    <w:rsid w:val="00A01E75"/>
    <w:rsid w:val="00A01F79"/>
    <w:rsid w:val="00A02022"/>
    <w:rsid w:val="00A02481"/>
    <w:rsid w:val="00A024F6"/>
    <w:rsid w:val="00A0264E"/>
    <w:rsid w:val="00A029EC"/>
    <w:rsid w:val="00A03080"/>
    <w:rsid w:val="00A030A8"/>
    <w:rsid w:val="00A03244"/>
    <w:rsid w:val="00A03293"/>
    <w:rsid w:val="00A036F2"/>
    <w:rsid w:val="00A03721"/>
    <w:rsid w:val="00A037AF"/>
    <w:rsid w:val="00A03B69"/>
    <w:rsid w:val="00A03F56"/>
    <w:rsid w:val="00A0465A"/>
    <w:rsid w:val="00A047A1"/>
    <w:rsid w:val="00A04D03"/>
    <w:rsid w:val="00A0517A"/>
    <w:rsid w:val="00A0530D"/>
    <w:rsid w:val="00A05314"/>
    <w:rsid w:val="00A0533F"/>
    <w:rsid w:val="00A05C06"/>
    <w:rsid w:val="00A06327"/>
    <w:rsid w:val="00A06335"/>
    <w:rsid w:val="00A065D0"/>
    <w:rsid w:val="00A0666C"/>
    <w:rsid w:val="00A06960"/>
    <w:rsid w:val="00A0696E"/>
    <w:rsid w:val="00A06CCE"/>
    <w:rsid w:val="00A070DF"/>
    <w:rsid w:val="00A076AF"/>
    <w:rsid w:val="00A0774A"/>
    <w:rsid w:val="00A07874"/>
    <w:rsid w:val="00A07EAE"/>
    <w:rsid w:val="00A07EBD"/>
    <w:rsid w:val="00A1005B"/>
    <w:rsid w:val="00A102B6"/>
    <w:rsid w:val="00A10369"/>
    <w:rsid w:val="00A10968"/>
    <w:rsid w:val="00A10987"/>
    <w:rsid w:val="00A10BFF"/>
    <w:rsid w:val="00A10CCE"/>
    <w:rsid w:val="00A10F25"/>
    <w:rsid w:val="00A112E6"/>
    <w:rsid w:val="00A1139E"/>
    <w:rsid w:val="00A1174F"/>
    <w:rsid w:val="00A11EE1"/>
    <w:rsid w:val="00A12163"/>
    <w:rsid w:val="00A12263"/>
    <w:rsid w:val="00A12333"/>
    <w:rsid w:val="00A124D6"/>
    <w:rsid w:val="00A125A5"/>
    <w:rsid w:val="00A12A22"/>
    <w:rsid w:val="00A12A62"/>
    <w:rsid w:val="00A12F13"/>
    <w:rsid w:val="00A1305D"/>
    <w:rsid w:val="00A130C1"/>
    <w:rsid w:val="00A136C8"/>
    <w:rsid w:val="00A137B8"/>
    <w:rsid w:val="00A13D8A"/>
    <w:rsid w:val="00A13F64"/>
    <w:rsid w:val="00A14BAF"/>
    <w:rsid w:val="00A14CDA"/>
    <w:rsid w:val="00A15D26"/>
    <w:rsid w:val="00A15E6D"/>
    <w:rsid w:val="00A1603C"/>
    <w:rsid w:val="00A161E4"/>
    <w:rsid w:val="00A1657C"/>
    <w:rsid w:val="00A165CA"/>
    <w:rsid w:val="00A16A5A"/>
    <w:rsid w:val="00A16CE1"/>
    <w:rsid w:val="00A171B6"/>
    <w:rsid w:val="00A17266"/>
    <w:rsid w:val="00A208EC"/>
    <w:rsid w:val="00A20900"/>
    <w:rsid w:val="00A21074"/>
    <w:rsid w:val="00A21138"/>
    <w:rsid w:val="00A2122E"/>
    <w:rsid w:val="00A214B2"/>
    <w:rsid w:val="00A2182A"/>
    <w:rsid w:val="00A2197B"/>
    <w:rsid w:val="00A21B50"/>
    <w:rsid w:val="00A22294"/>
    <w:rsid w:val="00A223B5"/>
    <w:rsid w:val="00A22648"/>
    <w:rsid w:val="00A2271F"/>
    <w:rsid w:val="00A22971"/>
    <w:rsid w:val="00A23502"/>
    <w:rsid w:val="00A2357D"/>
    <w:rsid w:val="00A2374D"/>
    <w:rsid w:val="00A237B1"/>
    <w:rsid w:val="00A2383D"/>
    <w:rsid w:val="00A23E58"/>
    <w:rsid w:val="00A24780"/>
    <w:rsid w:val="00A247A5"/>
    <w:rsid w:val="00A24C0B"/>
    <w:rsid w:val="00A2516B"/>
    <w:rsid w:val="00A253E8"/>
    <w:rsid w:val="00A2541C"/>
    <w:rsid w:val="00A2545F"/>
    <w:rsid w:val="00A255BC"/>
    <w:rsid w:val="00A258AB"/>
    <w:rsid w:val="00A259A5"/>
    <w:rsid w:val="00A25C6E"/>
    <w:rsid w:val="00A25CD8"/>
    <w:rsid w:val="00A25DAC"/>
    <w:rsid w:val="00A25E36"/>
    <w:rsid w:val="00A2662C"/>
    <w:rsid w:val="00A26B6A"/>
    <w:rsid w:val="00A2717A"/>
    <w:rsid w:val="00A27241"/>
    <w:rsid w:val="00A27273"/>
    <w:rsid w:val="00A274A9"/>
    <w:rsid w:val="00A279CF"/>
    <w:rsid w:val="00A27A39"/>
    <w:rsid w:val="00A27C9F"/>
    <w:rsid w:val="00A301C1"/>
    <w:rsid w:val="00A3060A"/>
    <w:rsid w:val="00A30B0B"/>
    <w:rsid w:val="00A30D07"/>
    <w:rsid w:val="00A30EA9"/>
    <w:rsid w:val="00A30F15"/>
    <w:rsid w:val="00A311D2"/>
    <w:rsid w:val="00A3126C"/>
    <w:rsid w:val="00A31464"/>
    <w:rsid w:val="00A31484"/>
    <w:rsid w:val="00A31521"/>
    <w:rsid w:val="00A3155D"/>
    <w:rsid w:val="00A31646"/>
    <w:rsid w:val="00A318A0"/>
    <w:rsid w:val="00A31B0E"/>
    <w:rsid w:val="00A3209C"/>
    <w:rsid w:val="00A3230B"/>
    <w:rsid w:val="00A325AF"/>
    <w:rsid w:val="00A32622"/>
    <w:rsid w:val="00A328CC"/>
    <w:rsid w:val="00A3295D"/>
    <w:rsid w:val="00A329E1"/>
    <w:rsid w:val="00A32A31"/>
    <w:rsid w:val="00A330B4"/>
    <w:rsid w:val="00A33414"/>
    <w:rsid w:val="00A334C0"/>
    <w:rsid w:val="00A33653"/>
    <w:rsid w:val="00A33690"/>
    <w:rsid w:val="00A33693"/>
    <w:rsid w:val="00A338FF"/>
    <w:rsid w:val="00A33918"/>
    <w:rsid w:val="00A33B6E"/>
    <w:rsid w:val="00A33E32"/>
    <w:rsid w:val="00A3418B"/>
    <w:rsid w:val="00A346E6"/>
    <w:rsid w:val="00A3474C"/>
    <w:rsid w:val="00A349BE"/>
    <w:rsid w:val="00A34BF3"/>
    <w:rsid w:val="00A34C04"/>
    <w:rsid w:val="00A34D14"/>
    <w:rsid w:val="00A34FCF"/>
    <w:rsid w:val="00A352EB"/>
    <w:rsid w:val="00A35518"/>
    <w:rsid w:val="00A35626"/>
    <w:rsid w:val="00A357CA"/>
    <w:rsid w:val="00A36455"/>
    <w:rsid w:val="00A364A4"/>
    <w:rsid w:val="00A36BE4"/>
    <w:rsid w:val="00A36C6C"/>
    <w:rsid w:val="00A36FDD"/>
    <w:rsid w:val="00A3727C"/>
    <w:rsid w:val="00A37456"/>
    <w:rsid w:val="00A376CF"/>
    <w:rsid w:val="00A37BCF"/>
    <w:rsid w:val="00A37EB8"/>
    <w:rsid w:val="00A402EF"/>
    <w:rsid w:val="00A407DC"/>
    <w:rsid w:val="00A408AB"/>
    <w:rsid w:val="00A40F16"/>
    <w:rsid w:val="00A415E8"/>
    <w:rsid w:val="00A416CC"/>
    <w:rsid w:val="00A41883"/>
    <w:rsid w:val="00A418BC"/>
    <w:rsid w:val="00A419CB"/>
    <w:rsid w:val="00A41C58"/>
    <w:rsid w:val="00A41C91"/>
    <w:rsid w:val="00A42224"/>
    <w:rsid w:val="00A42236"/>
    <w:rsid w:val="00A42B91"/>
    <w:rsid w:val="00A42C24"/>
    <w:rsid w:val="00A42DC0"/>
    <w:rsid w:val="00A42EFD"/>
    <w:rsid w:val="00A42F22"/>
    <w:rsid w:val="00A434BE"/>
    <w:rsid w:val="00A434BF"/>
    <w:rsid w:val="00A434CB"/>
    <w:rsid w:val="00A43830"/>
    <w:rsid w:val="00A4395D"/>
    <w:rsid w:val="00A43F2E"/>
    <w:rsid w:val="00A43F55"/>
    <w:rsid w:val="00A44808"/>
    <w:rsid w:val="00A44830"/>
    <w:rsid w:val="00A4488D"/>
    <w:rsid w:val="00A449F3"/>
    <w:rsid w:val="00A44CE0"/>
    <w:rsid w:val="00A44D29"/>
    <w:rsid w:val="00A44DA3"/>
    <w:rsid w:val="00A44FCF"/>
    <w:rsid w:val="00A4568D"/>
    <w:rsid w:val="00A4573F"/>
    <w:rsid w:val="00A45960"/>
    <w:rsid w:val="00A45BFA"/>
    <w:rsid w:val="00A45D30"/>
    <w:rsid w:val="00A45D4A"/>
    <w:rsid w:val="00A461B4"/>
    <w:rsid w:val="00A46220"/>
    <w:rsid w:val="00A46655"/>
    <w:rsid w:val="00A467BD"/>
    <w:rsid w:val="00A46E00"/>
    <w:rsid w:val="00A46F93"/>
    <w:rsid w:val="00A470E2"/>
    <w:rsid w:val="00A4724C"/>
    <w:rsid w:val="00A47462"/>
    <w:rsid w:val="00A474E6"/>
    <w:rsid w:val="00A47846"/>
    <w:rsid w:val="00A47994"/>
    <w:rsid w:val="00A47A29"/>
    <w:rsid w:val="00A47A71"/>
    <w:rsid w:val="00A47BEF"/>
    <w:rsid w:val="00A507D4"/>
    <w:rsid w:val="00A509ED"/>
    <w:rsid w:val="00A50EA5"/>
    <w:rsid w:val="00A51130"/>
    <w:rsid w:val="00A5146E"/>
    <w:rsid w:val="00A51897"/>
    <w:rsid w:val="00A51CC6"/>
    <w:rsid w:val="00A51D65"/>
    <w:rsid w:val="00A51DFE"/>
    <w:rsid w:val="00A52673"/>
    <w:rsid w:val="00A52B6F"/>
    <w:rsid w:val="00A52B76"/>
    <w:rsid w:val="00A52DFB"/>
    <w:rsid w:val="00A531E9"/>
    <w:rsid w:val="00A53441"/>
    <w:rsid w:val="00A538FA"/>
    <w:rsid w:val="00A53EF9"/>
    <w:rsid w:val="00A544A8"/>
    <w:rsid w:val="00A5454E"/>
    <w:rsid w:val="00A547D8"/>
    <w:rsid w:val="00A5482E"/>
    <w:rsid w:val="00A54832"/>
    <w:rsid w:val="00A54A70"/>
    <w:rsid w:val="00A54BE3"/>
    <w:rsid w:val="00A54D2A"/>
    <w:rsid w:val="00A54DAE"/>
    <w:rsid w:val="00A54E3A"/>
    <w:rsid w:val="00A554FD"/>
    <w:rsid w:val="00A5557F"/>
    <w:rsid w:val="00A555D4"/>
    <w:rsid w:val="00A55912"/>
    <w:rsid w:val="00A55B1F"/>
    <w:rsid w:val="00A56343"/>
    <w:rsid w:val="00A56584"/>
    <w:rsid w:val="00A56694"/>
    <w:rsid w:val="00A567D3"/>
    <w:rsid w:val="00A56AFB"/>
    <w:rsid w:val="00A56B4D"/>
    <w:rsid w:val="00A5702E"/>
    <w:rsid w:val="00A576B2"/>
    <w:rsid w:val="00A57827"/>
    <w:rsid w:val="00A57B5C"/>
    <w:rsid w:val="00A57D48"/>
    <w:rsid w:val="00A6002B"/>
    <w:rsid w:val="00A60254"/>
    <w:rsid w:val="00A6078D"/>
    <w:rsid w:val="00A60960"/>
    <w:rsid w:val="00A6096E"/>
    <w:rsid w:val="00A60986"/>
    <w:rsid w:val="00A60E86"/>
    <w:rsid w:val="00A61157"/>
    <w:rsid w:val="00A61404"/>
    <w:rsid w:val="00A614E5"/>
    <w:rsid w:val="00A61791"/>
    <w:rsid w:val="00A61C55"/>
    <w:rsid w:val="00A61E9C"/>
    <w:rsid w:val="00A62140"/>
    <w:rsid w:val="00A6298F"/>
    <w:rsid w:val="00A629D2"/>
    <w:rsid w:val="00A62E52"/>
    <w:rsid w:val="00A63396"/>
    <w:rsid w:val="00A634BB"/>
    <w:rsid w:val="00A63A57"/>
    <w:rsid w:val="00A63AB1"/>
    <w:rsid w:val="00A63B07"/>
    <w:rsid w:val="00A63DD6"/>
    <w:rsid w:val="00A63E9B"/>
    <w:rsid w:val="00A63F14"/>
    <w:rsid w:val="00A6459D"/>
    <w:rsid w:val="00A64765"/>
    <w:rsid w:val="00A6517F"/>
    <w:rsid w:val="00A65956"/>
    <w:rsid w:val="00A65B6F"/>
    <w:rsid w:val="00A65B7C"/>
    <w:rsid w:val="00A65E42"/>
    <w:rsid w:val="00A660A6"/>
    <w:rsid w:val="00A6639C"/>
    <w:rsid w:val="00A6673A"/>
    <w:rsid w:val="00A66974"/>
    <w:rsid w:val="00A66A51"/>
    <w:rsid w:val="00A66D28"/>
    <w:rsid w:val="00A66D4D"/>
    <w:rsid w:val="00A67394"/>
    <w:rsid w:val="00A67552"/>
    <w:rsid w:val="00A67874"/>
    <w:rsid w:val="00A67906"/>
    <w:rsid w:val="00A679A5"/>
    <w:rsid w:val="00A67D44"/>
    <w:rsid w:val="00A67F5D"/>
    <w:rsid w:val="00A70047"/>
    <w:rsid w:val="00A70430"/>
    <w:rsid w:val="00A70D8A"/>
    <w:rsid w:val="00A71D41"/>
    <w:rsid w:val="00A71D78"/>
    <w:rsid w:val="00A71E57"/>
    <w:rsid w:val="00A723E4"/>
    <w:rsid w:val="00A724D0"/>
    <w:rsid w:val="00A733C9"/>
    <w:rsid w:val="00A733EF"/>
    <w:rsid w:val="00A7363B"/>
    <w:rsid w:val="00A7367C"/>
    <w:rsid w:val="00A739C7"/>
    <w:rsid w:val="00A73A65"/>
    <w:rsid w:val="00A7451A"/>
    <w:rsid w:val="00A7464E"/>
    <w:rsid w:val="00A7467A"/>
    <w:rsid w:val="00A74947"/>
    <w:rsid w:val="00A74A63"/>
    <w:rsid w:val="00A74D10"/>
    <w:rsid w:val="00A74E70"/>
    <w:rsid w:val="00A74F07"/>
    <w:rsid w:val="00A74F7F"/>
    <w:rsid w:val="00A75409"/>
    <w:rsid w:val="00A754BF"/>
    <w:rsid w:val="00A75934"/>
    <w:rsid w:val="00A75B9E"/>
    <w:rsid w:val="00A75FE8"/>
    <w:rsid w:val="00A762F5"/>
    <w:rsid w:val="00A76B20"/>
    <w:rsid w:val="00A76D56"/>
    <w:rsid w:val="00A7727F"/>
    <w:rsid w:val="00A773C1"/>
    <w:rsid w:val="00A776E2"/>
    <w:rsid w:val="00A777AB"/>
    <w:rsid w:val="00A77966"/>
    <w:rsid w:val="00A77B9B"/>
    <w:rsid w:val="00A77FA4"/>
    <w:rsid w:val="00A804DA"/>
    <w:rsid w:val="00A80E04"/>
    <w:rsid w:val="00A812AC"/>
    <w:rsid w:val="00A812AE"/>
    <w:rsid w:val="00A81588"/>
    <w:rsid w:val="00A8184B"/>
    <w:rsid w:val="00A81D97"/>
    <w:rsid w:val="00A81E82"/>
    <w:rsid w:val="00A81ED2"/>
    <w:rsid w:val="00A8205F"/>
    <w:rsid w:val="00A829C9"/>
    <w:rsid w:val="00A82B8A"/>
    <w:rsid w:val="00A82B95"/>
    <w:rsid w:val="00A82EFA"/>
    <w:rsid w:val="00A830FC"/>
    <w:rsid w:val="00A83981"/>
    <w:rsid w:val="00A83B66"/>
    <w:rsid w:val="00A83EF3"/>
    <w:rsid w:val="00A83EF9"/>
    <w:rsid w:val="00A84122"/>
    <w:rsid w:val="00A842EE"/>
    <w:rsid w:val="00A8440E"/>
    <w:rsid w:val="00A849BB"/>
    <w:rsid w:val="00A84DB8"/>
    <w:rsid w:val="00A84DC6"/>
    <w:rsid w:val="00A857B1"/>
    <w:rsid w:val="00A85830"/>
    <w:rsid w:val="00A85ED0"/>
    <w:rsid w:val="00A867CC"/>
    <w:rsid w:val="00A86B46"/>
    <w:rsid w:val="00A86E04"/>
    <w:rsid w:val="00A86F22"/>
    <w:rsid w:val="00A86F58"/>
    <w:rsid w:val="00A870E6"/>
    <w:rsid w:val="00A870FE"/>
    <w:rsid w:val="00A87391"/>
    <w:rsid w:val="00A8748F"/>
    <w:rsid w:val="00A877B8"/>
    <w:rsid w:val="00A87B3B"/>
    <w:rsid w:val="00A87C1B"/>
    <w:rsid w:val="00A90209"/>
    <w:rsid w:val="00A903E5"/>
    <w:rsid w:val="00A90449"/>
    <w:rsid w:val="00A90A06"/>
    <w:rsid w:val="00A90A0A"/>
    <w:rsid w:val="00A90A99"/>
    <w:rsid w:val="00A90A9A"/>
    <w:rsid w:val="00A90F71"/>
    <w:rsid w:val="00A91261"/>
    <w:rsid w:val="00A914C5"/>
    <w:rsid w:val="00A91521"/>
    <w:rsid w:val="00A916FD"/>
    <w:rsid w:val="00A917C5"/>
    <w:rsid w:val="00A91908"/>
    <w:rsid w:val="00A91A2C"/>
    <w:rsid w:val="00A91FF1"/>
    <w:rsid w:val="00A9216F"/>
    <w:rsid w:val="00A92701"/>
    <w:rsid w:val="00A928A7"/>
    <w:rsid w:val="00A92997"/>
    <w:rsid w:val="00A92B98"/>
    <w:rsid w:val="00A92D79"/>
    <w:rsid w:val="00A9318C"/>
    <w:rsid w:val="00A93290"/>
    <w:rsid w:val="00A936E8"/>
    <w:rsid w:val="00A9378A"/>
    <w:rsid w:val="00A93893"/>
    <w:rsid w:val="00A939B7"/>
    <w:rsid w:val="00A93BC3"/>
    <w:rsid w:val="00A945BE"/>
    <w:rsid w:val="00A94994"/>
    <w:rsid w:val="00A94B57"/>
    <w:rsid w:val="00A94C1A"/>
    <w:rsid w:val="00A94DB4"/>
    <w:rsid w:val="00A94E87"/>
    <w:rsid w:val="00A950AF"/>
    <w:rsid w:val="00A95161"/>
    <w:rsid w:val="00A95182"/>
    <w:rsid w:val="00A9531B"/>
    <w:rsid w:val="00A954AF"/>
    <w:rsid w:val="00A954B4"/>
    <w:rsid w:val="00A954FC"/>
    <w:rsid w:val="00A958AF"/>
    <w:rsid w:val="00A96413"/>
    <w:rsid w:val="00A96474"/>
    <w:rsid w:val="00A96534"/>
    <w:rsid w:val="00A9660A"/>
    <w:rsid w:val="00A966E1"/>
    <w:rsid w:val="00A96AA7"/>
    <w:rsid w:val="00A96E01"/>
    <w:rsid w:val="00A96FCC"/>
    <w:rsid w:val="00A97269"/>
    <w:rsid w:val="00A97457"/>
    <w:rsid w:val="00A97505"/>
    <w:rsid w:val="00A97541"/>
    <w:rsid w:val="00A976A6"/>
    <w:rsid w:val="00A97C0A"/>
    <w:rsid w:val="00A97D3E"/>
    <w:rsid w:val="00A97ED8"/>
    <w:rsid w:val="00A97F40"/>
    <w:rsid w:val="00AA0047"/>
    <w:rsid w:val="00AA0128"/>
    <w:rsid w:val="00AA0468"/>
    <w:rsid w:val="00AA0696"/>
    <w:rsid w:val="00AA1713"/>
    <w:rsid w:val="00AA1C37"/>
    <w:rsid w:val="00AA2267"/>
    <w:rsid w:val="00AA29FA"/>
    <w:rsid w:val="00AA2C67"/>
    <w:rsid w:val="00AA2E78"/>
    <w:rsid w:val="00AA31D0"/>
    <w:rsid w:val="00AA325F"/>
    <w:rsid w:val="00AA3965"/>
    <w:rsid w:val="00AA3CEE"/>
    <w:rsid w:val="00AA3F35"/>
    <w:rsid w:val="00AA40E4"/>
    <w:rsid w:val="00AA41DB"/>
    <w:rsid w:val="00AA41F8"/>
    <w:rsid w:val="00AA4309"/>
    <w:rsid w:val="00AA4662"/>
    <w:rsid w:val="00AA46CA"/>
    <w:rsid w:val="00AA4A24"/>
    <w:rsid w:val="00AA55D2"/>
    <w:rsid w:val="00AA5B8B"/>
    <w:rsid w:val="00AA5D09"/>
    <w:rsid w:val="00AA5E59"/>
    <w:rsid w:val="00AA6563"/>
    <w:rsid w:val="00AA6AE2"/>
    <w:rsid w:val="00AA6B58"/>
    <w:rsid w:val="00AA6F49"/>
    <w:rsid w:val="00AA6FC6"/>
    <w:rsid w:val="00AA7217"/>
    <w:rsid w:val="00AA7380"/>
    <w:rsid w:val="00AA75E1"/>
    <w:rsid w:val="00AA7DA9"/>
    <w:rsid w:val="00AA7FDB"/>
    <w:rsid w:val="00AB02C2"/>
    <w:rsid w:val="00AB078F"/>
    <w:rsid w:val="00AB094E"/>
    <w:rsid w:val="00AB0D17"/>
    <w:rsid w:val="00AB0D85"/>
    <w:rsid w:val="00AB1183"/>
    <w:rsid w:val="00AB1273"/>
    <w:rsid w:val="00AB12AF"/>
    <w:rsid w:val="00AB17F3"/>
    <w:rsid w:val="00AB1FD2"/>
    <w:rsid w:val="00AB2048"/>
    <w:rsid w:val="00AB2200"/>
    <w:rsid w:val="00AB239E"/>
    <w:rsid w:val="00AB24F9"/>
    <w:rsid w:val="00AB25A0"/>
    <w:rsid w:val="00AB27C1"/>
    <w:rsid w:val="00AB2A97"/>
    <w:rsid w:val="00AB2AA3"/>
    <w:rsid w:val="00AB2BE9"/>
    <w:rsid w:val="00AB3345"/>
    <w:rsid w:val="00AB3817"/>
    <w:rsid w:val="00AB3C9B"/>
    <w:rsid w:val="00AB3E77"/>
    <w:rsid w:val="00AB3EB1"/>
    <w:rsid w:val="00AB40A2"/>
    <w:rsid w:val="00AB4368"/>
    <w:rsid w:val="00AB4807"/>
    <w:rsid w:val="00AB4A3C"/>
    <w:rsid w:val="00AB4DC7"/>
    <w:rsid w:val="00AB4F0F"/>
    <w:rsid w:val="00AB52D1"/>
    <w:rsid w:val="00AB57C3"/>
    <w:rsid w:val="00AB5C43"/>
    <w:rsid w:val="00AB6083"/>
    <w:rsid w:val="00AB6462"/>
    <w:rsid w:val="00AB66CA"/>
    <w:rsid w:val="00AB6794"/>
    <w:rsid w:val="00AB67E1"/>
    <w:rsid w:val="00AB6995"/>
    <w:rsid w:val="00AB6AD6"/>
    <w:rsid w:val="00AB6F11"/>
    <w:rsid w:val="00AB70FD"/>
    <w:rsid w:val="00AB724A"/>
    <w:rsid w:val="00AB7435"/>
    <w:rsid w:val="00AB7737"/>
    <w:rsid w:val="00AB785E"/>
    <w:rsid w:val="00AB7AF9"/>
    <w:rsid w:val="00AB7B97"/>
    <w:rsid w:val="00AB7BE2"/>
    <w:rsid w:val="00AB7D4D"/>
    <w:rsid w:val="00AB7F26"/>
    <w:rsid w:val="00AC0078"/>
    <w:rsid w:val="00AC0514"/>
    <w:rsid w:val="00AC0612"/>
    <w:rsid w:val="00AC064B"/>
    <w:rsid w:val="00AC0DAF"/>
    <w:rsid w:val="00AC1422"/>
    <w:rsid w:val="00AC166E"/>
    <w:rsid w:val="00AC18ED"/>
    <w:rsid w:val="00AC191E"/>
    <w:rsid w:val="00AC1B04"/>
    <w:rsid w:val="00AC1EAE"/>
    <w:rsid w:val="00AC2007"/>
    <w:rsid w:val="00AC211F"/>
    <w:rsid w:val="00AC23F5"/>
    <w:rsid w:val="00AC364A"/>
    <w:rsid w:val="00AC3B90"/>
    <w:rsid w:val="00AC3B96"/>
    <w:rsid w:val="00AC3D27"/>
    <w:rsid w:val="00AC3F22"/>
    <w:rsid w:val="00AC40E3"/>
    <w:rsid w:val="00AC43B5"/>
    <w:rsid w:val="00AC4494"/>
    <w:rsid w:val="00AC473D"/>
    <w:rsid w:val="00AC4871"/>
    <w:rsid w:val="00AC4947"/>
    <w:rsid w:val="00AC4D8A"/>
    <w:rsid w:val="00AC4D94"/>
    <w:rsid w:val="00AC5231"/>
    <w:rsid w:val="00AC5341"/>
    <w:rsid w:val="00AC570A"/>
    <w:rsid w:val="00AC5C9C"/>
    <w:rsid w:val="00AC6C01"/>
    <w:rsid w:val="00AC6D1D"/>
    <w:rsid w:val="00AC6FA1"/>
    <w:rsid w:val="00AC70F3"/>
    <w:rsid w:val="00AC72EB"/>
    <w:rsid w:val="00AC74A2"/>
    <w:rsid w:val="00AC7817"/>
    <w:rsid w:val="00AC78FB"/>
    <w:rsid w:val="00AC7BEC"/>
    <w:rsid w:val="00AC7EDB"/>
    <w:rsid w:val="00AD01E0"/>
    <w:rsid w:val="00AD0370"/>
    <w:rsid w:val="00AD0A80"/>
    <w:rsid w:val="00AD0BCC"/>
    <w:rsid w:val="00AD1794"/>
    <w:rsid w:val="00AD1A54"/>
    <w:rsid w:val="00AD1D74"/>
    <w:rsid w:val="00AD1DB4"/>
    <w:rsid w:val="00AD1EC5"/>
    <w:rsid w:val="00AD1FAB"/>
    <w:rsid w:val="00AD205F"/>
    <w:rsid w:val="00AD293E"/>
    <w:rsid w:val="00AD2C2D"/>
    <w:rsid w:val="00AD2F04"/>
    <w:rsid w:val="00AD2F63"/>
    <w:rsid w:val="00AD3056"/>
    <w:rsid w:val="00AD3073"/>
    <w:rsid w:val="00AD32A3"/>
    <w:rsid w:val="00AD3441"/>
    <w:rsid w:val="00AD3A03"/>
    <w:rsid w:val="00AD3D55"/>
    <w:rsid w:val="00AD45EC"/>
    <w:rsid w:val="00AD460A"/>
    <w:rsid w:val="00AD4723"/>
    <w:rsid w:val="00AD482B"/>
    <w:rsid w:val="00AD4937"/>
    <w:rsid w:val="00AD4975"/>
    <w:rsid w:val="00AD4B8F"/>
    <w:rsid w:val="00AD4F0E"/>
    <w:rsid w:val="00AD5171"/>
    <w:rsid w:val="00AD527F"/>
    <w:rsid w:val="00AD53EA"/>
    <w:rsid w:val="00AD540A"/>
    <w:rsid w:val="00AD59BB"/>
    <w:rsid w:val="00AD5C7F"/>
    <w:rsid w:val="00AD5FC3"/>
    <w:rsid w:val="00AD6095"/>
    <w:rsid w:val="00AD6504"/>
    <w:rsid w:val="00AD66AD"/>
    <w:rsid w:val="00AD6AB3"/>
    <w:rsid w:val="00AD6EFC"/>
    <w:rsid w:val="00AD70A3"/>
    <w:rsid w:val="00AD7A29"/>
    <w:rsid w:val="00AD7C1F"/>
    <w:rsid w:val="00AD7D18"/>
    <w:rsid w:val="00AE0078"/>
    <w:rsid w:val="00AE0162"/>
    <w:rsid w:val="00AE02A6"/>
    <w:rsid w:val="00AE06BF"/>
    <w:rsid w:val="00AE085C"/>
    <w:rsid w:val="00AE0C36"/>
    <w:rsid w:val="00AE0E1E"/>
    <w:rsid w:val="00AE13FA"/>
    <w:rsid w:val="00AE1420"/>
    <w:rsid w:val="00AE199C"/>
    <w:rsid w:val="00AE1A43"/>
    <w:rsid w:val="00AE1C3D"/>
    <w:rsid w:val="00AE1DA7"/>
    <w:rsid w:val="00AE1DBE"/>
    <w:rsid w:val="00AE1DF3"/>
    <w:rsid w:val="00AE2064"/>
    <w:rsid w:val="00AE20CF"/>
    <w:rsid w:val="00AE26A9"/>
    <w:rsid w:val="00AE285D"/>
    <w:rsid w:val="00AE302B"/>
    <w:rsid w:val="00AE308D"/>
    <w:rsid w:val="00AE37A5"/>
    <w:rsid w:val="00AE38E7"/>
    <w:rsid w:val="00AE3D91"/>
    <w:rsid w:val="00AE3EBB"/>
    <w:rsid w:val="00AE43D5"/>
    <w:rsid w:val="00AE44B5"/>
    <w:rsid w:val="00AE49E4"/>
    <w:rsid w:val="00AE4A4C"/>
    <w:rsid w:val="00AE4C03"/>
    <w:rsid w:val="00AE5399"/>
    <w:rsid w:val="00AE5657"/>
    <w:rsid w:val="00AE58E5"/>
    <w:rsid w:val="00AE5AF1"/>
    <w:rsid w:val="00AE6161"/>
    <w:rsid w:val="00AE69DD"/>
    <w:rsid w:val="00AE6C52"/>
    <w:rsid w:val="00AE6E69"/>
    <w:rsid w:val="00AE731A"/>
    <w:rsid w:val="00AE771F"/>
    <w:rsid w:val="00AE7944"/>
    <w:rsid w:val="00AE7BE7"/>
    <w:rsid w:val="00AE7CCC"/>
    <w:rsid w:val="00AE7CEE"/>
    <w:rsid w:val="00AE7F0E"/>
    <w:rsid w:val="00AE7F52"/>
    <w:rsid w:val="00AF02BF"/>
    <w:rsid w:val="00AF0748"/>
    <w:rsid w:val="00AF0792"/>
    <w:rsid w:val="00AF07F4"/>
    <w:rsid w:val="00AF0953"/>
    <w:rsid w:val="00AF0EDF"/>
    <w:rsid w:val="00AF0F56"/>
    <w:rsid w:val="00AF0FA1"/>
    <w:rsid w:val="00AF10F1"/>
    <w:rsid w:val="00AF13AA"/>
    <w:rsid w:val="00AF145C"/>
    <w:rsid w:val="00AF202B"/>
    <w:rsid w:val="00AF210B"/>
    <w:rsid w:val="00AF2844"/>
    <w:rsid w:val="00AF2A5E"/>
    <w:rsid w:val="00AF348A"/>
    <w:rsid w:val="00AF34BF"/>
    <w:rsid w:val="00AF3C1F"/>
    <w:rsid w:val="00AF3E71"/>
    <w:rsid w:val="00AF410E"/>
    <w:rsid w:val="00AF42A3"/>
    <w:rsid w:val="00AF44A0"/>
    <w:rsid w:val="00AF44D8"/>
    <w:rsid w:val="00AF46EC"/>
    <w:rsid w:val="00AF5051"/>
    <w:rsid w:val="00AF5067"/>
    <w:rsid w:val="00AF592E"/>
    <w:rsid w:val="00AF5B21"/>
    <w:rsid w:val="00AF5D73"/>
    <w:rsid w:val="00AF5DC1"/>
    <w:rsid w:val="00AF5E1B"/>
    <w:rsid w:val="00AF6187"/>
    <w:rsid w:val="00AF62B4"/>
    <w:rsid w:val="00AF690B"/>
    <w:rsid w:val="00AF6ECE"/>
    <w:rsid w:val="00AF7FCA"/>
    <w:rsid w:val="00B00236"/>
    <w:rsid w:val="00B0052F"/>
    <w:rsid w:val="00B00581"/>
    <w:rsid w:val="00B00C9F"/>
    <w:rsid w:val="00B00E18"/>
    <w:rsid w:val="00B011EA"/>
    <w:rsid w:val="00B012B9"/>
    <w:rsid w:val="00B0133E"/>
    <w:rsid w:val="00B0172B"/>
    <w:rsid w:val="00B01B58"/>
    <w:rsid w:val="00B01CDE"/>
    <w:rsid w:val="00B02326"/>
    <w:rsid w:val="00B027BF"/>
    <w:rsid w:val="00B02993"/>
    <w:rsid w:val="00B02A3C"/>
    <w:rsid w:val="00B02C35"/>
    <w:rsid w:val="00B03867"/>
    <w:rsid w:val="00B038E9"/>
    <w:rsid w:val="00B03BF6"/>
    <w:rsid w:val="00B03D16"/>
    <w:rsid w:val="00B03FFD"/>
    <w:rsid w:val="00B0414B"/>
    <w:rsid w:val="00B0421A"/>
    <w:rsid w:val="00B043C5"/>
    <w:rsid w:val="00B04458"/>
    <w:rsid w:val="00B0466B"/>
    <w:rsid w:val="00B056CA"/>
    <w:rsid w:val="00B05743"/>
    <w:rsid w:val="00B057E4"/>
    <w:rsid w:val="00B05D4C"/>
    <w:rsid w:val="00B05EC3"/>
    <w:rsid w:val="00B05FD2"/>
    <w:rsid w:val="00B064A6"/>
    <w:rsid w:val="00B06BE1"/>
    <w:rsid w:val="00B06DDD"/>
    <w:rsid w:val="00B071AC"/>
    <w:rsid w:val="00B071B6"/>
    <w:rsid w:val="00B07791"/>
    <w:rsid w:val="00B0784A"/>
    <w:rsid w:val="00B07E5F"/>
    <w:rsid w:val="00B07F23"/>
    <w:rsid w:val="00B07F9D"/>
    <w:rsid w:val="00B10016"/>
    <w:rsid w:val="00B10284"/>
    <w:rsid w:val="00B10311"/>
    <w:rsid w:val="00B103E0"/>
    <w:rsid w:val="00B1057F"/>
    <w:rsid w:val="00B1073E"/>
    <w:rsid w:val="00B11018"/>
    <w:rsid w:val="00B11116"/>
    <w:rsid w:val="00B11C00"/>
    <w:rsid w:val="00B11D19"/>
    <w:rsid w:val="00B11D2B"/>
    <w:rsid w:val="00B11DC4"/>
    <w:rsid w:val="00B12065"/>
    <w:rsid w:val="00B129C3"/>
    <w:rsid w:val="00B12B15"/>
    <w:rsid w:val="00B132BD"/>
    <w:rsid w:val="00B135B3"/>
    <w:rsid w:val="00B13CB1"/>
    <w:rsid w:val="00B14F14"/>
    <w:rsid w:val="00B153A1"/>
    <w:rsid w:val="00B1547F"/>
    <w:rsid w:val="00B156FF"/>
    <w:rsid w:val="00B1578D"/>
    <w:rsid w:val="00B15AE3"/>
    <w:rsid w:val="00B15BE9"/>
    <w:rsid w:val="00B15E10"/>
    <w:rsid w:val="00B15E35"/>
    <w:rsid w:val="00B15FA1"/>
    <w:rsid w:val="00B15FBE"/>
    <w:rsid w:val="00B16639"/>
    <w:rsid w:val="00B1683D"/>
    <w:rsid w:val="00B16ACB"/>
    <w:rsid w:val="00B16C7D"/>
    <w:rsid w:val="00B173C9"/>
    <w:rsid w:val="00B174F9"/>
    <w:rsid w:val="00B17643"/>
    <w:rsid w:val="00B177FA"/>
    <w:rsid w:val="00B17886"/>
    <w:rsid w:val="00B179A6"/>
    <w:rsid w:val="00B17A40"/>
    <w:rsid w:val="00B17B30"/>
    <w:rsid w:val="00B17B3C"/>
    <w:rsid w:val="00B17D1A"/>
    <w:rsid w:val="00B200DF"/>
    <w:rsid w:val="00B201D3"/>
    <w:rsid w:val="00B20214"/>
    <w:rsid w:val="00B205C5"/>
    <w:rsid w:val="00B2089A"/>
    <w:rsid w:val="00B21096"/>
    <w:rsid w:val="00B214B7"/>
    <w:rsid w:val="00B2152C"/>
    <w:rsid w:val="00B21BC4"/>
    <w:rsid w:val="00B21C61"/>
    <w:rsid w:val="00B21D74"/>
    <w:rsid w:val="00B22103"/>
    <w:rsid w:val="00B2227C"/>
    <w:rsid w:val="00B223FE"/>
    <w:rsid w:val="00B22E5A"/>
    <w:rsid w:val="00B239C5"/>
    <w:rsid w:val="00B23AE5"/>
    <w:rsid w:val="00B23B85"/>
    <w:rsid w:val="00B23DD7"/>
    <w:rsid w:val="00B23F47"/>
    <w:rsid w:val="00B24539"/>
    <w:rsid w:val="00B250B8"/>
    <w:rsid w:val="00B251F8"/>
    <w:rsid w:val="00B25345"/>
    <w:rsid w:val="00B255FE"/>
    <w:rsid w:val="00B25781"/>
    <w:rsid w:val="00B25DA4"/>
    <w:rsid w:val="00B25E77"/>
    <w:rsid w:val="00B25F16"/>
    <w:rsid w:val="00B262CA"/>
    <w:rsid w:val="00B263B0"/>
    <w:rsid w:val="00B263E1"/>
    <w:rsid w:val="00B26AB8"/>
    <w:rsid w:val="00B26D1F"/>
    <w:rsid w:val="00B27BEE"/>
    <w:rsid w:val="00B27F05"/>
    <w:rsid w:val="00B3009D"/>
    <w:rsid w:val="00B30159"/>
    <w:rsid w:val="00B302BA"/>
    <w:rsid w:val="00B31749"/>
    <w:rsid w:val="00B31981"/>
    <w:rsid w:val="00B31AE9"/>
    <w:rsid w:val="00B32294"/>
    <w:rsid w:val="00B3235B"/>
    <w:rsid w:val="00B32943"/>
    <w:rsid w:val="00B32CAA"/>
    <w:rsid w:val="00B32E47"/>
    <w:rsid w:val="00B32ED2"/>
    <w:rsid w:val="00B32F22"/>
    <w:rsid w:val="00B33125"/>
    <w:rsid w:val="00B331BD"/>
    <w:rsid w:val="00B3338D"/>
    <w:rsid w:val="00B333BF"/>
    <w:rsid w:val="00B343FE"/>
    <w:rsid w:val="00B344B6"/>
    <w:rsid w:val="00B34970"/>
    <w:rsid w:val="00B34E7F"/>
    <w:rsid w:val="00B35750"/>
    <w:rsid w:val="00B357AE"/>
    <w:rsid w:val="00B357E6"/>
    <w:rsid w:val="00B35A41"/>
    <w:rsid w:val="00B35A51"/>
    <w:rsid w:val="00B36176"/>
    <w:rsid w:val="00B366CB"/>
    <w:rsid w:val="00B370B2"/>
    <w:rsid w:val="00B374D7"/>
    <w:rsid w:val="00B3762B"/>
    <w:rsid w:val="00B37673"/>
    <w:rsid w:val="00B37927"/>
    <w:rsid w:val="00B37FB4"/>
    <w:rsid w:val="00B37FE2"/>
    <w:rsid w:val="00B40288"/>
    <w:rsid w:val="00B407CD"/>
    <w:rsid w:val="00B40BAB"/>
    <w:rsid w:val="00B412E2"/>
    <w:rsid w:val="00B424D3"/>
    <w:rsid w:val="00B42598"/>
    <w:rsid w:val="00B426E5"/>
    <w:rsid w:val="00B42742"/>
    <w:rsid w:val="00B42A48"/>
    <w:rsid w:val="00B42A9E"/>
    <w:rsid w:val="00B42AD7"/>
    <w:rsid w:val="00B42CFB"/>
    <w:rsid w:val="00B4300A"/>
    <w:rsid w:val="00B43120"/>
    <w:rsid w:val="00B43148"/>
    <w:rsid w:val="00B43217"/>
    <w:rsid w:val="00B438B1"/>
    <w:rsid w:val="00B442C6"/>
    <w:rsid w:val="00B44737"/>
    <w:rsid w:val="00B4486C"/>
    <w:rsid w:val="00B449EA"/>
    <w:rsid w:val="00B44DC4"/>
    <w:rsid w:val="00B45252"/>
    <w:rsid w:val="00B4547A"/>
    <w:rsid w:val="00B456CE"/>
    <w:rsid w:val="00B45728"/>
    <w:rsid w:val="00B45899"/>
    <w:rsid w:val="00B45E08"/>
    <w:rsid w:val="00B4641D"/>
    <w:rsid w:val="00B46664"/>
    <w:rsid w:val="00B4666E"/>
    <w:rsid w:val="00B46695"/>
    <w:rsid w:val="00B469C7"/>
    <w:rsid w:val="00B47115"/>
    <w:rsid w:val="00B47423"/>
    <w:rsid w:val="00B475B0"/>
    <w:rsid w:val="00B4792D"/>
    <w:rsid w:val="00B47B6E"/>
    <w:rsid w:val="00B47D2F"/>
    <w:rsid w:val="00B47E19"/>
    <w:rsid w:val="00B47E53"/>
    <w:rsid w:val="00B47ECD"/>
    <w:rsid w:val="00B5084E"/>
    <w:rsid w:val="00B5106D"/>
    <w:rsid w:val="00B51107"/>
    <w:rsid w:val="00B51165"/>
    <w:rsid w:val="00B51547"/>
    <w:rsid w:val="00B51C3D"/>
    <w:rsid w:val="00B51D65"/>
    <w:rsid w:val="00B52404"/>
    <w:rsid w:val="00B524C4"/>
    <w:rsid w:val="00B52520"/>
    <w:rsid w:val="00B526E4"/>
    <w:rsid w:val="00B527E5"/>
    <w:rsid w:val="00B52847"/>
    <w:rsid w:val="00B529B5"/>
    <w:rsid w:val="00B52CA7"/>
    <w:rsid w:val="00B53D60"/>
    <w:rsid w:val="00B53DD5"/>
    <w:rsid w:val="00B53F79"/>
    <w:rsid w:val="00B5426C"/>
    <w:rsid w:val="00B54379"/>
    <w:rsid w:val="00B544AC"/>
    <w:rsid w:val="00B54527"/>
    <w:rsid w:val="00B54712"/>
    <w:rsid w:val="00B5472B"/>
    <w:rsid w:val="00B54CF1"/>
    <w:rsid w:val="00B54F81"/>
    <w:rsid w:val="00B5527B"/>
    <w:rsid w:val="00B553EA"/>
    <w:rsid w:val="00B554B7"/>
    <w:rsid w:val="00B554C5"/>
    <w:rsid w:val="00B55B96"/>
    <w:rsid w:val="00B569A0"/>
    <w:rsid w:val="00B56E6B"/>
    <w:rsid w:val="00B56EB4"/>
    <w:rsid w:val="00B572ED"/>
    <w:rsid w:val="00B575C1"/>
    <w:rsid w:val="00B57B13"/>
    <w:rsid w:val="00B57F46"/>
    <w:rsid w:val="00B604A3"/>
    <w:rsid w:val="00B6062B"/>
    <w:rsid w:val="00B60648"/>
    <w:rsid w:val="00B60767"/>
    <w:rsid w:val="00B60781"/>
    <w:rsid w:val="00B60A66"/>
    <w:rsid w:val="00B60B09"/>
    <w:rsid w:val="00B60CEE"/>
    <w:rsid w:val="00B60D56"/>
    <w:rsid w:val="00B60E09"/>
    <w:rsid w:val="00B61492"/>
    <w:rsid w:val="00B617D8"/>
    <w:rsid w:val="00B619ED"/>
    <w:rsid w:val="00B61B87"/>
    <w:rsid w:val="00B61C72"/>
    <w:rsid w:val="00B62266"/>
    <w:rsid w:val="00B623AB"/>
    <w:rsid w:val="00B629A6"/>
    <w:rsid w:val="00B62B72"/>
    <w:rsid w:val="00B6302A"/>
    <w:rsid w:val="00B633B7"/>
    <w:rsid w:val="00B63C3D"/>
    <w:rsid w:val="00B63DDF"/>
    <w:rsid w:val="00B63E1D"/>
    <w:rsid w:val="00B6423B"/>
    <w:rsid w:val="00B64391"/>
    <w:rsid w:val="00B647E6"/>
    <w:rsid w:val="00B64903"/>
    <w:rsid w:val="00B64D1A"/>
    <w:rsid w:val="00B64D34"/>
    <w:rsid w:val="00B65171"/>
    <w:rsid w:val="00B65353"/>
    <w:rsid w:val="00B65559"/>
    <w:rsid w:val="00B65658"/>
    <w:rsid w:val="00B659B1"/>
    <w:rsid w:val="00B65BE7"/>
    <w:rsid w:val="00B65C14"/>
    <w:rsid w:val="00B6690C"/>
    <w:rsid w:val="00B66D39"/>
    <w:rsid w:val="00B66F09"/>
    <w:rsid w:val="00B67085"/>
    <w:rsid w:val="00B67161"/>
    <w:rsid w:val="00B67190"/>
    <w:rsid w:val="00B671AD"/>
    <w:rsid w:val="00B6760C"/>
    <w:rsid w:val="00B67D41"/>
    <w:rsid w:val="00B70027"/>
    <w:rsid w:val="00B7012A"/>
    <w:rsid w:val="00B702BA"/>
    <w:rsid w:val="00B705DE"/>
    <w:rsid w:val="00B705FE"/>
    <w:rsid w:val="00B70601"/>
    <w:rsid w:val="00B7069D"/>
    <w:rsid w:val="00B70741"/>
    <w:rsid w:val="00B70912"/>
    <w:rsid w:val="00B70C42"/>
    <w:rsid w:val="00B71003"/>
    <w:rsid w:val="00B71355"/>
    <w:rsid w:val="00B7148C"/>
    <w:rsid w:val="00B7183D"/>
    <w:rsid w:val="00B71A67"/>
    <w:rsid w:val="00B721A5"/>
    <w:rsid w:val="00B7251D"/>
    <w:rsid w:val="00B727DB"/>
    <w:rsid w:val="00B72AEC"/>
    <w:rsid w:val="00B72E4C"/>
    <w:rsid w:val="00B72F60"/>
    <w:rsid w:val="00B730A5"/>
    <w:rsid w:val="00B731CD"/>
    <w:rsid w:val="00B7396F"/>
    <w:rsid w:val="00B73C06"/>
    <w:rsid w:val="00B73CF0"/>
    <w:rsid w:val="00B73F2F"/>
    <w:rsid w:val="00B7407A"/>
    <w:rsid w:val="00B7433E"/>
    <w:rsid w:val="00B745DF"/>
    <w:rsid w:val="00B74931"/>
    <w:rsid w:val="00B74971"/>
    <w:rsid w:val="00B74DD7"/>
    <w:rsid w:val="00B74F3E"/>
    <w:rsid w:val="00B75729"/>
    <w:rsid w:val="00B75918"/>
    <w:rsid w:val="00B75B0B"/>
    <w:rsid w:val="00B75BFB"/>
    <w:rsid w:val="00B75C5A"/>
    <w:rsid w:val="00B76145"/>
    <w:rsid w:val="00B761A3"/>
    <w:rsid w:val="00B763D9"/>
    <w:rsid w:val="00B763EF"/>
    <w:rsid w:val="00B7676D"/>
    <w:rsid w:val="00B76A7A"/>
    <w:rsid w:val="00B76E2E"/>
    <w:rsid w:val="00B76FE4"/>
    <w:rsid w:val="00B77148"/>
    <w:rsid w:val="00B77319"/>
    <w:rsid w:val="00B77324"/>
    <w:rsid w:val="00B7784D"/>
    <w:rsid w:val="00B77A53"/>
    <w:rsid w:val="00B77A8B"/>
    <w:rsid w:val="00B77DA3"/>
    <w:rsid w:val="00B800EA"/>
    <w:rsid w:val="00B8090F"/>
    <w:rsid w:val="00B80A7B"/>
    <w:rsid w:val="00B80C3B"/>
    <w:rsid w:val="00B811D2"/>
    <w:rsid w:val="00B81436"/>
    <w:rsid w:val="00B8154D"/>
    <w:rsid w:val="00B81ABE"/>
    <w:rsid w:val="00B81DB5"/>
    <w:rsid w:val="00B8244E"/>
    <w:rsid w:val="00B8262A"/>
    <w:rsid w:val="00B829AD"/>
    <w:rsid w:val="00B82BFC"/>
    <w:rsid w:val="00B82D45"/>
    <w:rsid w:val="00B8306D"/>
    <w:rsid w:val="00B83CE8"/>
    <w:rsid w:val="00B83F9F"/>
    <w:rsid w:val="00B84087"/>
    <w:rsid w:val="00B84116"/>
    <w:rsid w:val="00B8415D"/>
    <w:rsid w:val="00B8442F"/>
    <w:rsid w:val="00B845C3"/>
    <w:rsid w:val="00B8489A"/>
    <w:rsid w:val="00B84A38"/>
    <w:rsid w:val="00B84DC2"/>
    <w:rsid w:val="00B84F99"/>
    <w:rsid w:val="00B84FB3"/>
    <w:rsid w:val="00B85140"/>
    <w:rsid w:val="00B85192"/>
    <w:rsid w:val="00B852CA"/>
    <w:rsid w:val="00B85623"/>
    <w:rsid w:val="00B85FE0"/>
    <w:rsid w:val="00B86045"/>
    <w:rsid w:val="00B86910"/>
    <w:rsid w:val="00B86A20"/>
    <w:rsid w:val="00B870A0"/>
    <w:rsid w:val="00B87BE8"/>
    <w:rsid w:val="00B87C60"/>
    <w:rsid w:val="00B9075A"/>
    <w:rsid w:val="00B90771"/>
    <w:rsid w:val="00B9094B"/>
    <w:rsid w:val="00B9094C"/>
    <w:rsid w:val="00B90BCD"/>
    <w:rsid w:val="00B90C07"/>
    <w:rsid w:val="00B90C74"/>
    <w:rsid w:val="00B9120C"/>
    <w:rsid w:val="00B91933"/>
    <w:rsid w:val="00B9217F"/>
    <w:rsid w:val="00B92610"/>
    <w:rsid w:val="00B9261A"/>
    <w:rsid w:val="00B92DDE"/>
    <w:rsid w:val="00B92F22"/>
    <w:rsid w:val="00B92F75"/>
    <w:rsid w:val="00B93029"/>
    <w:rsid w:val="00B93110"/>
    <w:rsid w:val="00B93336"/>
    <w:rsid w:val="00B93A50"/>
    <w:rsid w:val="00B9410A"/>
    <w:rsid w:val="00B944B8"/>
    <w:rsid w:val="00B944EB"/>
    <w:rsid w:val="00B94D0C"/>
    <w:rsid w:val="00B950EE"/>
    <w:rsid w:val="00B95202"/>
    <w:rsid w:val="00B9534C"/>
    <w:rsid w:val="00B9541C"/>
    <w:rsid w:val="00B95A8C"/>
    <w:rsid w:val="00B95E50"/>
    <w:rsid w:val="00B961E3"/>
    <w:rsid w:val="00B9635D"/>
    <w:rsid w:val="00B964E3"/>
    <w:rsid w:val="00B964E6"/>
    <w:rsid w:val="00B965B8"/>
    <w:rsid w:val="00B96B58"/>
    <w:rsid w:val="00B96BCC"/>
    <w:rsid w:val="00B96F19"/>
    <w:rsid w:val="00B97233"/>
    <w:rsid w:val="00B97729"/>
    <w:rsid w:val="00B977DB"/>
    <w:rsid w:val="00B9788A"/>
    <w:rsid w:val="00B97BAD"/>
    <w:rsid w:val="00B97FA0"/>
    <w:rsid w:val="00BA055C"/>
    <w:rsid w:val="00BA06B1"/>
    <w:rsid w:val="00BA07A6"/>
    <w:rsid w:val="00BA097D"/>
    <w:rsid w:val="00BA0B18"/>
    <w:rsid w:val="00BA0C8C"/>
    <w:rsid w:val="00BA0F48"/>
    <w:rsid w:val="00BA0FCD"/>
    <w:rsid w:val="00BA10BB"/>
    <w:rsid w:val="00BA11B8"/>
    <w:rsid w:val="00BA238B"/>
    <w:rsid w:val="00BA2703"/>
    <w:rsid w:val="00BA2740"/>
    <w:rsid w:val="00BA277A"/>
    <w:rsid w:val="00BA379E"/>
    <w:rsid w:val="00BA388F"/>
    <w:rsid w:val="00BA389C"/>
    <w:rsid w:val="00BA3984"/>
    <w:rsid w:val="00BA3B75"/>
    <w:rsid w:val="00BA3EEB"/>
    <w:rsid w:val="00BA4036"/>
    <w:rsid w:val="00BA433C"/>
    <w:rsid w:val="00BA43B7"/>
    <w:rsid w:val="00BA4488"/>
    <w:rsid w:val="00BA4686"/>
    <w:rsid w:val="00BA46C2"/>
    <w:rsid w:val="00BA46F7"/>
    <w:rsid w:val="00BA4AF0"/>
    <w:rsid w:val="00BA50A1"/>
    <w:rsid w:val="00BA51D7"/>
    <w:rsid w:val="00BA53B0"/>
    <w:rsid w:val="00BA5476"/>
    <w:rsid w:val="00BA5675"/>
    <w:rsid w:val="00BA5B34"/>
    <w:rsid w:val="00BA5B86"/>
    <w:rsid w:val="00BA5EF8"/>
    <w:rsid w:val="00BA5F12"/>
    <w:rsid w:val="00BA620C"/>
    <w:rsid w:val="00BA67D7"/>
    <w:rsid w:val="00BA683E"/>
    <w:rsid w:val="00BA6C64"/>
    <w:rsid w:val="00BA6CFD"/>
    <w:rsid w:val="00BA6FD0"/>
    <w:rsid w:val="00BA7595"/>
    <w:rsid w:val="00BA7618"/>
    <w:rsid w:val="00BA76AE"/>
    <w:rsid w:val="00BA76FF"/>
    <w:rsid w:val="00BA7DA1"/>
    <w:rsid w:val="00BA7E98"/>
    <w:rsid w:val="00BA7F96"/>
    <w:rsid w:val="00BB0313"/>
    <w:rsid w:val="00BB0370"/>
    <w:rsid w:val="00BB113E"/>
    <w:rsid w:val="00BB12E1"/>
    <w:rsid w:val="00BB148E"/>
    <w:rsid w:val="00BB14EB"/>
    <w:rsid w:val="00BB1650"/>
    <w:rsid w:val="00BB1888"/>
    <w:rsid w:val="00BB1B5A"/>
    <w:rsid w:val="00BB1FE5"/>
    <w:rsid w:val="00BB26A4"/>
    <w:rsid w:val="00BB27FA"/>
    <w:rsid w:val="00BB2AC5"/>
    <w:rsid w:val="00BB2AD5"/>
    <w:rsid w:val="00BB2B14"/>
    <w:rsid w:val="00BB2DB4"/>
    <w:rsid w:val="00BB2DF8"/>
    <w:rsid w:val="00BB2FAE"/>
    <w:rsid w:val="00BB3240"/>
    <w:rsid w:val="00BB36B0"/>
    <w:rsid w:val="00BB3EB2"/>
    <w:rsid w:val="00BB40D0"/>
    <w:rsid w:val="00BB40EF"/>
    <w:rsid w:val="00BB42D7"/>
    <w:rsid w:val="00BB484B"/>
    <w:rsid w:val="00BB4F93"/>
    <w:rsid w:val="00BB4FA6"/>
    <w:rsid w:val="00BB50DB"/>
    <w:rsid w:val="00BB5464"/>
    <w:rsid w:val="00BB574E"/>
    <w:rsid w:val="00BB5AC5"/>
    <w:rsid w:val="00BB5B83"/>
    <w:rsid w:val="00BB5B8E"/>
    <w:rsid w:val="00BB5D37"/>
    <w:rsid w:val="00BB5E38"/>
    <w:rsid w:val="00BB6113"/>
    <w:rsid w:val="00BB6207"/>
    <w:rsid w:val="00BB621D"/>
    <w:rsid w:val="00BB6385"/>
    <w:rsid w:val="00BB6715"/>
    <w:rsid w:val="00BB677C"/>
    <w:rsid w:val="00BB6A42"/>
    <w:rsid w:val="00BB6D6A"/>
    <w:rsid w:val="00BB6F2B"/>
    <w:rsid w:val="00BB76AF"/>
    <w:rsid w:val="00BB7802"/>
    <w:rsid w:val="00BB7885"/>
    <w:rsid w:val="00BC0699"/>
    <w:rsid w:val="00BC0A84"/>
    <w:rsid w:val="00BC105F"/>
    <w:rsid w:val="00BC1074"/>
    <w:rsid w:val="00BC10A1"/>
    <w:rsid w:val="00BC133C"/>
    <w:rsid w:val="00BC15D4"/>
    <w:rsid w:val="00BC26B7"/>
    <w:rsid w:val="00BC2BFA"/>
    <w:rsid w:val="00BC2EBA"/>
    <w:rsid w:val="00BC2F32"/>
    <w:rsid w:val="00BC34FC"/>
    <w:rsid w:val="00BC3952"/>
    <w:rsid w:val="00BC3AEB"/>
    <w:rsid w:val="00BC3F82"/>
    <w:rsid w:val="00BC41B3"/>
    <w:rsid w:val="00BC41B8"/>
    <w:rsid w:val="00BC41DE"/>
    <w:rsid w:val="00BC43CD"/>
    <w:rsid w:val="00BC43FA"/>
    <w:rsid w:val="00BC450E"/>
    <w:rsid w:val="00BC47E1"/>
    <w:rsid w:val="00BC4807"/>
    <w:rsid w:val="00BC48C9"/>
    <w:rsid w:val="00BC4DA8"/>
    <w:rsid w:val="00BC4E6D"/>
    <w:rsid w:val="00BC59FE"/>
    <w:rsid w:val="00BC5BBE"/>
    <w:rsid w:val="00BC66D4"/>
    <w:rsid w:val="00BC7342"/>
    <w:rsid w:val="00BC7554"/>
    <w:rsid w:val="00BC7775"/>
    <w:rsid w:val="00BC7E20"/>
    <w:rsid w:val="00BD0674"/>
    <w:rsid w:val="00BD0D93"/>
    <w:rsid w:val="00BD1007"/>
    <w:rsid w:val="00BD10EB"/>
    <w:rsid w:val="00BD13CA"/>
    <w:rsid w:val="00BD19D8"/>
    <w:rsid w:val="00BD1B39"/>
    <w:rsid w:val="00BD1FB7"/>
    <w:rsid w:val="00BD2149"/>
    <w:rsid w:val="00BD237C"/>
    <w:rsid w:val="00BD2538"/>
    <w:rsid w:val="00BD25B7"/>
    <w:rsid w:val="00BD3288"/>
    <w:rsid w:val="00BD3416"/>
    <w:rsid w:val="00BD3669"/>
    <w:rsid w:val="00BD39E5"/>
    <w:rsid w:val="00BD3E4D"/>
    <w:rsid w:val="00BD44D1"/>
    <w:rsid w:val="00BD46F2"/>
    <w:rsid w:val="00BD46FE"/>
    <w:rsid w:val="00BD4C24"/>
    <w:rsid w:val="00BD54CE"/>
    <w:rsid w:val="00BD55A1"/>
    <w:rsid w:val="00BD560C"/>
    <w:rsid w:val="00BD5AB7"/>
    <w:rsid w:val="00BD5B8D"/>
    <w:rsid w:val="00BD5FC1"/>
    <w:rsid w:val="00BD601F"/>
    <w:rsid w:val="00BD624C"/>
    <w:rsid w:val="00BD6535"/>
    <w:rsid w:val="00BD66CF"/>
    <w:rsid w:val="00BD7198"/>
    <w:rsid w:val="00BD72A2"/>
    <w:rsid w:val="00BD74DA"/>
    <w:rsid w:val="00BD75C2"/>
    <w:rsid w:val="00BD7803"/>
    <w:rsid w:val="00BD781D"/>
    <w:rsid w:val="00BD7892"/>
    <w:rsid w:val="00BD78C5"/>
    <w:rsid w:val="00BD7A57"/>
    <w:rsid w:val="00BD7C82"/>
    <w:rsid w:val="00BD7C97"/>
    <w:rsid w:val="00BD7DA5"/>
    <w:rsid w:val="00BE0058"/>
    <w:rsid w:val="00BE0E12"/>
    <w:rsid w:val="00BE10E3"/>
    <w:rsid w:val="00BE1366"/>
    <w:rsid w:val="00BE1537"/>
    <w:rsid w:val="00BE16ED"/>
    <w:rsid w:val="00BE1806"/>
    <w:rsid w:val="00BE1A87"/>
    <w:rsid w:val="00BE1D55"/>
    <w:rsid w:val="00BE20EE"/>
    <w:rsid w:val="00BE229A"/>
    <w:rsid w:val="00BE231F"/>
    <w:rsid w:val="00BE23AC"/>
    <w:rsid w:val="00BE298B"/>
    <w:rsid w:val="00BE29F6"/>
    <w:rsid w:val="00BE2AD7"/>
    <w:rsid w:val="00BE2B1E"/>
    <w:rsid w:val="00BE2D55"/>
    <w:rsid w:val="00BE3120"/>
    <w:rsid w:val="00BE31CD"/>
    <w:rsid w:val="00BE335D"/>
    <w:rsid w:val="00BE3801"/>
    <w:rsid w:val="00BE40F0"/>
    <w:rsid w:val="00BE4279"/>
    <w:rsid w:val="00BE43AB"/>
    <w:rsid w:val="00BE4D95"/>
    <w:rsid w:val="00BE5119"/>
    <w:rsid w:val="00BE5607"/>
    <w:rsid w:val="00BE5B16"/>
    <w:rsid w:val="00BE5BC5"/>
    <w:rsid w:val="00BE6115"/>
    <w:rsid w:val="00BE66D0"/>
    <w:rsid w:val="00BE67E7"/>
    <w:rsid w:val="00BE6CDE"/>
    <w:rsid w:val="00BE6E1B"/>
    <w:rsid w:val="00BE7295"/>
    <w:rsid w:val="00BE72CC"/>
    <w:rsid w:val="00BE747F"/>
    <w:rsid w:val="00BE748F"/>
    <w:rsid w:val="00BE74CA"/>
    <w:rsid w:val="00BE7BDD"/>
    <w:rsid w:val="00BF0670"/>
    <w:rsid w:val="00BF067C"/>
    <w:rsid w:val="00BF0831"/>
    <w:rsid w:val="00BF0938"/>
    <w:rsid w:val="00BF1158"/>
    <w:rsid w:val="00BF12C1"/>
    <w:rsid w:val="00BF1616"/>
    <w:rsid w:val="00BF1737"/>
    <w:rsid w:val="00BF18CC"/>
    <w:rsid w:val="00BF1C2E"/>
    <w:rsid w:val="00BF234C"/>
    <w:rsid w:val="00BF2546"/>
    <w:rsid w:val="00BF2560"/>
    <w:rsid w:val="00BF2DC8"/>
    <w:rsid w:val="00BF3471"/>
    <w:rsid w:val="00BF34E1"/>
    <w:rsid w:val="00BF3CA7"/>
    <w:rsid w:val="00BF3E90"/>
    <w:rsid w:val="00BF42AA"/>
    <w:rsid w:val="00BF47EB"/>
    <w:rsid w:val="00BF4A8E"/>
    <w:rsid w:val="00BF542C"/>
    <w:rsid w:val="00BF59FC"/>
    <w:rsid w:val="00BF5AFE"/>
    <w:rsid w:val="00BF5CD2"/>
    <w:rsid w:val="00BF5E48"/>
    <w:rsid w:val="00BF603A"/>
    <w:rsid w:val="00BF7753"/>
    <w:rsid w:val="00C001C3"/>
    <w:rsid w:val="00C00288"/>
    <w:rsid w:val="00C003A6"/>
    <w:rsid w:val="00C0050E"/>
    <w:rsid w:val="00C00676"/>
    <w:rsid w:val="00C00D4E"/>
    <w:rsid w:val="00C00E6B"/>
    <w:rsid w:val="00C017F1"/>
    <w:rsid w:val="00C0265B"/>
    <w:rsid w:val="00C0289D"/>
    <w:rsid w:val="00C02B52"/>
    <w:rsid w:val="00C02C48"/>
    <w:rsid w:val="00C03033"/>
    <w:rsid w:val="00C036CC"/>
    <w:rsid w:val="00C03A82"/>
    <w:rsid w:val="00C03CC0"/>
    <w:rsid w:val="00C03D44"/>
    <w:rsid w:val="00C043CB"/>
    <w:rsid w:val="00C046A4"/>
    <w:rsid w:val="00C046FB"/>
    <w:rsid w:val="00C04AE6"/>
    <w:rsid w:val="00C04C13"/>
    <w:rsid w:val="00C04EAB"/>
    <w:rsid w:val="00C05007"/>
    <w:rsid w:val="00C0505E"/>
    <w:rsid w:val="00C0515C"/>
    <w:rsid w:val="00C0531C"/>
    <w:rsid w:val="00C05820"/>
    <w:rsid w:val="00C05DEE"/>
    <w:rsid w:val="00C05F8F"/>
    <w:rsid w:val="00C06366"/>
    <w:rsid w:val="00C069F8"/>
    <w:rsid w:val="00C06A94"/>
    <w:rsid w:val="00C07262"/>
    <w:rsid w:val="00C07526"/>
    <w:rsid w:val="00C07982"/>
    <w:rsid w:val="00C105CC"/>
    <w:rsid w:val="00C106B7"/>
    <w:rsid w:val="00C106BD"/>
    <w:rsid w:val="00C107CD"/>
    <w:rsid w:val="00C10825"/>
    <w:rsid w:val="00C108D9"/>
    <w:rsid w:val="00C10C17"/>
    <w:rsid w:val="00C1167A"/>
    <w:rsid w:val="00C117DB"/>
    <w:rsid w:val="00C11A64"/>
    <w:rsid w:val="00C11F5A"/>
    <w:rsid w:val="00C1213E"/>
    <w:rsid w:val="00C12347"/>
    <w:rsid w:val="00C12650"/>
    <w:rsid w:val="00C12748"/>
    <w:rsid w:val="00C128FA"/>
    <w:rsid w:val="00C12D6F"/>
    <w:rsid w:val="00C12DF3"/>
    <w:rsid w:val="00C12E8B"/>
    <w:rsid w:val="00C12F31"/>
    <w:rsid w:val="00C133EA"/>
    <w:rsid w:val="00C134A1"/>
    <w:rsid w:val="00C13719"/>
    <w:rsid w:val="00C138EF"/>
    <w:rsid w:val="00C14431"/>
    <w:rsid w:val="00C14638"/>
    <w:rsid w:val="00C14B39"/>
    <w:rsid w:val="00C14EDC"/>
    <w:rsid w:val="00C151D1"/>
    <w:rsid w:val="00C1599F"/>
    <w:rsid w:val="00C15DA2"/>
    <w:rsid w:val="00C16184"/>
    <w:rsid w:val="00C163AD"/>
    <w:rsid w:val="00C16795"/>
    <w:rsid w:val="00C16CBE"/>
    <w:rsid w:val="00C16E47"/>
    <w:rsid w:val="00C16F38"/>
    <w:rsid w:val="00C175B6"/>
    <w:rsid w:val="00C17ABE"/>
    <w:rsid w:val="00C20023"/>
    <w:rsid w:val="00C20298"/>
    <w:rsid w:val="00C202C3"/>
    <w:rsid w:val="00C20523"/>
    <w:rsid w:val="00C2065A"/>
    <w:rsid w:val="00C20698"/>
    <w:rsid w:val="00C2074B"/>
    <w:rsid w:val="00C207B9"/>
    <w:rsid w:val="00C20900"/>
    <w:rsid w:val="00C2097B"/>
    <w:rsid w:val="00C20C7D"/>
    <w:rsid w:val="00C20F7C"/>
    <w:rsid w:val="00C21B1A"/>
    <w:rsid w:val="00C22259"/>
    <w:rsid w:val="00C228CD"/>
    <w:rsid w:val="00C2320A"/>
    <w:rsid w:val="00C2354B"/>
    <w:rsid w:val="00C23555"/>
    <w:rsid w:val="00C23A34"/>
    <w:rsid w:val="00C23A3D"/>
    <w:rsid w:val="00C24215"/>
    <w:rsid w:val="00C2425E"/>
    <w:rsid w:val="00C2471A"/>
    <w:rsid w:val="00C2524D"/>
    <w:rsid w:val="00C25516"/>
    <w:rsid w:val="00C25AAD"/>
    <w:rsid w:val="00C25BE3"/>
    <w:rsid w:val="00C25DB8"/>
    <w:rsid w:val="00C261F7"/>
    <w:rsid w:val="00C2719C"/>
    <w:rsid w:val="00C27414"/>
    <w:rsid w:val="00C27420"/>
    <w:rsid w:val="00C275D5"/>
    <w:rsid w:val="00C27C89"/>
    <w:rsid w:val="00C30023"/>
    <w:rsid w:val="00C30113"/>
    <w:rsid w:val="00C301A5"/>
    <w:rsid w:val="00C303D8"/>
    <w:rsid w:val="00C3056C"/>
    <w:rsid w:val="00C30945"/>
    <w:rsid w:val="00C30DFA"/>
    <w:rsid w:val="00C30FCA"/>
    <w:rsid w:val="00C31192"/>
    <w:rsid w:val="00C31287"/>
    <w:rsid w:val="00C31305"/>
    <w:rsid w:val="00C31315"/>
    <w:rsid w:val="00C31638"/>
    <w:rsid w:val="00C31831"/>
    <w:rsid w:val="00C3183E"/>
    <w:rsid w:val="00C31A6A"/>
    <w:rsid w:val="00C31C2E"/>
    <w:rsid w:val="00C32768"/>
    <w:rsid w:val="00C32969"/>
    <w:rsid w:val="00C32C55"/>
    <w:rsid w:val="00C33719"/>
    <w:rsid w:val="00C33DB4"/>
    <w:rsid w:val="00C340F9"/>
    <w:rsid w:val="00C3457B"/>
    <w:rsid w:val="00C34584"/>
    <w:rsid w:val="00C34F45"/>
    <w:rsid w:val="00C355B9"/>
    <w:rsid w:val="00C35C1E"/>
    <w:rsid w:val="00C35E74"/>
    <w:rsid w:val="00C35EA0"/>
    <w:rsid w:val="00C363F0"/>
    <w:rsid w:val="00C36466"/>
    <w:rsid w:val="00C37197"/>
    <w:rsid w:val="00C37216"/>
    <w:rsid w:val="00C3742E"/>
    <w:rsid w:val="00C378ED"/>
    <w:rsid w:val="00C40808"/>
    <w:rsid w:val="00C409B9"/>
    <w:rsid w:val="00C40C8F"/>
    <w:rsid w:val="00C40EF3"/>
    <w:rsid w:val="00C40F51"/>
    <w:rsid w:val="00C41478"/>
    <w:rsid w:val="00C41816"/>
    <w:rsid w:val="00C41DED"/>
    <w:rsid w:val="00C41E63"/>
    <w:rsid w:val="00C420B4"/>
    <w:rsid w:val="00C422CF"/>
    <w:rsid w:val="00C42548"/>
    <w:rsid w:val="00C427D1"/>
    <w:rsid w:val="00C43784"/>
    <w:rsid w:val="00C43813"/>
    <w:rsid w:val="00C43873"/>
    <w:rsid w:val="00C439BC"/>
    <w:rsid w:val="00C43A0C"/>
    <w:rsid w:val="00C43B6E"/>
    <w:rsid w:val="00C43EC9"/>
    <w:rsid w:val="00C442C5"/>
    <w:rsid w:val="00C44581"/>
    <w:rsid w:val="00C447AC"/>
    <w:rsid w:val="00C4497F"/>
    <w:rsid w:val="00C44985"/>
    <w:rsid w:val="00C450E0"/>
    <w:rsid w:val="00C4520E"/>
    <w:rsid w:val="00C4572E"/>
    <w:rsid w:val="00C45917"/>
    <w:rsid w:val="00C4599E"/>
    <w:rsid w:val="00C45DCD"/>
    <w:rsid w:val="00C45F48"/>
    <w:rsid w:val="00C4622C"/>
    <w:rsid w:val="00C46479"/>
    <w:rsid w:val="00C46484"/>
    <w:rsid w:val="00C46D1B"/>
    <w:rsid w:val="00C46E14"/>
    <w:rsid w:val="00C4716B"/>
    <w:rsid w:val="00C4719A"/>
    <w:rsid w:val="00C47220"/>
    <w:rsid w:val="00C4733F"/>
    <w:rsid w:val="00C47408"/>
    <w:rsid w:val="00C474FC"/>
    <w:rsid w:val="00C502FD"/>
    <w:rsid w:val="00C50473"/>
    <w:rsid w:val="00C50A99"/>
    <w:rsid w:val="00C50CBE"/>
    <w:rsid w:val="00C50E45"/>
    <w:rsid w:val="00C50EE5"/>
    <w:rsid w:val="00C50F7A"/>
    <w:rsid w:val="00C51025"/>
    <w:rsid w:val="00C511E6"/>
    <w:rsid w:val="00C51488"/>
    <w:rsid w:val="00C51789"/>
    <w:rsid w:val="00C517B5"/>
    <w:rsid w:val="00C5193E"/>
    <w:rsid w:val="00C5205B"/>
    <w:rsid w:val="00C5209C"/>
    <w:rsid w:val="00C5239B"/>
    <w:rsid w:val="00C524D7"/>
    <w:rsid w:val="00C525B8"/>
    <w:rsid w:val="00C526F5"/>
    <w:rsid w:val="00C52806"/>
    <w:rsid w:val="00C52ACF"/>
    <w:rsid w:val="00C52AF6"/>
    <w:rsid w:val="00C53FC1"/>
    <w:rsid w:val="00C5404F"/>
    <w:rsid w:val="00C54366"/>
    <w:rsid w:val="00C54385"/>
    <w:rsid w:val="00C54464"/>
    <w:rsid w:val="00C544D0"/>
    <w:rsid w:val="00C54678"/>
    <w:rsid w:val="00C54D32"/>
    <w:rsid w:val="00C54DAB"/>
    <w:rsid w:val="00C54FA3"/>
    <w:rsid w:val="00C54FC6"/>
    <w:rsid w:val="00C55303"/>
    <w:rsid w:val="00C55347"/>
    <w:rsid w:val="00C554D4"/>
    <w:rsid w:val="00C558C6"/>
    <w:rsid w:val="00C55927"/>
    <w:rsid w:val="00C56648"/>
    <w:rsid w:val="00C567E1"/>
    <w:rsid w:val="00C5739C"/>
    <w:rsid w:val="00C57462"/>
    <w:rsid w:val="00C574E8"/>
    <w:rsid w:val="00C5774C"/>
    <w:rsid w:val="00C57978"/>
    <w:rsid w:val="00C60051"/>
    <w:rsid w:val="00C60AA8"/>
    <w:rsid w:val="00C60D85"/>
    <w:rsid w:val="00C60F4E"/>
    <w:rsid w:val="00C6117F"/>
    <w:rsid w:val="00C61DA2"/>
    <w:rsid w:val="00C61E97"/>
    <w:rsid w:val="00C6201F"/>
    <w:rsid w:val="00C624AF"/>
    <w:rsid w:val="00C6251E"/>
    <w:rsid w:val="00C625D6"/>
    <w:rsid w:val="00C62BE7"/>
    <w:rsid w:val="00C62D82"/>
    <w:rsid w:val="00C62D89"/>
    <w:rsid w:val="00C62FF0"/>
    <w:rsid w:val="00C63103"/>
    <w:rsid w:val="00C631E7"/>
    <w:rsid w:val="00C6348A"/>
    <w:rsid w:val="00C634A1"/>
    <w:rsid w:val="00C63C7A"/>
    <w:rsid w:val="00C63D42"/>
    <w:rsid w:val="00C64321"/>
    <w:rsid w:val="00C64546"/>
    <w:rsid w:val="00C6461D"/>
    <w:rsid w:val="00C6478A"/>
    <w:rsid w:val="00C64A55"/>
    <w:rsid w:val="00C64B87"/>
    <w:rsid w:val="00C6576A"/>
    <w:rsid w:val="00C65EC8"/>
    <w:rsid w:val="00C65F43"/>
    <w:rsid w:val="00C66153"/>
    <w:rsid w:val="00C66551"/>
    <w:rsid w:val="00C66618"/>
    <w:rsid w:val="00C66744"/>
    <w:rsid w:val="00C66ADD"/>
    <w:rsid w:val="00C66E58"/>
    <w:rsid w:val="00C670C7"/>
    <w:rsid w:val="00C67F58"/>
    <w:rsid w:val="00C67F85"/>
    <w:rsid w:val="00C70093"/>
    <w:rsid w:val="00C700A9"/>
    <w:rsid w:val="00C701C7"/>
    <w:rsid w:val="00C701E4"/>
    <w:rsid w:val="00C7027F"/>
    <w:rsid w:val="00C70678"/>
    <w:rsid w:val="00C707CE"/>
    <w:rsid w:val="00C707E9"/>
    <w:rsid w:val="00C7088B"/>
    <w:rsid w:val="00C70D5E"/>
    <w:rsid w:val="00C70E66"/>
    <w:rsid w:val="00C71164"/>
    <w:rsid w:val="00C71692"/>
    <w:rsid w:val="00C7178C"/>
    <w:rsid w:val="00C7191D"/>
    <w:rsid w:val="00C71DEC"/>
    <w:rsid w:val="00C71F09"/>
    <w:rsid w:val="00C72722"/>
    <w:rsid w:val="00C72943"/>
    <w:rsid w:val="00C7314D"/>
    <w:rsid w:val="00C73BDF"/>
    <w:rsid w:val="00C73F07"/>
    <w:rsid w:val="00C74AEE"/>
    <w:rsid w:val="00C74FD4"/>
    <w:rsid w:val="00C7507D"/>
    <w:rsid w:val="00C7516C"/>
    <w:rsid w:val="00C7586C"/>
    <w:rsid w:val="00C75A05"/>
    <w:rsid w:val="00C75AEC"/>
    <w:rsid w:val="00C75C40"/>
    <w:rsid w:val="00C75CBF"/>
    <w:rsid w:val="00C75DE4"/>
    <w:rsid w:val="00C76C7C"/>
    <w:rsid w:val="00C76CAE"/>
    <w:rsid w:val="00C76D7C"/>
    <w:rsid w:val="00C7706A"/>
    <w:rsid w:val="00C779F1"/>
    <w:rsid w:val="00C77ACF"/>
    <w:rsid w:val="00C77B46"/>
    <w:rsid w:val="00C77D99"/>
    <w:rsid w:val="00C77F3C"/>
    <w:rsid w:val="00C8012F"/>
    <w:rsid w:val="00C80788"/>
    <w:rsid w:val="00C80843"/>
    <w:rsid w:val="00C80AAB"/>
    <w:rsid w:val="00C80CD6"/>
    <w:rsid w:val="00C80D94"/>
    <w:rsid w:val="00C81682"/>
    <w:rsid w:val="00C81DDB"/>
    <w:rsid w:val="00C81DE0"/>
    <w:rsid w:val="00C81FE1"/>
    <w:rsid w:val="00C82560"/>
    <w:rsid w:val="00C82592"/>
    <w:rsid w:val="00C82B4F"/>
    <w:rsid w:val="00C82D1B"/>
    <w:rsid w:val="00C832AA"/>
    <w:rsid w:val="00C833FF"/>
    <w:rsid w:val="00C8379D"/>
    <w:rsid w:val="00C83E89"/>
    <w:rsid w:val="00C83FDD"/>
    <w:rsid w:val="00C840BE"/>
    <w:rsid w:val="00C842E5"/>
    <w:rsid w:val="00C849FE"/>
    <w:rsid w:val="00C84AD9"/>
    <w:rsid w:val="00C84BDB"/>
    <w:rsid w:val="00C84C7D"/>
    <w:rsid w:val="00C84E3B"/>
    <w:rsid w:val="00C854D0"/>
    <w:rsid w:val="00C8591E"/>
    <w:rsid w:val="00C86007"/>
    <w:rsid w:val="00C86023"/>
    <w:rsid w:val="00C8657B"/>
    <w:rsid w:val="00C86743"/>
    <w:rsid w:val="00C86976"/>
    <w:rsid w:val="00C87210"/>
    <w:rsid w:val="00C87B2E"/>
    <w:rsid w:val="00C87B45"/>
    <w:rsid w:val="00C87D1A"/>
    <w:rsid w:val="00C87D83"/>
    <w:rsid w:val="00C9025A"/>
    <w:rsid w:val="00C905F3"/>
    <w:rsid w:val="00C90685"/>
    <w:rsid w:val="00C90AB4"/>
    <w:rsid w:val="00C917D1"/>
    <w:rsid w:val="00C91A39"/>
    <w:rsid w:val="00C91A5F"/>
    <w:rsid w:val="00C91D9B"/>
    <w:rsid w:val="00C91D9F"/>
    <w:rsid w:val="00C92345"/>
    <w:rsid w:val="00C925D3"/>
    <w:rsid w:val="00C92819"/>
    <w:rsid w:val="00C9284E"/>
    <w:rsid w:val="00C929E5"/>
    <w:rsid w:val="00C93089"/>
    <w:rsid w:val="00C936DD"/>
    <w:rsid w:val="00C937DC"/>
    <w:rsid w:val="00C93A0C"/>
    <w:rsid w:val="00C9416B"/>
    <w:rsid w:val="00C94338"/>
    <w:rsid w:val="00C94DB8"/>
    <w:rsid w:val="00C94EA8"/>
    <w:rsid w:val="00C94F44"/>
    <w:rsid w:val="00C95587"/>
    <w:rsid w:val="00C95660"/>
    <w:rsid w:val="00C959C3"/>
    <w:rsid w:val="00C963E2"/>
    <w:rsid w:val="00C964BE"/>
    <w:rsid w:val="00C965B9"/>
    <w:rsid w:val="00C96ABD"/>
    <w:rsid w:val="00C96ED3"/>
    <w:rsid w:val="00C96F31"/>
    <w:rsid w:val="00C971CE"/>
    <w:rsid w:val="00C973F6"/>
    <w:rsid w:val="00C9763E"/>
    <w:rsid w:val="00C9773D"/>
    <w:rsid w:val="00C97964"/>
    <w:rsid w:val="00CA013F"/>
    <w:rsid w:val="00CA0467"/>
    <w:rsid w:val="00CA0873"/>
    <w:rsid w:val="00CA08E0"/>
    <w:rsid w:val="00CA0B0B"/>
    <w:rsid w:val="00CA0D4A"/>
    <w:rsid w:val="00CA0E9D"/>
    <w:rsid w:val="00CA12E9"/>
    <w:rsid w:val="00CA152D"/>
    <w:rsid w:val="00CA1A66"/>
    <w:rsid w:val="00CA1ABC"/>
    <w:rsid w:val="00CA1AC8"/>
    <w:rsid w:val="00CA1FE1"/>
    <w:rsid w:val="00CA2BD7"/>
    <w:rsid w:val="00CA2C14"/>
    <w:rsid w:val="00CA341F"/>
    <w:rsid w:val="00CA3475"/>
    <w:rsid w:val="00CA378C"/>
    <w:rsid w:val="00CA3867"/>
    <w:rsid w:val="00CA3A77"/>
    <w:rsid w:val="00CA3B1E"/>
    <w:rsid w:val="00CA4180"/>
    <w:rsid w:val="00CA41A1"/>
    <w:rsid w:val="00CA4CE6"/>
    <w:rsid w:val="00CA4E2F"/>
    <w:rsid w:val="00CA4F27"/>
    <w:rsid w:val="00CA518F"/>
    <w:rsid w:val="00CA577A"/>
    <w:rsid w:val="00CA5A3D"/>
    <w:rsid w:val="00CA5D95"/>
    <w:rsid w:val="00CA6773"/>
    <w:rsid w:val="00CA68E1"/>
    <w:rsid w:val="00CA6905"/>
    <w:rsid w:val="00CA6929"/>
    <w:rsid w:val="00CA72D4"/>
    <w:rsid w:val="00CA73A5"/>
    <w:rsid w:val="00CA74BC"/>
    <w:rsid w:val="00CA7A05"/>
    <w:rsid w:val="00CA7C29"/>
    <w:rsid w:val="00CB0357"/>
    <w:rsid w:val="00CB057F"/>
    <w:rsid w:val="00CB0A71"/>
    <w:rsid w:val="00CB0D4C"/>
    <w:rsid w:val="00CB105F"/>
    <w:rsid w:val="00CB14E7"/>
    <w:rsid w:val="00CB1503"/>
    <w:rsid w:val="00CB17B4"/>
    <w:rsid w:val="00CB1892"/>
    <w:rsid w:val="00CB1B41"/>
    <w:rsid w:val="00CB1EBB"/>
    <w:rsid w:val="00CB21C0"/>
    <w:rsid w:val="00CB2475"/>
    <w:rsid w:val="00CB2724"/>
    <w:rsid w:val="00CB2A88"/>
    <w:rsid w:val="00CB35B7"/>
    <w:rsid w:val="00CB36FE"/>
    <w:rsid w:val="00CB3B56"/>
    <w:rsid w:val="00CB3BA4"/>
    <w:rsid w:val="00CB3DB0"/>
    <w:rsid w:val="00CB4238"/>
    <w:rsid w:val="00CB4333"/>
    <w:rsid w:val="00CB4553"/>
    <w:rsid w:val="00CB4B94"/>
    <w:rsid w:val="00CB4E07"/>
    <w:rsid w:val="00CB4FE0"/>
    <w:rsid w:val="00CB536C"/>
    <w:rsid w:val="00CB55DE"/>
    <w:rsid w:val="00CB56BD"/>
    <w:rsid w:val="00CB5802"/>
    <w:rsid w:val="00CB6724"/>
    <w:rsid w:val="00CB6BE0"/>
    <w:rsid w:val="00CB70AB"/>
    <w:rsid w:val="00CB7258"/>
    <w:rsid w:val="00CB72C2"/>
    <w:rsid w:val="00CB7506"/>
    <w:rsid w:val="00CB7842"/>
    <w:rsid w:val="00CB7F17"/>
    <w:rsid w:val="00CB7FB9"/>
    <w:rsid w:val="00CC0119"/>
    <w:rsid w:val="00CC054C"/>
    <w:rsid w:val="00CC0560"/>
    <w:rsid w:val="00CC0AA1"/>
    <w:rsid w:val="00CC0C47"/>
    <w:rsid w:val="00CC0C6F"/>
    <w:rsid w:val="00CC1095"/>
    <w:rsid w:val="00CC132E"/>
    <w:rsid w:val="00CC135E"/>
    <w:rsid w:val="00CC18BF"/>
    <w:rsid w:val="00CC1C62"/>
    <w:rsid w:val="00CC224E"/>
    <w:rsid w:val="00CC2A0F"/>
    <w:rsid w:val="00CC2A55"/>
    <w:rsid w:val="00CC2BCD"/>
    <w:rsid w:val="00CC3180"/>
    <w:rsid w:val="00CC3473"/>
    <w:rsid w:val="00CC34D3"/>
    <w:rsid w:val="00CC434F"/>
    <w:rsid w:val="00CC4530"/>
    <w:rsid w:val="00CC4783"/>
    <w:rsid w:val="00CC4B02"/>
    <w:rsid w:val="00CC4F1D"/>
    <w:rsid w:val="00CC4F24"/>
    <w:rsid w:val="00CC4FF3"/>
    <w:rsid w:val="00CC5364"/>
    <w:rsid w:val="00CC560D"/>
    <w:rsid w:val="00CC5939"/>
    <w:rsid w:val="00CC5A67"/>
    <w:rsid w:val="00CC5CC3"/>
    <w:rsid w:val="00CC61C8"/>
    <w:rsid w:val="00CC62BE"/>
    <w:rsid w:val="00CC6862"/>
    <w:rsid w:val="00CC6AC7"/>
    <w:rsid w:val="00CC70AD"/>
    <w:rsid w:val="00CC718A"/>
    <w:rsid w:val="00CC7567"/>
    <w:rsid w:val="00CC76B6"/>
    <w:rsid w:val="00CC7C38"/>
    <w:rsid w:val="00CD019E"/>
    <w:rsid w:val="00CD0255"/>
    <w:rsid w:val="00CD0339"/>
    <w:rsid w:val="00CD0B48"/>
    <w:rsid w:val="00CD0BAB"/>
    <w:rsid w:val="00CD0DF8"/>
    <w:rsid w:val="00CD1065"/>
    <w:rsid w:val="00CD10EC"/>
    <w:rsid w:val="00CD11D7"/>
    <w:rsid w:val="00CD1410"/>
    <w:rsid w:val="00CD1667"/>
    <w:rsid w:val="00CD1749"/>
    <w:rsid w:val="00CD18CC"/>
    <w:rsid w:val="00CD223C"/>
    <w:rsid w:val="00CD27C2"/>
    <w:rsid w:val="00CD29BE"/>
    <w:rsid w:val="00CD2FE1"/>
    <w:rsid w:val="00CD33EA"/>
    <w:rsid w:val="00CD3CD0"/>
    <w:rsid w:val="00CD42D6"/>
    <w:rsid w:val="00CD42E4"/>
    <w:rsid w:val="00CD465F"/>
    <w:rsid w:val="00CD4A81"/>
    <w:rsid w:val="00CD4E31"/>
    <w:rsid w:val="00CD5495"/>
    <w:rsid w:val="00CD5DDE"/>
    <w:rsid w:val="00CD60B9"/>
    <w:rsid w:val="00CD6383"/>
    <w:rsid w:val="00CD639D"/>
    <w:rsid w:val="00CD6A15"/>
    <w:rsid w:val="00CD6AD5"/>
    <w:rsid w:val="00CD6AE8"/>
    <w:rsid w:val="00CD6B5A"/>
    <w:rsid w:val="00CD75E0"/>
    <w:rsid w:val="00CD7887"/>
    <w:rsid w:val="00CD7A98"/>
    <w:rsid w:val="00CD7B79"/>
    <w:rsid w:val="00CD7E64"/>
    <w:rsid w:val="00CE0188"/>
    <w:rsid w:val="00CE0422"/>
    <w:rsid w:val="00CE0906"/>
    <w:rsid w:val="00CE10C1"/>
    <w:rsid w:val="00CE1372"/>
    <w:rsid w:val="00CE1681"/>
    <w:rsid w:val="00CE19B0"/>
    <w:rsid w:val="00CE19F9"/>
    <w:rsid w:val="00CE1B12"/>
    <w:rsid w:val="00CE1D81"/>
    <w:rsid w:val="00CE2528"/>
    <w:rsid w:val="00CE2625"/>
    <w:rsid w:val="00CE2633"/>
    <w:rsid w:val="00CE2755"/>
    <w:rsid w:val="00CE2DE6"/>
    <w:rsid w:val="00CE2F20"/>
    <w:rsid w:val="00CE33ED"/>
    <w:rsid w:val="00CE3613"/>
    <w:rsid w:val="00CE3617"/>
    <w:rsid w:val="00CE3657"/>
    <w:rsid w:val="00CE3970"/>
    <w:rsid w:val="00CE3A93"/>
    <w:rsid w:val="00CE3CD4"/>
    <w:rsid w:val="00CE429A"/>
    <w:rsid w:val="00CE4414"/>
    <w:rsid w:val="00CE4775"/>
    <w:rsid w:val="00CE4938"/>
    <w:rsid w:val="00CE4A44"/>
    <w:rsid w:val="00CE4A94"/>
    <w:rsid w:val="00CE4B69"/>
    <w:rsid w:val="00CE4C98"/>
    <w:rsid w:val="00CE4DB9"/>
    <w:rsid w:val="00CE4EC4"/>
    <w:rsid w:val="00CE562C"/>
    <w:rsid w:val="00CE56D1"/>
    <w:rsid w:val="00CE58B9"/>
    <w:rsid w:val="00CE675C"/>
    <w:rsid w:val="00CE6921"/>
    <w:rsid w:val="00CE6D00"/>
    <w:rsid w:val="00CE75D1"/>
    <w:rsid w:val="00CE7906"/>
    <w:rsid w:val="00CF003D"/>
    <w:rsid w:val="00CF0162"/>
    <w:rsid w:val="00CF01B5"/>
    <w:rsid w:val="00CF0283"/>
    <w:rsid w:val="00CF06BE"/>
    <w:rsid w:val="00CF0BA9"/>
    <w:rsid w:val="00CF0CE1"/>
    <w:rsid w:val="00CF0EFC"/>
    <w:rsid w:val="00CF14F7"/>
    <w:rsid w:val="00CF1505"/>
    <w:rsid w:val="00CF1AD4"/>
    <w:rsid w:val="00CF1D95"/>
    <w:rsid w:val="00CF2359"/>
    <w:rsid w:val="00CF2604"/>
    <w:rsid w:val="00CF26A2"/>
    <w:rsid w:val="00CF2A82"/>
    <w:rsid w:val="00CF2D3D"/>
    <w:rsid w:val="00CF2D8B"/>
    <w:rsid w:val="00CF2E3B"/>
    <w:rsid w:val="00CF362E"/>
    <w:rsid w:val="00CF3B89"/>
    <w:rsid w:val="00CF3E5C"/>
    <w:rsid w:val="00CF4004"/>
    <w:rsid w:val="00CF42B5"/>
    <w:rsid w:val="00CF4312"/>
    <w:rsid w:val="00CF46B5"/>
    <w:rsid w:val="00CF486B"/>
    <w:rsid w:val="00CF489B"/>
    <w:rsid w:val="00CF495D"/>
    <w:rsid w:val="00CF4B7A"/>
    <w:rsid w:val="00CF4EBD"/>
    <w:rsid w:val="00CF52C6"/>
    <w:rsid w:val="00CF5623"/>
    <w:rsid w:val="00CF5E5E"/>
    <w:rsid w:val="00CF5E84"/>
    <w:rsid w:val="00CF6634"/>
    <w:rsid w:val="00CF6E74"/>
    <w:rsid w:val="00CF702E"/>
    <w:rsid w:val="00CF718E"/>
    <w:rsid w:val="00CF7295"/>
    <w:rsid w:val="00CF72D3"/>
    <w:rsid w:val="00CF7541"/>
    <w:rsid w:val="00CF76A9"/>
    <w:rsid w:val="00CF79FE"/>
    <w:rsid w:val="00CF7B52"/>
    <w:rsid w:val="00CF7BDA"/>
    <w:rsid w:val="00CF7CC8"/>
    <w:rsid w:val="00CF7E78"/>
    <w:rsid w:val="00CF7F11"/>
    <w:rsid w:val="00D005B6"/>
    <w:rsid w:val="00D009BC"/>
    <w:rsid w:val="00D00D8E"/>
    <w:rsid w:val="00D01122"/>
    <w:rsid w:val="00D0130F"/>
    <w:rsid w:val="00D01435"/>
    <w:rsid w:val="00D01562"/>
    <w:rsid w:val="00D01793"/>
    <w:rsid w:val="00D01808"/>
    <w:rsid w:val="00D01933"/>
    <w:rsid w:val="00D01A7D"/>
    <w:rsid w:val="00D01BF1"/>
    <w:rsid w:val="00D02021"/>
    <w:rsid w:val="00D026D2"/>
    <w:rsid w:val="00D026D7"/>
    <w:rsid w:val="00D027A0"/>
    <w:rsid w:val="00D028B9"/>
    <w:rsid w:val="00D032FF"/>
    <w:rsid w:val="00D03432"/>
    <w:rsid w:val="00D036E0"/>
    <w:rsid w:val="00D03CF5"/>
    <w:rsid w:val="00D03E0C"/>
    <w:rsid w:val="00D03F01"/>
    <w:rsid w:val="00D03F41"/>
    <w:rsid w:val="00D04190"/>
    <w:rsid w:val="00D0440F"/>
    <w:rsid w:val="00D04701"/>
    <w:rsid w:val="00D0504F"/>
    <w:rsid w:val="00D052A9"/>
    <w:rsid w:val="00D05327"/>
    <w:rsid w:val="00D0536A"/>
    <w:rsid w:val="00D055FF"/>
    <w:rsid w:val="00D056DC"/>
    <w:rsid w:val="00D05893"/>
    <w:rsid w:val="00D05D59"/>
    <w:rsid w:val="00D06252"/>
    <w:rsid w:val="00D06837"/>
    <w:rsid w:val="00D06AA5"/>
    <w:rsid w:val="00D06B6E"/>
    <w:rsid w:val="00D074B6"/>
    <w:rsid w:val="00D077C5"/>
    <w:rsid w:val="00D078D7"/>
    <w:rsid w:val="00D07FF3"/>
    <w:rsid w:val="00D103DB"/>
    <w:rsid w:val="00D105D5"/>
    <w:rsid w:val="00D10848"/>
    <w:rsid w:val="00D1102C"/>
    <w:rsid w:val="00D116E4"/>
    <w:rsid w:val="00D11710"/>
    <w:rsid w:val="00D11A30"/>
    <w:rsid w:val="00D11BE9"/>
    <w:rsid w:val="00D11C6A"/>
    <w:rsid w:val="00D125D6"/>
    <w:rsid w:val="00D12920"/>
    <w:rsid w:val="00D12C16"/>
    <w:rsid w:val="00D12D66"/>
    <w:rsid w:val="00D12D99"/>
    <w:rsid w:val="00D12E6F"/>
    <w:rsid w:val="00D12F37"/>
    <w:rsid w:val="00D12F87"/>
    <w:rsid w:val="00D130BD"/>
    <w:rsid w:val="00D1319D"/>
    <w:rsid w:val="00D13ADC"/>
    <w:rsid w:val="00D1433A"/>
    <w:rsid w:val="00D145FF"/>
    <w:rsid w:val="00D148DB"/>
    <w:rsid w:val="00D14AB2"/>
    <w:rsid w:val="00D152F9"/>
    <w:rsid w:val="00D15441"/>
    <w:rsid w:val="00D158AE"/>
    <w:rsid w:val="00D1592B"/>
    <w:rsid w:val="00D15BAE"/>
    <w:rsid w:val="00D15F1E"/>
    <w:rsid w:val="00D16068"/>
    <w:rsid w:val="00D16426"/>
    <w:rsid w:val="00D166BA"/>
    <w:rsid w:val="00D1685F"/>
    <w:rsid w:val="00D16FB8"/>
    <w:rsid w:val="00D171DC"/>
    <w:rsid w:val="00D17732"/>
    <w:rsid w:val="00D1783D"/>
    <w:rsid w:val="00D1797B"/>
    <w:rsid w:val="00D179F6"/>
    <w:rsid w:val="00D17D43"/>
    <w:rsid w:val="00D20021"/>
    <w:rsid w:val="00D2063E"/>
    <w:rsid w:val="00D2071F"/>
    <w:rsid w:val="00D20BEE"/>
    <w:rsid w:val="00D20CE2"/>
    <w:rsid w:val="00D20CF3"/>
    <w:rsid w:val="00D20DF6"/>
    <w:rsid w:val="00D21014"/>
    <w:rsid w:val="00D21679"/>
    <w:rsid w:val="00D217A4"/>
    <w:rsid w:val="00D22953"/>
    <w:rsid w:val="00D22D2E"/>
    <w:rsid w:val="00D22F51"/>
    <w:rsid w:val="00D2315B"/>
    <w:rsid w:val="00D239AE"/>
    <w:rsid w:val="00D23A7F"/>
    <w:rsid w:val="00D23E72"/>
    <w:rsid w:val="00D24203"/>
    <w:rsid w:val="00D242D4"/>
    <w:rsid w:val="00D243E6"/>
    <w:rsid w:val="00D248EC"/>
    <w:rsid w:val="00D24BD2"/>
    <w:rsid w:val="00D24BDA"/>
    <w:rsid w:val="00D24F93"/>
    <w:rsid w:val="00D2514B"/>
    <w:rsid w:val="00D25472"/>
    <w:rsid w:val="00D2547A"/>
    <w:rsid w:val="00D25493"/>
    <w:rsid w:val="00D261C6"/>
    <w:rsid w:val="00D265D4"/>
    <w:rsid w:val="00D266BB"/>
    <w:rsid w:val="00D26C6B"/>
    <w:rsid w:val="00D26E44"/>
    <w:rsid w:val="00D2710F"/>
    <w:rsid w:val="00D27112"/>
    <w:rsid w:val="00D27148"/>
    <w:rsid w:val="00D278FB"/>
    <w:rsid w:val="00D27942"/>
    <w:rsid w:val="00D279F0"/>
    <w:rsid w:val="00D279FC"/>
    <w:rsid w:val="00D27AFE"/>
    <w:rsid w:val="00D27F55"/>
    <w:rsid w:val="00D300DA"/>
    <w:rsid w:val="00D30198"/>
    <w:rsid w:val="00D3040B"/>
    <w:rsid w:val="00D30416"/>
    <w:rsid w:val="00D308C9"/>
    <w:rsid w:val="00D3099C"/>
    <w:rsid w:val="00D309E3"/>
    <w:rsid w:val="00D30D6F"/>
    <w:rsid w:val="00D31065"/>
    <w:rsid w:val="00D3108C"/>
    <w:rsid w:val="00D31186"/>
    <w:rsid w:val="00D31D9E"/>
    <w:rsid w:val="00D31EE6"/>
    <w:rsid w:val="00D3208C"/>
    <w:rsid w:val="00D321C1"/>
    <w:rsid w:val="00D32482"/>
    <w:rsid w:val="00D3291A"/>
    <w:rsid w:val="00D32A01"/>
    <w:rsid w:val="00D3315C"/>
    <w:rsid w:val="00D333A0"/>
    <w:rsid w:val="00D33E4D"/>
    <w:rsid w:val="00D340E0"/>
    <w:rsid w:val="00D3415B"/>
    <w:rsid w:val="00D3423D"/>
    <w:rsid w:val="00D34742"/>
    <w:rsid w:val="00D34C05"/>
    <w:rsid w:val="00D35409"/>
    <w:rsid w:val="00D3576C"/>
    <w:rsid w:val="00D35965"/>
    <w:rsid w:val="00D35AC5"/>
    <w:rsid w:val="00D35DCB"/>
    <w:rsid w:val="00D366B8"/>
    <w:rsid w:val="00D373E1"/>
    <w:rsid w:val="00D375FE"/>
    <w:rsid w:val="00D378BE"/>
    <w:rsid w:val="00D37E1A"/>
    <w:rsid w:val="00D40466"/>
    <w:rsid w:val="00D404EE"/>
    <w:rsid w:val="00D40B14"/>
    <w:rsid w:val="00D40C4F"/>
    <w:rsid w:val="00D40E48"/>
    <w:rsid w:val="00D40E64"/>
    <w:rsid w:val="00D41468"/>
    <w:rsid w:val="00D4185B"/>
    <w:rsid w:val="00D419C2"/>
    <w:rsid w:val="00D41DE3"/>
    <w:rsid w:val="00D420DB"/>
    <w:rsid w:val="00D4215B"/>
    <w:rsid w:val="00D421BA"/>
    <w:rsid w:val="00D4224F"/>
    <w:rsid w:val="00D423E6"/>
    <w:rsid w:val="00D4265B"/>
    <w:rsid w:val="00D426BF"/>
    <w:rsid w:val="00D4286E"/>
    <w:rsid w:val="00D42FF6"/>
    <w:rsid w:val="00D431DB"/>
    <w:rsid w:val="00D4398D"/>
    <w:rsid w:val="00D43D29"/>
    <w:rsid w:val="00D43DE2"/>
    <w:rsid w:val="00D43E84"/>
    <w:rsid w:val="00D44078"/>
    <w:rsid w:val="00D44B72"/>
    <w:rsid w:val="00D44FFE"/>
    <w:rsid w:val="00D45C93"/>
    <w:rsid w:val="00D46392"/>
    <w:rsid w:val="00D46966"/>
    <w:rsid w:val="00D469E9"/>
    <w:rsid w:val="00D46A0B"/>
    <w:rsid w:val="00D46B42"/>
    <w:rsid w:val="00D4706C"/>
    <w:rsid w:val="00D47A3B"/>
    <w:rsid w:val="00D47C66"/>
    <w:rsid w:val="00D47D7D"/>
    <w:rsid w:val="00D5011F"/>
    <w:rsid w:val="00D50276"/>
    <w:rsid w:val="00D5077E"/>
    <w:rsid w:val="00D50931"/>
    <w:rsid w:val="00D50A97"/>
    <w:rsid w:val="00D50E9E"/>
    <w:rsid w:val="00D5162D"/>
    <w:rsid w:val="00D516F8"/>
    <w:rsid w:val="00D519BE"/>
    <w:rsid w:val="00D51DB1"/>
    <w:rsid w:val="00D521FF"/>
    <w:rsid w:val="00D522A8"/>
    <w:rsid w:val="00D52824"/>
    <w:rsid w:val="00D52D96"/>
    <w:rsid w:val="00D52DB9"/>
    <w:rsid w:val="00D52EEF"/>
    <w:rsid w:val="00D5308E"/>
    <w:rsid w:val="00D531FF"/>
    <w:rsid w:val="00D53F3C"/>
    <w:rsid w:val="00D53F86"/>
    <w:rsid w:val="00D54194"/>
    <w:rsid w:val="00D542E4"/>
    <w:rsid w:val="00D54864"/>
    <w:rsid w:val="00D548D2"/>
    <w:rsid w:val="00D5517B"/>
    <w:rsid w:val="00D554E2"/>
    <w:rsid w:val="00D55852"/>
    <w:rsid w:val="00D5587C"/>
    <w:rsid w:val="00D55B6D"/>
    <w:rsid w:val="00D56319"/>
    <w:rsid w:val="00D56419"/>
    <w:rsid w:val="00D56452"/>
    <w:rsid w:val="00D56F2D"/>
    <w:rsid w:val="00D578EF"/>
    <w:rsid w:val="00D579BC"/>
    <w:rsid w:val="00D57A22"/>
    <w:rsid w:val="00D60522"/>
    <w:rsid w:val="00D6075F"/>
    <w:rsid w:val="00D60961"/>
    <w:rsid w:val="00D60B55"/>
    <w:rsid w:val="00D612DF"/>
    <w:rsid w:val="00D6138E"/>
    <w:rsid w:val="00D616BF"/>
    <w:rsid w:val="00D61AF8"/>
    <w:rsid w:val="00D61AFB"/>
    <w:rsid w:val="00D61DF6"/>
    <w:rsid w:val="00D6202D"/>
    <w:rsid w:val="00D6219B"/>
    <w:rsid w:val="00D625DF"/>
    <w:rsid w:val="00D62934"/>
    <w:rsid w:val="00D62BE6"/>
    <w:rsid w:val="00D631E9"/>
    <w:rsid w:val="00D63418"/>
    <w:rsid w:val="00D634B4"/>
    <w:rsid w:val="00D63657"/>
    <w:rsid w:val="00D6385C"/>
    <w:rsid w:val="00D63B42"/>
    <w:rsid w:val="00D63E9C"/>
    <w:rsid w:val="00D63ECC"/>
    <w:rsid w:val="00D63FC6"/>
    <w:rsid w:val="00D64170"/>
    <w:rsid w:val="00D6426C"/>
    <w:rsid w:val="00D6436E"/>
    <w:rsid w:val="00D64569"/>
    <w:rsid w:val="00D64AA3"/>
    <w:rsid w:val="00D64F85"/>
    <w:rsid w:val="00D650F1"/>
    <w:rsid w:val="00D658D0"/>
    <w:rsid w:val="00D659D6"/>
    <w:rsid w:val="00D65C71"/>
    <w:rsid w:val="00D65EC7"/>
    <w:rsid w:val="00D65EEE"/>
    <w:rsid w:val="00D663CD"/>
    <w:rsid w:val="00D66414"/>
    <w:rsid w:val="00D664D6"/>
    <w:rsid w:val="00D66CF4"/>
    <w:rsid w:val="00D6766C"/>
    <w:rsid w:val="00D67B77"/>
    <w:rsid w:val="00D67CCB"/>
    <w:rsid w:val="00D67D03"/>
    <w:rsid w:val="00D67D07"/>
    <w:rsid w:val="00D67EA4"/>
    <w:rsid w:val="00D67FDC"/>
    <w:rsid w:val="00D700EC"/>
    <w:rsid w:val="00D701E1"/>
    <w:rsid w:val="00D707C5"/>
    <w:rsid w:val="00D70853"/>
    <w:rsid w:val="00D70942"/>
    <w:rsid w:val="00D70F92"/>
    <w:rsid w:val="00D7106D"/>
    <w:rsid w:val="00D71180"/>
    <w:rsid w:val="00D715DC"/>
    <w:rsid w:val="00D71AA6"/>
    <w:rsid w:val="00D71CCF"/>
    <w:rsid w:val="00D71EA2"/>
    <w:rsid w:val="00D720C5"/>
    <w:rsid w:val="00D723BD"/>
    <w:rsid w:val="00D72505"/>
    <w:rsid w:val="00D72570"/>
    <w:rsid w:val="00D72810"/>
    <w:rsid w:val="00D7292F"/>
    <w:rsid w:val="00D72AC2"/>
    <w:rsid w:val="00D72E54"/>
    <w:rsid w:val="00D7349D"/>
    <w:rsid w:val="00D73848"/>
    <w:rsid w:val="00D738D3"/>
    <w:rsid w:val="00D73CD9"/>
    <w:rsid w:val="00D73D29"/>
    <w:rsid w:val="00D73E82"/>
    <w:rsid w:val="00D73F1C"/>
    <w:rsid w:val="00D73F81"/>
    <w:rsid w:val="00D73FCE"/>
    <w:rsid w:val="00D74188"/>
    <w:rsid w:val="00D7439B"/>
    <w:rsid w:val="00D7467F"/>
    <w:rsid w:val="00D749FF"/>
    <w:rsid w:val="00D74E61"/>
    <w:rsid w:val="00D75252"/>
    <w:rsid w:val="00D753BB"/>
    <w:rsid w:val="00D75C9F"/>
    <w:rsid w:val="00D75FE6"/>
    <w:rsid w:val="00D760D0"/>
    <w:rsid w:val="00D763A5"/>
    <w:rsid w:val="00D764F5"/>
    <w:rsid w:val="00D76569"/>
    <w:rsid w:val="00D765F3"/>
    <w:rsid w:val="00D76DB6"/>
    <w:rsid w:val="00D76E31"/>
    <w:rsid w:val="00D770A9"/>
    <w:rsid w:val="00D7737C"/>
    <w:rsid w:val="00D7752C"/>
    <w:rsid w:val="00D77766"/>
    <w:rsid w:val="00D778D5"/>
    <w:rsid w:val="00D77A66"/>
    <w:rsid w:val="00D77CE4"/>
    <w:rsid w:val="00D80044"/>
    <w:rsid w:val="00D80B54"/>
    <w:rsid w:val="00D8113B"/>
    <w:rsid w:val="00D816E6"/>
    <w:rsid w:val="00D8187E"/>
    <w:rsid w:val="00D81B72"/>
    <w:rsid w:val="00D82AC3"/>
    <w:rsid w:val="00D83651"/>
    <w:rsid w:val="00D8376F"/>
    <w:rsid w:val="00D8382B"/>
    <w:rsid w:val="00D84675"/>
    <w:rsid w:val="00D84A62"/>
    <w:rsid w:val="00D84AB4"/>
    <w:rsid w:val="00D84AE6"/>
    <w:rsid w:val="00D85066"/>
    <w:rsid w:val="00D8524C"/>
    <w:rsid w:val="00D85530"/>
    <w:rsid w:val="00D85797"/>
    <w:rsid w:val="00D85CFF"/>
    <w:rsid w:val="00D86846"/>
    <w:rsid w:val="00D868F0"/>
    <w:rsid w:val="00D86CDB"/>
    <w:rsid w:val="00D870E8"/>
    <w:rsid w:val="00D8752D"/>
    <w:rsid w:val="00D87801"/>
    <w:rsid w:val="00D87BE5"/>
    <w:rsid w:val="00D87E5D"/>
    <w:rsid w:val="00D87EA4"/>
    <w:rsid w:val="00D87FB1"/>
    <w:rsid w:val="00D90291"/>
    <w:rsid w:val="00D902AC"/>
    <w:rsid w:val="00D904D4"/>
    <w:rsid w:val="00D907EA"/>
    <w:rsid w:val="00D90A3E"/>
    <w:rsid w:val="00D90E1D"/>
    <w:rsid w:val="00D90EF7"/>
    <w:rsid w:val="00D9138D"/>
    <w:rsid w:val="00D91BCC"/>
    <w:rsid w:val="00D91E6F"/>
    <w:rsid w:val="00D92452"/>
    <w:rsid w:val="00D924B9"/>
    <w:rsid w:val="00D92A31"/>
    <w:rsid w:val="00D92ADD"/>
    <w:rsid w:val="00D9302A"/>
    <w:rsid w:val="00D9349F"/>
    <w:rsid w:val="00D938F8"/>
    <w:rsid w:val="00D93EC8"/>
    <w:rsid w:val="00D93F09"/>
    <w:rsid w:val="00D93FF0"/>
    <w:rsid w:val="00D942BD"/>
    <w:rsid w:val="00D943D1"/>
    <w:rsid w:val="00D9450F"/>
    <w:rsid w:val="00D945B8"/>
    <w:rsid w:val="00D94751"/>
    <w:rsid w:val="00D94969"/>
    <w:rsid w:val="00D94B62"/>
    <w:rsid w:val="00D94BD1"/>
    <w:rsid w:val="00D94CF9"/>
    <w:rsid w:val="00D94D12"/>
    <w:rsid w:val="00D952C5"/>
    <w:rsid w:val="00D95342"/>
    <w:rsid w:val="00D954D6"/>
    <w:rsid w:val="00D9565A"/>
    <w:rsid w:val="00D95793"/>
    <w:rsid w:val="00D9579F"/>
    <w:rsid w:val="00D958D6"/>
    <w:rsid w:val="00D95A05"/>
    <w:rsid w:val="00D961A7"/>
    <w:rsid w:val="00D96384"/>
    <w:rsid w:val="00D963F3"/>
    <w:rsid w:val="00D966A2"/>
    <w:rsid w:val="00D96A67"/>
    <w:rsid w:val="00D970F8"/>
    <w:rsid w:val="00D97FB2"/>
    <w:rsid w:val="00DA00B4"/>
    <w:rsid w:val="00DA0346"/>
    <w:rsid w:val="00DA0393"/>
    <w:rsid w:val="00DA0476"/>
    <w:rsid w:val="00DA07CE"/>
    <w:rsid w:val="00DA08AB"/>
    <w:rsid w:val="00DA0A02"/>
    <w:rsid w:val="00DA0E76"/>
    <w:rsid w:val="00DA13C5"/>
    <w:rsid w:val="00DA15BA"/>
    <w:rsid w:val="00DA1EB7"/>
    <w:rsid w:val="00DA211C"/>
    <w:rsid w:val="00DA2558"/>
    <w:rsid w:val="00DA2AC3"/>
    <w:rsid w:val="00DA2B08"/>
    <w:rsid w:val="00DA2E96"/>
    <w:rsid w:val="00DA2F80"/>
    <w:rsid w:val="00DA385D"/>
    <w:rsid w:val="00DA3AAF"/>
    <w:rsid w:val="00DA3AE7"/>
    <w:rsid w:val="00DA4640"/>
    <w:rsid w:val="00DA4AD1"/>
    <w:rsid w:val="00DA4CC5"/>
    <w:rsid w:val="00DA4D56"/>
    <w:rsid w:val="00DA4F2C"/>
    <w:rsid w:val="00DA4F91"/>
    <w:rsid w:val="00DA5104"/>
    <w:rsid w:val="00DA55EA"/>
    <w:rsid w:val="00DA5743"/>
    <w:rsid w:val="00DA5785"/>
    <w:rsid w:val="00DA58ED"/>
    <w:rsid w:val="00DA5A94"/>
    <w:rsid w:val="00DA5AA4"/>
    <w:rsid w:val="00DA6030"/>
    <w:rsid w:val="00DA60A8"/>
    <w:rsid w:val="00DA6341"/>
    <w:rsid w:val="00DA6583"/>
    <w:rsid w:val="00DA67D0"/>
    <w:rsid w:val="00DA694A"/>
    <w:rsid w:val="00DA7BD6"/>
    <w:rsid w:val="00DA7BF3"/>
    <w:rsid w:val="00DB048B"/>
    <w:rsid w:val="00DB0BE1"/>
    <w:rsid w:val="00DB102A"/>
    <w:rsid w:val="00DB1278"/>
    <w:rsid w:val="00DB1B55"/>
    <w:rsid w:val="00DB1EEB"/>
    <w:rsid w:val="00DB224D"/>
    <w:rsid w:val="00DB2516"/>
    <w:rsid w:val="00DB2817"/>
    <w:rsid w:val="00DB2D22"/>
    <w:rsid w:val="00DB33B7"/>
    <w:rsid w:val="00DB3E77"/>
    <w:rsid w:val="00DB4299"/>
    <w:rsid w:val="00DB42E4"/>
    <w:rsid w:val="00DB44AE"/>
    <w:rsid w:val="00DB4A53"/>
    <w:rsid w:val="00DB4E14"/>
    <w:rsid w:val="00DB55C4"/>
    <w:rsid w:val="00DB585A"/>
    <w:rsid w:val="00DB587B"/>
    <w:rsid w:val="00DB59CE"/>
    <w:rsid w:val="00DB5EEE"/>
    <w:rsid w:val="00DB5F31"/>
    <w:rsid w:val="00DB61C2"/>
    <w:rsid w:val="00DB6348"/>
    <w:rsid w:val="00DB6835"/>
    <w:rsid w:val="00DB6950"/>
    <w:rsid w:val="00DB69C0"/>
    <w:rsid w:val="00DB6B87"/>
    <w:rsid w:val="00DB6BB2"/>
    <w:rsid w:val="00DB6C49"/>
    <w:rsid w:val="00DB6C8F"/>
    <w:rsid w:val="00DB6DC0"/>
    <w:rsid w:val="00DB7292"/>
    <w:rsid w:val="00DB75D2"/>
    <w:rsid w:val="00DB7626"/>
    <w:rsid w:val="00DB7664"/>
    <w:rsid w:val="00DB7F98"/>
    <w:rsid w:val="00DC02CB"/>
    <w:rsid w:val="00DC0354"/>
    <w:rsid w:val="00DC048B"/>
    <w:rsid w:val="00DC0884"/>
    <w:rsid w:val="00DC0C33"/>
    <w:rsid w:val="00DC0C3F"/>
    <w:rsid w:val="00DC0EA2"/>
    <w:rsid w:val="00DC0FC8"/>
    <w:rsid w:val="00DC109E"/>
    <w:rsid w:val="00DC126D"/>
    <w:rsid w:val="00DC200B"/>
    <w:rsid w:val="00DC20A1"/>
    <w:rsid w:val="00DC25E2"/>
    <w:rsid w:val="00DC2829"/>
    <w:rsid w:val="00DC2C05"/>
    <w:rsid w:val="00DC3048"/>
    <w:rsid w:val="00DC351C"/>
    <w:rsid w:val="00DC36D7"/>
    <w:rsid w:val="00DC381D"/>
    <w:rsid w:val="00DC3B85"/>
    <w:rsid w:val="00DC40D5"/>
    <w:rsid w:val="00DC40E5"/>
    <w:rsid w:val="00DC40EB"/>
    <w:rsid w:val="00DC425C"/>
    <w:rsid w:val="00DC4479"/>
    <w:rsid w:val="00DC45B0"/>
    <w:rsid w:val="00DC4728"/>
    <w:rsid w:val="00DC4A6C"/>
    <w:rsid w:val="00DC4A9E"/>
    <w:rsid w:val="00DC4B76"/>
    <w:rsid w:val="00DC5184"/>
    <w:rsid w:val="00DC530B"/>
    <w:rsid w:val="00DC5440"/>
    <w:rsid w:val="00DC55BD"/>
    <w:rsid w:val="00DC5A01"/>
    <w:rsid w:val="00DC6AB5"/>
    <w:rsid w:val="00DC6BFD"/>
    <w:rsid w:val="00DC6F43"/>
    <w:rsid w:val="00DC706A"/>
    <w:rsid w:val="00DC7126"/>
    <w:rsid w:val="00DC713E"/>
    <w:rsid w:val="00DC7A30"/>
    <w:rsid w:val="00DC7A6E"/>
    <w:rsid w:val="00DC7AB8"/>
    <w:rsid w:val="00DC7D22"/>
    <w:rsid w:val="00DD0261"/>
    <w:rsid w:val="00DD02B9"/>
    <w:rsid w:val="00DD042E"/>
    <w:rsid w:val="00DD0EC8"/>
    <w:rsid w:val="00DD0ECA"/>
    <w:rsid w:val="00DD124E"/>
    <w:rsid w:val="00DD140B"/>
    <w:rsid w:val="00DD19FD"/>
    <w:rsid w:val="00DD1EA5"/>
    <w:rsid w:val="00DD2125"/>
    <w:rsid w:val="00DD2885"/>
    <w:rsid w:val="00DD2908"/>
    <w:rsid w:val="00DD2B96"/>
    <w:rsid w:val="00DD2BFC"/>
    <w:rsid w:val="00DD2D0C"/>
    <w:rsid w:val="00DD30C1"/>
    <w:rsid w:val="00DD3335"/>
    <w:rsid w:val="00DD371F"/>
    <w:rsid w:val="00DD3E3B"/>
    <w:rsid w:val="00DD4166"/>
    <w:rsid w:val="00DD4893"/>
    <w:rsid w:val="00DD49A2"/>
    <w:rsid w:val="00DD4CEF"/>
    <w:rsid w:val="00DD4E0F"/>
    <w:rsid w:val="00DD4E6C"/>
    <w:rsid w:val="00DD502C"/>
    <w:rsid w:val="00DD5D1A"/>
    <w:rsid w:val="00DD660F"/>
    <w:rsid w:val="00DD6614"/>
    <w:rsid w:val="00DD6629"/>
    <w:rsid w:val="00DD6C7D"/>
    <w:rsid w:val="00DD7699"/>
    <w:rsid w:val="00DD77A4"/>
    <w:rsid w:val="00DD7CC2"/>
    <w:rsid w:val="00DD7CE9"/>
    <w:rsid w:val="00DD7D08"/>
    <w:rsid w:val="00DD7FBF"/>
    <w:rsid w:val="00DE06C0"/>
    <w:rsid w:val="00DE0731"/>
    <w:rsid w:val="00DE0789"/>
    <w:rsid w:val="00DE09AA"/>
    <w:rsid w:val="00DE0C25"/>
    <w:rsid w:val="00DE11A7"/>
    <w:rsid w:val="00DE16DF"/>
    <w:rsid w:val="00DE1A5B"/>
    <w:rsid w:val="00DE22D9"/>
    <w:rsid w:val="00DE2351"/>
    <w:rsid w:val="00DE256B"/>
    <w:rsid w:val="00DE28C8"/>
    <w:rsid w:val="00DE292F"/>
    <w:rsid w:val="00DE2944"/>
    <w:rsid w:val="00DE300B"/>
    <w:rsid w:val="00DE359A"/>
    <w:rsid w:val="00DE3B72"/>
    <w:rsid w:val="00DE3BCB"/>
    <w:rsid w:val="00DE3FE0"/>
    <w:rsid w:val="00DE47C2"/>
    <w:rsid w:val="00DE5044"/>
    <w:rsid w:val="00DE56FC"/>
    <w:rsid w:val="00DE5771"/>
    <w:rsid w:val="00DE5D3B"/>
    <w:rsid w:val="00DE5EF6"/>
    <w:rsid w:val="00DE6237"/>
    <w:rsid w:val="00DE662D"/>
    <w:rsid w:val="00DE6904"/>
    <w:rsid w:val="00DE6AD9"/>
    <w:rsid w:val="00DE70AB"/>
    <w:rsid w:val="00DE792A"/>
    <w:rsid w:val="00DE7996"/>
    <w:rsid w:val="00DE7C06"/>
    <w:rsid w:val="00DE7FA9"/>
    <w:rsid w:val="00DF04DF"/>
    <w:rsid w:val="00DF071E"/>
    <w:rsid w:val="00DF0C4B"/>
    <w:rsid w:val="00DF0F72"/>
    <w:rsid w:val="00DF15F0"/>
    <w:rsid w:val="00DF1825"/>
    <w:rsid w:val="00DF1B4F"/>
    <w:rsid w:val="00DF1E99"/>
    <w:rsid w:val="00DF21DE"/>
    <w:rsid w:val="00DF246A"/>
    <w:rsid w:val="00DF263E"/>
    <w:rsid w:val="00DF2757"/>
    <w:rsid w:val="00DF29A7"/>
    <w:rsid w:val="00DF2CC9"/>
    <w:rsid w:val="00DF2E51"/>
    <w:rsid w:val="00DF2EF5"/>
    <w:rsid w:val="00DF322D"/>
    <w:rsid w:val="00DF32DA"/>
    <w:rsid w:val="00DF3DA6"/>
    <w:rsid w:val="00DF3F68"/>
    <w:rsid w:val="00DF4257"/>
    <w:rsid w:val="00DF4900"/>
    <w:rsid w:val="00DF4AA3"/>
    <w:rsid w:val="00DF4B6C"/>
    <w:rsid w:val="00DF52F8"/>
    <w:rsid w:val="00DF590E"/>
    <w:rsid w:val="00DF597B"/>
    <w:rsid w:val="00DF5B82"/>
    <w:rsid w:val="00DF61D9"/>
    <w:rsid w:val="00DF6332"/>
    <w:rsid w:val="00DF64BC"/>
    <w:rsid w:val="00DF6681"/>
    <w:rsid w:val="00DF675E"/>
    <w:rsid w:val="00DF6CF9"/>
    <w:rsid w:val="00DF6F7A"/>
    <w:rsid w:val="00DF70C5"/>
    <w:rsid w:val="00DF756D"/>
    <w:rsid w:val="00DF768E"/>
    <w:rsid w:val="00DF78F1"/>
    <w:rsid w:val="00DF7B4C"/>
    <w:rsid w:val="00DF7C84"/>
    <w:rsid w:val="00E005C8"/>
    <w:rsid w:val="00E007F4"/>
    <w:rsid w:val="00E0085D"/>
    <w:rsid w:val="00E00A23"/>
    <w:rsid w:val="00E00C39"/>
    <w:rsid w:val="00E00E46"/>
    <w:rsid w:val="00E01068"/>
    <w:rsid w:val="00E010A6"/>
    <w:rsid w:val="00E0152E"/>
    <w:rsid w:val="00E0156D"/>
    <w:rsid w:val="00E0172A"/>
    <w:rsid w:val="00E017D8"/>
    <w:rsid w:val="00E01ACB"/>
    <w:rsid w:val="00E01C36"/>
    <w:rsid w:val="00E01D2C"/>
    <w:rsid w:val="00E01DE2"/>
    <w:rsid w:val="00E022ED"/>
    <w:rsid w:val="00E02394"/>
    <w:rsid w:val="00E0248A"/>
    <w:rsid w:val="00E02798"/>
    <w:rsid w:val="00E027D3"/>
    <w:rsid w:val="00E028C9"/>
    <w:rsid w:val="00E02E6B"/>
    <w:rsid w:val="00E030E4"/>
    <w:rsid w:val="00E03B6E"/>
    <w:rsid w:val="00E03CE0"/>
    <w:rsid w:val="00E0410E"/>
    <w:rsid w:val="00E041B6"/>
    <w:rsid w:val="00E0464B"/>
    <w:rsid w:val="00E04715"/>
    <w:rsid w:val="00E04980"/>
    <w:rsid w:val="00E054B2"/>
    <w:rsid w:val="00E05720"/>
    <w:rsid w:val="00E05908"/>
    <w:rsid w:val="00E05F97"/>
    <w:rsid w:val="00E05FC8"/>
    <w:rsid w:val="00E06482"/>
    <w:rsid w:val="00E06C2C"/>
    <w:rsid w:val="00E074CB"/>
    <w:rsid w:val="00E07B1F"/>
    <w:rsid w:val="00E07CBB"/>
    <w:rsid w:val="00E10873"/>
    <w:rsid w:val="00E109D7"/>
    <w:rsid w:val="00E10A22"/>
    <w:rsid w:val="00E10CCE"/>
    <w:rsid w:val="00E10E53"/>
    <w:rsid w:val="00E10FE2"/>
    <w:rsid w:val="00E11416"/>
    <w:rsid w:val="00E117EE"/>
    <w:rsid w:val="00E11B86"/>
    <w:rsid w:val="00E11C37"/>
    <w:rsid w:val="00E11E1B"/>
    <w:rsid w:val="00E11E56"/>
    <w:rsid w:val="00E11F35"/>
    <w:rsid w:val="00E11F64"/>
    <w:rsid w:val="00E122CF"/>
    <w:rsid w:val="00E1257B"/>
    <w:rsid w:val="00E125E9"/>
    <w:rsid w:val="00E135ED"/>
    <w:rsid w:val="00E13EEA"/>
    <w:rsid w:val="00E13FE9"/>
    <w:rsid w:val="00E14010"/>
    <w:rsid w:val="00E14349"/>
    <w:rsid w:val="00E1444B"/>
    <w:rsid w:val="00E145FD"/>
    <w:rsid w:val="00E147A7"/>
    <w:rsid w:val="00E14886"/>
    <w:rsid w:val="00E149CF"/>
    <w:rsid w:val="00E14BAF"/>
    <w:rsid w:val="00E14C96"/>
    <w:rsid w:val="00E14EC5"/>
    <w:rsid w:val="00E15008"/>
    <w:rsid w:val="00E15440"/>
    <w:rsid w:val="00E1560B"/>
    <w:rsid w:val="00E1592D"/>
    <w:rsid w:val="00E15A36"/>
    <w:rsid w:val="00E15D5F"/>
    <w:rsid w:val="00E165CA"/>
    <w:rsid w:val="00E16DD3"/>
    <w:rsid w:val="00E1702C"/>
    <w:rsid w:val="00E1741D"/>
    <w:rsid w:val="00E176E5"/>
    <w:rsid w:val="00E17729"/>
    <w:rsid w:val="00E1791B"/>
    <w:rsid w:val="00E17DBE"/>
    <w:rsid w:val="00E17E89"/>
    <w:rsid w:val="00E17EFE"/>
    <w:rsid w:val="00E20229"/>
    <w:rsid w:val="00E20296"/>
    <w:rsid w:val="00E203DE"/>
    <w:rsid w:val="00E20883"/>
    <w:rsid w:val="00E209BB"/>
    <w:rsid w:val="00E209FD"/>
    <w:rsid w:val="00E20B40"/>
    <w:rsid w:val="00E20EEA"/>
    <w:rsid w:val="00E21229"/>
    <w:rsid w:val="00E21387"/>
    <w:rsid w:val="00E2164E"/>
    <w:rsid w:val="00E2190D"/>
    <w:rsid w:val="00E2195B"/>
    <w:rsid w:val="00E21E0C"/>
    <w:rsid w:val="00E21F95"/>
    <w:rsid w:val="00E21FD2"/>
    <w:rsid w:val="00E225E1"/>
    <w:rsid w:val="00E22865"/>
    <w:rsid w:val="00E22917"/>
    <w:rsid w:val="00E22BB8"/>
    <w:rsid w:val="00E22C9D"/>
    <w:rsid w:val="00E22D5C"/>
    <w:rsid w:val="00E22D75"/>
    <w:rsid w:val="00E23275"/>
    <w:rsid w:val="00E23325"/>
    <w:rsid w:val="00E2336C"/>
    <w:rsid w:val="00E233CC"/>
    <w:rsid w:val="00E23576"/>
    <w:rsid w:val="00E23CF5"/>
    <w:rsid w:val="00E2402E"/>
    <w:rsid w:val="00E246D3"/>
    <w:rsid w:val="00E249FE"/>
    <w:rsid w:val="00E24F0D"/>
    <w:rsid w:val="00E2507A"/>
    <w:rsid w:val="00E25156"/>
    <w:rsid w:val="00E25333"/>
    <w:rsid w:val="00E255DD"/>
    <w:rsid w:val="00E25692"/>
    <w:rsid w:val="00E257D1"/>
    <w:rsid w:val="00E25B9F"/>
    <w:rsid w:val="00E260D3"/>
    <w:rsid w:val="00E268BB"/>
    <w:rsid w:val="00E26ABB"/>
    <w:rsid w:val="00E26EB7"/>
    <w:rsid w:val="00E26F66"/>
    <w:rsid w:val="00E26F69"/>
    <w:rsid w:val="00E2787C"/>
    <w:rsid w:val="00E27B5E"/>
    <w:rsid w:val="00E300FF"/>
    <w:rsid w:val="00E30128"/>
    <w:rsid w:val="00E30139"/>
    <w:rsid w:val="00E3086A"/>
    <w:rsid w:val="00E30DBF"/>
    <w:rsid w:val="00E31351"/>
    <w:rsid w:val="00E3160F"/>
    <w:rsid w:val="00E32297"/>
    <w:rsid w:val="00E32382"/>
    <w:rsid w:val="00E323FD"/>
    <w:rsid w:val="00E325F5"/>
    <w:rsid w:val="00E32E4F"/>
    <w:rsid w:val="00E32F2E"/>
    <w:rsid w:val="00E32FD2"/>
    <w:rsid w:val="00E3392C"/>
    <w:rsid w:val="00E33CD5"/>
    <w:rsid w:val="00E33D18"/>
    <w:rsid w:val="00E33D1E"/>
    <w:rsid w:val="00E33D81"/>
    <w:rsid w:val="00E34187"/>
    <w:rsid w:val="00E341D8"/>
    <w:rsid w:val="00E343DD"/>
    <w:rsid w:val="00E3444B"/>
    <w:rsid w:val="00E3483C"/>
    <w:rsid w:val="00E34909"/>
    <w:rsid w:val="00E34C67"/>
    <w:rsid w:val="00E34D46"/>
    <w:rsid w:val="00E34FB8"/>
    <w:rsid w:val="00E353D0"/>
    <w:rsid w:val="00E3552C"/>
    <w:rsid w:val="00E35DBC"/>
    <w:rsid w:val="00E36177"/>
    <w:rsid w:val="00E3630E"/>
    <w:rsid w:val="00E36629"/>
    <w:rsid w:val="00E3667F"/>
    <w:rsid w:val="00E368D7"/>
    <w:rsid w:val="00E36BCF"/>
    <w:rsid w:val="00E36DA9"/>
    <w:rsid w:val="00E370D4"/>
    <w:rsid w:val="00E37232"/>
    <w:rsid w:val="00E37913"/>
    <w:rsid w:val="00E37B57"/>
    <w:rsid w:val="00E40169"/>
    <w:rsid w:val="00E402B8"/>
    <w:rsid w:val="00E4066A"/>
    <w:rsid w:val="00E408A5"/>
    <w:rsid w:val="00E40C48"/>
    <w:rsid w:val="00E41379"/>
    <w:rsid w:val="00E41425"/>
    <w:rsid w:val="00E4168D"/>
    <w:rsid w:val="00E417DC"/>
    <w:rsid w:val="00E41D6A"/>
    <w:rsid w:val="00E41DA3"/>
    <w:rsid w:val="00E424E6"/>
    <w:rsid w:val="00E42616"/>
    <w:rsid w:val="00E42951"/>
    <w:rsid w:val="00E42E91"/>
    <w:rsid w:val="00E438CD"/>
    <w:rsid w:val="00E43D6D"/>
    <w:rsid w:val="00E43EBE"/>
    <w:rsid w:val="00E43F02"/>
    <w:rsid w:val="00E43F43"/>
    <w:rsid w:val="00E44155"/>
    <w:rsid w:val="00E4455D"/>
    <w:rsid w:val="00E445C8"/>
    <w:rsid w:val="00E44668"/>
    <w:rsid w:val="00E44798"/>
    <w:rsid w:val="00E447ED"/>
    <w:rsid w:val="00E44814"/>
    <w:rsid w:val="00E44D30"/>
    <w:rsid w:val="00E45022"/>
    <w:rsid w:val="00E45079"/>
    <w:rsid w:val="00E450AD"/>
    <w:rsid w:val="00E45467"/>
    <w:rsid w:val="00E45989"/>
    <w:rsid w:val="00E461E5"/>
    <w:rsid w:val="00E4639F"/>
    <w:rsid w:val="00E463C9"/>
    <w:rsid w:val="00E463DD"/>
    <w:rsid w:val="00E4641A"/>
    <w:rsid w:val="00E46A96"/>
    <w:rsid w:val="00E46C22"/>
    <w:rsid w:val="00E46EFE"/>
    <w:rsid w:val="00E4778D"/>
    <w:rsid w:val="00E478D4"/>
    <w:rsid w:val="00E47D7E"/>
    <w:rsid w:val="00E47E2F"/>
    <w:rsid w:val="00E50E67"/>
    <w:rsid w:val="00E50FD7"/>
    <w:rsid w:val="00E51555"/>
    <w:rsid w:val="00E519D5"/>
    <w:rsid w:val="00E51D21"/>
    <w:rsid w:val="00E51F39"/>
    <w:rsid w:val="00E5204B"/>
    <w:rsid w:val="00E52227"/>
    <w:rsid w:val="00E52383"/>
    <w:rsid w:val="00E52587"/>
    <w:rsid w:val="00E52C73"/>
    <w:rsid w:val="00E52E3C"/>
    <w:rsid w:val="00E53008"/>
    <w:rsid w:val="00E540A1"/>
    <w:rsid w:val="00E540A5"/>
    <w:rsid w:val="00E541FE"/>
    <w:rsid w:val="00E54418"/>
    <w:rsid w:val="00E547B2"/>
    <w:rsid w:val="00E54B8E"/>
    <w:rsid w:val="00E54BFE"/>
    <w:rsid w:val="00E54EDB"/>
    <w:rsid w:val="00E54EF7"/>
    <w:rsid w:val="00E5503C"/>
    <w:rsid w:val="00E550CC"/>
    <w:rsid w:val="00E55117"/>
    <w:rsid w:val="00E552FE"/>
    <w:rsid w:val="00E55491"/>
    <w:rsid w:val="00E55652"/>
    <w:rsid w:val="00E55D82"/>
    <w:rsid w:val="00E56078"/>
    <w:rsid w:val="00E56204"/>
    <w:rsid w:val="00E566D6"/>
    <w:rsid w:val="00E56783"/>
    <w:rsid w:val="00E56E2B"/>
    <w:rsid w:val="00E56FC9"/>
    <w:rsid w:val="00E57167"/>
    <w:rsid w:val="00E571B0"/>
    <w:rsid w:val="00E571C2"/>
    <w:rsid w:val="00E5771E"/>
    <w:rsid w:val="00E57D00"/>
    <w:rsid w:val="00E57F12"/>
    <w:rsid w:val="00E60082"/>
    <w:rsid w:val="00E601C5"/>
    <w:rsid w:val="00E60DC5"/>
    <w:rsid w:val="00E60DEC"/>
    <w:rsid w:val="00E61454"/>
    <w:rsid w:val="00E614CC"/>
    <w:rsid w:val="00E616C0"/>
    <w:rsid w:val="00E61947"/>
    <w:rsid w:val="00E619B5"/>
    <w:rsid w:val="00E61DB7"/>
    <w:rsid w:val="00E61FC9"/>
    <w:rsid w:val="00E62240"/>
    <w:rsid w:val="00E62390"/>
    <w:rsid w:val="00E62565"/>
    <w:rsid w:val="00E62867"/>
    <w:rsid w:val="00E62881"/>
    <w:rsid w:val="00E62DCB"/>
    <w:rsid w:val="00E6306D"/>
    <w:rsid w:val="00E6337C"/>
    <w:rsid w:val="00E633C0"/>
    <w:rsid w:val="00E63988"/>
    <w:rsid w:val="00E63CA5"/>
    <w:rsid w:val="00E642F0"/>
    <w:rsid w:val="00E64471"/>
    <w:rsid w:val="00E644E7"/>
    <w:rsid w:val="00E64E28"/>
    <w:rsid w:val="00E64FD5"/>
    <w:rsid w:val="00E65474"/>
    <w:rsid w:val="00E663D3"/>
    <w:rsid w:val="00E66745"/>
    <w:rsid w:val="00E6729E"/>
    <w:rsid w:val="00E6733A"/>
    <w:rsid w:val="00E67368"/>
    <w:rsid w:val="00E678EC"/>
    <w:rsid w:val="00E67934"/>
    <w:rsid w:val="00E67A77"/>
    <w:rsid w:val="00E7014B"/>
    <w:rsid w:val="00E70657"/>
    <w:rsid w:val="00E707D3"/>
    <w:rsid w:val="00E71010"/>
    <w:rsid w:val="00E71235"/>
    <w:rsid w:val="00E71E75"/>
    <w:rsid w:val="00E729C1"/>
    <w:rsid w:val="00E72A84"/>
    <w:rsid w:val="00E72E48"/>
    <w:rsid w:val="00E72F34"/>
    <w:rsid w:val="00E7304D"/>
    <w:rsid w:val="00E730C5"/>
    <w:rsid w:val="00E734E0"/>
    <w:rsid w:val="00E7372E"/>
    <w:rsid w:val="00E738D5"/>
    <w:rsid w:val="00E73A45"/>
    <w:rsid w:val="00E73DCE"/>
    <w:rsid w:val="00E73E72"/>
    <w:rsid w:val="00E73F0D"/>
    <w:rsid w:val="00E74822"/>
    <w:rsid w:val="00E7493D"/>
    <w:rsid w:val="00E74989"/>
    <w:rsid w:val="00E74D3B"/>
    <w:rsid w:val="00E74E13"/>
    <w:rsid w:val="00E76587"/>
    <w:rsid w:val="00E76959"/>
    <w:rsid w:val="00E76C11"/>
    <w:rsid w:val="00E76C63"/>
    <w:rsid w:val="00E772E7"/>
    <w:rsid w:val="00E774AB"/>
    <w:rsid w:val="00E77581"/>
    <w:rsid w:val="00E776DB"/>
    <w:rsid w:val="00E77850"/>
    <w:rsid w:val="00E77A8B"/>
    <w:rsid w:val="00E77B5E"/>
    <w:rsid w:val="00E77E20"/>
    <w:rsid w:val="00E80350"/>
    <w:rsid w:val="00E80426"/>
    <w:rsid w:val="00E80620"/>
    <w:rsid w:val="00E807E0"/>
    <w:rsid w:val="00E8080F"/>
    <w:rsid w:val="00E817F9"/>
    <w:rsid w:val="00E81829"/>
    <w:rsid w:val="00E81BCB"/>
    <w:rsid w:val="00E81BEA"/>
    <w:rsid w:val="00E81CB1"/>
    <w:rsid w:val="00E81D59"/>
    <w:rsid w:val="00E820AE"/>
    <w:rsid w:val="00E821BB"/>
    <w:rsid w:val="00E822F5"/>
    <w:rsid w:val="00E82409"/>
    <w:rsid w:val="00E8271B"/>
    <w:rsid w:val="00E82DAB"/>
    <w:rsid w:val="00E830A4"/>
    <w:rsid w:val="00E83361"/>
    <w:rsid w:val="00E837A3"/>
    <w:rsid w:val="00E839F4"/>
    <w:rsid w:val="00E83A74"/>
    <w:rsid w:val="00E8434F"/>
    <w:rsid w:val="00E84882"/>
    <w:rsid w:val="00E849CD"/>
    <w:rsid w:val="00E84C63"/>
    <w:rsid w:val="00E84CDD"/>
    <w:rsid w:val="00E850F5"/>
    <w:rsid w:val="00E852C5"/>
    <w:rsid w:val="00E853CB"/>
    <w:rsid w:val="00E856D9"/>
    <w:rsid w:val="00E85932"/>
    <w:rsid w:val="00E859AC"/>
    <w:rsid w:val="00E85B72"/>
    <w:rsid w:val="00E8625C"/>
    <w:rsid w:val="00E863C5"/>
    <w:rsid w:val="00E86820"/>
    <w:rsid w:val="00E869EC"/>
    <w:rsid w:val="00E87322"/>
    <w:rsid w:val="00E90188"/>
    <w:rsid w:val="00E90248"/>
    <w:rsid w:val="00E908BB"/>
    <w:rsid w:val="00E90E07"/>
    <w:rsid w:val="00E91081"/>
    <w:rsid w:val="00E910DF"/>
    <w:rsid w:val="00E912B8"/>
    <w:rsid w:val="00E91C7C"/>
    <w:rsid w:val="00E91F95"/>
    <w:rsid w:val="00E9231F"/>
    <w:rsid w:val="00E92379"/>
    <w:rsid w:val="00E92486"/>
    <w:rsid w:val="00E92978"/>
    <w:rsid w:val="00E92DD9"/>
    <w:rsid w:val="00E92FA3"/>
    <w:rsid w:val="00E9300A"/>
    <w:rsid w:val="00E934B0"/>
    <w:rsid w:val="00E935B0"/>
    <w:rsid w:val="00E93920"/>
    <w:rsid w:val="00E93BE6"/>
    <w:rsid w:val="00E94335"/>
    <w:rsid w:val="00E943D8"/>
    <w:rsid w:val="00E9472B"/>
    <w:rsid w:val="00E947F2"/>
    <w:rsid w:val="00E94B2C"/>
    <w:rsid w:val="00E94D26"/>
    <w:rsid w:val="00E94F3A"/>
    <w:rsid w:val="00E951A7"/>
    <w:rsid w:val="00E95494"/>
    <w:rsid w:val="00E9552D"/>
    <w:rsid w:val="00E958EE"/>
    <w:rsid w:val="00E960B0"/>
    <w:rsid w:val="00E9659B"/>
    <w:rsid w:val="00E9662C"/>
    <w:rsid w:val="00E9678D"/>
    <w:rsid w:val="00E96A04"/>
    <w:rsid w:val="00E96B63"/>
    <w:rsid w:val="00E96F9C"/>
    <w:rsid w:val="00E9781D"/>
    <w:rsid w:val="00E97941"/>
    <w:rsid w:val="00E97951"/>
    <w:rsid w:val="00E979FD"/>
    <w:rsid w:val="00E97A90"/>
    <w:rsid w:val="00EA011A"/>
    <w:rsid w:val="00EA024E"/>
    <w:rsid w:val="00EA080A"/>
    <w:rsid w:val="00EA08FB"/>
    <w:rsid w:val="00EA0F0C"/>
    <w:rsid w:val="00EA152F"/>
    <w:rsid w:val="00EA1C4B"/>
    <w:rsid w:val="00EA1D4F"/>
    <w:rsid w:val="00EA1DE6"/>
    <w:rsid w:val="00EA1EC5"/>
    <w:rsid w:val="00EA2110"/>
    <w:rsid w:val="00EA2776"/>
    <w:rsid w:val="00EA28C9"/>
    <w:rsid w:val="00EA2982"/>
    <w:rsid w:val="00EA2A8F"/>
    <w:rsid w:val="00EA2ACC"/>
    <w:rsid w:val="00EA2D95"/>
    <w:rsid w:val="00EA314C"/>
    <w:rsid w:val="00EA33E3"/>
    <w:rsid w:val="00EA366E"/>
    <w:rsid w:val="00EA3908"/>
    <w:rsid w:val="00EA3C4F"/>
    <w:rsid w:val="00EA3D41"/>
    <w:rsid w:val="00EA3D58"/>
    <w:rsid w:val="00EA3EF0"/>
    <w:rsid w:val="00EA425C"/>
    <w:rsid w:val="00EA4428"/>
    <w:rsid w:val="00EA4746"/>
    <w:rsid w:val="00EA495D"/>
    <w:rsid w:val="00EA5B65"/>
    <w:rsid w:val="00EA5C4C"/>
    <w:rsid w:val="00EA5DF1"/>
    <w:rsid w:val="00EA681B"/>
    <w:rsid w:val="00EA7178"/>
    <w:rsid w:val="00EA7D89"/>
    <w:rsid w:val="00EB02F9"/>
    <w:rsid w:val="00EB04A6"/>
    <w:rsid w:val="00EB085B"/>
    <w:rsid w:val="00EB0BAC"/>
    <w:rsid w:val="00EB0D3C"/>
    <w:rsid w:val="00EB0F13"/>
    <w:rsid w:val="00EB109E"/>
    <w:rsid w:val="00EB13E6"/>
    <w:rsid w:val="00EB15FB"/>
    <w:rsid w:val="00EB1738"/>
    <w:rsid w:val="00EB1BD5"/>
    <w:rsid w:val="00EB1DBF"/>
    <w:rsid w:val="00EB229B"/>
    <w:rsid w:val="00EB257B"/>
    <w:rsid w:val="00EB29D1"/>
    <w:rsid w:val="00EB2C8F"/>
    <w:rsid w:val="00EB2DE8"/>
    <w:rsid w:val="00EB305F"/>
    <w:rsid w:val="00EB37C3"/>
    <w:rsid w:val="00EB3DE5"/>
    <w:rsid w:val="00EB3FF5"/>
    <w:rsid w:val="00EB42A1"/>
    <w:rsid w:val="00EB4A8E"/>
    <w:rsid w:val="00EB4BD8"/>
    <w:rsid w:val="00EB4D10"/>
    <w:rsid w:val="00EB4E10"/>
    <w:rsid w:val="00EB52AE"/>
    <w:rsid w:val="00EB58F0"/>
    <w:rsid w:val="00EB5ABD"/>
    <w:rsid w:val="00EB6733"/>
    <w:rsid w:val="00EB6780"/>
    <w:rsid w:val="00EB6F37"/>
    <w:rsid w:val="00EB70BE"/>
    <w:rsid w:val="00EB71E1"/>
    <w:rsid w:val="00EB7CCD"/>
    <w:rsid w:val="00EB7E95"/>
    <w:rsid w:val="00EC006E"/>
    <w:rsid w:val="00EC04D6"/>
    <w:rsid w:val="00EC05E4"/>
    <w:rsid w:val="00EC0978"/>
    <w:rsid w:val="00EC0DDA"/>
    <w:rsid w:val="00EC1099"/>
    <w:rsid w:val="00EC111D"/>
    <w:rsid w:val="00EC1AF0"/>
    <w:rsid w:val="00EC1D4A"/>
    <w:rsid w:val="00EC2814"/>
    <w:rsid w:val="00EC2ACC"/>
    <w:rsid w:val="00EC2CE8"/>
    <w:rsid w:val="00EC2E0C"/>
    <w:rsid w:val="00EC31BC"/>
    <w:rsid w:val="00EC3244"/>
    <w:rsid w:val="00EC32BC"/>
    <w:rsid w:val="00EC3E0C"/>
    <w:rsid w:val="00EC3FE4"/>
    <w:rsid w:val="00EC4190"/>
    <w:rsid w:val="00EC436F"/>
    <w:rsid w:val="00EC444B"/>
    <w:rsid w:val="00EC451B"/>
    <w:rsid w:val="00EC45E5"/>
    <w:rsid w:val="00EC4FE5"/>
    <w:rsid w:val="00EC5170"/>
    <w:rsid w:val="00EC560D"/>
    <w:rsid w:val="00EC59A9"/>
    <w:rsid w:val="00EC5A5B"/>
    <w:rsid w:val="00EC60FF"/>
    <w:rsid w:val="00EC62DC"/>
    <w:rsid w:val="00EC6404"/>
    <w:rsid w:val="00EC671E"/>
    <w:rsid w:val="00EC6920"/>
    <w:rsid w:val="00EC6D91"/>
    <w:rsid w:val="00EC6DBB"/>
    <w:rsid w:val="00EC738B"/>
    <w:rsid w:val="00EC756F"/>
    <w:rsid w:val="00EC7609"/>
    <w:rsid w:val="00EC7613"/>
    <w:rsid w:val="00EC7635"/>
    <w:rsid w:val="00EC77CD"/>
    <w:rsid w:val="00EC7EC1"/>
    <w:rsid w:val="00EC7EEB"/>
    <w:rsid w:val="00ED0486"/>
    <w:rsid w:val="00ED050F"/>
    <w:rsid w:val="00ED0DD9"/>
    <w:rsid w:val="00ED0FA1"/>
    <w:rsid w:val="00ED1030"/>
    <w:rsid w:val="00ED14FA"/>
    <w:rsid w:val="00ED1623"/>
    <w:rsid w:val="00ED17C9"/>
    <w:rsid w:val="00ED19CA"/>
    <w:rsid w:val="00ED1A35"/>
    <w:rsid w:val="00ED1CA0"/>
    <w:rsid w:val="00ED214C"/>
    <w:rsid w:val="00ED21C0"/>
    <w:rsid w:val="00ED2330"/>
    <w:rsid w:val="00ED23D3"/>
    <w:rsid w:val="00ED2504"/>
    <w:rsid w:val="00ED2772"/>
    <w:rsid w:val="00ED2C12"/>
    <w:rsid w:val="00ED306A"/>
    <w:rsid w:val="00ED3228"/>
    <w:rsid w:val="00ED3A44"/>
    <w:rsid w:val="00ED3B1E"/>
    <w:rsid w:val="00ED3F2E"/>
    <w:rsid w:val="00ED4401"/>
    <w:rsid w:val="00ED4614"/>
    <w:rsid w:val="00ED4638"/>
    <w:rsid w:val="00ED4750"/>
    <w:rsid w:val="00ED494A"/>
    <w:rsid w:val="00ED505D"/>
    <w:rsid w:val="00ED511F"/>
    <w:rsid w:val="00ED524F"/>
    <w:rsid w:val="00ED52BD"/>
    <w:rsid w:val="00ED58F8"/>
    <w:rsid w:val="00ED5BC4"/>
    <w:rsid w:val="00ED5EF0"/>
    <w:rsid w:val="00ED5F45"/>
    <w:rsid w:val="00ED5F8F"/>
    <w:rsid w:val="00ED6470"/>
    <w:rsid w:val="00ED65C7"/>
    <w:rsid w:val="00ED690E"/>
    <w:rsid w:val="00ED695A"/>
    <w:rsid w:val="00ED6AF6"/>
    <w:rsid w:val="00ED6B8A"/>
    <w:rsid w:val="00ED7359"/>
    <w:rsid w:val="00ED74F3"/>
    <w:rsid w:val="00ED7517"/>
    <w:rsid w:val="00ED760F"/>
    <w:rsid w:val="00ED7D26"/>
    <w:rsid w:val="00ED7DE8"/>
    <w:rsid w:val="00ED7E7C"/>
    <w:rsid w:val="00ED7F4A"/>
    <w:rsid w:val="00EE0062"/>
    <w:rsid w:val="00EE0885"/>
    <w:rsid w:val="00EE0890"/>
    <w:rsid w:val="00EE08C3"/>
    <w:rsid w:val="00EE0B05"/>
    <w:rsid w:val="00EE0C7D"/>
    <w:rsid w:val="00EE0F69"/>
    <w:rsid w:val="00EE182D"/>
    <w:rsid w:val="00EE1E0C"/>
    <w:rsid w:val="00EE1E8C"/>
    <w:rsid w:val="00EE22C1"/>
    <w:rsid w:val="00EE23D5"/>
    <w:rsid w:val="00EE242E"/>
    <w:rsid w:val="00EE2504"/>
    <w:rsid w:val="00EE26DF"/>
    <w:rsid w:val="00EE2845"/>
    <w:rsid w:val="00EE2E3A"/>
    <w:rsid w:val="00EE2F99"/>
    <w:rsid w:val="00EE34BE"/>
    <w:rsid w:val="00EE36AC"/>
    <w:rsid w:val="00EE37A9"/>
    <w:rsid w:val="00EE3C7A"/>
    <w:rsid w:val="00EE3FD4"/>
    <w:rsid w:val="00EE41DF"/>
    <w:rsid w:val="00EE47D4"/>
    <w:rsid w:val="00EE5050"/>
    <w:rsid w:val="00EE5319"/>
    <w:rsid w:val="00EE5E71"/>
    <w:rsid w:val="00EE5F68"/>
    <w:rsid w:val="00EE600C"/>
    <w:rsid w:val="00EE60E7"/>
    <w:rsid w:val="00EE624C"/>
    <w:rsid w:val="00EE6458"/>
    <w:rsid w:val="00EE6A13"/>
    <w:rsid w:val="00EE6AA2"/>
    <w:rsid w:val="00EE729A"/>
    <w:rsid w:val="00EE7432"/>
    <w:rsid w:val="00EE74F8"/>
    <w:rsid w:val="00EE7513"/>
    <w:rsid w:val="00EE79EF"/>
    <w:rsid w:val="00EE7ABD"/>
    <w:rsid w:val="00EE7AFC"/>
    <w:rsid w:val="00EE7B14"/>
    <w:rsid w:val="00EE7F8F"/>
    <w:rsid w:val="00EE7FD6"/>
    <w:rsid w:val="00EF017C"/>
    <w:rsid w:val="00EF0543"/>
    <w:rsid w:val="00EF05B3"/>
    <w:rsid w:val="00EF0646"/>
    <w:rsid w:val="00EF0D57"/>
    <w:rsid w:val="00EF0F54"/>
    <w:rsid w:val="00EF1106"/>
    <w:rsid w:val="00EF144C"/>
    <w:rsid w:val="00EF1510"/>
    <w:rsid w:val="00EF15B3"/>
    <w:rsid w:val="00EF17A0"/>
    <w:rsid w:val="00EF18A2"/>
    <w:rsid w:val="00EF1A2D"/>
    <w:rsid w:val="00EF1C75"/>
    <w:rsid w:val="00EF20A3"/>
    <w:rsid w:val="00EF274D"/>
    <w:rsid w:val="00EF2A0E"/>
    <w:rsid w:val="00EF2D9F"/>
    <w:rsid w:val="00EF2EF8"/>
    <w:rsid w:val="00EF34E5"/>
    <w:rsid w:val="00EF3533"/>
    <w:rsid w:val="00EF37D1"/>
    <w:rsid w:val="00EF386A"/>
    <w:rsid w:val="00EF391E"/>
    <w:rsid w:val="00EF3B35"/>
    <w:rsid w:val="00EF3D50"/>
    <w:rsid w:val="00EF3EAD"/>
    <w:rsid w:val="00EF3F4A"/>
    <w:rsid w:val="00EF41C0"/>
    <w:rsid w:val="00EF41F1"/>
    <w:rsid w:val="00EF43E9"/>
    <w:rsid w:val="00EF43FD"/>
    <w:rsid w:val="00EF477D"/>
    <w:rsid w:val="00EF4B3F"/>
    <w:rsid w:val="00EF4B43"/>
    <w:rsid w:val="00EF4CFA"/>
    <w:rsid w:val="00EF4E65"/>
    <w:rsid w:val="00EF4F7E"/>
    <w:rsid w:val="00EF504E"/>
    <w:rsid w:val="00EF50B1"/>
    <w:rsid w:val="00EF544F"/>
    <w:rsid w:val="00EF54B6"/>
    <w:rsid w:val="00EF5560"/>
    <w:rsid w:val="00EF579C"/>
    <w:rsid w:val="00EF5801"/>
    <w:rsid w:val="00EF5868"/>
    <w:rsid w:val="00EF5BD4"/>
    <w:rsid w:val="00EF601D"/>
    <w:rsid w:val="00EF64BF"/>
    <w:rsid w:val="00EF66CD"/>
    <w:rsid w:val="00EF66F0"/>
    <w:rsid w:val="00EF6969"/>
    <w:rsid w:val="00EF6CB1"/>
    <w:rsid w:val="00EF6E49"/>
    <w:rsid w:val="00EF7935"/>
    <w:rsid w:val="00EF7A10"/>
    <w:rsid w:val="00EF7BDB"/>
    <w:rsid w:val="00F000D1"/>
    <w:rsid w:val="00F0049F"/>
    <w:rsid w:val="00F0068C"/>
    <w:rsid w:val="00F008F9"/>
    <w:rsid w:val="00F00FE4"/>
    <w:rsid w:val="00F011A2"/>
    <w:rsid w:val="00F014C1"/>
    <w:rsid w:val="00F014DF"/>
    <w:rsid w:val="00F0158F"/>
    <w:rsid w:val="00F01946"/>
    <w:rsid w:val="00F01EEC"/>
    <w:rsid w:val="00F020B4"/>
    <w:rsid w:val="00F0239B"/>
    <w:rsid w:val="00F027B3"/>
    <w:rsid w:val="00F027C3"/>
    <w:rsid w:val="00F02E2F"/>
    <w:rsid w:val="00F02E3C"/>
    <w:rsid w:val="00F03349"/>
    <w:rsid w:val="00F03C17"/>
    <w:rsid w:val="00F03C81"/>
    <w:rsid w:val="00F04A81"/>
    <w:rsid w:val="00F04A83"/>
    <w:rsid w:val="00F04C55"/>
    <w:rsid w:val="00F04DDA"/>
    <w:rsid w:val="00F0544F"/>
    <w:rsid w:val="00F05C50"/>
    <w:rsid w:val="00F05FA1"/>
    <w:rsid w:val="00F06445"/>
    <w:rsid w:val="00F067CB"/>
    <w:rsid w:val="00F06DE7"/>
    <w:rsid w:val="00F06F5C"/>
    <w:rsid w:val="00F07351"/>
    <w:rsid w:val="00F074F2"/>
    <w:rsid w:val="00F07557"/>
    <w:rsid w:val="00F07782"/>
    <w:rsid w:val="00F0799A"/>
    <w:rsid w:val="00F07BBC"/>
    <w:rsid w:val="00F10CD0"/>
    <w:rsid w:val="00F10D4A"/>
    <w:rsid w:val="00F111F3"/>
    <w:rsid w:val="00F11280"/>
    <w:rsid w:val="00F112CE"/>
    <w:rsid w:val="00F112D3"/>
    <w:rsid w:val="00F1147B"/>
    <w:rsid w:val="00F115CE"/>
    <w:rsid w:val="00F11749"/>
    <w:rsid w:val="00F11BAA"/>
    <w:rsid w:val="00F11D68"/>
    <w:rsid w:val="00F121B5"/>
    <w:rsid w:val="00F12668"/>
    <w:rsid w:val="00F12941"/>
    <w:rsid w:val="00F12A53"/>
    <w:rsid w:val="00F12FB5"/>
    <w:rsid w:val="00F13590"/>
    <w:rsid w:val="00F13617"/>
    <w:rsid w:val="00F13B67"/>
    <w:rsid w:val="00F13BA2"/>
    <w:rsid w:val="00F13D0A"/>
    <w:rsid w:val="00F13E3A"/>
    <w:rsid w:val="00F13F91"/>
    <w:rsid w:val="00F14003"/>
    <w:rsid w:val="00F143C9"/>
    <w:rsid w:val="00F145DA"/>
    <w:rsid w:val="00F146D1"/>
    <w:rsid w:val="00F148D4"/>
    <w:rsid w:val="00F14B31"/>
    <w:rsid w:val="00F154CE"/>
    <w:rsid w:val="00F15535"/>
    <w:rsid w:val="00F1563E"/>
    <w:rsid w:val="00F15C73"/>
    <w:rsid w:val="00F160C1"/>
    <w:rsid w:val="00F16701"/>
    <w:rsid w:val="00F168C8"/>
    <w:rsid w:val="00F16A6A"/>
    <w:rsid w:val="00F16B57"/>
    <w:rsid w:val="00F16BB2"/>
    <w:rsid w:val="00F1762F"/>
    <w:rsid w:val="00F17790"/>
    <w:rsid w:val="00F1790C"/>
    <w:rsid w:val="00F17C4B"/>
    <w:rsid w:val="00F203D2"/>
    <w:rsid w:val="00F204F1"/>
    <w:rsid w:val="00F2094D"/>
    <w:rsid w:val="00F20BB3"/>
    <w:rsid w:val="00F20EA8"/>
    <w:rsid w:val="00F20FA8"/>
    <w:rsid w:val="00F20FD7"/>
    <w:rsid w:val="00F21131"/>
    <w:rsid w:val="00F211E1"/>
    <w:rsid w:val="00F21620"/>
    <w:rsid w:val="00F21634"/>
    <w:rsid w:val="00F2199E"/>
    <w:rsid w:val="00F21C75"/>
    <w:rsid w:val="00F21E79"/>
    <w:rsid w:val="00F220F1"/>
    <w:rsid w:val="00F229A4"/>
    <w:rsid w:val="00F229EE"/>
    <w:rsid w:val="00F22A0C"/>
    <w:rsid w:val="00F22A60"/>
    <w:rsid w:val="00F22F19"/>
    <w:rsid w:val="00F22FC8"/>
    <w:rsid w:val="00F23236"/>
    <w:rsid w:val="00F23797"/>
    <w:rsid w:val="00F238B3"/>
    <w:rsid w:val="00F23911"/>
    <w:rsid w:val="00F23BA6"/>
    <w:rsid w:val="00F23CB9"/>
    <w:rsid w:val="00F24A03"/>
    <w:rsid w:val="00F24EF4"/>
    <w:rsid w:val="00F24F62"/>
    <w:rsid w:val="00F25035"/>
    <w:rsid w:val="00F2528E"/>
    <w:rsid w:val="00F2533D"/>
    <w:rsid w:val="00F25C21"/>
    <w:rsid w:val="00F25D57"/>
    <w:rsid w:val="00F26128"/>
    <w:rsid w:val="00F26246"/>
    <w:rsid w:val="00F266E5"/>
    <w:rsid w:val="00F2687E"/>
    <w:rsid w:val="00F26887"/>
    <w:rsid w:val="00F26A23"/>
    <w:rsid w:val="00F27317"/>
    <w:rsid w:val="00F27A3D"/>
    <w:rsid w:val="00F27B5B"/>
    <w:rsid w:val="00F30089"/>
    <w:rsid w:val="00F304C0"/>
    <w:rsid w:val="00F30612"/>
    <w:rsid w:val="00F3074F"/>
    <w:rsid w:val="00F309A3"/>
    <w:rsid w:val="00F30A7F"/>
    <w:rsid w:val="00F30B1C"/>
    <w:rsid w:val="00F30BCC"/>
    <w:rsid w:val="00F30CE0"/>
    <w:rsid w:val="00F30D19"/>
    <w:rsid w:val="00F3123A"/>
    <w:rsid w:val="00F312F3"/>
    <w:rsid w:val="00F3142C"/>
    <w:rsid w:val="00F315FD"/>
    <w:rsid w:val="00F31F51"/>
    <w:rsid w:val="00F32826"/>
    <w:rsid w:val="00F32918"/>
    <w:rsid w:val="00F32932"/>
    <w:rsid w:val="00F32ACE"/>
    <w:rsid w:val="00F33433"/>
    <w:rsid w:val="00F3373C"/>
    <w:rsid w:val="00F337A2"/>
    <w:rsid w:val="00F3384D"/>
    <w:rsid w:val="00F33A6E"/>
    <w:rsid w:val="00F33CE7"/>
    <w:rsid w:val="00F33DB5"/>
    <w:rsid w:val="00F3405C"/>
    <w:rsid w:val="00F34131"/>
    <w:rsid w:val="00F344D9"/>
    <w:rsid w:val="00F3454D"/>
    <w:rsid w:val="00F34657"/>
    <w:rsid w:val="00F349A9"/>
    <w:rsid w:val="00F34C75"/>
    <w:rsid w:val="00F34EFA"/>
    <w:rsid w:val="00F34FF9"/>
    <w:rsid w:val="00F34FFE"/>
    <w:rsid w:val="00F35243"/>
    <w:rsid w:val="00F35450"/>
    <w:rsid w:val="00F354AC"/>
    <w:rsid w:val="00F357C4"/>
    <w:rsid w:val="00F359D7"/>
    <w:rsid w:val="00F35C3F"/>
    <w:rsid w:val="00F360BA"/>
    <w:rsid w:val="00F36355"/>
    <w:rsid w:val="00F364E5"/>
    <w:rsid w:val="00F36546"/>
    <w:rsid w:val="00F36909"/>
    <w:rsid w:val="00F36D7B"/>
    <w:rsid w:val="00F36D9D"/>
    <w:rsid w:val="00F37017"/>
    <w:rsid w:val="00F372E7"/>
    <w:rsid w:val="00F3735C"/>
    <w:rsid w:val="00F37659"/>
    <w:rsid w:val="00F3786B"/>
    <w:rsid w:val="00F378E6"/>
    <w:rsid w:val="00F37C16"/>
    <w:rsid w:val="00F37D14"/>
    <w:rsid w:val="00F37E48"/>
    <w:rsid w:val="00F4036E"/>
    <w:rsid w:val="00F40B32"/>
    <w:rsid w:val="00F40CAE"/>
    <w:rsid w:val="00F40DEC"/>
    <w:rsid w:val="00F40FF1"/>
    <w:rsid w:val="00F40FF6"/>
    <w:rsid w:val="00F41352"/>
    <w:rsid w:val="00F421F5"/>
    <w:rsid w:val="00F422E6"/>
    <w:rsid w:val="00F42496"/>
    <w:rsid w:val="00F42691"/>
    <w:rsid w:val="00F4295D"/>
    <w:rsid w:val="00F42A1A"/>
    <w:rsid w:val="00F43105"/>
    <w:rsid w:val="00F4318F"/>
    <w:rsid w:val="00F4336E"/>
    <w:rsid w:val="00F43602"/>
    <w:rsid w:val="00F437A4"/>
    <w:rsid w:val="00F4383D"/>
    <w:rsid w:val="00F43906"/>
    <w:rsid w:val="00F43F5E"/>
    <w:rsid w:val="00F4414F"/>
    <w:rsid w:val="00F442C6"/>
    <w:rsid w:val="00F44569"/>
    <w:rsid w:val="00F4475B"/>
    <w:rsid w:val="00F44865"/>
    <w:rsid w:val="00F45418"/>
    <w:rsid w:val="00F4555F"/>
    <w:rsid w:val="00F45E02"/>
    <w:rsid w:val="00F45E35"/>
    <w:rsid w:val="00F4635A"/>
    <w:rsid w:val="00F464D4"/>
    <w:rsid w:val="00F4662C"/>
    <w:rsid w:val="00F46645"/>
    <w:rsid w:val="00F466AA"/>
    <w:rsid w:val="00F4685D"/>
    <w:rsid w:val="00F46BE3"/>
    <w:rsid w:val="00F46C4B"/>
    <w:rsid w:val="00F46D6F"/>
    <w:rsid w:val="00F474F4"/>
    <w:rsid w:val="00F50458"/>
    <w:rsid w:val="00F5045C"/>
    <w:rsid w:val="00F504C5"/>
    <w:rsid w:val="00F50826"/>
    <w:rsid w:val="00F50AE7"/>
    <w:rsid w:val="00F50FF9"/>
    <w:rsid w:val="00F5126A"/>
    <w:rsid w:val="00F51366"/>
    <w:rsid w:val="00F515F7"/>
    <w:rsid w:val="00F518BE"/>
    <w:rsid w:val="00F51C17"/>
    <w:rsid w:val="00F51D87"/>
    <w:rsid w:val="00F51E32"/>
    <w:rsid w:val="00F52039"/>
    <w:rsid w:val="00F5224B"/>
    <w:rsid w:val="00F522C4"/>
    <w:rsid w:val="00F524B9"/>
    <w:rsid w:val="00F52C2E"/>
    <w:rsid w:val="00F52D3A"/>
    <w:rsid w:val="00F53189"/>
    <w:rsid w:val="00F5386C"/>
    <w:rsid w:val="00F539CF"/>
    <w:rsid w:val="00F53AB1"/>
    <w:rsid w:val="00F54170"/>
    <w:rsid w:val="00F54247"/>
    <w:rsid w:val="00F543D5"/>
    <w:rsid w:val="00F54581"/>
    <w:rsid w:val="00F5477A"/>
    <w:rsid w:val="00F547E3"/>
    <w:rsid w:val="00F548AF"/>
    <w:rsid w:val="00F54C14"/>
    <w:rsid w:val="00F54D41"/>
    <w:rsid w:val="00F55114"/>
    <w:rsid w:val="00F55473"/>
    <w:rsid w:val="00F560B7"/>
    <w:rsid w:val="00F56178"/>
    <w:rsid w:val="00F567C6"/>
    <w:rsid w:val="00F56866"/>
    <w:rsid w:val="00F56C6E"/>
    <w:rsid w:val="00F57265"/>
    <w:rsid w:val="00F57628"/>
    <w:rsid w:val="00F577BC"/>
    <w:rsid w:val="00F57A60"/>
    <w:rsid w:val="00F57B4A"/>
    <w:rsid w:val="00F57C4A"/>
    <w:rsid w:val="00F57CFF"/>
    <w:rsid w:val="00F57D38"/>
    <w:rsid w:val="00F603D9"/>
    <w:rsid w:val="00F60929"/>
    <w:rsid w:val="00F60BA3"/>
    <w:rsid w:val="00F60D33"/>
    <w:rsid w:val="00F60FBA"/>
    <w:rsid w:val="00F61369"/>
    <w:rsid w:val="00F61B04"/>
    <w:rsid w:val="00F61E75"/>
    <w:rsid w:val="00F624E6"/>
    <w:rsid w:val="00F627A4"/>
    <w:rsid w:val="00F63637"/>
    <w:rsid w:val="00F639B5"/>
    <w:rsid w:val="00F63C4C"/>
    <w:rsid w:val="00F63DDF"/>
    <w:rsid w:val="00F64170"/>
    <w:rsid w:val="00F647BA"/>
    <w:rsid w:val="00F64B71"/>
    <w:rsid w:val="00F64E93"/>
    <w:rsid w:val="00F6576D"/>
    <w:rsid w:val="00F65A18"/>
    <w:rsid w:val="00F65FC7"/>
    <w:rsid w:val="00F663E3"/>
    <w:rsid w:val="00F665C8"/>
    <w:rsid w:val="00F66AC4"/>
    <w:rsid w:val="00F66C48"/>
    <w:rsid w:val="00F66EC3"/>
    <w:rsid w:val="00F66FDB"/>
    <w:rsid w:val="00F6720A"/>
    <w:rsid w:val="00F67771"/>
    <w:rsid w:val="00F67931"/>
    <w:rsid w:val="00F67A60"/>
    <w:rsid w:val="00F700B4"/>
    <w:rsid w:val="00F7016A"/>
    <w:rsid w:val="00F70677"/>
    <w:rsid w:val="00F709E0"/>
    <w:rsid w:val="00F70B1E"/>
    <w:rsid w:val="00F710CF"/>
    <w:rsid w:val="00F71332"/>
    <w:rsid w:val="00F713F4"/>
    <w:rsid w:val="00F7152B"/>
    <w:rsid w:val="00F71618"/>
    <w:rsid w:val="00F7166F"/>
    <w:rsid w:val="00F7191A"/>
    <w:rsid w:val="00F71C9C"/>
    <w:rsid w:val="00F71CD0"/>
    <w:rsid w:val="00F7226E"/>
    <w:rsid w:val="00F7263D"/>
    <w:rsid w:val="00F7338A"/>
    <w:rsid w:val="00F7357A"/>
    <w:rsid w:val="00F73675"/>
    <w:rsid w:val="00F73DBA"/>
    <w:rsid w:val="00F74AC9"/>
    <w:rsid w:val="00F7519B"/>
    <w:rsid w:val="00F751AA"/>
    <w:rsid w:val="00F755A3"/>
    <w:rsid w:val="00F75645"/>
    <w:rsid w:val="00F756FC"/>
    <w:rsid w:val="00F757C4"/>
    <w:rsid w:val="00F7599F"/>
    <w:rsid w:val="00F75AC2"/>
    <w:rsid w:val="00F75B52"/>
    <w:rsid w:val="00F76037"/>
    <w:rsid w:val="00F7614C"/>
    <w:rsid w:val="00F7618C"/>
    <w:rsid w:val="00F76605"/>
    <w:rsid w:val="00F766B9"/>
    <w:rsid w:val="00F76793"/>
    <w:rsid w:val="00F769C7"/>
    <w:rsid w:val="00F76AE7"/>
    <w:rsid w:val="00F77108"/>
    <w:rsid w:val="00F77223"/>
    <w:rsid w:val="00F77584"/>
    <w:rsid w:val="00F7762F"/>
    <w:rsid w:val="00F77864"/>
    <w:rsid w:val="00F80370"/>
    <w:rsid w:val="00F806B4"/>
    <w:rsid w:val="00F80B25"/>
    <w:rsid w:val="00F81017"/>
    <w:rsid w:val="00F813F4"/>
    <w:rsid w:val="00F81511"/>
    <w:rsid w:val="00F815F4"/>
    <w:rsid w:val="00F8175D"/>
    <w:rsid w:val="00F8197A"/>
    <w:rsid w:val="00F81E23"/>
    <w:rsid w:val="00F82007"/>
    <w:rsid w:val="00F82056"/>
    <w:rsid w:val="00F822C4"/>
    <w:rsid w:val="00F823B5"/>
    <w:rsid w:val="00F824BB"/>
    <w:rsid w:val="00F82F2A"/>
    <w:rsid w:val="00F83087"/>
    <w:rsid w:val="00F83323"/>
    <w:rsid w:val="00F83389"/>
    <w:rsid w:val="00F837EA"/>
    <w:rsid w:val="00F83951"/>
    <w:rsid w:val="00F839D2"/>
    <w:rsid w:val="00F84914"/>
    <w:rsid w:val="00F84969"/>
    <w:rsid w:val="00F84F83"/>
    <w:rsid w:val="00F85371"/>
    <w:rsid w:val="00F86122"/>
    <w:rsid w:val="00F8614C"/>
    <w:rsid w:val="00F86375"/>
    <w:rsid w:val="00F863C0"/>
    <w:rsid w:val="00F864C0"/>
    <w:rsid w:val="00F8691A"/>
    <w:rsid w:val="00F86C31"/>
    <w:rsid w:val="00F86EA2"/>
    <w:rsid w:val="00F86FD9"/>
    <w:rsid w:val="00F87B51"/>
    <w:rsid w:val="00F87E44"/>
    <w:rsid w:val="00F90571"/>
    <w:rsid w:val="00F905C9"/>
    <w:rsid w:val="00F90B37"/>
    <w:rsid w:val="00F90DBE"/>
    <w:rsid w:val="00F911ED"/>
    <w:rsid w:val="00F91671"/>
    <w:rsid w:val="00F91A1A"/>
    <w:rsid w:val="00F91AC3"/>
    <w:rsid w:val="00F91BF7"/>
    <w:rsid w:val="00F91EE1"/>
    <w:rsid w:val="00F923C6"/>
    <w:rsid w:val="00F923D1"/>
    <w:rsid w:val="00F9242F"/>
    <w:rsid w:val="00F92851"/>
    <w:rsid w:val="00F92E2A"/>
    <w:rsid w:val="00F92FCA"/>
    <w:rsid w:val="00F93005"/>
    <w:rsid w:val="00F9307B"/>
    <w:rsid w:val="00F930F4"/>
    <w:rsid w:val="00F93842"/>
    <w:rsid w:val="00F93E82"/>
    <w:rsid w:val="00F9446F"/>
    <w:rsid w:val="00F94480"/>
    <w:rsid w:val="00F94514"/>
    <w:rsid w:val="00F9475F"/>
    <w:rsid w:val="00F9486F"/>
    <w:rsid w:val="00F94A34"/>
    <w:rsid w:val="00F94C78"/>
    <w:rsid w:val="00F94D94"/>
    <w:rsid w:val="00F950EC"/>
    <w:rsid w:val="00F95989"/>
    <w:rsid w:val="00F9614B"/>
    <w:rsid w:val="00F96409"/>
    <w:rsid w:val="00F9654C"/>
    <w:rsid w:val="00F96587"/>
    <w:rsid w:val="00F965EB"/>
    <w:rsid w:val="00F9664C"/>
    <w:rsid w:val="00F9683E"/>
    <w:rsid w:val="00F96CE2"/>
    <w:rsid w:val="00F975B9"/>
    <w:rsid w:val="00F97814"/>
    <w:rsid w:val="00F97CBF"/>
    <w:rsid w:val="00F97F6D"/>
    <w:rsid w:val="00FA0325"/>
    <w:rsid w:val="00FA0532"/>
    <w:rsid w:val="00FA0AC0"/>
    <w:rsid w:val="00FA0D40"/>
    <w:rsid w:val="00FA0ED8"/>
    <w:rsid w:val="00FA0F2D"/>
    <w:rsid w:val="00FA14C9"/>
    <w:rsid w:val="00FA1801"/>
    <w:rsid w:val="00FA20B5"/>
    <w:rsid w:val="00FA21DE"/>
    <w:rsid w:val="00FA2249"/>
    <w:rsid w:val="00FA2C49"/>
    <w:rsid w:val="00FA2F08"/>
    <w:rsid w:val="00FA3352"/>
    <w:rsid w:val="00FA37E4"/>
    <w:rsid w:val="00FA39C5"/>
    <w:rsid w:val="00FA3D53"/>
    <w:rsid w:val="00FA3FB9"/>
    <w:rsid w:val="00FA4058"/>
    <w:rsid w:val="00FA44F5"/>
    <w:rsid w:val="00FA4B0B"/>
    <w:rsid w:val="00FA4C15"/>
    <w:rsid w:val="00FA4C48"/>
    <w:rsid w:val="00FA5200"/>
    <w:rsid w:val="00FA529B"/>
    <w:rsid w:val="00FA5457"/>
    <w:rsid w:val="00FA580A"/>
    <w:rsid w:val="00FA5BFD"/>
    <w:rsid w:val="00FA5E57"/>
    <w:rsid w:val="00FA5ECD"/>
    <w:rsid w:val="00FA6315"/>
    <w:rsid w:val="00FA64A6"/>
    <w:rsid w:val="00FA652F"/>
    <w:rsid w:val="00FA66A2"/>
    <w:rsid w:val="00FA685E"/>
    <w:rsid w:val="00FA6A99"/>
    <w:rsid w:val="00FA6B4A"/>
    <w:rsid w:val="00FA6BAC"/>
    <w:rsid w:val="00FA7452"/>
    <w:rsid w:val="00FA7A53"/>
    <w:rsid w:val="00FA7BFC"/>
    <w:rsid w:val="00FA7D9E"/>
    <w:rsid w:val="00FA7DD9"/>
    <w:rsid w:val="00FA7EDC"/>
    <w:rsid w:val="00FB0210"/>
    <w:rsid w:val="00FB06B6"/>
    <w:rsid w:val="00FB07A8"/>
    <w:rsid w:val="00FB0A88"/>
    <w:rsid w:val="00FB0AAD"/>
    <w:rsid w:val="00FB0B61"/>
    <w:rsid w:val="00FB0CCE"/>
    <w:rsid w:val="00FB1113"/>
    <w:rsid w:val="00FB1433"/>
    <w:rsid w:val="00FB1486"/>
    <w:rsid w:val="00FB16B3"/>
    <w:rsid w:val="00FB170B"/>
    <w:rsid w:val="00FB1F69"/>
    <w:rsid w:val="00FB23B0"/>
    <w:rsid w:val="00FB2797"/>
    <w:rsid w:val="00FB28BD"/>
    <w:rsid w:val="00FB2D00"/>
    <w:rsid w:val="00FB2FE4"/>
    <w:rsid w:val="00FB3341"/>
    <w:rsid w:val="00FB39A2"/>
    <w:rsid w:val="00FB3C29"/>
    <w:rsid w:val="00FB3FF5"/>
    <w:rsid w:val="00FB41B6"/>
    <w:rsid w:val="00FB4329"/>
    <w:rsid w:val="00FB43D3"/>
    <w:rsid w:val="00FB4418"/>
    <w:rsid w:val="00FB44AE"/>
    <w:rsid w:val="00FB44B1"/>
    <w:rsid w:val="00FB475E"/>
    <w:rsid w:val="00FB4A31"/>
    <w:rsid w:val="00FB4B91"/>
    <w:rsid w:val="00FB4FA6"/>
    <w:rsid w:val="00FB50D4"/>
    <w:rsid w:val="00FB51B9"/>
    <w:rsid w:val="00FB54CB"/>
    <w:rsid w:val="00FB5611"/>
    <w:rsid w:val="00FB568A"/>
    <w:rsid w:val="00FB5861"/>
    <w:rsid w:val="00FB5CB1"/>
    <w:rsid w:val="00FB638D"/>
    <w:rsid w:val="00FB63F2"/>
    <w:rsid w:val="00FB643D"/>
    <w:rsid w:val="00FB6632"/>
    <w:rsid w:val="00FB67E2"/>
    <w:rsid w:val="00FB6D9C"/>
    <w:rsid w:val="00FB6DB5"/>
    <w:rsid w:val="00FB6EAE"/>
    <w:rsid w:val="00FB730A"/>
    <w:rsid w:val="00FB739D"/>
    <w:rsid w:val="00FB7779"/>
    <w:rsid w:val="00FB780F"/>
    <w:rsid w:val="00FB787A"/>
    <w:rsid w:val="00FB788B"/>
    <w:rsid w:val="00FB788D"/>
    <w:rsid w:val="00FC01B2"/>
    <w:rsid w:val="00FC0375"/>
    <w:rsid w:val="00FC04C4"/>
    <w:rsid w:val="00FC06C4"/>
    <w:rsid w:val="00FC087A"/>
    <w:rsid w:val="00FC0A06"/>
    <w:rsid w:val="00FC0A17"/>
    <w:rsid w:val="00FC0D85"/>
    <w:rsid w:val="00FC0F3C"/>
    <w:rsid w:val="00FC0FE6"/>
    <w:rsid w:val="00FC10A9"/>
    <w:rsid w:val="00FC10E7"/>
    <w:rsid w:val="00FC143C"/>
    <w:rsid w:val="00FC15B5"/>
    <w:rsid w:val="00FC16D5"/>
    <w:rsid w:val="00FC177B"/>
    <w:rsid w:val="00FC17A2"/>
    <w:rsid w:val="00FC18C1"/>
    <w:rsid w:val="00FC19E8"/>
    <w:rsid w:val="00FC19EF"/>
    <w:rsid w:val="00FC1DAE"/>
    <w:rsid w:val="00FC200B"/>
    <w:rsid w:val="00FC22D6"/>
    <w:rsid w:val="00FC249F"/>
    <w:rsid w:val="00FC2626"/>
    <w:rsid w:val="00FC2705"/>
    <w:rsid w:val="00FC2840"/>
    <w:rsid w:val="00FC2E03"/>
    <w:rsid w:val="00FC2FFD"/>
    <w:rsid w:val="00FC31E4"/>
    <w:rsid w:val="00FC343A"/>
    <w:rsid w:val="00FC343C"/>
    <w:rsid w:val="00FC3D97"/>
    <w:rsid w:val="00FC3E1A"/>
    <w:rsid w:val="00FC3E5D"/>
    <w:rsid w:val="00FC3F64"/>
    <w:rsid w:val="00FC46E4"/>
    <w:rsid w:val="00FC481B"/>
    <w:rsid w:val="00FC564C"/>
    <w:rsid w:val="00FC5F8A"/>
    <w:rsid w:val="00FC6018"/>
    <w:rsid w:val="00FC6090"/>
    <w:rsid w:val="00FC661D"/>
    <w:rsid w:val="00FC669E"/>
    <w:rsid w:val="00FC6B9A"/>
    <w:rsid w:val="00FC6EB0"/>
    <w:rsid w:val="00FC6EC0"/>
    <w:rsid w:val="00FC72B9"/>
    <w:rsid w:val="00FC731F"/>
    <w:rsid w:val="00FC764A"/>
    <w:rsid w:val="00FC7A26"/>
    <w:rsid w:val="00FC7B65"/>
    <w:rsid w:val="00FC7BE8"/>
    <w:rsid w:val="00FC7CBF"/>
    <w:rsid w:val="00FC7E8F"/>
    <w:rsid w:val="00FD00F2"/>
    <w:rsid w:val="00FD01EB"/>
    <w:rsid w:val="00FD047B"/>
    <w:rsid w:val="00FD06B3"/>
    <w:rsid w:val="00FD0876"/>
    <w:rsid w:val="00FD0952"/>
    <w:rsid w:val="00FD0D1A"/>
    <w:rsid w:val="00FD10F0"/>
    <w:rsid w:val="00FD1159"/>
    <w:rsid w:val="00FD11B7"/>
    <w:rsid w:val="00FD12A5"/>
    <w:rsid w:val="00FD1379"/>
    <w:rsid w:val="00FD1385"/>
    <w:rsid w:val="00FD14CA"/>
    <w:rsid w:val="00FD197C"/>
    <w:rsid w:val="00FD29D8"/>
    <w:rsid w:val="00FD2B8B"/>
    <w:rsid w:val="00FD2CBA"/>
    <w:rsid w:val="00FD2FFD"/>
    <w:rsid w:val="00FD313A"/>
    <w:rsid w:val="00FD33BB"/>
    <w:rsid w:val="00FD3658"/>
    <w:rsid w:val="00FD4714"/>
    <w:rsid w:val="00FD4794"/>
    <w:rsid w:val="00FD49D3"/>
    <w:rsid w:val="00FD49F3"/>
    <w:rsid w:val="00FD4D06"/>
    <w:rsid w:val="00FD4D4E"/>
    <w:rsid w:val="00FD58A4"/>
    <w:rsid w:val="00FD5985"/>
    <w:rsid w:val="00FD5A6A"/>
    <w:rsid w:val="00FD5CD6"/>
    <w:rsid w:val="00FD5D53"/>
    <w:rsid w:val="00FD5F2C"/>
    <w:rsid w:val="00FD620A"/>
    <w:rsid w:val="00FD6433"/>
    <w:rsid w:val="00FD65DF"/>
    <w:rsid w:val="00FD66BB"/>
    <w:rsid w:val="00FD6903"/>
    <w:rsid w:val="00FD6C98"/>
    <w:rsid w:val="00FD729A"/>
    <w:rsid w:val="00FD78C6"/>
    <w:rsid w:val="00FD79A6"/>
    <w:rsid w:val="00FD7B5F"/>
    <w:rsid w:val="00FD7BA2"/>
    <w:rsid w:val="00FD7BEB"/>
    <w:rsid w:val="00FD7C37"/>
    <w:rsid w:val="00FD7D31"/>
    <w:rsid w:val="00FD7F47"/>
    <w:rsid w:val="00FE001A"/>
    <w:rsid w:val="00FE014B"/>
    <w:rsid w:val="00FE0317"/>
    <w:rsid w:val="00FE03C4"/>
    <w:rsid w:val="00FE045C"/>
    <w:rsid w:val="00FE0550"/>
    <w:rsid w:val="00FE06E9"/>
    <w:rsid w:val="00FE0758"/>
    <w:rsid w:val="00FE09E4"/>
    <w:rsid w:val="00FE0A4A"/>
    <w:rsid w:val="00FE0ABE"/>
    <w:rsid w:val="00FE0D94"/>
    <w:rsid w:val="00FE0E2F"/>
    <w:rsid w:val="00FE0E35"/>
    <w:rsid w:val="00FE0F16"/>
    <w:rsid w:val="00FE1369"/>
    <w:rsid w:val="00FE13B1"/>
    <w:rsid w:val="00FE13F4"/>
    <w:rsid w:val="00FE1811"/>
    <w:rsid w:val="00FE1899"/>
    <w:rsid w:val="00FE1D8A"/>
    <w:rsid w:val="00FE2556"/>
    <w:rsid w:val="00FE26DF"/>
    <w:rsid w:val="00FE27C2"/>
    <w:rsid w:val="00FE2926"/>
    <w:rsid w:val="00FE2995"/>
    <w:rsid w:val="00FE2C78"/>
    <w:rsid w:val="00FE2CD4"/>
    <w:rsid w:val="00FE314A"/>
    <w:rsid w:val="00FE35E2"/>
    <w:rsid w:val="00FE3B20"/>
    <w:rsid w:val="00FE3D0D"/>
    <w:rsid w:val="00FE4450"/>
    <w:rsid w:val="00FE46EF"/>
    <w:rsid w:val="00FE474A"/>
    <w:rsid w:val="00FE475D"/>
    <w:rsid w:val="00FE4E1C"/>
    <w:rsid w:val="00FE4E29"/>
    <w:rsid w:val="00FE4F3B"/>
    <w:rsid w:val="00FE5323"/>
    <w:rsid w:val="00FE57DE"/>
    <w:rsid w:val="00FE5888"/>
    <w:rsid w:val="00FE58B0"/>
    <w:rsid w:val="00FE59AC"/>
    <w:rsid w:val="00FE5A79"/>
    <w:rsid w:val="00FE5D8F"/>
    <w:rsid w:val="00FE6066"/>
    <w:rsid w:val="00FE6326"/>
    <w:rsid w:val="00FE64F2"/>
    <w:rsid w:val="00FE6978"/>
    <w:rsid w:val="00FE69D7"/>
    <w:rsid w:val="00FE6E60"/>
    <w:rsid w:val="00FE6EA5"/>
    <w:rsid w:val="00FE7797"/>
    <w:rsid w:val="00FE77E4"/>
    <w:rsid w:val="00FE7E76"/>
    <w:rsid w:val="00FF01D6"/>
    <w:rsid w:val="00FF0469"/>
    <w:rsid w:val="00FF067B"/>
    <w:rsid w:val="00FF07BA"/>
    <w:rsid w:val="00FF091B"/>
    <w:rsid w:val="00FF0D04"/>
    <w:rsid w:val="00FF0E17"/>
    <w:rsid w:val="00FF1086"/>
    <w:rsid w:val="00FF1332"/>
    <w:rsid w:val="00FF1736"/>
    <w:rsid w:val="00FF17CD"/>
    <w:rsid w:val="00FF3381"/>
    <w:rsid w:val="00FF33BF"/>
    <w:rsid w:val="00FF34FD"/>
    <w:rsid w:val="00FF3668"/>
    <w:rsid w:val="00FF3B0B"/>
    <w:rsid w:val="00FF3BF3"/>
    <w:rsid w:val="00FF4164"/>
    <w:rsid w:val="00FF43CB"/>
    <w:rsid w:val="00FF44C0"/>
    <w:rsid w:val="00FF463F"/>
    <w:rsid w:val="00FF4764"/>
    <w:rsid w:val="00FF4962"/>
    <w:rsid w:val="00FF4975"/>
    <w:rsid w:val="00FF4A48"/>
    <w:rsid w:val="00FF5551"/>
    <w:rsid w:val="00FF569D"/>
    <w:rsid w:val="00FF5A09"/>
    <w:rsid w:val="00FF5AF0"/>
    <w:rsid w:val="00FF5E32"/>
    <w:rsid w:val="00FF5FAC"/>
    <w:rsid w:val="00FF6640"/>
    <w:rsid w:val="00FF667D"/>
    <w:rsid w:val="00FF67FE"/>
    <w:rsid w:val="00FF6AEF"/>
    <w:rsid w:val="00FF6C80"/>
    <w:rsid w:val="00FF6F2E"/>
    <w:rsid w:val="00FF71DE"/>
    <w:rsid w:val="00FF7836"/>
    <w:rsid w:val="00FF7D21"/>
    <w:rsid w:val="07F392C2"/>
    <w:rsid w:val="434BD907"/>
    <w:rsid w:val="6B0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,white,#ccecff,#fcc,#c9f,#dbb7ff,#ecd9ff"/>
    </o:shapedefaults>
    <o:shapelayout v:ext="edit">
      <o:idmap v:ext="edit" data="2"/>
    </o:shapelayout>
  </w:shapeDefaults>
  <w:decimalSymbol w:val="."/>
  <w:listSeparator w:val=","/>
  <w14:docId w14:val="48706373"/>
  <w15:docId w15:val="{698E781E-BFF9-459E-A669-19D8C3A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E99"/>
    <w:pPr>
      <w:autoSpaceDE w:val="0"/>
      <w:autoSpaceDN w:val="0"/>
      <w:adjustRightInd w:val="0"/>
      <w:spacing w:after="101"/>
    </w:pPr>
    <w:rPr>
      <w:rFonts w:asciiTheme="minorHAnsi" w:hAnsiTheme="minorHAnsi" w:cs="Arial"/>
      <w:color w:val="000000"/>
      <w:sz w:val="24"/>
      <w:szCs w:val="18"/>
    </w:rPr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F112D3"/>
    <w:pPr>
      <w:keepNext/>
      <w:spacing w:before="240" w:after="120" w:line="320" w:lineRule="exact"/>
      <w:outlineLvl w:val="0"/>
    </w:pPr>
    <w:rPr>
      <w:rFonts w:ascii="Calibri" w:hAnsi="Calibri" w:cs="Calibri"/>
      <w:b/>
      <w:color w:val="7030A0"/>
      <w:sz w:val="36"/>
      <w:szCs w:val="36"/>
    </w:rPr>
  </w:style>
  <w:style w:type="paragraph" w:styleId="Heading2">
    <w:name w:val="heading 2"/>
    <w:aliases w:val="Matrix,heading 2"/>
    <w:basedOn w:val="Normal"/>
    <w:next w:val="Headline"/>
    <w:link w:val="Heading2Char"/>
    <w:uiPriority w:val="9"/>
    <w:qFormat/>
    <w:rsid w:val="00361278"/>
    <w:pPr>
      <w:keepNext/>
      <w:numPr>
        <w:numId w:val="17"/>
      </w:numPr>
      <w:spacing w:before="240" w:after="240" w:line="340" w:lineRule="exact"/>
      <w:outlineLvl w:val="1"/>
    </w:pPr>
    <w:rPr>
      <w:rFonts w:cstheme="minorHAnsi"/>
      <w:b/>
      <w:sz w:val="28"/>
      <w:szCs w:val="28"/>
    </w:rPr>
  </w:style>
  <w:style w:type="paragraph" w:styleId="Heading3">
    <w:name w:val="heading 3"/>
    <w:basedOn w:val="Normal"/>
    <w:next w:val="Para"/>
    <w:link w:val="Heading3Char"/>
    <w:qFormat/>
    <w:rsid w:val="0003790C"/>
    <w:pPr>
      <w:keepNext/>
      <w:keepLines/>
      <w:numPr>
        <w:numId w:val="47"/>
      </w:numPr>
      <w:spacing w:before="240" w:after="120" w:line="320" w:lineRule="exact"/>
      <w:ind w:hanging="720"/>
      <w:outlineLvl w:val="2"/>
    </w:pPr>
    <w:rPr>
      <w:rFonts w:ascii="Calibri" w:hAnsi="Calibri" w:cs="Calibri"/>
      <w:b/>
      <w:i/>
      <w:iCs/>
      <w:szCs w:val="26"/>
    </w:rPr>
  </w:style>
  <w:style w:type="paragraph" w:styleId="Heading4">
    <w:name w:val="heading 4"/>
    <w:basedOn w:val="Normal"/>
    <w:next w:val="Normal"/>
    <w:link w:val="Heading4Char"/>
    <w:rsid w:val="00DE292F"/>
    <w:pPr>
      <w:outlineLvl w:val="3"/>
    </w:pPr>
    <w:rPr>
      <w:rFonts w:cstheme="minorHAnsi"/>
      <w:i/>
      <w:iCs/>
      <w:szCs w:val="24"/>
      <w:lang w:val="en-CA"/>
    </w:rPr>
  </w:style>
  <w:style w:type="paragraph" w:styleId="Heading5">
    <w:name w:val="heading 5"/>
    <w:basedOn w:val="Normal"/>
    <w:next w:val="Normal"/>
    <w:link w:val="Heading5Char"/>
    <w:rsid w:val="00004D7E"/>
    <w:pPr>
      <w:keepNext/>
      <w:tabs>
        <w:tab w:val="left" w:pos="432"/>
        <w:tab w:val="left" w:pos="720"/>
        <w:tab w:val="left" w:pos="864"/>
        <w:tab w:val="left" w:pos="1296"/>
      </w:tabs>
      <w:ind w:left="432" w:hanging="432"/>
      <w:outlineLvl w:val="4"/>
    </w:pPr>
    <w:rPr>
      <w:rFonts w:ascii="Arial" w:hAnsi="Arial"/>
      <w:b/>
      <w:spacing w:val="-2"/>
      <w:sz w:val="20"/>
    </w:rPr>
  </w:style>
  <w:style w:type="paragraph" w:styleId="Heading6">
    <w:name w:val="heading 6"/>
    <w:basedOn w:val="Normal"/>
    <w:next w:val="Normal"/>
    <w:link w:val="Heading6Char"/>
    <w:rsid w:val="00004D7E"/>
    <w:pPr>
      <w:keepNext/>
      <w:tabs>
        <w:tab w:val="left" w:pos="432"/>
        <w:tab w:val="left" w:pos="576"/>
        <w:tab w:val="left" w:pos="720"/>
        <w:tab w:val="left" w:pos="864"/>
        <w:tab w:val="left" w:pos="1296"/>
      </w:tabs>
      <w:outlineLvl w:val="5"/>
    </w:pPr>
    <w:rPr>
      <w:rFonts w:ascii="Arial" w:hAnsi="Arial"/>
      <w:b/>
      <w:bCs/>
      <w:color w:val="008000"/>
      <w:sz w:val="20"/>
    </w:rPr>
  </w:style>
  <w:style w:type="paragraph" w:styleId="Heading7">
    <w:name w:val="heading 7"/>
    <w:basedOn w:val="Normal"/>
    <w:next w:val="Normal"/>
    <w:link w:val="Heading7Char"/>
    <w:rsid w:val="00004D7E"/>
    <w:pPr>
      <w:keepNext/>
      <w:tabs>
        <w:tab w:val="left" w:pos="432"/>
        <w:tab w:val="left" w:pos="576"/>
        <w:tab w:val="left" w:pos="7470"/>
      </w:tabs>
      <w:ind w:left="432" w:hanging="432"/>
      <w:outlineLvl w:val="6"/>
    </w:pPr>
    <w:rPr>
      <w:rFonts w:ascii="Arial" w:hAnsi="Arial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rsid w:val="00004D7E"/>
    <w:pPr>
      <w:keepNext/>
      <w:tabs>
        <w:tab w:val="left" w:pos="432"/>
        <w:tab w:val="left" w:pos="576"/>
      </w:tabs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rsid w:val="00004D7E"/>
    <w:pPr>
      <w:keepNext/>
      <w:tabs>
        <w:tab w:val="left" w:pos="432"/>
        <w:tab w:val="left" w:pos="576"/>
      </w:tabs>
      <w:outlineLvl w:val="8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4D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D7E"/>
  </w:style>
  <w:style w:type="paragraph" w:styleId="Header">
    <w:name w:val="header"/>
    <w:basedOn w:val="Normal"/>
    <w:link w:val="HeaderChar"/>
    <w:uiPriority w:val="99"/>
    <w:rsid w:val="00004D7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004D7E"/>
    <w:pPr>
      <w:tabs>
        <w:tab w:val="left" w:pos="-720"/>
        <w:tab w:val="left" w:pos="7830"/>
      </w:tabs>
      <w:suppressAutoHyphens/>
    </w:pPr>
    <w:rPr>
      <w:spacing w:val="-2"/>
      <w:sz w:val="20"/>
    </w:rPr>
  </w:style>
  <w:style w:type="paragraph" w:styleId="BodyText3">
    <w:name w:val="Body Text 3"/>
    <w:basedOn w:val="Normal"/>
    <w:link w:val="BodyText3Char"/>
    <w:rsid w:val="00004D7E"/>
    <w:pPr>
      <w:tabs>
        <w:tab w:val="left" w:pos="-720"/>
      </w:tabs>
      <w:suppressAutoHyphens/>
      <w:jc w:val="both"/>
    </w:pPr>
    <w:rPr>
      <w:rFonts w:ascii="Arial" w:hAnsi="Arial"/>
      <w:b/>
      <w:spacing w:val="-3"/>
      <w:sz w:val="20"/>
    </w:rPr>
  </w:style>
  <w:style w:type="paragraph" w:styleId="BodyTextIndent">
    <w:name w:val="Body Text Indent"/>
    <w:basedOn w:val="Normal"/>
    <w:link w:val="BodyTextIndentChar"/>
    <w:rsid w:val="00004D7E"/>
    <w:pPr>
      <w:tabs>
        <w:tab w:val="left" w:pos="450"/>
        <w:tab w:val="left" w:pos="864"/>
        <w:tab w:val="left" w:pos="1296"/>
      </w:tabs>
      <w:ind w:left="432"/>
    </w:pPr>
    <w:rPr>
      <w:rFonts w:ascii="Arial" w:hAnsi="Arial"/>
      <w:spacing w:val="-2"/>
      <w:sz w:val="20"/>
    </w:rPr>
  </w:style>
  <w:style w:type="paragraph" w:styleId="BodyTextIndent2">
    <w:name w:val="Body Text Indent 2"/>
    <w:basedOn w:val="Normal"/>
    <w:link w:val="BodyTextIndent2Char"/>
    <w:rsid w:val="00004D7E"/>
    <w:pPr>
      <w:tabs>
        <w:tab w:val="left" w:pos="432"/>
        <w:tab w:val="left" w:pos="576"/>
        <w:tab w:val="left" w:pos="720"/>
        <w:tab w:val="left" w:pos="864"/>
        <w:tab w:val="left" w:pos="1296"/>
      </w:tabs>
      <w:ind w:left="432" w:hanging="432"/>
    </w:pPr>
    <w:rPr>
      <w:rFonts w:ascii="Arial" w:hAnsi="Arial"/>
      <w:spacing w:val="-2"/>
      <w:sz w:val="20"/>
    </w:rPr>
  </w:style>
  <w:style w:type="paragraph" w:styleId="BodyTextIndent3">
    <w:name w:val="Body Text Indent 3"/>
    <w:basedOn w:val="Normal"/>
    <w:link w:val="BodyTextIndent3Char"/>
    <w:rsid w:val="00004D7E"/>
    <w:pPr>
      <w:tabs>
        <w:tab w:val="left" w:pos="576"/>
        <w:tab w:val="left" w:pos="720"/>
        <w:tab w:val="left" w:pos="864"/>
        <w:tab w:val="left" w:pos="1296"/>
      </w:tabs>
      <w:ind w:left="435" w:hanging="435"/>
    </w:pPr>
    <w:rPr>
      <w:rFonts w:ascii="Arial" w:hAnsi="Arial"/>
      <w:sz w:val="20"/>
    </w:rPr>
  </w:style>
  <w:style w:type="paragraph" w:customStyle="1" w:styleId="Question">
    <w:name w:val="Question"/>
    <w:basedOn w:val="Heading1"/>
    <w:rsid w:val="00004D7E"/>
    <w:pPr>
      <w:keepNext w:val="0"/>
      <w:numPr>
        <w:numId w:val="1"/>
      </w:numPr>
      <w:tabs>
        <w:tab w:val="right" w:leader="underscore" w:pos="8626"/>
      </w:tabs>
      <w:jc w:val="both"/>
    </w:pPr>
  </w:style>
  <w:style w:type="paragraph" w:styleId="BodyText">
    <w:name w:val="Body Text"/>
    <w:basedOn w:val="Normal"/>
    <w:link w:val="BodyTextChar"/>
    <w:rsid w:val="00004D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004D7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0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4D7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4D7E"/>
    <w:rPr>
      <w:b/>
      <w:bCs/>
    </w:rPr>
  </w:style>
  <w:style w:type="paragraph" w:customStyle="1" w:styleId="body1">
    <w:name w:val="body 1"/>
    <w:basedOn w:val="Normal"/>
    <w:rsid w:val="005038F5"/>
    <w:pPr>
      <w:widowControl w:val="0"/>
      <w:spacing w:line="360" w:lineRule="auto"/>
      <w:ind w:firstLine="720"/>
    </w:pPr>
    <w:rPr>
      <w:rFonts w:ascii="Times" w:hAnsi="Times"/>
      <w:lang w:eastAsia="en-CA"/>
    </w:rPr>
  </w:style>
  <w:style w:type="paragraph" w:customStyle="1" w:styleId="DefaultText">
    <w:name w:val="Default Text"/>
    <w:basedOn w:val="Normal"/>
    <w:link w:val="DefaultTextChar"/>
    <w:rsid w:val="00AB724A"/>
    <w:pPr>
      <w:overflowPunct w:val="0"/>
      <w:textAlignment w:val="baseline"/>
    </w:pPr>
  </w:style>
  <w:style w:type="character" w:customStyle="1" w:styleId="showipapr">
    <w:name w:val="show_ipapr"/>
    <w:basedOn w:val="DefaultParagraphFont"/>
    <w:rsid w:val="007E4EAE"/>
  </w:style>
  <w:style w:type="character" w:customStyle="1" w:styleId="prondelim1">
    <w:name w:val="prondelim1"/>
    <w:rsid w:val="007E4EAE"/>
    <w:rPr>
      <w:rFonts w:ascii="Arial Unicode MS" w:eastAsia="Arial Unicode MS" w:hAnsi="Arial Unicode MS" w:cs="Arial Unicode MS" w:hint="eastAsia"/>
      <w:color w:val="880000"/>
    </w:rPr>
  </w:style>
  <w:style w:type="character" w:customStyle="1" w:styleId="pron4">
    <w:name w:val="pron4"/>
    <w:rsid w:val="007E4EAE"/>
    <w:rPr>
      <w:rFonts w:ascii="Lucida Sans Unicode" w:hAnsi="Lucida Sans Unicode" w:cs="Lucida Sans Unicode" w:hint="default"/>
      <w:vanish w:val="0"/>
      <w:webHidden w:val="0"/>
      <w:color w:val="880000"/>
      <w:sz w:val="26"/>
      <w:szCs w:val="26"/>
      <w:specVanish w:val="0"/>
    </w:rPr>
  </w:style>
  <w:style w:type="character" w:customStyle="1" w:styleId="labset1">
    <w:name w:val="labset1"/>
    <w:rsid w:val="007E4EAE"/>
    <w:rPr>
      <w:i w:val="0"/>
      <w:iCs w:val="0"/>
      <w:vanish w:val="0"/>
      <w:webHidden w:val="0"/>
      <w:color w:val="333333"/>
      <w:specVanish w:val="0"/>
    </w:rPr>
  </w:style>
  <w:style w:type="character" w:customStyle="1" w:styleId="ital-inline1">
    <w:name w:val="ital-inline1"/>
    <w:rsid w:val="007E4EAE"/>
    <w:rPr>
      <w:i/>
      <w:iCs/>
      <w:vanish w:val="0"/>
      <w:webHidden w:val="0"/>
      <w:specVanish w:val="0"/>
    </w:rPr>
  </w:style>
  <w:style w:type="character" w:customStyle="1" w:styleId="prontoggle">
    <w:name w:val="pron_toggle"/>
    <w:basedOn w:val="DefaultParagraphFont"/>
    <w:rsid w:val="007E4EAE"/>
  </w:style>
  <w:style w:type="character" w:customStyle="1" w:styleId="pron5">
    <w:name w:val="pron5"/>
    <w:rsid w:val="007E4EAE"/>
    <w:rPr>
      <w:rFonts w:ascii="Verdana" w:hAnsi="Verdana" w:hint="default"/>
      <w:vanish w:val="0"/>
      <w:webHidden w:val="0"/>
      <w:color w:val="880000"/>
      <w:sz w:val="22"/>
      <w:szCs w:val="22"/>
      <w:specVanish w:val="0"/>
    </w:rPr>
  </w:style>
  <w:style w:type="character" w:customStyle="1" w:styleId="sc1">
    <w:name w:val="sc1"/>
    <w:rsid w:val="007E4EAE"/>
    <w:rPr>
      <w:smallCaps/>
      <w:vanish w:val="0"/>
      <w:webHidden w:val="0"/>
      <w:specVanish w:val="0"/>
    </w:rPr>
  </w:style>
  <w:style w:type="character" w:styleId="Hyperlink">
    <w:name w:val="Hyperlink"/>
    <w:uiPriority w:val="99"/>
    <w:rsid w:val="002A470A"/>
    <w:rPr>
      <w:color w:val="0000FF"/>
      <w:u w:val="single"/>
    </w:rPr>
  </w:style>
  <w:style w:type="paragraph" w:customStyle="1" w:styleId="AppendixTitle">
    <w:name w:val="Appendix Title"/>
    <w:basedOn w:val="Normal"/>
    <w:rsid w:val="006601DF"/>
    <w:pPr>
      <w:widowControl w:val="0"/>
      <w:pBdr>
        <w:bottom w:val="single" w:sz="4" w:space="1" w:color="auto"/>
      </w:pBdr>
      <w:suppressAutoHyphens/>
      <w:spacing w:line="340" w:lineRule="exact"/>
      <w:jc w:val="right"/>
    </w:pPr>
    <w:rPr>
      <w:rFonts w:ascii="Arial" w:hAnsi="Arial"/>
      <w:caps/>
      <w:spacing w:val="20"/>
      <w:sz w:val="32"/>
      <w:szCs w:val="28"/>
      <w:lang w:val="en-GB"/>
    </w:rPr>
  </w:style>
  <w:style w:type="paragraph" w:customStyle="1" w:styleId="Para">
    <w:name w:val="Para"/>
    <w:basedOn w:val="Normal"/>
    <w:link w:val="ParaChar"/>
    <w:qFormat/>
    <w:rsid w:val="0007521A"/>
    <w:pPr>
      <w:spacing w:before="240" w:after="0" w:line="280" w:lineRule="exact"/>
    </w:pPr>
    <w:rPr>
      <w:rFonts w:ascii="Calibri" w:hAnsi="Calibri" w:cs="Calibr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F2240"/>
    <w:pPr>
      <w:suppressAutoHyphens/>
      <w:spacing w:before="60"/>
      <w:ind w:left="272" w:hanging="272"/>
    </w:pPr>
    <w:rPr>
      <w:rFonts w:ascii="Garamond" w:hAnsi="Garamond"/>
      <w:sz w:val="20"/>
    </w:rPr>
  </w:style>
  <w:style w:type="character" w:styleId="FootnoteReference">
    <w:name w:val="footnote reference"/>
    <w:uiPriority w:val="99"/>
    <w:semiHidden/>
    <w:rsid w:val="00B17B30"/>
    <w:rPr>
      <w:vertAlign w:val="superscript"/>
    </w:rPr>
  </w:style>
  <w:style w:type="paragraph" w:customStyle="1" w:styleId="Style1">
    <w:name w:val="Style1"/>
    <w:basedOn w:val="Heading1"/>
    <w:rsid w:val="00FC0FE6"/>
    <w:rPr>
      <w:b w:val="0"/>
    </w:rPr>
  </w:style>
  <w:style w:type="paragraph" w:styleId="PlainText">
    <w:name w:val="Plain Text"/>
    <w:basedOn w:val="Normal"/>
    <w:link w:val="PlainTextChar"/>
    <w:uiPriority w:val="99"/>
    <w:rsid w:val="003250C2"/>
    <w:rPr>
      <w:rFonts w:ascii="Courier New" w:hAnsi="Courier New"/>
      <w:sz w:val="20"/>
    </w:rPr>
  </w:style>
  <w:style w:type="paragraph" w:customStyle="1" w:styleId="Tablebody">
    <w:name w:val="Table body"/>
    <w:basedOn w:val="Normal"/>
    <w:rsid w:val="00005F99"/>
    <w:pPr>
      <w:widowControl w:val="0"/>
      <w:suppressAutoHyphens/>
      <w:spacing w:before="60" w:after="60"/>
    </w:pPr>
    <w:rPr>
      <w:rFonts w:ascii="Arial Narrow" w:hAnsi="Arial Narrow"/>
      <w:sz w:val="20"/>
      <w:lang w:val="en-GB"/>
    </w:rPr>
  </w:style>
  <w:style w:type="paragraph" w:customStyle="1" w:styleId="Maintext">
    <w:name w:val="Main text"/>
    <w:basedOn w:val="Normal"/>
    <w:link w:val="MaintextChar"/>
    <w:rsid w:val="008668FA"/>
    <w:pPr>
      <w:suppressAutoHyphens/>
      <w:spacing w:line="340" w:lineRule="exact"/>
    </w:pPr>
    <w:rPr>
      <w:rFonts w:ascii="Garamond" w:hAnsi="Garamond"/>
      <w:szCs w:val="22"/>
      <w:lang w:val="en-GB"/>
    </w:rPr>
  </w:style>
  <w:style w:type="paragraph" w:customStyle="1" w:styleId="Tablecolheads">
    <w:name w:val="Table col. heads"/>
    <w:basedOn w:val="Normal"/>
    <w:rsid w:val="00F45E02"/>
    <w:pPr>
      <w:widowControl w:val="0"/>
      <w:tabs>
        <w:tab w:val="center" w:pos="3620"/>
        <w:tab w:val="center" w:pos="4240"/>
        <w:tab w:val="center" w:pos="4740"/>
        <w:tab w:val="center" w:pos="5700"/>
        <w:tab w:val="center" w:pos="7140"/>
        <w:tab w:val="center" w:pos="8100"/>
        <w:tab w:val="center" w:pos="9060"/>
      </w:tabs>
      <w:spacing w:before="120" w:after="120" w:line="180" w:lineRule="atLeast"/>
      <w:textAlignment w:val="center"/>
    </w:pPr>
    <w:rPr>
      <w:rFonts w:ascii="Swis721 Cn BT" w:hAnsi="Swis721 Cn BT" w:cs="Swis721 Cn BT"/>
      <w:smallCaps/>
      <w:sz w:val="18"/>
    </w:rPr>
  </w:style>
  <w:style w:type="table" w:styleId="TableGrid">
    <w:name w:val="Table Grid"/>
    <w:basedOn w:val="TableNormal"/>
    <w:rsid w:val="00F4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next w:val="Normal"/>
    <w:rsid w:val="00F45E02"/>
    <w:pPr>
      <w:suppressAutoHyphens/>
      <w:spacing w:after="0" w:line="280" w:lineRule="exact"/>
    </w:pPr>
    <w:rPr>
      <w:iCs/>
      <w:lang w:val="en-GB"/>
    </w:rPr>
  </w:style>
  <w:style w:type="paragraph" w:customStyle="1" w:styleId="Boldtextparagraph">
    <w:name w:val="Bold text paragraph"/>
    <w:basedOn w:val="Maintext"/>
    <w:link w:val="BoldtextparagraphChar"/>
    <w:uiPriority w:val="99"/>
    <w:rsid w:val="006560C8"/>
    <w:pPr>
      <w:spacing w:line="320" w:lineRule="exact"/>
    </w:pPr>
    <w:rPr>
      <w:rFonts w:ascii="Arial" w:hAnsi="Arial"/>
      <w:b/>
      <w:bCs/>
      <w:color w:val="615098"/>
      <w:sz w:val="21"/>
    </w:rPr>
  </w:style>
  <w:style w:type="character" w:customStyle="1" w:styleId="Heading2Char">
    <w:name w:val="Heading 2 Char"/>
    <w:aliases w:val="Matrix Char,heading 2 Char"/>
    <w:link w:val="Heading2"/>
    <w:uiPriority w:val="9"/>
    <w:rsid w:val="00361278"/>
    <w:rPr>
      <w:rFonts w:asciiTheme="minorHAnsi" w:hAnsiTheme="minorHAnsi" w:cstheme="minorHAnsi"/>
      <w:b/>
      <w:color w:val="000000"/>
      <w:sz w:val="28"/>
      <w:szCs w:val="28"/>
    </w:rPr>
  </w:style>
  <w:style w:type="paragraph" w:customStyle="1" w:styleId="para0">
    <w:name w:val="para"/>
    <w:basedOn w:val="Normal"/>
    <w:link w:val="paraChar0"/>
    <w:rsid w:val="00C409B9"/>
    <w:pPr>
      <w:spacing w:line="340" w:lineRule="atLeast"/>
    </w:pPr>
    <w:rPr>
      <w:rFonts w:ascii="Garamond" w:hAnsi="Garamond"/>
      <w:szCs w:val="24"/>
    </w:rPr>
  </w:style>
  <w:style w:type="character" w:customStyle="1" w:styleId="paraChar0">
    <w:name w:val="para Char"/>
    <w:link w:val="para0"/>
    <w:rsid w:val="00BB7802"/>
    <w:rPr>
      <w:rFonts w:ascii="Garamond" w:hAnsi="Garamond"/>
      <w:sz w:val="24"/>
      <w:szCs w:val="24"/>
      <w:lang w:val="en-US" w:eastAsia="en-US" w:bidi="ar-SA"/>
    </w:rPr>
  </w:style>
  <w:style w:type="paragraph" w:styleId="ListParagraph">
    <w:name w:val="List Paragraph"/>
    <w:aliases w:val="Normal bullets,Heading 21,List Paragraph1,cS List Paragraph,Colorful List - Accent 11,Medium Grid 1 - Accent 21,Light Grid - Accent 31,List Paragraph11,Bullet List,FooterText,numbered,Paragraphe de liste1,Bulletr List Paragraph,列出段落,列出段落1"/>
    <w:basedOn w:val="Normal"/>
    <w:link w:val="ListParagraphChar"/>
    <w:uiPriority w:val="34"/>
    <w:qFormat/>
    <w:rsid w:val="00161E84"/>
    <w:pPr>
      <w:numPr>
        <w:numId w:val="2"/>
      </w:numPr>
      <w:spacing w:before="80" w:after="80" w:line="280" w:lineRule="exact"/>
    </w:pPr>
    <w:rPr>
      <w:rFonts w:cstheme="minorHAnsi"/>
      <w:sz w:val="22"/>
      <w:szCs w:val="16"/>
    </w:rPr>
  </w:style>
  <w:style w:type="paragraph" w:styleId="TOC1">
    <w:name w:val="toc 1"/>
    <w:basedOn w:val="Normal"/>
    <w:next w:val="Normal"/>
    <w:autoRedefine/>
    <w:uiPriority w:val="39"/>
    <w:rsid w:val="005B438C"/>
    <w:pPr>
      <w:tabs>
        <w:tab w:val="left" w:pos="360"/>
        <w:tab w:val="right" w:leader="dot" w:pos="9350"/>
      </w:tabs>
      <w:spacing w:before="240" w:after="60"/>
    </w:pPr>
    <w:rPr>
      <w:rFonts w:ascii="Calibri" w:hAnsi="Calibri"/>
      <w:b/>
      <w:bCs/>
      <w:noProof/>
      <w:sz w:val="22"/>
      <w:szCs w:val="22"/>
    </w:rPr>
  </w:style>
  <w:style w:type="character" w:styleId="FollowedHyperlink">
    <w:name w:val="FollowedHyperlink"/>
    <w:uiPriority w:val="99"/>
    <w:rsid w:val="00A91FF1"/>
    <w:rPr>
      <w:color w:val="800080"/>
      <w:u w:val="single"/>
    </w:rPr>
  </w:style>
  <w:style w:type="paragraph" w:customStyle="1" w:styleId="StyleFollowedHyperlinkGaramondBlackNounderline">
    <w:name w:val="Style FollowedHyperlink + Garamond Black No underline"/>
    <w:basedOn w:val="Normal"/>
    <w:next w:val="Normal"/>
    <w:rsid w:val="00A91FF1"/>
    <w:pPr>
      <w:spacing w:line="340" w:lineRule="exact"/>
    </w:pPr>
    <w:rPr>
      <w:rFonts w:ascii="Garamond" w:hAnsi="Garamond"/>
      <w:szCs w:val="24"/>
    </w:rPr>
  </w:style>
  <w:style w:type="paragraph" w:customStyle="1" w:styleId="Level1">
    <w:name w:val="Level 1"/>
    <w:rsid w:val="00AD1DB4"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character" w:customStyle="1" w:styleId="HeaderChar">
    <w:name w:val="Header Char"/>
    <w:link w:val="Header"/>
    <w:uiPriority w:val="99"/>
    <w:rsid w:val="00AD1DB4"/>
    <w:rPr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B526E4"/>
    <w:pPr>
      <w:tabs>
        <w:tab w:val="left" w:pos="720"/>
        <w:tab w:val="right" w:leader="dot" w:pos="9350"/>
      </w:tabs>
      <w:spacing w:before="40" w:after="40" w:line="240" w:lineRule="exact"/>
      <w:ind w:left="720" w:hanging="360"/>
    </w:pPr>
    <w:rPr>
      <w:rFonts w:ascii="Calibri" w:hAnsi="Calibri"/>
      <w:noProof/>
      <w:sz w:val="20"/>
    </w:rPr>
  </w:style>
  <w:style w:type="paragraph" w:customStyle="1" w:styleId="BulletIndent">
    <w:name w:val="Bullet Indent"/>
    <w:basedOn w:val="ListParagraph"/>
    <w:link w:val="BulletIndentChar"/>
    <w:qFormat/>
    <w:rsid w:val="00194019"/>
    <w:pPr>
      <w:numPr>
        <w:numId w:val="9"/>
      </w:numPr>
      <w:spacing w:before="160" w:after="160" w:line="280" w:lineRule="auto"/>
      <w:jc w:val="both"/>
    </w:pPr>
  </w:style>
  <w:style w:type="character" w:styleId="Emphasis">
    <w:name w:val="Emphasis"/>
    <w:uiPriority w:val="20"/>
    <w:rsid w:val="006816F6"/>
    <w:rPr>
      <w:i/>
      <w:iCs/>
    </w:rPr>
  </w:style>
  <w:style w:type="paragraph" w:styleId="TOCHeading">
    <w:name w:val="TOC Heading"/>
    <w:basedOn w:val="Heading1"/>
    <w:next w:val="Normal"/>
    <w:uiPriority w:val="39"/>
    <w:rsid w:val="00BA06B1"/>
    <w:pPr>
      <w:keepLines/>
      <w:spacing w:before="480" w:after="0" w:line="276" w:lineRule="auto"/>
      <w:outlineLvl w:val="9"/>
    </w:pPr>
    <w:rPr>
      <w:rFonts w:ascii="Cambria" w:hAnsi="Cambria" w:cs="Times New Roman"/>
      <w:bCs/>
      <w:smallCaps/>
      <w:color w:val="365F91"/>
      <w:sz w:val="28"/>
      <w:szCs w:val="28"/>
    </w:rPr>
  </w:style>
  <w:style w:type="paragraph" w:customStyle="1" w:styleId="BulletIndentCharChar">
    <w:name w:val="Bullet Indent Char Char"/>
    <w:basedOn w:val="Normal"/>
    <w:rsid w:val="00A461B4"/>
    <w:pPr>
      <w:tabs>
        <w:tab w:val="num" w:pos="360"/>
      </w:tabs>
      <w:suppressAutoHyphens/>
      <w:spacing w:after="160" w:line="340" w:lineRule="exact"/>
      <w:ind w:left="360" w:hanging="360"/>
    </w:pPr>
    <w:rPr>
      <w:rFonts w:ascii="Garamond" w:hAnsi="Garamond"/>
      <w:szCs w:val="22"/>
      <w:lang w:val="en-GB"/>
    </w:rPr>
  </w:style>
  <w:style w:type="character" w:customStyle="1" w:styleId="BulletIndentCharCharChar">
    <w:name w:val="Bullet Indent Char Char Char"/>
    <w:rsid w:val="00A461B4"/>
    <w:rPr>
      <w:rFonts w:ascii="Garamond" w:hAnsi="Garamond"/>
      <w:sz w:val="24"/>
      <w:szCs w:val="22"/>
      <w:lang w:val="en-GB" w:eastAsia="en-US" w:bidi="ar-SA"/>
    </w:rPr>
  </w:style>
  <w:style w:type="paragraph" w:customStyle="1" w:styleId="bio">
    <w:name w:val="bio"/>
    <w:basedOn w:val="Normal"/>
    <w:rsid w:val="001F7CBA"/>
    <w:pPr>
      <w:suppressAutoHyphens/>
      <w:spacing w:line="360" w:lineRule="auto"/>
      <w:jc w:val="both"/>
    </w:pPr>
  </w:style>
  <w:style w:type="paragraph" w:styleId="TOC3">
    <w:name w:val="toc 3"/>
    <w:basedOn w:val="Normal"/>
    <w:next w:val="Normal"/>
    <w:autoRedefine/>
    <w:uiPriority w:val="39"/>
    <w:rsid w:val="00162A89"/>
    <w:pPr>
      <w:tabs>
        <w:tab w:val="left" w:pos="1440"/>
        <w:tab w:val="left" w:pos="1890"/>
        <w:tab w:val="right" w:leader="dot" w:pos="9350"/>
      </w:tabs>
      <w:spacing w:before="40" w:after="40"/>
      <w:ind w:left="1440" w:hanging="396"/>
    </w:pPr>
    <w:rPr>
      <w:rFonts w:ascii="Calibri" w:hAnsi="Calibri"/>
      <w:i/>
      <w:iCs/>
      <w:noProof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DF1B4F"/>
    <w:pPr>
      <w:spacing w:before="100" w:after="100"/>
    </w:pPr>
    <w:rPr>
      <w:rFonts w:ascii="Arial" w:eastAsia="Arial Unicode MS" w:hAnsi="Arial"/>
    </w:rPr>
  </w:style>
  <w:style w:type="paragraph" w:customStyle="1" w:styleId="MaintextCharChar">
    <w:name w:val="Main text Char Char"/>
    <w:basedOn w:val="Normal"/>
    <w:rsid w:val="00021B8D"/>
    <w:pPr>
      <w:suppressAutoHyphens/>
      <w:spacing w:line="340" w:lineRule="exact"/>
    </w:pPr>
    <w:rPr>
      <w:rFonts w:ascii="Garamond" w:hAnsi="Garamond"/>
      <w:szCs w:val="22"/>
      <w:lang w:val="en-GB"/>
    </w:rPr>
  </w:style>
  <w:style w:type="character" w:customStyle="1" w:styleId="ParaChar">
    <w:name w:val="Para Char"/>
    <w:link w:val="Para"/>
    <w:rsid w:val="0007521A"/>
    <w:rPr>
      <w:rFonts w:ascii="Calibri" w:hAnsi="Calibri" w:cs="Calibri"/>
      <w:color w:val="000000"/>
      <w:sz w:val="22"/>
      <w:szCs w:val="22"/>
      <w:lang w:val="en-GB"/>
    </w:rPr>
  </w:style>
  <w:style w:type="paragraph" w:customStyle="1" w:styleId="ZchnZchn">
    <w:name w:val="Zchn Zchn"/>
    <w:basedOn w:val="Normal"/>
    <w:rsid w:val="008A6C4A"/>
    <w:pPr>
      <w:spacing w:after="160" w:line="240" w:lineRule="exact"/>
    </w:pPr>
    <w:rPr>
      <w:rFonts w:ascii="Arial" w:hAnsi="Arial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8A6C4A"/>
    <w:rPr>
      <w:rFonts w:ascii="Garamond" w:hAnsi="Garamond"/>
      <w:szCs w:val="18"/>
      <w:lang w:val="en-CA"/>
    </w:rPr>
  </w:style>
  <w:style w:type="character" w:customStyle="1" w:styleId="PlainTextChar">
    <w:name w:val="Plain Text Char"/>
    <w:link w:val="PlainText"/>
    <w:uiPriority w:val="99"/>
    <w:rsid w:val="00693ED2"/>
    <w:rPr>
      <w:rFonts w:ascii="Courier New" w:hAnsi="Courier New"/>
      <w:lang w:val="en-CA"/>
    </w:rPr>
  </w:style>
  <w:style w:type="paragraph" w:customStyle="1" w:styleId="Para1">
    <w:name w:val="Para1"/>
    <w:basedOn w:val="Normal"/>
    <w:link w:val="Para1Char"/>
    <w:rsid w:val="00C7191D"/>
    <w:pPr>
      <w:spacing w:line="340" w:lineRule="exact"/>
    </w:pPr>
    <w:rPr>
      <w:rFonts w:ascii="Garamond" w:hAnsi="Garamond"/>
      <w:sz w:val="23"/>
    </w:rPr>
  </w:style>
  <w:style w:type="character" w:customStyle="1" w:styleId="Para1Char">
    <w:name w:val="Para1 Char"/>
    <w:link w:val="Para1"/>
    <w:rsid w:val="00C7191D"/>
    <w:rPr>
      <w:rFonts w:ascii="Garamond" w:hAnsi="Garamond"/>
      <w:sz w:val="23"/>
    </w:rPr>
  </w:style>
  <w:style w:type="paragraph" w:customStyle="1" w:styleId="maintext0">
    <w:name w:val="maintext"/>
    <w:basedOn w:val="Normal"/>
    <w:rsid w:val="00D47C66"/>
    <w:pPr>
      <w:spacing w:line="340" w:lineRule="atLeast"/>
    </w:pPr>
    <w:rPr>
      <w:rFonts w:ascii="Garamond" w:eastAsia="Calibri" w:hAnsi="Garamond"/>
      <w:szCs w:val="24"/>
      <w:lang w:eastAsia="en-CA"/>
    </w:rPr>
  </w:style>
  <w:style w:type="character" w:styleId="Strong">
    <w:name w:val="Strong"/>
    <w:uiPriority w:val="22"/>
    <w:rsid w:val="002A4EFE"/>
    <w:rPr>
      <w:b/>
      <w:bCs/>
    </w:rPr>
  </w:style>
  <w:style w:type="paragraph" w:styleId="TOC4">
    <w:name w:val="toc 4"/>
    <w:basedOn w:val="Normal"/>
    <w:next w:val="Normal"/>
    <w:autoRedefine/>
    <w:rsid w:val="00B65658"/>
    <w:pPr>
      <w:ind w:left="780"/>
    </w:pPr>
    <w:rPr>
      <w:rFonts w:ascii="Calibri" w:hAnsi="Calibri"/>
      <w:sz w:val="18"/>
    </w:rPr>
  </w:style>
  <w:style w:type="paragraph" w:styleId="TOC5">
    <w:name w:val="toc 5"/>
    <w:basedOn w:val="Normal"/>
    <w:next w:val="Normal"/>
    <w:autoRedefine/>
    <w:rsid w:val="00B65658"/>
    <w:pPr>
      <w:ind w:left="1040"/>
    </w:pPr>
    <w:rPr>
      <w:rFonts w:ascii="Calibri" w:hAnsi="Calibri"/>
      <w:sz w:val="18"/>
    </w:rPr>
  </w:style>
  <w:style w:type="paragraph" w:styleId="TOC6">
    <w:name w:val="toc 6"/>
    <w:basedOn w:val="Normal"/>
    <w:next w:val="Normal"/>
    <w:autoRedefine/>
    <w:rsid w:val="00B65658"/>
    <w:pPr>
      <w:ind w:left="1300"/>
    </w:pPr>
    <w:rPr>
      <w:rFonts w:ascii="Calibri" w:hAnsi="Calibri"/>
      <w:sz w:val="18"/>
    </w:rPr>
  </w:style>
  <w:style w:type="paragraph" w:styleId="TOC7">
    <w:name w:val="toc 7"/>
    <w:basedOn w:val="Normal"/>
    <w:next w:val="Normal"/>
    <w:autoRedefine/>
    <w:rsid w:val="00B65658"/>
    <w:pPr>
      <w:ind w:left="1560"/>
    </w:pPr>
    <w:rPr>
      <w:rFonts w:ascii="Calibri" w:hAnsi="Calibri"/>
      <w:sz w:val="18"/>
    </w:rPr>
  </w:style>
  <w:style w:type="paragraph" w:styleId="TOC8">
    <w:name w:val="toc 8"/>
    <w:basedOn w:val="Normal"/>
    <w:next w:val="Normal"/>
    <w:autoRedefine/>
    <w:rsid w:val="00B65658"/>
    <w:pPr>
      <w:ind w:left="1820"/>
    </w:pPr>
    <w:rPr>
      <w:rFonts w:ascii="Calibri" w:hAnsi="Calibri"/>
      <w:sz w:val="18"/>
    </w:rPr>
  </w:style>
  <w:style w:type="paragraph" w:styleId="TOC9">
    <w:name w:val="toc 9"/>
    <w:basedOn w:val="Normal"/>
    <w:next w:val="Normal"/>
    <w:autoRedefine/>
    <w:rsid w:val="00B65658"/>
    <w:pPr>
      <w:ind w:left="2080"/>
    </w:pPr>
    <w:rPr>
      <w:rFonts w:ascii="Calibri" w:hAnsi="Calibri"/>
      <w:sz w:val="18"/>
    </w:rPr>
  </w:style>
  <w:style w:type="character" w:customStyle="1" w:styleId="MaintextChar">
    <w:name w:val="Main text Char"/>
    <w:link w:val="Maintext"/>
    <w:locked/>
    <w:rsid w:val="00981698"/>
    <w:rPr>
      <w:rFonts w:ascii="Garamond" w:hAnsi="Garamond"/>
      <w:sz w:val="24"/>
      <w:szCs w:val="22"/>
      <w:lang w:val="en-GB" w:eastAsia="en-US" w:bidi="ar-SA"/>
    </w:rPr>
  </w:style>
  <w:style w:type="paragraph" w:customStyle="1" w:styleId="Default">
    <w:name w:val="Default"/>
    <w:rsid w:val="00661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31">
    <w:name w:val="style31"/>
    <w:basedOn w:val="Normal"/>
    <w:rsid w:val="00591EBD"/>
    <w:pPr>
      <w:spacing w:after="180" w:line="255" w:lineRule="atLeast"/>
      <w:ind w:right="375"/>
    </w:pPr>
    <w:rPr>
      <w:b/>
      <w:bCs/>
      <w:szCs w:val="24"/>
    </w:rPr>
  </w:style>
  <w:style w:type="character" w:customStyle="1" w:styleId="st">
    <w:name w:val="st"/>
    <w:basedOn w:val="DefaultParagraphFont"/>
    <w:rsid w:val="00EF43E9"/>
  </w:style>
  <w:style w:type="paragraph" w:customStyle="1" w:styleId="ExhibitTitle">
    <w:name w:val="Exhibit Title"/>
    <w:basedOn w:val="BodyText3"/>
    <w:link w:val="ExhibitTitleChar"/>
    <w:uiPriority w:val="99"/>
    <w:qFormat/>
    <w:rsid w:val="003301C5"/>
    <w:pPr>
      <w:keepNext/>
      <w:numPr>
        <w:ilvl w:val="12"/>
      </w:numPr>
      <w:spacing w:before="120" w:after="120"/>
      <w:jc w:val="center"/>
    </w:pPr>
    <w:rPr>
      <w:rFonts w:ascii="Calibri" w:hAnsi="Calibri" w:cs="Calibri"/>
      <w:color w:val="7030A0"/>
      <w:sz w:val="22"/>
      <w:szCs w:val="22"/>
    </w:rPr>
  </w:style>
  <w:style w:type="paragraph" w:customStyle="1" w:styleId="subhead1">
    <w:name w:val="subhead1"/>
    <w:basedOn w:val="Heading2"/>
    <w:link w:val="subhead1Char1"/>
    <w:rsid w:val="00FC46E4"/>
    <w:pPr>
      <w:suppressAutoHyphens/>
      <w:spacing w:before="60"/>
    </w:pPr>
    <w:rPr>
      <w:rFonts w:ascii="Calibri" w:hAnsi="Calibri"/>
      <w:iCs/>
      <w:sz w:val="22"/>
      <w:szCs w:val="22"/>
      <w:lang w:val="en-GB"/>
    </w:rPr>
  </w:style>
  <w:style w:type="character" w:customStyle="1" w:styleId="BodyText3Char">
    <w:name w:val="Body Text 3 Char"/>
    <w:link w:val="BodyText3"/>
    <w:rsid w:val="0061087A"/>
    <w:rPr>
      <w:rFonts w:ascii="Arial" w:hAnsi="Arial"/>
      <w:b/>
      <w:spacing w:val="-3"/>
      <w:lang w:val="en-CA"/>
    </w:rPr>
  </w:style>
  <w:style w:type="character" w:customStyle="1" w:styleId="ExhibitTitleChar">
    <w:name w:val="Exhibit Title Char"/>
    <w:basedOn w:val="BodyText3Char"/>
    <w:link w:val="ExhibitTitle"/>
    <w:uiPriority w:val="99"/>
    <w:rsid w:val="0061087A"/>
    <w:rPr>
      <w:rFonts w:ascii="Arial" w:hAnsi="Arial"/>
      <w:b/>
      <w:spacing w:val="-3"/>
      <w:lang w:val="en-CA"/>
    </w:rPr>
  </w:style>
  <w:style w:type="character" w:customStyle="1" w:styleId="subhead1Char1">
    <w:name w:val="subhead1 Char1"/>
    <w:link w:val="subhead1"/>
    <w:rsid w:val="00FC46E4"/>
    <w:rPr>
      <w:rFonts w:ascii="Calibri" w:hAnsi="Calibri" w:cstheme="minorHAnsi"/>
      <w:b/>
      <w:iCs/>
      <w:color w:val="000000"/>
      <w:sz w:val="22"/>
      <w:szCs w:val="22"/>
      <w:lang w:val="en-GB"/>
    </w:rPr>
  </w:style>
  <w:style w:type="paragraph" w:customStyle="1" w:styleId="Body10">
    <w:name w:val="Body1"/>
    <w:basedOn w:val="Normal"/>
    <w:link w:val="Body1Char"/>
    <w:qFormat/>
    <w:rsid w:val="00FC46E4"/>
    <w:pPr>
      <w:widowControl w:val="0"/>
      <w:tabs>
        <w:tab w:val="left" w:pos="8730"/>
      </w:tabs>
      <w:suppressAutoHyphens/>
      <w:spacing w:line="300" w:lineRule="exact"/>
    </w:pPr>
    <w:rPr>
      <w:rFonts w:ascii="Calibri" w:hAnsi="Calibri"/>
      <w:sz w:val="22"/>
      <w:szCs w:val="22"/>
    </w:rPr>
  </w:style>
  <w:style w:type="character" w:customStyle="1" w:styleId="Body1Char">
    <w:name w:val="Body1 Char"/>
    <w:link w:val="Body10"/>
    <w:rsid w:val="00FC46E4"/>
    <w:rPr>
      <w:rFonts w:ascii="Calibri" w:hAnsi="Calibri" w:cs="Calibri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FC46E4"/>
    <w:pPr>
      <w:spacing w:line="221" w:lineRule="atLeast"/>
    </w:pPr>
    <w:rPr>
      <w:rFonts w:ascii="AmeriGarmnd BT" w:hAnsi="AmeriGarmnd BT" w:cs="Times New Roman"/>
      <w:color w:val="auto"/>
    </w:rPr>
  </w:style>
  <w:style w:type="character" w:customStyle="1" w:styleId="bodytext1">
    <w:name w:val="bodytext1"/>
    <w:rsid w:val="00752A86"/>
    <w:rPr>
      <w:rFonts w:ascii="Verdana" w:hAnsi="Verdana" w:hint="default"/>
      <w:b w:val="0"/>
      <w:bCs w:val="0"/>
      <w:color w:val="FFFFFF"/>
      <w:sz w:val="21"/>
      <w:szCs w:val="21"/>
    </w:rPr>
  </w:style>
  <w:style w:type="paragraph" w:customStyle="1" w:styleId="MTArt2L1">
    <w:name w:val="MTArt2 L1"/>
    <w:aliases w:val="A1"/>
    <w:basedOn w:val="Normal"/>
    <w:next w:val="MTArt2L2"/>
    <w:rsid w:val="001A7B10"/>
    <w:pPr>
      <w:keepNext/>
      <w:keepLines/>
      <w:numPr>
        <w:numId w:val="3"/>
      </w:numPr>
      <w:spacing w:before="120" w:after="240"/>
      <w:outlineLvl w:val="0"/>
    </w:pPr>
    <w:rPr>
      <w:rFonts w:ascii="Arial Bold" w:hAnsi="Arial Bold"/>
      <w:b/>
      <w:caps/>
      <w:sz w:val="22"/>
      <w:szCs w:val="24"/>
    </w:rPr>
  </w:style>
  <w:style w:type="paragraph" w:customStyle="1" w:styleId="MTArt2L2">
    <w:name w:val="MTArt2 L2"/>
    <w:aliases w:val="A2"/>
    <w:basedOn w:val="Normal"/>
    <w:rsid w:val="001A7B10"/>
    <w:pPr>
      <w:numPr>
        <w:ilvl w:val="1"/>
        <w:numId w:val="3"/>
      </w:numPr>
      <w:spacing w:after="240"/>
      <w:jc w:val="both"/>
      <w:outlineLvl w:val="1"/>
    </w:pPr>
    <w:rPr>
      <w:rFonts w:ascii="Arial Bold" w:hAnsi="Arial Bold"/>
      <w:b/>
      <w:sz w:val="22"/>
      <w:szCs w:val="24"/>
    </w:rPr>
  </w:style>
  <w:style w:type="paragraph" w:customStyle="1" w:styleId="MTArt2L3">
    <w:name w:val="MTArt2 L3"/>
    <w:aliases w:val="A3"/>
    <w:basedOn w:val="Normal"/>
    <w:rsid w:val="001A7B10"/>
    <w:pPr>
      <w:numPr>
        <w:ilvl w:val="2"/>
        <w:numId w:val="3"/>
      </w:numPr>
      <w:spacing w:after="240"/>
      <w:jc w:val="both"/>
      <w:outlineLvl w:val="2"/>
    </w:pPr>
    <w:rPr>
      <w:rFonts w:ascii="Arial Bold" w:hAnsi="Arial Bold"/>
      <w:b/>
      <w:sz w:val="22"/>
      <w:szCs w:val="24"/>
    </w:rPr>
  </w:style>
  <w:style w:type="paragraph" w:customStyle="1" w:styleId="MTArt2L4">
    <w:name w:val="MTArt2 L4"/>
    <w:aliases w:val="A4"/>
    <w:basedOn w:val="Normal"/>
    <w:rsid w:val="001A7B10"/>
    <w:pPr>
      <w:numPr>
        <w:ilvl w:val="3"/>
        <w:numId w:val="3"/>
      </w:numPr>
      <w:spacing w:after="240"/>
      <w:jc w:val="both"/>
      <w:outlineLvl w:val="3"/>
    </w:pPr>
    <w:rPr>
      <w:rFonts w:ascii="Arial" w:hAnsi="Arial"/>
      <w:sz w:val="22"/>
      <w:szCs w:val="24"/>
    </w:rPr>
  </w:style>
  <w:style w:type="paragraph" w:customStyle="1" w:styleId="MTArt2L5">
    <w:name w:val="MTArt2 L5"/>
    <w:aliases w:val="A5"/>
    <w:basedOn w:val="Normal"/>
    <w:rsid w:val="001A7B10"/>
    <w:pPr>
      <w:numPr>
        <w:ilvl w:val="4"/>
        <w:numId w:val="3"/>
      </w:numPr>
      <w:spacing w:after="240"/>
      <w:jc w:val="both"/>
    </w:pPr>
    <w:rPr>
      <w:rFonts w:ascii="Arial" w:hAnsi="Arial"/>
      <w:sz w:val="22"/>
      <w:szCs w:val="24"/>
    </w:rPr>
  </w:style>
  <w:style w:type="paragraph" w:customStyle="1" w:styleId="MTArt2L6">
    <w:name w:val="MTArt2 L6"/>
    <w:aliases w:val="A6"/>
    <w:basedOn w:val="Normal"/>
    <w:rsid w:val="001A7B10"/>
    <w:pPr>
      <w:numPr>
        <w:ilvl w:val="5"/>
        <w:numId w:val="3"/>
      </w:numPr>
      <w:spacing w:after="240"/>
      <w:jc w:val="both"/>
    </w:pPr>
    <w:rPr>
      <w:rFonts w:ascii="Arial" w:hAnsi="Arial"/>
      <w:sz w:val="22"/>
      <w:szCs w:val="24"/>
    </w:rPr>
  </w:style>
  <w:style w:type="paragraph" w:customStyle="1" w:styleId="MTArt2L7">
    <w:name w:val="MTArt2 L7"/>
    <w:aliases w:val="A7"/>
    <w:basedOn w:val="Normal"/>
    <w:rsid w:val="001A7B10"/>
    <w:pPr>
      <w:numPr>
        <w:ilvl w:val="6"/>
        <w:numId w:val="3"/>
      </w:numPr>
      <w:spacing w:after="240"/>
      <w:jc w:val="both"/>
    </w:pPr>
    <w:rPr>
      <w:rFonts w:ascii="Arial" w:hAnsi="Arial"/>
      <w:sz w:val="22"/>
      <w:szCs w:val="24"/>
    </w:rPr>
  </w:style>
  <w:style w:type="paragraph" w:customStyle="1" w:styleId="MTArt2L8">
    <w:name w:val="MTArt2 L8"/>
    <w:aliases w:val="A8"/>
    <w:basedOn w:val="Normal"/>
    <w:rsid w:val="001A7B10"/>
    <w:pPr>
      <w:numPr>
        <w:ilvl w:val="7"/>
        <w:numId w:val="3"/>
      </w:numPr>
      <w:spacing w:after="240"/>
      <w:jc w:val="both"/>
    </w:pPr>
    <w:rPr>
      <w:rFonts w:ascii="Arial" w:hAnsi="Arial"/>
      <w:sz w:val="22"/>
      <w:szCs w:val="24"/>
    </w:rPr>
  </w:style>
  <w:style w:type="paragraph" w:customStyle="1" w:styleId="MTArt2L9">
    <w:name w:val="MTArt2 L9"/>
    <w:aliases w:val="A9"/>
    <w:basedOn w:val="Normal"/>
    <w:rsid w:val="001A7B10"/>
    <w:pPr>
      <w:numPr>
        <w:ilvl w:val="8"/>
        <w:numId w:val="3"/>
      </w:numPr>
      <w:spacing w:after="240"/>
      <w:jc w:val="both"/>
    </w:pPr>
    <w:rPr>
      <w:rFonts w:ascii="Arial" w:hAnsi="Arial"/>
      <w:sz w:val="22"/>
      <w:szCs w:val="24"/>
    </w:rPr>
  </w:style>
  <w:style w:type="character" w:customStyle="1" w:styleId="ListParagraphChar">
    <w:name w:val="List Paragraph Char"/>
    <w:aliases w:val="Normal bullets Char,Heading 21 Char,List Paragraph1 Char,cS List Paragraph Char,Colorful List - Accent 11 Char,Medium Grid 1 - Accent 21 Char,Light Grid - Accent 31 Char,List Paragraph11 Char,Bullet List Char,FooterText Char"/>
    <w:link w:val="ListParagraph"/>
    <w:uiPriority w:val="34"/>
    <w:qFormat/>
    <w:locked/>
    <w:rsid w:val="00161E84"/>
    <w:rPr>
      <w:rFonts w:asciiTheme="minorHAnsi" w:hAnsiTheme="minorHAnsi" w:cstheme="minorHAnsi"/>
      <w:color w:val="000000"/>
      <w:sz w:val="22"/>
      <w:szCs w:val="16"/>
    </w:rPr>
  </w:style>
  <w:style w:type="paragraph" w:customStyle="1" w:styleId="xbody1">
    <w:name w:val="x_body1"/>
    <w:basedOn w:val="Normal"/>
    <w:rsid w:val="009D75D0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xapple-style-span">
    <w:name w:val="x_apple-style-span"/>
    <w:basedOn w:val="DefaultParagraphFont"/>
    <w:rsid w:val="000A58EE"/>
  </w:style>
  <w:style w:type="paragraph" w:customStyle="1" w:styleId="xmsonormal">
    <w:name w:val="x_msonormal"/>
    <w:basedOn w:val="Normal"/>
    <w:rsid w:val="000A58EE"/>
    <w:pPr>
      <w:spacing w:before="100" w:beforeAutospacing="1" w:after="100" w:afterAutospacing="1"/>
    </w:pPr>
    <w:rPr>
      <w:szCs w:val="24"/>
      <w:lang w:eastAsia="en-CA"/>
    </w:rPr>
  </w:style>
  <w:style w:type="paragraph" w:customStyle="1" w:styleId="Tablecolumnheader">
    <w:name w:val="Table column header"/>
    <w:basedOn w:val="Boldtextparagraph"/>
    <w:rsid w:val="00981DF1"/>
    <w:pPr>
      <w:widowControl w:val="0"/>
      <w:spacing w:line="220" w:lineRule="exact"/>
    </w:pPr>
    <w:rPr>
      <w:rFonts w:ascii="Arial Narrow" w:hAnsi="Arial Narrow"/>
      <w:bCs w:val="0"/>
      <w:color w:val="5B589D"/>
      <w:sz w:val="20"/>
      <w:szCs w:val="20"/>
    </w:rPr>
  </w:style>
  <w:style w:type="paragraph" w:styleId="NoSpacing">
    <w:name w:val="No Spacing"/>
    <w:uiPriority w:val="1"/>
    <w:rsid w:val="00521950"/>
    <w:rPr>
      <w:rFonts w:ascii="Calibri" w:eastAsia="Calibri" w:hAnsi="Calibri"/>
      <w:sz w:val="22"/>
      <w:szCs w:val="22"/>
      <w:lang w:val="en-CA"/>
    </w:rPr>
  </w:style>
  <w:style w:type="paragraph" w:customStyle="1" w:styleId="bullet">
    <w:name w:val="bullet"/>
    <w:basedOn w:val="Normal"/>
    <w:rsid w:val="00BB3EB2"/>
    <w:rPr>
      <w:rFonts w:ascii="Garamond" w:hAnsi="Garamond"/>
      <w:szCs w:val="24"/>
    </w:rPr>
  </w:style>
  <w:style w:type="paragraph" w:customStyle="1" w:styleId="TableSubtitle">
    <w:name w:val="Table Subtitle"/>
    <w:basedOn w:val="TableTitle"/>
    <w:next w:val="Normal"/>
    <w:rsid w:val="00BB3EB2"/>
    <w:pPr>
      <w:spacing w:before="60" w:after="240"/>
      <w:ind w:left="0" w:firstLine="0"/>
    </w:pPr>
    <w:rPr>
      <w:b w:val="0"/>
      <w:color w:val="auto"/>
      <w:sz w:val="22"/>
    </w:rPr>
  </w:style>
  <w:style w:type="character" w:customStyle="1" w:styleId="FooterChar">
    <w:name w:val="Footer Char"/>
    <w:link w:val="Footer"/>
    <w:uiPriority w:val="99"/>
    <w:rsid w:val="00D70F92"/>
    <w:rPr>
      <w:sz w:val="26"/>
      <w:lang w:val="en-CA"/>
    </w:rPr>
  </w:style>
  <w:style w:type="paragraph" w:customStyle="1" w:styleId="QREF">
    <w:name w:val="Q REF"/>
    <w:basedOn w:val="Body10"/>
    <w:qFormat/>
    <w:rsid w:val="00CC132E"/>
    <w:pPr>
      <w:keepLines/>
      <w:widowControl/>
      <w:spacing w:before="120" w:line="240" w:lineRule="auto"/>
      <w:ind w:left="547" w:hanging="547"/>
    </w:pPr>
    <w:rPr>
      <w:bCs/>
      <w:i/>
      <w:sz w:val="16"/>
      <w:szCs w:val="16"/>
    </w:rPr>
  </w:style>
  <w:style w:type="character" w:customStyle="1" w:styleId="BoldtextparagraphChar">
    <w:name w:val="Bold text paragraph Char"/>
    <w:link w:val="Boldtextparagraph"/>
    <w:uiPriority w:val="99"/>
    <w:locked/>
    <w:rsid w:val="00E60082"/>
    <w:rPr>
      <w:rFonts w:ascii="Arial" w:hAnsi="Arial" w:cs="Arial"/>
      <w:b/>
      <w:bCs/>
      <w:color w:val="615098"/>
      <w:sz w:val="21"/>
      <w:szCs w:val="22"/>
      <w:lang w:val="en-GB"/>
    </w:rPr>
  </w:style>
  <w:style w:type="paragraph" w:customStyle="1" w:styleId="Headline">
    <w:name w:val="Headline"/>
    <w:basedOn w:val="Boldtextparagraph"/>
    <w:next w:val="Para"/>
    <w:qFormat/>
    <w:rsid w:val="00F3786B"/>
    <w:pPr>
      <w:keepNext/>
      <w:keepLines/>
      <w:spacing w:before="80" w:after="160" w:line="240" w:lineRule="auto"/>
    </w:pPr>
    <w:rPr>
      <w:rFonts w:ascii="Calibri" w:hAnsi="Calibri"/>
      <w:i/>
      <w:color w:val="7030A0"/>
      <w:sz w:val="20"/>
      <w:szCs w:val="20"/>
      <w:lang w:val="en-US"/>
    </w:rPr>
  </w:style>
  <w:style w:type="paragraph" w:customStyle="1" w:styleId="QTEXT">
    <w:name w:val="QTEXT"/>
    <w:basedOn w:val="Normal"/>
    <w:link w:val="QTEXTChar"/>
    <w:qFormat/>
    <w:rsid w:val="00C069F8"/>
    <w:pPr>
      <w:spacing w:before="120"/>
      <w:ind w:left="360" w:hanging="360"/>
    </w:pPr>
    <w:rPr>
      <w:rFonts w:ascii="Calibri" w:hAnsi="Calibri" w:cs="Calibri"/>
      <w:i/>
      <w:sz w:val="20"/>
    </w:rPr>
  </w:style>
  <w:style w:type="character" w:customStyle="1" w:styleId="QTEXTChar">
    <w:name w:val="QTEXT Char"/>
    <w:link w:val="QTEXT"/>
    <w:locked/>
    <w:rsid w:val="00C069F8"/>
    <w:rPr>
      <w:rFonts w:ascii="Calibri" w:hAnsi="Calibri" w:cs="Calibri"/>
      <w:i/>
      <w:lang w:val="en-CA"/>
    </w:rPr>
  </w:style>
  <w:style w:type="character" w:customStyle="1" w:styleId="apple-style-span">
    <w:name w:val="apple-style-span"/>
    <w:rsid w:val="00640304"/>
  </w:style>
  <w:style w:type="character" w:customStyle="1" w:styleId="BodyTextChar">
    <w:name w:val="Body Text Char"/>
    <w:link w:val="BodyText"/>
    <w:locked/>
    <w:rsid w:val="00031383"/>
    <w:rPr>
      <w:sz w:val="26"/>
      <w:lang w:val="en-CA"/>
    </w:rPr>
  </w:style>
  <w:style w:type="character" w:customStyle="1" w:styleId="mrQuestionText">
    <w:name w:val="mr Question Text"/>
    <w:rsid w:val="003F2D96"/>
    <w:rPr>
      <w:rFonts w:ascii="Arial" w:hAnsi="Arial" w:cs="Arial"/>
      <w:sz w:val="22"/>
      <w:szCs w:val="22"/>
    </w:rPr>
  </w:style>
  <w:style w:type="paragraph" w:customStyle="1" w:styleId="QT">
    <w:name w:val="QT"/>
    <w:basedOn w:val="BodyTextIndent2"/>
    <w:link w:val="QTChar"/>
    <w:qFormat/>
    <w:rsid w:val="00FA4C15"/>
    <w:pPr>
      <w:keepNext/>
      <w:numPr>
        <w:numId w:val="6"/>
      </w:numPr>
      <w:tabs>
        <w:tab w:val="clear" w:pos="432"/>
        <w:tab w:val="clear" w:pos="576"/>
        <w:tab w:val="clear" w:pos="720"/>
        <w:tab w:val="clear" w:pos="864"/>
        <w:tab w:val="clear" w:pos="1296"/>
        <w:tab w:val="left" w:pos="450"/>
      </w:tabs>
      <w:spacing w:before="240" w:after="40"/>
    </w:pPr>
    <w:rPr>
      <w:rFonts w:ascii="Verdana" w:hAnsi="Verdana"/>
      <w:b/>
      <w:spacing w:val="0"/>
      <w:sz w:val="18"/>
    </w:rPr>
  </w:style>
  <w:style w:type="paragraph" w:customStyle="1" w:styleId="AL">
    <w:name w:val="AL"/>
    <w:basedOn w:val="Normal"/>
    <w:link w:val="ALChar"/>
    <w:qFormat/>
    <w:rsid w:val="003F2D96"/>
    <w:pPr>
      <w:ind w:left="900" w:hanging="432"/>
    </w:pPr>
    <w:rPr>
      <w:rFonts w:ascii="Verdana" w:hAnsi="Verdana"/>
      <w:sz w:val="18"/>
    </w:rPr>
  </w:style>
  <w:style w:type="character" w:customStyle="1" w:styleId="QTChar">
    <w:name w:val="QT Char"/>
    <w:link w:val="QT"/>
    <w:rsid w:val="00FA4C15"/>
    <w:rPr>
      <w:rFonts w:ascii="Verdana" w:hAnsi="Verdana" w:cs="Arial"/>
      <w:b/>
      <w:color w:val="000000"/>
      <w:sz w:val="18"/>
      <w:szCs w:val="18"/>
    </w:rPr>
  </w:style>
  <w:style w:type="character" w:customStyle="1" w:styleId="ALChar">
    <w:name w:val="AL Char"/>
    <w:link w:val="AL"/>
    <w:rsid w:val="003F2D96"/>
    <w:rPr>
      <w:rFonts w:ascii="Verdana" w:hAnsi="Verdana"/>
      <w:sz w:val="18"/>
      <w:szCs w:val="18"/>
      <w:lang w:val="en-CA"/>
    </w:rPr>
  </w:style>
  <w:style w:type="table" w:styleId="TableGrid8">
    <w:name w:val="Table Grid 8"/>
    <w:basedOn w:val="TableNormal"/>
    <w:rsid w:val="002910B5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ick1">
    <w:name w:val="Quick 1."/>
    <w:basedOn w:val="Normal"/>
    <w:rsid w:val="00B424D3"/>
    <w:pPr>
      <w:suppressAutoHyphens/>
      <w:ind w:left="720" w:hanging="720"/>
      <w:textAlignment w:val="baseline"/>
    </w:pPr>
    <w:rPr>
      <w:rFonts w:ascii="Arial" w:hAnsi="Arial"/>
      <w:kern w:val="3"/>
      <w:lang w:eastAsia="zh-CN"/>
    </w:rPr>
  </w:style>
  <w:style w:type="numbering" w:customStyle="1" w:styleId="WW8Num4">
    <w:name w:val="WW8Num4"/>
    <w:basedOn w:val="NoList"/>
    <w:rsid w:val="00B424D3"/>
    <w:pPr>
      <w:numPr>
        <w:numId w:val="4"/>
      </w:numPr>
    </w:pPr>
  </w:style>
  <w:style w:type="numbering" w:customStyle="1" w:styleId="WW8Num6">
    <w:name w:val="WW8Num6"/>
    <w:basedOn w:val="NoList"/>
    <w:rsid w:val="00B424D3"/>
    <w:pPr>
      <w:numPr>
        <w:numId w:val="5"/>
      </w:numPr>
    </w:pPr>
  </w:style>
  <w:style w:type="paragraph" w:customStyle="1" w:styleId="ItemBank">
    <w:name w:val="Item Bank"/>
    <w:uiPriority w:val="99"/>
    <w:rsid w:val="00694F08"/>
    <w:pPr>
      <w:numPr>
        <w:numId w:val="7"/>
      </w:numPr>
    </w:pPr>
    <w:rPr>
      <w:rFonts w:ascii="Arial" w:hAnsi="Arial"/>
      <w:sz w:val="22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37B8"/>
    <w:rPr>
      <w:lang w:val="en-CA"/>
    </w:rPr>
  </w:style>
  <w:style w:type="paragraph" w:customStyle="1" w:styleId="Q">
    <w:name w:val="Q"/>
    <w:basedOn w:val="AL"/>
    <w:link w:val="QChar"/>
    <w:qFormat/>
    <w:rsid w:val="00FD1385"/>
    <w:pPr>
      <w:ind w:left="540" w:hanging="540"/>
    </w:pPr>
    <w:rPr>
      <w:rFonts w:asciiTheme="minorHAnsi" w:hAnsiTheme="minorHAnsi"/>
      <w:sz w:val="16"/>
      <w:szCs w:val="16"/>
    </w:rPr>
  </w:style>
  <w:style w:type="character" w:customStyle="1" w:styleId="QChar">
    <w:name w:val="Q Char"/>
    <w:basedOn w:val="ALChar"/>
    <w:link w:val="Q"/>
    <w:rsid w:val="00FD1385"/>
    <w:rPr>
      <w:rFonts w:asciiTheme="minorHAnsi" w:hAnsiTheme="minorHAnsi"/>
      <w:sz w:val="16"/>
      <w:szCs w:val="16"/>
      <w:lang w:val="en-CA"/>
    </w:rPr>
  </w:style>
  <w:style w:type="paragraph" w:customStyle="1" w:styleId="ReportTitle">
    <w:name w:val="Report Title"/>
    <w:basedOn w:val="ExhibitTitle"/>
    <w:link w:val="ReportTitleChar"/>
    <w:qFormat/>
    <w:rsid w:val="00696DEF"/>
  </w:style>
  <w:style w:type="paragraph" w:customStyle="1" w:styleId="Tabletitle0">
    <w:name w:val="Table title"/>
    <w:basedOn w:val="Para"/>
    <w:link w:val="TabletitleChar"/>
    <w:qFormat/>
    <w:rsid w:val="00983133"/>
    <w:pPr>
      <w:keepNext/>
      <w:jc w:val="center"/>
    </w:pPr>
    <w:rPr>
      <w:b/>
    </w:rPr>
  </w:style>
  <w:style w:type="character" w:customStyle="1" w:styleId="ReportTitleChar">
    <w:name w:val="Report Title Char"/>
    <w:basedOn w:val="DefaultParagraphFont"/>
    <w:link w:val="ReportTitle"/>
    <w:rsid w:val="00696DEF"/>
    <w:rPr>
      <w:rFonts w:ascii="Calibri" w:hAnsi="Calibri" w:cs="Calibri"/>
      <w:b/>
      <w:color w:val="7030A0"/>
      <w:spacing w:val="-3"/>
      <w:sz w:val="22"/>
      <w:szCs w:val="22"/>
    </w:rPr>
  </w:style>
  <w:style w:type="paragraph" w:customStyle="1" w:styleId="footnote">
    <w:name w:val="footnote"/>
    <w:basedOn w:val="FootnoteText"/>
    <w:link w:val="footnoteChar"/>
    <w:qFormat/>
    <w:rsid w:val="00696DEF"/>
    <w:rPr>
      <w:rFonts w:asciiTheme="minorHAnsi" w:hAnsiTheme="minorHAnsi"/>
      <w:sz w:val="18"/>
    </w:rPr>
  </w:style>
  <w:style w:type="character" w:customStyle="1" w:styleId="TabletitleChar">
    <w:name w:val="Table title Char"/>
    <w:basedOn w:val="ParaChar"/>
    <w:link w:val="Tabletitle0"/>
    <w:rsid w:val="00983133"/>
    <w:rPr>
      <w:rFonts w:ascii="Calibri" w:hAnsi="Calibri" w:cs="Calibri"/>
      <w:b/>
      <w:color w:val="000000"/>
      <w:sz w:val="22"/>
      <w:szCs w:val="22"/>
      <w:lang w:val="en-GB"/>
    </w:rPr>
  </w:style>
  <w:style w:type="character" w:customStyle="1" w:styleId="footnoteChar">
    <w:name w:val="footnote Char"/>
    <w:basedOn w:val="FootnoteTextChar"/>
    <w:link w:val="footnote"/>
    <w:rsid w:val="00696DEF"/>
    <w:rPr>
      <w:rFonts w:asciiTheme="minorHAnsi" w:hAnsiTheme="minorHAnsi" w:cs="Arial"/>
      <w:color w:val="000000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783F2A"/>
  </w:style>
  <w:style w:type="paragraph" w:customStyle="1" w:styleId="QT2">
    <w:name w:val="QT2"/>
    <w:basedOn w:val="QT"/>
    <w:link w:val="QT2Char"/>
    <w:qFormat/>
    <w:rsid w:val="00F5045C"/>
    <w:pPr>
      <w:numPr>
        <w:numId w:val="0"/>
      </w:numPr>
      <w:tabs>
        <w:tab w:val="clear" w:pos="450"/>
        <w:tab w:val="left" w:pos="810"/>
      </w:tabs>
      <w:ind w:left="810" w:hanging="810"/>
    </w:pPr>
    <w:rPr>
      <w:rFonts w:asciiTheme="minorHAnsi" w:hAnsiTheme="minorHAnsi"/>
      <w:sz w:val="22"/>
    </w:rPr>
  </w:style>
  <w:style w:type="paragraph" w:customStyle="1" w:styleId="AL2">
    <w:name w:val="AL2"/>
    <w:basedOn w:val="QTEXT"/>
    <w:link w:val="AL2Char"/>
    <w:qFormat/>
    <w:rsid w:val="00393AE4"/>
    <w:pPr>
      <w:tabs>
        <w:tab w:val="left" w:pos="4320"/>
      </w:tabs>
      <w:spacing w:before="80" w:after="0"/>
      <w:ind w:left="806" w:firstLine="0"/>
    </w:pPr>
    <w:rPr>
      <w:rFonts w:cstheme="minorHAnsi"/>
      <w:i w:val="0"/>
      <w:lang w:val="fr-CA"/>
    </w:rPr>
  </w:style>
  <w:style w:type="character" w:customStyle="1" w:styleId="QT2Char">
    <w:name w:val="QT2 Char"/>
    <w:basedOn w:val="QTChar"/>
    <w:link w:val="QT2"/>
    <w:rsid w:val="00F5045C"/>
    <w:rPr>
      <w:rFonts w:asciiTheme="minorHAnsi" w:hAnsiTheme="minorHAnsi" w:cs="Arial"/>
      <w:b/>
      <w:color w:val="000000"/>
      <w:sz w:val="22"/>
      <w:szCs w:val="18"/>
    </w:rPr>
  </w:style>
  <w:style w:type="character" w:customStyle="1" w:styleId="AL2Char">
    <w:name w:val="AL2 Char"/>
    <w:basedOn w:val="QTEXTChar"/>
    <w:link w:val="AL2"/>
    <w:rsid w:val="00393AE4"/>
    <w:rPr>
      <w:rFonts w:ascii="Calibri" w:hAnsi="Calibri" w:cstheme="minorHAnsi"/>
      <w:i w:val="0"/>
      <w:color w:val="000000"/>
      <w:szCs w:val="18"/>
      <w:lang w:val="fr-CA"/>
    </w:rPr>
  </w:style>
  <w:style w:type="paragraph" w:styleId="Title">
    <w:name w:val="Title"/>
    <w:basedOn w:val="Normal"/>
    <w:next w:val="Normal"/>
    <w:link w:val="TitleChar"/>
    <w:rsid w:val="00F1762F"/>
    <w:pPr>
      <w:widowControl w:val="0"/>
      <w:autoSpaceDE/>
      <w:autoSpaceDN/>
      <w:adjustRightInd/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rsid w:val="00F1762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4EC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5C06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DE078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DE0789"/>
  </w:style>
  <w:style w:type="character" w:customStyle="1" w:styleId="eop">
    <w:name w:val="eop"/>
    <w:basedOn w:val="DefaultParagraphFont"/>
    <w:rsid w:val="00DE0789"/>
  </w:style>
  <w:style w:type="character" w:customStyle="1" w:styleId="contextualspellingandgrammarerror">
    <w:name w:val="contextualspellingandgrammarerror"/>
    <w:basedOn w:val="DefaultParagraphFont"/>
    <w:rsid w:val="00DE0789"/>
  </w:style>
  <w:style w:type="character" w:customStyle="1" w:styleId="spellingerror">
    <w:name w:val="spellingerror"/>
    <w:basedOn w:val="DefaultParagraphFont"/>
    <w:rsid w:val="00DE0789"/>
  </w:style>
  <w:style w:type="character" w:customStyle="1" w:styleId="pagebreaktextspan">
    <w:name w:val="pagebreaktextspan"/>
    <w:basedOn w:val="DefaultParagraphFont"/>
    <w:rsid w:val="00DE0789"/>
  </w:style>
  <w:style w:type="paragraph" w:styleId="Revision">
    <w:name w:val="Revision"/>
    <w:hidden/>
    <w:uiPriority w:val="99"/>
    <w:semiHidden/>
    <w:rsid w:val="00AE0E1E"/>
    <w:rPr>
      <w:rFonts w:asciiTheme="minorHAnsi" w:hAnsiTheme="minorHAnsi" w:cs="Arial"/>
      <w:color w:val="000000"/>
      <w:sz w:val="24"/>
      <w:szCs w:val="18"/>
    </w:rPr>
  </w:style>
  <w:style w:type="paragraph" w:customStyle="1" w:styleId="ALIST">
    <w:name w:val="ALIST"/>
    <w:basedOn w:val="QTEXT"/>
    <w:link w:val="ALISTChar"/>
    <w:qFormat/>
    <w:rsid w:val="0045112D"/>
    <w:pPr>
      <w:keepNext/>
      <w:keepLines/>
      <w:tabs>
        <w:tab w:val="left" w:pos="1170"/>
      </w:tabs>
      <w:autoSpaceDE/>
      <w:autoSpaceDN/>
      <w:adjustRightInd/>
      <w:spacing w:before="0" w:after="0"/>
      <w:ind w:left="1170"/>
    </w:pPr>
    <w:rPr>
      <w:rFonts w:cstheme="minorHAnsi"/>
      <w:i w:val="0"/>
      <w:color w:val="000000" w:themeColor="text1"/>
    </w:rPr>
  </w:style>
  <w:style w:type="character" w:customStyle="1" w:styleId="ALISTChar">
    <w:name w:val="ALIST Char"/>
    <w:basedOn w:val="DefaultParagraphFont"/>
    <w:link w:val="ALIST"/>
    <w:rsid w:val="0045112D"/>
    <w:rPr>
      <w:rFonts w:ascii="Calibri" w:hAnsi="Calibri" w:cstheme="minorHAnsi"/>
      <w:color w:val="000000" w:themeColor="text1"/>
      <w:szCs w:val="18"/>
    </w:rPr>
  </w:style>
  <w:style w:type="paragraph" w:customStyle="1" w:styleId="PROGRAMMINGINSTRUCTION">
    <w:name w:val="PROGRAMMING INSTRUCTION"/>
    <w:basedOn w:val="Normal"/>
    <w:link w:val="PROGRAMMINGINSTRUCTIONChar"/>
    <w:qFormat/>
    <w:rsid w:val="0045112D"/>
    <w:pPr>
      <w:tabs>
        <w:tab w:val="left" w:pos="432"/>
        <w:tab w:val="left" w:pos="720"/>
        <w:tab w:val="left" w:pos="1008"/>
      </w:tabs>
      <w:autoSpaceDE/>
      <w:autoSpaceDN/>
      <w:adjustRightInd/>
      <w:spacing w:after="0"/>
      <w:ind w:left="360"/>
    </w:pPr>
    <w:rPr>
      <w:rFonts w:eastAsiaTheme="minorHAnsi"/>
      <w:color w:val="FF0000"/>
      <w:sz w:val="22"/>
      <w:szCs w:val="24"/>
    </w:rPr>
  </w:style>
  <w:style w:type="character" w:customStyle="1" w:styleId="PROGRAMMINGINSTRUCTIONChar">
    <w:name w:val="PROGRAMMING INSTRUCTION Char"/>
    <w:basedOn w:val="DefaultParagraphFont"/>
    <w:link w:val="PROGRAMMINGINSTRUCTION"/>
    <w:rsid w:val="0045112D"/>
    <w:rPr>
      <w:rFonts w:asciiTheme="minorHAnsi" w:eastAsiaTheme="minorHAnsi" w:hAnsiTheme="minorHAnsi" w:cs="Arial"/>
      <w:color w:val="FF0000"/>
      <w:sz w:val="22"/>
      <w:szCs w:val="24"/>
    </w:rPr>
  </w:style>
  <w:style w:type="character" w:customStyle="1" w:styleId="lrzxr">
    <w:name w:val="lrzxr"/>
    <w:basedOn w:val="DefaultParagraphFont"/>
    <w:rsid w:val="002A496C"/>
  </w:style>
  <w:style w:type="character" w:customStyle="1" w:styleId="Heading1Char">
    <w:name w:val="Heading 1 Char"/>
    <w:aliases w:val="heading 1 Char"/>
    <w:basedOn w:val="DefaultParagraphFont"/>
    <w:link w:val="Heading1"/>
    <w:uiPriority w:val="9"/>
    <w:rsid w:val="002A1C76"/>
    <w:rPr>
      <w:rFonts w:ascii="Calibri" w:hAnsi="Calibri" w:cs="Calibri"/>
      <w:b/>
      <w:color w:val="7030A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3790C"/>
    <w:rPr>
      <w:rFonts w:ascii="Calibri" w:hAnsi="Calibri" w:cs="Calibri"/>
      <w:b/>
      <w:i/>
      <w:iCs/>
      <w:color w:val="000000"/>
      <w:sz w:val="24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76"/>
    <w:rPr>
      <w:rFonts w:ascii="Tahoma" w:hAnsi="Tahoma" w:cs="Tahoma"/>
      <w:color w:val="000000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1C76"/>
    <w:rPr>
      <w:rFonts w:asciiTheme="minorHAnsi" w:hAnsiTheme="minorHAnsi" w:cs="Arial"/>
      <w:b/>
      <w:bCs/>
      <w:color w:val="000000"/>
      <w:szCs w:val="18"/>
      <w:lang w:val="en-CA"/>
    </w:rPr>
  </w:style>
  <w:style w:type="paragraph" w:customStyle="1" w:styleId="Quote1">
    <w:name w:val="Quote1"/>
    <w:basedOn w:val="Para"/>
    <w:link w:val="Quote1Char"/>
    <w:qFormat/>
    <w:rsid w:val="004C6A54"/>
    <w:pPr>
      <w:ind w:left="634" w:right="547"/>
    </w:pPr>
    <w:rPr>
      <w:i/>
      <w:iCs/>
    </w:rPr>
  </w:style>
  <w:style w:type="table" w:customStyle="1" w:styleId="PlainTable11">
    <w:name w:val="Plain Table 11"/>
    <w:basedOn w:val="TableNormal"/>
    <w:uiPriority w:val="41"/>
    <w:rsid w:val="00E571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Quote1Char">
    <w:name w:val="Quote1 Char"/>
    <w:basedOn w:val="ParaChar"/>
    <w:link w:val="Quote1"/>
    <w:rsid w:val="004C6A54"/>
    <w:rPr>
      <w:rFonts w:ascii="Calibri" w:hAnsi="Calibri" w:cs="Calibri"/>
      <w:i/>
      <w:iCs/>
      <w:color w:val="000000"/>
      <w:sz w:val="22"/>
      <w:szCs w:val="22"/>
      <w:lang w:val="en-GB"/>
    </w:rPr>
  </w:style>
  <w:style w:type="table" w:customStyle="1" w:styleId="GridTable4-Accent11">
    <w:name w:val="Grid Table 4 - Accent 11"/>
    <w:basedOn w:val="TableNormal"/>
    <w:uiPriority w:val="49"/>
    <w:rsid w:val="00E571C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1C2"/>
    <w:rPr>
      <w:color w:val="605E5C"/>
      <w:shd w:val="clear" w:color="auto" w:fill="E1DFDD"/>
    </w:rPr>
  </w:style>
  <w:style w:type="paragraph" w:customStyle="1" w:styleId="QQUESTION">
    <w:name w:val="QQUESTION"/>
    <w:basedOn w:val="ListParagraph"/>
    <w:link w:val="QQUESTIONChar"/>
    <w:qFormat/>
    <w:rsid w:val="00E571C2"/>
    <w:pPr>
      <w:keepNext/>
      <w:keepLines/>
      <w:numPr>
        <w:numId w:val="11"/>
      </w:numPr>
      <w:autoSpaceDE/>
      <w:autoSpaceDN/>
      <w:adjustRightInd/>
      <w:spacing w:before="240" w:after="0" w:line="240" w:lineRule="auto"/>
    </w:pPr>
    <w:rPr>
      <w:rFonts w:eastAsiaTheme="minorHAnsi"/>
      <w:color w:val="auto"/>
      <w:szCs w:val="24"/>
    </w:rPr>
  </w:style>
  <w:style w:type="character" w:customStyle="1" w:styleId="QQUESTIONChar">
    <w:name w:val="QQUESTION Char"/>
    <w:basedOn w:val="DefaultParagraphFont"/>
    <w:link w:val="QQUESTION"/>
    <w:rsid w:val="00E571C2"/>
    <w:rPr>
      <w:rFonts w:asciiTheme="minorHAnsi" w:eastAsiaTheme="minorHAnsi" w:hAnsiTheme="minorHAnsi" w:cstheme="minorHAnsi"/>
      <w:sz w:val="22"/>
      <w:szCs w:val="24"/>
    </w:rPr>
  </w:style>
  <w:style w:type="character" w:customStyle="1" w:styleId="DefaultTextChar">
    <w:name w:val="Default Text Char"/>
    <w:basedOn w:val="DefaultParagraphFont"/>
    <w:link w:val="DefaultText"/>
    <w:rsid w:val="00E571C2"/>
    <w:rPr>
      <w:rFonts w:asciiTheme="minorHAnsi" w:hAnsiTheme="minorHAnsi" w:cs="Arial"/>
      <w:color w:val="000000"/>
      <w:sz w:val="24"/>
      <w:szCs w:val="18"/>
    </w:rPr>
  </w:style>
  <w:style w:type="paragraph" w:customStyle="1" w:styleId="Paranospace">
    <w:name w:val="Para (no space)"/>
    <w:basedOn w:val="Para"/>
    <w:link w:val="ParanospaceChar"/>
    <w:rsid w:val="00E571C2"/>
    <w:pPr>
      <w:autoSpaceDE/>
      <w:autoSpaceDN/>
      <w:adjustRightInd/>
      <w:spacing w:before="0" w:after="160"/>
    </w:pPr>
    <w:rPr>
      <w:rFonts w:asciiTheme="minorHAnsi" w:eastAsiaTheme="minorHAnsi" w:hAnsiTheme="minorHAnsi"/>
      <w:szCs w:val="24"/>
    </w:rPr>
  </w:style>
  <w:style w:type="character" w:customStyle="1" w:styleId="ParanospaceChar">
    <w:name w:val="Para (no space) Char"/>
    <w:basedOn w:val="ParaChar"/>
    <w:link w:val="Paranospace"/>
    <w:rsid w:val="00E571C2"/>
    <w:rPr>
      <w:rFonts w:asciiTheme="minorHAnsi" w:eastAsiaTheme="minorHAnsi" w:hAnsiTheme="minorHAnsi" w:cs="Calibri"/>
      <w:color w:val="000000"/>
      <w:sz w:val="22"/>
      <w:szCs w:val="24"/>
      <w:lang w:val="en-GB"/>
    </w:rPr>
  </w:style>
  <w:style w:type="paragraph" w:customStyle="1" w:styleId="RESPONDENTINSTRUCTION">
    <w:name w:val="RESPONDENT INSTRUCTION"/>
    <w:basedOn w:val="QQUESTION"/>
    <w:link w:val="RESPONDENTINSTRUCTIONChar"/>
    <w:qFormat/>
    <w:rsid w:val="00E571C2"/>
    <w:pPr>
      <w:numPr>
        <w:numId w:val="0"/>
      </w:numPr>
      <w:spacing w:before="0"/>
      <w:ind w:left="360"/>
    </w:pPr>
    <w:rPr>
      <w:i/>
      <w:color w:val="5B9BD5" w:themeColor="accent1"/>
    </w:rPr>
  </w:style>
  <w:style w:type="character" w:customStyle="1" w:styleId="RESPONDENTINSTRUCTIONChar">
    <w:name w:val="RESPONDENT INSTRUCTION Char"/>
    <w:basedOn w:val="QQUESTIONChar"/>
    <w:link w:val="RESPONDENTINSTRUCTION"/>
    <w:rsid w:val="00E571C2"/>
    <w:rPr>
      <w:rFonts w:asciiTheme="minorHAnsi" w:eastAsiaTheme="minorHAnsi" w:hAnsiTheme="minorHAnsi" w:cs="Arial"/>
      <w:i/>
      <w:color w:val="5B9BD5" w:themeColor="accent1"/>
      <w:sz w:val="22"/>
      <w:szCs w:val="24"/>
    </w:rPr>
  </w:style>
  <w:style w:type="paragraph" w:customStyle="1" w:styleId="p1">
    <w:name w:val="p1"/>
    <w:basedOn w:val="Normal"/>
    <w:rsid w:val="00E571C2"/>
    <w:pPr>
      <w:autoSpaceDE/>
      <w:autoSpaceDN/>
      <w:adjustRightInd/>
      <w:spacing w:after="0"/>
    </w:pPr>
    <w:rPr>
      <w:rFonts w:ascii="Helvetica" w:eastAsiaTheme="minorHAnsi" w:hAnsi="Helvetica" w:cs="Times New Roman"/>
      <w:color w:val="424242"/>
      <w:sz w:val="16"/>
      <w:szCs w:val="16"/>
    </w:rPr>
  </w:style>
  <w:style w:type="character" w:customStyle="1" w:styleId="m-1399192266359325274qquestionchar">
    <w:name w:val="m_-1399192266359325274qquestionchar"/>
    <w:basedOn w:val="DefaultParagraphFont"/>
    <w:rsid w:val="00E571C2"/>
  </w:style>
  <w:style w:type="paragraph" w:customStyle="1" w:styleId="m-1399192266359325274msolistparagraph">
    <w:name w:val="m_-1399192266359325274msolistparagraph"/>
    <w:basedOn w:val="Normal"/>
    <w:rsid w:val="00E571C2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Cs w:val="24"/>
      <w:lang w:val="en-CA" w:eastAsia="en-CA"/>
    </w:rPr>
  </w:style>
  <w:style w:type="table" w:customStyle="1" w:styleId="TableGridLight2">
    <w:name w:val="Table Grid Light2"/>
    <w:basedOn w:val="TableNormal"/>
    <w:uiPriority w:val="40"/>
    <w:rsid w:val="00E571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atrixHead">
    <w:name w:val="Matrix Head"/>
    <w:basedOn w:val="Normal"/>
    <w:rsid w:val="00E571C2"/>
    <w:pPr>
      <w:tabs>
        <w:tab w:val="center" w:pos="5760"/>
        <w:tab w:val="center" w:pos="6480"/>
        <w:tab w:val="center" w:pos="7200"/>
        <w:tab w:val="center" w:pos="7920"/>
        <w:tab w:val="center" w:pos="8640"/>
        <w:tab w:val="center" w:pos="9360"/>
        <w:tab w:val="center" w:pos="10080"/>
        <w:tab w:val="center" w:pos="10800"/>
      </w:tabs>
      <w:autoSpaceDE/>
      <w:autoSpaceDN/>
      <w:adjustRightInd/>
      <w:spacing w:after="0"/>
    </w:pPr>
    <w:rPr>
      <w:rFonts w:ascii="Arial" w:hAnsi="Arial" w:cs="Times New Roman"/>
      <w:color w:val="auto"/>
      <w:sz w:val="16"/>
      <w:szCs w:val="20"/>
    </w:rPr>
  </w:style>
  <w:style w:type="paragraph" w:customStyle="1" w:styleId="Categories">
    <w:name w:val="Categories"/>
    <w:basedOn w:val="Normal"/>
    <w:next w:val="Normal"/>
    <w:rsid w:val="00E571C2"/>
    <w:pPr>
      <w:keepNext/>
      <w:keepLines/>
      <w:tabs>
        <w:tab w:val="center" w:leader="dot" w:pos="8640"/>
      </w:tabs>
      <w:suppressAutoHyphens/>
      <w:autoSpaceDE/>
      <w:autoSpaceDN/>
      <w:adjustRightInd/>
      <w:spacing w:after="0"/>
      <w:ind w:left="720"/>
    </w:pPr>
    <w:rPr>
      <w:rFonts w:ascii="Arial" w:hAnsi="Arial" w:cs="Times New Roman"/>
      <w:color w:val="auto"/>
      <w:spacing w:val="-3"/>
      <w:szCs w:val="20"/>
      <w:lang w:val="en-GB"/>
    </w:rPr>
  </w:style>
  <w:style w:type="paragraph" w:customStyle="1" w:styleId="Box">
    <w:name w:val="Box"/>
    <w:basedOn w:val="Normal"/>
    <w:rsid w:val="00E571C2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right" w:leader="dot" w:pos="8640"/>
        <w:tab w:val="left" w:pos="8906"/>
        <w:tab w:val="left" w:pos="9360"/>
      </w:tabs>
      <w:suppressAutoHyphens/>
      <w:autoSpaceDE/>
      <w:autoSpaceDN/>
      <w:adjustRightInd/>
      <w:spacing w:after="0"/>
    </w:pPr>
    <w:rPr>
      <w:rFonts w:ascii="Arial" w:hAnsi="Arial" w:cs="Times New Roman"/>
      <w:b/>
      <w:color w:val="auto"/>
      <w:spacing w:val="-3"/>
      <w:sz w:val="20"/>
      <w:szCs w:val="20"/>
      <w:lang w:val="en-GB"/>
    </w:rPr>
  </w:style>
  <w:style w:type="paragraph" w:customStyle="1" w:styleId="Categ-Short">
    <w:name w:val="Categ. - Short"/>
    <w:basedOn w:val="Categories"/>
    <w:rsid w:val="00E571C2"/>
    <w:pPr>
      <w:tabs>
        <w:tab w:val="left" w:pos="9360"/>
      </w:tabs>
      <w:ind w:left="4320"/>
    </w:pPr>
  </w:style>
  <w:style w:type="paragraph" w:customStyle="1" w:styleId="PoliticalMatrix">
    <w:name w:val="Political Matrix"/>
    <w:basedOn w:val="Heading2"/>
    <w:rsid w:val="00E571C2"/>
    <w:pPr>
      <w:keepNext w:val="0"/>
      <w:numPr>
        <w:numId w:val="8"/>
      </w:numPr>
      <w:tabs>
        <w:tab w:val="center" w:leader="dot" w:pos="8640"/>
        <w:tab w:val="left" w:pos="9360"/>
        <w:tab w:val="center" w:pos="10800"/>
      </w:tabs>
      <w:autoSpaceDE/>
      <w:autoSpaceDN/>
      <w:adjustRightInd/>
      <w:spacing w:before="0" w:after="0" w:line="240" w:lineRule="auto"/>
      <w:outlineLvl w:val="9"/>
    </w:pPr>
    <w:rPr>
      <w:rFonts w:ascii="Arial" w:eastAsiaTheme="minorHAnsi" w:hAnsi="Arial" w:cs="Times New Roman"/>
      <w:b w:val="0"/>
      <w:color w:val="auto"/>
      <w:sz w:val="24"/>
      <w:szCs w:val="20"/>
      <w:lang w:val="en-CA"/>
    </w:rPr>
  </w:style>
  <w:style w:type="paragraph" w:customStyle="1" w:styleId="n">
    <w:name w:val="n"/>
    <w:basedOn w:val="Heading1"/>
    <w:rsid w:val="00E571C2"/>
    <w:pPr>
      <w:keepNext w:val="0"/>
      <w:tabs>
        <w:tab w:val="left" w:pos="360"/>
        <w:tab w:val="left" w:pos="720"/>
      </w:tabs>
      <w:autoSpaceDE/>
      <w:autoSpaceDN/>
      <w:adjustRightInd/>
      <w:spacing w:before="0" w:after="0" w:line="240" w:lineRule="auto"/>
      <w:ind w:left="786" w:hanging="360"/>
      <w:outlineLvl w:val="9"/>
    </w:pPr>
    <w:rPr>
      <w:rFonts w:ascii="Arial" w:hAnsi="Arial" w:cs="Times New Roman"/>
      <w:b w:val="0"/>
      <w:color w:val="auto"/>
      <w:sz w:val="24"/>
      <w:szCs w:val="20"/>
    </w:rPr>
  </w:style>
  <w:style w:type="paragraph" w:customStyle="1" w:styleId="Questionnaire">
    <w:name w:val="Questionnaire"/>
    <w:basedOn w:val="Normal"/>
    <w:rsid w:val="00E571C2"/>
    <w:pPr>
      <w:tabs>
        <w:tab w:val="right" w:pos="8820"/>
      </w:tabs>
      <w:autoSpaceDE/>
      <w:autoSpaceDN/>
      <w:adjustRightInd/>
      <w:spacing w:after="0"/>
      <w:ind w:left="720" w:right="-360" w:hanging="540"/>
      <w:jc w:val="both"/>
    </w:pPr>
    <w:rPr>
      <w:rFonts w:ascii="Palatino" w:hAnsi="Palatino" w:cs="Times New Roman"/>
      <w:color w:val="auto"/>
      <w:szCs w:val="20"/>
    </w:rPr>
  </w:style>
  <w:style w:type="paragraph" w:customStyle="1" w:styleId="Sub-question">
    <w:name w:val="Sub-question"/>
    <w:basedOn w:val="Questionnaire"/>
    <w:rsid w:val="00E571C2"/>
    <w:pPr>
      <w:ind w:left="1080" w:hanging="360"/>
    </w:pPr>
    <w:rPr>
      <w:color w:val="000000"/>
    </w:rPr>
  </w:style>
  <w:style w:type="paragraph" w:customStyle="1" w:styleId="Bullets">
    <w:name w:val="Bullets"/>
    <w:basedOn w:val="Normal"/>
    <w:rsid w:val="00E571C2"/>
    <w:pPr>
      <w:autoSpaceDE/>
      <w:autoSpaceDN/>
      <w:adjustRightInd/>
      <w:spacing w:after="0"/>
      <w:ind w:left="540" w:hanging="360"/>
      <w:jc w:val="both"/>
    </w:pPr>
    <w:rPr>
      <w:rFonts w:ascii="Palatino" w:hAnsi="Palatino" w:cs="Times New Roman"/>
      <w:color w:val="auto"/>
      <w:szCs w:val="20"/>
    </w:rPr>
  </w:style>
  <w:style w:type="paragraph" w:styleId="Subtitle">
    <w:name w:val="Subtitle"/>
    <w:basedOn w:val="Normal"/>
    <w:link w:val="SubtitleChar"/>
    <w:rsid w:val="00E571C2"/>
    <w:pPr>
      <w:tabs>
        <w:tab w:val="left" w:pos="360"/>
        <w:tab w:val="left" w:pos="720"/>
      </w:tabs>
      <w:autoSpaceDE/>
      <w:autoSpaceDN/>
      <w:adjustRightInd/>
      <w:spacing w:after="0"/>
    </w:pPr>
    <w:rPr>
      <w:rFonts w:ascii="Arial" w:hAnsi="Arial" w:cs="Times New Roman"/>
      <w:b/>
      <w:color w:val="auto"/>
      <w:szCs w:val="20"/>
    </w:rPr>
  </w:style>
  <w:style w:type="character" w:customStyle="1" w:styleId="SubtitleChar">
    <w:name w:val="Subtitle Char"/>
    <w:basedOn w:val="DefaultParagraphFont"/>
    <w:link w:val="Subtitle"/>
    <w:rsid w:val="00E571C2"/>
    <w:rPr>
      <w:rFonts w:ascii="Arial" w:hAnsi="Arial"/>
      <w:b/>
      <w:sz w:val="24"/>
    </w:rPr>
  </w:style>
  <w:style w:type="paragraph" w:customStyle="1" w:styleId="T12">
    <w:name w:val="T12"/>
    <w:basedOn w:val="Normal"/>
    <w:rsid w:val="00E571C2"/>
    <w:pPr>
      <w:autoSpaceDE/>
      <w:autoSpaceDN/>
      <w:adjustRightInd/>
      <w:spacing w:after="0"/>
      <w:jc w:val="both"/>
    </w:pPr>
    <w:rPr>
      <w:rFonts w:ascii="Times New Roman" w:eastAsia="Calibri" w:hAnsi="Times New Roman" w:cs="Times New Roman"/>
      <w:color w:val="auto"/>
      <w:szCs w:val="24"/>
    </w:rPr>
  </w:style>
  <w:style w:type="paragraph" w:customStyle="1" w:styleId="table">
    <w:name w:val="table"/>
    <w:basedOn w:val="Para"/>
    <w:qFormat/>
    <w:rsid w:val="00E571C2"/>
    <w:pPr>
      <w:spacing w:before="40" w:after="40" w:line="240" w:lineRule="auto"/>
    </w:pPr>
    <w:rPr>
      <w:lang w:val="en-US"/>
    </w:rPr>
  </w:style>
  <w:style w:type="paragraph" w:customStyle="1" w:styleId="1Report">
    <w:name w:val="1_Report"/>
    <w:basedOn w:val="Normal"/>
    <w:rsid w:val="00E571C2"/>
    <w:pPr>
      <w:spacing w:after="0" w:line="288" w:lineRule="auto"/>
      <w:textAlignment w:val="center"/>
    </w:pPr>
    <w:rPr>
      <w:rFonts w:ascii="Calibri" w:eastAsia="Calibri" w:hAnsi="Calibri" w:cs="Calibri"/>
      <w:color w:val="EE3B33"/>
      <w:sz w:val="46"/>
      <w:szCs w:val="46"/>
      <w:lang w:val="fr-CA" w:eastAsia="fr-CA"/>
    </w:rPr>
  </w:style>
  <w:style w:type="paragraph" w:customStyle="1" w:styleId="4Title">
    <w:name w:val="4_Title"/>
    <w:rsid w:val="00E571C2"/>
    <w:rPr>
      <w:rFonts w:ascii="Calibri" w:eastAsia="Calibri" w:hAnsi="Calibri" w:cs="Calibri-Bold"/>
      <w:b/>
      <w:bCs/>
      <w:color w:val="000000"/>
      <w:sz w:val="46"/>
      <w:szCs w:val="46"/>
      <w:lang w:val="fr-CA" w:eastAsia="fr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71C2"/>
    <w:rPr>
      <w:color w:val="605E5C"/>
      <w:shd w:val="clear" w:color="auto" w:fill="E1DFDD"/>
    </w:rPr>
  </w:style>
  <w:style w:type="paragraph" w:customStyle="1" w:styleId="Chapterbodytext">
    <w:name w:val="Chapter body text"/>
    <w:basedOn w:val="Normal"/>
    <w:rsid w:val="00E571C2"/>
    <w:pPr>
      <w:tabs>
        <w:tab w:val="left" w:pos="1080"/>
      </w:tabs>
      <w:suppressAutoHyphens/>
      <w:autoSpaceDE/>
      <w:autoSpaceDN/>
      <w:adjustRightInd/>
      <w:spacing w:after="0" w:line="276" w:lineRule="auto"/>
      <w:jc w:val="both"/>
    </w:pPr>
    <w:rPr>
      <w:rFonts w:ascii="Arial Narrow" w:eastAsia="MS Mincho" w:hAnsi="Arial Narrow" w:cs="Arial Narrow"/>
      <w:color w:val="auto"/>
      <w:szCs w:val="24"/>
      <w:lang w:val="en-CA" w:eastAsia="ja-JP"/>
    </w:rPr>
  </w:style>
  <w:style w:type="paragraph" w:styleId="HTMLPreformatted">
    <w:name w:val="HTML Preformatted"/>
    <w:basedOn w:val="Normal"/>
    <w:link w:val="HTMLPreformattedChar"/>
    <w:rsid w:val="00E5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/>
      <w:jc w:val="both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571C2"/>
    <w:rPr>
      <w:rFonts w:ascii="Arial Unicode MS" w:eastAsia="Arial Unicode MS" w:hAnsi="Arial Unicode MS" w:cs="Arial Unicode MS"/>
    </w:rPr>
  </w:style>
  <w:style w:type="paragraph" w:customStyle="1" w:styleId="question0">
    <w:name w:val="question"/>
    <w:basedOn w:val="Normal"/>
    <w:link w:val="questionChar"/>
    <w:qFormat/>
    <w:rsid w:val="00E571C2"/>
    <w:pPr>
      <w:keepNext/>
      <w:keepLines/>
      <w:numPr>
        <w:numId w:val="12"/>
      </w:numPr>
      <w:autoSpaceDE/>
      <w:autoSpaceDN/>
      <w:adjustRightInd/>
      <w:spacing w:before="160" w:after="160" w:line="264" w:lineRule="auto"/>
      <w:jc w:val="both"/>
    </w:pPr>
    <w:rPr>
      <w:rFonts w:ascii="Arial" w:hAnsi="Arial" w:cs="Times New Roman"/>
      <w:sz w:val="16"/>
      <w:szCs w:val="16"/>
    </w:rPr>
  </w:style>
  <w:style w:type="paragraph" w:customStyle="1" w:styleId="Instruction1">
    <w:name w:val="Instruction 1"/>
    <w:basedOn w:val="Normal"/>
    <w:link w:val="Instruction1Char"/>
    <w:qFormat/>
    <w:rsid w:val="00E571C2"/>
    <w:pPr>
      <w:autoSpaceDE/>
      <w:autoSpaceDN/>
      <w:adjustRightInd/>
      <w:spacing w:after="160"/>
      <w:ind w:firstLine="720"/>
      <w:jc w:val="both"/>
    </w:pPr>
    <w:rPr>
      <w:rFonts w:ascii="Arial" w:hAnsi="Arial" w:cs="Times New Roman"/>
      <w:b/>
      <w:sz w:val="16"/>
      <w:szCs w:val="16"/>
    </w:rPr>
  </w:style>
  <w:style w:type="character" w:customStyle="1" w:styleId="questionChar">
    <w:name w:val="question Char"/>
    <w:basedOn w:val="DefaultParagraphFont"/>
    <w:link w:val="question0"/>
    <w:rsid w:val="00E571C2"/>
    <w:rPr>
      <w:rFonts w:ascii="Arial" w:hAnsi="Arial"/>
      <w:color w:val="000000"/>
      <w:sz w:val="16"/>
      <w:szCs w:val="16"/>
    </w:rPr>
  </w:style>
  <w:style w:type="paragraph" w:customStyle="1" w:styleId="answer">
    <w:name w:val="answer"/>
    <w:basedOn w:val="Normal"/>
    <w:link w:val="answerChar"/>
    <w:qFormat/>
    <w:rsid w:val="00E571C2"/>
    <w:pPr>
      <w:numPr>
        <w:numId w:val="13"/>
      </w:numPr>
      <w:autoSpaceDE/>
      <w:autoSpaceDN/>
      <w:adjustRightInd/>
      <w:spacing w:after="0"/>
      <w:jc w:val="both"/>
    </w:pPr>
    <w:rPr>
      <w:rFonts w:ascii="Arial" w:hAnsi="Arial" w:cs="Times New Roman"/>
      <w:sz w:val="16"/>
      <w:szCs w:val="16"/>
      <w:lang w:val="en-CA"/>
    </w:rPr>
  </w:style>
  <w:style w:type="character" w:customStyle="1" w:styleId="Instruction1Char">
    <w:name w:val="Instruction 1 Char"/>
    <w:basedOn w:val="DefaultParagraphFont"/>
    <w:link w:val="Instruction1"/>
    <w:rsid w:val="00E571C2"/>
    <w:rPr>
      <w:rFonts w:ascii="Arial" w:hAnsi="Arial"/>
      <w:b/>
      <w:color w:val="000000"/>
      <w:sz w:val="16"/>
      <w:szCs w:val="16"/>
    </w:rPr>
  </w:style>
  <w:style w:type="paragraph" w:customStyle="1" w:styleId="Instruction2">
    <w:name w:val="Instruction 2"/>
    <w:basedOn w:val="Normal"/>
    <w:link w:val="Instruction2Char"/>
    <w:qFormat/>
    <w:rsid w:val="00E571C2"/>
    <w:pPr>
      <w:autoSpaceDE/>
      <w:autoSpaceDN/>
      <w:adjustRightInd/>
      <w:spacing w:before="160" w:after="160"/>
      <w:jc w:val="both"/>
    </w:pPr>
    <w:rPr>
      <w:rFonts w:ascii="Arial" w:hAnsi="Arial" w:cs="Times New Roman"/>
      <w:b/>
      <w:color w:val="auto"/>
      <w:sz w:val="16"/>
      <w:szCs w:val="16"/>
    </w:rPr>
  </w:style>
  <w:style w:type="character" w:customStyle="1" w:styleId="answerChar">
    <w:name w:val="answer Char"/>
    <w:basedOn w:val="DefaultParagraphFont"/>
    <w:link w:val="answer"/>
    <w:rsid w:val="00E571C2"/>
    <w:rPr>
      <w:rFonts w:ascii="Arial" w:hAnsi="Arial"/>
      <w:color w:val="000000"/>
      <w:sz w:val="16"/>
      <w:szCs w:val="16"/>
      <w:lang w:val="en-CA"/>
    </w:rPr>
  </w:style>
  <w:style w:type="paragraph" w:customStyle="1" w:styleId="1-Q">
    <w:name w:val="1-Q"/>
    <w:basedOn w:val="Normal"/>
    <w:link w:val="1-QChar"/>
    <w:qFormat/>
    <w:rsid w:val="00E571C2"/>
    <w:pPr>
      <w:autoSpaceDE/>
      <w:autoSpaceDN/>
      <w:adjustRightInd/>
      <w:spacing w:before="160" w:after="160"/>
      <w:ind w:left="425" w:hanging="425"/>
      <w:jc w:val="both"/>
    </w:pPr>
    <w:rPr>
      <w:rFonts w:ascii="Arial" w:hAnsi="Arial" w:cs="Times New Roman"/>
      <w:b/>
      <w:sz w:val="16"/>
      <w:szCs w:val="16"/>
    </w:rPr>
  </w:style>
  <w:style w:type="character" w:customStyle="1" w:styleId="Instruction2Char">
    <w:name w:val="Instruction 2 Char"/>
    <w:basedOn w:val="DefaultParagraphFont"/>
    <w:link w:val="Instruction2"/>
    <w:rsid w:val="00E571C2"/>
    <w:rPr>
      <w:rFonts w:ascii="Arial" w:hAnsi="Arial"/>
      <w:b/>
      <w:sz w:val="16"/>
      <w:szCs w:val="16"/>
    </w:rPr>
  </w:style>
  <w:style w:type="character" w:customStyle="1" w:styleId="1-QChar">
    <w:name w:val="1-Q Char"/>
    <w:basedOn w:val="DefaultParagraphFont"/>
    <w:link w:val="1-Q"/>
    <w:rsid w:val="00E571C2"/>
    <w:rPr>
      <w:rFonts w:ascii="Arial" w:hAnsi="Arial"/>
      <w:b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E292F"/>
    <w:rPr>
      <w:rFonts w:asciiTheme="minorHAnsi" w:hAnsiTheme="minorHAnsi" w:cstheme="minorHAnsi"/>
      <w:i/>
      <w:iCs/>
      <w:color w:val="000000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E571C2"/>
    <w:rPr>
      <w:rFonts w:ascii="Arial" w:hAnsi="Arial" w:cs="Arial"/>
      <w:b/>
      <w:color w:val="000000"/>
      <w:spacing w:val="-2"/>
      <w:szCs w:val="18"/>
    </w:rPr>
  </w:style>
  <w:style w:type="character" w:customStyle="1" w:styleId="Heading6Char">
    <w:name w:val="Heading 6 Char"/>
    <w:basedOn w:val="DefaultParagraphFont"/>
    <w:link w:val="Heading6"/>
    <w:rsid w:val="00E571C2"/>
    <w:rPr>
      <w:rFonts w:ascii="Arial" w:hAnsi="Arial" w:cs="Arial"/>
      <w:b/>
      <w:bCs/>
      <w:color w:val="008000"/>
      <w:szCs w:val="18"/>
    </w:rPr>
  </w:style>
  <w:style w:type="character" w:customStyle="1" w:styleId="Heading7Char">
    <w:name w:val="Heading 7 Char"/>
    <w:basedOn w:val="DefaultParagraphFont"/>
    <w:link w:val="Heading7"/>
    <w:rsid w:val="00E571C2"/>
    <w:rPr>
      <w:rFonts w:ascii="Arial" w:hAnsi="Arial" w:cs="Arial"/>
      <w:b/>
      <w:bCs/>
      <w:color w:val="000000"/>
      <w:szCs w:val="18"/>
      <w:u w:val="single"/>
    </w:rPr>
  </w:style>
  <w:style w:type="character" w:customStyle="1" w:styleId="Heading8Char">
    <w:name w:val="Heading 8 Char"/>
    <w:basedOn w:val="DefaultParagraphFont"/>
    <w:link w:val="Heading8"/>
    <w:rsid w:val="00E571C2"/>
    <w:rPr>
      <w:rFonts w:ascii="Arial" w:hAnsi="Arial" w:cs="Arial"/>
      <w:b/>
      <w:bCs/>
      <w:color w:val="000000"/>
      <w:sz w:val="24"/>
      <w:szCs w:val="18"/>
    </w:rPr>
  </w:style>
  <w:style w:type="character" w:customStyle="1" w:styleId="Heading9Char">
    <w:name w:val="Heading 9 Char"/>
    <w:basedOn w:val="DefaultParagraphFont"/>
    <w:link w:val="Heading9"/>
    <w:rsid w:val="00E571C2"/>
    <w:rPr>
      <w:rFonts w:ascii="Arial" w:hAnsi="Arial" w:cs="Arial"/>
      <w:b/>
      <w:color w:val="000000"/>
      <w:spacing w:val="-2"/>
      <w:sz w:val="24"/>
      <w:szCs w:val="18"/>
    </w:rPr>
  </w:style>
  <w:style w:type="character" w:customStyle="1" w:styleId="BodyText2Char">
    <w:name w:val="Body Text 2 Char"/>
    <w:basedOn w:val="DefaultParagraphFont"/>
    <w:link w:val="BodyText2"/>
    <w:rsid w:val="00E571C2"/>
    <w:rPr>
      <w:rFonts w:asciiTheme="minorHAnsi" w:hAnsiTheme="minorHAnsi" w:cs="Arial"/>
      <w:color w:val="000000"/>
      <w:spacing w:val="-2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E571C2"/>
    <w:rPr>
      <w:rFonts w:ascii="Arial" w:hAnsi="Arial" w:cs="Arial"/>
      <w:color w:val="000000"/>
      <w:spacing w:val="-2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E571C2"/>
    <w:rPr>
      <w:rFonts w:ascii="Arial" w:hAnsi="Arial" w:cs="Arial"/>
      <w:color w:val="000000"/>
      <w:spacing w:val="-2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E571C2"/>
    <w:rPr>
      <w:rFonts w:ascii="Arial" w:hAnsi="Arial" w:cs="Arial"/>
      <w:color w:val="000000"/>
      <w:szCs w:val="18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571C2"/>
    <w:rPr>
      <w:color w:val="605E5C"/>
      <w:shd w:val="clear" w:color="auto" w:fill="E1DFDD"/>
    </w:rPr>
  </w:style>
  <w:style w:type="character" w:customStyle="1" w:styleId="NormalWebChar">
    <w:name w:val="Normal (Web) Char"/>
    <w:basedOn w:val="DefaultParagraphFont"/>
    <w:link w:val="NormalWeb"/>
    <w:uiPriority w:val="99"/>
    <w:rsid w:val="00252B3D"/>
    <w:rPr>
      <w:rFonts w:ascii="Arial" w:eastAsia="Arial Unicode MS" w:hAnsi="Arial" w:cs="Arial"/>
      <w:color w:val="000000"/>
      <w:sz w:val="24"/>
      <w:szCs w:val="18"/>
    </w:rPr>
  </w:style>
  <w:style w:type="paragraph" w:customStyle="1" w:styleId="Responses">
    <w:name w:val="Responses"/>
    <w:basedOn w:val="Normal"/>
    <w:link w:val="ResponsesChar"/>
    <w:qFormat/>
    <w:rsid w:val="00252B3D"/>
    <w:pPr>
      <w:numPr>
        <w:ilvl w:val="1"/>
        <w:numId w:val="14"/>
      </w:numPr>
      <w:pBdr>
        <w:top w:val="nil"/>
        <w:left w:val="nil"/>
        <w:bottom w:val="nil"/>
        <w:right w:val="nil"/>
        <w:between w:val="nil"/>
      </w:pBdr>
      <w:autoSpaceDE/>
      <w:autoSpaceDN/>
      <w:adjustRightInd/>
      <w:spacing w:after="0"/>
    </w:pPr>
    <w:rPr>
      <w:rFonts w:asciiTheme="majorHAnsi" w:eastAsia="Arial" w:hAnsiTheme="majorHAnsi"/>
      <w:sz w:val="22"/>
      <w:szCs w:val="22"/>
      <w:lang w:eastAsia="en-CA"/>
    </w:rPr>
  </w:style>
  <w:style w:type="character" w:customStyle="1" w:styleId="ResponsesChar">
    <w:name w:val="Responses Char"/>
    <w:basedOn w:val="DefaultParagraphFont"/>
    <w:link w:val="Responses"/>
    <w:rsid w:val="00252B3D"/>
    <w:rPr>
      <w:rFonts w:asciiTheme="majorHAnsi" w:eastAsia="Arial" w:hAnsiTheme="majorHAnsi" w:cs="Arial"/>
      <w:color w:val="000000"/>
      <w:sz w:val="22"/>
      <w:szCs w:val="22"/>
      <w:lang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B3D"/>
    <w:pPr>
      <w:autoSpaceDE/>
      <w:autoSpaceDN/>
      <w:adjustRightInd/>
      <w:spacing w:after="0"/>
    </w:pPr>
    <w:rPr>
      <w:rFonts w:eastAsiaTheme="minorHAnsi" w:cstheme="minorBidi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B3D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252B3D"/>
    <w:rPr>
      <w:vertAlign w:val="superscript"/>
    </w:rPr>
  </w:style>
  <w:style w:type="paragraph" w:customStyle="1" w:styleId="QuestC">
    <w:name w:val="Quest C"/>
    <w:basedOn w:val="Normal"/>
    <w:rsid w:val="00252B3D"/>
    <w:pPr>
      <w:tabs>
        <w:tab w:val="left" w:leader="dot" w:pos="6120"/>
        <w:tab w:val="right" w:pos="6480"/>
      </w:tabs>
      <w:autoSpaceDE/>
      <w:autoSpaceDN/>
      <w:adjustRightInd/>
      <w:spacing w:after="0" w:line="300" w:lineRule="auto"/>
      <w:ind w:left="864"/>
      <w:jc w:val="both"/>
    </w:pPr>
    <w:rPr>
      <w:rFonts w:ascii="CG Omega" w:hAnsi="CG Omega" w:cs="Times New Roman"/>
      <w:color w:val="auto"/>
      <w:sz w:val="22"/>
      <w:szCs w:val="20"/>
      <w:lang w:val="fr-CA" w:eastAsia="fr-FR"/>
    </w:rPr>
  </w:style>
  <w:style w:type="paragraph" w:customStyle="1" w:styleId="BrochureList">
    <w:name w:val="Brochure List"/>
    <w:basedOn w:val="Normal"/>
    <w:rsid w:val="00252B3D"/>
    <w:pPr>
      <w:autoSpaceDE/>
      <w:autoSpaceDN/>
      <w:adjustRightInd/>
      <w:spacing w:after="0"/>
    </w:pPr>
    <w:rPr>
      <w:rFonts w:ascii="Times New Roman" w:hAnsi="Times New Roman" w:cs="Times New Roman"/>
      <w:color w:val="auto"/>
      <w:szCs w:val="24"/>
    </w:rPr>
  </w:style>
  <w:style w:type="table" w:styleId="TableGridLight">
    <w:name w:val="Grid Table Light"/>
    <w:basedOn w:val="TableNormal"/>
    <w:uiPriority w:val="40"/>
    <w:rsid w:val="006D2D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B3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">
    <w:name w:val="esbullet"/>
    <w:basedOn w:val="Para"/>
    <w:qFormat/>
    <w:rsid w:val="00FE1899"/>
    <w:pPr>
      <w:ind w:left="1078" w:hanging="360"/>
    </w:pPr>
    <w:rPr>
      <w:rFonts w:eastAsia="Calibri"/>
      <w:color w:val="000000" w:themeColor="text1"/>
    </w:rPr>
  </w:style>
  <w:style w:type="character" w:customStyle="1" w:styleId="BulletIndentChar">
    <w:name w:val="Bullet Indent Char"/>
    <w:link w:val="BulletIndent"/>
    <w:rsid w:val="00FE1899"/>
    <w:rPr>
      <w:rFonts w:asciiTheme="minorHAnsi" w:hAnsiTheme="minorHAnsi" w:cstheme="minorHAnsi"/>
      <w:color w:val="000000"/>
      <w:sz w:val="22"/>
      <w:szCs w:val="16"/>
    </w:rPr>
  </w:style>
  <w:style w:type="character" w:customStyle="1" w:styleId="scxp69074001">
    <w:name w:val="scxp69074001"/>
    <w:basedOn w:val="DefaultParagraphFont"/>
    <w:rsid w:val="00666660"/>
  </w:style>
  <w:style w:type="paragraph" w:customStyle="1" w:styleId="ListBullet1">
    <w:name w:val="List Bullet1"/>
    <w:basedOn w:val="Para"/>
    <w:link w:val="ListbulletChar"/>
    <w:qFormat/>
    <w:rsid w:val="00000D5A"/>
    <w:pPr>
      <w:numPr>
        <w:numId w:val="22"/>
      </w:numPr>
      <w:spacing w:before="160"/>
      <w:ind w:left="720" w:hanging="360"/>
    </w:pPr>
    <w:rPr>
      <w:bCs/>
      <w:color w:val="auto"/>
      <w:szCs w:val="24"/>
      <w:lang w:val="en-CA" w:eastAsia="en-CA"/>
    </w:rPr>
  </w:style>
  <w:style w:type="character" w:customStyle="1" w:styleId="ListbulletChar">
    <w:name w:val="List bullet Char"/>
    <w:link w:val="ListBullet1"/>
    <w:rsid w:val="00000D5A"/>
    <w:rPr>
      <w:rFonts w:ascii="Calibri" w:hAnsi="Calibri" w:cs="Calibri"/>
      <w:bCs/>
      <w:sz w:val="22"/>
      <w:szCs w:val="24"/>
      <w:lang w:val="en-CA" w:eastAsia="en-CA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57D2B"/>
    <w:rPr>
      <w:color w:val="605E5C"/>
      <w:shd w:val="clear" w:color="auto" w:fill="E1DFDD"/>
    </w:rPr>
  </w:style>
  <w:style w:type="paragraph" w:customStyle="1" w:styleId="pf0">
    <w:name w:val="pf0"/>
    <w:basedOn w:val="Normal"/>
    <w:rsid w:val="007759D3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character" w:customStyle="1" w:styleId="cf01">
    <w:name w:val="cf01"/>
    <w:basedOn w:val="DefaultParagraphFont"/>
    <w:rsid w:val="007759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4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4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2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722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29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004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46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5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7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2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9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0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0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6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8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4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sarah.roberton@environics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hc.cpab.por-rop.dgcap.sc@canada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c.cpab.por-rop.dgcap.sc@canada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c.cpab.por-rop.dgcap.sc@canada.c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harpe\AppData\Roaming\Microsoft\Templates\ER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AF14139CC8A46B417B393C7A5B007" ma:contentTypeVersion="17" ma:contentTypeDescription="Create a new document." ma:contentTypeScope="" ma:versionID="11ae14d5843199b6add61e841e727890">
  <xsd:schema xmlns:xsd="http://www.w3.org/2001/XMLSchema" xmlns:xs="http://www.w3.org/2001/XMLSchema" xmlns:p="http://schemas.microsoft.com/office/2006/metadata/properties" xmlns:ns2="08f2891a-1356-4a89-84a2-18d759574360" xmlns:ns3="022dd88d-215d-4aa3-b4bb-fde9f8d70396" targetNamespace="http://schemas.microsoft.com/office/2006/metadata/properties" ma:root="true" ma:fieldsID="7e19d75bdcd7694a785d85b79ef708da" ns2:_="" ns3:_="">
    <xsd:import namespace="08f2891a-1356-4a89-84a2-18d759574360"/>
    <xsd:import namespace="022dd88d-215d-4aa3-b4bb-fde9f8d70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891a-1356-4a89-84a2-18d759574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dfd49-6f02-424b-a9fe-6e5ed3466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d88d-215d-4aa3-b4bb-fde9f8d70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ac502d-fca1-4b9a-aa44-82f5a25b8fce}" ma:internalName="TaxCatchAll" ma:showField="CatchAllData" ma:web="022dd88d-215d-4aa3-b4bb-fde9f8d70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dd88d-215d-4aa3-b4bb-fde9f8d70396">
      <UserInfo>
        <DisplayName>Derek Leebosh</DisplayName>
        <AccountId>45</AccountId>
        <AccountType/>
      </UserInfo>
      <UserInfo>
        <DisplayName>Stephanie Coulter</DisplayName>
        <AccountId>1485</AccountId>
        <AccountType/>
      </UserInfo>
      <UserInfo>
        <DisplayName>Anna Keenan</DisplayName>
        <AccountId>687</AccountId>
        <AccountType/>
      </UserInfo>
      <UserInfo>
        <DisplayName>Brenda Sharpe</DisplayName>
        <AccountId>14</AccountId>
        <AccountType/>
      </UserInfo>
    </SharedWithUsers>
    <TaxCatchAll xmlns="022dd88d-215d-4aa3-b4bb-fde9f8d70396" xsi:nil="true"/>
    <lcf76f155ced4ddcb4097134ff3c332f xmlns="08f2891a-1356-4a89-84a2-18d759574360">
      <Terms xmlns="http://schemas.microsoft.com/office/infopath/2007/PartnerControls"/>
    </lcf76f155ced4ddcb4097134ff3c332f>
    <_Flow_SignoffStatus xmlns="08f2891a-1356-4a89-84a2-18d759574360" xsi:nil="true"/>
  </documentManagement>
</p:properties>
</file>

<file path=customXml/itemProps1.xml><?xml version="1.0" encoding="utf-8"?>
<ds:datastoreItem xmlns:ds="http://schemas.openxmlformats.org/officeDocument/2006/customXml" ds:itemID="{CD712ED5-D127-48B1-A99F-5B47EA9E4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46186-743C-4605-A482-BF77DB346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8FDBB-6B5D-4FDA-BC45-5B4E6624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2891a-1356-4a89-84a2-18d759574360"/>
    <ds:schemaRef ds:uri="022dd88d-215d-4aa3-b4bb-fde9f8d70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99706-D7EC-41A5-A82A-C2A25B4F36D2}">
  <ds:schemaRefs>
    <ds:schemaRef ds:uri="http://schemas.microsoft.com/office/2006/metadata/properties"/>
    <ds:schemaRef ds:uri="http://schemas.microsoft.com/office/infopath/2007/PartnerControls"/>
    <ds:schemaRef ds:uri="022dd88d-215d-4aa3-b4bb-fde9f8d70396"/>
    <ds:schemaRef ds:uri="08f2891a-1356-4a89-84a2-18d759574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 REPORT TEMPLATE</Template>
  <TotalTime>3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 #</vt:lpstr>
    </vt:vector>
  </TitlesOfParts>
  <Company>Health Canada - Santé Canada</Company>
  <LinksUpToDate>false</LinksUpToDate>
  <CharactersWithSpaces>17347</CharactersWithSpaces>
  <SharedDoc>false</SharedDoc>
  <HLinks>
    <vt:vector size="246" baseType="variant">
      <vt:variant>
        <vt:i4>4390934</vt:i4>
      </vt:variant>
      <vt:variant>
        <vt:i4>168</vt:i4>
      </vt:variant>
      <vt:variant>
        <vt:i4>0</vt:i4>
      </vt:variant>
      <vt:variant>
        <vt:i4>5</vt:i4>
      </vt:variant>
      <vt:variant>
        <vt:lpwstr>https://zoom.us/download</vt:lpwstr>
      </vt:variant>
      <vt:variant>
        <vt:lpwstr/>
      </vt:variant>
      <vt:variant>
        <vt:i4>524391</vt:i4>
      </vt:variant>
      <vt:variant>
        <vt:i4>165</vt:i4>
      </vt:variant>
      <vt:variant>
        <vt:i4>0</vt:i4>
      </vt:variant>
      <vt:variant>
        <vt:i4>5</vt:i4>
      </vt:variant>
      <vt:variant>
        <vt:lpwstr>mailto:nancy.farrell@hc-sc.gc.ca</vt:lpwstr>
      </vt:variant>
      <vt:variant>
        <vt:lpwstr/>
      </vt:variant>
      <vt:variant>
        <vt:i4>7471177</vt:i4>
      </vt:variant>
      <vt:variant>
        <vt:i4>162</vt:i4>
      </vt:variant>
      <vt:variant>
        <vt:i4>0</vt:i4>
      </vt:variant>
      <vt:variant>
        <vt:i4>5</vt:i4>
      </vt:variant>
      <vt:variant>
        <vt:lpwstr>mailto:privacy-vie.privee@hc-sc.gc.ca</vt:lpwstr>
      </vt:variant>
      <vt:variant>
        <vt:lpwstr/>
      </vt:variant>
      <vt:variant>
        <vt:i4>2490484</vt:i4>
      </vt:variant>
      <vt:variant>
        <vt:i4>159</vt:i4>
      </vt:variant>
      <vt:variant>
        <vt:i4>0</vt:i4>
      </vt:variant>
      <vt:variant>
        <vt:i4>5</vt:i4>
      </vt:variant>
      <vt:variant>
        <vt:lpwstr>https://environicsresearch.com/privacy-policy/</vt:lpwstr>
      </vt:variant>
      <vt:variant>
        <vt:lpwstr/>
      </vt:variant>
      <vt:variant>
        <vt:i4>7209016</vt:i4>
      </vt:variant>
      <vt:variant>
        <vt:i4>156</vt:i4>
      </vt:variant>
      <vt:variant>
        <vt:i4>0</vt:i4>
      </vt:variant>
      <vt:variant>
        <vt:i4>5</vt:i4>
      </vt:variant>
      <vt:variant>
        <vt:lpwstr>https://www.canadianresearchinsightscouncil.ca/</vt:lpwstr>
      </vt:variant>
      <vt:variant>
        <vt:lpwstr/>
      </vt:variant>
      <vt:variant>
        <vt:i4>76</vt:i4>
      </vt:variant>
      <vt:variant>
        <vt:i4>153</vt:i4>
      </vt:variant>
      <vt:variant>
        <vt:i4>0</vt:i4>
      </vt:variant>
      <vt:variant>
        <vt:i4>5</vt:i4>
      </vt:variant>
      <vt:variant>
        <vt:lpwstr>http://www.tpsgc-pwgsc.gc.ca/rop-por/enligne-online-eng.html</vt:lpwstr>
      </vt:variant>
      <vt:variant>
        <vt:lpwstr/>
      </vt:variant>
      <vt:variant>
        <vt:i4>7340042</vt:i4>
      </vt:variant>
      <vt:variant>
        <vt:i4>150</vt:i4>
      </vt:variant>
      <vt:variant>
        <vt:i4>0</vt:i4>
      </vt:variant>
      <vt:variant>
        <vt:i4>5</vt:i4>
      </vt:variant>
      <vt:variant>
        <vt:lpwstr>mailto:hc.cpab.por-rop.dgcap.sc@canada.ca</vt:lpwstr>
      </vt:variant>
      <vt:variant>
        <vt:lpwstr/>
      </vt:variant>
      <vt:variant>
        <vt:i4>3276865</vt:i4>
      </vt:variant>
      <vt:variant>
        <vt:i4>147</vt:i4>
      </vt:variant>
      <vt:variant>
        <vt:i4>0</vt:i4>
      </vt:variant>
      <vt:variant>
        <vt:i4>5</vt:i4>
      </vt:variant>
      <vt:variant>
        <vt:lpwstr>mailto:derek.leebosh@environics.ca</vt:lpwstr>
      </vt:variant>
      <vt:variant>
        <vt:lpwstr/>
      </vt:variant>
      <vt:variant>
        <vt:i4>1966143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_Toc99552712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_Toc99552711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_Toc99552710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_Toc99552709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_Toc99552708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_Toc99552707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_Toc99552706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_Toc99552705</vt:lpwstr>
      </vt:variant>
      <vt:variant>
        <vt:i4>1572926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_Toc99552704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_Toc99552703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_Toc99552702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_Toc99552701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_Toc99552700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_Toc99552699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_Toc99552698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_Toc99552697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_Toc99552696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_Toc99552695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_Toc99552694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_Toc99552693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_Toc99552692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_Toc99552691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_Toc99552690</vt:lpwstr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mailto:hc.cpab.por-rop.dgcap.sc@canada.ca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mailto:hc.cpab.por-rop.dgcap.sc@canada.ca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https://www.canada.ca/en/health-canada/services/canadian-student-tobacco-alcohol-drugs-survey/2018-2019-summary.html</vt:lpwstr>
      </vt:variant>
      <vt:variant>
        <vt:lpwstr/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https://www.fda.gov/tobacco-products/youth-and-tobacco/results-annual-national-youth-tobacco-survey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https://www.cdc.gov/mmwr/volumes/69/wr/mm6950a1.htm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https://www.fda.gov/tobacco-products/youth-and-tobacco/results-annual-national-youth-tobacco-survey</vt:lpwstr>
      </vt:variant>
      <vt:variant>
        <vt:lpwstr/>
      </vt:variant>
      <vt:variant>
        <vt:i4>8126582</vt:i4>
      </vt:variant>
      <vt:variant>
        <vt:i4>9</vt:i4>
      </vt:variant>
      <vt:variant>
        <vt:i4>0</vt:i4>
      </vt:variant>
      <vt:variant>
        <vt:i4>5</vt:i4>
      </vt:variant>
      <vt:variant>
        <vt:lpwstr>http://www.canadianresearchinsightscouncil.ca/</vt:lpwstr>
      </vt:variant>
      <vt:variant>
        <vt:lpwstr/>
      </vt:variant>
      <vt:variant>
        <vt:i4>852051</vt:i4>
      </vt:variant>
      <vt:variant>
        <vt:i4>6</vt:i4>
      </vt:variant>
      <vt:variant>
        <vt:i4>0</vt:i4>
      </vt:variant>
      <vt:variant>
        <vt:i4>5</vt:i4>
      </vt:variant>
      <vt:variant>
        <vt:lpwstr>http://www.bac-lac.gc.ca/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http://www.canadianresearchinsightscouncil.ca/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http://www.bac-lac.gc.ca/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#</dc:title>
  <dc:subject/>
  <dc:creator>Farrell, Nancy (HC/SC)</dc:creator>
  <cp:keywords/>
  <cp:lastModifiedBy>Brenda Sharpe</cp:lastModifiedBy>
  <cp:revision>4</cp:revision>
  <cp:lastPrinted>2022-08-09T16:30:00Z</cp:lastPrinted>
  <dcterms:created xsi:type="dcterms:W3CDTF">2022-11-23T19:26:00Z</dcterms:created>
  <dcterms:modified xsi:type="dcterms:W3CDTF">2023-01-09T14:50:00Z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0x010100061AF14139CC8A46B417B393C7A5B007</vt:lpwstr>
  </property>
  <property fmtid="{D5CDD505-2E9C-101B-9397-08002B2CF9AE}" pid="3" name="MediaServiceImageTags">
    <vt:lpwstr/>
  </property>
</Properties>
</file>