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7D2" w14:textId="0AF7D03A" w:rsidR="00521B09" w:rsidRPr="00447EAB" w:rsidRDefault="00521B09" w:rsidP="00212B9B">
      <w:pPr>
        <w:autoSpaceDE w:val="0"/>
        <w:autoSpaceDN w:val="0"/>
        <w:adjustRightInd w:val="0"/>
        <w:jc w:val="left"/>
        <w:textAlignment w:val="center"/>
        <w:rPr>
          <w:rFonts w:ascii="Calibri" w:eastAsia="Calibri" w:hAnsi="Calibri" w:cs="Calibri"/>
          <w:color w:val="EE3B33"/>
          <w:sz w:val="46"/>
          <w:szCs w:val="46"/>
          <w:lang w:eastAsia="fr-CA"/>
        </w:rPr>
      </w:pPr>
      <w:bookmarkStart w:id="0" w:name="_Toc29979532"/>
      <w:bookmarkStart w:id="1" w:name="_Hlk478714085"/>
    </w:p>
    <w:p w14:paraId="1D175461" w14:textId="77777777" w:rsidR="00987038" w:rsidRDefault="00987038" w:rsidP="00506BF3">
      <w:pPr>
        <w:spacing w:before="480"/>
        <w:jc w:val="left"/>
        <w:outlineLvl w:val="0"/>
        <w:rPr>
          <w:rFonts w:cstheme="minorHAnsi"/>
          <w:b/>
          <w:bCs/>
          <w:sz w:val="36"/>
          <w:szCs w:val="32"/>
          <w:lang w:bidi="en-US"/>
        </w:rPr>
      </w:pPr>
      <w:bookmarkStart w:id="2" w:name="_Toc77255198"/>
    </w:p>
    <w:p w14:paraId="6023BFF0" w14:textId="73B403BE" w:rsidR="00987038" w:rsidRDefault="00387BEB" w:rsidP="00506BF3">
      <w:pPr>
        <w:spacing w:before="480"/>
        <w:jc w:val="left"/>
        <w:outlineLvl w:val="0"/>
        <w:rPr>
          <w:rFonts w:cstheme="minorHAnsi"/>
          <w:b/>
          <w:bCs/>
          <w:sz w:val="36"/>
          <w:szCs w:val="32"/>
          <w:lang w:bidi="en-US"/>
        </w:rPr>
      </w:pPr>
      <w:r>
        <w:rPr>
          <w:rFonts w:cstheme="minorHAnsi"/>
          <w:b/>
          <w:bCs/>
          <w:sz w:val="36"/>
          <w:szCs w:val="32"/>
          <w:lang w:bidi="en-US"/>
        </w:rPr>
        <w:t xml:space="preserve">Whales Initiative: </w:t>
      </w:r>
      <w:r w:rsidR="00987038" w:rsidRPr="00987038">
        <w:rPr>
          <w:rFonts w:cstheme="minorHAnsi"/>
          <w:b/>
          <w:bCs/>
          <w:sz w:val="36"/>
          <w:szCs w:val="32"/>
          <w:lang w:bidi="en-US"/>
        </w:rPr>
        <w:t>Canadians’ Awareness and Understanding of Southern Resident Killer Whales</w:t>
      </w:r>
    </w:p>
    <w:p w14:paraId="7700DF1D" w14:textId="65EA1490" w:rsidR="00521B09" w:rsidRPr="006242F7" w:rsidRDefault="00987038" w:rsidP="00506BF3">
      <w:pPr>
        <w:spacing w:before="480"/>
        <w:jc w:val="left"/>
        <w:outlineLvl w:val="0"/>
        <w:rPr>
          <w:rFonts w:cstheme="minorHAnsi"/>
          <w:b/>
          <w:bCs/>
          <w:sz w:val="36"/>
          <w:szCs w:val="32"/>
          <w:lang w:bidi="en-US"/>
        </w:rPr>
      </w:pPr>
      <w:r>
        <w:rPr>
          <w:rFonts w:cstheme="minorHAnsi"/>
          <w:b/>
          <w:bCs/>
          <w:sz w:val="36"/>
          <w:szCs w:val="32"/>
          <w:lang w:bidi="en-US"/>
        </w:rPr>
        <w:t xml:space="preserve">Final </w:t>
      </w:r>
      <w:r w:rsidR="00521B09" w:rsidRPr="006242F7">
        <w:rPr>
          <w:rFonts w:cstheme="minorHAnsi"/>
          <w:b/>
          <w:bCs/>
          <w:sz w:val="36"/>
          <w:szCs w:val="32"/>
          <w:lang w:bidi="en-US"/>
        </w:rPr>
        <w:t>report</w:t>
      </w:r>
      <w:bookmarkEnd w:id="2"/>
    </w:p>
    <w:p w14:paraId="777C5CDC" w14:textId="77777777" w:rsidR="00521B09" w:rsidRPr="006242F7" w:rsidRDefault="00521B09" w:rsidP="00521B09">
      <w:pPr>
        <w:spacing w:before="1200" w:after="1200" w:line="276" w:lineRule="auto"/>
        <w:jc w:val="left"/>
        <w:rPr>
          <w:b/>
          <w:bCs/>
          <w:iCs/>
          <w:spacing w:val="10"/>
          <w:szCs w:val="22"/>
          <w:lang w:val="en-US" w:bidi="en-US"/>
        </w:rPr>
      </w:pPr>
      <w:r w:rsidRPr="006242F7">
        <w:rPr>
          <w:b/>
          <w:bCs/>
          <w:iCs/>
          <w:spacing w:val="10"/>
          <w:sz w:val="32"/>
          <w:szCs w:val="22"/>
          <w:lang w:val="en-US" w:bidi="en-US"/>
        </w:rPr>
        <w:t>Prepared for Transport Canada</w:t>
      </w:r>
    </w:p>
    <w:p w14:paraId="7903518A" w14:textId="743CD82A" w:rsidR="00521B09" w:rsidRPr="006242F7" w:rsidRDefault="00521B09" w:rsidP="00521B09">
      <w:pPr>
        <w:spacing w:line="276" w:lineRule="auto"/>
        <w:contextualSpacing/>
        <w:jc w:val="left"/>
        <w:rPr>
          <w:iCs/>
          <w:sz w:val="24"/>
          <w:lang w:val="en-US" w:bidi="en-US"/>
        </w:rPr>
      </w:pPr>
      <w:r w:rsidRPr="006242F7">
        <w:rPr>
          <w:b/>
          <w:bCs/>
          <w:iCs/>
          <w:sz w:val="24"/>
          <w:lang w:val="en-US" w:bidi="en-US"/>
        </w:rPr>
        <w:t xml:space="preserve">Supplier: </w:t>
      </w:r>
      <w:r w:rsidR="00506BF3" w:rsidRPr="006242F7">
        <w:rPr>
          <w:iCs/>
          <w:sz w:val="24"/>
          <w:lang w:val="en-US" w:bidi="en-US"/>
        </w:rPr>
        <w:t>Phoenix SPI</w:t>
      </w:r>
    </w:p>
    <w:p w14:paraId="0F5C1173" w14:textId="794AC1AA" w:rsidR="00521B09" w:rsidRPr="006242F7" w:rsidRDefault="00521B09" w:rsidP="00521B09">
      <w:pPr>
        <w:spacing w:line="276" w:lineRule="auto"/>
        <w:contextualSpacing/>
        <w:jc w:val="left"/>
        <w:rPr>
          <w:sz w:val="24"/>
          <w:lang w:val="en-US" w:bidi="en-US"/>
        </w:rPr>
      </w:pPr>
      <w:r w:rsidRPr="006242F7">
        <w:rPr>
          <w:b/>
          <w:bCs/>
          <w:iCs/>
          <w:sz w:val="24"/>
          <w:lang w:val="en-US" w:bidi="en-US"/>
        </w:rPr>
        <w:t xml:space="preserve">Contract Number: </w:t>
      </w:r>
      <w:r w:rsidR="00987038" w:rsidRPr="00987038">
        <w:rPr>
          <w:iCs/>
          <w:sz w:val="24"/>
          <w:lang w:val="en-US" w:bidi="en-US"/>
        </w:rPr>
        <w:t>CW2344990</w:t>
      </w:r>
    </w:p>
    <w:p w14:paraId="5A16150F" w14:textId="1ACCB361" w:rsidR="00521B09" w:rsidRPr="006242F7" w:rsidRDefault="00521B09" w:rsidP="00521B09">
      <w:pPr>
        <w:spacing w:line="276" w:lineRule="auto"/>
        <w:contextualSpacing/>
        <w:jc w:val="left"/>
        <w:rPr>
          <w:sz w:val="24"/>
          <w:lang w:val="en-US" w:bidi="en-US"/>
        </w:rPr>
      </w:pPr>
      <w:bookmarkStart w:id="3" w:name="OLE_LINK5"/>
      <w:bookmarkStart w:id="4" w:name="OLE_LINK6"/>
      <w:r w:rsidRPr="006242F7">
        <w:rPr>
          <w:b/>
          <w:bCs/>
          <w:iCs/>
          <w:sz w:val="24"/>
          <w:lang w:val="en-US" w:bidi="en-US"/>
        </w:rPr>
        <w:t xml:space="preserve">Contract Value: </w:t>
      </w:r>
      <w:r w:rsidR="008E065C" w:rsidRPr="008E065C">
        <w:rPr>
          <w:iCs/>
          <w:sz w:val="24"/>
          <w:lang w:val="en-US" w:bidi="en-US"/>
        </w:rPr>
        <w:t xml:space="preserve">$99,238.86 </w:t>
      </w:r>
      <w:r w:rsidR="00AC37CD" w:rsidRPr="006242F7">
        <w:rPr>
          <w:iCs/>
          <w:sz w:val="24"/>
          <w:lang w:val="en-US" w:bidi="en-US"/>
        </w:rPr>
        <w:t>(including HST)</w:t>
      </w:r>
    </w:p>
    <w:bookmarkEnd w:id="3"/>
    <w:bookmarkEnd w:id="4"/>
    <w:p w14:paraId="1C32C7B4" w14:textId="12BCFCB5" w:rsidR="00521B09" w:rsidRPr="006242F7" w:rsidRDefault="00521B09" w:rsidP="00521B09">
      <w:pPr>
        <w:spacing w:line="276" w:lineRule="auto"/>
        <w:contextualSpacing/>
        <w:jc w:val="left"/>
        <w:rPr>
          <w:sz w:val="24"/>
          <w:lang w:val="en-US" w:bidi="en-US"/>
        </w:rPr>
      </w:pPr>
      <w:r w:rsidRPr="006242F7">
        <w:rPr>
          <w:b/>
          <w:bCs/>
          <w:iCs/>
          <w:sz w:val="24"/>
          <w:lang w:val="en-US" w:bidi="en-US"/>
        </w:rPr>
        <w:t xml:space="preserve">Award Date: </w:t>
      </w:r>
      <w:proofErr w:type="gramStart"/>
      <w:r w:rsidR="00AC37CD" w:rsidRPr="006242F7">
        <w:rPr>
          <w:iCs/>
          <w:sz w:val="24"/>
          <w:lang w:val="en-US" w:bidi="en-US"/>
        </w:rPr>
        <w:t>202</w:t>
      </w:r>
      <w:r w:rsidR="00987038">
        <w:rPr>
          <w:iCs/>
          <w:sz w:val="24"/>
          <w:lang w:val="en-US" w:bidi="en-US"/>
        </w:rPr>
        <w:t>4</w:t>
      </w:r>
      <w:r w:rsidR="00AC37CD" w:rsidRPr="006242F7">
        <w:rPr>
          <w:iCs/>
          <w:sz w:val="24"/>
          <w:lang w:val="en-US" w:bidi="en-US"/>
        </w:rPr>
        <w:t>-</w:t>
      </w:r>
      <w:r w:rsidR="00987038">
        <w:rPr>
          <w:iCs/>
          <w:sz w:val="24"/>
          <w:lang w:val="en-US" w:bidi="en-US"/>
        </w:rPr>
        <w:t>01</w:t>
      </w:r>
      <w:r w:rsidR="00AC37CD" w:rsidRPr="006242F7">
        <w:rPr>
          <w:iCs/>
          <w:sz w:val="24"/>
          <w:lang w:val="en-US" w:bidi="en-US"/>
        </w:rPr>
        <w:t>-</w:t>
      </w:r>
      <w:r w:rsidR="00987038">
        <w:rPr>
          <w:iCs/>
          <w:sz w:val="24"/>
          <w:lang w:val="en-US" w:bidi="en-US"/>
        </w:rPr>
        <w:t>10</w:t>
      </w:r>
      <w:proofErr w:type="gramEnd"/>
    </w:p>
    <w:p w14:paraId="22C9A045" w14:textId="0CEC8063" w:rsidR="00AC37CD" w:rsidRPr="006242F7" w:rsidRDefault="00521B09" w:rsidP="00AC37CD">
      <w:pPr>
        <w:spacing w:line="276" w:lineRule="auto"/>
        <w:contextualSpacing/>
        <w:jc w:val="left"/>
        <w:rPr>
          <w:sz w:val="24"/>
          <w:lang w:val="en-US" w:bidi="en-US"/>
        </w:rPr>
      </w:pPr>
      <w:r w:rsidRPr="006242F7">
        <w:rPr>
          <w:b/>
          <w:bCs/>
          <w:iCs/>
          <w:sz w:val="24"/>
          <w:lang w:val="en-US" w:bidi="en-US"/>
        </w:rPr>
        <w:t xml:space="preserve">Delivery Date: </w:t>
      </w:r>
      <w:r w:rsidR="00AC37CD" w:rsidRPr="006242F7">
        <w:rPr>
          <w:iCs/>
          <w:sz w:val="24"/>
          <w:lang w:val="en-US" w:bidi="en-US"/>
        </w:rPr>
        <w:t>202</w:t>
      </w:r>
      <w:r w:rsidR="00987038">
        <w:rPr>
          <w:iCs/>
          <w:sz w:val="24"/>
          <w:lang w:val="en-US" w:bidi="en-US"/>
        </w:rPr>
        <w:t>4</w:t>
      </w:r>
      <w:r w:rsidR="00AC37CD" w:rsidRPr="006242F7">
        <w:rPr>
          <w:iCs/>
          <w:sz w:val="24"/>
          <w:lang w:val="en-US" w:bidi="en-US"/>
        </w:rPr>
        <w:t>-03-</w:t>
      </w:r>
      <w:r w:rsidR="00987038">
        <w:rPr>
          <w:iCs/>
          <w:sz w:val="24"/>
          <w:lang w:val="en-US" w:bidi="en-US"/>
        </w:rPr>
        <w:t>1</w:t>
      </w:r>
      <w:r w:rsidR="00DD2DC3">
        <w:rPr>
          <w:iCs/>
          <w:sz w:val="24"/>
          <w:lang w:val="en-US" w:bidi="en-US"/>
        </w:rPr>
        <w:t>8</w:t>
      </w:r>
    </w:p>
    <w:p w14:paraId="69B2C4EF" w14:textId="77777777" w:rsidR="00AC37CD" w:rsidRPr="006242F7" w:rsidRDefault="00AC37CD" w:rsidP="00AC37CD">
      <w:pPr>
        <w:spacing w:line="276" w:lineRule="auto"/>
        <w:contextualSpacing/>
        <w:jc w:val="left"/>
        <w:rPr>
          <w:sz w:val="24"/>
          <w:lang w:val="en-US" w:bidi="en-US"/>
        </w:rPr>
      </w:pPr>
    </w:p>
    <w:p w14:paraId="77A37D67" w14:textId="5DD05368" w:rsidR="00521B09" w:rsidRPr="006242F7" w:rsidRDefault="00521B09" w:rsidP="00AC37CD">
      <w:pPr>
        <w:spacing w:line="276" w:lineRule="auto"/>
        <w:contextualSpacing/>
        <w:jc w:val="left"/>
        <w:rPr>
          <w:b/>
          <w:bCs/>
          <w:iCs/>
          <w:sz w:val="24"/>
          <w:szCs w:val="22"/>
          <w:lang w:val="en-US" w:bidi="en-US"/>
        </w:rPr>
      </w:pPr>
      <w:r w:rsidRPr="006242F7">
        <w:rPr>
          <w:b/>
          <w:bCs/>
          <w:iCs/>
          <w:sz w:val="24"/>
          <w:szCs w:val="22"/>
          <w:lang w:val="en-US" w:bidi="en-US"/>
        </w:rPr>
        <w:t xml:space="preserve">Registration Number: </w:t>
      </w:r>
      <w:r w:rsidR="00AC37CD" w:rsidRPr="006242F7">
        <w:rPr>
          <w:b/>
          <w:bCs/>
          <w:iCs/>
          <w:sz w:val="24"/>
          <w:szCs w:val="22"/>
          <w:lang w:val="en-US" w:bidi="en-US"/>
        </w:rPr>
        <w:t xml:space="preserve">POR </w:t>
      </w:r>
      <w:r w:rsidR="00987038">
        <w:rPr>
          <w:b/>
          <w:bCs/>
          <w:iCs/>
          <w:sz w:val="24"/>
          <w:szCs w:val="22"/>
          <w:lang w:val="en-US" w:bidi="en-US"/>
        </w:rPr>
        <w:t>113-23</w:t>
      </w:r>
    </w:p>
    <w:p w14:paraId="6ADD7D62" w14:textId="4E1FFF67" w:rsidR="00AC37CD" w:rsidRPr="006242F7" w:rsidRDefault="00AC37CD" w:rsidP="00AC37CD">
      <w:pPr>
        <w:spacing w:line="276" w:lineRule="auto"/>
        <w:contextualSpacing/>
        <w:jc w:val="left"/>
        <w:rPr>
          <w:b/>
          <w:bCs/>
          <w:iCs/>
          <w:spacing w:val="10"/>
          <w:sz w:val="24"/>
          <w:szCs w:val="22"/>
          <w:lang w:val="en-US" w:bidi="en-US"/>
        </w:rPr>
      </w:pPr>
    </w:p>
    <w:p w14:paraId="3C95F45A" w14:textId="77777777" w:rsidR="00AC37CD" w:rsidRPr="006242F7" w:rsidRDefault="00AC37CD" w:rsidP="00AC37CD">
      <w:pPr>
        <w:spacing w:line="276" w:lineRule="auto"/>
        <w:contextualSpacing/>
        <w:jc w:val="left"/>
        <w:rPr>
          <w:sz w:val="24"/>
          <w:lang w:val="en-US" w:bidi="en-US"/>
        </w:rPr>
      </w:pPr>
    </w:p>
    <w:p w14:paraId="560EC357" w14:textId="77777777" w:rsidR="00521B09" w:rsidRPr="006242F7" w:rsidRDefault="00521B09" w:rsidP="00521B09">
      <w:pPr>
        <w:spacing w:line="276" w:lineRule="auto"/>
        <w:contextualSpacing/>
        <w:jc w:val="left"/>
        <w:rPr>
          <w:sz w:val="24"/>
          <w:szCs w:val="22"/>
          <w:lang w:val="en-US" w:bidi="en-US"/>
        </w:rPr>
      </w:pPr>
      <w:r w:rsidRPr="006242F7">
        <w:rPr>
          <w:sz w:val="24"/>
          <w:szCs w:val="22"/>
          <w:lang w:val="en-US" w:bidi="en-US"/>
        </w:rPr>
        <w:t xml:space="preserve">For more information on this report, please contact Transport Canada at </w:t>
      </w:r>
      <w:r w:rsidRPr="006242F7">
        <w:rPr>
          <w:color w:val="0000FF"/>
          <w:sz w:val="24"/>
          <w:szCs w:val="22"/>
          <w:u w:val="single"/>
          <w:lang w:val="en-US" w:bidi="en-US"/>
        </w:rPr>
        <w:t>TC.Publicopinion-Opinionpublique.TC@tc.gc.ca</w:t>
      </w:r>
      <w:r w:rsidR="00211B04" w:rsidRPr="006242F7">
        <w:rPr>
          <w:color w:val="0000FF"/>
          <w:sz w:val="24"/>
          <w:szCs w:val="22"/>
          <w:u w:val="single"/>
          <w:lang w:val="en-US" w:bidi="en-US"/>
        </w:rPr>
        <w:t>.</w:t>
      </w:r>
    </w:p>
    <w:p w14:paraId="0F68C23E" w14:textId="77777777" w:rsidR="00521B09" w:rsidRPr="006242F7" w:rsidRDefault="00521B09" w:rsidP="006242F7">
      <w:pPr>
        <w:spacing w:before="1200" w:line="276" w:lineRule="auto"/>
        <w:rPr>
          <w:b/>
          <w:bCs/>
          <w:iCs/>
          <w:sz w:val="24"/>
          <w:szCs w:val="22"/>
          <w:lang w:val="fr-CA" w:bidi="en-US"/>
        </w:rPr>
      </w:pPr>
      <w:r w:rsidRPr="006242F7">
        <w:rPr>
          <w:b/>
          <w:bCs/>
          <w:iCs/>
          <w:sz w:val="24"/>
          <w:szCs w:val="22"/>
          <w:lang w:val="fr-CA" w:bidi="en-US"/>
        </w:rPr>
        <w:t>Ce rapport est aussi disponible en français</w:t>
      </w:r>
      <w:r w:rsidR="00211B04" w:rsidRPr="006242F7">
        <w:rPr>
          <w:b/>
          <w:bCs/>
          <w:iCs/>
          <w:sz w:val="24"/>
          <w:szCs w:val="22"/>
          <w:lang w:val="fr-CA" w:bidi="en-US"/>
        </w:rPr>
        <w:t>.</w:t>
      </w:r>
    </w:p>
    <w:p w14:paraId="40F06BA3" w14:textId="77777777" w:rsidR="0045557C" w:rsidRPr="00447EAB" w:rsidRDefault="00521B09" w:rsidP="00521B09">
      <w:pPr>
        <w:spacing w:line="276" w:lineRule="auto"/>
        <w:jc w:val="left"/>
        <w:rPr>
          <w:rFonts w:ascii="Cambria" w:hAnsi="Cambria"/>
          <w:b/>
          <w:bCs/>
          <w:sz w:val="36"/>
          <w:szCs w:val="32"/>
          <w:lang w:val="fr-FR" w:bidi="en-US"/>
        </w:rPr>
      </w:pPr>
      <w:r w:rsidRPr="00447EAB">
        <w:rPr>
          <w:rFonts w:ascii="Calibri" w:hAnsi="Calibri"/>
          <w:szCs w:val="22"/>
          <w:lang w:val="fr-FR" w:bidi="en-US"/>
        </w:rPr>
        <w:br w:type="page"/>
      </w:r>
      <w:bookmarkEnd w:id="0"/>
    </w:p>
    <w:p w14:paraId="1F5C3256" w14:textId="0C11D868" w:rsidR="00AC37CD" w:rsidRPr="00AC37CD" w:rsidRDefault="00387BEB" w:rsidP="00AC37CD">
      <w:pPr>
        <w:jc w:val="left"/>
        <w:rPr>
          <w:b/>
          <w:bCs/>
          <w:lang w:bidi="en-US"/>
        </w:rPr>
      </w:pPr>
      <w:bookmarkStart w:id="5" w:name="_Hlk77067427"/>
      <w:r>
        <w:rPr>
          <w:b/>
          <w:bCs/>
          <w:lang w:bidi="en-US"/>
        </w:rPr>
        <w:lastRenderedPageBreak/>
        <w:t xml:space="preserve">Whales Initiative: </w:t>
      </w:r>
      <w:r w:rsidR="00AC37CD" w:rsidRPr="00AC37CD">
        <w:rPr>
          <w:b/>
          <w:bCs/>
          <w:lang w:bidi="en-US"/>
        </w:rPr>
        <w:t xml:space="preserve">Canadians’ Awareness and Understanding of Southern Resident </w:t>
      </w:r>
      <w:r w:rsidR="00987038">
        <w:rPr>
          <w:b/>
          <w:bCs/>
          <w:lang w:bidi="en-US"/>
        </w:rPr>
        <w:t>K</w:t>
      </w:r>
      <w:r w:rsidR="00AC37CD" w:rsidRPr="00AC37CD">
        <w:rPr>
          <w:b/>
          <w:bCs/>
          <w:lang w:bidi="en-US"/>
        </w:rPr>
        <w:t xml:space="preserve">iller </w:t>
      </w:r>
      <w:r w:rsidR="00987038">
        <w:rPr>
          <w:b/>
          <w:bCs/>
          <w:lang w:bidi="en-US"/>
        </w:rPr>
        <w:t>W</w:t>
      </w:r>
      <w:r w:rsidR="00AC37CD" w:rsidRPr="00AC37CD">
        <w:rPr>
          <w:b/>
          <w:bCs/>
          <w:lang w:bidi="en-US"/>
        </w:rPr>
        <w:t xml:space="preserve">hales </w:t>
      </w:r>
    </w:p>
    <w:p w14:paraId="78F5E338" w14:textId="183E5FE0" w:rsidR="00AC37CD" w:rsidRDefault="00AC37CD" w:rsidP="00AC37CD">
      <w:pPr>
        <w:jc w:val="left"/>
        <w:rPr>
          <w:b/>
          <w:bCs/>
          <w:lang w:bidi="en-US"/>
        </w:rPr>
      </w:pPr>
      <w:r w:rsidRPr="00AC37CD">
        <w:rPr>
          <w:b/>
          <w:bCs/>
          <w:lang w:bidi="en-US"/>
        </w:rPr>
        <w:t>Final Report</w:t>
      </w:r>
    </w:p>
    <w:p w14:paraId="72DA7403" w14:textId="77777777" w:rsidR="007F4A46" w:rsidRDefault="007F4A46" w:rsidP="00AC37CD">
      <w:pPr>
        <w:jc w:val="left"/>
        <w:rPr>
          <w:b/>
          <w:bCs/>
          <w:lang w:bidi="en-US"/>
        </w:rPr>
      </w:pPr>
    </w:p>
    <w:p w14:paraId="625E1F02" w14:textId="0FDB5577" w:rsidR="00521B09" w:rsidRDefault="00521B09" w:rsidP="000336F2">
      <w:pPr>
        <w:rPr>
          <w:rFonts w:ascii="Calibri" w:hAnsi="Calibri"/>
          <w:szCs w:val="22"/>
          <w:lang w:val="fr-CA" w:bidi="en-US"/>
        </w:rPr>
      </w:pPr>
      <w:r w:rsidRPr="006242F7">
        <w:rPr>
          <w:rFonts w:ascii="Calibri" w:hAnsi="Calibri"/>
          <w:szCs w:val="22"/>
          <w:lang w:val="en-US" w:bidi="en-US"/>
        </w:rPr>
        <w:t xml:space="preserve">This public opinion research report presents the results of an online survey conducted by </w:t>
      </w:r>
      <w:r w:rsidR="003B52A3" w:rsidRPr="006242F7">
        <w:rPr>
          <w:rFonts w:ascii="Calibri" w:hAnsi="Calibri"/>
          <w:szCs w:val="22"/>
          <w:lang w:val="en-US" w:bidi="en-US"/>
        </w:rPr>
        <w:t>Phoenix SPI</w:t>
      </w:r>
      <w:r w:rsidRPr="006242F7">
        <w:rPr>
          <w:rFonts w:ascii="Calibri" w:hAnsi="Calibri"/>
          <w:b/>
          <w:szCs w:val="22"/>
          <w:lang w:val="en-US" w:bidi="en-US"/>
        </w:rPr>
        <w:t xml:space="preserve"> </w:t>
      </w:r>
      <w:r w:rsidRPr="006242F7">
        <w:rPr>
          <w:rFonts w:ascii="Calibri" w:hAnsi="Calibri"/>
          <w:szCs w:val="22"/>
          <w:lang w:val="en-US" w:bidi="en-US"/>
        </w:rPr>
        <w:t xml:space="preserve">on behalf of Transport Canada. The research study was conducted with </w:t>
      </w:r>
      <w:r w:rsidR="00B33B42" w:rsidRPr="006242F7">
        <w:rPr>
          <w:rFonts w:ascii="Calibri" w:hAnsi="Calibri"/>
          <w:szCs w:val="22"/>
          <w:lang w:val="en-US" w:bidi="en-US"/>
        </w:rPr>
        <w:t>1,0</w:t>
      </w:r>
      <w:r w:rsidR="00987038">
        <w:rPr>
          <w:rFonts w:ascii="Calibri" w:hAnsi="Calibri"/>
          <w:szCs w:val="22"/>
          <w:lang w:val="en-US" w:bidi="en-US"/>
        </w:rPr>
        <w:t xml:space="preserve">59 residents </w:t>
      </w:r>
      <w:r w:rsidR="00987038">
        <w:rPr>
          <w:rFonts w:cstheme="minorHAnsi"/>
          <w:szCs w:val="22"/>
        </w:rPr>
        <w:t xml:space="preserve">of </w:t>
      </w:r>
      <w:r w:rsidR="00987038" w:rsidRPr="003B2420">
        <w:rPr>
          <w:rFonts w:cstheme="minorHAnsi"/>
          <w:szCs w:val="22"/>
        </w:rPr>
        <w:t xml:space="preserve">coastal communities located on the south coast of British Columbia and selected areas of Vancouver Island who met the eligibility criteria for </w:t>
      </w:r>
      <w:r w:rsidR="00987038">
        <w:rPr>
          <w:rFonts w:cstheme="minorHAnsi"/>
          <w:szCs w:val="22"/>
        </w:rPr>
        <w:t>recreational watercraft use</w:t>
      </w:r>
      <w:r w:rsidR="00987038" w:rsidRPr="003B2420">
        <w:rPr>
          <w:rFonts w:cstheme="minorHAnsi"/>
          <w:szCs w:val="22"/>
        </w:rPr>
        <w:t>.</w:t>
      </w:r>
      <w:r w:rsidR="00987038">
        <w:rPr>
          <w:rFonts w:cstheme="minorHAnsi"/>
          <w:szCs w:val="22"/>
        </w:rPr>
        <w:t xml:space="preserve"> </w:t>
      </w:r>
      <w:r w:rsidR="00987038" w:rsidRPr="00DD2DC3">
        <w:rPr>
          <w:rFonts w:cstheme="minorHAnsi"/>
          <w:szCs w:val="22"/>
          <w:lang w:val="fr-CA"/>
        </w:rPr>
        <w:t xml:space="preserve">The </w:t>
      </w:r>
      <w:proofErr w:type="spellStart"/>
      <w:r w:rsidR="00987038" w:rsidRPr="00DD2DC3">
        <w:rPr>
          <w:rFonts w:cstheme="minorHAnsi"/>
          <w:szCs w:val="22"/>
          <w:lang w:val="fr-CA"/>
        </w:rPr>
        <w:t>fieldwork</w:t>
      </w:r>
      <w:proofErr w:type="spellEnd"/>
      <w:r w:rsidR="00987038" w:rsidRPr="00DD2DC3">
        <w:rPr>
          <w:rFonts w:cstheme="minorHAnsi"/>
          <w:szCs w:val="22"/>
          <w:lang w:val="fr-CA"/>
        </w:rPr>
        <w:t xml:space="preserve"> </w:t>
      </w:r>
      <w:proofErr w:type="spellStart"/>
      <w:r w:rsidR="00987038" w:rsidRPr="00DD2DC3">
        <w:rPr>
          <w:rFonts w:cstheme="minorHAnsi"/>
          <w:szCs w:val="22"/>
          <w:lang w:val="fr-CA"/>
        </w:rPr>
        <w:t>was</w:t>
      </w:r>
      <w:proofErr w:type="spellEnd"/>
      <w:r w:rsidR="00987038" w:rsidRPr="00DD2DC3">
        <w:rPr>
          <w:rFonts w:cstheme="minorHAnsi"/>
          <w:szCs w:val="22"/>
          <w:lang w:val="fr-CA"/>
        </w:rPr>
        <w:t xml:space="preserve"> </w:t>
      </w:r>
      <w:proofErr w:type="spellStart"/>
      <w:r w:rsidR="00987038" w:rsidRPr="00DD2DC3">
        <w:rPr>
          <w:rFonts w:cstheme="minorHAnsi"/>
          <w:szCs w:val="22"/>
          <w:lang w:val="fr-CA"/>
        </w:rPr>
        <w:t>conducted</w:t>
      </w:r>
      <w:proofErr w:type="spellEnd"/>
      <w:r w:rsidR="00987038" w:rsidRPr="00DD2DC3">
        <w:rPr>
          <w:rFonts w:cstheme="minorHAnsi"/>
          <w:szCs w:val="22"/>
          <w:lang w:val="fr-CA"/>
        </w:rPr>
        <w:t xml:space="preserve"> </w:t>
      </w:r>
      <w:proofErr w:type="spellStart"/>
      <w:r w:rsidRPr="00DD2DC3">
        <w:rPr>
          <w:rFonts w:ascii="Calibri" w:hAnsi="Calibri"/>
          <w:szCs w:val="22"/>
          <w:lang w:val="fr-CA" w:bidi="en-US"/>
        </w:rPr>
        <w:t>between</w:t>
      </w:r>
      <w:proofErr w:type="spellEnd"/>
      <w:r w:rsidR="006242F7" w:rsidRPr="00DD2DC3">
        <w:rPr>
          <w:rFonts w:ascii="Calibri" w:hAnsi="Calibri"/>
          <w:szCs w:val="22"/>
          <w:lang w:val="fr-CA" w:bidi="en-US"/>
        </w:rPr>
        <w:t xml:space="preserve"> </w:t>
      </w:r>
      <w:proofErr w:type="spellStart"/>
      <w:r w:rsidR="006242F7" w:rsidRPr="00DD2DC3">
        <w:rPr>
          <w:rFonts w:ascii="Calibri" w:hAnsi="Calibri"/>
          <w:szCs w:val="22"/>
          <w:lang w:val="fr-CA" w:bidi="en-US"/>
        </w:rPr>
        <w:t>January</w:t>
      </w:r>
      <w:proofErr w:type="spellEnd"/>
      <w:r w:rsidR="006242F7" w:rsidRPr="00C24329">
        <w:rPr>
          <w:rFonts w:ascii="Calibri" w:hAnsi="Calibri"/>
          <w:szCs w:val="22"/>
          <w:lang w:val="fr-CA" w:bidi="en-US"/>
        </w:rPr>
        <w:t xml:space="preserve"> 26 and </w:t>
      </w:r>
      <w:r w:rsidR="00987038" w:rsidRPr="00C24329">
        <w:rPr>
          <w:rFonts w:ascii="Calibri" w:hAnsi="Calibri"/>
          <w:szCs w:val="22"/>
          <w:lang w:val="fr-CA" w:bidi="en-US"/>
        </w:rPr>
        <w:t>February 29</w:t>
      </w:r>
      <w:r w:rsidR="006242F7" w:rsidRPr="00C24329">
        <w:rPr>
          <w:rFonts w:ascii="Calibri" w:hAnsi="Calibri"/>
          <w:szCs w:val="22"/>
          <w:lang w:val="fr-CA" w:bidi="en-US"/>
        </w:rPr>
        <w:t>, 202</w:t>
      </w:r>
      <w:r w:rsidR="00987038" w:rsidRPr="00C24329">
        <w:rPr>
          <w:rFonts w:ascii="Calibri" w:hAnsi="Calibri"/>
          <w:szCs w:val="22"/>
          <w:lang w:val="fr-CA" w:bidi="en-US"/>
        </w:rPr>
        <w:t>4</w:t>
      </w:r>
      <w:r w:rsidRPr="00C24329">
        <w:rPr>
          <w:rFonts w:ascii="Calibri" w:hAnsi="Calibri"/>
          <w:szCs w:val="22"/>
          <w:lang w:val="fr-CA" w:bidi="en-US"/>
        </w:rPr>
        <w:t xml:space="preserve">. </w:t>
      </w:r>
    </w:p>
    <w:p w14:paraId="01CF6508" w14:textId="77777777" w:rsidR="007F4A46" w:rsidRPr="00C24329" w:rsidRDefault="007F4A46" w:rsidP="000336F2">
      <w:pPr>
        <w:rPr>
          <w:rFonts w:ascii="Calibri" w:hAnsi="Calibri"/>
          <w:szCs w:val="22"/>
          <w:lang w:val="fr-CA" w:bidi="en-US"/>
        </w:rPr>
      </w:pPr>
    </w:p>
    <w:p w14:paraId="3A70575C" w14:textId="77777777" w:rsidR="00AA587F" w:rsidRPr="00AA587F" w:rsidRDefault="00521B09" w:rsidP="00AA587F">
      <w:pPr>
        <w:pStyle w:val="pf0"/>
        <w:spacing w:before="0" w:beforeAutospacing="0" w:after="0" w:afterAutospacing="0"/>
        <w:jc w:val="both"/>
        <w:rPr>
          <w:rFonts w:ascii="Calibri" w:hAnsi="Calibri" w:cs="Calibri"/>
          <w:sz w:val="22"/>
          <w:szCs w:val="22"/>
          <w:lang w:val="fr-CA"/>
        </w:rPr>
      </w:pPr>
      <w:r w:rsidRPr="00AA587F">
        <w:rPr>
          <w:rFonts w:ascii="Calibri" w:hAnsi="Calibri" w:cs="Calibri"/>
          <w:sz w:val="22"/>
          <w:szCs w:val="22"/>
          <w:lang w:val="fr-FR" w:bidi="en-US"/>
        </w:rPr>
        <w:t>Cette publication est aussi disponible en français sous le titre </w:t>
      </w:r>
      <w:r w:rsidR="00D6499C" w:rsidRPr="00AA587F">
        <w:rPr>
          <w:rStyle w:val="titlefrench0"/>
          <w:rFonts w:ascii="Calibri" w:hAnsi="Calibri" w:cs="Calibri"/>
          <w:sz w:val="22"/>
          <w:szCs w:val="22"/>
          <w:lang w:val="fr-CA"/>
        </w:rPr>
        <w:t>Recherche sur l'opinion publique :</w:t>
      </w:r>
      <w:r w:rsidR="00AA587F" w:rsidRPr="00AA587F">
        <w:rPr>
          <w:rStyle w:val="titlefrench0"/>
          <w:rFonts w:ascii="Calibri" w:hAnsi="Calibri" w:cs="Calibri"/>
          <w:sz w:val="22"/>
          <w:szCs w:val="22"/>
          <w:lang w:val="fr-CA"/>
        </w:rPr>
        <w:t xml:space="preserve"> </w:t>
      </w:r>
      <w:r w:rsidR="00AA587F" w:rsidRPr="00AA587F">
        <w:rPr>
          <w:rStyle w:val="cf01"/>
          <w:rFonts w:ascii="Calibri" w:hAnsi="Calibri" w:cs="Calibri"/>
          <w:i/>
          <w:iCs/>
          <w:sz w:val="22"/>
          <w:szCs w:val="22"/>
          <w:lang w:val="fr-CA"/>
        </w:rPr>
        <w:t xml:space="preserve">L’initiative de protection des </w:t>
      </w:r>
      <w:proofErr w:type="gramStart"/>
      <w:r w:rsidR="00AA587F" w:rsidRPr="00AA587F">
        <w:rPr>
          <w:rStyle w:val="cf01"/>
          <w:rFonts w:ascii="Calibri" w:hAnsi="Calibri" w:cs="Calibri"/>
          <w:i/>
          <w:iCs/>
          <w:sz w:val="22"/>
          <w:szCs w:val="22"/>
          <w:lang w:val="fr-CA"/>
        </w:rPr>
        <w:t>baleines:</w:t>
      </w:r>
      <w:proofErr w:type="gramEnd"/>
      <w:r w:rsidR="00AA587F" w:rsidRPr="00AA587F">
        <w:rPr>
          <w:rStyle w:val="cf01"/>
          <w:rFonts w:ascii="Calibri" w:hAnsi="Calibri" w:cs="Calibri"/>
          <w:i/>
          <w:iCs/>
          <w:sz w:val="22"/>
          <w:szCs w:val="22"/>
          <w:lang w:val="fr-CA"/>
        </w:rPr>
        <w:t xml:space="preserve"> connaissances et compréhension de la population canadienne concernant les épaulards résidents du Sud</w:t>
      </w:r>
    </w:p>
    <w:p w14:paraId="4FD884EA" w14:textId="02D4405D" w:rsidR="00521B09" w:rsidRDefault="00D6499C" w:rsidP="00521B09">
      <w:pPr>
        <w:spacing w:line="276" w:lineRule="auto"/>
        <w:jc w:val="left"/>
        <w:rPr>
          <w:rStyle w:val="titlefrench0"/>
          <w:lang w:val="fr-CA"/>
        </w:rPr>
      </w:pPr>
      <w:r w:rsidRPr="00447EAB">
        <w:rPr>
          <w:rStyle w:val="titlefrench0"/>
          <w:lang w:val="fr-CA"/>
        </w:rPr>
        <w:t xml:space="preserve"> </w:t>
      </w:r>
    </w:p>
    <w:p w14:paraId="636BCB92" w14:textId="77777777" w:rsidR="000D1BDC" w:rsidRPr="00070842" w:rsidRDefault="000D1BDC" w:rsidP="009154B3">
      <w:pPr>
        <w:ind w:left="-20" w:right="-20"/>
        <w:rPr>
          <w:rFonts w:eastAsia="Arial" w:cs="Arial"/>
          <w:color w:val="000000" w:themeColor="text1"/>
        </w:rPr>
      </w:pPr>
      <w:r w:rsidRPr="00070842">
        <w:rPr>
          <w:rFonts w:eastAsia="Arial" w:cs="Arial"/>
          <w:color w:val="000000" w:themeColor="text1"/>
        </w:rPr>
        <w:t>Transport Canada grants permission to copy and/or reproduce the contents of this publication for personal and public non-commercial use. Users must reproduce the materials accurately, identify Transport Canada as the source and not present theirs as an official version, or as having been produced with the help or the endorsement of Transport Canada.</w:t>
      </w:r>
    </w:p>
    <w:p w14:paraId="396D9920" w14:textId="77777777" w:rsidR="000D1BDC" w:rsidRPr="00070842" w:rsidRDefault="000D1BDC" w:rsidP="000D1BDC">
      <w:pPr>
        <w:ind w:left="-20" w:right="-20"/>
        <w:jc w:val="left"/>
        <w:rPr>
          <w:rFonts w:eastAsia="Arial" w:cs="Arial"/>
          <w:color w:val="000000" w:themeColor="text1"/>
        </w:rPr>
      </w:pPr>
      <w:r w:rsidRPr="00070842">
        <w:rPr>
          <w:rFonts w:eastAsia="Arial" w:cs="Arial"/>
          <w:color w:val="000000" w:themeColor="text1"/>
        </w:rPr>
        <w:t xml:space="preserve"> </w:t>
      </w:r>
    </w:p>
    <w:p w14:paraId="3C98287B" w14:textId="77777777" w:rsidR="000D1BDC" w:rsidRPr="009154B3" w:rsidRDefault="000D1BDC" w:rsidP="009154B3">
      <w:pPr>
        <w:ind w:left="-20" w:right="-20"/>
        <w:rPr>
          <w:rStyle w:val="Hyperlink"/>
          <w:rFonts w:cs="Arial"/>
        </w:rPr>
      </w:pPr>
      <w:r w:rsidRPr="009154B3">
        <w:rPr>
          <w:rFonts w:eastAsia="Arial" w:cs="Arial"/>
          <w:color w:val="000000" w:themeColor="text1"/>
        </w:rPr>
        <w:t xml:space="preserve">To request permission to reproduce materials from this publication for commercial purposes, please complete the following web form: </w:t>
      </w:r>
      <w:hyperlink r:id="rId13" w:history="1">
        <w:r w:rsidRPr="009154B3">
          <w:rPr>
            <w:rStyle w:val="Hyperlink"/>
            <w:rFonts w:cs="Arial"/>
          </w:rPr>
          <w:t>www.tc.gc.ca/eng/crown-copyright-request-614.html</w:t>
        </w:r>
      </w:hyperlink>
    </w:p>
    <w:p w14:paraId="3455D7F1" w14:textId="77777777" w:rsidR="000D1BDC" w:rsidRPr="009154B3" w:rsidRDefault="000D1BDC" w:rsidP="000D1BDC">
      <w:pPr>
        <w:ind w:left="-20" w:right="-20"/>
        <w:jc w:val="left"/>
        <w:rPr>
          <w:rFonts w:eastAsia="Arial" w:cs="Arial"/>
          <w:color w:val="000000" w:themeColor="text1"/>
        </w:rPr>
      </w:pPr>
      <w:r w:rsidRPr="009154B3">
        <w:rPr>
          <w:rFonts w:eastAsia="Arial" w:cs="Arial"/>
          <w:color w:val="000000" w:themeColor="text1"/>
        </w:rPr>
        <w:t xml:space="preserve"> </w:t>
      </w:r>
    </w:p>
    <w:p w14:paraId="5C4A098C" w14:textId="77777777" w:rsidR="000D1BDC" w:rsidRPr="009154B3" w:rsidRDefault="000D1BDC" w:rsidP="000D1BDC">
      <w:pPr>
        <w:jc w:val="left"/>
        <w:rPr>
          <w:rFonts w:eastAsia="Aptos" w:cs="Arial"/>
        </w:rPr>
      </w:pPr>
      <w:r w:rsidRPr="009154B3">
        <w:rPr>
          <w:rFonts w:eastAsia="Arial" w:cs="Arial"/>
          <w:color w:val="000000" w:themeColor="text1"/>
        </w:rPr>
        <w:t xml:space="preserve">Or contact </w:t>
      </w:r>
      <w:hyperlink r:id="rId14" w:history="1">
        <w:r w:rsidRPr="009154B3">
          <w:rPr>
            <w:rStyle w:val="Hyperlink"/>
            <w:rFonts w:cs="Arial"/>
          </w:rPr>
          <w:t>TCcopyright-droitdauteurTC@tc.gc.ca</w:t>
        </w:r>
      </w:hyperlink>
    </w:p>
    <w:p w14:paraId="3B734A03" w14:textId="77777777" w:rsidR="00D6499C" w:rsidRPr="009154B3" w:rsidRDefault="00D6499C" w:rsidP="000336F2">
      <w:pPr>
        <w:jc w:val="left"/>
        <w:rPr>
          <w:rFonts w:ascii="Calibri" w:hAnsi="Calibri"/>
          <w:szCs w:val="22"/>
          <w:lang w:bidi="en-US"/>
        </w:rPr>
      </w:pPr>
    </w:p>
    <w:p w14:paraId="511C4E30" w14:textId="77777777" w:rsidR="00AA587F" w:rsidRPr="009154B3" w:rsidRDefault="00521B09" w:rsidP="00521B09">
      <w:pPr>
        <w:spacing w:line="276" w:lineRule="auto"/>
        <w:jc w:val="left"/>
        <w:rPr>
          <w:rFonts w:ascii="Calibri" w:hAnsi="Calibri"/>
          <w:b/>
          <w:bCs/>
          <w:iCs/>
          <w:szCs w:val="22"/>
          <w:lang w:bidi="en-US"/>
        </w:rPr>
      </w:pPr>
      <w:r w:rsidRPr="009154B3">
        <w:rPr>
          <w:rFonts w:ascii="Calibri" w:hAnsi="Calibri"/>
          <w:b/>
          <w:bCs/>
          <w:iCs/>
          <w:szCs w:val="22"/>
          <w:lang w:bidi="en-US"/>
        </w:rPr>
        <w:t>Catalogue Number:</w:t>
      </w:r>
      <w:r w:rsidR="00D6499C" w:rsidRPr="009154B3">
        <w:rPr>
          <w:rFonts w:ascii="Calibri" w:hAnsi="Calibri"/>
          <w:b/>
          <w:bCs/>
          <w:iCs/>
          <w:szCs w:val="22"/>
          <w:lang w:bidi="en-US"/>
        </w:rPr>
        <w:t xml:space="preserve"> </w:t>
      </w:r>
    </w:p>
    <w:p w14:paraId="052B6369" w14:textId="77777777" w:rsidR="00AA587F" w:rsidRPr="009154B3" w:rsidRDefault="00AA587F" w:rsidP="00521B09">
      <w:pPr>
        <w:spacing w:line="276" w:lineRule="auto"/>
        <w:jc w:val="left"/>
        <w:rPr>
          <w:rFonts w:ascii="Calibri" w:hAnsi="Calibri"/>
          <w:b/>
          <w:bCs/>
          <w:iCs/>
          <w:spacing w:val="10"/>
          <w:szCs w:val="22"/>
          <w:lang w:val="en-US" w:bidi="en-US"/>
        </w:rPr>
      </w:pPr>
      <w:r w:rsidRPr="009154B3">
        <w:rPr>
          <w:rFonts w:ascii="Calibri" w:hAnsi="Calibri"/>
          <w:szCs w:val="22"/>
          <w:lang w:bidi="en-US"/>
        </w:rPr>
        <w:t>T22-251/1-2024E-PDF</w:t>
      </w:r>
      <w:r w:rsidR="00521B09" w:rsidRPr="009154B3">
        <w:rPr>
          <w:rFonts w:ascii="Calibri" w:hAnsi="Calibri"/>
          <w:szCs w:val="22"/>
          <w:lang w:bidi="en-US"/>
        </w:rPr>
        <w:br/>
      </w:r>
      <w:r w:rsidR="00521B09" w:rsidRPr="009154B3">
        <w:rPr>
          <w:rFonts w:ascii="Calibri" w:hAnsi="Calibri"/>
          <w:b/>
          <w:bCs/>
          <w:iCs/>
          <w:szCs w:val="22"/>
          <w:lang w:val="en-US" w:bidi="en-US"/>
        </w:rPr>
        <w:t>International Standard Book Number (ISBN):</w:t>
      </w:r>
      <w:r w:rsidR="00521B09" w:rsidRPr="009154B3">
        <w:rPr>
          <w:rFonts w:ascii="Calibri" w:hAnsi="Calibri"/>
          <w:b/>
          <w:bCs/>
          <w:iCs/>
          <w:spacing w:val="10"/>
          <w:szCs w:val="22"/>
          <w:lang w:val="en-US" w:bidi="en-US"/>
        </w:rPr>
        <w:t xml:space="preserve"> </w:t>
      </w:r>
    </w:p>
    <w:p w14:paraId="7A6553D3" w14:textId="6C915B9A" w:rsidR="00D6499C" w:rsidRPr="00C24329" w:rsidRDefault="00AA587F" w:rsidP="00521B09">
      <w:pPr>
        <w:spacing w:line="276" w:lineRule="auto"/>
        <w:jc w:val="left"/>
        <w:rPr>
          <w:rFonts w:ascii="Calibri" w:hAnsi="Calibri"/>
          <w:b/>
          <w:bCs/>
          <w:iCs/>
          <w:spacing w:val="10"/>
          <w:szCs w:val="22"/>
          <w:lang w:val="en-US" w:bidi="en-US"/>
        </w:rPr>
      </w:pPr>
      <w:r w:rsidRPr="009154B3">
        <w:rPr>
          <w:rFonts w:ascii="Calibri" w:hAnsi="Calibri"/>
          <w:szCs w:val="22"/>
          <w:lang w:val="en-US" w:bidi="en-US"/>
        </w:rPr>
        <w:t>978-0-660-70896-6</w:t>
      </w:r>
      <w:r w:rsidR="00521B09" w:rsidRPr="00C24329">
        <w:rPr>
          <w:rFonts w:ascii="Calibri" w:hAnsi="Calibri"/>
          <w:szCs w:val="22"/>
          <w:lang w:val="en-US" w:bidi="en-US"/>
        </w:rPr>
        <w:br/>
      </w:r>
    </w:p>
    <w:p w14:paraId="01979119" w14:textId="2E22E1C1" w:rsidR="00521B09" w:rsidRPr="00C24329" w:rsidRDefault="00521B09" w:rsidP="00521B09">
      <w:pPr>
        <w:spacing w:line="276" w:lineRule="auto"/>
        <w:jc w:val="left"/>
        <w:rPr>
          <w:rFonts w:ascii="Calibri" w:hAnsi="Calibri"/>
          <w:szCs w:val="22"/>
          <w:lang w:val="en-US" w:bidi="en-US"/>
        </w:rPr>
      </w:pPr>
      <w:r w:rsidRPr="00C24329">
        <w:rPr>
          <w:rFonts w:ascii="Calibri" w:hAnsi="Calibri"/>
          <w:b/>
          <w:bCs/>
          <w:iCs/>
          <w:szCs w:val="22"/>
          <w:lang w:val="en-US" w:bidi="en-US"/>
        </w:rPr>
        <w:t>Related publications (registration number:</w:t>
      </w:r>
      <w:r w:rsidR="00D60ADD" w:rsidRPr="00C24329">
        <w:rPr>
          <w:rFonts w:ascii="Calibri" w:hAnsi="Calibri"/>
          <w:b/>
          <w:bCs/>
          <w:iCs/>
          <w:szCs w:val="22"/>
          <w:lang w:val="en-US" w:bidi="en-US"/>
        </w:rPr>
        <w:t xml:space="preserve"> POR </w:t>
      </w:r>
      <w:r w:rsidR="00987038" w:rsidRPr="00C24329">
        <w:rPr>
          <w:rFonts w:ascii="Calibri" w:hAnsi="Calibri"/>
          <w:b/>
          <w:bCs/>
          <w:iCs/>
          <w:szCs w:val="22"/>
          <w:lang w:val="en-US" w:bidi="en-US"/>
        </w:rPr>
        <w:t>113</w:t>
      </w:r>
      <w:r w:rsidR="00D60ADD" w:rsidRPr="00C24329">
        <w:rPr>
          <w:rFonts w:ascii="Calibri" w:hAnsi="Calibri"/>
          <w:b/>
          <w:bCs/>
          <w:iCs/>
          <w:szCs w:val="22"/>
          <w:lang w:val="en-US" w:bidi="en-US"/>
        </w:rPr>
        <w:t>-2</w:t>
      </w:r>
      <w:r w:rsidR="00987038" w:rsidRPr="00C24329">
        <w:rPr>
          <w:rFonts w:ascii="Calibri" w:hAnsi="Calibri"/>
          <w:b/>
          <w:bCs/>
          <w:iCs/>
          <w:szCs w:val="22"/>
          <w:lang w:val="en-US" w:bidi="en-US"/>
        </w:rPr>
        <w:t>3</w:t>
      </w:r>
      <w:r w:rsidRPr="00C24329">
        <w:rPr>
          <w:rFonts w:ascii="Calibri" w:hAnsi="Calibri"/>
          <w:b/>
          <w:bCs/>
          <w:iCs/>
          <w:szCs w:val="22"/>
          <w:lang w:val="en-US" w:bidi="en-US"/>
        </w:rPr>
        <w:t>):</w:t>
      </w:r>
    </w:p>
    <w:p w14:paraId="2EA61FC9" w14:textId="37836469" w:rsidR="00521B09" w:rsidRPr="00AA587F" w:rsidRDefault="00521B09" w:rsidP="00AE68B8">
      <w:pPr>
        <w:numPr>
          <w:ilvl w:val="0"/>
          <w:numId w:val="17"/>
        </w:numPr>
        <w:spacing w:line="276" w:lineRule="auto"/>
        <w:contextualSpacing/>
        <w:jc w:val="left"/>
        <w:rPr>
          <w:rFonts w:ascii="Calibri" w:hAnsi="Calibri"/>
          <w:szCs w:val="22"/>
          <w:lang w:val="fr-CA" w:bidi="en-US"/>
        </w:rPr>
      </w:pPr>
      <w:r w:rsidRPr="00AA587F">
        <w:rPr>
          <w:rFonts w:ascii="Calibri" w:hAnsi="Calibri"/>
          <w:szCs w:val="22"/>
          <w:lang w:val="fr-CA" w:bidi="en-US"/>
        </w:rPr>
        <w:t>Catalogue Number</w:t>
      </w:r>
      <w:r w:rsidR="00D60ADD" w:rsidRPr="00AA587F">
        <w:rPr>
          <w:rFonts w:ascii="Calibri" w:hAnsi="Calibri"/>
          <w:szCs w:val="22"/>
          <w:lang w:val="fr-CA" w:bidi="en-US"/>
        </w:rPr>
        <w:t xml:space="preserve">: </w:t>
      </w:r>
      <w:r w:rsidR="008133D2" w:rsidRPr="008133D2">
        <w:rPr>
          <w:rFonts w:ascii="Calibri" w:hAnsi="Calibri"/>
          <w:szCs w:val="22"/>
          <w:lang w:val="fr-CA" w:bidi="en-US"/>
        </w:rPr>
        <w:t>T22-251/1-2024F-PDF</w:t>
      </w:r>
    </w:p>
    <w:p w14:paraId="361E223C" w14:textId="581A7633" w:rsidR="00521B09" w:rsidRPr="00C24329" w:rsidRDefault="00521B09" w:rsidP="00AE68B8">
      <w:pPr>
        <w:numPr>
          <w:ilvl w:val="0"/>
          <w:numId w:val="17"/>
        </w:numPr>
        <w:spacing w:line="276" w:lineRule="auto"/>
        <w:contextualSpacing/>
        <w:jc w:val="left"/>
        <w:rPr>
          <w:rFonts w:ascii="Calibri" w:hAnsi="Calibri"/>
          <w:szCs w:val="22"/>
          <w:lang w:val="en-US" w:bidi="en-US"/>
        </w:rPr>
      </w:pPr>
      <w:r w:rsidRPr="00C24329">
        <w:rPr>
          <w:rFonts w:ascii="Calibri" w:hAnsi="Calibri"/>
          <w:szCs w:val="22"/>
          <w:lang w:val="en-US" w:bidi="en-US"/>
        </w:rPr>
        <w:t>ISBN</w:t>
      </w:r>
      <w:r w:rsidR="00D60ADD" w:rsidRPr="00C24329">
        <w:rPr>
          <w:rFonts w:ascii="Calibri" w:hAnsi="Calibri"/>
          <w:szCs w:val="22"/>
          <w:lang w:val="en-US" w:bidi="en-US"/>
        </w:rPr>
        <w:t xml:space="preserve">: </w:t>
      </w:r>
      <w:r w:rsidR="008133D2" w:rsidRPr="008133D2">
        <w:rPr>
          <w:rFonts w:ascii="Calibri" w:hAnsi="Calibri"/>
          <w:szCs w:val="22"/>
          <w:lang w:val="en-US" w:bidi="en-US"/>
        </w:rPr>
        <w:t>978-0-660-70897-3</w:t>
      </w:r>
    </w:p>
    <w:p w14:paraId="3D143053" w14:textId="77777777" w:rsidR="00844669" w:rsidRPr="00447EAB" w:rsidRDefault="00844669" w:rsidP="00844669">
      <w:pPr>
        <w:spacing w:line="276" w:lineRule="auto"/>
        <w:ind w:left="720"/>
        <w:contextualSpacing/>
        <w:jc w:val="left"/>
        <w:rPr>
          <w:rFonts w:ascii="Calibri" w:hAnsi="Calibri"/>
          <w:szCs w:val="22"/>
          <w:lang w:val="en-US" w:bidi="en-US"/>
        </w:rPr>
      </w:pPr>
    </w:p>
    <w:p w14:paraId="2AB10D02" w14:textId="77777777" w:rsidR="000336F2" w:rsidRPr="00447EAB" w:rsidRDefault="000336F2" w:rsidP="00F77F6D">
      <w:pPr>
        <w:spacing w:line="276" w:lineRule="auto"/>
        <w:contextualSpacing/>
        <w:jc w:val="left"/>
        <w:rPr>
          <w:rFonts w:ascii="Calibri" w:hAnsi="Calibri"/>
          <w:szCs w:val="22"/>
          <w:lang w:val="en-US" w:bidi="en-US"/>
        </w:rPr>
      </w:pPr>
    </w:p>
    <w:p w14:paraId="654CDA8B" w14:textId="77777777" w:rsidR="000336F2" w:rsidRPr="00447EAB" w:rsidRDefault="000336F2" w:rsidP="00844669">
      <w:pPr>
        <w:spacing w:line="276" w:lineRule="auto"/>
        <w:ind w:left="720"/>
        <w:contextualSpacing/>
        <w:jc w:val="left"/>
        <w:rPr>
          <w:rFonts w:ascii="Calibri" w:hAnsi="Calibri"/>
          <w:szCs w:val="22"/>
          <w:lang w:val="en-US" w:bidi="en-US"/>
        </w:rPr>
      </w:pPr>
    </w:p>
    <w:p w14:paraId="5068F803" w14:textId="77777777" w:rsidR="000336F2" w:rsidRPr="00447EAB" w:rsidRDefault="000336F2" w:rsidP="00844669">
      <w:pPr>
        <w:spacing w:line="276" w:lineRule="auto"/>
        <w:ind w:left="720"/>
        <w:contextualSpacing/>
        <w:jc w:val="left"/>
        <w:rPr>
          <w:rFonts w:ascii="Calibri" w:hAnsi="Calibri"/>
          <w:szCs w:val="22"/>
          <w:lang w:val="en-US" w:bidi="en-US"/>
        </w:rPr>
      </w:pPr>
    </w:p>
    <w:p w14:paraId="65FF6C0C" w14:textId="77777777" w:rsidR="000336F2" w:rsidRPr="00447EAB" w:rsidRDefault="000336F2" w:rsidP="00844669">
      <w:pPr>
        <w:spacing w:line="276" w:lineRule="auto"/>
        <w:ind w:left="720"/>
        <w:contextualSpacing/>
        <w:jc w:val="left"/>
        <w:rPr>
          <w:rFonts w:ascii="Calibri" w:hAnsi="Calibri"/>
          <w:szCs w:val="22"/>
          <w:lang w:val="en-US" w:bidi="en-US"/>
        </w:rPr>
      </w:pPr>
    </w:p>
    <w:p w14:paraId="12E0E3DA" w14:textId="77777777" w:rsidR="000336F2" w:rsidRPr="00447EAB" w:rsidRDefault="000336F2" w:rsidP="00844669">
      <w:pPr>
        <w:spacing w:line="276" w:lineRule="auto"/>
        <w:ind w:left="720"/>
        <w:contextualSpacing/>
        <w:jc w:val="left"/>
        <w:rPr>
          <w:rFonts w:ascii="Calibri" w:hAnsi="Calibri"/>
          <w:szCs w:val="22"/>
          <w:lang w:val="en-US" w:bidi="en-US"/>
        </w:rPr>
      </w:pPr>
    </w:p>
    <w:p w14:paraId="5891CD5A" w14:textId="77777777" w:rsidR="000336F2" w:rsidRPr="00447EAB" w:rsidRDefault="000336F2" w:rsidP="00844669">
      <w:pPr>
        <w:spacing w:line="276" w:lineRule="auto"/>
        <w:ind w:left="720"/>
        <w:contextualSpacing/>
        <w:jc w:val="left"/>
        <w:rPr>
          <w:rFonts w:ascii="Calibri" w:hAnsi="Calibri"/>
          <w:szCs w:val="22"/>
          <w:lang w:val="en-US" w:bidi="en-US"/>
        </w:rPr>
      </w:pPr>
    </w:p>
    <w:p w14:paraId="6C7FE782" w14:textId="77777777" w:rsidR="000336F2" w:rsidRPr="00447EAB" w:rsidRDefault="000336F2" w:rsidP="00844669">
      <w:pPr>
        <w:spacing w:line="276" w:lineRule="auto"/>
        <w:ind w:left="720"/>
        <w:contextualSpacing/>
        <w:jc w:val="left"/>
        <w:rPr>
          <w:rFonts w:ascii="Calibri" w:hAnsi="Calibri"/>
          <w:szCs w:val="22"/>
          <w:lang w:val="en-US" w:bidi="en-US"/>
        </w:rPr>
      </w:pPr>
    </w:p>
    <w:p w14:paraId="01E16310" w14:textId="77777777" w:rsidR="000336F2" w:rsidRPr="00447EAB" w:rsidRDefault="000336F2" w:rsidP="00844669">
      <w:pPr>
        <w:spacing w:line="276" w:lineRule="auto"/>
        <w:ind w:left="720"/>
        <w:contextualSpacing/>
        <w:jc w:val="left"/>
        <w:rPr>
          <w:rFonts w:ascii="Calibri" w:hAnsi="Calibri"/>
          <w:szCs w:val="22"/>
          <w:lang w:val="en-US" w:bidi="en-US"/>
        </w:rPr>
      </w:pPr>
    </w:p>
    <w:p w14:paraId="3EA2019A" w14:textId="77777777" w:rsidR="000336F2" w:rsidRPr="00447EAB" w:rsidRDefault="000336F2" w:rsidP="00844669">
      <w:pPr>
        <w:spacing w:line="276" w:lineRule="auto"/>
        <w:ind w:left="720"/>
        <w:contextualSpacing/>
        <w:jc w:val="left"/>
        <w:rPr>
          <w:rFonts w:ascii="Calibri" w:hAnsi="Calibri"/>
          <w:szCs w:val="22"/>
          <w:lang w:val="en-US" w:bidi="en-US"/>
        </w:rPr>
      </w:pPr>
    </w:p>
    <w:p w14:paraId="682451E7" w14:textId="77777777" w:rsidR="000336F2" w:rsidRPr="00447EAB" w:rsidRDefault="000336F2" w:rsidP="00844669">
      <w:pPr>
        <w:spacing w:line="276" w:lineRule="auto"/>
        <w:ind w:left="720"/>
        <w:contextualSpacing/>
        <w:jc w:val="left"/>
        <w:rPr>
          <w:rFonts w:ascii="Calibri" w:hAnsi="Calibri"/>
          <w:szCs w:val="22"/>
          <w:lang w:val="en-US" w:bidi="en-US"/>
        </w:rPr>
      </w:pPr>
    </w:p>
    <w:p w14:paraId="11CD9932" w14:textId="77777777" w:rsidR="000D1BDC" w:rsidRPr="00620E4F" w:rsidRDefault="000D1BDC" w:rsidP="000D1BDC">
      <w:pPr>
        <w:jc w:val="left"/>
        <w:rPr>
          <w:color w:val="000000" w:themeColor="text1"/>
        </w:rPr>
      </w:pPr>
      <w:r w:rsidRPr="00620E4F">
        <w:rPr>
          <w:rFonts w:cs="Arial"/>
          <w:color w:val="000000" w:themeColor="text1"/>
          <w:shd w:val="clear" w:color="auto" w:fill="FFFFFF"/>
        </w:rPr>
        <w:t>© </w:t>
      </w:r>
      <w:r w:rsidRPr="00620E4F">
        <w:rPr>
          <w:color w:val="000000" w:themeColor="text1"/>
        </w:rPr>
        <w:t>His Majesty the King in Right of Canada, as represented by the Minister o</w:t>
      </w:r>
      <w:r>
        <w:rPr>
          <w:color w:val="000000" w:themeColor="text1"/>
        </w:rPr>
        <w:t xml:space="preserve">f Transport, </w:t>
      </w:r>
      <w:r w:rsidRPr="00620E4F">
        <w:rPr>
          <w:color w:val="000000" w:themeColor="text1"/>
        </w:rPr>
        <w:t>202</w:t>
      </w:r>
      <w:r>
        <w:rPr>
          <w:color w:val="000000" w:themeColor="text1"/>
        </w:rPr>
        <w:t>4</w:t>
      </w:r>
    </w:p>
    <w:bookmarkEnd w:id="5"/>
    <w:p w14:paraId="0E146D9B" w14:textId="77777777" w:rsidR="00844669" w:rsidRPr="00447EAB" w:rsidRDefault="00844669" w:rsidP="003B6847">
      <w:pPr>
        <w:rPr>
          <w:rFonts w:cs="Arial"/>
        </w:rPr>
        <w:sectPr w:rsidR="00844669" w:rsidRPr="00447EAB" w:rsidSect="00DA085B">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440" w:right="1728" w:bottom="1440" w:left="1728" w:header="720" w:footer="720" w:gutter="0"/>
          <w:cols w:space="720"/>
          <w:titlePg/>
          <w:docGrid w:linePitch="360"/>
        </w:sectPr>
      </w:pPr>
    </w:p>
    <w:p w14:paraId="40BD7939" w14:textId="77777777" w:rsidR="00975AB5" w:rsidRPr="00447EAB" w:rsidRDefault="00975AB5" w:rsidP="00125BC0">
      <w:pPr>
        <w:pStyle w:val="Title"/>
        <w:spacing w:before="600" w:after="600"/>
        <w:jc w:val="both"/>
        <w:rPr>
          <w:rFonts w:cs="Arial"/>
          <w:iCs/>
          <w:color w:val="000000" w:themeColor="text1"/>
          <w:sz w:val="40"/>
        </w:rPr>
      </w:pPr>
      <w:bookmarkStart w:id="6" w:name="_Toc77255199"/>
      <w:r w:rsidRPr="00447EAB">
        <w:rPr>
          <w:rFonts w:cs="Arial"/>
          <w:iCs/>
          <w:color w:val="000000" w:themeColor="text1"/>
          <w:sz w:val="40"/>
        </w:rPr>
        <w:lastRenderedPageBreak/>
        <w:t>Table of Contents</w:t>
      </w:r>
      <w:bookmarkEnd w:id="6"/>
    </w:p>
    <w:p w14:paraId="2375170C" w14:textId="3B463452" w:rsidR="00BF751A" w:rsidRDefault="00EA266D">
      <w:pPr>
        <w:pStyle w:val="TOC1"/>
        <w:rPr>
          <w:rFonts w:eastAsiaTheme="minorEastAsia" w:cstheme="minorBidi"/>
          <w:kern w:val="2"/>
          <w:lang w:eastAsia="en-CA"/>
          <w14:ligatures w14:val="standardContextual"/>
        </w:rPr>
      </w:pPr>
      <w:r w:rsidRPr="00447EAB">
        <w:rPr>
          <w:rFonts w:cs="Arial"/>
          <w:lang w:eastAsia="en-CA"/>
        </w:rPr>
        <w:fldChar w:fldCharType="begin"/>
      </w:r>
      <w:r w:rsidRPr="00447EAB">
        <w:rPr>
          <w:rFonts w:cs="Arial"/>
          <w:lang w:eastAsia="en-CA"/>
        </w:rPr>
        <w:instrText xml:space="preserve"> TOC \h \z \t "Heading 2,1,Heading 3,2" </w:instrText>
      </w:r>
      <w:r w:rsidRPr="00447EAB">
        <w:rPr>
          <w:rFonts w:cs="Arial"/>
          <w:lang w:eastAsia="en-CA"/>
        </w:rPr>
        <w:fldChar w:fldCharType="separate"/>
      </w:r>
      <w:hyperlink w:anchor="_Toc161646441" w:history="1">
        <w:r w:rsidR="00BF751A" w:rsidRPr="004F22EE">
          <w:rPr>
            <w:rStyle w:val="Hyperlink"/>
          </w:rPr>
          <w:t>Executive Summary</w:t>
        </w:r>
        <w:r w:rsidR="00BF751A">
          <w:rPr>
            <w:webHidden/>
          </w:rPr>
          <w:tab/>
        </w:r>
        <w:r w:rsidR="00BF751A">
          <w:rPr>
            <w:webHidden/>
          </w:rPr>
          <w:fldChar w:fldCharType="begin"/>
        </w:r>
        <w:r w:rsidR="00BF751A">
          <w:rPr>
            <w:webHidden/>
          </w:rPr>
          <w:instrText xml:space="preserve"> PAGEREF _Toc161646441 \h </w:instrText>
        </w:r>
        <w:r w:rsidR="00BF751A">
          <w:rPr>
            <w:webHidden/>
          </w:rPr>
        </w:r>
        <w:r w:rsidR="00BF751A">
          <w:rPr>
            <w:webHidden/>
          </w:rPr>
          <w:fldChar w:fldCharType="separate"/>
        </w:r>
        <w:r w:rsidR="0074600B">
          <w:rPr>
            <w:webHidden/>
          </w:rPr>
          <w:t>1</w:t>
        </w:r>
        <w:r w:rsidR="00BF751A">
          <w:rPr>
            <w:webHidden/>
          </w:rPr>
          <w:fldChar w:fldCharType="end"/>
        </w:r>
      </w:hyperlink>
    </w:p>
    <w:p w14:paraId="5E01E4F3" w14:textId="35050B18" w:rsidR="00BF751A" w:rsidRDefault="00000000">
      <w:pPr>
        <w:pStyle w:val="TOC1"/>
        <w:rPr>
          <w:rFonts w:eastAsiaTheme="minorEastAsia" w:cstheme="minorBidi"/>
          <w:kern w:val="2"/>
          <w:lang w:eastAsia="en-CA"/>
          <w14:ligatures w14:val="standardContextual"/>
        </w:rPr>
      </w:pPr>
      <w:hyperlink w:anchor="_Toc161646442" w:history="1">
        <w:r w:rsidR="00BF751A" w:rsidRPr="004F22EE">
          <w:rPr>
            <w:rStyle w:val="Hyperlink"/>
          </w:rPr>
          <w:t>Introduction</w:t>
        </w:r>
        <w:r w:rsidR="00BF751A">
          <w:rPr>
            <w:webHidden/>
          </w:rPr>
          <w:tab/>
        </w:r>
        <w:r w:rsidR="00BF751A">
          <w:rPr>
            <w:webHidden/>
          </w:rPr>
          <w:fldChar w:fldCharType="begin"/>
        </w:r>
        <w:r w:rsidR="00BF751A">
          <w:rPr>
            <w:webHidden/>
          </w:rPr>
          <w:instrText xml:space="preserve"> PAGEREF _Toc161646442 \h </w:instrText>
        </w:r>
        <w:r w:rsidR="00BF751A">
          <w:rPr>
            <w:webHidden/>
          </w:rPr>
        </w:r>
        <w:r w:rsidR="00BF751A">
          <w:rPr>
            <w:webHidden/>
          </w:rPr>
          <w:fldChar w:fldCharType="separate"/>
        </w:r>
        <w:r w:rsidR="0074600B">
          <w:rPr>
            <w:webHidden/>
          </w:rPr>
          <w:t>4</w:t>
        </w:r>
        <w:r w:rsidR="00BF751A">
          <w:rPr>
            <w:webHidden/>
          </w:rPr>
          <w:fldChar w:fldCharType="end"/>
        </w:r>
      </w:hyperlink>
    </w:p>
    <w:p w14:paraId="09B923F5" w14:textId="6C539834" w:rsidR="00BF751A" w:rsidRDefault="00000000" w:rsidP="0050536F">
      <w:pPr>
        <w:pStyle w:val="TOC2"/>
        <w:rPr>
          <w:rFonts w:eastAsiaTheme="minorEastAsia" w:cstheme="minorBidi"/>
          <w:noProof/>
          <w:kern w:val="2"/>
          <w:sz w:val="24"/>
          <w:lang w:eastAsia="en-CA"/>
          <w14:ligatures w14:val="standardContextual"/>
        </w:rPr>
      </w:pPr>
      <w:hyperlink w:anchor="_Toc161646443" w:history="1">
        <w:r w:rsidR="00BF751A" w:rsidRPr="004F22EE">
          <w:rPr>
            <w:rStyle w:val="Hyperlink"/>
            <w:bCs/>
            <w:noProof/>
          </w:rPr>
          <w:t>1.</w:t>
        </w:r>
        <w:r w:rsidR="00BF751A">
          <w:rPr>
            <w:rFonts w:eastAsiaTheme="minorEastAsia" w:cstheme="minorBidi"/>
            <w:noProof/>
            <w:kern w:val="2"/>
            <w:sz w:val="24"/>
            <w:lang w:eastAsia="en-CA"/>
            <w14:ligatures w14:val="standardContextual"/>
          </w:rPr>
          <w:tab/>
        </w:r>
        <w:r w:rsidR="00BF751A" w:rsidRPr="004F22EE">
          <w:rPr>
            <w:rStyle w:val="Hyperlink"/>
            <w:noProof/>
          </w:rPr>
          <w:t>Background and Objectives</w:t>
        </w:r>
        <w:r w:rsidR="00BF751A">
          <w:rPr>
            <w:noProof/>
            <w:webHidden/>
          </w:rPr>
          <w:tab/>
        </w:r>
        <w:r w:rsidR="00BF751A">
          <w:rPr>
            <w:noProof/>
            <w:webHidden/>
          </w:rPr>
          <w:fldChar w:fldCharType="begin"/>
        </w:r>
        <w:r w:rsidR="00BF751A">
          <w:rPr>
            <w:noProof/>
            <w:webHidden/>
          </w:rPr>
          <w:instrText xml:space="preserve"> PAGEREF _Toc161646443 \h </w:instrText>
        </w:r>
        <w:r w:rsidR="00BF751A">
          <w:rPr>
            <w:noProof/>
            <w:webHidden/>
          </w:rPr>
        </w:r>
        <w:r w:rsidR="00BF751A">
          <w:rPr>
            <w:noProof/>
            <w:webHidden/>
          </w:rPr>
          <w:fldChar w:fldCharType="separate"/>
        </w:r>
        <w:r w:rsidR="0074600B">
          <w:rPr>
            <w:noProof/>
            <w:webHidden/>
          </w:rPr>
          <w:t>4</w:t>
        </w:r>
        <w:r w:rsidR="00BF751A">
          <w:rPr>
            <w:noProof/>
            <w:webHidden/>
          </w:rPr>
          <w:fldChar w:fldCharType="end"/>
        </w:r>
      </w:hyperlink>
    </w:p>
    <w:p w14:paraId="1EA53424" w14:textId="2FF19710" w:rsidR="00BF751A" w:rsidRDefault="00000000" w:rsidP="0050536F">
      <w:pPr>
        <w:pStyle w:val="TOC2"/>
        <w:rPr>
          <w:rFonts w:eastAsiaTheme="minorEastAsia" w:cstheme="minorBidi"/>
          <w:noProof/>
          <w:kern w:val="2"/>
          <w:sz w:val="24"/>
          <w:lang w:eastAsia="en-CA"/>
          <w14:ligatures w14:val="standardContextual"/>
        </w:rPr>
      </w:pPr>
      <w:hyperlink w:anchor="_Toc161646444" w:history="1">
        <w:r w:rsidR="00BF751A" w:rsidRPr="004F22EE">
          <w:rPr>
            <w:rStyle w:val="Hyperlink"/>
            <w:bCs/>
            <w:noProof/>
          </w:rPr>
          <w:t>2.</w:t>
        </w:r>
        <w:r w:rsidR="00BF751A">
          <w:rPr>
            <w:rFonts w:eastAsiaTheme="minorEastAsia" w:cstheme="minorBidi"/>
            <w:noProof/>
            <w:kern w:val="2"/>
            <w:sz w:val="24"/>
            <w:lang w:eastAsia="en-CA"/>
            <w14:ligatures w14:val="standardContextual"/>
          </w:rPr>
          <w:tab/>
        </w:r>
        <w:r w:rsidR="00BF751A" w:rsidRPr="004F22EE">
          <w:rPr>
            <w:rStyle w:val="Hyperlink"/>
            <w:noProof/>
          </w:rPr>
          <w:t>Methodology</w:t>
        </w:r>
        <w:r w:rsidR="00BF751A">
          <w:rPr>
            <w:noProof/>
            <w:webHidden/>
          </w:rPr>
          <w:tab/>
        </w:r>
        <w:r w:rsidR="00BF751A">
          <w:rPr>
            <w:noProof/>
            <w:webHidden/>
          </w:rPr>
          <w:fldChar w:fldCharType="begin"/>
        </w:r>
        <w:r w:rsidR="00BF751A">
          <w:rPr>
            <w:noProof/>
            <w:webHidden/>
          </w:rPr>
          <w:instrText xml:space="preserve"> PAGEREF _Toc161646444 \h </w:instrText>
        </w:r>
        <w:r w:rsidR="00BF751A">
          <w:rPr>
            <w:noProof/>
            <w:webHidden/>
          </w:rPr>
        </w:r>
        <w:r w:rsidR="00BF751A">
          <w:rPr>
            <w:noProof/>
            <w:webHidden/>
          </w:rPr>
          <w:fldChar w:fldCharType="separate"/>
        </w:r>
        <w:r w:rsidR="0074600B">
          <w:rPr>
            <w:noProof/>
            <w:webHidden/>
          </w:rPr>
          <w:t>4</w:t>
        </w:r>
        <w:r w:rsidR="00BF751A">
          <w:rPr>
            <w:noProof/>
            <w:webHidden/>
          </w:rPr>
          <w:fldChar w:fldCharType="end"/>
        </w:r>
      </w:hyperlink>
    </w:p>
    <w:p w14:paraId="42CDFD27" w14:textId="5AB906EB" w:rsidR="00BF751A" w:rsidRDefault="00000000" w:rsidP="0050536F">
      <w:pPr>
        <w:pStyle w:val="TOC2"/>
        <w:rPr>
          <w:rFonts w:eastAsiaTheme="minorEastAsia" w:cstheme="minorBidi"/>
          <w:noProof/>
          <w:kern w:val="2"/>
          <w:sz w:val="24"/>
          <w:lang w:eastAsia="en-CA"/>
          <w14:ligatures w14:val="standardContextual"/>
        </w:rPr>
      </w:pPr>
      <w:hyperlink w:anchor="_Toc161646445" w:history="1">
        <w:r w:rsidR="00BF751A" w:rsidRPr="004F22EE">
          <w:rPr>
            <w:rStyle w:val="Hyperlink"/>
            <w:noProof/>
          </w:rPr>
          <w:t>3.</w:t>
        </w:r>
        <w:r w:rsidR="00BF751A">
          <w:rPr>
            <w:rFonts w:eastAsiaTheme="minorEastAsia" w:cstheme="minorBidi"/>
            <w:noProof/>
            <w:kern w:val="2"/>
            <w:sz w:val="24"/>
            <w:lang w:eastAsia="en-CA"/>
            <w14:ligatures w14:val="standardContextual"/>
          </w:rPr>
          <w:tab/>
        </w:r>
        <w:r w:rsidR="00BF751A" w:rsidRPr="004F22EE">
          <w:rPr>
            <w:rStyle w:val="Hyperlink"/>
            <w:noProof/>
          </w:rPr>
          <w:t>Notes to reader</w:t>
        </w:r>
        <w:r w:rsidR="00BF751A">
          <w:rPr>
            <w:noProof/>
            <w:webHidden/>
          </w:rPr>
          <w:tab/>
        </w:r>
        <w:r w:rsidR="00BF751A">
          <w:rPr>
            <w:noProof/>
            <w:webHidden/>
          </w:rPr>
          <w:fldChar w:fldCharType="begin"/>
        </w:r>
        <w:r w:rsidR="00BF751A">
          <w:rPr>
            <w:noProof/>
            <w:webHidden/>
          </w:rPr>
          <w:instrText xml:space="preserve"> PAGEREF _Toc161646445 \h </w:instrText>
        </w:r>
        <w:r w:rsidR="00BF751A">
          <w:rPr>
            <w:noProof/>
            <w:webHidden/>
          </w:rPr>
        </w:r>
        <w:r w:rsidR="00BF751A">
          <w:rPr>
            <w:noProof/>
            <w:webHidden/>
          </w:rPr>
          <w:fldChar w:fldCharType="separate"/>
        </w:r>
        <w:r w:rsidR="0074600B">
          <w:rPr>
            <w:noProof/>
            <w:webHidden/>
          </w:rPr>
          <w:t>5</w:t>
        </w:r>
        <w:r w:rsidR="00BF751A">
          <w:rPr>
            <w:noProof/>
            <w:webHidden/>
          </w:rPr>
          <w:fldChar w:fldCharType="end"/>
        </w:r>
      </w:hyperlink>
    </w:p>
    <w:p w14:paraId="7375A438" w14:textId="70F4FC0C" w:rsidR="00BF751A" w:rsidRDefault="00000000" w:rsidP="00BF751A">
      <w:pPr>
        <w:pStyle w:val="TOC1"/>
        <w:rPr>
          <w:rFonts w:eastAsiaTheme="minorEastAsia" w:cstheme="minorBidi"/>
          <w:kern w:val="2"/>
          <w:lang w:eastAsia="en-CA"/>
          <w14:ligatures w14:val="standardContextual"/>
        </w:rPr>
      </w:pPr>
      <w:hyperlink w:anchor="_Toc161646446" w:history="1">
        <w:r w:rsidR="00BF751A" w:rsidRPr="004F22EE">
          <w:rPr>
            <w:rStyle w:val="Hyperlink"/>
          </w:rPr>
          <w:t xml:space="preserve">Detailed </w:t>
        </w:r>
        <w:r w:rsidR="00BF751A" w:rsidRPr="00BF751A">
          <w:rPr>
            <w:rStyle w:val="Hyperlink"/>
            <w:color w:val="auto"/>
            <w:u w:val="none"/>
          </w:rPr>
          <w:t>Findings</w:t>
        </w:r>
        <w:r w:rsidR="00BF751A">
          <w:rPr>
            <w:webHidden/>
          </w:rPr>
          <w:tab/>
        </w:r>
        <w:r w:rsidR="00BF751A">
          <w:rPr>
            <w:webHidden/>
          </w:rPr>
          <w:fldChar w:fldCharType="begin"/>
        </w:r>
        <w:r w:rsidR="00BF751A">
          <w:rPr>
            <w:webHidden/>
          </w:rPr>
          <w:instrText xml:space="preserve"> PAGEREF _Toc161646446 \h </w:instrText>
        </w:r>
        <w:r w:rsidR="00BF751A">
          <w:rPr>
            <w:webHidden/>
          </w:rPr>
        </w:r>
        <w:r w:rsidR="00BF751A">
          <w:rPr>
            <w:webHidden/>
          </w:rPr>
          <w:fldChar w:fldCharType="separate"/>
        </w:r>
        <w:r w:rsidR="0074600B">
          <w:rPr>
            <w:webHidden/>
          </w:rPr>
          <w:t>6</w:t>
        </w:r>
        <w:r w:rsidR="00BF751A">
          <w:rPr>
            <w:webHidden/>
          </w:rPr>
          <w:fldChar w:fldCharType="end"/>
        </w:r>
      </w:hyperlink>
    </w:p>
    <w:p w14:paraId="0329FD7F" w14:textId="33BA8370" w:rsidR="00BF751A" w:rsidRDefault="00000000" w:rsidP="0050536F">
      <w:pPr>
        <w:pStyle w:val="TOC2"/>
        <w:rPr>
          <w:rFonts w:eastAsiaTheme="minorEastAsia" w:cstheme="minorBidi"/>
          <w:noProof/>
          <w:kern w:val="2"/>
          <w:sz w:val="24"/>
          <w:lang w:eastAsia="en-CA"/>
          <w14:ligatures w14:val="standardContextual"/>
        </w:rPr>
      </w:pPr>
      <w:hyperlink w:anchor="_Toc161646447" w:history="1">
        <w:r w:rsidR="00BF751A" w:rsidRPr="004F22EE">
          <w:rPr>
            <w:rStyle w:val="Hyperlink"/>
            <w:noProof/>
          </w:rPr>
          <w:t>1.</w:t>
        </w:r>
        <w:r w:rsidR="00BF751A">
          <w:rPr>
            <w:rFonts w:eastAsiaTheme="minorEastAsia" w:cstheme="minorBidi"/>
            <w:noProof/>
            <w:kern w:val="2"/>
            <w:sz w:val="24"/>
            <w:lang w:eastAsia="en-CA"/>
            <w14:ligatures w14:val="standardContextual"/>
          </w:rPr>
          <w:tab/>
        </w:r>
        <w:r w:rsidR="00BF751A" w:rsidRPr="004F22EE">
          <w:rPr>
            <w:rStyle w:val="Hyperlink"/>
            <w:noProof/>
          </w:rPr>
          <w:t>Recreational Watercraft Use</w:t>
        </w:r>
        <w:r w:rsidR="00BF751A">
          <w:rPr>
            <w:noProof/>
            <w:webHidden/>
          </w:rPr>
          <w:tab/>
        </w:r>
        <w:r w:rsidR="00BF751A">
          <w:rPr>
            <w:noProof/>
            <w:webHidden/>
          </w:rPr>
          <w:fldChar w:fldCharType="begin"/>
        </w:r>
        <w:r w:rsidR="00BF751A">
          <w:rPr>
            <w:noProof/>
            <w:webHidden/>
          </w:rPr>
          <w:instrText xml:space="preserve"> PAGEREF _Toc161646447 \h </w:instrText>
        </w:r>
        <w:r w:rsidR="00BF751A">
          <w:rPr>
            <w:noProof/>
            <w:webHidden/>
          </w:rPr>
        </w:r>
        <w:r w:rsidR="00BF751A">
          <w:rPr>
            <w:noProof/>
            <w:webHidden/>
          </w:rPr>
          <w:fldChar w:fldCharType="separate"/>
        </w:r>
        <w:r w:rsidR="0074600B">
          <w:rPr>
            <w:noProof/>
            <w:webHidden/>
          </w:rPr>
          <w:t>6</w:t>
        </w:r>
        <w:r w:rsidR="00BF751A">
          <w:rPr>
            <w:noProof/>
            <w:webHidden/>
          </w:rPr>
          <w:fldChar w:fldCharType="end"/>
        </w:r>
      </w:hyperlink>
    </w:p>
    <w:p w14:paraId="7CEE9C11" w14:textId="66B17D61" w:rsidR="00BF751A" w:rsidRDefault="00000000" w:rsidP="0050536F">
      <w:pPr>
        <w:pStyle w:val="TOC2"/>
        <w:rPr>
          <w:rFonts w:eastAsiaTheme="minorEastAsia" w:cstheme="minorBidi"/>
          <w:noProof/>
          <w:kern w:val="2"/>
          <w:sz w:val="24"/>
          <w:lang w:eastAsia="en-CA"/>
          <w14:ligatures w14:val="standardContextual"/>
        </w:rPr>
      </w:pPr>
      <w:hyperlink w:anchor="_Toc161646448" w:history="1">
        <w:r w:rsidR="00BF751A" w:rsidRPr="004F22EE">
          <w:rPr>
            <w:rStyle w:val="Hyperlink"/>
            <w:noProof/>
          </w:rPr>
          <w:t>2.</w:t>
        </w:r>
        <w:r w:rsidR="00BF751A">
          <w:rPr>
            <w:rFonts w:eastAsiaTheme="minorEastAsia" w:cstheme="minorBidi"/>
            <w:noProof/>
            <w:kern w:val="2"/>
            <w:sz w:val="24"/>
            <w:lang w:eastAsia="en-CA"/>
            <w14:ligatures w14:val="standardContextual"/>
          </w:rPr>
          <w:tab/>
        </w:r>
        <w:r w:rsidR="00BF751A" w:rsidRPr="004F22EE">
          <w:rPr>
            <w:rStyle w:val="Hyperlink"/>
            <w:noProof/>
          </w:rPr>
          <w:t>Awareness and Knowledge of Protective Measures</w:t>
        </w:r>
        <w:r w:rsidR="00BF751A">
          <w:rPr>
            <w:noProof/>
            <w:webHidden/>
          </w:rPr>
          <w:tab/>
        </w:r>
        <w:r w:rsidR="00BF751A">
          <w:rPr>
            <w:noProof/>
            <w:webHidden/>
          </w:rPr>
          <w:fldChar w:fldCharType="begin"/>
        </w:r>
        <w:r w:rsidR="00BF751A">
          <w:rPr>
            <w:noProof/>
            <w:webHidden/>
          </w:rPr>
          <w:instrText xml:space="preserve"> PAGEREF _Toc161646448 \h </w:instrText>
        </w:r>
        <w:r w:rsidR="00BF751A">
          <w:rPr>
            <w:noProof/>
            <w:webHidden/>
          </w:rPr>
        </w:r>
        <w:r w:rsidR="00BF751A">
          <w:rPr>
            <w:noProof/>
            <w:webHidden/>
          </w:rPr>
          <w:fldChar w:fldCharType="separate"/>
        </w:r>
        <w:r w:rsidR="0074600B">
          <w:rPr>
            <w:noProof/>
            <w:webHidden/>
          </w:rPr>
          <w:t>11</w:t>
        </w:r>
        <w:r w:rsidR="00BF751A">
          <w:rPr>
            <w:noProof/>
            <w:webHidden/>
          </w:rPr>
          <w:fldChar w:fldCharType="end"/>
        </w:r>
      </w:hyperlink>
    </w:p>
    <w:p w14:paraId="68E63B73" w14:textId="76EF2811" w:rsidR="00BF751A" w:rsidRDefault="00000000" w:rsidP="0050536F">
      <w:pPr>
        <w:pStyle w:val="TOC2"/>
        <w:rPr>
          <w:rFonts w:eastAsiaTheme="minorEastAsia" w:cstheme="minorBidi"/>
          <w:noProof/>
          <w:kern w:val="2"/>
          <w:sz w:val="24"/>
          <w:lang w:eastAsia="en-CA"/>
          <w14:ligatures w14:val="standardContextual"/>
        </w:rPr>
      </w:pPr>
      <w:hyperlink w:anchor="_Toc161646449" w:history="1">
        <w:r w:rsidR="00BF751A" w:rsidRPr="004F22EE">
          <w:rPr>
            <w:rStyle w:val="Hyperlink"/>
            <w:noProof/>
          </w:rPr>
          <w:t>3.</w:t>
        </w:r>
        <w:r w:rsidR="00BF751A">
          <w:rPr>
            <w:rFonts w:eastAsiaTheme="minorEastAsia" w:cstheme="minorBidi"/>
            <w:noProof/>
            <w:kern w:val="2"/>
            <w:sz w:val="24"/>
            <w:lang w:eastAsia="en-CA"/>
            <w14:ligatures w14:val="standardContextual"/>
          </w:rPr>
          <w:tab/>
        </w:r>
        <w:r w:rsidR="00BF751A" w:rsidRPr="004F22EE">
          <w:rPr>
            <w:rStyle w:val="Hyperlink"/>
            <w:noProof/>
          </w:rPr>
          <w:t>Communications</w:t>
        </w:r>
        <w:r w:rsidR="00BF751A">
          <w:rPr>
            <w:noProof/>
            <w:webHidden/>
          </w:rPr>
          <w:tab/>
        </w:r>
        <w:r w:rsidR="00BF751A">
          <w:rPr>
            <w:noProof/>
            <w:webHidden/>
          </w:rPr>
          <w:fldChar w:fldCharType="begin"/>
        </w:r>
        <w:r w:rsidR="00BF751A">
          <w:rPr>
            <w:noProof/>
            <w:webHidden/>
          </w:rPr>
          <w:instrText xml:space="preserve"> PAGEREF _Toc161646449 \h </w:instrText>
        </w:r>
        <w:r w:rsidR="00BF751A">
          <w:rPr>
            <w:noProof/>
            <w:webHidden/>
          </w:rPr>
        </w:r>
        <w:r w:rsidR="00BF751A">
          <w:rPr>
            <w:noProof/>
            <w:webHidden/>
          </w:rPr>
          <w:fldChar w:fldCharType="separate"/>
        </w:r>
        <w:r w:rsidR="0074600B">
          <w:rPr>
            <w:noProof/>
            <w:webHidden/>
          </w:rPr>
          <w:t>15</w:t>
        </w:r>
        <w:r w:rsidR="00BF751A">
          <w:rPr>
            <w:noProof/>
            <w:webHidden/>
          </w:rPr>
          <w:fldChar w:fldCharType="end"/>
        </w:r>
      </w:hyperlink>
    </w:p>
    <w:p w14:paraId="6383A4AF" w14:textId="08EE9DF4" w:rsidR="00BF751A" w:rsidRDefault="00000000" w:rsidP="0050536F">
      <w:pPr>
        <w:pStyle w:val="TOC2"/>
        <w:rPr>
          <w:rFonts w:eastAsiaTheme="minorEastAsia" w:cstheme="minorBidi"/>
          <w:noProof/>
          <w:kern w:val="2"/>
          <w:sz w:val="24"/>
          <w:lang w:eastAsia="en-CA"/>
          <w14:ligatures w14:val="standardContextual"/>
        </w:rPr>
      </w:pPr>
      <w:hyperlink w:anchor="_Toc161646450" w:history="1">
        <w:r w:rsidR="00BF751A" w:rsidRPr="004F22EE">
          <w:rPr>
            <w:rStyle w:val="Hyperlink"/>
            <w:noProof/>
          </w:rPr>
          <w:t>4.</w:t>
        </w:r>
        <w:r w:rsidR="00BF751A">
          <w:rPr>
            <w:rFonts w:eastAsiaTheme="minorEastAsia" w:cstheme="minorBidi"/>
            <w:noProof/>
            <w:kern w:val="2"/>
            <w:sz w:val="24"/>
            <w:lang w:eastAsia="en-CA"/>
            <w14:ligatures w14:val="standardContextual"/>
          </w:rPr>
          <w:tab/>
        </w:r>
        <w:r w:rsidR="00BF751A" w:rsidRPr="004F22EE">
          <w:rPr>
            <w:rStyle w:val="Hyperlink"/>
            <w:noProof/>
          </w:rPr>
          <w:t>Ad Campaign Recall</w:t>
        </w:r>
        <w:r w:rsidR="00BF751A">
          <w:rPr>
            <w:noProof/>
            <w:webHidden/>
          </w:rPr>
          <w:tab/>
        </w:r>
        <w:r w:rsidR="00BF751A">
          <w:rPr>
            <w:noProof/>
            <w:webHidden/>
          </w:rPr>
          <w:fldChar w:fldCharType="begin"/>
        </w:r>
        <w:r w:rsidR="00BF751A">
          <w:rPr>
            <w:noProof/>
            <w:webHidden/>
          </w:rPr>
          <w:instrText xml:space="preserve"> PAGEREF _Toc161646450 \h </w:instrText>
        </w:r>
        <w:r w:rsidR="00BF751A">
          <w:rPr>
            <w:noProof/>
            <w:webHidden/>
          </w:rPr>
        </w:r>
        <w:r w:rsidR="00BF751A">
          <w:rPr>
            <w:noProof/>
            <w:webHidden/>
          </w:rPr>
          <w:fldChar w:fldCharType="separate"/>
        </w:r>
        <w:r w:rsidR="0074600B">
          <w:rPr>
            <w:noProof/>
            <w:webHidden/>
          </w:rPr>
          <w:t>17</w:t>
        </w:r>
        <w:r w:rsidR="00BF751A">
          <w:rPr>
            <w:noProof/>
            <w:webHidden/>
          </w:rPr>
          <w:fldChar w:fldCharType="end"/>
        </w:r>
      </w:hyperlink>
    </w:p>
    <w:p w14:paraId="4C51BBB8" w14:textId="1E1A5503" w:rsidR="00BF751A" w:rsidRDefault="00000000" w:rsidP="0050536F">
      <w:pPr>
        <w:pStyle w:val="TOC2"/>
        <w:rPr>
          <w:rFonts w:eastAsiaTheme="minorEastAsia" w:cstheme="minorBidi"/>
          <w:noProof/>
          <w:kern w:val="2"/>
          <w:sz w:val="24"/>
          <w:lang w:eastAsia="en-CA"/>
          <w14:ligatures w14:val="standardContextual"/>
        </w:rPr>
      </w:pPr>
      <w:hyperlink w:anchor="_Toc161646451" w:history="1">
        <w:r w:rsidR="00BF751A" w:rsidRPr="004F22EE">
          <w:rPr>
            <w:rStyle w:val="Hyperlink"/>
            <w:noProof/>
          </w:rPr>
          <w:t>5.</w:t>
        </w:r>
        <w:r w:rsidR="00BF751A">
          <w:rPr>
            <w:rFonts w:eastAsiaTheme="minorEastAsia" w:cstheme="minorBidi"/>
            <w:noProof/>
            <w:kern w:val="2"/>
            <w:sz w:val="24"/>
            <w:lang w:eastAsia="en-CA"/>
            <w14:ligatures w14:val="standardContextual"/>
          </w:rPr>
          <w:tab/>
        </w:r>
        <w:r w:rsidR="00BF751A" w:rsidRPr="004F22EE">
          <w:rPr>
            <w:rStyle w:val="Hyperlink"/>
            <w:noProof/>
          </w:rPr>
          <w:t>Profile of Respondents</w:t>
        </w:r>
        <w:r w:rsidR="00BF751A">
          <w:rPr>
            <w:noProof/>
            <w:webHidden/>
          </w:rPr>
          <w:tab/>
        </w:r>
        <w:r w:rsidR="00BF751A">
          <w:rPr>
            <w:noProof/>
            <w:webHidden/>
          </w:rPr>
          <w:fldChar w:fldCharType="begin"/>
        </w:r>
        <w:r w:rsidR="00BF751A">
          <w:rPr>
            <w:noProof/>
            <w:webHidden/>
          </w:rPr>
          <w:instrText xml:space="preserve"> PAGEREF _Toc161646451 \h </w:instrText>
        </w:r>
        <w:r w:rsidR="00BF751A">
          <w:rPr>
            <w:noProof/>
            <w:webHidden/>
          </w:rPr>
        </w:r>
        <w:r w:rsidR="00BF751A">
          <w:rPr>
            <w:noProof/>
            <w:webHidden/>
          </w:rPr>
          <w:fldChar w:fldCharType="separate"/>
        </w:r>
        <w:r w:rsidR="0074600B">
          <w:rPr>
            <w:noProof/>
            <w:webHidden/>
          </w:rPr>
          <w:t>20</w:t>
        </w:r>
        <w:r w:rsidR="00BF751A">
          <w:rPr>
            <w:noProof/>
            <w:webHidden/>
          </w:rPr>
          <w:fldChar w:fldCharType="end"/>
        </w:r>
      </w:hyperlink>
    </w:p>
    <w:p w14:paraId="769B5C21" w14:textId="6073FD6D" w:rsidR="00BF751A" w:rsidRDefault="00000000">
      <w:pPr>
        <w:pStyle w:val="TOC1"/>
        <w:rPr>
          <w:rFonts w:eastAsiaTheme="minorEastAsia" w:cstheme="minorBidi"/>
          <w:kern w:val="2"/>
          <w:lang w:eastAsia="en-CA"/>
          <w14:ligatures w14:val="standardContextual"/>
        </w:rPr>
      </w:pPr>
      <w:hyperlink w:anchor="_Toc161646452" w:history="1">
        <w:r w:rsidR="00BF751A" w:rsidRPr="004F22EE">
          <w:rPr>
            <w:rStyle w:val="Hyperlink"/>
          </w:rPr>
          <w:t>Conclusions and Implications for Marketing and Advertising</w:t>
        </w:r>
        <w:r w:rsidR="00BF751A">
          <w:rPr>
            <w:webHidden/>
          </w:rPr>
          <w:tab/>
        </w:r>
        <w:r w:rsidR="00BF751A">
          <w:rPr>
            <w:webHidden/>
          </w:rPr>
          <w:fldChar w:fldCharType="begin"/>
        </w:r>
        <w:r w:rsidR="00BF751A">
          <w:rPr>
            <w:webHidden/>
          </w:rPr>
          <w:instrText xml:space="preserve"> PAGEREF _Toc161646452 \h </w:instrText>
        </w:r>
        <w:r w:rsidR="00BF751A">
          <w:rPr>
            <w:webHidden/>
          </w:rPr>
        </w:r>
        <w:r w:rsidR="00BF751A">
          <w:rPr>
            <w:webHidden/>
          </w:rPr>
          <w:fldChar w:fldCharType="separate"/>
        </w:r>
        <w:r w:rsidR="0074600B">
          <w:rPr>
            <w:webHidden/>
          </w:rPr>
          <w:t>26</w:t>
        </w:r>
        <w:r w:rsidR="00BF751A">
          <w:rPr>
            <w:webHidden/>
          </w:rPr>
          <w:fldChar w:fldCharType="end"/>
        </w:r>
      </w:hyperlink>
    </w:p>
    <w:p w14:paraId="412A5978" w14:textId="69C5CFC5" w:rsidR="00BF751A" w:rsidRDefault="00000000">
      <w:pPr>
        <w:pStyle w:val="TOC1"/>
        <w:rPr>
          <w:rFonts w:eastAsiaTheme="minorEastAsia" w:cstheme="minorBidi"/>
          <w:kern w:val="2"/>
          <w:lang w:eastAsia="en-CA"/>
          <w14:ligatures w14:val="standardContextual"/>
        </w:rPr>
      </w:pPr>
      <w:hyperlink w:anchor="_Toc161646453" w:history="1">
        <w:r w:rsidR="00BF751A" w:rsidRPr="004F22EE">
          <w:rPr>
            <w:rStyle w:val="Hyperlink"/>
          </w:rPr>
          <w:t>Appendix</w:t>
        </w:r>
        <w:r w:rsidR="00BF751A">
          <w:rPr>
            <w:webHidden/>
          </w:rPr>
          <w:tab/>
        </w:r>
        <w:r w:rsidR="00BF751A">
          <w:rPr>
            <w:webHidden/>
          </w:rPr>
          <w:fldChar w:fldCharType="begin"/>
        </w:r>
        <w:r w:rsidR="00BF751A">
          <w:rPr>
            <w:webHidden/>
          </w:rPr>
          <w:instrText xml:space="preserve"> PAGEREF _Toc161646453 \h </w:instrText>
        </w:r>
        <w:r w:rsidR="00BF751A">
          <w:rPr>
            <w:webHidden/>
          </w:rPr>
        </w:r>
        <w:r w:rsidR="00BF751A">
          <w:rPr>
            <w:webHidden/>
          </w:rPr>
          <w:fldChar w:fldCharType="separate"/>
        </w:r>
        <w:r w:rsidR="0074600B">
          <w:rPr>
            <w:webHidden/>
          </w:rPr>
          <w:t>27</w:t>
        </w:r>
        <w:r w:rsidR="00BF751A">
          <w:rPr>
            <w:webHidden/>
          </w:rPr>
          <w:fldChar w:fldCharType="end"/>
        </w:r>
      </w:hyperlink>
    </w:p>
    <w:p w14:paraId="10B737A0" w14:textId="4F9179D8" w:rsidR="00BF751A" w:rsidRDefault="00000000" w:rsidP="0050536F">
      <w:pPr>
        <w:pStyle w:val="TOC2"/>
        <w:rPr>
          <w:rFonts w:eastAsiaTheme="minorEastAsia" w:cstheme="minorBidi"/>
          <w:noProof/>
          <w:kern w:val="2"/>
          <w:sz w:val="24"/>
          <w:lang w:eastAsia="en-CA"/>
          <w14:ligatures w14:val="standardContextual"/>
        </w:rPr>
      </w:pPr>
      <w:hyperlink w:anchor="_Toc161646454" w:history="1">
        <w:r w:rsidR="00BF751A" w:rsidRPr="004F22EE">
          <w:rPr>
            <w:rStyle w:val="Hyperlink"/>
            <w:noProof/>
          </w:rPr>
          <w:t>Technical Specifications</w:t>
        </w:r>
        <w:r w:rsidR="00BF751A">
          <w:rPr>
            <w:noProof/>
            <w:webHidden/>
          </w:rPr>
          <w:tab/>
        </w:r>
        <w:r w:rsidR="00BF751A">
          <w:rPr>
            <w:noProof/>
            <w:webHidden/>
          </w:rPr>
          <w:fldChar w:fldCharType="begin"/>
        </w:r>
        <w:r w:rsidR="00BF751A">
          <w:rPr>
            <w:noProof/>
            <w:webHidden/>
          </w:rPr>
          <w:instrText xml:space="preserve"> PAGEREF _Toc161646454 \h </w:instrText>
        </w:r>
        <w:r w:rsidR="00BF751A">
          <w:rPr>
            <w:noProof/>
            <w:webHidden/>
          </w:rPr>
        </w:r>
        <w:r w:rsidR="00BF751A">
          <w:rPr>
            <w:noProof/>
            <w:webHidden/>
          </w:rPr>
          <w:fldChar w:fldCharType="separate"/>
        </w:r>
        <w:r w:rsidR="0074600B">
          <w:rPr>
            <w:noProof/>
            <w:webHidden/>
          </w:rPr>
          <w:t>27</w:t>
        </w:r>
        <w:r w:rsidR="00BF751A">
          <w:rPr>
            <w:noProof/>
            <w:webHidden/>
          </w:rPr>
          <w:fldChar w:fldCharType="end"/>
        </w:r>
      </w:hyperlink>
    </w:p>
    <w:p w14:paraId="5FDD9F3C" w14:textId="56380ED2" w:rsidR="00BF751A" w:rsidRDefault="00000000" w:rsidP="0050536F">
      <w:pPr>
        <w:pStyle w:val="TOC2"/>
        <w:rPr>
          <w:rFonts w:eastAsiaTheme="minorEastAsia" w:cstheme="minorBidi"/>
          <w:noProof/>
          <w:kern w:val="2"/>
          <w:sz w:val="24"/>
          <w:lang w:eastAsia="en-CA"/>
          <w14:ligatures w14:val="standardContextual"/>
        </w:rPr>
      </w:pPr>
      <w:hyperlink w:anchor="_Toc161646455" w:history="1">
        <w:r w:rsidR="00BF751A" w:rsidRPr="004F22EE">
          <w:rPr>
            <w:rStyle w:val="Hyperlink"/>
            <w:noProof/>
            <w:lang w:eastAsia="en-CA"/>
          </w:rPr>
          <w:t>Survey Questionnaire</w:t>
        </w:r>
        <w:r w:rsidR="00BF751A">
          <w:rPr>
            <w:noProof/>
            <w:webHidden/>
          </w:rPr>
          <w:tab/>
        </w:r>
        <w:r w:rsidR="00BF751A">
          <w:rPr>
            <w:noProof/>
            <w:webHidden/>
          </w:rPr>
          <w:fldChar w:fldCharType="begin"/>
        </w:r>
        <w:r w:rsidR="00BF751A">
          <w:rPr>
            <w:noProof/>
            <w:webHidden/>
          </w:rPr>
          <w:instrText xml:space="preserve"> PAGEREF _Toc161646455 \h </w:instrText>
        </w:r>
        <w:r w:rsidR="00BF751A">
          <w:rPr>
            <w:noProof/>
            <w:webHidden/>
          </w:rPr>
        </w:r>
        <w:r w:rsidR="00BF751A">
          <w:rPr>
            <w:noProof/>
            <w:webHidden/>
          </w:rPr>
          <w:fldChar w:fldCharType="separate"/>
        </w:r>
        <w:r w:rsidR="0074600B">
          <w:rPr>
            <w:noProof/>
            <w:webHidden/>
          </w:rPr>
          <w:t>30</w:t>
        </w:r>
        <w:r w:rsidR="00BF751A">
          <w:rPr>
            <w:noProof/>
            <w:webHidden/>
          </w:rPr>
          <w:fldChar w:fldCharType="end"/>
        </w:r>
      </w:hyperlink>
    </w:p>
    <w:p w14:paraId="73F1FEDA" w14:textId="54329DC8" w:rsidR="00521B09" w:rsidRPr="00447EAB" w:rsidRDefault="00EA266D" w:rsidP="00D94A27">
      <w:pPr>
        <w:rPr>
          <w:rFonts w:cs="Arial"/>
          <w:lang w:eastAsia="en-CA"/>
        </w:rPr>
        <w:sectPr w:rsidR="00521B09" w:rsidRPr="00447EAB" w:rsidSect="00DA085B">
          <w:headerReference w:type="default" r:id="rId21"/>
          <w:footerReference w:type="default" r:id="rId22"/>
          <w:pgSz w:w="12240" w:h="15840" w:code="1"/>
          <w:pgMar w:top="1440" w:right="1728" w:bottom="1440" w:left="1728" w:header="720" w:footer="720" w:gutter="0"/>
          <w:cols w:space="720"/>
          <w:docGrid w:linePitch="360"/>
        </w:sectPr>
      </w:pPr>
      <w:r w:rsidRPr="00447EAB">
        <w:rPr>
          <w:rFonts w:cs="Arial"/>
          <w:noProof/>
          <w:sz w:val="24"/>
          <w:lang w:eastAsia="en-CA"/>
        </w:rPr>
        <w:fldChar w:fldCharType="end"/>
      </w:r>
    </w:p>
    <w:p w14:paraId="25CAE9D5" w14:textId="77777777" w:rsidR="00D94A27" w:rsidRPr="00447EAB" w:rsidRDefault="00D94A27" w:rsidP="00125BC0">
      <w:pPr>
        <w:spacing w:before="600" w:after="600"/>
        <w:jc w:val="left"/>
        <w:rPr>
          <w:rFonts w:cs="Arial"/>
          <w:b/>
          <w:iCs/>
          <w:sz w:val="40"/>
        </w:rPr>
      </w:pPr>
      <w:bookmarkStart w:id="7" w:name="_Toc471732135"/>
      <w:bookmarkStart w:id="8" w:name="_Toc471742315"/>
      <w:r w:rsidRPr="00447EAB">
        <w:rPr>
          <w:rFonts w:cs="Arial"/>
          <w:b/>
          <w:iCs/>
          <w:sz w:val="40"/>
        </w:rPr>
        <w:lastRenderedPageBreak/>
        <w:t>List of Figures</w:t>
      </w:r>
    </w:p>
    <w:p w14:paraId="72E66BCE" w14:textId="436C04CE" w:rsidR="009A7CE5" w:rsidRDefault="00D94A27">
      <w:pPr>
        <w:pStyle w:val="TableofFigures"/>
        <w:tabs>
          <w:tab w:val="right" w:leader="dot" w:pos="8774"/>
        </w:tabs>
        <w:rPr>
          <w:rFonts w:eastAsiaTheme="minorEastAsia" w:cstheme="minorBidi"/>
          <w:noProof/>
          <w:kern w:val="2"/>
          <w:sz w:val="24"/>
          <w:lang w:eastAsia="en-CA"/>
          <w14:ligatures w14:val="standardContextual"/>
        </w:rPr>
      </w:pPr>
      <w:r w:rsidRPr="00447EAB">
        <w:rPr>
          <w:rFonts w:cs="Arial"/>
          <w:sz w:val="8"/>
          <w:szCs w:val="20"/>
          <w:lang w:eastAsia="en-CA"/>
        </w:rPr>
        <w:fldChar w:fldCharType="begin"/>
      </w:r>
      <w:r w:rsidRPr="00447EAB">
        <w:rPr>
          <w:rFonts w:cs="Arial"/>
          <w:sz w:val="8"/>
          <w:szCs w:val="20"/>
          <w:lang w:eastAsia="en-CA"/>
        </w:rPr>
        <w:instrText xml:space="preserve"> TOC \h \z \c "Figure" </w:instrText>
      </w:r>
      <w:r w:rsidRPr="00447EAB">
        <w:rPr>
          <w:rFonts w:cs="Arial"/>
          <w:sz w:val="8"/>
          <w:szCs w:val="20"/>
          <w:lang w:eastAsia="en-CA"/>
        </w:rPr>
        <w:fldChar w:fldCharType="separate"/>
      </w:r>
      <w:hyperlink w:anchor="_Toc161646663" w:history="1">
        <w:r w:rsidR="009A7CE5" w:rsidRPr="00851D1D">
          <w:rPr>
            <w:rStyle w:val="Hyperlink"/>
            <w:noProof/>
          </w:rPr>
          <w:t>Figure 1: Recreational watercraft use</w:t>
        </w:r>
        <w:r w:rsidR="009A7CE5">
          <w:rPr>
            <w:noProof/>
            <w:webHidden/>
          </w:rPr>
          <w:tab/>
        </w:r>
        <w:r w:rsidR="009A7CE5">
          <w:rPr>
            <w:noProof/>
            <w:webHidden/>
          </w:rPr>
          <w:fldChar w:fldCharType="begin"/>
        </w:r>
        <w:r w:rsidR="009A7CE5">
          <w:rPr>
            <w:noProof/>
            <w:webHidden/>
          </w:rPr>
          <w:instrText xml:space="preserve"> PAGEREF _Toc161646663 \h </w:instrText>
        </w:r>
        <w:r w:rsidR="009A7CE5">
          <w:rPr>
            <w:noProof/>
            <w:webHidden/>
          </w:rPr>
        </w:r>
        <w:r w:rsidR="009A7CE5">
          <w:rPr>
            <w:noProof/>
            <w:webHidden/>
          </w:rPr>
          <w:fldChar w:fldCharType="separate"/>
        </w:r>
        <w:r w:rsidR="0074600B">
          <w:rPr>
            <w:noProof/>
            <w:webHidden/>
          </w:rPr>
          <w:t>6</w:t>
        </w:r>
        <w:r w:rsidR="009A7CE5">
          <w:rPr>
            <w:noProof/>
            <w:webHidden/>
          </w:rPr>
          <w:fldChar w:fldCharType="end"/>
        </w:r>
      </w:hyperlink>
    </w:p>
    <w:p w14:paraId="0CC2C456" w14:textId="1F80D887"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64" w:history="1">
        <w:r w:rsidR="009A7CE5" w:rsidRPr="00851D1D">
          <w:rPr>
            <w:rStyle w:val="Hyperlink"/>
            <w:noProof/>
          </w:rPr>
          <w:t>Figure 2: Type of recreational watercraft experience</w:t>
        </w:r>
        <w:r w:rsidR="009A7CE5">
          <w:rPr>
            <w:noProof/>
            <w:webHidden/>
          </w:rPr>
          <w:tab/>
        </w:r>
        <w:r w:rsidR="009A7CE5">
          <w:rPr>
            <w:noProof/>
            <w:webHidden/>
          </w:rPr>
          <w:fldChar w:fldCharType="begin"/>
        </w:r>
        <w:r w:rsidR="009A7CE5">
          <w:rPr>
            <w:noProof/>
            <w:webHidden/>
          </w:rPr>
          <w:instrText xml:space="preserve"> PAGEREF _Toc161646664 \h </w:instrText>
        </w:r>
        <w:r w:rsidR="009A7CE5">
          <w:rPr>
            <w:noProof/>
            <w:webHidden/>
          </w:rPr>
        </w:r>
        <w:r w:rsidR="009A7CE5">
          <w:rPr>
            <w:noProof/>
            <w:webHidden/>
          </w:rPr>
          <w:fldChar w:fldCharType="separate"/>
        </w:r>
        <w:r w:rsidR="0074600B">
          <w:rPr>
            <w:noProof/>
            <w:webHidden/>
          </w:rPr>
          <w:t>7</w:t>
        </w:r>
        <w:r w:rsidR="009A7CE5">
          <w:rPr>
            <w:noProof/>
            <w:webHidden/>
          </w:rPr>
          <w:fldChar w:fldCharType="end"/>
        </w:r>
      </w:hyperlink>
    </w:p>
    <w:p w14:paraId="26F2CC85" w14:textId="5C8893F0"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65" w:history="1">
        <w:r w:rsidR="009A7CE5" w:rsidRPr="00851D1D">
          <w:rPr>
            <w:rStyle w:val="Hyperlink"/>
            <w:noProof/>
          </w:rPr>
          <w:t>Figure 3: Types of watercraft used in the last few years</w:t>
        </w:r>
        <w:r w:rsidR="009A7CE5">
          <w:rPr>
            <w:noProof/>
            <w:webHidden/>
          </w:rPr>
          <w:tab/>
        </w:r>
        <w:r w:rsidR="009A7CE5">
          <w:rPr>
            <w:noProof/>
            <w:webHidden/>
          </w:rPr>
          <w:fldChar w:fldCharType="begin"/>
        </w:r>
        <w:r w:rsidR="009A7CE5">
          <w:rPr>
            <w:noProof/>
            <w:webHidden/>
          </w:rPr>
          <w:instrText xml:space="preserve"> PAGEREF _Toc161646665 \h </w:instrText>
        </w:r>
        <w:r w:rsidR="009A7CE5">
          <w:rPr>
            <w:noProof/>
            <w:webHidden/>
          </w:rPr>
        </w:r>
        <w:r w:rsidR="009A7CE5">
          <w:rPr>
            <w:noProof/>
            <w:webHidden/>
          </w:rPr>
          <w:fldChar w:fldCharType="separate"/>
        </w:r>
        <w:r w:rsidR="0074600B">
          <w:rPr>
            <w:noProof/>
            <w:webHidden/>
          </w:rPr>
          <w:t>8</w:t>
        </w:r>
        <w:r w:rsidR="009A7CE5">
          <w:rPr>
            <w:noProof/>
            <w:webHidden/>
          </w:rPr>
          <w:fldChar w:fldCharType="end"/>
        </w:r>
      </w:hyperlink>
    </w:p>
    <w:p w14:paraId="4B9CC369" w14:textId="632ABADE"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66" w:history="1">
        <w:r w:rsidR="009A7CE5" w:rsidRPr="00851D1D">
          <w:rPr>
            <w:rStyle w:val="Hyperlink"/>
            <w:noProof/>
          </w:rPr>
          <w:t>Figure 4: Frequency of recreational watercraft use</w:t>
        </w:r>
        <w:r w:rsidR="009A7CE5">
          <w:rPr>
            <w:noProof/>
            <w:webHidden/>
          </w:rPr>
          <w:tab/>
        </w:r>
        <w:r w:rsidR="009A7CE5">
          <w:rPr>
            <w:noProof/>
            <w:webHidden/>
          </w:rPr>
          <w:fldChar w:fldCharType="begin"/>
        </w:r>
        <w:r w:rsidR="009A7CE5">
          <w:rPr>
            <w:noProof/>
            <w:webHidden/>
          </w:rPr>
          <w:instrText xml:space="preserve"> PAGEREF _Toc161646666 \h </w:instrText>
        </w:r>
        <w:r w:rsidR="009A7CE5">
          <w:rPr>
            <w:noProof/>
            <w:webHidden/>
          </w:rPr>
        </w:r>
        <w:r w:rsidR="009A7CE5">
          <w:rPr>
            <w:noProof/>
            <w:webHidden/>
          </w:rPr>
          <w:fldChar w:fldCharType="separate"/>
        </w:r>
        <w:r w:rsidR="0074600B">
          <w:rPr>
            <w:noProof/>
            <w:webHidden/>
          </w:rPr>
          <w:t>9</w:t>
        </w:r>
        <w:r w:rsidR="009A7CE5">
          <w:rPr>
            <w:noProof/>
            <w:webHidden/>
          </w:rPr>
          <w:fldChar w:fldCharType="end"/>
        </w:r>
      </w:hyperlink>
    </w:p>
    <w:p w14:paraId="58017CB8" w14:textId="0623442F"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67" w:history="1">
        <w:r w:rsidR="009A7CE5" w:rsidRPr="00851D1D">
          <w:rPr>
            <w:rStyle w:val="Hyperlink"/>
            <w:noProof/>
          </w:rPr>
          <w:t>Figure 5: Type of recreational watercraft use</w:t>
        </w:r>
        <w:r w:rsidR="009A7CE5">
          <w:rPr>
            <w:noProof/>
            <w:webHidden/>
          </w:rPr>
          <w:tab/>
        </w:r>
        <w:r w:rsidR="009A7CE5">
          <w:rPr>
            <w:noProof/>
            <w:webHidden/>
          </w:rPr>
          <w:fldChar w:fldCharType="begin"/>
        </w:r>
        <w:r w:rsidR="009A7CE5">
          <w:rPr>
            <w:noProof/>
            <w:webHidden/>
          </w:rPr>
          <w:instrText xml:space="preserve"> PAGEREF _Toc161646667 \h </w:instrText>
        </w:r>
        <w:r w:rsidR="009A7CE5">
          <w:rPr>
            <w:noProof/>
            <w:webHidden/>
          </w:rPr>
        </w:r>
        <w:r w:rsidR="009A7CE5">
          <w:rPr>
            <w:noProof/>
            <w:webHidden/>
          </w:rPr>
          <w:fldChar w:fldCharType="separate"/>
        </w:r>
        <w:r w:rsidR="0074600B">
          <w:rPr>
            <w:noProof/>
            <w:webHidden/>
          </w:rPr>
          <w:t>10</w:t>
        </w:r>
        <w:r w:rsidR="009A7CE5">
          <w:rPr>
            <w:noProof/>
            <w:webHidden/>
          </w:rPr>
          <w:fldChar w:fldCharType="end"/>
        </w:r>
      </w:hyperlink>
    </w:p>
    <w:p w14:paraId="4C1A760F" w14:textId="74D3EEFF"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68" w:history="1">
        <w:r w:rsidR="009A7CE5" w:rsidRPr="00851D1D">
          <w:rPr>
            <w:rStyle w:val="Hyperlink"/>
            <w:noProof/>
          </w:rPr>
          <w:t>Figure 6: Knowledge of measures to protect SRKWs in BC coastal waters</w:t>
        </w:r>
        <w:r w:rsidR="009A7CE5">
          <w:rPr>
            <w:noProof/>
            <w:webHidden/>
          </w:rPr>
          <w:tab/>
        </w:r>
        <w:r w:rsidR="009A7CE5">
          <w:rPr>
            <w:noProof/>
            <w:webHidden/>
          </w:rPr>
          <w:fldChar w:fldCharType="begin"/>
        </w:r>
        <w:r w:rsidR="009A7CE5">
          <w:rPr>
            <w:noProof/>
            <w:webHidden/>
          </w:rPr>
          <w:instrText xml:space="preserve"> PAGEREF _Toc161646668 \h </w:instrText>
        </w:r>
        <w:r w:rsidR="009A7CE5">
          <w:rPr>
            <w:noProof/>
            <w:webHidden/>
          </w:rPr>
        </w:r>
        <w:r w:rsidR="009A7CE5">
          <w:rPr>
            <w:noProof/>
            <w:webHidden/>
          </w:rPr>
          <w:fldChar w:fldCharType="separate"/>
        </w:r>
        <w:r w:rsidR="0074600B">
          <w:rPr>
            <w:noProof/>
            <w:webHidden/>
          </w:rPr>
          <w:t>11</w:t>
        </w:r>
        <w:r w:rsidR="009A7CE5">
          <w:rPr>
            <w:noProof/>
            <w:webHidden/>
          </w:rPr>
          <w:fldChar w:fldCharType="end"/>
        </w:r>
      </w:hyperlink>
    </w:p>
    <w:p w14:paraId="2E3007C6" w14:textId="5A0FC40A"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69" w:history="1">
        <w:r w:rsidR="009A7CE5" w:rsidRPr="00851D1D">
          <w:rPr>
            <w:rStyle w:val="Hyperlink"/>
            <w:noProof/>
          </w:rPr>
          <w:t>Figure 7: Awareness of specific protective and voluntary measures</w:t>
        </w:r>
        <w:r w:rsidR="009A7CE5">
          <w:rPr>
            <w:noProof/>
            <w:webHidden/>
          </w:rPr>
          <w:tab/>
        </w:r>
        <w:r w:rsidR="009A7CE5">
          <w:rPr>
            <w:noProof/>
            <w:webHidden/>
          </w:rPr>
          <w:fldChar w:fldCharType="begin"/>
        </w:r>
        <w:r w:rsidR="009A7CE5">
          <w:rPr>
            <w:noProof/>
            <w:webHidden/>
          </w:rPr>
          <w:instrText xml:space="preserve"> PAGEREF _Toc161646669 \h </w:instrText>
        </w:r>
        <w:r w:rsidR="009A7CE5">
          <w:rPr>
            <w:noProof/>
            <w:webHidden/>
          </w:rPr>
        </w:r>
        <w:r w:rsidR="009A7CE5">
          <w:rPr>
            <w:noProof/>
            <w:webHidden/>
          </w:rPr>
          <w:fldChar w:fldCharType="separate"/>
        </w:r>
        <w:r w:rsidR="0074600B">
          <w:rPr>
            <w:noProof/>
            <w:webHidden/>
          </w:rPr>
          <w:t>13</w:t>
        </w:r>
        <w:r w:rsidR="009A7CE5">
          <w:rPr>
            <w:noProof/>
            <w:webHidden/>
          </w:rPr>
          <w:fldChar w:fldCharType="end"/>
        </w:r>
      </w:hyperlink>
    </w:p>
    <w:p w14:paraId="03A7071B" w14:textId="2A746BFF"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0" w:history="1">
        <w:r w:rsidR="009A7CE5" w:rsidRPr="00851D1D">
          <w:rPr>
            <w:rStyle w:val="Hyperlink"/>
            <w:noProof/>
          </w:rPr>
          <w:t>Figure 8: Awareness of specific protective and voluntary measures over time</w:t>
        </w:r>
        <w:r w:rsidR="009A7CE5">
          <w:rPr>
            <w:noProof/>
            <w:webHidden/>
          </w:rPr>
          <w:tab/>
        </w:r>
        <w:r w:rsidR="009A7CE5">
          <w:rPr>
            <w:noProof/>
            <w:webHidden/>
          </w:rPr>
          <w:fldChar w:fldCharType="begin"/>
        </w:r>
        <w:r w:rsidR="009A7CE5">
          <w:rPr>
            <w:noProof/>
            <w:webHidden/>
          </w:rPr>
          <w:instrText xml:space="preserve"> PAGEREF _Toc161646670 \h </w:instrText>
        </w:r>
        <w:r w:rsidR="009A7CE5">
          <w:rPr>
            <w:noProof/>
            <w:webHidden/>
          </w:rPr>
        </w:r>
        <w:r w:rsidR="009A7CE5">
          <w:rPr>
            <w:noProof/>
            <w:webHidden/>
          </w:rPr>
          <w:fldChar w:fldCharType="separate"/>
        </w:r>
        <w:r w:rsidR="0074600B">
          <w:rPr>
            <w:noProof/>
            <w:webHidden/>
          </w:rPr>
          <w:t>14</w:t>
        </w:r>
        <w:r w:rsidR="009A7CE5">
          <w:rPr>
            <w:noProof/>
            <w:webHidden/>
          </w:rPr>
          <w:fldChar w:fldCharType="end"/>
        </w:r>
      </w:hyperlink>
    </w:p>
    <w:p w14:paraId="39C857EC" w14:textId="298DA561"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1" w:history="1">
        <w:r w:rsidR="009A7CE5" w:rsidRPr="00851D1D">
          <w:rPr>
            <w:rStyle w:val="Hyperlink"/>
            <w:noProof/>
          </w:rPr>
          <w:t>Figure 9: Term most commonly used for referral</w:t>
        </w:r>
        <w:r w:rsidR="009A7CE5">
          <w:rPr>
            <w:noProof/>
            <w:webHidden/>
          </w:rPr>
          <w:tab/>
        </w:r>
        <w:r w:rsidR="009A7CE5">
          <w:rPr>
            <w:noProof/>
            <w:webHidden/>
          </w:rPr>
          <w:fldChar w:fldCharType="begin"/>
        </w:r>
        <w:r w:rsidR="009A7CE5">
          <w:rPr>
            <w:noProof/>
            <w:webHidden/>
          </w:rPr>
          <w:instrText xml:space="preserve"> PAGEREF _Toc161646671 \h </w:instrText>
        </w:r>
        <w:r w:rsidR="009A7CE5">
          <w:rPr>
            <w:noProof/>
            <w:webHidden/>
          </w:rPr>
        </w:r>
        <w:r w:rsidR="009A7CE5">
          <w:rPr>
            <w:noProof/>
            <w:webHidden/>
          </w:rPr>
          <w:fldChar w:fldCharType="separate"/>
        </w:r>
        <w:r w:rsidR="0074600B">
          <w:rPr>
            <w:noProof/>
            <w:webHidden/>
          </w:rPr>
          <w:t>15</w:t>
        </w:r>
        <w:r w:rsidR="009A7CE5">
          <w:rPr>
            <w:noProof/>
            <w:webHidden/>
          </w:rPr>
          <w:fldChar w:fldCharType="end"/>
        </w:r>
      </w:hyperlink>
    </w:p>
    <w:p w14:paraId="55E1CCA7" w14:textId="51B9A093"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2" w:history="1">
        <w:r w:rsidR="009A7CE5" w:rsidRPr="00851D1D">
          <w:rPr>
            <w:rStyle w:val="Hyperlink"/>
            <w:noProof/>
          </w:rPr>
          <w:t>Figure 10: Daily habits</w:t>
        </w:r>
        <w:r w:rsidR="009A7CE5">
          <w:rPr>
            <w:noProof/>
            <w:webHidden/>
          </w:rPr>
          <w:tab/>
        </w:r>
        <w:r w:rsidR="009A7CE5">
          <w:rPr>
            <w:noProof/>
            <w:webHidden/>
          </w:rPr>
          <w:fldChar w:fldCharType="begin"/>
        </w:r>
        <w:r w:rsidR="009A7CE5">
          <w:rPr>
            <w:noProof/>
            <w:webHidden/>
          </w:rPr>
          <w:instrText xml:space="preserve"> PAGEREF _Toc161646672 \h </w:instrText>
        </w:r>
        <w:r w:rsidR="009A7CE5">
          <w:rPr>
            <w:noProof/>
            <w:webHidden/>
          </w:rPr>
        </w:r>
        <w:r w:rsidR="009A7CE5">
          <w:rPr>
            <w:noProof/>
            <w:webHidden/>
          </w:rPr>
          <w:fldChar w:fldCharType="separate"/>
        </w:r>
        <w:r w:rsidR="0074600B">
          <w:rPr>
            <w:noProof/>
            <w:webHidden/>
          </w:rPr>
          <w:t>16</w:t>
        </w:r>
        <w:r w:rsidR="009A7CE5">
          <w:rPr>
            <w:noProof/>
            <w:webHidden/>
          </w:rPr>
          <w:fldChar w:fldCharType="end"/>
        </w:r>
      </w:hyperlink>
    </w:p>
    <w:p w14:paraId="52750D4A" w14:textId="3DCC4DBE"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3" w:history="1">
        <w:r w:rsidR="009A7CE5" w:rsidRPr="00851D1D">
          <w:rPr>
            <w:rStyle w:val="Hyperlink"/>
            <w:noProof/>
          </w:rPr>
          <w:t>Figure 11: Aided recall of ad campaign</w:t>
        </w:r>
        <w:r w:rsidR="009A7CE5">
          <w:rPr>
            <w:noProof/>
            <w:webHidden/>
          </w:rPr>
          <w:tab/>
        </w:r>
        <w:r w:rsidR="009A7CE5">
          <w:rPr>
            <w:noProof/>
            <w:webHidden/>
          </w:rPr>
          <w:fldChar w:fldCharType="begin"/>
        </w:r>
        <w:r w:rsidR="009A7CE5">
          <w:rPr>
            <w:noProof/>
            <w:webHidden/>
          </w:rPr>
          <w:instrText xml:space="preserve"> PAGEREF _Toc161646673 \h </w:instrText>
        </w:r>
        <w:r w:rsidR="009A7CE5">
          <w:rPr>
            <w:noProof/>
            <w:webHidden/>
          </w:rPr>
        </w:r>
        <w:r w:rsidR="009A7CE5">
          <w:rPr>
            <w:noProof/>
            <w:webHidden/>
          </w:rPr>
          <w:fldChar w:fldCharType="separate"/>
        </w:r>
        <w:r w:rsidR="0074600B">
          <w:rPr>
            <w:noProof/>
            <w:webHidden/>
          </w:rPr>
          <w:t>17</w:t>
        </w:r>
        <w:r w:rsidR="009A7CE5">
          <w:rPr>
            <w:noProof/>
            <w:webHidden/>
          </w:rPr>
          <w:fldChar w:fldCharType="end"/>
        </w:r>
      </w:hyperlink>
    </w:p>
    <w:p w14:paraId="6F8BBBED" w14:textId="6802F5F0"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4" w:history="1">
        <w:r w:rsidR="009A7CE5" w:rsidRPr="00851D1D">
          <w:rPr>
            <w:rStyle w:val="Hyperlink"/>
            <w:noProof/>
          </w:rPr>
          <w:t>Figure 12: Source of ad recall</w:t>
        </w:r>
        <w:r w:rsidR="009A7CE5">
          <w:rPr>
            <w:noProof/>
            <w:webHidden/>
          </w:rPr>
          <w:tab/>
        </w:r>
        <w:r w:rsidR="009A7CE5">
          <w:rPr>
            <w:noProof/>
            <w:webHidden/>
          </w:rPr>
          <w:fldChar w:fldCharType="begin"/>
        </w:r>
        <w:r w:rsidR="009A7CE5">
          <w:rPr>
            <w:noProof/>
            <w:webHidden/>
          </w:rPr>
          <w:instrText xml:space="preserve"> PAGEREF _Toc161646674 \h </w:instrText>
        </w:r>
        <w:r w:rsidR="009A7CE5">
          <w:rPr>
            <w:noProof/>
            <w:webHidden/>
          </w:rPr>
        </w:r>
        <w:r w:rsidR="009A7CE5">
          <w:rPr>
            <w:noProof/>
            <w:webHidden/>
          </w:rPr>
          <w:fldChar w:fldCharType="separate"/>
        </w:r>
        <w:r w:rsidR="0074600B">
          <w:rPr>
            <w:noProof/>
            <w:webHidden/>
          </w:rPr>
          <w:t>18</w:t>
        </w:r>
        <w:r w:rsidR="009A7CE5">
          <w:rPr>
            <w:noProof/>
            <w:webHidden/>
          </w:rPr>
          <w:fldChar w:fldCharType="end"/>
        </w:r>
      </w:hyperlink>
    </w:p>
    <w:p w14:paraId="5EB57073" w14:textId="638C73F7"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5" w:history="1">
        <w:r w:rsidR="009A7CE5" w:rsidRPr="00851D1D">
          <w:rPr>
            <w:rStyle w:val="Hyperlink"/>
            <w:noProof/>
          </w:rPr>
          <w:t>Figure 13: Recall of ad campaign content, messages</w:t>
        </w:r>
        <w:r w:rsidR="009A7CE5">
          <w:rPr>
            <w:noProof/>
            <w:webHidden/>
          </w:rPr>
          <w:tab/>
        </w:r>
        <w:r w:rsidR="009A7CE5">
          <w:rPr>
            <w:noProof/>
            <w:webHidden/>
          </w:rPr>
          <w:fldChar w:fldCharType="begin"/>
        </w:r>
        <w:r w:rsidR="009A7CE5">
          <w:rPr>
            <w:noProof/>
            <w:webHidden/>
          </w:rPr>
          <w:instrText xml:space="preserve"> PAGEREF _Toc161646675 \h </w:instrText>
        </w:r>
        <w:r w:rsidR="009A7CE5">
          <w:rPr>
            <w:noProof/>
            <w:webHidden/>
          </w:rPr>
        </w:r>
        <w:r w:rsidR="009A7CE5">
          <w:rPr>
            <w:noProof/>
            <w:webHidden/>
          </w:rPr>
          <w:fldChar w:fldCharType="separate"/>
        </w:r>
        <w:r w:rsidR="0074600B">
          <w:rPr>
            <w:noProof/>
            <w:webHidden/>
          </w:rPr>
          <w:t>19</w:t>
        </w:r>
        <w:r w:rsidR="009A7CE5">
          <w:rPr>
            <w:noProof/>
            <w:webHidden/>
          </w:rPr>
          <w:fldChar w:fldCharType="end"/>
        </w:r>
      </w:hyperlink>
    </w:p>
    <w:p w14:paraId="71A7E7A2" w14:textId="0D9F5FA8"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6" w:history="1">
        <w:r w:rsidR="009A7CE5" w:rsidRPr="00851D1D">
          <w:rPr>
            <w:rStyle w:val="Hyperlink"/>
            <w:noProof/>
          </w:rPr>
          <w:t>Figure 14: Level of education</w:t>
        </w:r>
        <w:r w:rsidR="009A7CE5">
          <w:rPr>
            <w:noProof/>
            <w:webHidden/>
          </w:rPr>
          <w:tab/>
        </w:r>
        <w:r w:rsidR="009A7CE5">
          <w:rPr>
            <w:noProof/>
            <w:webHidden/>
          </w:rPr>
          <w:fldChar w:fldCharType="begin"/>
        </w:r>
        <w:r w:rsidR="009A7CE5">
          <w:rPr>
            <w:noProof/>
            <w:webHidden/>
          </w:rPr>
          <w:instrText xml:space="preserve"> PAGEREF _Toc161646676 \h </w:instrText>
        </w:r>
        <w:r w:rsidR="009A7CE5">
          <w:rPr>
            <w:noProof/>
            <w:webHidden/>
          </w:rPr>
        </w:r>
        <w:r w:rsidR="009A7CE5">
          <w:rPr>
            <w:noProof/>
            <w:webHidden/>
          </w:rPr>
          <w:fldChar w:fldCharType="separate"/>
        </w:r>
        <w:r w:rsidR="0074600B">
          <w:rPr>
            <w:noProof/>
            <w:webHidden/>
          </w:rPr>
          <w:t>20</w:t>
        </w:r>
        <w:r w:rsidR="009A7CE5">
          <w:rPr>
            <w:noProof/>
            <w:webHidden/>
          </w:rPr>
          <w:fldChar w:fldCharType="end"/>
        </w:r>
      </w:hyperlink>
    </w:p>
    <w:p w14:paraId="516E155B" w14:textId="568C1FB0"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7" w:history="1">
        <w:r w:rsidR="009A7CE5" w:rsidRPr="00851D1D">
          <w:rPr>
            <w:rStyle w:val="Hyperlink"/>
            <w:noProof/>
          </w:rPr>
          <w:t>Figure 15: Household income</w:t>
        </w:r>
        <w:r w:rsidR="009A7CE5">
          <w:rPr>
            <w:noProof/>
            <w:webHidden/>
          </w:rPr>
          <w:tab/>
        </w:r>
        <w:r w:rsidR="009A7CE5">
          <w:rPr>
            <w:noProof/>
            <w:webHidden/>
          </w:rPr>
          <w:fldChar w:fldCharType="begin"/>
        </w:r>
        <w:r w:rsidR="009A7CE5">
          <w:rPr>
            <w:noProof/>
            <w:webHidden/>
          </w:rPr>
          <w:instrText xml:space="preserve"> PAGEREF _Toc161646677 \h </w:instrText>
        </w:r>
        <w:r w:rsidR="009A7CE5">
          <w:rPr>
            <w:noProof/>
            <w:webHidden/>
          </w:rPr>
        </w:r>
        <w:r w:rsidR="009A7CE5">
          <w:rPr>
            <w:noProof/>
            <w:webHidden/>
          </w:rPr>
          <w:fldChar w:fldCharType="separate"/>
        </w:r>
        <w:r w:rsidR="0074600B">
          <w:rPr>
            <w:noProof/>
            <w:webHidden/>
          </w:rPr>
          <w:t>21</w:t>
        </w:r>
        <w:r w:rsidR="009A7CE5">
          <w:rPr>
            <w:noProof/>
            <w:webHidden/>
          </w:rPr>
          <w:fldChar w:fldCharType="end"/>
        </w:r>
      </w:hyperlink>
    </w:p>
    <w:p w14:paraId="0736264B" w14:textId="524375EA"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8" w:history="1">
        <w:r w:rsidR="009A7CE5" w:rsidRPr="00851D1D">
          <w:rPr>
            <w:rStyle w:val="Hyperlink"/>
            <w:noProof/>
          </w:rPr>
          <w:t>Figure 16: Language spoken most often at home</w:t>
        </w:r>
        <w:r w:rsidR="009A7CE5">
          <w:rPr>
            <w:noProof/>
            <w:webHidden/>
          </w:rPr>
          <w:tab/>
        </w:r>
        <w:r w:rsidR="009A7CE5">
          <w:rPr>
            <w:noProof/>
            <w:webHidden/>
          </w:rPr>
          <w:fldChar w:fldCharType="begin"/>
        </w:r>
        <w:r w:rsidR="009A7CE5">
          <w:rPr>
            <w:noProof/>
            <w:webHidden/>
          </w:rPr>
          <w:instrText xml:space="preserve"> PAGEREF _Toc161646678 \h </w:instrText>
        </w:r>
        <w:r w:rsidR="009A7CE5">
          <w:rPr>
            <w:noProof/>
            <w:webHidden/>
          </w:rPr>
        </w:r>
        <w:r w:rsidR="009A7CE5">
          <w:rPr>
            <w:noProof/>
            <w:webHidden/>
          </w:rPr>
          <w:fldChar w:fldCharType="separate"/>
        </w:r>
        <w:r w:rsidR="0074600B">
          <w:rPr>
            <w:noProof/>
            <w:webHidden/>
          </w:rPr>
          <w:t>22</w:t>
        </w:r>
        <w:r w:rsidR="009A7CE5">
          <w:rPr>
            <w:noProof/>
            <w:webHidden/>
          </w:rPr>
          <w:fldChar w:fldCharType="end"/>
        </w:r>
      </w:hyperlink>
    </w:p>
    <w:p w14:paraId="4367C3BE" w14:textId="4741BA29"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79" w:history="1">
        <w:r w:rsidR="009A7CE5" w:rsidRPr="00851D1D">
          <w:rPr>
            <w:rStyle w:val="Hyperlink"/>
            <w:noProof/>
          </w:rPr>
          <w:t>Figure 17: First Nations, M</w:t>
        </w:r>
        <w:r w:rsidR="009A7CE5" w:rsidRPr="00851D1D">
          <w:rPr>
            <w:rStyle w:val="Hyperlink"/>
            <w:noProof/>
            <w:lang w:val="en-US"/>
          </w:rPr>
          <w:t>é</w:t>
        </w:r>
        <w:r w:rsidR="009A7CE5" w:rsidRPr="00851D1D">
          <w:rPr>
            <w:rStyle w:val="Hyperlink"/>
            <w:noProof/>
          </w:rPr>
          <w:t>tis, and Inuk status</w:t>
        </w:r>
        <w:r w:rsidR="009A7CE5">
          <w:rPr>
            <w:noProof/>
            <w:webHidden/>
          </w:rPr>
          <w:tab/>
        </w:r>
        <w:r w:rsidR="009A7CE5">
          <w:rPr>
            <w:noProof/>
            <w:webHidden/>
          </w:rPr>
          <w:fldChar w:fldCharType="begin"/>
        </w:r>
        <w:r w:rsidR="009A7CE5">
          <w:rPr>
            <w:noProof/>
            <w:webHidden/>
          </w:rPr>
          <w:instrText xml:space="preserve"> PAGEREF _Toc161646679 \h </w:instrText>
        </w:r>
        <w:r w:rsidR="009A7CE5">
          <w:rPr>
            <w:noProof/>
            <w:webHidden/>
          </w:rPr>
        </w:r>
        <w:r w:rsidR="009A7CE5">
          <w:rPr>
            <w:noProof/>
            <w:webHidden/>
          </w:rPr>
          <w:fldChar w:fldCharType="separate"/>
        </w:r>
        <w:r w:rsidR="0074600B">
          <w:rPr>
            <w:noProof/>
            <w:webHidden/>
          </w:rPr>
          <w:t>23</w:t>
        </w:r>
        <w:r w:rsidR="009A7CE5">
          <w:rPr>
            <w:noProof/>
            <w:webHidden/>
          </w:rPr>
          <w:fldChar w:fldCharType="end"/>
        </w:r>
      </w:hyperlink>
    </w:p>
    <w:p w14:paraId="7ECD2836" w14:textId="00DBA302"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80" w:history="1">
        <w:r w:rsidR="009A7CE5" w:rsidRPr="00851D1D">
          <w:rPr>
            <w:rStyle w:val="Hyperlink"/>
            <w:noProof/>
          </w:rPr>
          <w:t>Figure 18: Location</w:t>
        </w:r>
        <w:r w:rsidR="009A7CE5">
          <w:rPr>
            <w:noProof/>
            <w:webHidden/>
          </w:rPr>
          <w:tab/>
        </w:r>
        <w:r w:rsidR="009A7CE5">
          <w:rPr>
            <w:noProof/>
            <w:webHidden/>
          </w:rPr>
          <w:fldChar w:fldCharType="begin"/>
        </w:r>
        <w:r w:rsidR="009A7CE5">
          <w:rPr>
            <w:noProof/>
            <w:webHidden/>
          </w:rPr>
          <w:instrText xml:space="preserve"> PAGEREF _Toc161646680 \h </w:instrText>
        </w:r>
        <w:r w:rsidR="009A7CE5">
          <w:rPr>
            <w:noProof/>
            <w:webHidden/>
          </w:rPr>
        </w:r>
        <w:r w:rsidR="009A7CE5">
          <w:rPr>
            <w:noProof/>
            <w:webHidden/>
          </w:rPr>
          <w:fldChar w:fldCharType="separate"/>
        </w:r>
        <w:r w:rsidR="0074600B">
          <w:rPr>
            <w:noProof/>
            <w:webHidden/>
          </w:rPr>
          <w:t>24</w:t>
        </w:r>
        <w:r w:rsidR="009A7CE5">
          <w:rPr>
            <w:noProof/>
            <w:webHidden/>
          </w:rPr>
          <w:fldChar w:fldCharType="end"/>
        </w:r>
      </w:hyperlink>
    </w:p>
    <w:p w14:paraId="1F8C97CE" w14:textId="4C08098A" w:rsidR="009A7CE5" w:rsidRDefault="00000000">
      <w:pPr>
        <w:pStyle w:val="TableofFigures"/>
        <w:tabs>
          <w:tab w:val="right" w:leader="dot" w:pos="8774"/>
        </w:tabs>
        <w:rPr>
          <w:rFonts w:eastAsiaTheme="minorEastAsia" w:cstheme="minorBidi"/>
          <w:noProof/>
          <w:kern w:val="2"/>
          <w:sz w:val="24"/>
          <w:lang w:eastAsia="en-CA"/>
          <w14:ligatures w14:val="standardContextual"/>
        </w:rPr>
      </w:pPr>
      <w:hyperlink w:anchor="_Toc161646681" w:history="1">
        <w:r w:rsidR="009A7CE5" w:rsidRPr="00851D1D">
          <w:rPr>
            <w:rStyle w:val="Hyperlink"/>
            <w:noProof/>
          </w:rPr>
          <w:t>Figure 19: Age and gender</w:t>
        </w:r>
        <w:r w:rsidR="009A7CE5">
          <w:rPr>
            <w:noProof/>
            <w:webHidden/>
          </w:rPr>
          <w:tab/>
        </w:r>
        <w:r w:rsidR="009A7CE5">
          <w:rPr>
            <w:noProof/>
            <w:webHidden/>
          </w:rPr>
          <w:fldChar w:fldCharType="begin"/>
        </w:r>
        <w:r w:rsidR="009A7CE5">
          <w:rPr>
            <w:noProof/>
            <w:webHidden/>
          </w:rPr>
          <w:instrText xml:space="preserve"> PAGEREF _Toc161646681 \h </w:instrText>
        </w:r>
        <w:r w:rsidR="009A7CE5">
          <w:rPr>
            <w:noProof/>
            <w:webHidden/>
          </w:rPr>
        </w:r>
        <w:r w:rsidR="009A7CE5">
          <w:rPr>
            <w:noProof/>
            <w:webHidden/>
          </w:rPr>
          <w:fldChar w:fldCharType="separate"/>
        </w:r>
        <w:r w:rsidR="0074600B">
          <w:rPr>
            <w:noProof/>
            <w:webHidden/>
          </w:rPr>
          <w:t>25</w:t>
        </w:r>
        <w:r w:rsidR="009A7CE5">
          <w:rPr>
            <w:noProof/>
            <w:webHidden/>
          </w:rPr>
          <w:fldChar w:fldCharType="end"/>
        </w:r>
      </w:hyperlink>
    </w:p>
    <w:p w14:paraId="4367A1DF" w14:textId="6FA87ACC" w:rsidR="00D94A27" w:rsidRPr="00447EAB" w:rsidRDefault="00D94A27" w:rsidP="00D94A27">
      <w:pPr>
        <w:pStyle w:val="TableofFigures"/>
        <w:tabs>
          <w:tab w:val="right" w:leader="dot" w:pos="8774"/>
        </w:tabs>
        <w:rPr>
          <w:rFonts w:cs="Arial"/>
          <w:b/>
          <w:bCs/>
          <w:kern w:val="32"/>
          <w:sz w:val="24"/>
          <w:szCs w:val="32"/>
          <w:lang w:eastAsia="en-CA"/>
        </w:rPr>
        <w:sectPr w:rsidR="00D94A27" w:rsidRPr="00447EAB" w:rsidSect="00DA085B">
          <w:headerReference w:type="default" r:id="rId23"/>
          <w:footerReference w:type="even" r:id="rId24"/>
          <w:footerReference w:type="default" r:id="rId25"/>
          <w:footerReference w:type="first" r:id="rId26"/>
          <w:type w:val="oddPage"/>
          <w:pgSz w:w="12240" w:h="15840" w:code="1"/>
          <w:pgMar w:top="1440" w:right="1728" w:bottom="1440" w:left="1728" w:header="720" w:footer="720" w:gutter="0"/>
          <w:pgNumType w:fmt="lowerRoman" w:start="1"/>
          <w:cols w:space="720"/>
          <w:docGrid w:linePitch="360"/>
        </w:sectPr>
      </w:pPr>
      <w:r w:rsidRPr="00447EAB">
        <w:rPr>
          <w:rFonts w:cs="Arial"/>
          <w:sz w:val="8"/>
          <w:szCs w:val="20"/>
          <w:lang w:eastAsia="en-CA"/>
        </w:rPr>
        <w:fldChar w:fldCharType="end"/>
      </w:r>
      <w:r w:rsidRPr="00447EAB">
        <w:rPr>
          <w:rFonts w:cs="Arial"/>
          <w:sz w:val="18"/>
          <w:lang w:eastAsia="en-CA"/>
        </w:rPr>
        <w:br w:type="page"/>
      </w:r>
    </w:p>
    <w:p w14:paraId="79B9CCA3" w14:textId="77777777" w:rsidR="000A71AE" w:rsidRPr="00447EAB" w:rsidRDefault="00D94A27" w:rsidP="00004597">
      <w:pPr>
        <w:pStyle w:val="Heading2"/>
        <w:rPr>
          <w:b w:val="0"/>
          <w:bCs w:val="0"/>
        </w:rPr>
      </w:pPr>
      <w:bookmarkStart w:id="9" w:name="_Toc502887952"/>
      <w:bookmarkStart w:id="10" w:name="_Toc161646441"/>
      <w:r w:rsidRPr="00447EAB">
        <w:rPr>
          <w:bCs w:val="0"/>
        </w:rPr>
        <w:lastRenderedPageBreak/>
        <w:t xml:space="preserve">Executive </w:t>
      </w:r>
      <w:r w:rsidR="00C151D8" w:rsidRPr="00447EAB">
        <w:rPr>
          <w:bCs w:val="0"/>
        </w:rPr>
        <w:t>S</w:t>
      </w:r>
      <w:r w:rsidRPr="00447EAB">
        <w:rPr>
          <w:bCs w:val="0"/>
        </w:rPr>
        <w:t>ummary</w:t>
      </w:r>
      <w:bookmarkEnd w:id="9"/>
      <w:bookmarkEnd w:id="10"/>
    </w:p>
    <w:bookmarkEnd w:id="7"/>
    <w:bookmarkEnd w:id="8"/>
    <w:p w14:paraId="1545DD18" w14:textId="143F6BBE" w:rsidR="00137593" w:rsidRDefault="00137593" w:rsidP="00F014B5">
      <w:pPr>
        <w:rPr>
          <w:rFonts w:cstheme="minorHAnsi"/>
          <w:szCs w:val="22"/>
        </w:rPr>
      </w:pPr>
      <w:r w:rsidRPr="00447EAB">
        <w:rPr>
          <w:rFonts w:cstheme="minorHAnsi"/>
          <w:szCs w:val="22"/>
        </w:rPr>
        <w:t xml:space="preserve">Transport Canada commissioned Phoenix Strategic Perspectives Inc. (Phoenix SPI) to conduct public opinion research with residents of south coastal British Columbia </w:t>
      </w:r>
      <w:r w:rsidR="00583183">
        <w:rPr>
          <w:rFonts w:cstheme="minorHAnsi"/>
          <w:szCs w:val="22"/>
        </w:rPr>
        <w:t xml:space="preserve">(BC) </w:t>
      </w:r>
      <w:r w:rsidRPr="00447EAB">
        <w:rPr>
          <w:rFonts w:cstheme="minorHAnsi"/>
          <w:szCs w:val="22"/>
        </w:rPr>
        <w:t>and selected areas of Vancouver Island who use or plan to use recreational watercraft</w:t>
      </w:r>
      <w:r>
        <w:rPr>
          <w:rFonts w:cstheme="minorHAnsi"/>
          <w:szCs w:val="22"/>
        </w:rPr>
        <w:t>s</w:t>
      </w:r>
      <w:r w:rsidRPr="00447EAB">
        <w:rPr>
          <w:rFonts w:cstheme="minorHAnsi"/>
          <w:szCs w:val="22"/>
        </w:rPr>
        <w:t xml:space="preserve">. </w:t>
      </w:r>
    </w:p>
    <w:p w14:paraId="343FA9BA" w14:textId="77777777" w:rsidR="00137593" w:rsidRPr="00366522" w:rsidRDefault="00137593" w:rsidP="003D1D4F">
      <w:pPr>
        <w:pStyle w:val="Heading4"/>
        <w:spacing w:before="360"/>
      </w:pPr>
      <w:r w:rsidRPr="00366522">
        <w:t xml:space="preserve">Research Purpose and Objectives </w:t>
      </w:r>
    </w:p>
    <w:p w14:paraId="656A7120" w14:textId="2D0D0B59" w:rsidR="00366522" w:rsidRPr="00366522" w:rsidRDefault="00137593" w:rsidP="00366522">
      <w:pPr>
        <w:rPr>
          <w:rFonts w:cstheme="minorHAnsi"/>
          <w:szCs w:val="22"/>
        </w:rPr>
      </w:pPr>
      <w:r w:rsidRPr="00366522">
        <w:rPr>
          <w:rFonts w:ascii="Calibri" w:hAnsi="Calibri"/>
        </w:rPr>
        <w:t xml:space="preserve">The main purpose of the research was to conduct a </w:t>
      </w:r>
      <w:r w:rsidR="00366522" w:rsidRPr="00366522">
        <w:rPr>
          <w:rFonts w:ascii="Calibri" w:hAnsi="Calibri"/>
        </w:rPr>
        <w:t xml:space="preserve">second </w:t>
      </w:r>
      <w:r w:rsidRPr="00366522">
        <w:rPr>
          <w:rFonts w:ascii="Calibri" w:hAnsi="Calibri"/>
          <w:color w:val="000000" w:themeColor="text1"/>
        </w:rPr>
        <w:t xml:space="preserve">follow-up </w:t>
      </w:r>
      <w:r w:rsidR="00366522" w:rsidRPr="00366522">
        <w:rPr>
          <w:rFonts w:ascii="Calibri" w:hAnsi="Calibri"/>
          <w:color w:val="000000" w:themeColor="text1"/>
        </w:rPr>
        <w:t>survey</w:t>
      </w:r>
      <w:r w:rsidRPr="00366522">
        <w:rPr>
          <w:rFonts w:ascii="Calibri" w:hAnsi="Calibri"/>
          <w:color w:val="000000" w:themeColor="text1"/>
        </w:rPr>
        <w:t xml:space="preserve"> to the </w:t>
      </w:r>
      <w:r w:rsidR="00366522" w:rsidRPr="00366522">
        <w:rPr>
          <w:rFonts w:ascii="Calibri" w:hAnsi="Calibri"/>
          <w:color w:val="000000" w:themeColor="text1"/>
        </w:rPr>
        <w:t>baseline which was</w:t>
      </w:r>
      <w:r w:rsidRPr="00366522">
        <w:rPr>
          <w:rFonts w:ascii="Calibri" w:hAnsi="Calibri"/>
          <w:color w:val="000000" w:themeColor="text1"/>
        </w:rPr>
        <w:t xml:space="preserve"> conducted in 2021 on the awareness of </w:t>
      </w:r>
      <w:r w:rsidRPr="00366522">
        <w:rPr>
          <w:rFonts w:cstheme="minorHAnsi"/>
          <w:color w:val="000000" w:themeColor="text1"/>
          <w:szCs w:val="22"/>
        </w:rPr>
        <w:t>Southern Resident killer whale (</w:t>
      </w:r>
      <w:r w:rsidR="00F57040" w:rsidRPr="00366522">
        <w:rPr>
          <w:rFonts w:cstheme="minorHAnsi"/>
          <w:color w:val="000000" w:themeColor="text1"/>
          <w:szCs w:val="22"/>
        </w:rPr>
        <w:t>SRKW</w:t>
      </w:r>
      <w:r w:rsidRPr="00366522">
        <w:rPr>
          <w:rFonts w:cstheme="minorHAnsi"/>
          <w:color w:val="000000" w:themeColor="text1"/>
          <w:szCs w:val="22"/>
        </w:rPr>
        <w:t xml:space="preserve">) mandatory and </w:t>
      </w:r>
      <w:r w:rsidRPr="00366522">
        <w:rPr>
          <w:rFonts w:ascii="Calibri" w:hAnsi="Calibri"/>
          <w:color w:val="000000" w:themeColor="text1"/>
        </w:rPr>
        <w:t xml:space="preserve">voluntary protective measures in the southern coastal waters of </w:t>
      </w:r>
      <w:r w:rsidR="000B12D8">
        <w:rPr>
          <w:rFonts w:ascii="Calibri" w:hAnsi="Calibri"/>
          <w:color w:val="000000" w:themeColor="text1"/>
        </w:rPr>
        <w:t>BC</w:t>
      </w:r>
      <w:r w:rsidRPr="00366522">
        <w:rPr>
          <w:rFonts w:ascii="Calibri" w:hAnsi="Calibri"/>
          <w:color w:val="000000" w:themeColor="text1"/>
        </w:rPr>
        <w:t xml:space="preserve">. Specific objectives </w:t>
      </w:r>
      <w:r w:rsidR="00366522" w:rsidRPr="00366522">
        <w:rPr>
          <w:rFonts w:ascii="Calibri" w:hAnsi="Calibri"/>
          <w:color w:val="000000" w:themeColor="text1"/>
        </w:rPr>
        <w:t xml:space="preserve">of this year’s survey </w:t>
      </w:r>
      <w:r w:rsidRPr="00366522">
        <w:rPr>
          <w:rFonts w:ascii="Calibri" w:hAnsi="Calibri"/>
          <w:color w:val="000000" w:themeColor="text1"/>
        </w:rPr>
        <w:t xml:space="preserve">included </w:t>
      </w:r>
      <w:r w:rsidR="00366522" w:rsidRPr="00366522">
        <w:rPr>
          <w:rFonts w:cstheme="minorHAnsi"/>
          <w:szCs w:val="22"/>
        </w:rPr>
        <w:t>measur</w:t>
      </w:r>
      <w:r w:rsidR="00AE5870">
        <w:rPr>
          <w:rFonts w:cstheme="minorHAnsi"/>
          <w:szCs w:val="22"/>
        </w:rPr>
        <w:t>ing</w:t>
      </w:r>
      <w:r w:rsidR="00366522" w:rsidRPr="00366522">
        <w:rPr>
          <w:rFonts w:cstheme="minorHAnsi"/>
          <w:szCs w:val="22"/>
        </w:rPr>
        <w:t xml:space="preserve"> public awareness of Transport Canada and Fisheries and Oceans Canada’s efforts to protect the SRKW; measur</w:t>
      </w:r>
      <w:r w:rsidR="00AE5870">
        <w:rPr>
          <w:rFonts w:cstheme="minorHAnsi"/>
          <w:szCs w:val="22"/>
        </w:rPr>
        <w:t>ing public</w:t>
      </w:r>
      <w:r w:rsidR="00366522" w:rsidRPr="00366522">
        <w:rPr>
          <w:rFonts w:cstheme="minorHAnsi"/>
          <w:szCs w:val="22"/>
        </w:rPr>
        <w:t xml:space="preserve"> awareness of the advertising campaign</w:t>
      </w:r>
      <w:r w:rsidR="00C9621D">
        <w:rPr>
          <w:rFonts w:cstheme="minorHAnsi"/>
          <w:szCs w:val="22"/>
        </w:rPr>
        <w:t>,</w:t>
      </w:r>
      <w:r w:rsidR="00366522" w:rsidRPr="00366522">
        <w:rPr>
          <w:rFonts w:cstheme="minorHAnsi"/>
          <w:szCs w:val="22"/>
        </w:rPr>
        <w:t xml:space="preserve"> as reducing threats to their survival is one of the goals of the Whales Initiative; and explor</w:t>
      </w:r>
      <w:r w:rsidR="006D7475">
        <w:rPr>
          <w:rFonts w:cstheme="minorHAnsi"/>
          <w:szCs w:val="22"/>
        </w:rPr>
        <w:t>ing</w:t>
      </w:r>
      <w:r w:rsidR="00366522" w:rsidRPr="00366522">
        <w:rPr>
          <w:rFonts w:cstheme="minorHAnsi"/>
          <w:szCs w:val="22"/>
        </w:rPr>
        <w:t xml:space="preserve"> differences over time in awareness levels. </w:t>
      </w:r>
    </w:p>
    <w:p w14:paraId="1E91F12D" w14:textId="77777777" w:rsidR="00137593" w:rsidRPr="009258DF" w:rsidRDefault="00137593" w:rsidP="003D1D4F">
      <w:pPr>
        <w:pStyle w:val="Heading4"/>
        <w:spacing w:before="360"/>
      </w:pPr>
      <w:r w:rsidRPr="009258DF">
        <w:t>Methodology</w:t>
      </w:r>
    </w:p>
    <w:p w14:paraId="4B0F02E4" w14:textId="114697CA" w:rsidR="00042D6B" w:rsidRDefault="00137593" w:rsidP="00137593">
      <w:pPr>
        <w:spacing w:before="120" w:after="120"/>
        <w:rPr>
          <w:rFonts w:cstheme="minorHAnsi"/>
          <w:color w:val="000000" w:themeColor="text1"/>
          <w:szCs w:val="22"/>
        </w:rPr>
      </w:pPr>
      <w:r w:rsidRPr="009258DF">
        <w:rPr>
          <w:rFonts w:cs="Arial"/>
          <w:color w:val="000000" w:themeColor="text1"/>
          <w:szCs w:val="22"/>
        </w:rPr>
        <w:t>A</w:t>
      </w:r>
      <w:r w:rsidR="006A051A">
        <w:rPr>
          <w:rFonts w:cs="Arial"/>
          <w:color w:val="000000" w:themeColor="text1"/>
          <w:szCs w:val="22"/>
        </w:rPr>
        <w:t>n</w:t>
      </w:r>
      <w:r w:rsidRPr="009258DF">
        <w:rPr>
          <w:rFonts w:cs="Arial"/>
          <w:color w:val="000000" w:themeColor="text1"/>
          <w:szCs w:val="22"/>
        </w:rPr>
        <w:t xml:space="preserve"> 1</w:t>
      </w:r>
      <w:r w:rsidR="006A051A">
        <w:rPr>
          <w:rFonts w:cs="Arial"/>
          <w:color w:val="000000" w:themeColor="text1"/>
          <w:szCs w:val="22"/>
        </w:rPr>
        <w:t>1</w:t>
      </w:r>
      <w:r w:rsidRPr="009258DF">
        <w:rPr>
          <w:rFonts w:cs="Arial"/>
          <w:color w:val="000000" w:themeColor="text1"/>
          <w:szCs w:val="22"/>
        </w:rPr>
        <w:t>-minute random digit dialling (RDD) telephone survey was administered to 1,0</w:t>
      </w:r>
      <w:r w:rsidR="008E065C">
        <w:rPr>
          <w:rFonts w:cs="Arial"/>
          <w:color w:val="000000" w:themeColor="text1"/>
          <w:szCs w:val="22"/>
        </w:rPr>
        <w:t>59</w:t>
      </w:r>
      <w:r w:rsidRPr="009258DF">
        <w:rPr>
          <w:rFonts w:cs="Arial"/>
          <w:color w:val="000000" w:themeColor="text1"/>
          <w:szCs w:val="22"/>
        </w:rPr>
        <w:t xml:space="preserve"> </w:t>
      </w:r>
      <w:r w:rsidRPr="009258DF">
        <w:rPr>
          <w:color w:val="000000" w:themeColor="text1"/>
          <w:szCs w:val="22"/>
        </w:rPr>
        <w:t xml:space="preserve">adults aged 18 and older </w:t>
      </w:r>
      <w:r w:rsidRPr="009258DF">
        <w:rPr>
          <w:rFonts w:cstheme="minorHAnsi"/>
          <w:color w:val="000000" w:themeColor="text1"/>
          <w:szCs w:val="22"/>
        </w:rPr>
        <w:t xml:space="preserve">who reside in coastal communities on the south coast of </w:t>
      </w:r>
      <w:r w:rsidR="000B12D8">
        <w:rPr>
          <w:rFonts w:cstheme="minorHAnsi"/>
          <w:color w:val="000000" w:themeColor="text1"/>
          <w:szCs w:val="22"/>
        </w:rPr>
        <w:t>BC</w:t>
      </w:r>
      <w:r w:rsidRPr="009258DF">
        <w:rPr>
          <w:rFonts w:cstheme="minorHAnsi"/>
          <w:color w:val="000000" w:themeColor="text1"/>
          <w:szCs w:val="22"/>
        </w:rPr>
        <w:t xml:space="preserve"> and selected areas of Vancouver Island and who met the eligibility criteria for boating. For the purposes of this research, to be classified as a boater, adults must have done the following at least once in the previous 12 months or plan to do so in the coming 12 months: </w:t>
      </w:r>
    </w:p>
    <w:p w14:paraId="791AE083" w14:textId="77777777" w:rsidR="00042D6B" w:rsidRDefault="00137593" w:rsidP="00366522">
      <w:pPr>
        <w:spacing w:before="120"/>
        <w:ind w:left="720"/>
        <w:rPr>
          <w:rFonts w:cstheme="minorHAnsi"/>
          <w:color w:val="000000" w:themeColor="text1"/>
        </w:rPr>
      </w:pPr>
      <w:r w:rsidRPr="009258DF">
        <w:rPr>
          <w:rFonts w:cstheme="minorHAnsi"/>
          <w:color w:val="000000" w:themeColor="text1"/>
          <w:szCs w:val="22"/>
        </w:rPr>
        <w:t xml:space="preserve">1) </w:t>
      </w:r>
      <w:r w:rsidRPr="009258DF">
        <w:rPr>
          <w:rFonts w:cstheme="minorHAnsi"/>
          <w:color w:val="000000" w:themeColor="text1"/>
        </w:rPr>
        <w:t>own,</w:t>
      </w:r>
      <w:r w:rsidRPr="009258DF">
        <w:rPr>
          <w:rFonts w:cstheme="minorHAnsi"/>
          <w:color w:val="000000" w:themeColor="text1"/>
          <w:szCs w:val="22"/>
        </w:rPr>
        <w:t xml:space="preserve"> o</w:t>
      </w:r>
      <w:r w:rsidRPr="009258DF">
        <w:rPr>
          <w:rFonts w:cstheme="minorHAnsi"/>
          <w:color w:val="000000" w:themeColor="text1"/>
        </w:rPr>
        <w:t xml:space="preserve">perate, rent, or be a passenger on a recreational vessel, motorized or sail; and/or </w:t>
      </w:r>
    </w:p>
    <w:p w14:paraId="501B959D" w14:textId="19EECC28" w:rsidR="00042D6B" w:rsidRDefault="00137593" w:rsidP="00366522">
      <w:pPr>
        <w:ind w:left="720"/>
        <w:rPr>
          <w:rFonts w:cstheme="minorHAnsi"/>
          <w:color w:val="000000" w:themeColor="text1"/>
          <w:szCs w:val="22"/>
        </w:rPr>
      </w:pPr>
      <w:r w:rsidRPr="009258DF">
        <w:rPr>
          <w:rFonts w:cstheme="minorHAnsi"/>
          <w:color w:val="000000" w:themeColor="text1"/>
        </w:rPr>
        <w:t>2) paddle board, kayak, or canoe on the ocean during this timeframe.</w:t>
      </w:r>
      <w:r w:rsidRPr="009258DF">
        <w:rPr>
          <w:rFonts w:cstheme="minorHAnsi"/>
          <w:color w:val="000000" w:themeColor="text1"/>
          <w:szCs w:val="22"/>
        </w:rPr>
        <w:t xml:space="preserve"> </w:t>
      </w:r>
    </w:p>
    <w:p w14:paraId="5FDE0D22" w14:textId="12266A46" w:rsidR="00137593" w:rsidRDefault="008E065C" w:rsidP="00137593">
      <w:pPr>
        <w:spacing w:before="120" w:after="120"/>
        <w:rPr>
          <w:rFonts w:cstheme="minorHAnsi"/>
          <w:iCs/>
          <w:lang w:val="en-GB"/>
        </w:rPr>
      </w:pPr>
      <w:r>
        <w:rPr>
          <w:rFonts w:cstheme="minorHAnsi"/>
          <w:color w:val="000000" w:themeColor="text1"/>
          <w:szCs w:val="22"/>
        </w:rPr>
        <w:t xml:space="preserve">The fieldwork was conducted between </w:t>
      </w:r>
      <w:r w:rsidRPr="006242F7">
        <w:rPr>
          <w:rFonts w:ascii="Calibri" w:hAnsi="Calibri"/>
          <w:szCs w:val="22"/>
          <w:lang w:val="en-US" w:bidi="en-US"/>
        </w:rPr>
        <w:t xml:space="preserve">January 26 and </w:t>
      </w:r>
      <w:r>
        <w:rPr>
          <w:rFonts w:ascii="Calibri" w:hAnsi="Calibri"/>
          <w:szCs w:val="22"/>
          <w:lang w:val="en-US" w:bidi="en-US"/>
        </w:rPr>
        <w:t>February 29</w:t>
      </w:r>
      <w:r w:rsidRPr="006242F7">
        <w:rPr>
          <w:rFonts w:ascii="Calibri" w:hAnsi="Calibri"/>
          <w:szCs w:val="22"/>
          <w:lang w:val="en-US" w:bidi="en-US"/>
        </w:rPr>
        <w:t>, 202</w:t>
      </w:r>
      <w:r>
        <w:rPr>
          <w:rFonts w:ascii="Calibri" w:hAnsi="Calibri"/>
          <w:szCs w:val="22"/>
          <w:lang w:val="en-US" w:bidi="en-US"/>
        </w:rPr>
        <w:t xml:space="preserve">4. </w:t>
      </w:r>
      <w:r w:rsidR="00137593" w:rsidRPr="009258DF">
        <w:rPr>
          <w:rFonts w:cs="Arial"/>
          <w:color w:val="000000" w:themeColor="text1"/>
          <w:szCs w:val="22"/>
          <w:lang w:val="en-GB"/>
        </w:rPr>
        <w:t>Based on a sa</w:t>
      </w:r>
      <w:r w:rsidR="00137593" w:rsidRPr="00D06CE3">
        <w:rPr>
          <w:rFonts w:cs="Arial"/>
          <w:szCs w:val="22"/>
          <w:lang w:val="en-GB"/>
        </w:rPr>
        <w:t xml:space="preserve">mple of this size, the overall results can be considered accurate within ±3.1%, 19 times out of 20. </w:t>
      </w:r>
      <w:r w:rsidR="00137593" w:rsidRPr="00D06CE3">
        <w:t xml:space="preserve">The margin of error is greater for results pertaining to subgroups of the </w:t>
      </w:r>
      <w:r w:rsidR="00137593">
        <w:t>full</w:t>
      </w:r>
      <w:r w:rsidR="00137593" w:rsidRPr="00D06CE3">
        <w:t xml:space="preserve"> sample.</w:t>
      </w:r>
      <w:r w:rsidR="00137593" w:rsidRPr="00D06CE3">
        <w:rPr>
          <w:lang w:val="en-GB"/>
        </w:rPr>
        <w:t xml:space="preserve"> </w:t>
      </w:r>
      <w:r w:rsidR="00137593" w:rsidRPr="00D06CE3">
        <w:rPr>
          <w:rFonts w:cs="Arial"/>
          <w:color w:val="000000"/>
          <w:szCs w:val="22"/>
        </w:rPr>
        <w:t>Data were weighted to reflect the population in terms of age, gender, and area (with the geographic parameters of the study).</w:t>
      </w:r>
      <w:r w:rsidR="00137593" w:rsidRPr="00D06CE3">
        <w:rPr>
          <w:rFonts w:cstheme="minorHAnsi"/>
          <w:iCs/>
          <w:lang w:val="en-GB"/>
        </w:rPr>
        <w:t xml:space="preserve"> For a more complete description of the methodology, refer to Appendix: </w:t>
      </w:r>
      <w:hyperlink w:anchor="_1._Technical_Specifications" w:history="1">
        <w:r w:rsidR="00137593" w:rsidRPr="00D06CE3">
          <w:rPr>
            <w:rStyle w:val="Hyperlink"/>
            <w:rFonts w:cstheme="minorHAnsi"/>
            <w:iCs/>
            <w:lang w:val="en-GB"/>
          </w:rPr>
          <w:t>Technical Specifications</w:t>
        </w:r>
      </w:hyperlink>
      <w:r w:rsidR="00137593" w:rsidRPr="00D06CE3">
        <w:rPr>
          <w:rFonts w:cstheme="minorHAnsi"/>
          <w:iCs/>
          <w:lang w:val="en-GB"/>
        </w:rPr>
        <w:t>.</w:t>
      </w:r>
      <w:r w:rsidR="00137593" w:rsidRPr="00447EAB">
        <w:rPr>
          <w:rFonts w:cstheme="minorHAnsi"/>
          <w:iCs/>
          <w:lang w:val="en-GB"/>
        </w:rPr>
        <w:t xml:space="preserve"> </w:t>
      </w:r>
    </w:p>
    <w:p w14:paraId="64AABD9F" w14:textId="77777777" w:rsidR="00137593" w:rsidRDefault="00137593" w:rsidP="003D1D4F">
      <w:pPr>
        <w:pStyle w:val="Heading4"/>
        <w:spacing w:before="360"/>
      </w:pPr>
      <w:bookmarkStart w:id="11" w:name="_Hlk161396637"/>
      <w:r w:rsidRPr="00E0382A">
        <w:t>Key Findings</w:t>
      </w:r>
    </w:p>
    <w:p w14:paraId="016515C0" w14:textId="268684B6" w:rsidR="00B3073B" w:rsidRDefault="00F66AF5" w:rsidP="00F66AF5">
      <w:pPr>
        <w:pStyle w:val="Heading5"/>
        <w:jc w:val="both"/>
        <w:rPr>
          <w:rFonts w:cs="Times New Roman"/>
          <w:bCs/>
        </w:rPr>
      </w:pPr>
      <w:r>
        <w:t>A</w:t>
      </w:r>
      <w:r w:rsidRPr="004D0104">
        <w:t>ware</w:t>
      </w:r>
      <w:r>
        <w:t>ness that</w:t>
      </w:r>
      <w:r w:rsidRPr="004D0104">
        <w:t xml:space="preserve"> there are measures in place </w:t>
      </w:r>
      <w:r>
        <w:t xml:space="preserve">to </w:t>
      </w:r>
      <w:r w:rsidRPr="004D0104">
        <w:t>protect Southern Resident killer whales in BC coastal waters</w:t>
      </w:r>
      <w:r>
        <w:t xml:space="preserve"> continues to increase, and nine in 10 respondents said they were aware of at least one of the specific voluntary and mandatory measures</w:t>
      </w:r>
      <w:r w:rsidRPr="004D0104">
        <w:t xml:space="preserve">. </w:t>
      </w:r>
    </w:p>
    <w:p w14:paraId="086E1F70" w14:textId="45C02686" w:rsidR="002B4B30" w:rsidRDefault="00B3073B" w:rsidP="00182B50">
      <w:r w:rsidRPr="00182B50">
        <w:t xml:space="preserve">Awareness of measures to protect Southern Resident killer whales in BC coastal waters has been steadily increasing since 2021, with 64% being aware of these measures in 2024 compared to 56% </w:t>
      </w:r>
      <w:r w:rsidR="00F66AF5" w:rsidRPr="00182B50">
        <w:t>when the baseline survey was conducted in 2021</w:t>
      </w:r>
      <w:r w:rsidRPr="00182B50">
        <w:t>.</w:t>
      </w:r>
      <w:r w:rsidR="00F66AF5" w:rsidRPr="00182B50">
        <w:t xml:space="preserve"> </w:t>
      </w:r>
      <w:r w:rsidR="00182B50" w:rsidRPr="00182B50">
        <w:t>While awareness of the specific mandatory and voluntary protective measures varied</w:t>
      </w:r>
      <w:r w:rsidR="002B4B30">
        <w:t xml:space="preserve"> considerably</w:t>
      </w:r>
      <w:r w:rsidR="00182B50" w:rsidRPr="00182B50">
        <w:t xml:space="preserve">, </w:t>
      </w:r>
      <w:r w:rsidR="00F66AF5" w:rsidRPr="00182B50">
        <w:rPr>
          <w:szCs w:val="22"/>
        </w:rPr>
        <w:t xml:space="preserve">nine </w:t>
      </w:r>
      <w:r w:rsidR="00F66AF5" w:rsidRPr="00182B50">
        <w:t>i</w:t>
      </w:r>
      <w:r w:rsidR="00F66AF5" w:rsidRPr="00182B50">
        <w:rPr>
          <w:szCs w:val="22"/>
        </w:rPr>
        <w:t>n 10 (</w:t>
      </w:r>
      <w:r w:rsidRPr="00182B50">
        <w:rPr>
          <w:szCs w:val="22"/>
        </w:rPr>
        <w:t xml:space="preserve">91%) </w:t>
      </w:r>
      <w:r w:rsidR="00F66AF5" w:rsidRPr="00182B50">
        <w:rPr>
          <w:szCs w:val="22"/>
        </w:rPr>
        <w:t>coastal BC residents</w:t>
      </w:r>
      <w:r w:rsidR="00F66AF5" w:rsidRPr="00182B50">
        <w:t xml:space="preserve"> who</w:t>
      </w:r>
      <w:r w:rsidR="00F66AF5" w:rsidRPr="00182B50">
        <w:rPr>
          <w:szCs w:val="22"/>
        </w:rPr>
        <w:t xml:space="preserve"> went out on the ocean </w:t>
      </w:r>
      <w:r w:rsidR="00182B50" w:rsidRPr="00182B50">
        <w:t xml:space="preserve">in the last 12 months </w:t>
      </w:r>
      <w:r w:rsidR="00F66AF5" w:rsidRPr="00182B50">
        <w:t xml:space="preserve">(or </w:t>
      </w:r>
      <w:r w:rsidR="00182B50" w:rsidRPr="00182B50">
        <w:t xml:space="preserve">who </w:t>
      </w:r>
      <w:r w:rsidR="00F66AF5" w:rsidRPr="00182B50">
        <w:t>plan to in the coming year)</w:t>
      </w:r>
      <w:r w:rsidR="00F66AF5" w:rsidRPr="00182B50">
        <w:rPr>
          <w:szCs w:val="22"/>
        </w:rPr>
        <w:t xml:space="preserve"> </w:t>
      </w:r>
      <w:r w:rsidRPr="00182B50">
        <w:t xml:space="preserve">are aware of at least one </w:t>
      </w:r>
      <w:r w:rsidR="00182B50" w:rsidRPr="00182B50">
        <w:t xml:space="preserve">of the </w:t>
      </w:r>
      <w:r w:rsidRPr="00182B50">
        <w:t>protective measure</w:t>
      </w:r>
      <w:r w:rsidR="00182B50" w:rsidRPr="00182B50">
        <w:t>s</w:t>
      </w:r>
      <w:r w:rsidRPr="00182B50">
        <w:t xml:space="preserve">. </w:t>
      </w:r>
    </w:p>
    <w:p w14:paraId="621F9D38" w14:textId="77777777" w:rsidR="002B4B30" w:rsidRDefault="002B4B30" w:rsidP="00182B50"/>
    <w:p w14:paraId="5C27EA50" w14:textId="64CA32BF" w:rsidR="002B4B30" w:rsidRDefault="00182B50" w:rsidP="00182B50">
      <w:pPr>
        <w:rPr>
          <w:rFonts w:eastAsia="Calibri" w:cs="Calibri"/>
        </w:rPr>
      </w:pPr>
      <w:r w:rsidRPr="00182B50">
        <w:t>Awareness was highe</w:t>
      </w:r>
      <w:r w:rsidR="002B4B30">
        <w:t>st</w:t>
      </w:r>
      <w:r w:rsidRPr="00182B50">
        <w:t xml:space="preserve"> for the following </w:t>
      </w:r>
      <w:r w:rsidR="002B4B30">
        <w:t xml:space="preserve">mandatory and voluntary </w:t>
      </w:r>
      <w:r w:rsidRPr="00182B50">
        <w:t xml:space="preserve">measures: </w:t>
      </w:r>
      <w:r w:rsidRPr="00182B50">
        <w:rPr>
          <w:rFonts w:cs="Arial"/>
        </w:rPr>
        <w:t>watercraft must keep 400 metres from killer whales and not be positioned in the path of killer whales (72% aware, including 45% who were definitely aware) and boats should reduce speed when within 1,000 metres of a killer whale (70% aware, including 48% who were definitely aware).</w:t>
      </w:r>
      <w:r w:rsidR="002B4B30">
        <w:rPr>
          <w:rFonts w:cs="Arial"/>
        </w:rPr>
        <w:t xml:space="preserve"> Respondents were </w:t>
      </w:r>
      <w:r w:rsidR="002B4B30">
        <w:rPr>
          <w:rFonts w:cs="Arial"/>
        </w:rPr>
        <w:lastRenderedPageBreak/>
        <w:t xml:space="preserve">least likely to be aware of </w:t>
      </w:r>
      <w:r w:rsidR="002B4B30">
        <w:t xml:space="preserve">the </w:t>
      </w:r>
      <w:r w:rsidR="002B4B30" w:rsidRPr="6823F56E">
        <w:rPr>
          <w:rFonts w:eastAsia="Calibri" w:cs="Calibri"/>
        </w:rPr>
        <w:t>interim sanctuary zone</w:t>
      </w:r>
      <w:r w:rsidR="002B4B30">
        <w:rPr>
          <w:rFonts w:eastAsia="Calibri" w:cs="Calibri"/>
        </w:rPr>
        <w:t xml:space="preserve">s </w:t>
      </w:r>
      <w:r w:rsidR="002B4B30" w:rsidRPr="002B4B30">
        <w:rPr>
          <w:rFonts w:eastAsia="Calibri" w:cs="Calibri"/>
        </w:rPr>
        <w:t>in key portions of Southern Resident killer whale foraging areas</w:t>
      </w:r>
      <w:r w:rsidR="002B4B30">
        <w:rPr>
          <w:rFonts w:eastAsia="Calibri" w:cs="Calibri"/>
        </w:rPr>
        <w:t xml:space="preserve">: 23% </w:t>
      </w:r>
      <w:r w:rsidR="002B4B30">
        <w:t xml:space="preserve">were aware of the </w:t>
      </w:r>
      <w:r w:rsidR="002B4B30" w:rsidRPr="6823F56E">
        <w:rPr>
          <w:rFonts w:eastAsia="Calibri" w:cs="Calibri"/>
        </w:rPr>
        <w:t xml:space="preserve">interim sanctuary </w:t>
      </w:r>
      <w:r w:rsidR="00745A48">
        <w:rPr>
          <w:rFonts w:eastAsia="Calibri" w:cs="Calibri"/>
        </w:rPr>
        <w:t xml:space="preserve">zone </w:t>
      </w:r>
      <w:r w:rsidR="002B4B30" w:rsidRPr="6823F56E">
        <w:rPr>
          <w:rFonts w:eastAsia="Calibri" w:cs="Calibri"/>
        </w:rPr>
        <w:t>off the northern part of Pender Island</w:t>
      </w:r>
      <w:r w:rsidR="002B4B30">
        <w:rPr>
          <w:rFonts w:eastAsia="Calibri" w:cs="Calibri"/>
        </w:rPr>
        <w:t xml:space="preserve"> and 21% were aware of </w:t>
      </w:r>
      <w:r w:rsidR="000824A3">
        <w:rPr>
          <w:rFonts w:eastAsia="Calibri" w:cs="Calibri"/>
        </w:rPr>
        <w:t xml:space="preserve">the </w:t>
      </w:r>
      <w:r w:rsidR="000824A3" w:rsidRPr="000824A3">
        <w:rPr>
          <w:rFonts w:eastAsia="Calibri" w:cs="Calibri"/>
        </w:rPr>
        <w:t>interim sanctuary</w:t>
      </w:r>
      <w:r w:rsidR="000824A3">
        <w:rPr>
          <w:rFonts w:eastAsia="Calibri" w:cs="Calibri"/>
        </w:rPr>
        <w:t xml:space="preserve"> </w:t>
      </w:r>
      <w:r w:rsidR="002B4B30" w:rsidRPr="6823F56E">
        <w:rPr>
          <w:rFonts w:eastAsia="Calibri" w:cs="Calibri"/>
        </w:rPr>
        <w:t xml:space="preserve">zone off parts of </w:t>
      </w:r>
      <w:proofErr w:type="spellStart"/>
      <w:r w:rsidR="002B4B30" w:rsidRPr="6823F56E">
        <w:rPr>
          <w:rFonts w:eastAsia="Calibri" w:cs="Calibri"/>
        </w:rPr>
        <w:t>Saturna</w:t>
      </w:r>
      <w:proofErr w:type="spellEnd"/>
      <w:r w:rsidR="002B4B30" w:rsidRPr="6823F56E">
        <w:rPr>
          <w:rFonts w:eastAsia="Calibri" w:cs="Calibri"/>
        </w:rPr>
        <w:t xml:space="preserve"> Island</w:t>
      </w:r>
      <w:r w:rsidR="002B4B30">
        <w:rPr>
          <w:rFonts w:eastAsia="Calibri" w:cs="Calibri"/>
        </w:rPr>
        <w:t>.</w:t>
      </w:r>
    </w:p>
    <w:p w14:paraId="5BD456B1" w14:textId="77777777" w:rsidR="00182B50" w:rsidRDefault="00182B50" w:rsidP="00182B50"/>
    <w:p w14:paraId="409B8C62" w14:textId="07470098" w:rsidR="00182B50" w:rsidRPr="00C922B8" w:rsidRDefault="0014468B" w:rsidP="00670DA5">
      <w:pPr>
        <w:pStyle w:val="Heading5"/>
        <w:jc w:val="both"/>
      </w:pPr>
      <w:bookmarkStart w:id="12" w:name="_Hlk161404161"/>
      <w:r>
        <w:t>H</w:t>
      </w:r>
      <w:r w:rsidR="00182B50" w:rsidRPr="000B3862">
        <w:t xml:space="preserve">alf </w:t>
      </w:r>
      <w:r>
        <w:t xml:space="preserve">of surveyed BC coastal residents recalled at least one of </w:t>
      </w:r>
      <w:r w:rsidR="00670DA5">
        <w:t xml:space="preserve">the three </w:t>
      </w:r>
      <w:r>
        <w:t>Transport Canada advertisements about protecting the killer whales in BC coastal waters</w:t>
      </w:r>
      <w:r w:rsidR="00182B50" w:rsidRPr="000B3862">
        <w:t xml:space="preserve">. </w:t>
      </w:r>
    </w:p>
    <w:p w14:paraId="7AC657CA" w14:textId="77777777" w:rsidR="004E4DCB" w:rsidRDefault="00670DA5" w:rsidP="00670DA5">
      <w:pPr>
        <w:rPr>
          <w:color w:val="000000" w:themeColor="text1"/>
        </w:rPr>
      </w:pPr>
      <w:r>
        <w:rPr>
          <w:color w:val="000000" w:themeColor="text1"/>
        </w:rPr>
        <w:t xml:space="preserve">Recall of Transport Canada’s advertisements about protecting the killer whales in BC coastal waters was moderate, with half (51%) of those surveyed recalling at least one of the three digital ads that made up the campaign. Recall was highest for “protecting killer whales by staying away from them when boating”, with 44% saying they had seen or heard this ad. </w:t>
      </w:r>
      <w:r w:rsidR="00397A23">
        <w:rPr>
          <w:color w:val="000000" w:themeColor="text1"/>
        </w:rPr>
        <w:t xml:space="preserve">Notably, the protective measure most respondents were aware of was </w:t>
      </w:r>
      <w:r w:rsidR="00CC4D4E">
        <w:rPr>
          <w:color w:val="000000" w:themeColor="text1"/>
        </w:rPr>
        <w:t>keeping 400 metres from killer whales.</w:t>
      </w:r>
    </w:p>
    <w:p w14:paraId="247E9BB0" w14:textId="77777777" w:rsidR="004E4DCB" w:rsidRDefault="004E4DCB" w:rsidP="00670DA5">
      <w:pPr>
        <w:rPr>
          <w:color w:val="000000" w:themeColor="text1"/>
        </w:rPr>
      </w:pPr>
    </w:p>
    <w:p w14:paraId="6326C811" w14:textId="2622EA2E" w:rsidR="00670DA5" w:rsidRDefault="00CC4D4E" w:rsidP="00670DA5">
      <w:pPr>
        <w:rPr>
          <w:color w:val="000000" w:themeColor="text1"/>
        </w:rPr>
      </w:pPr>
      <w:r>
        <w:rPr>
          <w:color w:val="000000" w:themeColor="text1"/>
        </w:rPr>
        <w:t>Following th</w:t>
      </w:r>
      <w:r w:rsidR="00024471">
        <w:rPr>
          <w:color w:val="000000" w:themeColor="text1"/>
        </w:rPr>
        <w:t>e ad about avoiding the SRKW</w:t>
      </w:r>
      <w:r>
        <w:rPr>
          <w:color w:val="000000" w:themeColor="text1"/>
        </w:rPr>
        <w:t>, a</w:t>
      </w:r>
      <w:r w:rsidR="00670DA5">
        <w:rPr>
          <w:color w:val="000000" w:themeColor="text1"/>
        </w:rPr>
        <w:t xml:space="preserve">pproximately one-third (30%) recalled </w:t>
      </w:r>
      <w:r w:rsidR="004E4DCB">
        <w:rPr>
          <w:color w:val="000000" w:themeColor="text1"/>
        </w:rPr>
        <w:t xml:space="preserve">seeing or hearing an </w:t>
      </w:r>
      <w:r w:rsidR="00670DA5">
        <w:rPr>
          <w:color w:val="000000" w:themeColor="text1"/>
        </w:rPr>
        <w:t>ad</w:t>
      </w:r>
      <w:r w:rsidR="004E4DCB">
        <w:rPr>
          <w:color w:val="000000" w:themeColor="text1"/>
        </w:rPr>
        <w:t xml:space="preserve"> about protecting killer whales in BC coastal waters by</w:t>
      </w:r>
      <w:r w:rsidR="00670DA5">
        <w:rPr>
          <w:color w:val="000000" w:themeColor="text1"/>
        </w:rPr>
        <w:t xml:space="preserve"> “ensuring you do not boat in restricted areas”, while one-quarter (24%) recalled </w:t>
      </w:r>
      <w:r w:rsidR="004E4DCB">
        <w:rPr>
          <w:color w:val="000000" w:themeColor="text1"/>
        </w:rPr>
        <w:t>an</w:t>
      </w:r>
      <w:r w:rsidR="00670DA5">
        <w:rPr>
          <w:color w:val="000000" w:themeColor="text1"/>
        </w:rPr>
        <w:t xml:space="preserve"> ad</w:t>
      </w:r>
      <w:r w:rsidR="004E4DCB">
        <w:rPr>
          <w:color w:val="000000" w:themeColor="text1"/>
        </w:rPr>
        <w:t xml:space="preserve"> about</w:t>
      </w:r>
      <w:r w:rsidR="00670DA5">
        <w:rPr>
          <w:color w:val="000000" w:themeColor="text1"/>
        </w:rPr>
        <w:t xml:space="preserve"> “ensuring you do not fish for salmon within closures”. </w:t>
      </w:r>
    </w:p>
    <w:p w14:paraId="6517516E" w14:textId="77777777" w:rsidR="00024471" w:rsidRDefault="00024471" w:rsidP="00670DA5"/>
    <w:p w14:paraId="3CA40234" w14:textId="467669C1" w:rsidR="000B7932" w:rsidRDefault="00024471" w:rsidP="00024471">
      <w:r>
        <w:t xml:space="preserve">Of those who recalled seeing or hearing an advertisement about protecting killer whales in BC coastal waters, </w:t>
      </w:r>
      <w:r w:rsidR="000B7932" w:rsidRPr="000B3862">
        <w:t xml:space="preserve">20% </w:t>
      </w:r>
      <w:r w:rsidR="004E4DCB">
        <w:t xml:space="preserve">said the main message of the ad was </w:t>
      </w:r>
      <w:r w:rsidR="000B7932">
        <w:t>“</w:t>
      </w:r>
      <w:r w:rsidR="000B7932" w:rsidRPr="000B3862">
        <w:t>Slow down and stay away if you see a whale</w:t>
      </w:r>
      <w:r w:rsidR="000B7932">
        <w:t>”</w:t>
      </w:r>
      <w:r w:rsidR="000B7932" w:rsidRPr="000B3862">
        <w:t xml:space="preserve">, </w:t>
      </w:r>
      <w:r w:rsidR="000B7932">
        <w:t xml:space="preserve">19% </w:t>
      </w:r>
      <w:r w:rsidR="004E4DCB">
        <w:t xml:space="preserve">said it was </w:t>
      </w:r>
      <w:r w:rsidR="000B7932">
        <w:t>“</w:t>
      </w:r>
      <w:r w:rsidR="000B7932" w:rsidRPr="000B3862">
        <w:t>Help keep killer whales safe</w:t>
      </w:r>
      <w:r w:rsidR="000B7932">
        <w:t>”</w:t>
      </w:r>
      <w:r w:rsidR="000B7932" w:rsidRPr="000B3862">
        <w:t xml:space="preserve">, and </w:t>
      </w:r>
      <w:r w:rsidR="000B7932">
        <w:t xml:space="preserve">17% </w:t>
      </w:r>
      <w:r w:rsidR="00C215C8">
        <w:t>recalled</w:t>
      </w:r>
      <w:r w:rsidR="004E4DCB">
        <w:t xml:space="preserve"> </w:t>
      </w:r>
      <w:r w:rsidR="000B7932" w:rsidRPr="000B3862">
        <w:t xml:space="preserve">the instruction to </w:t>
      </w:r>
      <w:r w:rsidR="000B7932">
        <w:t>“</w:t>
      </w:r>
      <w:r w:rsidR="000B7932" w:rsidRPr="000B3862">
        <w:t>Stay 400 meters away from killer whales</w:t>
      </w:r>
      <w:r w:rsidR="000B7932">
        <w:t>”</w:t>
      </w:r>
      <w:r w:rsidR="000B7932" w:rsidRPr="000B3862">
        <w:t xml:space="preserve">. </w:t>
      </w:r>
      <w:r w:rsidR="000B7932">
        <w:t xml:space="preserve">The single </w:t>
      </w:r>
      <w:r w:rsidR="000B7932" w:rsidRPr="000B3862">
        <w:t>large</w:t>
      </w:r>
      <w:r w:rsidR="000B7932">
        <w:t>st proportion</w:t>
      </w:r>
      <w:r w:rsidR="000B7932" w:rsidRPr="000B3862">
        <w:t xml:space="preserve"> of respondents could not recall anything specific about the advertisements (32%)</w:t>
      </w:r>
      <w:r w:rsidR="000B7932">
        <w:t xml:space="preserve">, while an additional 10% </w:t>
      </w:r>
      <w:r w:rsidR="000B7932" w:rsidRPr="000B3862">
        <w:t>mentioned that they were generally aware of, and knowledgeable about, the protective measure</w:t>
      </w:r>
      <w:r w:rsidR="000B7932">
        <w:t>s</w:t>
      </w:r>
      <w:r w:rsidR="004E4DCB">
        <w:t xml:space="preserve"> (without pointing to anything specific about the ads)</w:t>
      </w:r>
      <w:r w:rsidR="000B7932" w:rsidRPr="000B3862">
        <w:t xml:space="preserve">. </w:t>
      </w:r>
    </w:p>
    <w:p w14:paraId="68931A9F" w14:textId="77777777" w:rsidR="00182B50" w:rsidRDefault="00182B50" w:rsidP="00CF258D">
      <w:pPr>
        <w:pStyle w:val="Heading6"/>
      </w:pPr>
    </w:p>
    <w:bookmarkEnd w:id="12"/>
    <w:p w14:paraId="4BBBA13E" w14:textId="0F6B83A8" w:rsidR="00BF6281" w:rsidRDefault="000D3A24" w:rsidP="000D3A24">
      <w:pPr>
        <w:pStyle w:val="Heading5"/>
        <w:jc w:val="both"/>
      </w:pPr>
      <w:r>
        <w:t xml:space="preserve">Turning to communications, </w:t>
      </w:r>
      <w:r w:rsidRPr="000D3A24">
        <w:t>‘</w:t>
      </w:r>
      <w:r w:rsidR="0049660B">
        <w:t>O</w:t>
      </w:r>
      <w:r w:rsidRPr="000D3A24">
        <w:t xml:space="preserve">rca’ continues to be the preferred term of reference for killer whales. YouTube and AM/FM radio, followed by Facebook, are the media many </w:t>
      </w:r>
      <w:r w:rsidR="005800E8">
        <w:t xml:space="preserve">said they </w:t>
      </w:r>
      <w:r w:rsidRPr="000D3A24">
        <w:t xml:space="preserve">use every day.  </w:t>
      </w:r>
    </w:p>
    <w:bookmarkEnd w:id="11"/>
    <w:p w14:paraId="2FDCA8F6" w14:textId="77777777" w:rsidR="005800E8" w:rsidRDefault="005800E8" w:rsidP="005800E8">
      <w:r>
        <w:t>C</w:t>
      </w:r>
      <w:r w:rsidR="000D3A24">
        <w:t>lose to six in 10 (58%) said they use the term ‘</w:t>
      </w:r>
      <w:r w:rsidR="0049660B">
        <w:t>O</w:t>
      </w:r>
      <w:r w:rsidR="000D3A24">
        <w:t>rca’</w:t>
      </w:r>
      <w:r w:rsidR="0049660B">
        <w:t xml:space="preserve"> </w:t>
      </w:r>
      <w:r>
        <w:t xml:space="preserve">most often to refer to killer whales </w:t>
      </w:r>
      <w:r w:rsidR="0049660B">
        <w:t>(compared to 53% in 2021)</w:t>
      </w:r>
      <w:r w:rsidR="000D3A24">
        <w:t xml:space="preserve">. In contrast, 36% said they mainly use the term ‘killer whale’. </w:t>
      </w:r>
      <w:r w:rsidRPr="00447EAB">
        <w:t xml:space="preserve">When asked to identify from a list </w:t>
      </w:r>
      <w:r>
        <w:t>of</w:t>
      </w:r>
      <w:r w:rsidRPr="00447EAB">
        <w:t xml:space="preserve"> activities</w:t>
      </w:r>
      <w:r>
        <w:t xml:space="preserve"> what </w:t>
      </w:r>
      <w:r w:rsidRPr="00447EAB">
        <w:t xml:space="preserve">they </w:t>
      </w:r>
      <w:r>
        <w:t xml:space="preserve">typically </w:t>
      </w:r>
      <w:r w:rsidRPr="00447EAB">
        <w:t xml:space="preserve">do on a daily basis, </w:t>
      </w:r>
      <w:r>
        <w:t xml:space="preserve">many </w:t>
      </w:r>
      <w:r w:rsidRPr="00447EAB">
        <w:t>said they use</w:t>
      </w:r>
      <w:r>
        <w:t xml:space="preserve"> YouTube (57%; up from 47% in 2022), </w:t>
      </w:r>
      <w:r w:rsidRPr="00447EAB">
        <w:t xml:space="preserve">listen to </w:t>
      </w:r>
      <w:r>
        <w:t>AM/FM</w:t>
      </w:r>
      <w:r w:rsidRPr="00447EAB">
        <w:t xml:space="preserve"> radio (5</w:t>
      </w:r>
      <w:r>
        <w:t>3</w:t>
      </w:r>
      <w:r w:rsidRPr="00447EAB">
        <w:t>%</w:t>
      </w:r>
      <w:r>
        <w:t>; unchanged compared to 2022</w:t>
      </w:r>
      <w:r w:rsidRPr="00447EAB">
        <w:t>)</w:t>
      </w:r>
      <w:r>
        <w:t>, or</w:t>
      </w:r>
      <w:r w:rsidRPr="00447EAB">
        <w:t xml:space="preserve"> </w:t>
      </w:r>
      <w:r>
        <w:t>use</w:t>
      </w:r>
      <w:r w:rsidRPr="00447EAB">
        <w:t xml:space="preserve"> Facebook (</w:t>
      </w:r>
      <w:r>
        <w:t>49%; unchanged compared to 2022</w:t>
      </w:r>
      <w:r w:rsidRPr="00447EAB">
        <w:t>) every day. Daily use of Instagram</w:t>
      </w:r>
      <w:r>
        <w:t xml:space="preserve"> (42%; up from 38% in 2022) and Spotify (40%; up from 30% in 2022) </w:t>
      </w:r>
      <w:r w:rsidRPr="00447EAB">
        <w:t xml:space="preserve">was also </w:t>
      </w:r>
      <w:r>
        <w:t xml:space="preserve">relatively </w:t>
      </w:r>
      <w:r w:rsidRPr="00447EAB">
        <w:t>widespread</w:t>
      </w:r>
      <w:r>
        <w:t xml:space="preserve"> among survey respondents</w:t>
      </w:r>
      <w:r w:rsidRPr="00447EAB">
        <w:t xml:space="preserve">. </w:t>
      </w:r>
    </w:p>
    <w:p w14:paraId="1EEBF71F" w14:textId="3F4AC20E" w:rsidR="003745A2" w:rsidRPr="00E3536D" w:rsidRDefault="003745A2" w:rsidP="003745A2"/>
    <w:p w14:paraId="7198481F" w14:textId="5FE4154B" w:rsidR="000D3A24" w:rsidRDefault="00B62467" w:rsidP="00B62467">
      <w:pPr>
        <w:pStyle w:val="Heading5"/>
        <w:jc w:val="both"/>
      </w:pPr>
      <w:r>
        <w:t xml:space="preserve">Boating habits </w:t>
      </w:r>
      <w:r w:rsidR="0089494C">
        <w:t xml:space="preserve">of </w:t>
      </w:r>
      <w:r w:rsidR="0089494C" w:rsidRPr="006073E7">
        <w:t xml:space="preserve">coastal BC residents </w:t>
      </w:r>
      <w:r>
        <w:t xml:space="preserve">are similar to previous years: power boats and kayaks are the </w:t>
      </w:r>
      <w:r w:rsidRPr="00B62467">
        <w:t>common watercrafts used by respondents</w:t>
      </w:r>
      <w:r>
        <w:t xml:space="preserve"> and t</w:t>
      </w:r>
      <w:r w:rsidRPr="00B62467">
        <w:t>he frequency of boating in a typical year varies considerably.</w:t>
      </w:r>
    </w:p>
    <w:p w14:paraId="05042C7E" w14:textId="43AEDBB8" w:rsidR="0089494C" w:rsidRDefault="0089494C" w:rsidP="0089494C">
      <w:r w:rsidRPr="00742174">
        <w:t>Forty-three</w:t>
      </w:r>
      <w:r w:rsidRPr="00D04ECD">
        <w:t xml:space="preserve"> percent (43</w:t>
      </w:r>
      <w:r w:rsidRPr="00F57040">
        <w:t xml:space="preserve">%) of survey respondents have </w:t>
      </w:r>
      <w:r w:rsidRPr="00BD6BCF">
        <w:t xml:space="preserve">been out </w:t>
      </w:r>
      <w:r w:rsidRPr="004F6CC5">
        <w:t xml:space="preserve">on the ocean </w:t>
      </w:r>
      <w:r>
        <w:t>in</w:t>
      </w:r>
      <w:r w:rsidRPr="004F6CC5">
        <w:t xml:space="preserve"> a power boat in the last </w:t>
      </w:r>
      <w:r w:rsidRPr="00742174">
        <w:t>few years</w:t>
      </w:r>
      <w:r>
        <w:t xml:space="preserve"> and approximately one-third (32%) </w:t>
      </w:r>
      <w:r w:rsidRPr="00742174">
        <w:t>have been out on the ocean in a kayak (inflatable or hard shell).</w:t>
      </w:r>
      <w:r w:rsidRPr="00447EAB">
        <w:t xml:space="preserve"> </w:t>
      </w:r>
      <w:r>
        <w:t>P</w:t>
      </w:r>
      <w:r w:rsidRPr="00223D5F">
        <w:t xml:space="preserve">ower boats and kayaks </w:t>
      </w:r>
      <w:r>
        <w:t xml:space="preserve">also topped the list of the types of recreational watercrafts typically used by </w:t>
      </w:r>
      <w:r w:rsidRPr="00447EAB">
        <w:t>coastal BC residents</w:t>
      </w:r>
      <w:r>
        <w:t xml:space="preserve"> in</w:t>
      </w:r>
      <w:r w:rsidRPr="00223D5F">
        <w:t xml:space="preserve"> </w:t>
      </w:r>
      <w:r>
        <w:t>the baseline survey (</w:t>
      </w:r>
      <w:r w:rsidRPr="00223D5F">
        <w:t>202</w:t>
      </w:r>
      <w:r>
        <w:t>1)</w:t>
      </w:r>
      <w:r w:rsidRPr="00223D5F">
        <w:t xml:space="preserve"> and </w:t>
      </w:r>
      <w:r>
        <w:t>the follow-up survey (</w:t>
      </w:r>
      <w:r w:rsidRPr="00223D5F">
        <w:t>202</w:t>
      </w:r>
      <w:r>
        <w:t>2).</w:t>
      </w:r>
      <w:r w:rsidRPr="00223D5F">
        <w:t xml:space="preserve"> </w:t>
      </w:r>
    </w:p>
    <w:p w14:paraId="46ACFE76" w14:textId="77777777" w:rsidR="0089494C" w:rsidRDefault="0089494C" w:rsidP="0089494C"/>
    <w:p w14:paraId="636D23BB" w14:textId="14265BE7" w:rsidR="0089494C" w:rsidRDefault="0089494C" w:rsidP="0089494C">
      <w:pPr>
        <w:rPr>
          <w:rFonts w:eastAsia="+mn-ea"/>
          <w:lang w:val="en-US"/>
        </w:rPr>
      </w:pPr>
      <w:r>
        <w:rPr>
          <w:color w:val="000000" w:themeColor="text1"/>
        </w:rPr>
        <w:lastRenderedPageBreak/>
        <w:t xml:space="preserve">Nearly two-thirds (63%) typically go out in a watercraft fewer than 10 times a year. This includes 31% who go out once (15%) or twice (16%) in a typical year. </w:t>
      </w:r>
      <w:r w:rsidRPr="009258DF">
        <w:rPr>
          <w:color w:val="000000" w:themeColor="text1"/>
        </w:rPr>
        <w:t xml:space="preserve">At the other end of the spectrum, </w:t>
      </w:r>
      <w:r>
        <w:rPr>
          <w:color w:val="000000" w:themeColor="text1"/>
        </w:rPr>
        <w:t xml:space="preserve">approximately one-quarter (23%) </w:t>
      </w:r>
      <w:r w:rsidRPr="009258DF">
        <w:rPr>
          <w:color w:val="000000" w:themeColor="text1"/>
        </w:rPr>
        <w:t xml:space="preserve">are out on the ocean </w:t>
      </w:r>
      <w:r>
        <w:rPr>
          <w:color w:val="000000" w:themeColor="text1"/>
        </w:rPr>
        <w:t xml:space="preserve">for recreational purposes </w:t>
      </w:r>
      <w:r w:rsidRPr="00447EAB">
        <w:t>10</w:t>
      </w:r>
      <w:r>
        <w:t xml:space="preserve"> or more times in a typical year.</w:t>
      </w:r>
      <w:r w:rsidRPr="0089494C">
        <w:rPr>
          <w:rFonts w:eastAsia="+mn-ea"/>
          <w:lang w:val="en-US"/>
        </w:rPr>
        <w:t xml:space="preserve"> </w:t>
      </w:r>
      <w:r>
        <w:rPr>
          <w:rFonts w:eastAsia="+mn-ea"/>
          <w:lang w:val="en-US"/>
        </w:rPr>
        <w:t xml:space="preserve">In the baseline survey, one-third (34%) reported </w:t>
      </w:r>
      <w:r w:rsidRPr="00C50718">
        <w:rPr>
          <w:rFonts w:eastAsia="+mn-ea"/>
          <w:lang w:val="en-US"/>
        </w:rPr>
        <w:t>go</w:t>
      </w:r>
      <w:r>
        <w:rPr>
          <w:rFonts w:eastAsia="+mn-ea"/>
          <w:lang w:val="en-US"/>
        </w:rPr>
        <w:t>ing</w:t>
      </w:r>
      <w:r w:rsidRPr="00C50718">
        <w:rPr>
          <w:rFonts w:eastAsia="+mn-ea"/>
          <w:lang w:val="en-US"/>
        </w:rPr>
        <w:t xml:space="preserve"> out on the ocean in a watercraft </w:t>
      </w:r>
      <w:r>
        <w:rPr>
          <w:rFonts w:eastAsia="+mn-ea"/>
          <w:lang w:val="en-US"/>
        </w:rPr>
        <w:t xml:space="preserve">once or twice in a typical </w:t>
      </w:r>
      <w:r w:rsidR="003368C5">
        <w:rPr>
          <w:rFonts w:eastAsia="+mn-ea"/>
          <w:lang w:val="en-US"/>
        </w:rPr>
        <w:t>year</w:t>
      </w:r>
      <w:r>
        <w:rPr>
          <w:rFonts w:eastAsia="+mn-ea"/>
          <w:lang w:val="en-US"/>
        </w:rPr>
        <w:t xml:space="preserve"> and one-quarter (24%) said they </w:t>
      </w:r>
      <w:r w:rsidR="003368C5">
        <w:rPr>
          <w:rFonts w:eastAsia="+mn-ea"/>
          <w:lang w:val="en-US"/>
        </w:rPr>
        <w:t>tended to do so</w:t>
      </w:r>
      <w:r>
        <w:rPr>
          <w:rFonts w:eastAsia="+mn-ea"/>
          <w:lang w:val="en-US"/>
        </w:rPr>
        <w:t xml:space="preserve"> 10 or more time</w:t>
      </w:r>
      <w:r w:rsidR="003368C5">
        <w:rPr>
          <w:rFonts w:eastAsia="+mn-ea"/>
          <w:lang w:val="en-US"/>
        </w:rPr>
        <w:t>s</w:t>
      </w:r>
      <w:r>
        <w:rPr>
          <w:rFonts w:eastAsia="+mn-ea"/>
          <w:lang w:val="en-US"/>
        </w:rPr>
        <w:t xml:space="preserve">. </w:t>
      </w:r>
    </w:p>
    <w:p w14:paraId="584012D3" w14:textId="4185C320" w:rsidR="00137593" w:rsidRPr="00366522" w:rsidRDefault="00137593" w:rsidP="003D1D4F">
      <w:pPr>
        <w:pStyle w:val="Heading4"/>
        <w:spacing w:before="360"/>
      </w:pPr>
      <w:r w:rsidRPr="00366522">
        <w:t>Limitations and Use of the Research</w:t>
      </w:r>
    </w:p>
    <w:p w14:paraId="2D1F063D" w14:textId="4DD13F0B" w:rsidR="00137593" w:rsidRDefault="00137593" w:rsidP="00137593">
      <w:pPr>
        <w:pStyle w:val="ColorfulList-Accent12"/>
        <w:spacing w:before="120" w:after="120"/>
        <w:ind w:left="0"/>
        <w:contextualSpacing w:val="0"/>
        <w:rPr>
          <w:rFonts w:ascii="Calibri" w:hAnsi="Calibri"/>
        </w:rPr>
      </w:pPr>
      <w:r w:rsidRPr="00366522">
        <w:rPr>
          <w:rFonts w:ascii="Calibri" w:hAnsi="Calibri"/>
        </w:rPr>
        <w:t xml:space="preserve">Probability sampling was used. The results, therefore, are generalizable to the target population. The only limitation </w:t>
      </w:r>
      <w:r w:rsidR="008E065C" w:rsidRPr="00366522">
        <w:rPr>
          <w:rFonts w:ascii="Calibri" w:hAnsi="Calibri"/>
        </w:rPr>
        <w:t>is</w:t>
      </w:r>
      <w:r w:rsidRPr="00366522">
        <w:rPr>
          <w:rFonts w:ascii="Calibri" w:hAnsi="Calibri"/>
        </w:rPr>
        <w:t xml:space="preserve"> smaller sample sizes when it comes to analyzing the results for sub-groups of the population.</w:t>
      </w:r>
      <w:r w:rsidRPr="00366522">
        <w:rPr>
          <w:rFonts w:cs="Arial"/>
          <w:szCs w:val="22"/>
        </w:rPr>
        <w:t xml:space="preserve"> </w:t>
      </w:r>
      <w:r w:rsidRPr="00366522">
        <w:rPr>
          <w:rFonts w:ascii="Calibri" w:hAnsi="Calibri"/>
        </w:rPr>
        <w:t>The survey results will be used by Transport Canada to help inform communications planning, outreach</w:t>
      </w:r>
      <w:r w:rsidR="00366522">
        <w:rPr>
          <w:rFonts w:ascii="Calibri" w:hAnsi="Calibri"/>
        </w:rPr>
        <w:t>,</w:t>
      </w:r>
      <w:r w:rsidRPr="00366522">
        <w:rPr>
          <w:rFonts w:ascii="Calibri" w:hAnsi="Calibri"/>
        </w:rPr>
        <w:t xml:space="preserve"> and education activities, a</w:t>
      </w:r>
      <w:r w:rsidR="00366522">
        <w:rPr>
          <w:rFonts w:ascii="Calibri" w:hAnsi="Calibri"/>
        </w:rPr>
        <w:t>s well as</w:t>
      </w:r>
      <w:r w:rsidRPr="00366522">
        <w:rPr>
          <w:rFonts w:ascii="Calibri" w:hAnsi="Calibri"/>
        </w:rPr>
        <w:t xml:space="preserve"> to improve boaters’ confidence, awareness</w:t>
      </w:r>
      <w:r w:rsidR="00366522">
        <w:rPr>
          <w:rFonts w:ascii="Calibri" w:hAnsi="Calibri"/>
        </w:rPr>
        <w:t>,</w:t>
      </w:r>
      <w:r w:rsidRPr="00366522">
        <w:rPr>
          <w:rFonts w:ascii="Calibri" w:hAnsi="Calibri"/>
        </w:rPr>
        <w:t xml:space="preserve"> and compliance with the voluntary and mandatory protective measures for the </w:t>
      </w:r>
      <w:r w:rsidR="00F57040" w:rsidRPr="00366522">
        <w:rPr>
          <w:rFonts w:ascii="Calibri" w:hAnsi="Calibri"/>
        </w:rPr>
        <w:t>SRKW</w:t>
      </w:r>
      <w:r w:rsidRPr="00366522">
        <w:rPr>
          <w:rFonts w:ascii="Calibri" w:hAnsi="Calibri"/>
        </w:rPr>
        <w:t xml:space="preserve"> and associated boating safety regulations.</w:t>
      </w:r>
      <w:r w:rsidRPr="00CE2F2E">
        <w:rPr>
          <w:rFonts w:ascii="Calibri" w:hAnsi="Calibri"/>
        </w:rPr>
        <w:t xml:space="preserve"> </w:t>
      </w:r>
    </w:p>
    <w:p w14:paraId="122388B3" w14:textId="77777777" w:rsidR="00CE2F2E" w:rsidRPr="00447EAB" w:rsidRDefault="00CE2F2E" w:rsidP="003D1D4F">
      <w:pPr>
        <w:pStyle w:val="Heading4"/>
        <w:spacing w:before="360"/>
      </w:pPr>
      <w:r w:rsidRPr="00447EAB">
        <w:t>Contract Value</w:t>
      </w:r>
    </w:p>
    <w:p w14:paraId="78400401" w14:textId="1E37204D" w:rsidR="00CE2F2E" w:rsidRDefault="00CE2F2E" w:rsidP="008C7D65">
      <w:pPr>
        <w:spacing w:before="120" w:after="120"/>
        <w:rPr>
          <w:rFonts w:cstheme="minorHAnsi"/>
          <w:color w:val="000000" w:themeColor="text1"/>
        </w:rPr>
      </w:pPr>
      <w:r w:rsidRPr="00447EAB">
        <w:rPr>
          <w:rFonts w:cs="Calibri"/>
          <w:color w:val="000000"/>
          <w:szCs w:val="22"/>
        </w:rPr>
        <w:t xml:space="preserve">The contract </w:t>
      </w:r>
      <w:r w:rsidRPr="008C7D65">
        <w:t xml:space="preserve">value was </w:t>
      </w:r>
      <w:r w:rsidR="008E065C" w:rsidRPr="008E065C">
        <w:t xml:space="preserve">$99,238.86 </w:t>
      </w:r>
      <w:r w:rsidRPr="00447EAB">
        <w:rPr>
          <w:rFonts w:cstheme="minorHAnsi"/>
          <w:color w:val="000000"/>
          <w:szCs w:val="22"/>
          <w:lang w:eastAsia="en-CA"/>
        </w:rPr>
        <w:t>(</w:t>
      </w:r>
      <w:r w:rsidRPr="00447EAB">
        <w:rPr>
          <w:rFonts w:cstheme="minorHAnsi"/>
          <w:color w:val="000000" w:themeColor="text1"/>
        </w:rPr>
        <w:t>HST included).</w:t>
      </w:r>
    </w:p>
    <w:p w14:paraId="1143CB90" w14:textId="77777777" w:rsidR="00EA266D" w:rsidRPr="00CE2F2E" w:rsidRDefault="00EA266D" w:rsidP="003D1D4F">
      <w:pPr>
        <w:pStyle w:val="Heading4"/>
        <w:spacing w:before="360"/>
      </w:pPr>
      <w:r w:rsidRPr="00CE2F2E">
        <w:t xml:space="preserve">Political Neutrality Certification </w:t>
      </w:r>
    </w:p>
    <w:p w14:paraId="70E51E3D" w14:textId="77777777" w:rsidR="00E01461" w:rsidRDefault="00E01461" w:rsidP="00E01461">
      <w:pPr>
        <w:rPr>
          <w:rFonts w:cs="Arial"/>
          <w:color w:val="000000" w:themeColor="text1"/>
        </w:rPr>
      </w:pPr>
      <w:r w:rsidRPr="00CE2F2E">
        <w:rPr>
          <w:rFonts w:cs="Arial"/>
          <w:color w:val="000000" w:themeColor="text1"/>
        </w:rPr>
        <w:t xml:space="preserve">I hereby certify as a Senior Officer of Phoenix Strategic Perspectives that the deliverables fully comply with the Government of Canada political neutrality requirements outlined in the </w:t>
      </w:r>
      <w:r w:rsidRPr="00CE2F2E">
        <w:rPr>
          <w:rFonts w:cs="Arial"/>
          <w:i/>
          <w:iCs/>
          <w:color w:val="000000" w:themeColor="text1"/>
        </w:rPr>
        <w:t xml:space="preserve">Communications Policy </w:t>
      </w:r>
      <w:r w:rsidRPr="00CE2F2E">
        <w:rPr>
          <w:rFonts w:cs="Arial"/>
          <w:color w:val="000000" w:themeColor="text1"/>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39333F13" w14:textId="77777777" w:rsidR="003B03E1" w:rsidRPr="00447EAB" w:rsidRDefault="003B03E1" w:rsidP="00E01461">
      <w:pPr>
        <w:rPr>
          <w:rFonts w:cs="Arial"/>
          <w:color w:val="000000" w:themeColor="text1"/>
        </w:rPr>
      </w:pPr>
    </w:p>
    <w:p w14:paraId="20C5FC94" w14:textId="77777777" w:rsidR="00E01461" w:rsidRPr="00447EAB" w:rsidRDefault="00E01461" w:rsidP="00E01461">
      <w:pPr>
        <w:rPr>
          <w:rFonts w:cs="Arial"/>
          <w:color w:val="000000" w:themeColor="text1"/>
          <w:sz w:val="18"/>
          <w:u w:val="single"/>
        </w:rPr>
      </w:pPr>
      <w:r w:rsidRPr="00447EAB">
        <w:rPr>
          <w:rFonts w:cs="Arial"/>
          <w:noProof/>
          <w:color w:val="000000" w:themeColor="text1"/>
          <w:sz w:val="18"/>
          <w:u w:val="single"/>
          <w:lang w:val="en-US"/>
        </w:rPr>
        <w:drawing>
          <wp:inline distT="0" distB="0" distL="0" distR="0" wp14:anchorId="04AFF9D0" wp14:editId="6E0F663E">
            <wp:extent cx="1120225" cy="392959"/>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27"/>
                    <a:stretch>
                      <a:fillRect/>
                    </a:stretch>
                  </pic:blipFill>
                  <pic:spPr>
                    <a:xfrm>
                      <a:off x="0" y="0"/>
                      <a:ext cx="1142157" cy="400652"/>
                    </a:xfrm>
                    <a:prstGeom prst="rect">
                      <a:avLst/>
                    </a:prstGeom>
                  </pic:spPr>
                </pic:pic>
              </a:graphicData>
            </a:graphic>
          </wp:inline>
        </w:drawing>
      </w:r>
    </w:p>
    <w:p w14:paraId="66777B53" w14:textId="77777777" w:rsidR="00E01461" w:rsidRPr="00447EAB" w:rsidRDefault="00E01461" w:rsidP="00EA266D">
      <w:pPr>
        <w:rPr>
          <w:rFonts w:cs="Arial"/>
          <w:color w:val="000000" w:themeColor="text1"/>
        </w:rPr>
      </w:pPr>
      <w:r w:rsidRPr="00447EAB">
        <w:rPr>
          <w:rFonts w:cs="Arial"/>
          <w:color w:val="000000" w:themeColor="text1"/>
        </w:rPr>
        <w:t>Alethea Woods</w:t>
      </w:r>
    </w:p>
    <w:p w14:paraId="10C31CE3" w14:textId="77777777" w:rsidR="00E01461" w:rsidRPr="00447EAB" w:rsidRDefault="00E01461" w:rsidP="00EA266D">
      <w:pPr>
        <w:rPr>
          <w:rFonts w:cs="Arial"/>
          <w:color w:val="000000" w:themeColor="text1"/>
        </w:rPr>
      </w:pPr>
      <w:r w:rsidRPr="00447EAB">
        <w:rPr>
          <w:rFonts w:cs="Arial"/>
          <w:color w:val="000000" w:themeColor="text1"/>
        </w:rPr>
        <w:t>President</w:t>
      </w:r>
    </w:p>
    <w:p w14:paraId="2837DC00" w14:textId="77777777" w:rsidR="00E01461" w:rsidRPr="00447EAB" w:rsidRDefault="00E01461" w:rsidP="00EA266D">
      <w:pPr>
        <w:rPr>
          <w:rFonts w:cs="Arial"/>
          <w:color w:val="000000" w:themeColor="text1"/>
        </w:rPr>
      </w:pPr>
      <w:r w:rsidRPr="00447EAB">
        <w:rPr>
          <w:rFonts w:cs="Arial"/>
          <w:color w:val="000000" w:themeColor="text1"/>
        </w:rPr>
        <w:t>Phoenix Strategic Perspectives Inc.</w:t>
      </w:r>
    </w:p>
    <w:p w14:paraId="1762C1D2" w14:textId="77777777" w:rsidR="00EA266D" w:rsidRPr="00447EAB" w:rsidRDefault="00EA266D" w:rsidP="003B6847">
      <w:pPr>
        <w:rPr>
          <w:rFonts w:cs="Arial"/>
        </w:rPr>
        <w:sectPr w:rsidR="00EA266D" w:rsidRPr="00447EAB" w:rsidSect="00DA085B">
          <w:headerReference w:type="default" r:id="rId28"/>
          <w:footerReference w:type="default" r:id="rId29"/>
          <w:pgSz w:w="12240" w:h="15840" w:code="1"/>
          <w:pgMar w:top="1440" w:right="1728" w:bottom="1440" w:left="1728" w:header="720" w:footer="576" w:gutter="0"/>
          <w:pgNumType w:start="1"/>
          <w:cols w:space="720"/>
          <w:docGrid w:linePitch="360"/>
        </w:sectPr>
      </w:pPr>
    </w:p>
    <w:p w14:paraId="42B24757" w14:textId="77777777" w:rsidR="008E7815" w:rsidRPr="00447EAB" w:rsidRDefault="008E7815" w:rsidP="0095251D">
      <w:pPr>
        <w:pStyle w:val="Heading2"/>
      </w:pPr>
      <w:bookmarkStart w:id="13" w:name="_Toc161646442"/>
      <w:bookmarkStart w:id="14" w:name="_Toc471732140"/>
      <w:bookmarkStart w:id="15" w:name="_Toc471742320"/>
      <w:r w:rsidRPr="00447EAB">
        <w:lastRenderedPageBreak/>
        <w:t>Introduction</w:t>
      </w:r>
      <w:bookmarkEnd w:id="13"/>
    </w:p>
    <w:p w14:paraId="4C67BB55" w14:textId="758A44DF" w:rsidR="0011747C" w:rsidRDefault="0011747C" w:rsidP="0011747C">
      <w:pPr>
        <w:rPr>
          <w:rFonts w:cstheme="minorHAnsi"/>
          <w:szCs w:val="22"/>
        </w:rPr>
      </w:pPr>
      <w:r w:rsidRPr="00447EAB">
        <w:rPr>
          <w:rFonts w:cstheme="minorHAnsi"/>
          <w:szCs w:val="22"/>
        </w:rPr>
        <w:t>Phoenix Strategic Perspectives Inc. (Phoenix SPI) was commissioned by Transport</w:t>
      </w:r>
      <w:r w:rsidR="00A458B4">
        <w:rPr>
          <w:rFonts w:cstheme="minorHAnsi"/>
          <w:szCs w:val="22"/>
        </w:rPr>
        <w:t xml:space="preserve"> Canada</w:t>
      </w:r>
      <w:r w:rsidRPr="00447EAB">
        <w:rPr>
          <w:rFonts w:cstheme="minorHAnsi"/>
          <w:szCs w:val="22"/>
        </w:rPr>
        <w:t xml:space="preserve"> to conduct a survey on boaters’ awareness and understanding of Southern Resident killer whales (</w:t>
      </w:r>
      <w:r w:rsidR="00F57040">
        <w:rPr>
          <w:rFonts w:cstheme="minorHAnsi"/>
          <w:szCs w:val="22"/>
        </w:rPr>
        <w:t>SRKW</w:t>
      </w:r>
      <w:r w:rsidRPr="00447EAB">
        <w:rPr>
          <w:rFonts w:cstheme="minorHAnsi"/>
          <w:szCs w:val="22"/>
        </w:rPr>
        <w:t xml:space="preserve">). </w:t>
      </w:r>
    </w:p>
    <w:p w14:paraId="6D028357" w14:textId="77777777" w:rsidR="007F4A46" w:rsidRPr="00447EAB" w:rsidRDefault="007F4A46" w:rsidP="0011747C">
      <w:pPr>
        <w:rPr>
          <w:rFonts w:cstheme="minorHAnsi"/>
          <w:szCs w:val="22"/>
        </w:rPr>
      </w:pPr>
    </w:p>
    <w:p w14:paraId="428A86D8" w14:textId="123F2A01" w:rsidR="008E7815" w:rsidRPr="009154B3" w:rsidRDefault="008E7815" w:rsidP="009154B3">
      <w:pPr>
        <w:pStyle w:val="Heading3"/>
        <w:numPr>
          <w:ilvl w:val="0"/>
          <w:numId w:val="29"/>
        </w:numPr>
        <w:rPr>
          <w:bCs/>
        </w:rPr>
      </w:pPr>
      <w:bookmarkStart w:id="16" w:name="_Toc471732136"/>
      <w:bookmarkStart w:id="17" w:name="_Toc471742316"/>
      <w:bookmarkStart w:id="18" w:name="_Toc502887953"/>
      <w:bookmarkStart w:id="19" w:name="_Toc161646443"/>
      <w:r w:rsidRPr="00447EAB">
        <w:t>Background and Objectives</w:t>
      </w:r>
      <w:bookmarkEnd w:id="16"/>
      <w:bookmarkEnd w:id="17"/>
      <w:bookmarkEnd w:id="18"/>
      <w:bookmarkEnd w:id="19"/>
    </w:p>
    <w:p w14:paraId="10E5C9BC" w14:textId="55CEFDD0" w:rsidR="00AD6730" w:rsidRPr="001A29B3" w:rsidRDefault="00AD6730" w:rsidP="00AD6730">
      <w:pPr>
        <w:pStyle w:val="BodyA"/>
        <w:jc w:val="both"/>
        <w:rPr>
          <w:rFonts w:asciiTheme="minorHAnsi" w:hAnsiTheme="minorHAnsi" w:cstheme="minorHAnsi"/>
          <w:sz w:val="22"/>
          <w:szCs w:val="22"/>
          <w:lang w:val="en-CA"/>
        </w:rPr>
      </w:pPr>
      <w:r w:rsidRPr="001A29B3">
        <w:rPr>
          <w:rFonts w:asciiTheme="minorHAnsi" w:hAnsiTheme="minorHAnsi" w:cstheme="minorHAnsi"/>
          <w:sz w:val="22"/>
          <w:szCs w:val="22"/>
          <w:lang w:val="en-CA"/>
        </w:rPr>
        <w:t xml:space="preserve">Building on the Oceans Protection Plan, the Government of Canada introduced a five-year $167.4 million Whales Initiative in Budget 2018 to help protect and support the recovery of the SRKW. Budget 2023 set aside an additional $151.9 million for three more years of efforts under the renewal of the Whales Initiative. For the fifth consecutive year, Transport Canada has put in place an Interim Order to help reduce </w:t>
      </w:r>
      <w:r w:rsidR="00AA587F">
        <w:rPr>
          <w:rFonts w:asciiTheme="minorHAnsi" w:hAnsiTheme="minorHAnsi" w:cstheme="minorHAnsi"/>
          <w:sz w:val="22"/>
          <w:szCs w:val="22"/>
          <w:lang w:val="en-CA"/>
        </w:rPr>
        <w:t>disturbances</w:t>
      </w:r>
      <w:r w:rsidR="00DB3D49">
        <w:rPr>
          <w:rFonts w:asciiTheme="minorHAnsi" w:hAnsiTheme="minorHAnsi" w:cstheme="minorHAnsi"/>
          <w:sz w:val="22"/>
          <w:szCs w:val="22"/>
          <w:lang w:val="en-CA"/>
        </w:rPr>
        <w:t xml:space="preserve"> </w:t>
      </w:r>
      <w:r w:rsidRPr="001A29B3">
        <w:rPr>
          <w:rFonts w:asciiTheme="minorHAnsi" w:hAnsiTheme="minorHAnsi" w:cstheme="minorHAnsi"/>
          <w:sz w:val="22"/>
          <w:szCs w:val="22"/>
          <w:lang w:val="en-CA"/>
        </w:rPr>
        <w:t>in key</w:t>
      </w:r>
      <w:r w:rsidR="00DB3D49">
        <w:rPr>
          <w:rFonts w:asciiTheme="minorHAnsi" w:hAnsiTheme="minorHAnsi" w:cstheme="minorHAnsi"/>
          <w:sz w:val="22"/>
          <w:szCs w:val="22"/>
          <w:lang w:val="en-CA"/>
        </w:rPr>
        <w:t xml:space="preserve"> foraging</w:t>
      </w:r>
      <w:r w:rsidRPr="001A29B3">
        <w:rPr>
          <w:rFonts w:asciiTheme="minorHAnsi" w:hAnsiTheme="minorHAnsi" w:cstheme="minorHAnsi"/>
          <w:sz w:val="22"/>
          <w:szCs w:val="22"/>
          <w:lang w:val="en-CA"/>
        </w:rPr>
        <w:t xml:space="preserve"> areas to the SRKW, and Fisheries and Oceans Canada has put fisheries management measures in place. </w:t>
      </w:r>
    </w:p>
    <w:p w14:paraId="5A78E047" w14:textId="77777777" w:rsidR="00AD6730" w:rsidRPr="001C2AEB" w:rsidRDefault="00AD6730" w:rsidP="00AD6730">
      <w:pPr>
        <w:pStyle w:val="BodyA"/>
        <w:jc w:val="both"/>
        <w:rPr>
          <w:rFonts w:asciiTheme="minorHAnsi" w:hAnsiTheme="minorHAnsi" w:cstheme="minorHAnsi"/>
          <w:sz w:val="22"/>
          <w:szCs w:val="22"/>
          <w:highlight w:val="yellow"/>
          <w:lang w:val="en-CA"/>
        </w:rPr>
      </w:pPr>
    </w:p>
    <w:p w14:paraId="6A40D95C" w14:textId="74C74E3A" w:rsidR="00AD6730" w:rsidRPr="001A29B3" w:rsidRDefault="00AD6730" w:rsidP="00AD6730">
      <w:pPr>
        <w:pStyle w:val="BodyA"/>
        <w:spacing w:after="120"/>
        <w:jc w:val="both"/>
        <w:rPr>
          <w:rFonts w:asciiTheme="minorHAnsi" w:hAnsiTheme="minorHAnsi" w:cstheme="minorHAnsi"/>
          <w:sz w:val="22"/>
          <w:szCs w:val="22"/>
          <w:lang w:val="en-CA"/>
        </w:rPr>
      </w:pPr>
      <w:r w:rsidRPr="001A29B3">
        <w:rPr>
          <w:rFonts w:asciiTheme="minorHAnsi" w:hAnsiTheme="minorHAnsi" w:cstheme="minorHAnsi"/>
          <w:sz w:val="22"/>
          <w:szCs w:val="22"/>
        </w:rPr>
        <w:t xml:space="preserve">In line with those measures, the SRKW advertising campaign was </w:t>
      </w:r>
      <w:r w:rsidR="00870848">
        <w:rPr>
          <w:rFonts w:asciiTheme="minorHAnsi" w:hAnsiTheme="minorHAnsi" w:cstheme="minorHAnsi"/>
          <w:sz w:val="22"/>
          <w:szCs w:val="22"/>
        </w:rPr>
        <w:t>launched</w:t>
      </w:r>
      <w:r w:rsidRPr="001A29B3">
        <w:rPr>
          <w:rFonts w:asciiTheme="minorHAnsi" w:hAnsiTheme="minorHAnsi" w:cstheme="minorHAnsi"/>
          <w:sz w:val="22"/>
          <w:szCs w:val="22"/>
        </w:rPr>
        <w:t xml:space="preserve"> as a call to action for Canadians to help protect Canada’s endangered whales, specifically the SRKW. Key areas of focus of the campaign included: </w:t>
      </w:r>
    </w:p>
    <w:p w14:paraId="54DF88E5" w14:textId="77777777" w:rsidR="00AD6730" w:rsidRPr="001A29B3" w:rsidRDefault="00AD6730" w:rsidP="00AD6730">
      <w:pPr>
        <w:pStyle w:val="BodyA"/>
        <w:numPr>
          <w:ilvl w:val="0"/>
          <w:numId w:val="30"/>
        </w:numPr>
        <w:rPr>
          <w:rFonts w:asciiTheme="minorHAnsi" w:hAnsiTheme="minorHAnsi" w:cstheme="minorHAnsi"/>
          <w:sz w:val="22"/>
          <w:szCs w:val="22"/>
        </w:rPr>
      </w:pPr>
      <w:r w:rsidRPr="001A29B3">
        <w:rPr>
          <w:rFonts w:asciiTheme="minorHAnsi" w:hAnsiTheme="minorHAnsi" w:cstheme="minorHAnsi"/>
          <w:sz w:val="22"/>
          <w:szCs w:val="22"/>
        </w:rPr>
        <w:t>Content of regulations that make it the law to stay a minimum distance away from marine mammals and around the location and restrictions of interim sanctuary zones.</w:t>
      </w:r>
    </w:p>
    <w:p w14:paraId="1E93974E" w14:textId="77777777" w:rsidR="00AD6730" w:rsidRPr="001A29B3" w:rsidRDefault="00AD6730" w:rsidP="00AD6730">
      <w:pPr>
        <w:pStyle w:val="BodyA"/>
        <w:numPr>
          <w:ilvl w:val="0"/>
          <w:numId w:val="30"/>
        </w:numPr>
        <w:rPr>
          <w:rFonts w:asciiTheme="minorHAnsi" w:eastAsia="Arial" w:hAnsiTheme="minorHAnsi" w:cstheme="minorHAnsi"/>
          <w:sz w:val="22"/>
          <w:szCs w:val="22"/>
          <w:lang w:val="en-CA"/>
        </w:rPr>
      </w:pPr>
      <w:r w:rsidRPr="001A29B3">
        <w:rPr>
          <w:rFonts w:asciiTheme="minorHAnsi" w:hAnsiTheme="minorHAnsi" w:cstheme="minorHAnsi"/>
          <w:sz w:val="22"/>
          <w:szCs w:val="22"/>
        </w:rPr>
        <w:t>Messages around slowing down in areas where whales can be found, and when whales are seen.</w:t>
      </w:r>
    </w:p>
    <w:p w14:paraId="5898A11C" w14:textId="77777777" w:rsidR="00E122D0" w:rsidRDefault="00E122D0" w:rsidP="00AD6730">
      <w:pPr>
        <w:rPr>
          <w:highlight w:val="yellow"/>
        </w:rPr>
      </w:pPr>
    </w:p>
    <w:p w14:paraId="33E579ED" w14:textId="2A873324" w:rsidR="00AD6730" w:rsidRPr="001A29B3" w:rsidRDefault="00AD6730" w:rsidP="00AD6730">
      <w:pPr>
        <w:rPr>
          <w:rFonts w:cstheme="minorHAnsi"/>
        </w:rPr>
      </w:pPr>
      <w:r w:rsidRPr="001A29B3">
        <w:t xml:space="preserve">Given the mandate of the Whales Initiative, Transport Canada </w:t>
      </w:r>
      <w:r w:rsidRPr="001A29B3">
        <w:rPr>
          <w:rFonts w:cstheme="minorHAnsi"/>
        </w:rPr>
        <w:t xml:space="preserve">conducted a public opinion research study in July 2021 to provide a baseline measure of the public’s awareness of the Whales Initiative measures and of boating safety in the southern coastal waters of </w:t>
      </w:r>
      <w:r w:rsidR="000B12D8">
        <w:rPr>
          <w:rFonts w:cstheme="minorHAnsi"/>
        </w:rPr>
        <w:t>BC</w:t>
      </w:r>
      <w:r w:rsidRPr="001A29B3">
        <w:rPr>
          <w:rFonts w:cstheme="minorHAnsi"/>
        </w:rPr>
        <w:t>.</w:t>
      </w:r>
      <w:r w:rsidRPr="001A29B3">
        <w:t xml:space="preserve"> Following the baseline survey, a second </w:t>
      </w:r>
      <w:r w:rsidRPr="001A29B3">
        <w:rPr>
          <w:rFonts w:cstheme="minorHAnsi"/>
        </w:rPr>
        <w:t xml:space="preserve">public opinion research study was conducted in the first quarter of 2022 to measure awareness of Transport Canada’s efforts to protect the SRKW, recall of the advertising campaign, and use of depth finder technology. </w:t>
      </w:r>
    </w:p>
    <w:p w14:paraId="66CCCD59" w14:textId="77777777" w:rsidR="001A29B3" w:rsidRDefault="001A29B3" w:rsidP="00A842D5">
      <w:pPr>
        <w:rPr>
          <w:rFonts w:ascii="Calibri" w:hAnsi="Calibri"/>
          <w:highlight w:val="yellow"/>
        </w:rPr>
      </w:pPr>
      <w:bookmarkStart w:id="20" w:name="_Toc471732137"/>
      <w:bookmarkStart w:id="21" w:name="_Toc471742317"/>
      <w:bookmarkStart w:id="22" w:name="_Toc502887954"/>
    </w:p>
    <w:p w14:paraId="0F794682" w14:textId="77777777" w:rsidR="001A29B3" w:rsidRDefault="001A29B3" w:rsidP="001A29B3">
      <w:pPr>
        <w:spacing w:after="120"/>
        <w:rPr>
          <w:rFonts w:cstheme="minorHAnsi"/>
          <w:szCs w:val="22"/>
        </w:rPr>
      </w:pPr>
      <w:r>
        <w:rPr>
          <w:rFonts w:cstheme="minorHAnsi"/>
          <w:szCs w:val="22"/>
        </w:rPr>
        <w:t xml:space="preserve">The objectives of this </w:t>
      </w:r>
      <w:r w:rsidRPr="006918B9">
        <w:rPr>
          <w:rFonts w:cstheme="minorHAnsi"/>
          <w:szCs w:val="22"/>
        </w:rPr>
        <w:t>second follow-up study</w:t>
      </w:r>
      <w:r>
        <w:rPr>
          <w:rFonts w:cstheme="minorHAnsi"/>
          <w:szCs w:val="22"/>
        </w:rPr>
        <w:t xml:space="preserve"> were:</w:t>
      </w:r>
      <w:r w:rsidRPr="006918B9">
        <w:rPr>
          <w:rFonts w:cstheme="minorHAnsi"/>
          <w:szCs w:val="22"/>
        </w:rPr>
        <w:t xml:space="preserve"> </w:t>
      </w:r>
    </w:p>
    <w:p w14:paraId="6FC236CD" w14:textId="77777777" w:rsidR="001A29B3" w:rsidRDefault="001A29B3" w:rsidP="001A29B3">
      <w:pPr>
        <w:pStyle w:val="ListParagraph"/>
        <w:numPr>
          <w:ilvl w:val="0"/>
          <w:numId w:val="39"/>
        </w:numPr>
        <w:rPr>
          <w:rFonts w:cstheme="minorHAnsi"/>
          <w:szCs w:val="22"/>
        </w:rPr>
      </w:pPr>
      <w:r w:rsidRPr="001A29B3">
        <w:rPr>
          <w:rFonts w:cstheme="minorHAnsi"/>
          <w:szCs w:val="22"/>
        </w:rPr>
        <w:t xml:space="preserve">to measure the public’s awareness of Transport Canada and Fisheries and Oceans Canada’s efforts to protect the </w:t>
      </w:r>
      <w:proofErr w:type="gramStart"/>
      <w:r w:rsidRPr="001A29B3">
        <w:rPr>
          <w:rFonts w:cstheme="minorHAnsi"/>
          <w:szCs w:val="22"/>
        </w:rPr>
        <w:t>SRKW;</w:t>
      </w:r>
      <w:proofErr w:type="gramEnd"/>
      <w:r w:rsidRPr="001A29B3">
        <w:rPr>
          <w:rFonts w:cstheme="minorHAnsi"/>
          <w:szCs w:val="22"/>
        </w:rPr>
        <w:t xml:space="preserve"> </w:t>
      </w:r>
    </w:p>
    <w:p w14:paraId="608E7971" w14:textId="12F4AA9E" w:rsidR="001A29B3" w:rsidRDefault="001A29B3" w:rsidP="001A29B3">
      <w:pPr>
        <w:pStyle w:val="ListParagraph"/>
        <w:numPr>
          <w:ilvl w:val="0"/>
          <w:numId w:val="39"/>
        </w:numPr>
        <w:rPr>
          <w:rFonts w:cstheme="minorHAnsi"/>
          <w:szCs w:val="22"/>
        </w:rPr>
      </w:pPr>
      <w:r w:rsidRPr="001A29B3">
        <w:rPr>
          <w:rFonts w:cstheme="minorHAnsi"/>
          <w:szCs w:val="22"/>
        </w:rPr>
        <w:t xml:space="preserve">to measure awareness of the advertising campaign </w:t>
      </w:r>
      <w:r w:rsidR="00366522">
        <w:rPr>
          <w:rFonts w:cstheme="minorHAnsi"/>
          <w:szCs w:val="22"/>
        </w:rPr>
        <w:t>because</w:t>
      </w:r>
      <w:r w:rsidRPr="001A29B3">
        <w:rPr>
          <w:rFonts w:cstheme="minorHAnsi"/>
          <w:szCs w:val="22"/>
        </w:rPr>
        <w:t xml:space="preserve"> reducing threats to the</w:t>
      </w:r>
      <w:r w:rsidR="00366522">
        <w:rPr>
          <w:rFonts w:cstheme="minorHAnsi"/>
          <w:szCs w:val="22"/>
        </w:rPr>
        <w:t xml:space="preserve"> </w:t>
      </w:r>
      <w:r w:rsidRPr="001A29B3">
        <w:rPr>
          <w:rFonts w:cstheme="minorHAnsi"/>
          <w:szCs w:val="22"/>
        </w:rPr>
        <w:t xml:space="preserve">survival </w:t>
      </w:r>
      <w:r w:rsidR="00366522">
        <w:rPr>
          <w:rFonts w:cstheme="minorHAnsi"/>
          <w:szCs w:val="22"/>
        </w:rPr>
        <w:t xml:space="preserve">of the SRKW </w:t>
      </w:r>
      <w:r w:rsidRPr="001A29B3">
        <w:rPr>
          <w:rFonts w:cstheme="minorHAnsi"/>
          <w:szCs w:val="22"/>
        </w:rPr>
        <w:t xml:space="preserve">is one of the goals of the Whales Initiative; </w:t>
      </w:r>
      <w:r>
        <w:rPr>
          <w:rFonts w:cstheme="minorHAnsi"/>
          <w:szCs w:val="22"/>
        </w:rPr>
        <w:t>and</w:t>
      </w:r>
    </w:p>
    <w:p w14:paraId="729164FB" w14:textId="77777777" w:rsidR="001A29B3" w:rsidRDefault="001A29B3" w:rsidP="001A29B3">
      <w:pPr>
        <w:pStyle w:val="ListParagraph"/>
        <w:numPr>
          <w:ilvl w:val="0"/>
          <w:numId w:val="39"/>
        </w:numPr>
        <w:rPr>
          <w:rFonts w:cstheme="minorHAnsi"/>
          <w:szCs w:val="22"/>
        </w:rPr>
      </w:pPr>
      <w:r w:rsidRPr="001A29B3">
        <w:rPr>
          <w:rFonts w:cstheme="minorHAnsi"/>
          <w:szCs w:val="22"/>
        </w:rPr>
        <w:t xml:space="preserve">to explore differences over time in awareness levels. </w:t>
      </w:r>
    </w:p>
    <w:p w14:paraId="69125AE9" w14:textId="77777777" w:rsidR="001A29B3" w:rsidRDefault="001A29B3" w:rsidP="001A29B3">
      <w:pPr>
        <w:rPr>
          <w:rFonts w:cstheme="minorHAnsi"/>
          <w:szCs w:val="22"/>
        </w:rPr>
      </w:pPr>
    </w:p>
    <w:p w14:paraId="387A3981" w14:textId="1AE2892D" w:rsidR="001A29B3" w:rsidRDefault="001A29B3" w:rsidP="001A29B3">
      <w:pPr>
        <w:rPr>
          <w:rFonts w:cstheme="minorHAnsi"/>
          <w:szCs w:val="22"/>
        </w:rPr>
      </w:pPr>
      <w:r w:rsidRPr="001A29B3">
        <w:rPr>
          <w:rFonts w:cstheme="minorHAnsi"/>
          <w:szCs w:val="22"/>
        </w:rPr>
        <w:t>The findings from the research will be used by Transport Canada to inform communications planning and activities, outreach, and education activities. The overall goal is to help improve Canadian</w:t>
      </w:r>
      <w:r w:rsidRPr="001A29B3">
        <w:rPr>
          <w:rStyle w:val="None"/>
          <w:rFonts w:cstheme="minorHAnsi"/>
          <w:szCs w:val="22"/>
        </w:rPr>
        <w:t xml:space="preserve"> recreational boaters’ </w:t>
      </w:r>
      <w:r w:rsidRPr="001A29B3">
        <w:rPr>
          <w:rFonts w:cstheme="minorHAnsi"/>
          <w:szCs w:val="22"/>
        </w:rPr>
        <w:t>awareness and understanding of, and compliance with, the protective measures for SRKW and associated boating safety regulations.</w:t>
      </w:r>
    </w:p>
    <w:p w14:paraId="7B31CA5C" w14:textId="77777777" w:rsidR="007F4A46" w:rsidRPr="001C2AEB" w:rsidRDefault="007F4A46" w:rsidP="00A842D5">
      <w:pPr>
        <w:rPr>
          <w:rFonts w:ascii="Calibri" w:hAnsi="Calibri"/>
          <w:highlight w:val="yellow"/>
        </w:rPr>
      </w:pPr>
    </w:p>
    <w:p w14:paraId="30DF3267" w14:textId="03D22FE4" w:rsidR="008E7815" w:rsidRPr="009154B3" w:rsidRDefault="008E7815" w:rsidP="009154B3">
      <w:pPr>
        <w:pStyle w:val="Heading3"/>
        <w:numPr>
          <w:ilvl w:val="0"/>
          <w:numId w:val="29"/>
        </w:numPr>
        <w:rPr>
          <w:bCs/>
        </w:rPr>
      </w:pPr>
      <w:bookmarkStart w:id="23" w:name="_Toc161646444"/>
      <w:r w:rsidRPr="001A29B3">
        <w:t>Methodology</w:t>
      </w:r>
      <w:bookmarkEnd w:id="20"/>
      <w:bookmarkEnd w:id="21"/>
      <w:bookmarkEnd w:id="22"/>
      <w:bookmarkEnd w:id="23"/>
    </w:p>
    <w:p w14:paraId="6B0B12B6" w14:textId="3DA99C0A" w:rsidR="00283EB9" w:rsidRPr="00553B1C" w:rsidRDefault="008E7815" w:rsidP="00553B1C">
      <w:pPr>
        <w:spacing w:after="120"/>
        <w:rPr>
          <w:rFonts w:cstheme="minorHAnsi"/>
          <w:szCs w:val="22"/>
        </w:rPr>
      </w:pPr>
      <w:r w:rsidRPr="001A29B3">
        <w:rPr>
          <w:rFonts w:cs="Arial"/>
          <w:szCs w:val="22"/>
        </w:rPr>
        <w:t>A</w:t>
      </w:r>
      <w:r w:rsidR="00F93A9D" w:rsidRPr="001A29B3">
        <w:rPr>
          <w:rFonts w:cs="Arial"/>
          <w:szCs w:val="22"/>
        </w:rPr>
        <w:t>n</w:t>
      </w:r>
      <w:r w:rsidRPr="001A29B3">
        <w:rPr>
          <w:rFonts w:cs="Arial"/>
          <w:szCs w:val="22"/>
        </w:rPr>
        <w:t xml:space="preserve"> </w:t>
      </w:r>
      <w:r w:rsidR="00402ACB" w:rsidRPr="001A29B3">
        <w:rPr>
          <w:rFonts w:cs="Arial"/>
          <w:szCs w:val="22"/>
        </w:rPr>
        <w:t>1</w:t>
      </w:r>
      <w:r w:rsidR="00F93A9D" w:rsidRPr="001A29B3">
        <w:rPr>
          <w:rFonts w:cs="Arial"/>
          <w:szCs w:val="22"/>
        </w:rPr>
        <w:t>1</w:t>
      </w:r>
      <w:r w:rsidRPr="001A29B3">
        <w:rPr>
          <w:rFonts w:cs="Arial"/>
          <w:szCs w:val="22"/>
        </w:rPr>
        <w:t xml:space="preserve">-minute random digit dialling (RDD) telephone survey was </w:t>
      </w:r>
      <w:r w:rsidR="00A842D5" w:rsidRPr="001A29B3">
        <w:rPr>
          <w:rFonts w:cs="Arial"/>
          <w:szCs w:val="22"/>
        </w:rPr>
        <w:t xml:space="preserve">completed </w:t>
      </w:r>
      <w:r w:rsidR="002D16B7" w:rsidRPr="001A29B3">
        <w:rPr>
          <w:rFonts w:cs="Arial"/>
          <w:szCs w:val="22"/>
        </w:rPr>
        <w:t>with</w:t>
      </w:r>
      <w:r w:rsidRPr="001A29B3">
        <w:rPr>
          <w:rFonts w:cs="Arial"/>
          <w:szCs w:val="22"/>
        </w:rPr>
        <w:t xml:space="preserve"> </w:t>
      </w:r>
      <w:r w:rsidR="0093084D" w:rsidRPr="001A29B3">
        <w:rPr>
          <w:rFonts w:cs="Arial"/>
          <w:szCs w:val="22"/>
        </w:rPr>
        <w:t>1,0</w:t>
      </w:r>
      <w:r w:rsidR="001A29B3" w:rsidRPr="001A29B3">
        <w:rPr>
          <w:rFonts w:cs="Arial"/>
          <w:szCs w:val="22"/>
        </w:rPr>
        <w:t>59</w:t>
      </w:r>
      <w:r w:rsidRPr="001A29B3">
        <w:rPr>
          <w:rFonts w:cs="Arial"/>
          <w:szCs w:val="22"/>
        </w:rPr>
        <w:t xml:space="preserve"> </w:t>
      </w:r>
      <w:r w:rsidRPr="001A29B3">
        <w:rPr>
          <w:szCs w:val="22"/>
        </w:rPr>
        <w:t xml:space="preserve">adults aged 18 and older </w:t>
      </w:r>
      <w:r w:rsidRPr="001A29B3">
        <w:rPr>
          <w:rFonts w:cstheme="minorHAnsi"/>
          <w:szCs w:val="22"/>
        </w:rPr>
        <w:t xml:space="preserve">who reside in coastal communities located on the south coast of </w:t>
      </w:r>
      <w:r w:rsidR="000B12D8">
        <w:rPr>
          <w:rFonts w:cstheme="minorHAnsi"/>
          <w:szCs w:val="22"/>
        </w:rPr>
        <w:t>BC</w:t>
      </w:r>
      <w:r w:rsidRPr="001A29B3">
        <w:rPr>
          <w:rFonts w:cstheme="minorHAnsi"/>
          <w:szCs w:val="22"/>
        </w:rPr>
        <w:t xml:space="preserve"> and selected areas of Vancouver Island and </w:t>
      </w:r>
      <w:r w:rsidR="00A842D5" w:rsidRPr="001A29B3">
        <w:rPr>
          <w:rFonts w:cstheme="minorHAnsi"/>
          <w:szCs w:val="22"/>
        </w:rPr>
        <w:t>who met the eligibility criteria for boating</w:t>
      </w:r>
      <w:r w:rsidRPr="001A29B3">
        <w:rPr>
          <w:rFonts w:cstheme="minorHAnsi"/>
          <w:szCs w:val="22"/>
        </w:rPr>
        <w:t>.</w:t>
      </w:r>
      <w:r w:rsidR="00402ACB" w:rsidRPr="001A29B3">
        <w:rPr>
          <w:rFonts w:cstheme="minorHAnsi"/>
          <w:szCs w:val="22"/>
        </w:rPr>
        <w:t xml:space="preserve"> Specifically,</w:t>
      </w:r>
      <w:r w:rsidR="00402ACB" w:rsidRPr="001A29B3">
        <w:rPr>
          <w:szCs w:val="22"/>
        </w:rPr>
        <w:t xml:space="preserve"> this included the </w:t>
      </w:r>
      <w:r w:rsidR="00402ACB" w:rsidRPr="001A29B3">
        <w:rPr>
          <w:szCs w:val="22"/>
        </w:rPr>
        <w:lastRenderedPageBreak/>
        <w:t xml:space="preserve">coastal communities between Campbell River and Ucluelet on Vancouver Island, and </w:t>
      </w:r>
      <w:r w:rsidR="00402ACB" w:rsidRPr="00553B1C">
        <w:rPr>
          <w:szCs w:val="22"/>
        </w:rPr>
        <w:t>residents of the Sunshine Coast, the Lower Mainland</w:t>
      </w:r>
      <w:r w:rsidR="00553B1C">
        <w:rPr>
          <w:szCs w:val="22"/>
        </w:rPr>
        <w:t>,</w:t>
      </w:r>
      <w:r w:rsidR="00402ACB" w:rsidRPr="00553B1C">
        <w:rPr>
          <w:szCs w:val="22"/>
        </w:rPr>
        <w:t xml:space="preserve"> and Howe Sound.</w:t>
      </w:r>
      <w:r w:rsidR="00402ACB" w:rsidRPr="00553B1C">
        <w:rPr>
          <w:rFonts w:cs="Arial"/>
          <w:szCs w:val="22"/>
        </w:rPr>
        <w:t xml:space="preserve"> </w:t>
      </w:r>
      <w:r w:rsidRPr="00553B1C">
        <w:rPr>
          <w:rFonts w:cstheme="minorHAnsi"/>
          <w:szCs w:val="22"/>
        </w:rPr>
        <w:t xml:space="preserve"> </w:t>
      </w:r>
      <w:r w:rsidR="0093084D" w:rsidRPr="00553B1C">
        <w:rPr>
          <w:rFonts w:cstheme="minorHAnsi"/>
          <w:szCs w:val="22"/>
        </w:rPr>
        <w:t xml:space="preserve">To be classified as a boater, adults must have done the following at least once in the </w:t>
      </w:r>
      <w:r w:rsidR="002D16B7" w:rsidRPr="00553B1C">
        <w:rPr>
          <w:rFonts w:cstheme="minorHAnsi"/>
          <w:szCs w:val="22"/>
        </w:rPr>
        <w:t>previous</w:t>
      </w:r>
      <w:r w:rsidR="0093084D" w:rsidRPr="00553B1C">
        <w:rPr>
          <w:rFonts w:cstheme="minorHAnsi"/>
          <w:szCs w:val="22"/>
        </w:rPr>
        <w:t xml:space="preserve"> 12 months or plan to do so in the coming 12 months: </w:t>
      </w:r>
    </w:p>
    <w:p w14:paraId="14B2DE3C" w14:textId="4D019084" w:rsidR="00283EB9" w:rsidRPr="00553B1C" w:rsidRDefault="0093084D" w:rsidP="00553B1C">
      <w:pPr>
        <w:pStyle w:val="ListParagraph"/>
        <w:numPr>
          <w:ilvl w:val="0"/>
          <w:numId w:val="41"/>
        </w:numPr>
        <w:rPr>
          <w:rFonts w:cstheme="minorHAnsi"/>
        </w:rPr>
      </w:pPr>
      <w:r w:rsidRPr="00553B1C">
        <w:rPr>
          <w:rFonts w:cstheme="minorHAnsi"/>
        </w:rPr>
        <w:t>own,</w:t>
      </w:r>
      <w:r w:rsidRPr="00553B1C">
        <w:rPr>
          <w:rFonts w:cstheme="minorHAnsi"/>
          <w:szCs w:val="22"/>
        </w:rPr>
        <w:t xml:space="preserve"> o</w:t>
      </w:r>
      <w:r w:rsidRPr="00553B1C">
        <w:rPr>
          <w:rFonts w:cstheme="minorHAnsi"/>
        </w:rPr>
        <w:t xml:space="preserve">perate, rent, or be a passenger on a recreational vessel, motorized or sail; and/or </w:t>
      </w:r>
    </w:p>
    <w:p w14:paraId="1C2FF79C" w14:textId="0A0B3CC9" w:rsidR="00283EB9" w:rsidRPr="00553B1C" w:rsidRDefault="0093084D" w:rsidP="00553B1C">
      <w:pPr>
        <w:pStyle w:val="ListParagraph"/>
        <w:numPr>
          <w:ilvl w:val="0"/>
          <w:numId w:val="41"/>
        </w:numPr>
        <w:rPr>
          <w:rFonts w:cstheme="minorHAnsi"/>
          <w:szCs w:val="22"/>
        </w:rPr>
      </w:pPr>
      <w:r w:rsidRPr="00553B1C">
        <w:rPr>
          <w:rFonts w:cstheme="minorHAnsi"/>
        </w:rPr>
        <w:t>paddle board, kayak, or canoe on the ocean during this timeframe</w:t>
      </w:r>
      <w:r w:rsidR="008E7815" w:rsidRPr="00553B1C">
        <w:rPr>
          <w:rFonts w:cstheme="minorHAnsi"/>
        </w:rPr>
        <w:t>.</w:t>
      </w:r>
      <w:r w:rsidR="008E7815" w:rsidRPr="00553B1C">
        <w:rPr>
          <w:rFonts w:cstheme="minorHAnsi"/>
          <w:szCs w:val="22"/>
        </w:rPr>
        <w:t xml:space="preserve"> </w:t>
      </w:r>
    </w:p>
    <w:p w14:paraId="30B97E1D" w14:textId="77777777" w:rsidR="001A29B3" w:rsidRDefault="001A29B3" w:rsidP="0011747C">
      <w:pPr>
        <w:rPr>
          <w:rFonts w:cs="Arial"/>
          <w:szCs w:val="22"/>
          <w:highlight w:val="yellow"/>
          <w:lang w:val="en-GB"/>
        </w:rPr>
      </w:pPr>
    </w:p>
    <w:p w14:paraId="0CC22235" w14:textId="0E645E73" w:rsidR="009033A1" w:rsidRPr="00553B1C" w:rsidRDefault="00553B1C" w:rsidP="0011747C">
      <w:pPr>
        <w:rPr>
          <w:lang w:val="en-GB"/>
        </w:rPr>
      </w:pPr>
      <w:r w:rsidRPr="00553B1C">
        <w:rPr>
          <w:rFonts w:cstheme="minorHAnsi"/>
          <w:szCs w:val="22"/>
        </w:rPr>
        <w:t>This survey also include</w:t>
      </w:r>
      <w:r>
        <w:rPr>
          <w:rFonts w:cstheme="minorHAnsi"/>
          <w:szCs w:val="22"/>
        </w:rPr>
        <w:t>d</w:t>
      </w:r>
      <w:r w:rsidRPr="00553B1C">
        <w:rPr>
          <w:rFonts w:cstheme="minorHAnsi"/>
          <w:szCs w:val="22"/>
        </w:rPr>
        <w:t xml:space="preserve"> an oversample of Indigenous peoples. </w:t>
      </w:r>
      <w:r w:rsidR="008E7815" w:rsidRPr="00553B1C">
        <w:rPr>
          <w:rFonts w:cs="Arial"/>
          <w:szCs w:val="22"/>
          <w:lang w:val="en-GB"/>
        </w:rPr>
        <w:t xml:space="preserve">Based on a sample of this size, the overall results can be considered accurate </w:t>
      </w:r>
      <w:r w:rsidR="002D16B7" w:rsidRPr="00553B1C">
        <w:rPr>
          <w:rFonts w:cs="Arial"/>
          <w:szCs w:val="22"/>
          <w:lang w:val="en-GB"/>
        </w:rPr>
        <w:t xml:space="preserve">to </w:t>
      </w:r>
      <w:r w:rsidR="008E7815" w:rsidRPr="00553B1C">
        <w:rPr>
          <w:rFonts w:cs="Arial"/>
          <w:szCs w:val="22"/>
          <w:lang w:val="en-GB"/>
        </w:rPr>
        <w:t xml:space="preserve">within ±3%, 19 times out of 20. </w:t>
      </w:r>
      <w:r w:rsidR="008E7815" w:rsidRPr="00553B1C">
        <w:t>The margin of error is greater for results pertaining to subgroups of the total sample.</w:t>
      </w:r>
      <w:r w:rsidR="008E7815" w:rsidRPr="00553B1C">
        <w:rPr>
          <w:lang w:val="en-GB"/>
        </w:rPr>
        <w:t xml:space="preserve"> </w:t>
      </w:r>
    </w:p>
    <w:p w14:paraId="3F4D7295" w14:textId="77777777" w:rsidR="001A29B3" w:rsidRDefault="001A29B3" w:rsidP="0011747C">
      <w:pPr>
        <w:rPr>
          <w:rFonts w:cs="Arial"/>
          <w:color w:val="000000"/>
          <w:szCs w:val="22"/>
          <w:highlight w:val="yellow"/>
        </w:rPr>
      </w:pPr>
    </w:p>
    <w:p w14:paraId="1CC01820" w14:textId="4F4D36D3" w:rsidR="008E7815" w:rsidRDefault="003A597A" w:rsidP="0011747C">
      <w:pPr>
        <w:rPr>
          <w:rFonts w:cstheme="minorHAnsi"/>
          <w:iCs/>
          <w:lang w:val="en-GB"/>
        </w:rPr>
      </w:pPr>
      <w:r w:rsidRPr="001A29B3">
        <w:rPr>
          <w:rFonts w:cs="Arial"/>
          <w:color w:val="000000"/>
          <w:szCs w:val="22"/>
        </w:rPr>
        <w:t xml:space="preserve">The data </w:t>
      </w:r>
      <w:r w:rsidR="008E7815" w:rsidRPr="001A29B3">
        <w:rPr>
          <w:rFonts w:cs="Arial"/>
          <w:color w:val="000000"/>
          <w:szCs w:val="22"/>
        </w:rPr>
        <w:t>w</w:t>
      </w:r>
      <w:r w:rsidRPr="001A29B3">
        <w:rPr>
          <w:rFonts w:cs="Arial"/>
          <w:color w:val="000000"/>
          <w:szCs w:val="22"/>
        </w:rPr>
        <w:t>as</w:t>
      </w:r>
      <w:r w:rsidR="008E7815" w:rsidRPr="001A29B3">
        <w:rPr>
          <w:rFonts w:cs="Arial"/>
          <w:color w:val="000000"/>
          <w:szCs w:val="22"/>
        </w:rPr>
        <w:t xml:space="preserve"> weighted to reflect the population in terms of age, gender, and region.</w:t>
      </w:r>
      <w:r w:rsidR="008E7815" w:rsidRPr="001A29B3">
        <w:rPr>
          <w:rFonts w:cstheme="minorHAnsi"/>
          <w:iCs/>
          <w:lang w:val="en-GB"/>
        </w:rPr>
        <w:t xml:space="preserve"> </w:t>
      </w:r>
      <w:r w:rsidR="00D349B1" w:rsidRPr="001A29B3">
        <w:rPr>
          <w:rFonts w:cstheme="minorHAnsi"/>
          <w:color w:val="000000" w:themeColor="text1"/>
          <w:szCs w:val="22"/>
        </w:rPr>
        <w:t xml:space="preserve">The fieldwork was conducted </w:t>
      </w:r>
      <w:r w:rsidR="009A60BD">
        <w:rPr>
          <w:rFonts w:cstheme="minorHAnsi"/>
          <w:color w:val="000000" w:themeColor="text1"/>
          <w:szCs w:val="22"/>
        </w:rPr>
        <w:t xml:space="preserve">from </w:t>
      </w:r>
      <w:r w:rsidR="00D349B1" w:rsidRPr="001A29B3">
        <w:rPr>
          <w:rFonts w:ascii="Calibri" w:hAnsi="Calibri"/>
          <w:szCs w:val="22"/>
          <w:lang w:val="en-US" w:bidi="en-US"/>
        </w:rPr>
        <w:t xml:space="preserve">January 26 </w:t>
      </w:r>
      <w:r w:rsidR="001A29B3" w:rsidRPr="001A29B3">
        <w:rPr>
          <w:rFonts w:ascii="Calibri" w:hAnsi="Calibri"/>
          <w:szCs w:val="22"/>
          <w:lang w:val="en-US" w:bidi="en-US"/>
        </w:rPr>
        <w:t>through February 29</w:t>
      </w:r>
      <w:r w:rsidR="00D349B1" w:rsidRPr="001A29B3">
        <w:rPr>
          <w:rFonts w:ascii="Calibri" w:hAnsi="Calibri"/>
          <w:szCs w:val="22"/>
          <w:lang w:val="en-US" w:bidi="en-US"/>
        </w:rPr>
        <w:t>, 202</w:t>
      </w:r>
      <w:r w:rsidR="001A29B3" w:rsidRPr="001A29B3">
        <w:rPr>
          <w:rFonts w:ascii="Calibri" w:hAnsi="Calibri"/>
          <w:szCs w:val="22"/>
          <w:lang w:val="en-US" w:bidi="en-US"/>
        </w:rPr>
        <w:t>4</w:t>
      </w:r>
      <w:r w:rsidR="00D349B1" w:rsidRPr="001A29B3">
        <w:rPr>
          <w:rFonts w:ascii="Calibri" w:hAnsi="Calibri"/>
          <w:szCs w:val="22"/>
          <w:lang w:val="en-US" w:bidi="en-US"/>
        </w:rPr>
        <w:t>.</w:t>
      </w:r>
      <w:r w:rsidR="00D349B1">
        <w:rPr>
          <w:rFonts w:ascii="Calibri" w:hAnsi="Calibri"/>
          <w:szCs w:val="22"/>
          <w:lang w:val="en-US" w:bidi="en-US"/>
        </w:rPr>
        <w:t xml:space="preserve"> </w:t>
      </w:r>
      <w:r w:rsidR="008E7815" w:rsidRPr="00402ACB">
        <w:rPr>
          <w:rFonts w:cstheme="minorHAnsi"/>
          <w:iCs/>
          <w:lang w:val="en-GB"/>
        </w:rPr>
        <w:t xml:space="preserve">For a more complete description of the methodology, refer to the Appendix: </w:t>
      </w:r>
      <w:hyperlink w:anchor="_Technical_Specifications" w:history="1">
        <w:r w:rsidR="008E7815" w:rsidRPr="00402ACB">
          <w:rPr>
            <w:rStyle w:val="Hyperlink"/>
            <w:rFonts w:cstheme="minorHAnsi"/>
            <w:iCs/>
            <w:lang w:val="en-GB"/>
          </w:rPr>
          <w:t>Technical Specifications</w:t>
        </w:r>
      </w:hyperlink>
      <w:r w:rsidR="008E7815" w:rsidRPr="00402ACB">
        <w:rPr>
          <w:rFonts w:cstheme="minorHAnsi"/>
          <w:iCs/>
          <w:lang w:val="en-GB"/>
        </w:rPr>
        <w:t>.</w:t>
      </w:r>
      <w:r w:rsidR="008E7815" w:rsidRPr="00447EAB">
        <w:rPr>
          <w:rFonts w:cstheme="minorHAnsi"/>
          <w:iCs/>
          <w:lang w:val="en-GB"/>
        </w:rPr>
        <w:t xml:space="preserve"> </w:t>
      </w:r>
    </w:p>
    <w:p w14:paraId="7ED243F5" w14:textId="77777777" w:rsidR="007F4A46" w:rsidRPr="001A29B3" w:rsidRDefault="007F4A46" w:rsidP="0011747C">
      <w:pPr>
        <w:rPr>
          <w:rFonts w:cstheme="minorHAnsi"/>
          <w:szCs w:val="22"/>
          <w:lang w:val="en-GB"/>
        </w:rPr>
      </w:pPr>
    </w:p>
    <w:p w14:paraId="106A3FF2" w14:textId="6767DD6B" w:rsidR="0011747C" w:rsidRPr="009154B3" w:rsidRDefault="0011747C" w:rsidP="009154B3">
      <w:pPr>
        <w:pStyle w:val="Heading3"/>
        <w:numPr>
          <w:ilvl w:val="0"/>
          <w:numId w:val="29"/>
        </w:numPr>
        <w:rPr>
          <w:rStyle w:val="Strong"/>
          <w:rFonts w:asciiTheme="minorHAnsi" w:hAnsiTheme="minorHAnsi"/>
          <w:b/>
          <w:bCs w:val="0"/>
          <w:sz w:val="28"/>
        </w:rPr>
      </w:pPr>
      <w:bookmarkStart w:id="24" w:name="_Toc2927850"/>
      <w:bookmarkStart w:id="25" w:name="_Toc454457870"/>
      <w:bookmarkStart w:id="26" w:name="_Toc161646445"/>
      <w:r w:rsidRPr="009154B3">
        <w:rPr>
          <w:rStyle w:val="Strong"/>
          <w:rFonts w:asciiTheme="minorHAnsi" w:hAnsiTheme="minorHAnsi"/>
          <w:b/>
          <w:bCs w:val="0"/>
          <w:sz w:val="28"/>
        </w:rPr>
        <w:t xml:space="preserve">Notes to </w:t>
      </w:r>
      <w:r w:rsidR="006F3641" w:rsidRPr="009154B3">
        <w:rPr>
          <w:rStyle w:val="Strong"/>
          <w:rFonts w:asciiTheme="minorHAnsi" w:hAnsiTheme="minorHAnsi"/>
          <w:b/>
          <w:bCs w:val="0"/>
          <w:sz w:val="28"/>
        </w:rPr>
        <w:t>R</w:t>
      </w:r>
      <w:r w:rsidRPr="009154B3">
        <w:rPr>
          <w:rStyle w:val="Strong"/>
          <w:rFonts w:asciiTheme="minorHAnsi" w:hAnsiTheme="minorHAnsi"/>
          <w:b/>
          <w:bCs w:val="0"/>
          <w:sz w:val="28"/>
        </w:rPr>
        <w:t>eader</w:t>
      </w:r>
      <w:bookmarkEnd w:id="24"/>
      <w:bookmarkEnd w:id="25"/>
      <w:bookmarkEnd w:id="26"/>
    </w:p>
    <w:p w14:paraId="1BB9B082" w14:textId="7FBD857C" w:rsidR="001C2AEB" w:rsidRPr="001C2AEB" w:rsidRDefault="001C2AEB" w:rsidP="001C2AEB">
      <w:pPr>
        <w:pStyle w:val="ListParagraph"/>
        <w:numPr>
          <w:ilvl w:val="0"/>
          <w:numId w:val="33"/>
        </w:numPr>
        <w:spacing w:before="120" w:after="120"/>
        <w:contextualSpacing w:val="0"/>
        <w:rPr>
          <w:szCs w:val="22"/>
        </w:rPr>
      </w:pPr>
      <w:r w:rsidRPr="001C2AEB">
        <w:rPr>
          <w:szCs w:val="22"/>
          <w:lang w:eastAsia="en-CA"/>
        </w:rPr>
        <w:t>All results are expressed as percentages, unless otherwise noted.</w:t>
      </w:r>
      <w:r w:rsidRPr="001C2AEB">
        <w:rPr>
          <w:szCs w:val="22"/>
        </w:rPr>
        <w:t xml:space="preserve"> </w:t>
      </w:r>
      <w:r w:rsidRPr="00A12720">
        <w:t xml:space="preserve">Throughout the report, percentages may not always add </w:t>
      </w:r>
      <w:r w:rsidR="000E3340">
        <w:t xml:space="preserve">up </w:t>
      </w:r>
      <w:r w:rsidRPr="00A12720">
        <w:t>to 100 due to rounding and/or multiple responses being offered by respondents.</w:t>
      </w:r>
    </w:p>
    <w:p w14:paraId="3DB520E0" w14:textId="77777777" w:rsidR="001C2AEB" w:rsidRPr="00A12720" w:rsidRDefault="001C2AEB" w:rsidP="001C2AEB">
      <w:pPr>
        <w:pStyle w:val="ListParagraph"/>
        <w:numPr>
          <w:ilvl w:val="0"/>
          <w:numId w:val="33"/>
        </w:numPr>
        <w:spacing w:before="120" w:after="120"/>
        <w:contextualSpacing w:val="0"/>
      </w:pPr>
      <w:r w:rsidRPr="00A12720">
        <w:t xml:space="preserve">At times, the number of respondents changes in the report because questions were asked of sub-samples of the survey population. Accordingly, readers should be aware of this and exercise caution when interpreting results based on smaller numbers of respondents. </w:t>
      </w:r>
    </w:p>
    <w:p w14:paraId="68BB0D4F" w14:textId="77777777" w:rsidR="001C2AEB" w:rsidRPr="00A12720" w:rsidRDefault="001C2AEB" w:rsidP="001C2AEB">
      <w:pPr>
        <w:pStyle w:val="ListParagraph"/>
        <w:numPr>
          <w:ilvl w:val="0"/>
          <w:numId w:val="33"/>
        </w:numPr>
        <w:spacing w:before="120" w:after="120"/>
        <w:contextualSpacing w:val="0"/>
      </w:pPr>
      <w:r w:rsidRPr="00A12720">
        <w:t>Where base sizes are reported in graphs, they reflect the actual number of respondents who were asked the question.</w:t>
      </w:r>
    </w:p>
    <w:p w14:paraId="6AFA8B07" w14:textId="77777777" w:rsidR="001C2AEB" w:rsidRPr="001C2AEB" w:rsidRDefault="001C2AEB" w:rsidP="001C2AEB">
      <w:pPr>
        <w:pStyle w:val="ListParagraph"/>
        <w:numPr>
          <w:ilvl w:val="0"/>
          <w:numId w:val="33"/>
        </w:numPr>
        <w:spacing w:before="120" w:after="120"/>
        <w:contextualSpacing w:val="0"/>
        <w:rPr>
          <w:color w:val="000000" w:themeColor="text1"/>
        </w:rPr>
      </w:pPr>
      <w:r w:rsidRPr="00B65BE1">
        <w:t>When reporting subgroup variations</w:t>
      </w:r>
      <w:r>
        <w:t>:</w:t>
      </w:r>
    </w:p>
    <w:p w14:paraId="28B48AFF" w14:textId="77777777" w:rsidR="001C2AEB" w:rsidRPr="001C2AEB" w:rsidRDefault="001C2AEB" w:rsidP="001C2AEB">
      <w:pPr>
        <w:pStyle w:val="ListParagraph"/>
        <w:numPr>
          <w:ilvl w:val="1"/>
          <w:numId w:val="33"/>
        </w:numPr>
        <w:spacing w:before="120" w:after="120"/>
        <w:contextualSpacing w:val="0"/>
        <w:rPr>
          <w:color w:val="000000" w:themeColor="text1"/>
        </w:rPr>
      </w:pPr>
      <w:r>
        <w:t xml:space="preserve">The </w:t>
      </w:r>
      <w:r w:rsidRPr="00B65BE1">
        <w:t xml:space="preserve">only differences </w:t>
      </w:r>
      <w:r>
        <w:t xml:space="preserve">discussed in the report are those </w:t>
      </w:r>
      <w:r w:rsidRPr="00B65BE1">
        <w:t>that are significant at the 95% confidence level</w:t>
      </w:r>
      <w:r>
        <w:t>, that exceed the margin of sampling error for the overall sample,</w:t>
      </w:r>
      <w:r w:rsidRPr="00B65BE1">
        <w:t xml:space="preserve"> and that pertain to a subgroup sample size of </w:t>
      </w:r>
      <w:r>
        <w:t>at least</w:t>
      </w:r>
      <w:r w:rsidRPr="00B65BE1">
        <w:t xml:space="preserve"> n=30</w:t>
      </w:r>
      <w:r>
        <w:t>. The only exception regarding the sample size criterion for subgroup variations is significant differences</w:t>
      </w:r>
      <w:r w:rsidRPr="00B65BE1">
        <w:t xml:space="preserve"> that are part of a pattern or trend. </w:t>
      </w:r>
      <w:r>
        <w:t xml:space="preserve">These </w:t>
      </w:r>
      <w:r w:rsidRPr="001C2AEB">
        <w:rPr>
          <w:i/>
          <w:iCs/>
        </w:rPr>
        <w:t>may</w:t>
      </w:r>
      <w:r>
        <w:t xml:space="preserve"> be reported even when a subgroup sample size falls below the reporting threshold of n=30.</w:t>
      </w:r>
    </w:p>
    <w:p w14:paraId="3145316E" w14:textId="3C759319" w:rsidR="001C2AEB" w:rsidRDefault="001C2AEB" w:rsidP="001C2AEB">
      <w:pPr>
        <w:pStyle w:val="ListParagraph"/>
        <w:numPr>
          <w:ilvl w:val="1"/>
          <w:numId w:val="33"/>
        </w:numPr>
        <w:spacing w:before="120" w:after="120"/>
        <w:contextualSpacing w:val="0"/>
      </w:pPr>
      <w:r>
        <w:t>I</w:t>
      </w:r>
      <w:r w:rsidRPr="00A12720">
        <w:t xml:space="preserve">f one or more categories in a subgroup are not mentioned in a discussion of differences (for example, if two out of </w:t>
      </w:r>
      <w:r>
        <w:t>three age groups</w:t>
      </w:r>
      <w:r w:rsidRPr="00A12720">
        <w:t xml:space="preserve"> are compared), it can be assumed that significant differences were found only among the categories reported.</w:t>
      </w:r>
    </w:p>
    <w:p w14:paraId="468605CD" w14:textId="372FD9A3" w:rsidR="001C2AEB" w:rsidRPr="00E122D0" w:rsidRDefault="001C2AEB" w:rsidP="001C2AEB">
      <w:pPr>
        <w:pStyle w:val="ListParagraph"/>
        <w:numPr>
          <w:ilvl w:val="0"/>
          <w:numId w:val="33"/>
        </w:numPr>
        <w:spacing w:before="120" w:after="120"/>
        <w:contextualSpacing w:val="0"/>
      </w:pPr>
      <w:r w:rsidRPr="00E122D0">
        <w:t>Tracking data is included in the analysis. As noted, th</w:t>
      </w:r>
      <w:r w:rsidR="00E122D0" w:rsidRPr="00E122D0">
        <w:t xml:space="preserve">e baseline survey was </w:t>
      </w:r>
      <w:r w:rsidRPr="00E122D0">
        <w:t xml:space="preserve">conducted </w:t>
      </w:r>
      <w:r w:rsidR="00E122D0" w:rsidRPr="00E122D0">
        <w:t>in 2021 and the first follow-up survey was conducted in 2022.</w:t>
      </w:r>
    </w:p>
    <w:p w14:paraId="1E997632" w14:textId="3B838A6F" w:rsidR="001C2AEB" w:rsidRPr="00DC4B50" w:rsidRDefault="001C2AEB" w:rsidP="001C2AEB">
      <w:pPr>
        <w:pStyle w:val="ListParagraph"/>
        <w:numPr>
          <w:ilvl w:val="0"/>
          <w:numId w:val="33"/>
        </w:numPr>
        <w:spacing w:before="120" w:after="120"/>
        <w:contextualSpacing w:val="0"/>
      </w:pPr>
      <w:r w:rsidRPr="001C2AEB">
        <w:rPr>
          <w:rFonts w:cstheme="minorHAnsi"/>
          <w:bCs/>
          <w:color w:val="000000"/>
        </w:rPr>
        <w:t xml:space="preserve">The survey questionnaire is appended: </w:t>
      </w:r>
      <w:hyperlink w:anchor="_2._Survey_Questionnaire" w:history="1">
        <w:r w:rsidRPr="001C2AEB">
          <w:rPr>
            <w:rStyle w:val="Hyperlink"/>
            <w:rFonts w:cstheme="minorHAnsi"/>
            <w:bCs/>
            <w:szCs w:val="22"/>
          </w:rPr>
          <w:t>Survey Questionnaire</w:t>
        </w:r>
      </w:hyperlink>
      <w:r w:rsidRPr="001C2AEB">
        <w:rPr>
          <w:rFonts w:cstheme="minorHAnsi"/>
          <w:bCs/>
          <w:color w:val="000000"/>
        </w:rPr>
        <w:t>.</w:t>
      </w:r>
    </w:p>
    <w:p w14:paraId="49E16D8A" w14:textId="77777777" w:rsidR="0011747C" w:rsidRPr="00447EAB" w:rsidRDefault="0011747C" w:rsidP="0011747C">
      <w:pPr>
        <w:rPr>
          <w:rFonts w:cstheme="minorHAnsi"/>
          <w:iCs/>
          <w:lang w:val="en-US"/>
        </w:rPr>
        <w:sectPr w:rsidR="0011747C" w:rsidRPr="00447EAB" w:rsidSect="00DA085B">
          <w:pgSz w:w="12240" w:h="15840" w:code="1"/>
          <w:pgMar w:top="1152" w:right="1728" w:bottom="1440" w:left="1728" w:header="720" w:footer="720" w:gutter="0"/>
          <w:cols w:space="720"/>
          <w:docGrid w:linePitch="360"/>
        </w:sectPr>
      </w:pPr>
    </w:p>
    <w:p w14:paraId="683427CA" w14:textId="77777777" w:rsidR="0095251D" w:rsidRDefault="00071D23" w:rsidP="0095251D">
      <w:pPr>
        <w:pStyle w:val="Heading2"/>
      </w:pPr>
      <w:bookmarkStart w:id="27" w:name="_Toc161646446"/>
      <w:r w:rsidRPr="00447EAB">
        <w:lastRenderedPageBreak/>
        <w:t>Detailed</w:t>
      </w:r>
      <w:r w:rsidR="0095251D" w:rsidRPr="00447EAB">
        <w:t xml:space="preserve"> </w:t>
      </w:r>
      <w:r w:rsidRPr="00447EAB">
        <w:t>Findings</w:t>
      </w:r>
      <w:bookmarkEnd w:id="14"/>
      <w:bookmarkEnd w:id="15"/>
      <w:bookmarkEnd w:id="27"/>
      <w:r w:rsidRPr="00447EAB">
        <w:t xml:space="preserve"> </w:t>
      </w:r>
    </w:p>
    <w:p w14:paraId="010476FB" w14:textId="77777777" w:rsidR="007F4A46" w:rsidRPr="007F4A46" w:rsidRDefault="007F4A46" w:rsidP="007F4A46"/>
    <w:p w14:paraId="33E7565C" w14:textId="0598FCC7" w:rsidR="0045643E" w:rsidRPr="00447EAB" w:rsidRDefault="00F067DA" w:rsidP="009154B3">
      <w:pPr>
        <w:pStyle w:val="Heading3"/>
        <w:numPr>
          <w:ilvl w:val="0"/>
          <w:numId w:val="22"/>
        </w:numPr>
      </w:pPr>
      <w:bookmarkStart w:id="28" w:name="_Toc161646447"/>
      <w:r w:rsidRPr="00447EAB">
        <w:t xml:space="preserve">Recreational </w:t>
      </w:r>
      <w:r w:rsidR="00E22D9A">
        <w:t>W</w:t>
      </w:r>
      <w:r w:rsidRPr="00447EAB">
        <w:t xml:space="preserve">atercraft </w:t>
      </w:r>
      <w:r w:rsidR="00E22D9A">
        <w:t>U</w:t>
      </w:r>
      <w:r w:rsidRPr="00447EAB">
        <w:t>se</w:t>
      </w:r>
      <w:bookmarkEnd w:id="28"/>
      <w:r w:rsidRPr="00447EAB">
        <w:t xml:space="preserve"> </w:t>
      </w:r>
    </w:p>
    <w:p w14:paraId="4CE8E96D" w14:textId="03BD3AFF" w:rsidR="00746BF6" w:rsidRPr="00EF154F" w:rsidRDefault="001C2AEB" w:rsidP="001C2AEB">
      <w:pPr>
        <w:pStyle w:val="Heading4"/>
      </w:pPr>
      <w:bookmarkStart w:id="29" w:name="_Toc77255094"/>
      <w:bookmarkStart w:id="30" w:name="_Toc77255209"/>
      <w:bookmarkStart w:id="31" w:name="_Hlk161404203"/>
      <w:r>
        <w:t>Nearly three-quarters</w:t>
      </w:r>
      <w:r w:rsidR="00D53E9F" w:rsidRPr="00EF154F">
        <w:t xml:space="preserve"> </w:t>
      </w:r>
      <w:r w:rsidR="00ED2EC2" w:rsidRPr="00EF154F">
        <w:t>have used a recreational watercraft in the last year</w:t>
      </w:r>
      <w:bookmarkEnd w:id="29"/>
      <w:bookmarkEnd w:id="30"/>
      <w:r>
        <w:t>.</w:t>
      </w:r>
    </w:p>
    <w:p w14:paraId="1E4FEAEB" w14:textId="78AF2652" w:rsidR="00746BF6" w:rsidRPr="0011270A" w:rsidRDefault="001C2AEB" w:rsidP="00E82D55">
      <w:pPr>
        <w:spacing w:before="120" w:after="120"/>
      </w:pPr>
      <w:bookmarkStart w:id="32" w:name="_Hlk62209789"/>
      <w:r>
        <w:t xml:space="preserve">Nearly three-quarters </w:t>
      </w:r>
      <w:r w:rsidR="00ED2EC2" w:rsidRPr="0011270A">
        <w:t xml:space="preserve">of respondents </w:t>
      </w:r>
      <w:r w:rsidR="000114C1" w:rsidRPr="0011270A">
        <w:t>(</w:t>
      </w:r>
      <w:r>
        <w:t>73</w:t>
      </w:r>
      <w:r w:rsidR="000114C1" w:rsidRPr="0011270A">
        <w:t xml:space="preserve">%) </w:t>
      </w:r>
      <w:r w:rsidR="00ED2EC2" w:rsidRPr="0011270A">
        <w:t xml:space="preserve">have </w:t>
      </w:r>
      <w:r w:rsidR="00CA3C7E" w:rsidRPr="0011270A">
        <w:rPr>
          <w:rFonts w:eastAsia="+mn-ea"/>
          <w:lang w:val="en-US"/>
        </w:rPr>
        <w:t>gone out on the ocean in or on a recreational watercraft</w:t>
      </w:r>
      <w:r w:rsidR="00CA3C7E" w:rsidRPr="0011270A">
        <w:t xml:space="preserve"> </w:t>
      </w:r>
      <w:r w:rsidR="00ED2EC2" w:rsidRPr="0011270A">
        <w:t xml:space="preserve">in the last year. </w:t>
      </w:r>
      <w:r>
        <w:t>T</w:t>
      </w:r>
      <w:r w:rsidR="00ED2EC2" w:rsidRPr="0011270A">
        <w:t xml:space="preserve">he remainder </w:t>
      </w:r>
      <w:r w:rsidR="00CA3C7E" w:rsidRPr="0011270A">
        <w:t>(</w:t>
      </w:r>
      <w:r>
        <w:t>27</w:t>
      </w:r>
      <w:r w:rsidR="00CA3C7E" w:rsidRPr="0011270A">
        <w:t xml:space="preserve">%) </w:t>
      </w:r>
      <w:r w:rsidR="00ED2EC2" w:rsidRPr="0011270A">
        <w:t xml:space="preserve">plan to use a recreational watercraft in the </w:t>
      </w:r>
      <w:r w:rsidR="00A6461C">
        <w:t>coming</w:t>
      </w:r>
      <w:r w:rsidR="00ED2EC2" w:rsidRPr="0011270A">
        <w:t xml:space="preserve"> year. </w:t>
      </w:r>
    </w:p>
    <w:p w14:paraId="7AF3F78F" w14:textId="4B879942" w:rsidR="00CD007A" w:rsidRPr="0011270A" w:rsidRDefault="00FE1641" w:rsidP="00511FD8">
      <w:pPr>
        <w:pStyle w:val="Caption"/>
      </w:pPr>
      <w:bookmarkStart w:id="33" w:name="_Toc161646663"/>
      <w:bookmarkEnd w:id="31"/>
      <w:bookmarkEnd w:id="32"/>
      <w:r w:rsidRPr="0011270A">
        <w:t xml:space="preserve">Figure </w:t>
      </w:r>
      <w:r>
        <w:fldChar w:fldCharType="begin"/>
      </w:r>
      <w:r>
        <w:instrText xml:space="preserve"> SEQ Figure \* ARABIC </w:instrText>
      </w:r>
      <w:r>
        <w:fldChar w:fldCharType="separate"/>
      </w:r>
      <w:r w:rsidR="0074600B">
        <w:rPr>
          <w:noProof/>
        </w:rPr>
        <w:t>1</w:t>
      </w:r>
      <w:r>
        <w:rPr>
          <w:noProof/>
        </w:rPr>
        <w:fldChar w:fldCharType="end"/>
      </w:r>
      <w:r w:rsidRPr="0011270A">
        <w:t xml:space="preserve">: </w:t>
      </w:r>
      <w:r w:rsidR="00D16E35" w:rsidRPr="0011270A">
        <w:t xml:space="preserve">Recreational </w:t>
      </w:r>
      <w:r w:rsidR="00E71199" w:rsidRPr="0011270A">
        <w:t xml:space="preserve">watercraft </w:t>
      </w:r>
      <w:proofErr w:type="gramStart"/>
      <w:r w:rsidR="00E71199" w:rsidRPr="0011270A">
        <w:t>use</w:t>
      </w:r>
      <w:bookmarkEnd w:id="33"/>
      <w:proofErr w:type="gramEnd"/>
    </w:p>
    <w:p w14:paraId="7C6D2002" w14:textId="30AFD558" w:rsidR="00281C34" w:rsidRPr="0011270A" w:rsidRDefault="005E2190" w:rsidP="00511FD8">
      <w:pPr>
        <w:pStyle w:val="Caption"/>
      </w:pPr>
      <w:r w:rsidRPr="0011270A">
        <w:t xml:space="preserve"> </w:t>
      </w:r>
      <w:r w:rsidR="00B707A2">
        <w:rPr>
          <w:noProof/>
        </w:rPr>
        <w:drawing>
          <wp:inline distT="0" distB="0" distL="0" distR="0" wp14:anchorId="6826271C" wp14:editId="6498542D">
            <wp:extent cx="4288536" cy="2752344"/>
            <wp:effectExtent l="0" t="0" r="0" b="0"/>
            <wp:docPr id="1935906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8536" cy="2752344"/>
                    </a:xfrm>
                    <a:prstGeom prst="rect">
                      <a:avLst/>
                    </a:prstGeom>
                    <a:noFill/>
                  </pic:spPr>
                </pic:pic>
              </a:graphicData>
            </a:graphic>
          </wp:inline>
        </w:drawing>
      </w:r>
    </w:p>
    <w:p w14:paraId="5F3A1222" w14:textId="77777777" w:rsidR="00B707A2" w:rsidRPr="00B707A2" w:rsidRDefault="00B707A2" w:rsidP="00B707A2">
      <w:pPr>
        <w:pStyle w:val="QTEXT"/>
        <w:rPr>
          <w:rFonts w:eastAsia="+mn-ea"/>
        </w:rPr>
      </w:pPr>
      <w:r w:rsidRPr="00B707A2">
        <w:rPr>
          <w:rFonts w:eastAsia="+mn-ea"/>
        </w:rPr>
        <w:t>Base: n=1,059; all respondents</w:t>
      </w:r>
    </w:p>
    <w:p w14:paraId="51D699B6" w14:textId="77777777" w:rsidR="00B707A2" w:rsidRPr="00B707A2" w:rsidRDefault="00B707A2" w:rsidP="00B707A2">
      <w:pPr>
        <w:pStyle w:val="QTEXT"/>
        <w:rPr>
          <w:rFonts w:eastAsia="+mn-ea"/>
        </w:rPr>
      </w:pPr>
      <w:r w:rsidRPr="00B707A2">
        <w:rPr>
          <w:rFonts w:eastAsia="+mn-ea"/>
          <w:lang w:val="en-US"/>
        </w:rPr>
        <w:t xml:space="preserve">SCR. 1A. In the last year, did you go out on the </w:t>
      </w:r>
      <w:proofErr w:type="gramStart"/>
      <w:r w:rsidRPr="00B707A2">
        <w:rPr>
          <w:rFonts w:eastAsia="+mn-ea"/>
          <w:lang w:val="en-US"/>
        </w:rPr>
        <w:t>ocean in</w:t>
      </w:r>
      <w:proofErr w:type="gramEnd"/>
      <w:r w:rsidRPr="00B707A2">
        <w:rPr>
          <w:rFonts w:eastAsia="+mn-ea"/>
          <w:lang w:val="en-US"/>
        </w:rPr>
        <w:t xml:space="preserve"> or on a recreational watercraft?</w:t>
      </w:r>
    </w:p>
    <w:p w14:paraId="30D3C285" w14:textId="77777777" w:rsidR="00B707A2" w:rsidRPr="00B707A2" w:rsidRDefault="00B707A2" w:rsidP="00B707A2">
      <w:pPr>
        <w:pStyle w:val="QTEXT"/>
        <w:rPr>
          <w:rFonts w:eastAsia="+mn-ea"/>
        </w:rPr>
      </w:pPr>
      <w:r w:rsidRPr="00B707A2">
        <w:rPr>
          <w:rFonts w:eastAsia="+mn-ea"/>
          <w:lang w:val="en-US"/>
        </w:rPr>
        <w:t xml:space="preserve">SCR. 1B. In the next year, do you plan to go out on the </w:t>
      </w:r>
      <w:proofErr w:type="gramStart"/>
      <w:r w:rsidRPr="00B707A2">
        <w:rPr>
          <w:rFonts w:eastAsia="+mn-ea"/>
          <w:lang w:val="en-US"/>
        </w:rPr>
        <w:t>ocean in</w:t>
      </w:r>
      <w:proofErr w:type="gramEnd"/>
      <w:r w:rsidRPr="00B707A2">
        <w:rPr>
          <w:rFonts w:eastAsia="+mn-ea"/>
          <w:lang w:val="en-US"/>
        </w:rPr>
        <w:t xml:space="preserve"> or on a recreational watercraft? </w:t>
      </w:r>
    </w:p>
    <w:p w14:paraId="0222AB9D" w14:textId="77777777" w:rsidR="001A7812" w:rsidRDefault="001A7812" w:rsidP="00D103CB">
      <w:pPr>
        <w:rPr>
          <w:rFonts w:cs="Arial"/>
          <w:highlight w:val="yellow"/>
        </w:rPr>
      </w:pPr>
    </w:p>
    <w:p w14:paraId="4A4DBB1D" w14:textId="25169966" w:rsidR="007A232B" w:rsidRPr="00447EAB" w:rsidRDefault="0083691A" w:rsidP="0083691A">
      <w:r w:rsidRPr="0083691A">
        <w:t xml:space="preserve">The following groups of people were more likely to have </w:t>
      </w:r>
      <w:r w:rsidRPr="0083691A">
        <w:rPr>
          <w:rFonts w:eastAsia="+mn-ea"/>
          <w:lang w:val="en-US"/>
        </w:rPr>
        <w:t>gone out on the ocean in or on a recreational watercraft in the last year:</w:t>
      </w:r>
      <w:r w:rsidRPr="0083691A">
        <w:t xml:space="preserve"> </w:t>
      </w:r>
      <w:bookmarkStart w:id="34" w:name="_Hlk161404483"/>
      <w:r w:rsidRPr="0083691A">
        <w:t>b</w:t>
      </w:r>
      <w:r w:rsidR="00B74307" w:rsidRPr="0083691A">
        <w:t xml:space="preserve">oat owners </w:t>
      </w:r>
      <w:bookmarkEnd w:id="34"/>
      <w:r w:rsidR="00104E30" w:rsidRPr="0083691A">
        <w:t>(</w:t>
      </w:r>
      <w:r w:rsidR="00D53E9F" w:rsidRPr="0083691A">
        <w:t>8</w:t>
      </w:r>
      <w:r w:rsidR="001A7812" w:rsidRPr="0083691A">
        <w:t>3</w:t>
      </w:r>
      <w:r w:rsidR="00104E30" w:rsidRPr="0083691A">
        <w:t>%</w:t>
      </w:r>
      <w:r>
        <w:t xml:space="preserve"> compared to those who rent boats or who go out as passengers</w:t>
      </w:r>
      <w:r w:rsidR="00104E30" w:rsidRPr="0083691A">
        <w:t>)</w:t>
      </w:r>
      <w:r w:rsidRPr="0083691A">
        <w:t>; 18 to 34 year olds (77%</w:t>
      </w:r>
      <w:r>
        <w:t xml:space="preserve"> compared to those aged 55+</w:t>
      </w:r>
      <w:r w:rsidRPr="0083691A">
        <w:t>), and those from households with an annual income of $100,000 or more (78%</w:t>
      </w:r>
      <w:r>
        <w:t xml:space="preserve"> compared to those from households earning less than $60,000 per year</w:t>
      </w:r>
      <w:r w:rsidRPr="0083691A">
        <w:t xml:space="preserve">). </w:t>
      </w:r>
      <w:r w:rsidR="00104E30" w:rsidRPr="0083691A">
        <w:t xml:space="preserve"> </w:t>
      </w:r>
    </w:p>
    <w:p w14:paraId="77CEB662" w14:textId="0BFCB20A" w:rsidR="00915DFD" w:rsidRDefault="00915DFD" w:rsidP="0083691A">
      <w:pPr>
        <w:rPr>
          <w:b/>
          <w:iCs/>
          <w:sz w:val="24"/>
        </w:rPr>
      </w:pPr>
      <w:bookmarkStart w:id="35" w:name="_Toc77255095"/>
      <w:bookmarkStart w:id="36" w:name="_Toc77255210"/>
    </w:p>
    <w:p w14:paraId="3F8AC2AA" w14:textId="36958B6B" w:rsidR="00DF3927" w:rsidRPr="00F24525" w:rsidRDefault="00A6461C" w:rsidP="006E329A">
      <w:pPr>
        <w:pStyle w:val="Heading4"/>
      </w:pPr>
      <w:bookmarkStart w:id="37" w:name="_Hlk161404318"/>
      <w:r w:rsidRPr="00F24525">
        <w:t>Largest proportion</w:t>
      </w:r>
      <w:r w:rsidR="00ED2EC2" w:rsidRPr="00F24525">
        <w:t xml:space="preserve"> go out on the ocean as passengers</w:t>
      </w:r>
      <w:bookmarkEnd w:id="35"/>
      <w:bookmarkEnd w:id="36"/>
      <w:r w:rsidR="00C615A7">
        <w:t>.</w:t>
      </w:r>
    </w:p>
    <w:p w14:paraId="495AD83D" w14:textId="3560BB72" w:rsidR="00490A22" w:rsidRPr="00447EAB" w:rsidRDefault="00C615A7" w:rsidP="003D1D4F">
      <w:pPr>
        <w:spacing w:before="120"/>
      </w:pPr>
      <w:bookmarkStart w:id="38" w:name="_Hlk161404273"/>
      <w:bookmarkEnd w:id="37"/>
      <w:r>
        <w:t xml:space="preserve">Boaters and future boaters are more likely to be passengers than owners or renters of a recreational watercraft. </w:t>
      </w:r>
      <w:bookmarkEnd w:id="38"/>
      <w:r>
        <w:t>Specifically, a</w:t>
      </w:r>
      <w:r w:rsidR="005C23B2" w:rsidRPr="00F24525">
        <w:t xml:space="preserve">mong respondents who </w:t>
      </w:r>
      <w:r w:rsidR="005C23B2" w:rsidRPr="00F24525">
        <w:rPr>
          <w:rFonts w:eastAsia="+mn-ea"/>
          <w:lang w:val="en-US"/>
        </w:rPr>
        <w:t>were out on the ocean this past year (n=</w:t>
      </w:r>
      <w:r>
        <w:rPr>
          <w:rFonts w:eastAsia="+mn-ea"/>
          <w:lang w:val="en-US"/>
        </w:rPr>
        <w:t>777</w:t>
      </w:r>
      <w:r w:rsidR="005C23B2" w:rsidRPr="00F24525">
        <w:rPr>
          <w:rFonts w:eastAsia="+mn-ea"/>
          <w:lang w:val="en-US"/>
        </w:rPr>
        <w:t xml:space="preserve">), </w:t>
      </w:r>
      <w:bookmarkStart w:id="39" w:name="_Hlk161404549"/>
      <w:r>
        <w:rPr>
          <w:rFonts w:eastAsia="+mn-ea"/>
          <w:lang w:val="en-US"/>
        </w:rPr>
        <w:t>six in 10 (60%)</w:t>
      </w:r>
      <w:r w:rsidR="005C23B2" w:rsidRPr="00447EAB">
        <w:rPr>
          <w:rFonts w:eastAsia="+mn-ea"/>
          <w:lang w:val="en-US"/>
        </w:rPr>
        <w:t xml:space="preserve"> said they went out as a passenger, </w:t>
      </w:r>
      <w:r w:rsidR="009F1343">
        <w:rPr>
          <w:rFonts w:eastAsia="+mn-ea"/>
          <w:lang w:val="en-US"/>
        </w:rPr>
        <w:t>just over one-third (</w:t>
      </w:r>
      <w:r w:rsidR="00800BC1">
        <w:rPr>
          <w:rFonts w:eastAsia="+mn-ea"/>
          <w:lang w:val="en-US"/>
        </w:rPr>
        <w:t>3</w:t>
      </w:r>
      <w:r w:rsidR="009F1343">
        <w:rPr>
          <w:rFonts w:eastAsia="+mn-ea"/>
          <w:lang w:val="en-US"/>
        </w:rPr>
        <w:t>5</w:t>
      </w:r>
      <w:r w:rsidR="005C23B2" w:rsidRPr="00447EAB">
        <w:rPr>
          <w:rFonts w:eastAsia="+mn-ea"/>
          <w:lang w:val="en-US"/>
        </w:rPr>
        <w:t>%</w:t>
      </w:r>
      <w:r w:rsidR="009F1343">
        <w:rPr>
          <w:rFonts w:eastAsia="+mn-ea"/>
          <w:lang w:val="en-US"/>
        </w:rPr>
        <w:t>)</w:t>
      </w:r>
      <w:r w:rsidR="005C23B2" w:rsidRPr="00447EAB">
        <w:rPr>
          <w:rFonts w:eastAsia="+mn-ea"/>
          <w:lang w:val="en-US"/>
        </w:rPr>
        <w:t xml:space="preserve"> as a boat owner, and </w:t>
      </w:r>
      <w:r w:rsidR="009F1343">
        <w:rPr>
          <w:rFonts w:eastAsia="+mn-ea"/>
          <w:lang w:val="en-US"/>
        </w:rPr>
        <w:t>approximately two in 10 (</w:t>
      </w:r>
      <w:r w:rsidR="005C23B2" w:rsidRPr="00447EAB">
        <w:rPr>
          <w:rFonts w:eastAsia="+mn-ea"/>
          <w:lang w:val="en-US"/>
        </w:rPr>
        <w:t>1</w:t>
      </w:r>
      <w:r w:rsidR="009F1343">
        <w:rPr>
          <w:rFonts w:eastAsia="+mn-ea"/>
          <w:lang w:val="en-US"/>
        </w:rPr>
        <w:t>8</w:t>
      </w:r>
      <w:r w:rsidR="005C23B2" w:rsidRPr="00447EAB">
        <w:rPr>
          <w:rFonts w:eastAsia="+mn-ea"/>
          <w:lang w:val="en-US"/>
        </w:rPr>
        <w:t>%</w:t>
      </w:r>
      <w:r w:rsidR="009F1343">
        <w:rPr>
          <w:rFonts w:eastAsia="+mn-ea"/>
          <w:lang w:val="en-US"/>
        </w:rPr>
        <w:t>)</w:t>
      </w:r>
      <w:r w:rsidR="005C23B2" w:rsidRPr="00447EAB">
        <w:rPr>
          <w:rFonts w:eastAsia="+mn-ea"/>
          <w:lang w:val="en-US"/>
        </w:rPr>
        <w:t xml:space="preserve"> as boat renter</w:t>
      </w:r>
      <w:bookmarkStart w:id="40" w:name="_Hlk161404363"/>
      <w:r w:rsidR="005C23B2" w:rsidRPr="00447EAB">
        <w:rPr>
          <w:rFonts w:eastAsia="+mn-ea"/>
          <w:lang w:val="en-US"/>
        </w:rPr>
        <w:t>.</w:t>
      </w:r>
      <w:r w:rsidR="005C23B2" w:rsidRPr="00447EAB">
        <w:t xml:space="preserve"> </w:t>
      </w:r>
      <w:bookmarkEnd w:id="39"/>
      <w:r w:rsidR="005C23B2" w:rsidRPr="00447EAB">
        <w:t xml:space="preserve">In contrast, </w:t>
      </w:r>
      <w:r w:rsidR="009F1343">
        <w:t xml:space="preserve">almost two-thirds (64%) </w:t>
      </w:r>
      <w:r w:rsidR="005C23B2" w:rsidRPr="00447EAB">
        <w:t>of those who plan to go out on the ocean in the next year (n=</w:t>
      </w:r>
      <w:r w:rsidR="009F1343">
        <w:t>282</w:t>
      </w:r>
      <w:r w:rsidR="005C23B2" w:rsidRPr="00447EAB">
        <w:t xml:space="preserve">) intend to go as a passenger, </w:t>
      </w:r>
      <w:r w:rsidR="009F1343">
        <w:t xml:space="preserve">just over one-quarter (27%) </w:t>
      </w:r>
      <w:r w:rsidR="005C23B2" w:rsidRPr="00447EAB">
        <w:t xml:space="preserve">as a boat </w:t>
      </w:r>
      <w:r w:rsidR="009F1343">
        <w:t>renter</w:t>
      </w:r>
      <w:r w:rsidR="005C23B2" w:rsidRPr="00447EAB">
        <w:t xml:space="preserve">, and </w:t>
      </w:r>
      <w:r w:rsidR="009F1343">
        <w:t xml:space="preserve">nearly two in 10 (18%) </w:t>
      </w:r>
      <w:r w:rsidR="005C23B2" w:rsidRPr="00447EAB">
        <w:t xml:space="preserve">as </w:t>
      </w:r>
      <w:r w:rsidR="00B10E0B" w:rsidRPr="00447EAB">
        <w:t xml:space="preserve">a </w:t>
      </w:r>
      <w:r w:rsidR="005C23B2" w:rsidRPr="00447EAB">
        <w:t xml:space="preserve">boat </w:t>
      </w:r>
      <w:r w:rsidR="00B3073B">
        <w:t>owner</w:t>
      </w:r>
      <w:r w:rsidR="005C23B2" w:rsidRPr="00447EAB">
        <w:t xml:space="preserve">. </w:t>
      </w:r>
      <w:bookmarkEnd w:id="40"/>
    </w:p>
    <w:p w14:paraId="051FAB7B" w14:textId="7FEA9CC9" w:rsidR="00490A22" w:rsidRPr="00447EAB" w:rsidRDefault="00703EB0" w:rsidP="00511FD8">
      <w:pPr>
        <w:pStyle w:val="Caption"/>
      </w:pPr>
      <w:bookmarkStart w:id="41" w:name="_Toc161646664"/>
      <w:r w:rsidRPr="00447EAB">
        <w:lastRenderedPageBreak/>
        <w:t xml:space="preserve">Figure </w:t>
      </w:r>
      <w:r>
        <w:fldChar w:fldCharType="begin"/>
      </w:r>
      <w:r>
        <w:instrText xml:space="preserve"> SEQ Figure \* ARABIC </w:instrText>
      </w:r>
      <w:r>
        <w:fldChar w:fldCharType="separate"/>
      </w:r>
      <w:r w:rsidR="0074600B">
        <w:rPr>
          <w:noProof/>
        </w:rPr>
        <w:t>2</w:t>
      </w:r>
      <w:r>
        <w:rPr>
          <w:noProof/>
        </w:rPr>
        <w:fldChar w:fldCharType="end"/>
      </w:r>
      <w:r w:rsidRPr="00447EAB">
        <w:t xml:space="preserve">: </w:t>
      </w:r>
      <w:r w:rsidR="006F06D8">
        <w:t xml:space="preserve">Type of recreational watercraft </w:t>
      </w:r>
      <w:proofErr w:type="gramStart"/>
      <w:r w:rsidR="006F06D8">
        <w:t>experience</w:t>
      </w:r>
      <w:bookmarkEnd w:id="41"/>
      <w:proofErr w:type="gramEnd"/>
    </w:p>
    <w:p w14:paraId="2B024462" w14:textId="697E0D0C" w:rsidR="00490A22" w:rsidRPr="00447EAB" w:rsidRDefault="00490A22" w:rsidP="00830452">
      <w:pPr>
        <w:jc w:val="left"/>
        <w:rPr>
          <w:color w:val="000000" w:themeColor="text1"/>
        </w:rPr>
      </w:pPr>
      <w:r w:rsidRPr="00447EAB">
        <w:rPr>
          <w:color w:val="000000" w:themeColor="text1"/>
        </w:rPr>
        <w:t xml:space="preserve">  </w:t>
      </w:r>
      <w:r w:rsidR="00C615A7">
        <w:rPr>
          <w:noProof/>
          <w:color w:val="000000" w:themeColor="text1"/>
        </w:rPr>
        <w:drawing>
          <wp:inline distT="0" distB="0" distL="0" distR="0" wp14:anchorId="7D39063D" wp14:editId="2927C195">
            <wp:extent cx="5327374" cy="3323645"/>
            <wp:effectExtent l="0" t="0" r="0" b="0"/>
            <wp:docPr id="843258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a:extLst>
                        <a:ext uri="{28A0092B-C50C-407E-A947-70E740481C1C}">
                          <a14:useLocalDpi xmlns:a14="http://schemas.microsoft.com/office/drawing/2010/main" val="0"/>
                        </a:ext>
                      </a:extLst>
                    </a:blip>
                    <a:srcRect r="231" b="7032"/>
                    <a:stretch/>
                  </pic:blipFill>
                  <pic:spPr bwMode="auto">
                    <a:xfrm>
                      <a:off x="0" y="0"/>
                      <a:ext cx="5327754" cy="3323882"/>
                    </a:xfrm>
                    <a:prstGeom prst="rect">
                      <a:avLst/>
                    </a:prstGeom>
                    <a:noFill/>
                    <a:ln>
                      <a:noFill/>
                    </a:ln>
                    <a:extLst>
                      <a:ext uri="{53640926-AAD7-44D8-BBD7-CCE9431645EC}">
                        <a14:shadowObscured xmlns:a14="http://schemas.microsoft.com/office/drawing/2010/main"/>
                      </a:ext>
                    </a:extLst>
                  </pic:spPr>
                </pic:pic>
              </a:graphicData>
            </a:graphic>
          </wp:inline>
        </w:drawing>
      </w:r>
    </w:p>
    <w:p w14:paraId="543E4655" w14:textId="77777777" w:rsidR="006E329A" w:rsidRPr="00447EAB" w:rsidRDefault="006E329A" w:rsidP="006E329A">
      <w:pPr>
        <w:pStyle w:val="QTEXT"/>
        <w:rPr>
          <w:rFonts w:eastAsia="+mn-ea"/>
        </w:rPr>
      </w:pPr>
      <w:bookmarkStart w:id="42" w:name="_Hlk62044124"/>
      <w:r w:rsidRPr="00447EAB">
        <w:rPr>
          <w:rFonts w:eastAsia="+mn-ea"/>
        </w:rPr>
        <w:t>Base: all respondents</w:t>
      </w:r>
      <w:r>
        <w:rPr>
          <w:rFonts w:eastAsia="+mn-ea"/>
        </w:rPr>
        <w:t>.</w:t>
      </w:r>
    </w:p>
    <w:p w14:paraId="11062E02" w14:textId="1CD6ADCF" w:rsidR="003C16BE" w:rsidRPr="00447EAB" w:rsidRDefault="00637BB5" w:rsidP="006E329A">
      <w:pPr>
        <w:pStyle w:val="QTEXT"/>
        <w:rPr>
          <w:rFonts w:eastAsia="+mn-ea"/>
        </w:rPr>
      </w:pPr>
      <w:r w:rsidRPr="00447EAB">
        <w:rPr>
          <w:rFonts w:eastAsia="+mn-ea"/>
          <w:lang w:val="en-US"/>
        </w:rPr>
        <w:t>SCR2</w:t>
      </w:r>
      <w:r w:rsidR="000E3256" w:rsidRPr="00447EAB">
        <w:rPr>
          <w:rFonts w:eastAsia="+mn-ea"/>
          <w:lang w:val="en-US"/>
        </w:rPr>
        <w:t>A/B</w:t>
      </w:r>
      <w:r w:rsidRPr="00447EAB">
        <w:rPr>
          <w:rFonts w:eastAsia="+mn-ea"/>
          <w:lang w:val="en-US"/>
        </w:rPr>
        <w:t>. When you were out on the ocean this year/go out on the ocean in the next year, will you go out</w:t>
      </w:r>
      <w:r w:rsidR="005C23B2" w:rsidRPr="00447EAB">
        <w:rPr>
          <w:rFonts w:eastAsia="+mn-ea"/>
          <w:lang w:val="en-US"/>
        </w:rPr>
        <w:t>/did you go out</w:t>
      </w:r>
      <w:r w:rsidRPr="00447EAB">
        <w:rPr>
          <w:rFonts w:eastAsia="+mn-ea"/>
          <w:lang w:val="en-US"/>
        </w:rPr>
        <w:t xml:space="preserve"> as a watercraft owner, renter, or passenger? [multiple responses accepted]</w:t>
      </w:r>
      <w:bookmarkEnd w:id="42"/>
    </w:p>
    <w:p w14:paraId="51481FEB" w14:textId="77777777" w:rsidR="005B40FC" w:rsidRDefault="005B40FC" w:rsidP="005B40FC">
      <w:pPr>
        <w:rPr>
          <w:highlight w:val="yellow"/>
        </w:rPr>
      </w:pPr>
    </w:p>
    <w:p w14:paraId="2063595F" w14:textId="56E7DE60" w:rsidR="005B40FC" w:rsidRDefault="00223D5F" w:rsidP="005B40FC">
      <w:r w:rsidRPr="00223D5F">
        <w:t>More b</w:t>
      </w:r>
      <w:r w:rsidR="005B40FC" w:rsidRPr="00223D5F">
        <w:t xml:space="preserve">oat owners </w:t>
      </w:r>
      <w:r w:rsidRPr="00223D5F">
        <w:t>a</w:t>
      </w:r>
      <w:r w:rsidR="005B40FC" w:rsidRPr="00223D5F">
        <w:t xml:space="preserve">re from </w:t>
      </w:r>
      <w:r w:rsidRPr="00223D5F">
        <w:t xml:space="preserve">the Sunshine Coast (54%) and </w:t>
      </w:r>
      <w:r w:rsidR="005B40FC" w:rsidRPr="00223D5F">
        <w:t>Central (</w:t>
      </w:r>
      <w:r w:rsidRPr="00223D5F">
        <w:t>54</w:t>
      </w:r>
      <w:r w:rsidR="005B40FC" w:rsidRPr="00223D5F">
        <w:t>%) or South Vancouver Island (</w:t>
      </w:r>
      <w:r w:rsidRPr="00223D5F">
        <w:t>46</w:t>
      </w:r>
      <w:r w:rsidR="005B40FC" w:rsidRPr="00223D5F">
        <w:t>%) than from Metro Vancouver (</w:t>
      </w:r>
      <w:r w:rsidRPr="00223D5F">
        <w:t>30</w:t>
      </w:r>
      <w:r w:rsidR="005B40FC" w:rsidRPr="00223D5F">
        <w:t>%)</w:t>
      </w:r>
      <w:r w:rsidRPr="00223D5F">
        <w:t>, aged 55+</w:t>
      </w:r>
      <w:r w:rsidR="005B40FC" w:rsidRPr="00223D5F">
        <w:t xml:space="preserve"> (</w:t>
      </w:r>
      <w:r w:rsidRPr="00223D5F">
        <w:t>40</w:t>
      </w:r>
      <w:r w:rsidR="005B40FC" w:rsidRPr="00223D5F">
        <w:t xml:space="preserve">% versus </w:t>
      </w:r>
      <w:r w:rsidRPr="00223D5F">
        <w:t>27</w:t>
      </w:r>
      <w:r w:rsidR="005B40FC" w:rsidRPr="00223D5F">
        <w:t>% who are 18 to 34</w:t>
      </w:r>
      <w:r w:rsidRPr="00223D5F">
        <w:t xml:space="preserve">), </w:t>
      </w:r>
      <w:r w:rsidR="005B40FC" w:rsidRPr="00223D5F">
        <w:t xml:space="preserve">and </w:t>
      </w:r>
      <w:r w:rsidRPr="00223D5F">
        <w:t xml:space="preserve">typically </w:t>
      </w:r>
      <w:r w:rsidR="005B40FC" w:rsidRPr="00223D5F">
        <w:t>use a kayak (</w:t>
      </w:r>
      <w:r w:rsidRPr="00223D5F">
        <w:t>48</w:t>
      </w:r>
      <w:r w:rsidR="005B40FC" w:rsidRPr="00223D5F">
        <w:t>%) rather than a power boat (</w:t>
      </w:r>
      <w:r w:rsidRPr="00223D5F">
        <w:t>33</w:t>
      </w:r>
      <w:r w:rsidR="005B40FC" w:rsidRPr="00223D5F">
        <w:t>%)</w:t>
      </w:r>
      <w:r w:rsidRPr="00223D5F">
        <w:t>.</w:t>
      </w:r>
    </w:p>
    <w:p w14:paraId="364DB173" w14:textId="77777777" w:rsidR="00223D5F" w:rsidRPr="00223D5F" w:rsidRDefault="00223D5F" w:rsidP="005B40FC"/>
    <w:p w14:paraId="545D3876" w14:textId="62D91ADF" w:rsidR="00DF3927" w:rsidRPr="00742174" w:rsidRDefault="00ED2EC2" w:rsidP="004954D3">
      <w:pPr>
        <w:pStyle w:val="Heading4"/>
      </w:pPr>
      <w:bookmarkStart w:id="43" w:name="_Toc77255096"/>
      <w:bookmarkStart w:id="44" w:name="_Toc77255211"/>
      <w:r w:rsidRPr="00742174">
        <w:t>Power boats and kayaks</w:t>
      </w:r>
      <w:r w:rsidR="004954D3">
        <w:t xml:space="preserve"> are the</w:t>
      </w:r>
      <w:r w:rsidRPr="00742174">
        <w:t xml:space="preserve"> </w:t>
      </w:r>
      <w:r w:rsidR="00E82D55" w:rsidRPr="00742174">
        <w:t xml:space="preserve">common watercrafts </w:t>
      </w:r>
      <w:r w:rsidR="004954D3">
        <w:t xml:space="preserve">used by </w:t>
      </w:r>
      <w:r w:rsidRPr="00742174">
        <w:t>respondents</w:t>
      </w:r>
      <w:bookmarkEnd w:id="43"/>
      <w:bookmarkEnd w:id="44"/>
      <w:r w:rsidR="004954D3">
        <w:t>.</w:t>
      </w:r>
    </w:p>
    <w:p w14:paraId="4C67571C" w14:textId="7A2F7BD5" w:rsidR="00E122D0" w:rsidRDefault="00ED2EC2" w:rsidP="00E122D0">
      <w:bookmarkStart w:id="45" w:name="_Hlk161405122"/>
      <w:bookmarkStart w:id="46" w:name="_Hlk161405336"/>
      <w:r w:rsidRPr="00742174">
        <w:t>Forty-t</w:t>
      </w:r>
      <w:r w:rsidR="0033296F" w:rsidRPr="00742174">
        <w:t>hree</w:t>
      </w:r>
      <w:r w:rsidRPr="00D04ECD">
        <w:t xml:space="preserve"> percent </w:t>
      </w:r>
      <w:r w:rsidR="003C16BE" w:rsidRPr="00D04ECD">
        <w:t>(4</w:t>
      </w:r>
      <w:r w:rsidR="0033296F" w:rsidRPr="00D04ECD">
        <w:t>3</w:t>
      </w:r>
      <w:r w:rsidR="003C16BE" w:rsidRPr="00F57040">
        <w:t xml:space="preserve">%) </w:t>
      </w:r>
      <w:r w:rsidR="00D612ED" w:rsidRPr="00F57040">
        <w:t xml:space="preserve">of survey respondents </w:t>
      </w:r>
      <w:r w:rsidR="00052E1C" w:rsidRPr="00F57040">
        <w:t xml:space="preserve">have </w:t>
      </w:r>
      <w:r w:rsidR="00CB1005" w:rsidRPr="00BD6BCF">
        <w:t xml:space="preserve">been out </w:t>
      </w:r>
      <w:r w:rsidR="00A6461C" w:rsidRPr="004F6CC5">
        <w:t xml:space="preserve">on the ocean </w:t>
      </w:r>
      <w:r w:rsidR="004954D3">
        <w:t>in</w:t>
      </w:r>
      <w:r w:rsidR="00CB1005" w:rsidRPr="004F6CC5">
        <w:t xml:space="preserve"> </w:t>
      </w:r>
      <w:r w:rsidR="00052E1C" w:rsidRPr="004F6CC5">
        <w:t>a power</w:t>
      </w:r>
      <w:r w:rsidR="001613E1" w:rsidRPr="004F6CC5">
        <w:t xml:space="preserve"> </w:t>
      </w:r>
      <w:r w:rsidR="00052E1C" w:rsidRPr="004F6CC5">
        <w:t>boat</w:t>
      </w:r>
      <w:r w:rsidR="00D612ED" w:rsidRPr="004F6CC5">
        <w:t xml:space="preserve"> </w:t>
      </w:r>
      <w:r w:rsidR="00052E1C" w:rsidRPr="004F6CC5">
        <w:t xml:space="preserve">in the last </w:t>
      </w:r>
      <w:r w:rsidR="00B10E0B" w:rsidRPr="00742174">
        <w:t>few</w:t>
      </w:r>
      <w:r w:rsidR="00052E1C" w:rsidRPr="00742174">
        <w:t xml:space="preserve"> years</w:t>
      </w:r>
      <w:r w:rsidR="004954D3">
        <w:t xml:space="preserve"> and approximately one-third (32%) </w:t>
      </w:r>
      <w:r w:rsidR="00052E1C" w:rsidRPr="00742174">
        <w:t xml:space="preserve">have </w:t>
      </w:r>
      <w:r w:rsidR="00A05529" w:rsidRPr="00742174">
        <w:t>been out on the ocean in</w:t>
      </w:r>
      <w:r w:rsidR="00052E1C" w:rsidRPr="00742174">
        <w:t xml:space="preserve"> a kayak</w:t>
      </w:r>
      <w:r w:rsidR="001613E1" w:rsidRPr="00742174">
        <w:t xml:space="preserve"> (inflatable or hard shell)</w:t>
      </w:r>
      <w:r w:rsidR="00CB1005" w:rsidRPr="00742174">
        <w:t>.</w:t>
      </w:r>
      <w:r w:rsidR="00CB1005" w:rsidRPr="00447EAB">
        <w:t xml:space="preserve"> </w:t>
      </w:r>
      <w:r w:rsidR="00E122D0">
        <w:t>P</w:t>
      </w:r>
      <w:r w:rsidR="00E122D0" w:rsidRPr="00223D5F">
        <w:t xml:space="preserve">ower boats and kayaks </w:t>
      </w:r>
      <w:r w:rsidR="00E122D0">
        <w:t xml:space="preserve">also topped the list of the types of recreational watercrafts typically used by </w:t>
      </w:r>
      <w:r w:rsidR="00E122D0" w:rsidRPr="00447EAB">
        <w:t>coastal BC residents</w:t>
      </w:r>
      <w:r w:rsidR="002216DB">
        <w:rPr>
          <w:rStyle w:val="FootnoteReference"/>
        </w:rPr>
        <w:footnoteReference w:id="1"/>
      </w:r>
      <w:r w:rsidR="00E122D0">
        <w:t xml:space="preserve"> in</w:t>
      </w:r>
      <w:r w:rsidR="00E122D0" w:rsidRPr="00223D5F">
        <w:t xml:space="preserve"> </w:t>
      </w:r>
      <w:r w:rsidR="00E122D0">
        <w:t>the baseline survey (</w:t>
      </w:r>
      <w:r w:rsidR="00E122D0" w:rsidRPr="00223D5F">
        <w:t>202</w:t>
      </w:r>
      <w:r w:rsidR="00E122D0">
        <w:t>1)</w:t>
      </w:r>
      <w:r w:rsidR="00E122D0" w:rsidRPr="00223D5F">
        <w:t xml:space="preserve"> and </w:t>
      </w:r>
      <w:r w:rsidR="00E122D0">
        <w:t>the follow-up survey (</w:t>
      </w:r>
      <w:r w:rsidR="00E122D0" w:rsidRPr="00223D5F">
        <w:t>202</w:t>
      </w:r>
      <w:r w:rsidR="00E122D0">
        <w:t>2).</w:t>
      </w:r>
      <w:r w:rsidR="00E122D0" w:rsidRPr="00223D5F">
        <w:t xml:space="preserve"> </w:t>
      </w:r>
    </w:p>
    <w:p w14:paraId="6E938317" w14:textId="77777777" w:rsidR="00E122D0" w:rsidRDefault="00E122D0" w:rsidP="00E122D0"/>
    <w:p w14:paraId="174BF085" w14:textId="3385B8F5" w:rsidR="003769D5" w:rsidRDefault="004954D3" w:rsidP="00E122D0">
      <w:r w:rsidRPr="00447EAB">
        <w:t xml:space="preserve">Following power boats and kayaks, smaller proportions said they have </w:t>
      </w:r>
      <w:r>
        <w:t>used</w:t>
      </w:r>
      <w:r w:rsidRPr="00447EAB">
        <w:t xml:space="preserve"> a</w:t>
      </w:r>
      <w:r>
        <w:t>n inflatable or hard shell</w:t>
      </w:r>
      <w:r w:rsidRPr="00447EAB">
        <w:t xml:space="preserve"> paddleboard (1</w:t>
      </w:r>
      <w:r>
        <w:t>6</w:t>
      </w:r>
      <w:r w:rsidRPr="00447EAB">
        <w:t>%),</w:t>
      </w:r>
      <w:r>
        <w:t xml:space="preserve"> a </w:t>
      </w:r>
      <w:proofErr w:type="gramStart"/>
      <w:r>
        <w:t>sail boat</w:t>
      </w:r>
      <w:proofErr w:type="gramEnd"/>
      <w:r>
        <w:t xml:space="preserve"> (11%),</w:t>
      </w:r>
      <w:r w:rsidRPr="00447EAB">
        <w:t xml:space="preserve"> a canoe (10%)</w:t>
      </w:r>
      <w:r>
        <w:t>, or a personal watercraft (8%), such as a</w:t>
      </w:r>
      <w:r w:rsidRPr="004954D3">
        <w:t xml:space="preserve"> </w:t>
      </w:r>
      <w:r>
        <w:t>J</w:t>
      </w:r>
      <w:r w:rsidRPr="004954D3">
        <w:t xml:space="preserve">et </w:t>
      </w:r>
      <w:r>
        <w:t>S</w:t>
      </w:r>
      <w:r w:rsidRPr="004954D3">
        <w:t>ki</w:t>
      </w:r>
      <w:r>
        <w:t xml:space="preserve"> or</w:t>
      </w:r>
      <w:r w:rsidRPr="004954D3">
        <w:t xml:space="preserve"> </w:t>
      </w:r>
      <w:r>
        <w:t>S</w:t>
      </w:r>
      <w:r w:rsidRPr="004954D3">
        <w:t>ea-</w:t>
      </w:r>
      <w:r>
        <w:t>D</w:t>
      </w:r>
      <w:r w:rsidRPr="004954D3">
        <w:t>oo</w:t>
      </w:r>
      <w:r w:rsidRPr="00447EAB">
        <w:t>.</w:t>
      </w:r>
      <w:bookmarkEnd w:id="45"/>
      <w:r>
        <w:t xml:space="preserve"> </w:t>
      </w:r>
      <w:r w:rsidR="001613E1" w:rsidRPr="00447EAB">
        <w:t xml:space="preserve">The full range of watercrafts </w:t>
      </w:r>
      <w:r w:rsidR="00E01E3E" w:rsidRPr="00447EAB">
        <w:t xml:space="preserve">identified can be found in Figure 3. </w:t>
      </w:r>
    </w:p>
    <w:bookmarkEnd w:id="46"/>
    <w:p w14:paraId="52C42FCC" w14:textId="77777777" w:rsidR="00E122D0" w:rsidRDefault="00E122D0" w:rsidP="00223D5F"/>
    <w:p w14:paraId="67080AFD" w14:textId="77777777" w:rsidR="00E71199" w:rsidRDefault="00E71199">
      <w:pPr>
        <w:jc w:val="left"/>
        <w:rPr>
          <w:rFonts w:cs="Arial"/>
          <w:b/>
          <w:bCs/>
          <w:color w:val="7F7F7F" w:themeColor="text1" w:themeTint="80"/>
          <w:sz w:val="20"/>
          <w:szCs w:val="20"/>
        </w:rPr>
      </w:pPr>
      <w:r>
        <w:br w:type="page"/>
      </w:r>
    </w:p>
    <w:p w14:paraId="5756D623" w14:textId="35732049" w:rsidR="007C53AB" w:rsidRDefault="007C53AB" w:rsidP="00511FD8">
      <w:pPr>
        <w:pStyle w:val="Caption"/>
      </w:pPr>
      <w:bookmarkStart w:id="47" w:name="_Toc161646665"/>
      <w:r w:rsidRPr="00447EAB">
        <w:lastRenderedPageBreak/>
        <w:t xml:space="preserve">Figure </w:t>
      </w:r>
      <w:r>
        <w:fldChar w:fldCharType="begin"/>
      </w:r>
      <w:r>
        <w:instrText xml:space="preserve"> SEQ Figure \* ARABIC </w:instrText>
      </w:r>
      <w:r>
        <w:fldChar w:fldCharType="separate"/>
      </w:r>
      <w:r w:rsidR="0074600B">
        <w:rPr>
          <w:noProof/>
        </w:rPr>
        <w:t>3</w:t>
      </w:r>
      <w:r>
        <w:rPr>
          <w:noProof/>
        </w:rPr>
        <w:fldChar w:fldCharType="end"/>
      </w:r>
      <w:r w:rsidRPr="00447EAB">
        <w:t xml:space="preserve">: </w:t>
      </w:r>
      <w:r w:rsidR="00637BB5" w:rsidRPr="00447EAB">
        <w:t>Type</w:t>
      </w:r>
      <w:r w:rsidR="00E71199">
        <w:t>s</w:t>
      </w:r>
      <w:r w:rsidR="00637BB5" w:rsidRPr="00447EAB">
        <w:t xml:space="preserve"> of </w:t>
      </w:r>
      <w:proofErr w:type="gramStart"/>
      <w:r w:rsidR="00E71199" w:rsidRPr="00447EAB">
        <w:t>watercraft</w:t>
      </w:r>
      <w:proofErr w:type="gramEnd"/>
      <w:r w:rsidR="00E71199" w:rsidRPr="00447EAB">
        <w:t xml:space="preserve"> used in the last few years</w:t>
      </w:r>
      <w:bookmarkEnd w:id="47"/>
      <w:r w:rsidR="00E71199" w:rsidRPr="00447EAB">
        <w:t xml:space="preserve"> </w:t>
      </w:r>
    </w:p>
    <w:p w14:paraId="4A7C8477" w14:textId="77777777" w:rsidR="00E71199" w:rsidRPr="00E71199" w:rsidRDefault="00E71199" w:rsidP="00E71199"/>
    <w:p w14:paraId="3961E2EB" w14:textId="75FC37DF" w:rsidR="00DF3927" w:rsidRPr="00447EAB" w:rsidRDefault="00845B79" w:rsidP="001613E1">
      <w:r>
        <w:rPr>
          <w:noProof/>
        </w:rPr>
        <w:drawing>
          <wp:inline distT="0" distB="0" distL="0" distR="0" wp14:anchorId="2F0401EF" wp14:editId="09C9B0A1">
            <wp:extent cx="5311471" cy="3332356"/>
            <wp:effectExtent l="0" t="0" r="0" b="0"/>
            <wp:docPr id="14597930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16845" cy="3335728"/>
                    </a:xfrm>
                    <a:prstGeom prst="rect">
                      <a:avLst/>
                    </a:prstGeom>
                    <a:noFill/>
                  </pic:spPr>
                </pic:pic>
              </a:graphicData>
            </a:graphic>
          </wp:inline>
        </w:drawing>
      </w:r>
    </w:p>
    <w:p w14:paraId="0F0FB60E" w14:textId="77777777" w:rsidR="00845B79" w:rsidRPr="00845B79" w:rsidRDefault="00845B79" w:rsidP="00845B79">
      <w:pPr>
        <w:pStyle w:val="QTEXT"/>
        <w:rPr>
          <w:rFonts w:eastAsia="+mn-ea"/>
        </w:rPr>
      </w:pPr>
      <w:r w:rsidRPr="00845B79">
        <w:rPr>
          <w:rFonts w:eastAsia="+mn-ea"/>
        </w:rPr>
        <w:t>Base: n=1,059; all respondents.</w:t>
      </w:r>
    </w:p>
    <w:p w14:paraId="6FC3F391" w14:textId="77777777" w:rsidR="00845B79" w:rsidRDefault="00845B79" w:rsidP="00845B79">
      <w:pPr>
        <w:pStyle w:val="QTEXT"/>
        <w:rPr>
          <w:rFonts w:eastAsia="+mn-ea"/>
        </w:rPr>
      </w:pPr>
      <w:r w:rsidRPr="00845B79">
        <w:rPr>
          <w:rFonts w:eastAsia="+mn-ea"/>
        </w:rPr>
        <w:t xml:space="preserve">Q3. What type of watercraft have you used on the ocean in the last few years? [Multiple responses accepted] </w:t>
      </w:r>
    </w:p>
    <w:p w14:paraId="40FEF60B" w14:textId="77777777" w:rsidR="00223D5F" w:rsidRDefault="00223D5F" w:rsidP="00845B79">
      <w:pPr>
        <w:rPr>
          <w:rFonts w:cs="Arial"/>
          <w:highlight w:val="yellow"/>
        </w:rPr>
      </w:pPr>
    </w:p>
    <w:p w14:paraId="3F79D1CF" w14:textId="34964A77" w:rsidR="00412536" w:rsidRDefault="00BD053A" w:rsidP="002B0196">
      <w:pPr>
        <w:rPr>
          <w:rFonts w:cs="Arial"/>
        </w:rPr>
      </w:pPr>
      <w:bookmarkStart w:id="48" w:name="_Hlk161405457"/>
      <w:r w:rsidRPr="001F357B">
        <w:rPr>
          <w:rFonts w:cs="Arial"/>
        </w:rPr>
        <w:t xml:space="preserve">Respondents </w:t>
      </w:r>
      <w:r w:rsidR="00A2131E" w:rsidRPr="001F357B">
        <w:rPr>
          <w:rFonts w:cs="Arial"/>
        </w:rPr>
        <w:t xml:space="preserve">who went out on the ocean in a power boat </w:t>
      </w:r>
      <w:r w:rsidR="00E71199" w:rsidRPr="001F357B">
        <w:rPr>
          <w:rFonts w:cs="Arial"/>
        </w:rPr>
        <w:t xml:space="preserve">in the last few years </w:t>
      </w:r>
      <w:r w:rsidR="00A2131E" w:rsidRPr="001F357B">
        <w:rPr>
          <w:rFonts w:cs="Arial"/>
        </w:rPr>
        <w:t>were more likely to</w:t>
      </w:r>
      <w:r w:rsidR="00E71199" w:rsidRPr="001F357B">
        <w:rPr>
          <w:rFonts w:cs="Arial"/>
        </w:rPr>
        <w:t xml:space="preserve"> live</w:t>
      </w:r>
      <w:r w:rsidRPr="001F357B">
        <w:rPr>
          <w:rFonts w:cs="Arial"/>
        </w:rPr>
        <w:t xml:space="preserve"> on </w:t>
      </w:r>
      <w:r w:rsidR="00E71199" w:rsidRPr="001F357B">
        <w:rPr>
          <w:rFonts w:cs="Arial"/>
        </w:rPr>
        <w:t xml:space="preserve">the </w:t>
      </w:r>
      <w:r w:rsidR="0033296F" w:rsidRPr="001F357B">
        <w:rPr>
          <w:rFonts w:cs="Arial"/>
        </w:rPr>
        <w:t>Sunshine Coast (</w:t>
      </w:r>
      <w:r w:rsidR="00E71199" w:rsidRPr="001F357B">
        <w:rPr>
          <w:rFonts w:cs="Arial"/>
        </w:rPr>
        <w:t>53</w:t>
      </w:r>
      <w:r w:rsidR="0033296F" w:rsidRPr="001F357B">
        <w:rPr>
          <w:rFonts w:cs="Arial"/>
        </w:rPr>
        <w:t>%)</w:t>
      </w:r>
      <w:r w:rsidR="00E71199" w:rsidRPr="001F357B">
        <w:rPr>
          <w:rFonts w:cs="Arial"/>
        </w:rPr>
        <w:t xml:space="preserve"> than </w:t>
      </w:r>
      <w:r w:rsidRPr="001F357B">
        <w:rPr>
          <w:rFonts w:cs="Arial"/>
        </w:rPr>
        <w:t xml:space="preserve">Central Vancouver Island </w:t>
      </w:r>
      <w:r w:rsidR="00E01E3E" w:rsidRPr="001F357B">
        <w:rPr>
          <w:rFonts w:cs="Arial"/>
        </w:rPr>
        <w:t>(</w:t>
      </w:r>
      <w:r w:rsidR="00E71199" w:rsidRPr="001F357B">
        <w:rPr>
          <w:rFonts w:cs="Arial"/>
        </w:rPr>
        <w:t>39</w:t>
      </w:r>
      <w:r w:rsidR="00E01E3E" w:rsidRPr="001F357B">
        <w:rPr>
          <w:rFonts w:cs="Arial"/>
        </w:rPr>
        <w:t>%)</w:t>
      </w:r>
      <w:r w:rsidR="00E71199" w:rsidRPr="001F357B">
        <w:rPr>
          <w:rFonts w:cs="Arial"/>
        </w:rPr>
        <w:t xml:space="preserve"> and to report an annual household income of $100,000 or more (48% compared to 35% of those earning less than $60,000 per year). </w:t>
      </w:r>
      <w:r w:rsidR="00412536" w:rsidRPr="001F357B">
        <w:rPr>
          <w:rFonts w:cs="Arial"/>
        </w:rPr>
        <w:t>Kayak</w:t>
      </w:r>
      <w:r w:rsidR="00E71199" w:rsidRPr="001F357B">
        <w:rPr>
          <w:rFonts w:cs="Arial"/>
        </w:rPr>
        <w:t>ers, on the other hand,</w:t>
      </w:r>
      <w:r w:rsidR="00412536" w:rsidRPr="001F357B">
        <w:rPr>
          <w:rFonts w:cs="Arial"/>
        </w:rPr>
        <w:t xml:space="preserve"> were </w:t>
      </w:r>
      <w:r w:rsidR="00E71199" w:rsidRPr="001F357B">
        <w:rPr>
          <w:rFonts w:cs="Arial"/>
        </w:rPr>
        <w:t>most</w:t>
      </w:r>
      <w:r w:rsidR="00412536" w:rsidRPr="001F357B">
        <w:rPr>
          <w:rFonts w:cs="Arial"/>
        </w:rPr>
        <w:t xml:space="preserve"> likely to be </w:t>
      </w:r>
      <w:r w:rsidR="00922798" w:rsidRPr="001F357B">
        <w:rPr>
          <w:rFonts w:cs="Arial"/>
        </w:rPr>
        <w:t xml:space="preserve">18 to 34 </w:t>
      </w:r>
      <w:r w:rsidR="00412536" w:rsidRPr="001F357B">
        <w:rPr>
          <w:rFonts w:cs="Arial"/>
        </w:rPr>
        <w:t>years of age (</w:t>
      </w:r>
      <w:r w:rsidR="00E71199" w:rsidRPr="001F357B">
        <w:rPr>
          <w:rFonts w:cs="Arial"/>
        </w:rPr>
        <w:t>42%)</w:t>
      </w:r>
      <w:r w:rsidR="001F357B" w:rsidRPr="001F357B">
        <w:rPr>
          <w:rFonts w:cs="Arial"/>
        </w:rPr>
        <w:t xml:space="preserve"> and more likely to live on South Vancouver Island (37%) than Central Vancouver Island (27%) or the Sunshine Coast (26%). </w:t>
      </w:r>
    </w:p>
    <w:bookmarkEnd w:id="48"/>
    <w:p w14:paraId="78BFC679" w14:textId="77777777" w:rsidR="001F357B" w:rsidRPr="00E71199" w:rsidRDefault="001F357B" w:rsidP="002B0196">
      <w:pPr>
        <w:rPr>
          <w:rFonts w:cs="Arial"/>
        </w:rPr>
      </w:pPr>
    </w:p>
    <w:p w14:paraId="3F72D601" w14:textId="1E36AC1C" w:rsidR="00AB383D" w:rsidRPr="009258DF" w:rsidRDefault="00C50718" w:rsidP="00C50718">
      <w:pPr>
        <w:pStyle w:val="Heading4"/>
      </w:pPr>
      <w:bookmarkStart w:id="49" w:name="_Toc77255097"/>
      <w:bookmarkStart w:id="50" w:name="_Toc77255212"/>
      <w:r>
        <w:t>The frequency of boating in a typical year varies c</w:t>
      </w:r>
      <w:r w:rsidR="009258DF">
        <w:t>onsiderabl</w:t>
      </w:r>
      <w:r>
        <w:t>y.</w:t>
      </w:r>
      <w:r w:rsidR="00B36FE3" w:rsidRPr="009258DF">
        <w:t xml:space="preserve"> </w:t>
      </w:r>
      <w:bookmarkEnd w:id="49"/>
      <w:bookmarkEnd w:id="50"/>
    </w:p>
    <w:p w14:paraId="75B70D5F" w14:textId="6DF160E5" w:rsidR="00C139A2" w:rsidRDefault="00C50718" w:rsidP="00C139A2">
      <w:r>
        <w:rPr>
          <w:color w:val="000000" w:themeColor="text1"/>
        </w:rPr>
        <w:t xml:space="preserve">Three in 10 </w:t>
      </w:r>
      <w:r w:rsidR="00D50002" w:rsidRPr="00447EAB">
        <w:t>coastal BC residents</w:t>
      </w:r>
      <w:r w:rsidR="00D50002">
        <w:t xml:space="preserve"> surveyed</w:t>
      </w:r>
      <w:r>
        <w:rPr>
          <w:color w:val="000000" w:themeColor="text1"/>
        </w:rPr>
        <w:t xml:space="preserve"> (31%) </w:t>
      </w:r>
      <w:r w:rsidR="005A377A" w:rsidRPr="009258DF">
        <w:rPr>
          <w:color w:val="000000" w:themeColor="text1"/>
        </w:rPr>
        <w:t>go out on the ocean in</w:t>
      </w:r>
      <w:r w:rsidR="00EC58A5">
        <w:rPr>
          <w:color w:val="000000" w:themeColor="text1"/>
        </w:rPr>
        <w:t>, or on,</w:t>
      </w:r>
      <w:r w:rsidR="005A377A" w:rsidRPr="009258DF">
        <w:rPr>
          <w:color w:val="000000" w:themeColor="text1"/>
        </w:rPr>
        <w:t xml:space="preserve"> a watercraft for recreational purposes </w:t>
      </w:r>
      <w:r w:rsidRPr="009258DF">
        <w:rPr>
          <w:color w:val="000000" w:themeColor="text1"/>
        </w:rPr>
        <w:t>once (15%) or twice (1</w:t>
      </w:r>
      <w:r>
        <w:rPr>
          <w:color w:val="000000" w:themeColor="text1"/>
        </w:rPr>
        <w:t>6</w:t>
      </w:r>
      <w:r w:rsidRPr="009258DF">
        <w:rPr>
          <w:color w:val="000000" w:themeColor="text1"/>
        </w:rPr>
        <w:t>%)</w:t>
      </w:r>
      <w:r>
        <w:rPr>
          <w:color w:val="000000" w:themeColor="text1"/>
        </w:rPr>
        <w:t xml:space="preserve"> i</w:t>
      </w:r>
      <w:r w:rsidRPr="009258DF">
        <w:rPr>
          <w:color w:val="000000" w:themeColor="text1"/>
        </w:rPr>
        <w:t>n a typical year</w:t>
      </w:r>
      <w:r>
        <w:rPr>
          <w:color w:val="000000" w:themeColor="text1"/>
        </w:rPr>
        <w:t>. A similar proportion (32%) go out three to four (16%) or five to nine (16%) times.</w:t>
      </w:r>
      <w:r w:rsidR="00C139A2">
        <w:rPr>
          <w:color w:val="000000" w:themeColor="text1"/>
        </w:rPr>
        <w:t xml:space="preserve"> Taken together, nearly two-thirds (63%) typically go out in a watercraft fewer than 10 times a year. </w:t>
      </w:r>
      <w:r w:rsidR="005A377A" w:rsidRPr="009258DF">
        <w:rPr>
          <w:color w:val="000000" w:themeColor="text1"/>
        </w:rPr>
        <w:t>At the other end of the spectrum,</w:t>
      </w:r>
      <w:r w:rsidR="00922798" w:rsidRPr="009258DF">
        <w:rPr>
          <w:color w:val="000000" w:themeColor="text1"/>
        </w:rPr>
        <w:t xml:space="preserve"> </w:t>
      </w:r>
      <w:r w:rsidR="00C139A2">
        <w:rPr>
          <w:color w:val="000000" w:themeColor="text1"/>
        </w:rPr>
        <w:t xml:space="preserve">approximately one-quarter (23%) </w:t>
      </w:r>
      <w:r w:rsidR="005A377A" w:rsidRPr="009258DF">
        <w:rPr>
          <w:color w:val="000000" w:themeColor="text1"/>
        </w:rPr>
        <w:t xml:space="preserve">are out on the ocean </w:t>
      </w:r>
      <w:r w:rsidR="00EC58A5">
        <w:rPr>
          <w:color w:val="000000" w:themeColor="text1"/>
        </w:rPr>
        <w:t xml:space="preserve">for recreational purposes </w:t>
      </w:r>
      <w:r w:rsidR="005A377A" w:rsidRPr="00447EAB">
        <w:t>10</w:t>
      </w:r>
      <w:r w:rsidR="00C139A2">
        <w:t xml:space="preserve"> or more times in a typical year.</w:t>
      </w:r>
      <w:r w:rsidR="005A377A" w:rsidRPr="00447EAB">
        <w:t xml:space="preserve"> </w:t>
      </w:r>
      <w:r w:rsidR="00EC58A5">
        <w:t>The median number of times respondents reported going out on the ocean in, or on, a watercraft was four.</w:t>
      </w:r>
    </w:p>
    <w:p w14:paraId="0A367BCE" w14:textId="77777777" w:rsidR="00C139A2" w:rsidRDefault="00C139A2" w:rsidP="00C139A2"/>
    <w:p w14:paraId="47E6D73E" w14:textId="21A5E055" w:rsidR="00EF154F" w:rsidRDefault="00C139A2" w:rsidP="00C139A2">
      <w:pPr>
        <w:rPr>
          <w:rFonts w:eastAsia="+mn-ea"/>
          <w:lang w:val="en-US"/>
        </w:rPr>
      </w:pPr>
      <w:r>
        <w:t xml:space="preserve">One in 10 (10%) </w:t>
      </w:r>
      <w:r w:rsidR="005A377A" w:rsidRPr="00447EAB">
        <w:t>are first</w:t>
      </w:r>
      <w:r w:rsidR="00EF154F">
        <w:t>-</w:t>
      </w:r>
      <w:r w:rsidR="005A377A" w:rsidRPr="00447EAB">
        <w:t>time watercraft users</w:t>
      </w:r>
      <w:r>
        <w:t>. These respondents</w:t>
      </w:r>
      <w:r w:rsidR="005A377A" w:rsidRPr="00447EAB">
        <w:t xml:space="preserve"> volunteer</w:t>
      </w:r>
      <w:r>
        <w:t>ed</w:t>
      </w:r>
      <w:r w:rsidR="005A377A" w:rsidRPr="00447EAB">
        <w:t xml:space="preserve"> that </w:t>
      </w:r>
      <w:r w:rsidR="009C6110" w:rsidRPr="00447EAB">
        <w:t xml:space="preserve">they do not typically go out on the ocean or that </w:t>
      </w:r>
      <w:r w:rsidR="005A377A" w:rsidRPr="00447EAB">
        <w:t>their plans to</w:t>
      </w:r>
      <w:r w:rsidR="005A377A" w:rsidRPr="00447EAB">
        <w:rPr>
          <w:rFonts w:eastAsia="+mn-ea"/>
          <w:lang w:val="en-US"/>
        </w:rPr>
        <w:t xml:space="preserve"> go out in the next year will be their first </w:t>
      </w:r>
      <w:r w:rsidR="007A3183" w:rsidRPr="00447EAB">
        <w:rPr>
          <w:rFonts w:eastAsia="+mn-ea"/>
          <w:lang w:val="en-US"/>
        </w:rPr>
        <w:t xml:space="preserve">time </w:t>
      </w:r>
      <w:r w:rsidR="005A377A" w:rsidRPr="00447EAB">
        <w:rPr>
          <w:rFonts w:eastAsia="+mn-ea"/>
          <w:lang w:val="en-US"/>
        </w:rPr>
        <w:t>on the ocean in a watercraft for recreational purposes.</w:t>
      </w:r>
      <w:r w:rsidR="00CB3A1D">
        <w:rPr>
          <w:rFonts w:eastAsia="+mn-ea"/>
          <w:lang w:val="en-US"/>
        </w:rPr>
        <w:t xml:space="preserve"> </w:t>
      </w:r>
    </w:p>
    <w:p w14:paraId="329921C8" w14:textId="77777777" w:rsidR="001F357B" w:rsidRDefault="001F357B" w:rsidP="00C139A2">
      <w:pPr>
        <w:rPr>
          <w:rFonts w:eastAsia="+mn-ea"/>
          <w:lang w:val="en-US"/>
        </w:rPr>
      </w:pPr>
    </w:p>
    <w:p w14:paraId="24A604D2" w14:textId="77777777" w:rsidR="00EC58A5" w:rsidRDefault="001F357B" w:rsidP="00C139A2">
      <w:pPr>
        <w:rPr>
          <w:rFonts w:eastAsia="+mn-ea"/>
          <w:lang w:val="en-US"/>
        </w:rPr>
      </w:pPr>
      <w:r>
        <w:rPr>
          <w:rFonts w:eastAsia="+mn-ea"/>
          <w:lang w:val="en-US"/>
        </w:rPr>
        <w:t xml:space="preserve">The frequency of going out on the ocean is </w:t>
      </w:r>
      <w:proofErr w:type="gramStart"/>
      <w:r w:rsidR="00D766CC">
        <w:rPr>
          <w:rFonts w:eastAsia="+mn-ea"/>
          <w:lang w:val="en-US"/>
        </w:rPr>
        <w:t>similar to</w:t>
      </w:r>
      <w:proofErr w:type="gramEnd"/>
      <w:r>
        <w:rPr>
          <w:rFonts w:eastAsia="+mn-ea"/>
          <w:lang w:val="en-US"/>
        </w:rPr>
        <w:t xml:space="preserve"> the baseline survey (2021)</w:t>
      </w:r>
      <w:r w:rsidR="00D8321B">
        <w:rPr>
          <w:rFonts w:eastAsia="+mn-ea"/>
          <w:lang w:val="en-US"/>
        </w:rPr>
        <w:t xml:space="preserve"> and the follow-up survey (2022). In the baseline survey</w:t>
      </w:r>
      <w:r>
        <w:rPr>
          <w:rFonts w:eastAsia="+mn-ea"/>
          <w:lang w:val="en-US"/>
        </w:rPr>
        <w:t>, one</w:t>
      </w:r>
      <w:r w:rsidR="00D8321B">
        <w:rPr>
          <w:rFonts w:eastAsia="+mn-ea"/>
          <w:lang w:val="en-US"/>
        </w:rPr>
        <w:t>-</w:t>
      </w:r>
      <w:r>
        <w:rPr>
          <w:rFonts w:eastAsia="+mn-ea"/>
          <w:lang w:val="en-US"/>
        </w:rPr>
        <w:t xml:space="preserve">third (34%) reported </w:t>
      </w:r>
      <w:r w:rsidRPr="00C50718">
        <w:rPr>
          <w:rFonts w:eastAsia="+mn-ea"/>
          <w:lang w:val="en-US"/>
        </w:rPr>
        <w:t>go</w:t>
      </w:r>
      <w:r>
        <w:rPr>
          <w:rFonts w:eastAsia="+mn-ea"/>
          <w:lang w:val="en-US"/>
        </w:rPr>
        <w:t>ing</w:t>
      </w:r>
      <w:r w:rsidRPr="00C50718">
        <w:rPr>
          <w:rFonts w:eastAsia="+mn-ea"/>
          <w:lang w:val="en-US"/>
        </w:rPr>
        <w:t xml:space="preserve"> out on the ocean in a watercraft for recreational purposes</w:t>
      </w:r>
      <w:r>
        <w:rPr>
          <w:rFonts w:eastAsia="+mn-ea"/>
          <w:lang w:val="en-US"/>
        </w:rPr>
        <w:t xml:space="preserve"> once or twice in a typical year </w:t>
      </w:r>
      <w:r w:rsidR="00D766CC">
        <w:rPr>
          <w:rFonts w:eastAsia="+mn-ea"/>
          <w:lang w:val="en-US"/>
        </w:rPr>
        <w:t>(compared to 31% in 2024</w:t>
      </w:r>
      <w:r w:rsidR="00D8321B">
        <w:rPr>
          <w:rFonts w:eastAsia="+mn-ea"/>
          <w:lang w:val="en-US"/>
        </w:rPr>
        <w:t xml:space="preserve"> and </w:t>
      </w:r>
      <w:r w:rsidR="00D8321B">
        <w:rPr>
          <w:rFonts w:eastAsia="+mn-ea"/>
          <w:lang w:val="en-US"/>
        </w:rPr>
        <w:lastRenderedPageBreak/>
        <w:t>28% in 2022</w:t>
      </w:r>
      <w:r w:rsidR="00D766CC">
        <w:rPr>
          <w:rFonts w:eastAsia="+mn-ea"/>
          <w:lang w:val="en-US"/>
        </w:rPr>
        <w:t xml:space="preserve">) </w:t>
      </w:r>
      <w:r>
        <w:rPr>
          <w:rFonts w:eastAsia="+mn-ea"/>
          <w:lang w:val="en-US"/>
        </w:rPr>
        <w:t xml:space="preserve">and </w:t>
      </w:r>
      <w:r w:rsidR="00D766CC">
        <w:rPr>
          <w:rFonts w:eastAsia="+mn-ea"/>
          <w:lang w:val="en-US"/>
        </w:rPr>
        <w:t>one-quarter (24%) said they go out 10 or more times (compared to 23% in 2024</w:t>
      </w:r>
      <w:r w:rsidR="00D8321B">
        <w:rPr>
          <w:rFonts w:eastAsia="+mn-ea"/>
          <w:lang w:val="en-US"/>
        </w:rPr>
        <w:t xml:space="preserve"> and 17% in 2022</w:t>
      </w:r>
      <w:r w:rsidR="00D766CC">
        <w:rPr>
          <w:rFonts w:eastAsia="+mn-ea"/>
          <w:lang w:val="en-US"/>
        </w:rPr>
        <w:t xml:space="preserve">). </w:t>
      </w:r>
    </w:p>
    <w:p w14:paraId="3B890BC6" w14:textId="601F1CF0" w:rsidR="001F357B" w:rsidRDefault="001F357B" w:rsidP="00C139A2">
      <w:pPr>
        <w:rPr>
          <w:rFonts w:eastAsia="+mn-ea"/>
          <w:lang w:val="en-US"/>
        </w:rPr>
      </w:pPr>
      <w:r>
        <w:rPr>
          <w:rFonts w:eastAsia="+mn-ea"/>
          <w:lang w:val="en-US"/>
        </w:rPr>
        <w:t xml:space="preserve"> </w:t>
      </w:r>
    </w:p>
    <w:p w14:paraId="1FA52630" w14:textId="1A0C6788" w:rsidR="00AB383D" w:rsidRPr="00447EAB" w:rsidRDefault="00AB383D" w:rsidP="00511FD8">
      <w:pPr>
        <w:pStyle w:val="Caption"/>
      </w:pPr>
      <w:bookmarkStart w:id="51" w:name="_Toc161646666"/>
      <w:r w:rsidRPr="00447EAB">
        <w:t xml:space="preserve">Figure </w:t>
      </w:r>
      <w:r>
        <w:fldChar w:fldCharType="begin"/>
      </w:r>
      <w:r>
        <w:instrText xml:space="preserve"> SEQ Figure \* ARABIC </w:instrText>
      </w:r>
      <w:r>
        <w:fldChar w:fldCharType="separate"/>
      </w:r>
      <w:r w:rsidR="0074600B">
        <w:rPr>
          <w:noProof/>
        </w:rPr>
        <w:t>4</w:t>
      </w:r>
      <w:r>
        <w:rPr>
          <w:noProof/>
        </w:rPr>
        <w:fldChar w:fldCharType="end"/>
      </w:r>
      <w:r w:rsidRPr="00447EAB">
        <w:t xml:space="preserve">: </w:t>
      </w:r>
      <w:r w:rsidR="005A590D" w:rsidRPr="00447EAB">
        <w:t xml:space="preserve">Frequency of </w:t>
      </w:r>
      <w:r w:rsidR="00EC58A5" w:rsidRPr="00447EAB">
        <w:t xml:space="preserve">recreational watercraft </w:t>
      </w:r>
      <w:proofErr w:type="gramStart"/>
      <w:r w:rsidR="00EC58A5" w:rsidRPr="00447EAB">
        <w:t>use</w:t>
      </w:r>
      <w:bookmarkEnd w:id="51"/>
      <w:proofErr w:type="gramEnd"/>
      <w:r w:rsidR="00EC58A5" w:rsidRPr="00447EAB">
        <w:t xml:space="preserve"> </w:t>
      </w:r>
    </w:p>
    <w:p w14:paraId="3D365E1E" w14:textId="22C28CCB" w:rsidR="00133B5A" w:rsidRDefault="00C50718" w:rsidP="00EC58A5">
      <w:pPr>
        <w:rPr>
          <w:rFonts w:eastAsia="+mn-ea"/>
          <w:lang w:val="en-US"/>
        </w:rPr>
      </w:pPr>
      <w:r>
        <w:rPr>
          <w:rFonts w:eastAsia="+mn-ea"/>
          <w:noProof/>
          <w:lang w:val="en-US"/>
        </w:rPr>
        <w:drawing>
          <wp:inline distT="0" distB="0" distL="0" distR="0" wp14:anchorId="5DDE098B" wp14:editId="1CA00D35">
            <wp:extent cx="5367528" cy="3602736"/>
            <wp:effectExtent l="0" t="0" r="0" b="0"/>
            <wp:docPr id="8169594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67528" cy="3602736"/>
                    </a:xfrm>
                    <a:prstGeom prst="rect">
                      <a:avLst/>
                    </a:prstGeom>
                    <a:noFill/>
                  </pic:spPr>
                </pic:pic>
              </a:graphicData>
            </a:graphic>
          </wp:inline>
        </w:drawing>
      </w:r>
      <w:r w:rsidR="00CC2A39" w:rsidRPr="00447EAB">
        <w:rPr>
          <w:rFonts w:eastAsia="+mn-ea"/>
        </w:rPr>
        <w:br/>
      </w:r>
    </w:p>
    <w:p w14:paraId="43040A50" w14:textId="77777777" w:rsidR="00C50718" w:rsidRPr="00C50718" w:rsidRDefault="00C50718" w:rsidP="00C50718">
      <w:pPr>
        <w:pStyle w:val="QTEXT"/>
        <w:rPr>
          <w:rFonts w:eastAsia="+mn-ea"/>
          <w:lang w:val="en-US"/>
        </w:rPr>
      </w:pPr>
      <w:r w:rsidRPr="00C50718">
        <w:rPr>
          <w:rFonts w:eastAsia="+mn-ea"/>
          <w:lang w:val="en-US"/>
        </w:rPr>
        <w:t xml:space="preserve">Base: n=1,059; all respondents. [DK/NR: 4%]. </w:t>
      </w:r>
    </w:p>
    <w:p w14:paraId="119AC5C9" w14:textId="77777777" w:rsidR="00C50718" w:rsidRDefault="00C50718" w:rsidP="00C50718">
      <w:pPr>
        <w:pStyle w:val="QTEXT"/>
        <w:rPr>
          <w:rFonts w:eastAsia="+mn-ea"/>
          <w:lang w:val="en-US"/>
        </w:rPr>
      </w:pPr>
      <w:r w:rsidRPr="00C50718">
        <w:rPr>
          <w:rFonts w:eastAsia="+mn-ea"/>
          <w:lang w:val="en-US"/>
        </w:rPr>
        <w:t>Q4. On average, how many times a year do you typically go out on the ocean in a watercraft for recreational purposes?</w:t>
      </w:r>
    </w:p>
    <w:p w14:paraId="3A13D60B" w14:textId="77777777" w:rsidR="00C139A2" w:rsidRDefault="00C139A2" w:rsidP="00C139A2">
      <w:pPr>
        <w:rPr>
          <w:rFonts w:eastAsia="+mn-ea"/>
          <w:highlight w:val="yellow"/>
          <w:lang w:val="en-US"/>
        </w:rPr>
      </w:pPr>
    </w:p>
    <w:p w14:paraId="0ECAE9C5" w14:textId="71C3A16A" w:rsidR="00812347" w:rsidRDefault="00D57198" w:rsidP="00C139A2">
      <w:r w:rsidRPr="006073E7">
        <w:t xml:space="preserve">Boat owners </w:t>
      </w:r>
      <w:r w:rsidR="006073E7" w:rsidRPr="006073E7">
        <w:t xml:space="preserve">(46%) </w:t>
      </w:r>
      <w:r w:rsidRPr="006073E7">
        <w:t xml:space="preserve">were more likely than </w:t>
      </w:r>
      <w:r w:rsidR="00EC58A5" w:rsidRPr="006073E7">
        <w:t xml:space="preserve">those who rent watercrafts </w:t>
      </w:r>
      <w:r w:rsidR="006073E7" w:rsidRPr="006073E7">
        <w:t xml:space="preserve">(9%) </w:t>
      </w:r>
      <w:r w:rsidR="00EC58A5" w:rsidRPr="006073E7">
        <w:t xml:space="preserve">or </w:t>
      </w:r>
      <w:r w:rsidR="006073E7" w:rsidRPr="006073E7">
        <w:t xml:space="preserve">those </w:t>
      </w:r>
      <w:r w:rsidR="00EC58A5" w:rsidRPr="006073E7">
        <w:t xml:space="preserve">who </w:t>
      </w:r>
      <w:r w:rsidR="006073E7" w:rsidRPr="006073E7">
        <w:t>are typically</w:t>
      </w:r>
      <w:r w:rsidR="00EC58A5" w:rsidRPr="006073E7">
        <w:t xml:space="preserve"> passengers </w:t>
      </w:r>
      <w:r w:rsidR="006073E7" w:rsidRPr="006073E7">
        <w:t xml:space="preserve">(12%) </w:t>
      </w:r>
      <w:r w:rsidRPr="006073E7">
        <w:t xml:space="preserve">to report going out on the ocean </w:t>
      </w:r>
      <w:r w:rsidR="00421813" w:rsidRPr="006073E7">
        <w:t>10</w:t>
      </w:r>
      <w:r w:rsidRPr="006073E7">
        <w:t xml:space="preserve"> or more times in a typical year.</w:t>
      </w:r>
      <w:r w:rsidRPr="00447EAB">
        <w:t xml:space="preserve"> </w:t>
      </w:r>
    </w:p>
    <w:p w14:paraId="699B2927" w14:textId="77777777" w:rsidR="00C139A2" w:rsidRPr="00447EAB" w:rsidRDefault="00C139A2" w:rsidP="00C139A2"/>
    <w:p w14:paraId="797120C9" w14:textId="01A100C3" w:rsidR="00AB383D" w:rsidRPr="00760A1B" w:rsidRDefault="00E3421B" w:rsidP="00E3421B">
      <w:pPr>
        <w:pStyle w:val="Heading4"/>
      </w:pPr>
      <w:bookmarkStart w:id="52" w:name="_Toc77255098"/>
      <w:bookmarkStart w:id="53" w:name="_Toc77255213"/>
      <w:r>
        <w:t xml:space="preserve">Going out on the ocean in a watercraft is a seasonal activity for most surveyed </w:t>
      </w:r>
      <w:bookmarkEnd w:id="52"/>
      <w:bookmarkEnd w:id="53"/>
      <w:r w:rsidRPr="00447EAB">
        <w:t>coastal BC residents</w:t>
      </w:r>
      <w:r>
        <w:t>.</w:t>
      </w:r>
    </w:p>
    <w:p w14:paraId="0403B6D5" w14:textId="079E817F" w:rsidR="007A38BE" w:rsidRDefault="00E3421B" w:rsidP="00E3421B">
      <w:bookmarkStart w:id="54" w:name="_Hlk62209924"/>
      <w:r w:rsidRPr="006073E7">
        <w:t xml:space="preserve">More than eight in 10 (86%) </w:t>
      </w:r>
      <w:r w:rsidR="00C13140" w:rsidRPr="006073E7">
        <w:t xml:space="preserve">coastal </w:t>
      </w:r>
      <w:r w:rsidR="00A05DAF" w:rsidRPr="006073E7">
        <w:t xml:space="preserve">BC residents </w:t>
      </w:r>
      <w:r w:rsidR="00F636FA" w:rsidRPr="006073E7">
        <w:t xml:space="preserve">surveyed </w:t>
      </w:r>
      <w:r w:rsidR="00956B4D" w:rsidRPr="006073E7">
        <w:t xml:space="preserve">go out on the ocean in a watercraft </w:t>
      </w:r>
      <w:r w:rsidRPr="006073E7">
        <w:t xml:space="preserve">for recreational purposes </w:t>
      </w:r>
      <w:r w:rsidR="00956B4D" w:rsidRPr="006073E7">
        <w:t xml:space="preserve">as a seasonal activity. </w:t>
      </w:r>
      <w:r w:rsidRPr="006073E7">
        <w:t xml:space="preserve">Comparatively few (11%) said they do this </w:t>
      </w:r>
      <w:r w:rsidR="00A06BE5" w:rsidRPr="006073E7">
        <w:t>year-round</w:t>
      </w:r>
      <w:r w:rsidRPr="006073E7">
        <w:t xml:space="preserve"> and</w:t>
      </w:r>
      <w:r w:rsidR="00A05DAF" w:rsidRPr="006073E7">
        <w:t xml:space="preserve"> </w:t>
      </w:r>
      <w:r w:rsidR="00A91C45" w:rsidRPr="006073E7">
        <w:t>2</w:t>
      </w:r>
      <w:r w:rsidR="00383CF0" w:rsidRPr="006073E7">
        <w:t xml:space="preserve">% volunteered that </w:t>
      </w:r>
      <w:r w:rsidR="00A05DAF" w:rsidRPr="006073E7">
        <w:t>it depends</w:t>
      </w:r>
      <w:r w:rsidR="00956B4D" w:rsidRPr="006073E7">
        <w:t xml:space="preserve">. </w:t>
      </w:r>
      <w:r w:rsidRPr="006073E7">
        <w:t xml:space="preserve">These results are </w:t>
      </w:r>
      <w:r w:rsidR="006073E7" w:rsidRPr="006073E7">
        <w:t xml:space="preserve">consistent with those from the baseline (2021) and follow-up (2022) surveys. In 2021, </w:t>
      </w:r>
      <w:r w:rsidRPr="006073E7">
        <w:t>85% said it was a seasonal activity</w:t>
      </w:r>
      <w:r w:rsidR="006073E7" w:rsidRPr="006073E7">
        <w:t xml:space="preserve"> (compared to 84% in 2022)</w:t>
      </w:r>
      <w:r w:rsidRPr="006073E7">
        <w:t xml:space="preserve">, </w:t>
      </w:r>
      <w:r w:rsidR="00657047">
        <w:t xml:space="preserve">for </w:t>
      </w:r>
      <w:r w:rsidRPr="006073E7">
        <w:t>13% it was year-round</w:t>
      </w:r>
      <w:r w:rsidR="006073E7" w:rsidRPr="006073E7">
        <w:t xml:space="preserve"> (unchanged in 2022)</w:t>
      </w:r>
      <w:r w:rsidRPr="006073E7">
        <w:t>, and 1% said it depended</w:t>
      </w:r>
      <w:r w:rsidR="006073E7" w:rsidRPr="006073E7">
        <w:t xml:space="preserve"> (also unchanged in 2022)</w:t>
      </w:r>
      <w:r w:rsidRPr="006073E7">
        <w:t>.</w:t>
      </w:r>
    </w:p>
    <w:p w14:paraId="16C4E8F6" w14:textId="77777777" w:rsidR="00E3421B" w:rsidRPr="00447EAB" w:rsidRDefault="00E3421B" w:rsidP="00E3421B">
      <w:pPr>
        <w:rPr>
          <w:rFonts w:cs="Arial"/>
        </w:rPr>
      </w:pPr>
    </w:p>
    <w:bookmarkEnd w:id="54"/>
    <w:p w14:paraId="24AEA0D6" w14:textId="77777777" w:rsidR="006073E7" w:rsidRDefault="006073E7">
      <w:pPr>
        <w:jc w:val="left"/>
        <w:rPr>
          <w:rFonts w:cs="Arial"/>
          <w:b/>
          <w:bCs/>
          <w:color w:val="7F7F7F" w:themeColor="text1" w:themeTint="80"/>
          <w:sz w:val="20"/>
          <w:szCs w:val="20"/>
        </w:rPr>
      </w:pPr>
      <w:r>
        <w:br w:type="page"/>
      </w:r>
    </w:p>
    <w:p w14:paraId="1D89CDF1" w14:textId="32807158" w:rsidR="00AB383D" w:rsidRDefault="00AB383D" w:rsidP="00511FD8">
      <w:pPr>
        <w:pStyle w:val="Caption"/>
      </w:pPr>
      <w:bookmarkStart w:id="55" w:name="_Toc161646667"/>
      <w:r w:rsidRPr="00447EAB">
        <w:lastRenderedPageBreak/>
        <w:t xml:space="preserve">Figure </w:t>
      </w:r>
      <w:r>
        <w:fldChar w:fldCharType="begin"/>
      </w:r>
      <w:r>
        <w:instrText xml:space="preserve"> SEQ Figure \* ARABIC </w:instrText>
      </w:r>
      <w:r>
        <w:fldChar w:fldCharType="separate"/>
      </w:r>
      <w:r w:rsidR="0074600B">
        <w:rPr>
          <w:noProof/>
        </w:rPr>
        <w:t>5</w:t>
      </w:r>
      <w:r>
        <w:rPr>
          <w:noProof/>
        </w:rPr>
        <w:fldChar w:fldCharType="end"/>
      </w:r>
      <w:r w:rsidRPr="00447EAB">
        <w:t xml:space="preserve">: </w:t>
      </w:r>
      <w:r w:rsidR="005A590D" w:rsidRPr="00447EAB">
        <w:t xml:space="preserve">Type of </w:t>
      </w:r>
      <w:r w:rsidR="006073E7" w:rsidRPr="00447EAB">
        <w:t xml:space="preserve">recreational watercraft </w:t>
      </w:r>
      <w:proofErr w:type="gramStart"/>
      <w:r w:rsidR="006073E7" w:rsidRPr="00447EAB">
        <w:t>use</w:t>
      </w:r>
      <w:bookmarkEnd w:id="55"/>
      <w:proofErr w:type="gramEnd"/>
    </w:p>
    <w:p w14:paraId="4E043660" w14:textId="77777777" w:rsidR="006073E7" w:rsidRPr="006073E7" w:rsidRDefault="006073E7" w:rsidP="006073E7"/>
    <w:p w14:paraId="4AAE51BE" w14:textId="0BBD61A2" w:rsidR="00B52F13" w:rsidRPr="00447EAB" w:rsidRDefault="006A2D1D" w:rsidP="00B52F13">
      <w:r>
        <w:rPr>
          <w:noProof/>
        </w:rPr>
        <w:drawing>
          <wp:inline distT="0" distB="0" distL="0" distR="0" wp14:anchorId="6462668D" wp14:editId="6272B144">
            <wp:extent cx="5439420" cy="3315694"/>
            <wp:effectExtent l="0" t="0" r="0" b="0"/>
            <wp:docPr id="7264718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4">
                      <a:extLst>
                        <a:ext uri="{28A0092B-C50C-407E-A947-70E740481C1C}">
                          <a14:useLocalDpi xmlns:a14="http://schemas.microsoft.com/office/drawing/2010/main" val="0"/>
                        </a:ext>
                      </a:extLst>
                    </a:blip>
                    <a:srcRect t="6840" r="1953" b="3511"/>
                    <a:stretch/>
                  </pic:blipFill>
                  <pic:spPr bwMode="auto">
                    <a:xfrm>
                      <a:off x="0" y="0"/>
                      <a:ext cx="5445097" cy="3319154"/>
                    </a:xfrm>
                    <a:prstGeom prst="rect">
                      <a:avLst/>
                    </a:prstGeom>
                    <a:noFill/>
                    <a:ln>
                      <a:noFill/>
                    </a:ln>
                    <a:extLst>
                      <a:ext uri="{53640926-AAD7-44D8-BBD7-CCE9431645EC}">
                        <a14:shadowObscured xmlns:a14="http://schemas.microsoft.com/office/drawing/2010/main"/>
                      </a:ext>
                    </a:extLst>
                  </pic:spPr>
                </pic:pic>
              </a:graphicData>
            </a:graphic>
          </wp:inline>
        </w:drawing>
      </w:r>
    </w:p>
    <w:p w14:paraId="7F5BA8DB" w14:textId="44F7A898" w:rsidR="008B0960" w:rsidRPr="008B0960" w:rsidRDefault="008B0960" w:rsidP="008B0960">
      <w:pPr>
        <w:pStyle w:val="QTEXT"/>
        <w:rPr>
          <w:rFonts w:eastAsia="+mn-ea"/>
        </w:rPr>
      </w:pPr>
      <w:r w:rsidRPr="008B0960">
        <w:rPr>
          <w:rFonts w:eastAsia="+mn-ea"/>
        </w:rPr>
        <w:t>Base: n=897;</w:t>
      </w:r>
      <w:r w:rsidRPr="008B0960">
        <w:rPr>
          <w:rFonts w:eastAsia="+mn-ea"/>
          <w:lang w:val="en-US"/>
        </w:rPr>
        <w:t xml:space="preserve"> respondents who typically go out on the ocean in a watercraft for recreational purposes. </w:t>
      </w:r>
    </w:p>
    <w:p w14:paraId="7A69C48E" w14:textId="15CBFCD9" w:rsidR="008B0960" w:rsidRPr="008B0960" w:rsidRDefault="008B0960" w:rsidP="008B0960">
      <w:pPr>
        <w:pStyle w:val="QTEXT"/>
        <w:rPr>
          <w:rFonts w:eastAsia="+mn-ea"/>
        </w:rPr>
      </w:pPr>
      <w:r w:rsidRPr="008B0960">
        <w:rPr>
          <w:rFonts w:eastAsia="+mn-ea"/>
        </w:rPr>
        <w:t xml:space="preserve">Q5. </w:t>
      </w:r>
      <w:r w:rsidRPr="008B0960">
        <w:rPr>
          <w:rFonts w:eastAsia="+mn-ea"/>
          <w:lang w:val="en-US"/>
        </w:rPr>
        <w:t>Do you tend to go out on ocean in a watercraft all year long or is this a seasonal activity?</w:t>
      </w:r>
      <w:r>
        <w:rPr>
          <w:rFonts w:eastAsia="+mn-ea"/>
          <w:lang w:val="en-US"/>
        </w:rPr>
        <w:t xml:space="preserve"> </w:t>
      </w:r>
      <w:r w:rsidRPr="008B0960">
        <w:rPr>
          <w:rFonts w:eastAsia="+mn-ea"/>
          <w:lang w:val="en-US"/>
        </w:rPr>
        <w:t>[DK/NR: 1%].</w:t>
      </w:r>
    </w:p>
    <w:p w14:paraId="4E64DCF6" w14:textId="77777777" w:rsidR="008B0960" w:rsidRDefault="008B0960" w:rsidP="003C16BE"/>
    <w:p w14:paraId="2E0293EC" w14:textId="30338E90" w:rsidR="00800E53" w:rsidRPr="00866329" w:rsidRDefault="00AC64E3" w:rsidP="003C16BE">
      <w:r w:rsidRPr="00866329">
        <w:t>Those who typically go out on the ocean in or on a watercraft for recreational purposes year</w:t>
      </w:r>
      <w:r w:rsidR="000E1B83">
        <w:t>-</w:t>
      </w:r>
      <w:r w:rsidRPr="00866329">
        <w:t xml:space="preserve">round </w:t>
      </w:r>
      <w:r w:rsidR="00866329" w:rsidRPr="00866329">
        <w:t>a</w:t>
      </w:r>
      <w:r w:rsidRPr="00866329">
        <w:t>re more likely to be boat owners (</w:t>
      </w:r>
      <w:r w:rsidR="006073E7" w:rsidRPr="00866329">
        <w:t>19</w:t>
      </w:r>
      <w:r w:rsidRPr="00866329">
        <w:t>%)</w:t>
      </w:r>
      <w:r w:rsidR="006073E7" w:rsidRPr="00866329">
        <w:t xml:space="preserve"> and to </w:t>
      </w:r>
      <w:r w:rsidR="00866329" w:rsidRPr="00866329">
        <w:t xml:space="preserve">have </w:t>
      </w:r>
      <w:r w:rsidR="006073E7" w:rsidRPr="00866329">
        <w:t>recall</w:t>
      </w:r>
      <w:r w:rsidR="00866329" w:rsidRPr="00866329">
        <w:t>ed</w:t>
      </w:r>
      <w:r w:rsidR="006073E7" w:rsidRPr="00866329">
        <w:t xml:space="preserve"> at least one of Transport Canada’s advertisements on protecting </w:t>
      </w:r>
      <w:r w:rsidR="00866329" w:rsidRPr="00447EAB">
        <w:t xml:space="preserve">Southern Resident killer whales </w:t>
      </w:r>
      <w:r w:rsidR="006073E7" w:rsidRPr="00866329">
        <w:t xml:space="preserve">(14%). </w:t>
      </w:r>
      <w:r w:rsidR="00866329">
        <w:t>Year-round boaters</w:t>
      </w:r>
      <w:r w:rsidR="006073E7" w:rsidRPr="00866329">
        <w:t xml:space="preserve"> are</w:t>
      </w:r>
      <w:r w:rsidR="00866329" w:rsidRPr="00866329">
        <w:t xml:space="preserve"> least likely to reside in Metro Vancouver (7%).</w:t>
      </w:r>
    </w:p>
    <w:p w14:paraId="653B9F7E" w14:textId="3FDD81F1" w:rsidR="00866329" w:rsidRDefault="00866329">
      <w:pPr>
        <w:jc w:val="left"/>
        <w:rPr>
          <w:highlight w:val="yellow"/>
        </w:rPr>
      </w:pPr>
      <w:r>
        <w:rPr>
          <w:highlight w:val="yellow"/>
        </w:rPr>
        <w:br w:type="page"/>
      </w:r>
    </w:p>
    <w:p w14:paraId="333EB249" w14:textId="71C0EA19" w:rsidR="00E74399" w:rsidRPr="00760A1B" w:rsidRDefault="002D0035" w:rsidP="009154B3">
      <w:pPr>
        <w:pStyle w:val="Heading3"/>
        <w:numPr>
          <w:ilvl w:val="0"/>
          <w:numId w:val="22"/>
        </w:numPr>
        <w:rPr>
          <w:color w:val="000000" w:themeColor="text1"/>
        </w:rPr>
      </w:pPr>
      <w:bookmarkStart w:id="56" w:name="_Toc161646448"/>
      <w:r w:rsidRPr="00447EAB">
        <w:lastRenderedPageBreak/>
        <w:t xml:space="preserve">Awareness and </w:t>
      </w:r>
      <w:r w:rsidR="005C3D55">
        <w:t>K</w:t>
      </w:r>
      <w:r w:rsidRPr="00447EAB">
        <w:t>nowledge</w:t>
      </w:r>
      <w:r w:rsidR="0080791E" w:rsidRPr="00447EAB">
        <w:t xml:space="preserve"> of </w:t>
      </w:r>
      <w:r w:rsidR="005C3D55">
        <w:t>P</w:t>
      </w:r>
      <w:r w:rsidR="0080791E" w:rsidRPr="00447EAB">
        <w:t xml:space="preserve">rotective </w:t>
      </w:r>
      <w:r w:rsidR="005C3D55">
        <w:t>M</w:t>
      </w:r>
      <w:r w:rsidR="0080791E" w:rsidRPr="00447EAB">
        <w:t>easures</w:t>
      </w:r>
      <w:bookmarkEnd w:id="56"/>
    </w:p>
    <w:p w14:paraId="074A624E" w14:textId="240828FA" w:rsidR="00E74399" w:rsidRPr="00760A1B" w:rsidRDefault="00E12E99" w:rsidP="00E3421B">
      <w:pPr>
        <w:pStyle w:val="Heading4"/>
      </w:pPr>
      <w:bookmarkStart w:id="57" w:name="_Toc77255101"/>
      <w:bookmarkStart w:id="58" w:name="_Toc77255216"/>
      <w:bookmarkStart w:id="59" w:name="_Hlk161403354"/>
      <w:r w:rsidRPr="00760A1B">
        <w:t>Relatively widespread awareness</w:t>
      </w:r>
      <w:r w:rsidR="00E74399" w:rsidRPr="00760A1B">
        <w:t xml:space="preserve"> of measures </w:t>
      </w:r>
      <w:r w:rsidR="00EA02C1" w:rsidRPr="00760A1B">
        <w:t xml:space="preserve">to </w:t>
      </w:r>
      <w:r w:rsidR="00E74399" w:rsidRPr="00760A1B">
        <w:t xml:space="preserve">protect Southern Resident </w:t>
      </w:r>
      <w:r w:rsidR="00B10E0B" w:rsidRPr="00760A1B">
        <w:t>k</w:t>
      </w:r>
      <w:r w:rsidR="00E74399" w:rsidRPr="00760A1B">
        <w:t>iller whales</w:t>
      </w:r>
      <w:r w:rsidR="00E3421B">
        <w:t>.</w:t>
      </w:r>
      <w:r w:rsidR="00E74399" w:rsidRPr="00760A1B">
        <w:t xml:space="preserve"> </w:t>
      </w:r>
      <w:bookmarkEnd w:id="57"/>
      <w:bookmarkEnd w:id="58"/>
    </w:p>
    <w:p w14:paraId="4BA9FE43" w14:textId="645CA011" w:rsidR="00E74399" w:rsidRDefault="00287835" w:rsidP="00E3421B">
      <w:r>
        <w:t>A</w:t>
      </w:r>
      <w:r w:rsidR="00E12E99">
        <w:t xml:space="preserve">wareness of </w:t>
      </w:r>
      <w:r w:rsidR="00E74399" w:rsidRPr="00447EAB">
        <w:t xml:space="preserve">measures to protect Southern Resident </w:t>
      </w:r>
      <w:r w:rsidR="00B10E0B" w:rsidRPr="00447EAB">
        <w:t xml:space="preserve">killer </w:t>
      </w:r>
      <w:r w:rsidR="00E74399" w:rsidRPr="00447EAB">
        <w:t>whales in BC coastal waters</w:t>
      </w:r>
      <w:r w:rsidR="00C66CD1">
        <w:t xml:space="preserve"> continues to increase, from 56% in 2021, to 60% in 2022, to 64% in 2024</w:t>
      </w:r>
      <w:r w:rsidR="00E74399" w:rsidRPr="00447EAB">
        <w:t xml:space="preserve">. </w:t>
      </w:r>
      <w:r w:rsidR="005D32D0">
        <w:t>Amon</w:t>
      </w:r>
      <w:r w:rsidR="00F41CAE">
        <w:t>g</w:t>
      </w:r>
      <w:r w:rsidR="005D32D0">
        <w:t xml:space="preserve"> the rest, 15% were unaware</w:t>
      </w:r>
      <w:r w:rsidR="00866329">
        <w:t xml:space="preserve"> of protective measures</w:t>
      </w:r>
      <w:r w:rsidR="005D32D0">
        <w:t xml:space="preserve"> and 21% were uncertain.</w:t>
      </w:r>
    </w:p>
    <w:bookmarkEnd w:id="59"/>
    <w:p w14:paraId="260E1543" w14:textId="77777777" w:rsidR="00E3421B" w:rsidRPr="00447EAB" w:rsidRDefault="00E3421B" w:rsidP="00E3421B"/>
    <w:p w14:paraId="538C2575" w14:textId="23EB5E24" w:rsidR="00472948" w:rsidRDefault="00472948" w:rsidP="00511FD8">
      <w:pPr>
        <w:pStyle w:val="Caption"/>
      </w:pPr>
      <w:bookmarkStart w:id="60" w:name="_Toc161646668"/>
      <w:r w:rsidRPr="00447EAB">
        <w:t xml:space="preserve">Figure </w:t>
      </w:r>
      <w:r>
        <w:fldChar w:fldCharType="begin"/>
      </w:r>
      <w:r>
        <w:instrText xml:space="preserve"> SEQ Figure \* ARABIC </w:instrText>
      </w:r>
      <w:r>
        <w:fldChar w:fldCharType="separate"/>
      </w:r>
      <w:r w:rsidR="0074600B">
        <w:rPr>
          <w:noProof/>
        </w:rPr>
        <w:t>6</w:t>
      </w:r>
      <w:r>
        <w:rPr>
          <w:noProof/>
        </w:rPr>
        <w:fldChar w:fldCharType="end"/>
      </w:r>
      <w:r w:rsidRPr="00447EAB">
        <w:t xml:space="preserve">: </w:t>
      </w:r>
      <w:r w:rsidR="002D0035" w:rsidRPr="00447EAB">
        <w:t xml:space="preserve">Knowledge of </w:t>
      </w:r>
      <w:r w:rsidR="00866329" w:rsidRPr="00447EAB">
        <w:t>measures to protect</w:t>
      </w:r>
      <w:r w:rsidR="002D0035" w:rsidRPr="00447EAB">
        <w:t xml:space="preserve"> </w:t>
      </w:r>
      <w:r w:rsidR="00F57040">
        <w:t>SRKW</w:t>
      </w:r>
      <w:r w:rsidR="00B10E0B" w:rsidRPr="00447EAB">
        <w:t xml:space="preserve">s </w:t>
      </w:r>
      <w:r w:rsidR="002D0035" w:rsidRPr="00447EAB">
        <w:t xml:space="preserve">in BC </w:t>
      </w:r>
      <w:r w:rsidR="00866329" w:rsidRPr="00447EAB">
        <w:t xml:space="preserve">coastal </w:t>
      </w:r>
      <w:proofErr w:type="gramStart"/>
      <w:r w:rsidR="00866329" w:rsidRPr="00447EAB">
        <w:t>waters</w:t>
      </w:r>
      <w:bookmarkEnd w:id="60"/>
      <w:proofErr w:type="gramEnd"/>
    </w:p>
    <w:p w14:paraId="0915CE49" w14:textId="77777777" w:rsidR="00F84D08" w:rsidRPr="00F84D08" w:rsidRDefault="00F84D08" w:rsidP="00F84D08"/>
    <w:p w14:paraId="4285E088" w14:textId="5EBACA21" w:rsidR="00472948" w:rsidRPr="00447EAB" w:rsidRDefault="00287835" w:rsidP="00824308">
      <w:r>
        <w:rPr>
          <w:noProof/>
        </w:rPr>
        <w:drawing>
          <wp:inline distT="0" distB="0" distL="0" distR="0" wp14:anchorId="13DDE018" wp14:editId="3EE938B2">
            <wp:extent cx="5486400" cy="3264408"/>
            <wp:effectExtent l="0" t="0" r="0" b="0"/>
            <wp:docPr id="19525428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3264408"/>
                    </a:xfrm>
                    <a:prstGeom prst="rect">
                      <a:avLst/>
                    </a:prstGeom>
                    <a:noFill/>
                  </pic:spPr>
                </pic:pic>
              </a:graphicData>
            </a:graphic>
          </wp:inline>
        </w:drawing>
      </w:r>
    </w:p>
    <w:p w14:paraId="59EA4CBE" w14:textId="77777777" w:rsidR="00287835" w:rsidRPr="00287835" w:rsidRDefault="00287835" w:rsidP="00287835">
      <w:pPr>
        <w:pStyle w:val="QTEXT"/>
        <w:rPr>
          <w:rFonts w:eastAsia="+mn-ea"/>
          <w:lang w:val="en-US"/>
        </w:rPr>
      </w:pPr>
      <w:r w:rsidRPr="00287835">
        <w:rPr>
          <w:rFonts w:eastAsia="+mn-ea"/>
          <w:lang w:val="en-US"/>
        </w:rPr>
        <w:t>Base: n=1,059; all respondents</w:t>
      </w:r>
    </w:p>
    <w:p w14:paraId="0ABAA06D" w14:textId="0C8F0558" w:rsidR="004F2E98" w:rsidRDefault="00287835" w:rsidP="00287835">
      <w:pPr>
        <w:pStyle w:val="QTEXT"/>
        <w:rPr>
          <w:rFonts w:eastAsia="+mn-ea"/>
          <w:lang w:val="en-US"/>
        </w:rPr>
      </w:pPr>
      <w:r w:rsidRPr="00287835">
        <w:rPr>
          <w:rFonts w:eastAsia="+mn-ea"/>
          <w:lang w:val="en-US"/>
        </w:rPr>
        <w:t>Q1. To the best of your knowledge, are there any protective measures in place to protect Southern Resident killer whales in BC coastal waters?</w:t>
      </w:r>
    </w:p>
    <w:p w14:paraId="741D5E8D" w14:textId="77777777" w:rsidR="00287835" w:rsidRPr="00287835" w:rsidRDefault="00287835" w:rsidP="00287835">
      <w:pPr>
        <w:pStyle w:val="QTEXT"/>
        <w:rPr>
          <w:rFonts w:eastAsia="+mn-ea"/>
          <w:sz w:val="22"/>
          <w:szCs w:val="32"/>
        </w:rPr>
      </w:pPr>
    </w:p>
    <w:p w14:paraId="45E64001" w14:textId="51066EB3" w:rsidR="00A622AF" w:rsidRPr="00866329" w:rsidRDefault="00866329" w:rsidP="00866329">
      <w:bookmarkStart w:id="61" w:name="_Hlk161403387"/>
      <w:r w:rsidRPr="00866329">
        <w:t>A</w:t>
      </w:r>
      <w:r w:rsidR="00A622AF" w:rsidRPr="00866329">
        <w:t>ware</w:t>
      </w:r>
      <w:r w:rsidRPr="00866329">
        <w:t>ness</w:t>
      </w:r>
      <w:r w:rsidR="00A622AF" w:rsidRPr="00866329">
        <w:t xml:space="preserve"> </w:t>
      </w:r>
      <w:r w:rsidR="0005544A" w:rsidRPr="00866329">
        <w:t xml:space="preserve">that there are </w:t>
      </w:r>
      <w:r w:rsidR="00A622AF" w:rsidRPr="00866329">
        <w:t xml:space="preserve">measures in place </w:t>
      </w:r>
      <w:r w:rsidR="005C4D75" w:rsidRPr="00866329">
        <w:t xml:space="preserve">to </w:t>
      </w:r>
      <w:r w:rsidR="00A622AF" w:rsidRPr="00866329">
        <w:t xml:space="preserve">protect Southern Resident </w:t>
      </w:r>
      <w:r w:rsidR="00B10E0B" w:rsidRPr="00866329">
        <w:t>k</w:t>
      </w:r>
      <w:r w:rsidR="00A622AF" w:rsidRPr="00866329">
        <w:t>iller whales</w:t>
      </w:r>
      <w:r w:rsidRPr="00866329">
        <w:t xml:space="preserve"> was higher among Indigenous respondents (78%), those who live on South Vancouver Island (76%), and those who recalled one of Transport Canada’s advertisements on protecting Southern Resident killer whales. In addition, awareness increased with age, from 45% of those under 35 to 76% of those aged 55 and older, and </w:t>
      </w:r>
      <w:r>
        <w:t xml:space="preserve">with </w:t>
      </w:r>
      <w:r w:rsidRPr="00866329">
        <w:t xml:space="preserve">annual household income, 48% of those earning less than $60,000 a year to 70% of those earning $100,000 or more annually. </w:t>
      </w:r>
    </w:p>
    <w:p w14:paraId="6152A744" w14:textId="77777777" w:rsidR="00F84D08" w:rsidRDefault="00F84D08">
      <w:pPr>
        <w:jc w:val="left"/>
        <w:rPr>
          <w:rFonts w:cs="Arial"/>
          <w:b/>
          <w:iCs/>
          <w:sz w:val="24"/>
        </w:rPr>
      </w:pPr>
      <w:bookmarkStart w:id="62" w:name="_Toc77255102"/>
      <w:bookmarkStart w:id="63" w:name="_Toc77255217"/>
      <w:r>
        <w:br w:type="page"/>
      </w:r>
    </w:p>
    <w:p w14:paraId="6320A427" w14:textId="7C5979E5" w:rsidR="00472948" w:rsidRPr="00760A1B" w:rsidRDefault="00F84D08" w:rsidP="00F84D08">
      <w:pPr>
        <w:pStyle w:val="Heading4"/>
      </w:pPr>
      <w:bookmarkStart w:id="64" w:name="_Hlk161401444"/>
      <w:bookmarkEnd w:id="61"/>
      <w:r>
        <w:lastRenderedPageBreak/>
        <w:t>A</w:t>
      </w:r>
      <w:r w:rsidR="00D727E1" w:rsidRPr="00760A1B">
        <w:t xml:space="preserve">wareness of </w:t>
      </w:r>
      <w:r w:rsidR="00EA02C1" w:rsidRPr="00760A1B">
        <w:t xml:space="preserve">specific </w:t>
      </w:r>
      <w:r w:rsidR="004F68EB" w:rsidRPr="00760A1B">
        <w:t>mandatory</w:t>
      </w:r>
      <w:r w:rsidR="00D727E1" w:rsidRPr="00760A1B">
        <w:t xml:space="preserve"> and voluntary </w:t>
      </w:r>
      <w:r w:rsidR="004F68EB" w:rsidRPr="00760A1B">
        <w:t xml:space="preserve">protective </w:t>
      </w:r>
      <w:r w:rsidR="00D727E1" w:rsidRPr="00760A1B">
        <w:t>measures</w:t>
      </w:r>
      <w:bookmarkEnd w:id="62"/>
      <w:bookmarkEnd w:id="63"/>
      <w:r>
        <w:t xml:space="preserve"> varies.</w:t>
      </w:r>
    </w:p>
    <w:p w14:paraId="76464CF9" w14:textId="4875D9B5" w:rsidR="00B92A63" w:rsidRPr="00ED76D8" w:rsidRDefault="00B92A63" w:rsidP="00962FED">
      <w:pPr>
        <w:spacing w:before="120" w:after="120"/>
      </w:pPr>
      <w:bookmarkStart w:id="65" w:name="_Hlk62209981"/>
      <w:r w:rsidRPr="00760A1B">
        <w:rPr>
          <w:color w:val="000000" w:themeColor="text1"/>
        </w:rPr>
        <w:t xml:space="preserve">After </w:t>
      </w:r>
      <w:r w:rsidRPr="00ED76D8">
        <w:t xml:space="preserve">being asked about protective measures in general, respondents were informed that there are mandatory and voluntary measures </w:t>
      </w:r>
      <w:r w:rsidR="00962FED">
        <w:t xml:space="preserve">in place </w:t>
      </w:r>
      <w:r w:rsidRPr="00ED76D8">
        <w:t xml:space="preserve">to </w:t>
      </w:r>
      <w:r w:rsidR="005C4D75" w:rsidRPr="00ED76D8">
        <w:rPr>
          <w:color w:val="000000" w:themeColor="text1"/>
        </w:rPr>
        <w:t xml:space="preserve">protect Southern Resident </w:t>
      </w:r>
      <w:r w:rsidR="00B10E0B" w:rsidRPr="00ED76D8">
        <w:rPr>
          <w:color w:val="000000" w:themeColor="text1"/>
        </w:rPr>
        <w:t>k</w:t>
      </w:r>
      <w:r w:rsidR="005C4D75" w:rsidRPr="00ED76D8">
        <w:rPr>
          <w:color w:val="000000" w:themeColor="text1"/>
        </w:rPr>
        <w:t>iller whales</w:t>
      </w:r>
      <w:r w:rsidR="00C66CD1">
        <w:rPr>
          <w:color w:val="000000" w:themeColor="text1"/>
        </w:rPr>
        <w:t xml:space="preserve"> </w:t>
      </w:r>
      <w:r w:rsidR="00C66CD1">
        <w:t>in BC coastal waters</w:t>
      </w:r>
      <w:r w:rsidRPr="00ED76D8">
        <w:t xml:space="preserve">. These measures were then read to respondents who were asked to indicate whether they </w:t>
      </w:r>
      <w:r w:rsidR="002B5E48">
        <w:t>are ‘definitely’ or ‘somewhat’</w:t>
      </w:r>
      <w:r w:rsidRPr="00ED76D8">
        <w:t xml:space="preserve"> aware of each</w:t>
      </w:r>
      <w:r w:rsidR="00C66CD1">
        <w:t xml:space="preserve"> one</w:t>
      </w:r>
      <w:r w:rsidRPr="00ED76D8">
        <w:t xml:space="preserve">. The measures </w:t>
      </w:r>
      <w:r w:rsidR="006E501D" w:rsidRPr="00ED76D8">
        <w:t>included</w:t>
      </w:r>
      <w:r w:rsidRPr="00ED76D8">
        <w:t>:</w:t>
      </w:r>
      <w:r w:rsidR="00C66CD1" w:rsidRPr="00C66CD1">
        <w:rPr>
          <w:rStyle w:val="FootnoteReference"/>
          <w:rFonts w:eastAsia="Calibri" w:cs="Calibri"/>
        </w:rPr>
        <w:t xml:space="preserve"> </w:t>
      </w:r>
      <w:r w:rsidR="00C66CD1">
        <w:rPr>
          <w:rStyle w:val="FootnoteReference"/>
          <w:rFonts w:eastAsia="Calibri" w:cs="Calibri"/>
        </w:rPr>
        <w:footnoteReference w:id="2"/>
      </w:r>
    </w:p>
    <w:bookmarkEnd w:id="65"/>
    <w:p w14:paraId="63661827" w14:textId="77777777" w:rsidR="00C66CD1" w:rsidRPr="004B2FF8" w:rsidRDefault="00C66CD1" w:rsidP="00C66CD1">
      <w:pPr>
        <w:pStyle w:val="ListParagraph"/>
        <w:numPr>
          <w:ilvl w:val="0"/>
          <w:numId w:val="35"/>
        </w:numPr>
        <w:rPr>
          <w:rFonts w:eastAsia="Calibri" w:cs="Calibri"/>
        </w:rPr>
      </w:pPr>
      <w:r>
        <w:t xml:space="preserve">There is an </w:t>
      </w:r>
      <w:r w:rsidRPr="6823F56E">
        <w:rPr>
          <w:rFonts w:eastAsia="Calibri" w:cs="Calibri"/>
        </w:rPr>
        <w:t xml:space="preserve">interim sanctuary zone that prevents watercraft from operating off the northern part of Pender Island. </w:t>
      </w:r>
    </w:p>
    <w:p w14:paraId="5EB97B50" w14:textId="77777777" w:rsidR="00C66CD1" w:rsidRPr="004B2FF8" w:rsidRDefault="00C66CD1" w:rsidP="00C66CD1">
      <w:pPr>
        <w:pStyle w:val="ListParagraph"/>
        <w:numPr>
          <w:ilvl w:val="0"/>
          <w:numId w:val="35"/>
        </w:numPr>
        <w:rPr>
          <w:rFonts w:eastAsia="Calibri" w:cs="Calibri"/>
        </w:rPr>
      </w:pPr>
      <w:r>
        <w:t xml:space="preserve">There is an </w:t>
      </w:r>
      <w:r w:rsidRPr="6823F56E">
        <w:rPr>
          <w:rFonts w:eastAsia="Calibri" w:cs="Calibri"/>
        </w:rPr>
        <w:t xml:space="preserve">interim sanctuary zone that prevents watercraft from operating off parts of </w:t>
      </w:r>
      <w:proofErr w:type="spellStart"/>
      <w:r w:rsidRPr="6823F56E">
        <w:rPr>
          <w:rFonts w:eastAsia="Calibri" w:cs="Calibri"/>
        </w:rPr>
        <w:t>Saturna</w:t>
      </w:r>
      <w:proofErr w:type="spellEnd"/>
      <w:r w:rsidRPr="6823F56E">
        <w:rPr>
          <w:rFonts w:eastAsia="Calibri" w:cs="Calibri"/>
        </w:rPr>
        <w:t xml:space="preserve"> Island. </w:t>
      </w:r>
    </w:p>
    <w:p w14:paraId="0CBCA287" w14:textId="0C62712B" w:rsidR="00C66CD1" w:rsidRPr="004B2FF8" w:rsidRDefault="00C66CD1" w:rsidP="00C66CD1">
      <w:pPr>
        <w:pStyle w:val="ListParagraph"/>
        <w:numPr>
          <w:ilvl w:val="0"/>
          <w:numId w:val="35"/>
        </w:numPr>
        <w:rPr>
          <w:rFonts w:eastAsia="Calibri" w:cs="Calibri"/>
        </w:rPr>
      </w:pPr>
      <w:r>
        <w:t>There are two Speed Restricted Zones</w:t>
      </w:r>
      <w:r w:rsidRPr="6823F56E">
        <w:rPr>
          <w:rFonts w:eastAsia="Calibri" w:cs="Calibri"/>
        </w:rPr>
        <w:t xml:space="preserve"> that require watercraft </w:t>
      </w:r>
      <w:r>
        <w:rPr>
          <w:rFonts w:eastAsia="Calibri" w:cs="Calibri"/>
        </w:rPr>
        <w:t xml:space="preserve">to </w:t>
      </w:r>
      <w:r w:rsidRPr="6823F56E">
        <w:rPr>
          <w:rFonts w:eastAsia="Calibri" w:cs="Calibri"/>
        </w:rPr>
        <w:t>operat</w:t>
      </w:r>
      <w:r>
        <w:rPr>
          <w:rFonts w:eastAsia="Calibri" w:cs="Calibri"/>
        </w:rPr>
        <w:t>e</w:t>
      </w:r>
      <w:r w:rsidRPr="6823F56E">
        <w:rPr>
          <w:rFonts w:eastAsia="Calibri" w:cs="Calibri"/>
        </w:rPr>
        <w:t xml:space="preserve"> at no more than 10 knots speed over ground at </w:t>
      </w:r>
      <w:proofErr w:type="spellStart"/>
      <w:r w:rsidRPr="6823F56E">
        <w:rPr>
          <w:rFonts w:eastAsia="Calibri" w:cs="Calibri"/>
        </w:rPr>
        <w:t>Swiftsure</w:t>
      </w:r>
      <w:proofErr w:type="spellEnd"/>
      <w:r w:rsidRPr="6823F56E">
        <w:rPr>
          <w:rFonts w:eastAsia="Calibri" w:cs="Calibri"/>
        </w:rPr>
        <w:t xml:space="preserve"> </w:t>
      </w:r>
      <w:proofErr w:type="gramStart"/>
      <w:r w:rsidRPr="6823F56E">
        <w:rPr>
          <w:rFonts w:eastAsia="Calibri" w:cs="Calibri"/>
        </w:rPr>
        <w:t>Bank.</w:t>
      </w:r>
      <w:r w:rsidR="002B5E48">
        <w:rPr>
          <w:rFonts w:eastAsia="Calibri" w:cs="Calibri"/>
        </w:rPr>
        <w:t>*</w:t>
      </w:r>
      <w:proofErr w:type="gramEnd"/>
      <w:r w:rsidRPr="6823F56E">
        <w:rPr>
          <w:rFonts w:eastAsia="Calibri" w:cs="Calibri"/>
        </w:rPr>
        <w:t xml:space="preserve"> </w:t>
      </w:r>
    </w:p>
    <w:p w14:paraId="3BB3CF30" w14:textId="57D3D053" w:rsidR="00C66CD1" w:rsidRDefault="00C66CD1" w:rsidP="00C66CD1">
      <w:pPr>
        <w:pStyle w:val="ListParagraph"/>
        <w:numPr>
          <w:ilvl w:val="0"/>
          <w:numId w:val="35"/>
        </w:numPr>
      </w:pPr>
      <w:r w:rsidRPr="1972A84C">
        <w:rPr>
          <w:rFonts w:eastAsia="Calibri" w:cs="Calibri"/>
        </w:rPr>
        <w:t xml:space="preserve">There are salmon fishing closures </w:t>
      </w:r>
      <w:r>
        <w:rPr>
          <w:rFonts w:eastAsia="Calibri" w:cs="Calibri"/>
        </w:rPr>
        <w:t xml:space="preserve">that </w:t>
      </w:r>
      <w:r w:rsidRPr="1972A84C">
        <w:rPr>
          <w:rFonts w:eastAsia="Calibri" w:cs="Calibri"/>
        </w:rPr>
        <w:t xml:space="preserve">prohibit recreational or commercial salmon fishing in key </w:t>
      </w:r>
      <w:r>
        <w:rPr>
          <w:rFonts w:eastAsia="Calibri" w:cs="Calibri"/>
        </w:rPr>
        <w:t>Southern Resident k</w:t>
      </w:r>
      <w:r w:rsidRPr="1972A84C">
        <w:rPr>
          <w:rFonts w:eastAsia="Calibri" w:cs="Calibri"/>
        </w:rPr>
        <w:t xml:space="preserve">iller </w:t>
      </w:r>
      <w:r>
        <w:rPr>
          <w:rFonts w:eastAsia="Calibri" w:cs="Calibri"/>
        </w:rPr>
        <w:t>w</w:t>
      </w:r>
      <w:r w:rsidRPr="1972A84C">
        <w:rPr>
          <w:rFonts w:eastAsia="Calibri" w:cs="Calibri"/>
        </w:rPr>
        <w:t xml:space="preserve">hale foraging areas near the mouth of the Fraser River, in the southern Gulf Islands, Juan de Fuca Strait and around </w:t>
      </w:r>
      <w:proofErr w:type="spellStart"/>
      <w:r w:rsidRPr="1972A84C">
        <w:rPr>
          <w:rFonts w:eastAsia="Calibri" w:cs="Calibri"/>
        </w:rPr>
        <w:t>Swiftsure</w:t>
      </w:r>
      <w:proofErr w:type="spellEnd"/>
      <w:r w:rsidRPr="1972A84C">
        <w:rPr>
          <w:rFonts w:eastAsia="Calibri" w:cs="Calibri"/>
        </w:rPr>
        <w:t xml:space="preserve"> </w:t>
      </w:r>
      <w:proofErr w:type="gramStart"/>
      <w:r w:rsidRPr="1972A84C">
        <w:rPr>
          <w:rFonts w:eastAsia="Calibri" w:cs="Calibri"/>
        </w:rPr>
        <w:t>Bank.</w:t>
      </w:r>
      <w:r>
        <w:rPr>
          <w:rFonts w:eastAsia="Calibri" w:cs="Calibri"/>
        </w:rPr>
        <w:t>*</w:t>
      </w:r>
      <w:proofErr w:type="gramEnd"/>
      <w:r w:rsidRPr="1972A84C">
        <w:rPr>
          <w:rFonts w:eastAsia="Calibri" w:cs="Calibri"/>
        </w:rPr>
        <w:t xml:space="preserve"> </w:t>
      </w:r>
    </w:p>
    <w:p w14:paraId="7C203C7A" w14:textId="3027A3B4" w:rsidR="00C66CD1" w:rsidRPr="004B2FF8" w:rsidRDefault="00C66CD1" w:rsidP="00C66CD1">
      <w:pPr>
        <w:pStyle w:val="ListParagraph"/>
        <w:numPr>
          <w:ilvl w:val="0"/>
          <w:numId w:val="35"/>
        </w:numPr>
        <w:rPr>
          <w:rFonts w:cs="Arial"/>
          <w:color w:val="000000" w:themeColor="text1"/>
        </w:rPr>
      </w:pPr>
      <w:r w:rsidRPr="1972A84C">
        <w:rPr>
          <w:rFonts w:cs="Arial"/>
          <w:color w:val="000000" w:themeColor="text1"/>
        </w:rPr>
        <w:t xml:space="preserve">Watercraft must keep 400 metres from killer whales and not </w:t>
      </w:r>
      <w:r>
        <w:rPr>
          <w:rFonts w:cs="Arial"/>
          <w:color w:val="000000" w:themeColor="text1"/>
        </w:rPr>
        <w:t xml:space="preserve">be </w:t>
      </w:r>
      <w:r w:rsidRPr="1972A84C">
        <w:rPr>
          <w:rFonts w:cs="Arial"/>
          <w:color w:val="000000" w:themeColor="text1"/>
        </w:rPr>
        <w:t>position</w:t>
      </w:r>
      <w:r>
        <w:rPr>
          <w:rFonts w:cs="Arial"/>
          <w:color w:val="000000" w:themeColor="text1"/>
        </w:rPr>
        <w:t>ed</w:t>
      </w:r>
      <w:r w:rsidRPr="1972A84C">
        <w:rPr>
          <w:rFonts w:cs="Arial"/>
          <w:color w:val="000000" w:themeColor="text1"/>
        </w:rPr>
        <w:t xml:space="preserve"> in the path of killer whales in all </w:t>
      </w:r>
      <w:r>
        <w:rPr>
          <w:rFonts w:cs="Arial"/>
          <w:color w:val="000000" w:themeColor="text1"/>
        </w:rPr>
        <w:t xml:space="preserve">southern BC </w:t>
      </w:r>
      <w:r w:rsidRPr="1972A84C">
        <w:rPr>
          <w:rFonts w:cs="Arial"/>
          <w:color w:val="000000" w:themeColor="text1"/>
        </w:rPr>
        <w:t xml:space="preserve">coastal waters between Campbell River and just north of </w:t>
      </w:r>
      <w:proofErr w:type="gramStart"/>
      <w:r w:rsidRPr="1972A84C">
        <w:rPr>
          <w:rFonts w:cs="Arial"/>
          <w:color w:val="000000" w:themeColor="text1"/>
        </w:rPr>
        <w:t>Ucluelet.</w:t>
      </w:r>
      <w:r w:rsidR="002B5E48">
        <w:rPr>
          <w:rFonts w:cs="Arial"/>
          <w:color w:val="000000" w:themeColor="text1"/>
        </w:rPr>
        <w:t>*</w:t>
      </w:r>
      <w:proofErr w:type="gramEnd"/>
      <w:r w:rsidR="002B5E48">
        <w:rPr>
          <w:rFonts w:cs="Arial"/>
          <w:color w:val="000000" w:themeColor="text1"/>
        </w:rPr>
        <w:t>*</w:t>
      </w:r>
    </w:p>
    <w:p w14:paraId="7BBCFE91" w14:textId="4D1AF89B" w:rsidR="00C66CD1" w:rsidRPr="00425187" w:rsidRDefault="00C66CD1" w:rsidP="00C66CD1">
      <w:pPr>
        <w:pStyle w:val="ListParagraph"/>
        <w:numPr>
          <w:ilvl w:val="0"/>
          <w:numId w:val="35"/>
        </w:numPr>
      </w:pPr>
      <w:r>
        <w:t>Outside of coastal waters between Campbell River and just north of Ucluelet, w</w:t>
      </w:r>
      <w:r w:rsidRPr="00425187">
        <w:t xml:space="preserve">atercraft must </w:t>
      </w:r>
      <w:r>
        <w:t>keep</w:t>
      </w:r>
      <w:r w:rsidRPr="00425187">
        <w:t xml:space="preserve"> 200</w:t>
      </w:r>
      <w:r>
        <w:t xml:space="preserve"> </w:t>
      </w:r>
      <w:r w:rsidRPr="00425187">
        <w:t>m</w:t>
      </w:r>
      <w:r>
        <w:t>etres</w:t>
      </w:r>
      <w:r w:rsidRPr="00425187">
        <w:t xml:space="preserve"> from killer whales as per the Marine Mammal </w:t>
      </w:r>
      <w:proofErr w:type="gramStart"/>
      <w:r w:rsidRPr="00425187">
        <w:t>Regulations.</w:t>
      </w:r>
      <w:r>
        <w:t>*</w:t>
      </w:r>
      <w:proofErr w:type="gramEnd"/>
    </w:p>
    <w:p w14:paraId="1C7EF065" w14:textId="5BC27ABF" w:rsidR="00C66CD1" w:rsidRPr="004B2FF8" w:rsidRDefault="00C66CD1" w:rsidP="00C66CD1">
      <w:pPr>
        <w:pStyle w:val="ListParagraph"/>
        <w:numPr>
          <w:ilvl w:val="0"/>
          <w:numId w:val="35"/>
        </w:numPr>
      </w:pPr>
      <w:r>
        <w:t>When out on the water, you should not follow whale</w:t>
      </w:r>
      <w:r w:rsidR="00B802A0">
        <w:t>-</w:t>
      </w:r>
      <w:r>
        <w:t>watching boats because some have an exemption and do not need to keep 400 metres away from all killer whales.</w:t>
      </w:r>
    </w:p>
    <w:p w14:paraId="4CD925F0" w14:textId="77777777" w:rsidR="00C66CD1" w:rsidRPr="004B2FF8" w:rsidRDefault="00C66CD1" w:rsidP="00C66CD1">
      <w:pPr>
        <w:pStyle w:val="ListParagraph"/>
        <w:numPr>
          <w:ilvl w:val="0"/>
          <w:numId w:val="35"/>
        </w:numPr>
        <w:rPr>
          <w:b/>
          <w:bCs/>
        </w:rPr>
      </w:pPr>
      <w:r>
        <w:t>Boats should reduce speed when within 1,000 metres of a killer whale.</w:t>
      </w:r>
    </w:p>
    <w:p w14:paraId="41913A76" w14:textId="77777777" w:rsidR="00C66CD1" w:rsidRPr="00C66CD1" w:rsidRDefault="00C66CD1" w:rsidP="00C66CD1">
      <w:pPr>
        <w:pStyle w:val="ListParagraph"/>
        <w:numPr>
          <w:ilvl w:val="0"/>
          <w:numId w:val="35"/>
        </w:numPr>
        <w:rPr>
          <w:szCs w:val="22"/>
        </w:rPr>
      </w:pPr>
      <w:r>
        <w:t>Fishing should not take place within 1,000 metres of a killer whale.</w:t>
      </w:r>
    </w:p>
    <w:p w14:paraId="721E8784" w14:textId="77777777" w:rsidR="00C66CD1" w:rsidRPr="00C66CD1" w:rsidRDefault="00C66CD1" w:rsidP="00C66CD1"/>
    <w:p w14:paraId="453366C8" w14:textId="2664EE07" w:rsidR="003B564C" w:rsidRDefault="002B5E48" w:rsidP="00C66CD1">
      <w:bookmarkStart w:id="66" w:name="_Hlk161403455"/>
      <w:r>
        <w:t xml:space="preserve">The vast majority (91%) of respondents were definitely or somewhat aware of at least one of the protective measures. </w:t>
      </w:r>
      <w:r w:rsidR="003B564C">
        <w:t xml:space="preserve">Awareness was highest for the following measures: </w:t>
      </w:r>
      <w:r w:rsidR="003B564C">
        <w:rPr>
          <w:rFonts w:cs="Arial"/>
          <w:color w:val="000000" w:themeColor="text1"/>
        </w:rPr>
        <w:t>w</w:t>
      </w:r>
      <w:r w:rsidR="003B564C" w:rsidRPr="1972A84C">
        <w:rPr>
          <w:rFonts w:cs="Arial"/>
          <w:color w:val="000000" w:themeColor="text1"/>
        </w:rPr>
        <w:t xml:space="preserve">atercraft must keep 400 metres from killer whales and not </w:t>
      </w:r>
      <w:r w:rsidR="003B564C">
        <w:rPr>
          <w:rFonts w:cs="Arial"/>
          <w:color w:val="000000" w:themeColor="text1"/>
        </w:rPr>
        <w:t xml:space="preserve">be </w:t>
      </w:r>
      <w:r w:rsidR="003B564C" w:rsidRPr="1972A84C">
        <w:rPr>
          <w:rFonts w:cs="Arial"/>
          <w:color w:val="000000" w:themeColor="text1"/>
        </w:rPr>
        <w:t>position</w:t>
      </w:r>
      <w:r w:rsidR="003B564C">
        <w:rPr>
          <w:rFonts w:cs="Arial"/>
          <w:color w:val="000000" w:themeColor="text1"/>
        </w:rPr>
        <w:t>ed</w:t>
      </w:r>
      <w:r w:rsidR="003B564C" w:rsidRPr="1972A84C">
        <w:rPr>
          <w:rFonts w:cs="Arial"/>
          <w:color w:val="000000" w:themeColor="text1"/>
        </w:rPr>
        <w:t xml:space="preserve"> in the path of killer whales </w:t>
      </w:r>
      <w:r w:rsidR="003B564C">
        <w:rPr>
          <w:rFonts w:cs="Arial"/>
          <w:color w:val="000000" w:themeColor="text1"/>
        </w:rPr>
        <w:t>(72% aware, including 45% who were definitely aware) and b</w:t>
      </w:r>
      <w:r w:rsidR="003B564C" w:rsidRPr="003B564C">
        <w:rPr>
          <w:rFonts w:cs="Arial"/>
          <w:color w:val="000000" w:themeColor="text1"/>
        </w:rPr>
        <w:t>oats should reduce speed when within 1,000 metres of a killer whale</w:t>
      </w:r>
      <w:r w:rsidR="003B564C">
        <w:rPr>
          <w:rFonts w:cs="Arial"/>
          <w:color w:val="000000" w:themeColor="text1"/>
        </w:rPr>
        <w:t xml:space="preserve"> (70% aware, including 48% who were definitely aware)</w:t>
      </w:r>
      <w:r w:rsidR="003B564C" w:rsidRPr="003B564C">
        <w:rPr>
          <w:rFonts w:cs="Arial"/>
          <w:color w:val="000000" w:themeColor="text1"/>
        </w:rPr>
        <w:t>.</w:t>
      </w:r>
    </w:p>
    <w:p w14:paraId="389CC1A0" w14:textId="77777777" w:rsidR="003B564C" w:rsidRDefault="003B564C" w:rsidP="00C66CD1"/>
    <w:p w14:paraId="7163C03A" w14:textId="20E9CCAE" w:rsidR="00365111" w:rsidRDefault="00C66CD1" w:rsidP="00365111">
      <w:r w:rsidRPr="00ED76D8">
        <w:t xml:space="preserve">Following this, </w:t>
      </w:r>
      <w:r w:rsidR="008331F0">
        <w:t xml:space="preserve">the </w:t>
      </w:r>
      <w:r w:rsidR="00365111">
        <w:t>majorit</w:t>
      </w:r>
      <w:r w:rsidR="008331F0">
        <w:t>y</w:t>
      </w:r>
      <w:r w:rsidRPr="00ED76D8">
        <w:t xml:space="preserve"> </w:t>
      </w:r>
      <w:r w:rsidR="00365111">
        <w:t xml:space="preserve">of </w:t>
      </w:r>
      <w:r w:rsidR="00365111" w:rsidRPr="00447EAB">
        <w:t xml:space="preserve">coastal BC residents surveyed </w:t>
      </w:r>
      <w:r w:rsidRPr="00ED76D8">
        <w:t xml:space="preserve">were aware </w:t>
      </w:r>
      <w:r w:rsidR="00365111" w:rsidRPr="00365111">
        <w:rPr>
          <w:rFonts w:eastAsia="Calibri" w:cs="Calibri"/>
        </w:rPr>
        <w:t xml:space="preserve">that there are salmon fishing closures that prohibit recreational or commercial salmon fishing in key Southern Resident killer whale foraging areas (60%) and that </w:t>
      </w:r>
      <w:r w:rsidR="00365111">
        <w:t>outside of coastal waters between Campbell River and just north of Ucluelet, w</w:t>
      </w:r>
      <w:r w:rsidR="00365111" w:rsidRPr="00425187">
        <w:t xml:space="preserve">atercraft must </w:t>
      </w:r>
      <w:r w:rsidR="00365111">
        <w:t>keep</w:t>
      </w:r>
      <w:r w:rsidR="00365111" w:rsidRPr="00425187">
        <w:t xml:space="preserve"> 200</w:t>
      </w:r>
      <w:r w:rsidR="00365111">
        <w:t xml:space="preserve"> </w:t>
      </w:r>
      <w:r w:rsidR="00365111" w:rsidRPr="00425187">
        <w:t>m</w:t>
      </w:r>
      <w:r w:rsidR="00365111">
        <w:t>etres</w:t>
      </w:r>
      <w:r w:rsidR="00365111" w:rsidRPr="00425187">
        <w:t xml:space="preserve"> from killer whales as per the Marine Mammal Regulations</w:t>
      </w:r>
      <w:r w:rsidR="00365111">
        <w:t xml:space="preserve"> (60%). Awareness of each measure was evenly divided between those who were ‘definitely’ and ‘somewhat’ aware.</w:t>
      </w:r>
      <w:r w:rsidR="00BA5CDA">
        <w:t xml:space="preserve"> Approximately half (49%) were </w:t>
      </w:r>
      <w:r w:rsidR="007D19BA">
        <w:t xml:space="preserve">aware </w:t>
      </w:r>
      <w:r w:rsidR="00BA5CDA">
        <w:t>that fishing should not take place within 1,000 metres of a killer whale.</w:t>
      </w:r>
    </w:p>
    <w:p w14:paraId="6F7D73CC" w14:textId="77777777" w:rsidR="00365111" w:rsidRPr="00425187" w:rsidRDefault="00365111" w:rsidP="00365111"/>
    <w:p w14:paraId="7E1D34EC" w14:textId="592B8C33" w:rsidR="00C66CD1" w:rsidRDefault="00BA5CDA" w:rsidP="00C66CD1">
      <w:r>
        <w:rPr>
          <w:rFonts w:eastAsia="Calibri" w:cs="Calibri"/>
        </w:rPr>
        <w:t>Awareness was lower for the remaining protective measures.</w:t>
      </w:r>
      <w:r w:rsidR="00365111">
        <w:rPr>
          <w:rFonts w:eastAsia="Calibri" w:cs="Calibri"/>
        </w:rPr>
        <w:t xml:space="preserve"> </w:t>
      </w:r>
      <w:r>
        <w:t xml:space="preserve">One-third (34%) were aware that they </w:t>
      </w:r>
      <w:r w:rsidRPr="00BA5CDA">
        <w:t>should not follow whale</w:t>
      </w:r>
      <w:r w:rsidR="00191FEB">
        <w:t>-</w:t>
      </w:r>
      <w:r w:rsidRPr="00BA5CDA">
        <w:t>watching boats because some have an exemption and do not need to keep 400 metres away from all killer whales.</w:t>
      </w:r>
      <w:r>
        <w:t xml:space="preserve"> </w:t>
      </w:r>
      <w:r w:rsidR="00182B50">
        <w:t xml:space="preserve">Close to three in 10 (28%) </w:t>
      </w:r>
      <w:r>
        <w:t>were aware of the</w:t>
      </w:r>
      <w:r w:rsidRPr="00BA5CDA">
        <w:t xml:space="preserve"> two Speed Restricted Zones that require watercraft to operate at no more than 10 knots speed over ground at </w:t>
      </w:r>
      <w:proofErr w:type="spellStart"/>
      <w:r w:rsidRPr="00BA5CDA">
        <w:t>Swiftsure</w:t>
      </w:r>
      <w:proofErr w:type="spellEnd"/>
      <w:r w:rsidRPr="00BA5CDA">
        <w:t xml:space="preserve"> Bank</w:t>
      </w:r>
      <w:r>
        <w:t xml:space="preserve"> (28%)</w:t>
      </w:r>
      <w:r w:rsidR="00182B50">
        <w:t xml:space="preserve">. Fewer were aware of the </w:t>
      </w:r>
      <w:r w:rsidR="00182B50" w:rsidRPr="6823F56E">
        <w:rPr>
          <w:rFonts w:eastAsia="Calibri" w:cs="Calibri"/>
        </w:rPr>
        <w:t>interim sanctuary zone</w:t>
      </w:r>
      <w:r w:rsidR="00182B50">
        <w:rPr>
          <w:rFonts w:eastAsia="Calibri" w:cs="Calibri"/>
        </w:rPr>
        <w:t xml:space="preserve">s: </w:t>
      </w:r>
      <w:r w:rsidR="002B4B30">
        <w:rPr>
          <w:rFonts w:eastAsia="Calibri" w:cs="Calibri"/>
        </w:rPr>
        <w:t xml:space="preserve">23% </w:t>
      </w:r>
      <w:r w:rsidR="002B4B30">
        <w:t>were aware of</w:t>
      </w:r>
      <w:r>
        <w:t xml:space="preserve"> the </w:t>
      </w:r>
      <w:r w:rsidRPr="6823F56E">
        <w:rPr>
          <w:rFonts w:eastAsia="Calibri" w:cs="Calibri"/>
        </w:rPr>
        <w:lastRenderedPageBreak/>
        <w:t xml:space="preserve">interim sanctuary zone </w:t>
      </w:r>
      <w:r w:rsidR="002B4B30" w:rsidRPr="6823F56E">
        <w:rPr>
          <w:rFonts w:eastAsia="Calibri" w:cs="Calibri"/>
        </w:rPr>
        <w:t xml:space="preserve">that prevents watercraft from operating </w:t>
      </w:r>
      <w:r w:rsidRPr="6823F56E">
        <w:rPr>
          <w:rFonts w:eastAsia="Calibri" w:cs="Calibri"/>
        </w:rPr>
        <w:t>off the northern part of Pender Island</w:t>
      </w:r>
      <w:r>
        <w:rPr>
          <w:rFonts w:eastAsia="Calibri" w:cs="Calibri"/>
        </w:rPr>
        <w:t xml:space="preserve"> </w:t>
      </w:r>
      <w:r w:rsidR="002B4B30">
        <w:rPr>
          <w:rFonts w:eastAsia="Calibri" w:cs="Calibri"/>
        </w:rPr>
        <w:t>and 21% were</w:t>
      </w:r>
      <w:r w:rsidR="00B6011E">
        <w:rPr>
          <w:rFonts w:eastAsia="Calibri" w:cs="Calibri"/>
        </w:rPr>
        <w:t xml:space="preserve"> aware of</w:t>
      </w:r>
      <w:r w:rsidR="002B4B30">
        <w:rPr>
          <w:rFonts w:eastAsia="Calibri" w:cs="Calibri"/>
        </w:rPr>
        <w:t xml:space="preserve"> </w:t>
      </w:r>
      <w:r>
        <w:rPr>
          <w:rFonts w:eastAsia="Calibri" w:cs="Calibri"/>
        </w:rPr>
        <w:t xml:space="preserve">the </w:t>
      </w:r>
      <w:r w:rsidRPr="6823F56E">
        <w:rPr>
          <w:rFonts w:eastAsia="Calibri" w:cs="Calibri"/>
        </w:rPr>
        <w:t xml:space="preserve">interim sanctuary zone that prevents watercraft from operating off parts of </w:t>
      </w:r>
      <w:proofErr w:type="spellStart"/>
      <w:r w:rsidRPr="6823F56E">
        <w:rPr>
          <w:rFonts w:eastAsia="Calibri" w:cs="Calibri"/>
        </w:rPr>
        <w:t>Saturna</w:t>
      </w:r>
      <w:proofErr w:type="spellEnd"/>
      <w:r w:rsidRPr="6823F56E">
        <w:rPr>
          <w:rFonts w:eastAsia="Calibri" w:cs="Calibri"/>
        </w:rPr>
        <w:t xml:space="preserve"> Island</w:t>
      </w:r>
      <w:r>
        <w:rPr>
          <w:rFonts w:eastAsia="Calibri" w:cs="Calibri"/>
        </w:rPr>
        <w:t>.</w:t>
      </w:r>
      <w:bookmarkEnd w:id="66"/>
    </w:p>
    <w:bookmarkEnd w:id="64"/>
    <w:p w14:paraId="59722EFA" w14:textId="77777777" w:rsidR="00C66CD1" w:rsidRPr="003F5DC8" w:rsidRDefault="00C66CD1" w:rsidP="00511FD8">
      <w:pPr>
        <w:pStyle w:val="Caption"/>
      </w:pPr>
    </w:p>
    <w:p w14:paraId="11EACC94" w14:textId="50786A77" w:rsidR="00D727E1" w:rsidRDefault="00D727E1" w:rsidP="00511FD8">
      <w:pPr>
        <w:pStyle w:val="Caption"/>
      </w:pPr>
      <w:bookmarkStart w:id="67" w:name="_Toc161646669"/>
      <w:r w:rsidRPr="003F5DC8">
        <w:t xml:space="preserve">Figure </w:t>
      </w:r>
      <w:r>
        <w:fldChar w:fldCharType="begin"/>
      </w:r>
      <w:r>
        <w:instrText xml:space="preserve"> SEQ Figure \* ARABIC </w:instrText>
      </w:r>
      <w:r>
        <w:fldChar w:fldCharType="separate"/>
      </w:r>
      <w:r w:rsidR="0074600B">
        <w:rPr>
          <w:noProof/>
        </w:rPr>
        <w:t>7</w:t>
      </w:r>
      <w:r>
        <w:rPr>
          <w:noProof/>
        </w:rPr>
        <w:fldChar w:fldCharType="end"/>
      </w:r>
      <w:r w:rsidRPr="003F5DC8">
        <w:t xml:space="preserve">: Awareness of </w:t>
      </w:r>
      <w:r w:rsidR="00400989" w:rsidRPr="003F5DC8">
        <w:t xml:space="preserve">specific protective and voluntary </w:t>
      </w:r>
      <w:proofErr w:type="gramStart"/>
      <w:r w:rsidR="00400989" w:rsidRPr="003F5DC8">
        <w:t>measures</w:t>
      </w:r>
      <w:bookmarkEnd w:id="67"/>
      <w:proofErr w:type="gramEnd"/>
    </w:p>
    <w:p w14:paraId="1E04DC0B" w14:textId="77777777" w:rsidR="003F5DC8" w:rsidRPr="003F5DC8" w:rsidRDefault="003F5DC8" w:rsidP="003F5DC8"/>
    <w:p w14:paraId="77B6FD50" w14:textId="54D84D12" w:rsidR="00D727E1" w:rsidRPr="00ED76D8" w:rsidRDefault="00C66CD1" w:rsidP="005C4D75">
      <w:r>
        <w:rPr>
          <w:noProof/>
        </w:rPr>
        <w:drawing>
          <wp:inline distT="0" distB="0" distL="0" distR="0" wp14:anchorId="65328253" wp14:editId="09119125">
            <wp:extent cx="5486400" cy="3895344"/>
            <wp:effectExtent l="0" t="0" r="0" b="0"/>
            <wp:docPr id="10965249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895344"/>
                    </a:xfrm>
                    <a:prstGeom prst="rect">
                      <a:avLst/>
                    </a:prstGeom>
                    <a:noFill/>
                  </pic:spPr>
                </pic:pic>
              </a:graphicData>
            </a:graphic>
          </wp:inline>
        </w:drawing>
      </w:r>
    </w:p>
    <w:p w14:paraId="69C911EC" w14:textId="199EC859" w:rsidR="00692C7B" w:rsidRPr="00692C7B" w:rsidRDefault="00692C7B" w:rsidP="00692C7B">
      <w:pPr>
        <w:pStyle w:val="QTEXT"/>
        <w:rPr>
          <w:rFonts w:eastAsia="+mn-ea"/>
        </w:rPr>
      </w:pPr>
      <w:r w:rsidRPr="00692C7B">
        <w:rPr>
          <w:rFonts w:eastAsia="+mn-ea"/>
        </w:rPr>
        <w:t xml:space="preserve">Base: n=1,059; all respondents. </w:t>
      </w:r>
      <w:r w:rsidR="00AE1681">
        <w:rPr>
          <w:rFonts w:eastAsia="+mn-ea"/>
        </w:rPr>
        <w:t>[DK</w:t>
      </w:r>
      <w:r w:rsidRPr="00692C7B">
        <w:rPr>
          <w:rFonts w:eastAsia="+mn-ea"/>
        </w:rPr>
        <w:t>: 1%-2%</w:t>
      </w:r>
      <w:r w:rsidR="00AE1681">
        <w:rPr>
          <w:rFonts w:eastAsia="+mn-ea"/>
        </w:rPr>
        <w:t>]</w:t>
      </w:r>
    </w:p>
    <w:p w14:paraId="61C1708F" w14:textId="77777777" w:rsidR="00692C7B" w:rsidRPr="00692C7B" w:rsidRDefault="00692C7B" w:rsidP="00692C7B">
      <w:pPr>
        <w:pStyle w:val="QTEXT"/>
        <w:rPr>
          <w:rFonts w:eastAsia="+mn-ea"/>
        </w:rPr>
      </w:pPr>
      <w:r w:rsidRPr="00692C7B">
        <w:rPr>
          <w:rFonts w:eastAsia="+mn-ea"/>
          <w:lang w:val="en-US"/>
        </w:rPr>
        <w:t>Q2. Are you aware that…?</w:t>
      </w:r>
    </w:p>
    <w:p w14:paraId="39308DA1" w14:textId="77777777" w:rsidR="00C66CD1" w:rsidRDefault="00C66CD1" w:rsidP="00EA02C1"/>
    <w:p w14:paraId="5838D26E" w14:textId="77777777" w:rsidR="002B4B30" w:rsidRDefault="009406D9" w:rsidP="00944650">
      <w:bookmarkStart w:id="68" w:name="_Hlk161408027"/>
      <w:r w:rsidRPr="00366522">
        <w:t xml:space="preserve">Awareness of </w:t>
      </w:r>
      <w:r w:rsidR="00366522" w:rsidRPr="00366522">
        <w:rPr>
          <w:i/>
          <w:iCs/>
        </w:rPr>
        <w:t>all</w:t>
      </w:r>
      <w:r w:rsidR="00366522" w:rsidRPr="00366522">
        <w:t xml:space="preserve"> </w:t>
      </w:r>
      <w:r w:rsidRPr="00366522">
        <w:t xml:space="preserve">these measures </w:t>
      </w:r>
      <w:r w:rsidR="00366522" w:rsidRPr="00366522">
        <w:t>was higher among respondents who recalled at least one of Transport Canada’s advertisements about protecting the SRKW.</w:t>
      </w:r>
      <w:r w:rsidR="00366522">
        <w:t xml:space="preserve"> </w:t>
      </w:r>
      <w:bookmarkEnd w:id="68"/>
      <w:r w:rsidR="00366522">
        <w:t xml:space="preserve">In addition, awareness of most of the measures </w:t>
      </w:r>
      <w:r w:rsidR="005011B6">
        <w:t>was generally</w:t>
      </w:r>
      <w:r w:rsidR="00BB461D">
        <w:t xml:space="preserve"> </w:t>
      </w:r>
      <w:r w:rsidR="00366522">
        <w:t xml:space="preserve">lower among those from Metro Vancouver compared to those living on Vancouver Island or the Sunshine Coast. </w:t>
      </w:r>
    </w:p>
    <w:p w14:paraId="3803AB85" w14:textId="77777777" w:rsidR="002B4B30" w:rsidRDefault="002B4B30" w:rsidP="00944650"/>
    <w:p w14:paraId="1921F753" w14:textId="77777777" w:rsidR="002B4B30" w:rsidRDefault="005011B6" w:rsidP="00944650">
      <w:pPr>
        <w:rPr>
          <w:rFonts w:cs="Arial"/>
        </w:rPr>
      </w:pPr>
      <w:r>
        <w:rPr>
          <w:rFonts w:cs="Arial"/>
        </w:rPr>
        <w:t>Boat owners were more likely to be aware of salmon fishing closures, as well as the mandatory requirements to keep 400 metres from killer whales and, when outside of coast waters between Campbell River and Ucluelet, to keep 200 metres from killer whales.</w:t>
      </w:r>
      <w:r w:rsidR="00944650">
        <w:rPr>
          <w:rFonts w:cs="Arial"/>
        </w:rPr>
        <w:t xml:space="preserve"> </w:t>
      </w:r>
    </w:p>
    <w:p w14:paraId="4AE56577" w14:textId="77777777" w:rsidR="002B4B30" w:rsidRDefault="002B4B30" w:rsidP="00944650">
      <w:pPr>
        <w:rPr>
          <w:rFonts w:cs="Arial"/>
        </w:rPr>
      </w:pPr>
    </w:p>
    <w:p w14:paraId="2BA94F4A" w14:textId="4719FC00" w:rsidR="00944650" w:rsidRDefault="00944650" w:rsidP="00944650">
      <w:pPr>
        <w:rPr>
          <w:rFonts w:cs="Arial"/>
        </w:rPr>
      </w:pPr>
      <w:r>
        <w:rPr>
          <w:rFonts w:cs="Arial"/>
        </w:rPr>
        <w:t>Indigenous respondents were more likely to be aware that t</w:t>
      </w:r>
      <w:r w:rsidRPr="00944650">
        <w:rPr>
          <w:rFonts w:cs="Arial"/>
        </w:rPr>
        <w:t>here are salmon fishing closures that prohibit salmon fishing in key Southern Resident killer whale foraging areas</w:t>
      </w:r>
      <w:r>
        <w:rPr>
          <w:rFonts w:cs="Arial"/>
        </w:rPr>
        <w:t>, that</w:t>
      </w:r>
      <w:r w:rsidRPr="00944650">
        <w:t xml:space="preserve"> </w:t>
      </w:r>
      <w:r>
        <w:t>o</w:t>
      </w:r>
      <w:r w:rsidRPr="00944650">
        <w:rPr>
          <w:rFonts w:cs="Arial"/>
        </w:rPr>
        <w:t>utside of coastal waters between Campbell River and Ucluelet, watercraft must keep 200 metres from killer whales</w:t>
      </w:r>
      <w:r>
        <w:rPr>
          <w:rFonts w:cs="Arial"/>
        </w:rPr>
        <w:t>, and that f</w:t>
      </w:r>
      <w:r w:rsidRPr="00944650">
        <w:rPr>
          <w:rFonts w:cs="Arial"/>
        </w:rPr>
        <w:t>ishing should not take place within 1,000 metres of a killer whale.</w:t>
      </w:r>
    </w:p>
    <w:p w14:paraId="44467879" w14:textId="77777777" w:rsidR="00944650" w:rsidRDefault="00944650" w:rsidP="00944650">
      <w:pPr>
        <w:rPr>
          <w:rFonts w:cs="Arial"/>
        </w:rPr>
      </w:pPr>
    </w:p>
    <w:p w14:paraId="2BB96617" w14:textId="7DF7B2CF" w:rsidR="005D1F62" w:rsidRDefault="00234366" w:rsidP="00511C76">
      <w:pPr>
        <w:rPr>
          <w:rFonts w:cs="Arial"/>
        </w:rPr>
      </w:pPr>
      <w:r>
        <w:rPr>
          <w:rFonts w:cs="Arial"/>
        </w:rPr>
        <w:t xml:space="preserve">Figure </w:t>
      </w:r>
      <w:r w:rsidR="005B19E4">
        <w:rPr>
          <w:rFonts w:cs="Arial"/>
        </w:rPr>
        <w:t>8</w:t>
      </w:r>
      <w:r>
        <w:rPr>
          <w:rFonts w:cs="Arial"/>
        </w:rPr>
        <w:t xml:space="preserve"> </w:t>
      </w:r>
      <w:r w:rsidR="005D1F62">
        <w:rPr>
          <w:rFonts w:cs="Arial"/>
        </w:rPr>
        <w:t>compares</w:t>
      </w:r>
      <w:r>
        <w:rPr>
          <w:rFonts w:cs="Arial"/>
        </w:rPr>
        <w:t xml:space="preserve"> awareness of </w:t>
      </w:r>
      <w:r w:rsidR="00511C76">
        <w:rPr>
          <w:rFonts w:cs="Arial"/>
        </w:rPr>
        <w:t xml:space="preserve">the </w:t>
      </w:r>
      <w:r>
        <w:rPr>
          <w:rFonts w:cs="Arial"/>
        </w:rPr>
        <w:t xml:space="preserve">protective measures </w:t>
      </w:r>
      <w:r w:rsidR="00511C76">
        <w:rPr>
          <w:rFonts w:cs="Arial"/>
        </w:rPr>
        <w:t xml:space="preserve">over time. With one exception, there has been no significant change in reported awareness of the </w:t>
      </w:r>
      <w:r w:rsidR="00511C76" w:rsidRPr="00ED76D8">
        <w:t xml:space="preserve">mandatory and voluntary measures </w:t>
      </w:r>
      <w:r w:rsidR="00511C76">
        <w:t xml:space="preserve">in </w:t>
      </w:r>
      <w:r w:rsidR="00511C76">
        <w:lastRenderedPageBreak/>
        <w:t xml:space="preserve">place </w:t>
      </w:r>
      <w:r w:rsidR="00511C76" w:rsidRPr="00ED76D8">
        <w:t xml:space="preserve">to </w:t>
      </w:r>
      <w:r w:rsidR="00511C76" w:rsidRPr="00ED76D8">
        <w:rPr>
          <w:color w:val="000000" w:themeColor="text1"/>
        </w:rPr>
        <w:t>protect Southern Resident killer whales</w:t>
      </w:r>
      <w:r w:rsidR="00511C76">
        <w:rPr>
          <w:color w:val="000000" w:themeColor="text1"/>
        </w:rPr>
        <w:t>. The exception was the mandatory requirement that w</w:t>
      </w:r>
      <w:r w:rsidR="00511C76" w:rsidRPr="00511C76">
        <w:rPr>
          <w:color w:val="000000" w:themeColor="text1"/>
        </w:rPr>
        <w:t>atercraft keep 400 metres from killer whales and not be positioned in the path of killer whales in all southern BC coastal waters between Campbell River and just north of Ucluelet.</w:t>
      </w:r>
      <w:r w:rsidR="00511C76">
        <w:rPr>
          <w:color w:val="000000" w:themeColor="text1"/>
        </w:rPr>
        <w:t xml:space="preserve"> This year, 72% of respondents said they were definitely or somewhat aware of the protective measure (up from 59% in 2022 and 63% in 202</w:t>
      </w:r>
      <w:r w:rsidR="00E67D02">
        <w:rPr>
          <w:color w:val="000000" w:themeColor="text1"/>
        </w:rPr>
        <w:t>1).</w:t>
      </w:r>
      <w:r w:rsidR="000521E2">
        <w:rPr>
          <w:color w:val="000000" w:themeColor="text1"/>
        </w:rPr>
        <w:t xml:space="preserve"> Given the change in wording, the increase in awareness should be considered with caution since it is not possible to determine what impact, if any, the wording change had on awareness.</w:t>
      </w:r>
    </w:p>
    <w:p w14:paraId="29078EC5" w14:textId="77777777" w:rsidR="005D1F62" w:rsidRDefault="005D1F62" w:rsidP="00CC40EE">
      <w:pPr>
        <w:rPr>
          <w:rFonts w:cs="Arial"/>
        </w:rPr>
      </w:pPr>
    </w:p>
    <w:p w14:paraId="20AC2834" w14:textId="7E413E93" w:rsidR="00234366" w:rsidRDefault="00234366" w:rsidP="00511FD8">
      <w:pPr>
        <w:pStyle w:val="Caption"/>
      </w:pPr>
      <w:bookmarkStart w:id="69" w:name="_Toc161646670"/>
      <w:r>
        <w:t xml:space="preserve">Figure </w:t>
      </w:r>
      <w:r>
        <w:fldChar w:fldCharType="begin"/>
      </w:r>
      <w:r>
        <w:instrText xml:space="preserve"> SEQ Figure \* ARABIC </w:instrText>
      </w:r>
      <w:r>
        <w:fldChar w:fldCharType="separate"/>
      </w:r>
      <w:r w:rsidR="0074600B">
        <w:rPr>
          <w:noProof/>
        </w:rPr>
        <w:t>8</w:t>
      </w:r>
      <w:r>
        <w:rPr>
          <w:noProof/>
        </w:rPr>
        <w:fldChar w:fldCharType="end"/>
      </w:r>
      <w:r>
        <w:t xml:space="preserve">: Awareness of </w:t>
      </w:r>
      <w:r w:rsidR="00400989">
        <w:t xml:space="preserve">specific protective and voluntary measures over </w:t>
      </w:r>
      <w:proofErr w:type="gramStart"/>
      <w:r w:rsidR="00400989">
        <w:t>time</w:t>
      </w:r>
      <w:bookmarkEnd w:id="69"/>
      <w:proofErr w:type="gramEnd"/>
    </w:p>
    <w:p w14:paraId="799F2EB1" w14:textId="77777777" w:rsidR="00511C76" w:rsidRPr="00511C76" w:rsidRDefault="00511C76" w:rsidP="00511C76"/>
    <w:p w14:paraId="6B30E390" w14:textId="5707FD70" w:rsidR="00D640F8" w:rsidRPr="00D640F8" w:rsidRDefault="00511C76" w:rsidP="00D640F8">
      <w:r>
        <w:rPr>
          <w:noProof/>
        </w:rPr>
        <w:drawing>
          <wp:inline distT="0" distB="0" distL="0" distR="0" wp14:anchorId="0169CAFD" wp14:editId="615B0CC2">
            <wp:extent cx="5738981" cy="3781425"/>
            <wp:effectExtent l="0" t="0" r="0" b="0"/>
            <wp:docPr id="885083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40667" cy="3782536"/>
                    </a:xfrm>
                    <a:prstGeom prst="rect">
                      <a:avLst/>
                    </a:prstGeom>
                    <a:noFill/>
                  </pic:spPr>
                </pic:pic>
              </a:graphicData>
            </a:graphic>
          </wp:inline>
        </w:drawing>
      </w:r>
    </w:p>
    <w:p w14:paraId="3214D265" w14:textId="5E1825A9" w:rsidR="00234366" w:rsidRDefault="00234366" w:rsidP="00234366">
      <w:pPr>
        <w:rPr>
          <w:rFonts w:cs="Arial"/>
        </w:rPr>
      </w:pPr>
    </w:p>
    <w:p w14:paraId="0DBB07CF" w14:textId="77777777" w:rsidR="00511C76" w:rsidRPr="00511C76" w:rsidRDefault="00511C76" w:rsidP="00511C76">
      <w:pPr>
        <w:pStyle w:val="QTEXT"/>
      </w:pPr>
      <w:r w:rsidRPr="00511C76">
        <w:rPr>
          <w:lang w:val="en-US"/>
        </w:rPr>
        <w:t>Q2. Are you aware that…?</w:t>
      </w:r>
    </w:p>
    <w:p w14:paraId="5B2758F4" w14:textId="77777777" w:rsidR="00511C76" w:rsidRPr="00511C76" w:rsidRDefault="00511C76" w:rsidP="00511C76">
      <w:pPr>
        <w:pStyle w:val="QTEXT"/>
      </w:pPr>
      <w:r w:rsidRPr="00511C76">
        <w:rPr>
          <w:lang w:val="en-US"/>
        </w:rPr>
        <w:t xml:space="preserve">*This year, “and not be positioned in the path of killer whales” was added to the measure. </w:t>
      </w:r>
    </w:p>
    <w:p w14:paraId="275CD401" w14:textId="03DDA18A" w:rsidR="00234366" w:rsidRPr="00234366" w:rsidRDefault="00234366" w:rsidP="00234366">
      <w:pPr>
        <w:rPr>
          <w:rFonts w:cs="Arial"/>
        </w:rPr>
      </w:pPr>
    </w:p>
    <w:p w14:paraId="48CC8BA2" w14:textId="77777777" w:rsidR="003C16BE" w:rsidRPr="00447EAB" w:rsidRDefault="003C16BE">
      <w:pPr>
        <w:jc w:val="left"/>
        <w:rPr>
          <w:rFonts w:cs="Arial"/>
          <w:b/>
          <w:iCs/>
          <w:sz w:val="28"/>
        </w:rPr>
      </w:pPr>
      <w:r w:rsidRPr="00447EAB">
        <w:br w:type="page"/>
      </w:r>
    </w:p>
    <w:p w14:paraId="6A159559" w14:textId="73992B65" w:rsidR="003D6C71" w:rsidRPr="00447EAB" w:rsidRDefault="005C3D55" w:rsidP="009154B3">
      <w:pPr>
        <w:pStyle w:val="Heading3"/>
        <w:numPr>
          <w:ilvl w:val="0"/>
          <w:numId w:val="22"/>
        </w:numPr>
      </w:pPr>
      <w:bookmarkStart w:id="70" w:name="_Toc161646449"/>
      <w:r>
        <w:lastRenderedPageBreak/>
        <w:t>C</w:t>
      </w:r>
      <w:r w:rsidR="003D6C71" w:rsidRPr="00447EAB">
        <w:t>ommunications</w:t>
      </w:r>
      <w:bookmarkEnd w:id="70"/>
      <w:r w:rsidR="0070213F" w:rsidRPr="00447EAB">
        <w:t xml:space="preserve"> </w:t>
      </w:r>
    </w:p>
    <w:p w14:paraId="3EF76BAD" w14:textId="2D28B917" w:rsidR="00E3536D" w:rsidRPr="000A0A37" w:rsidRDefault="000C3362" w:rsidP="00597401">
      <w:pPr>
        <w:pStyle w:val="Heading4"/>
      </w:pPr>
      <w:bookmarkStart w:id="71" w:name="_Toc77255104"/>
      <w:bookmarkStart w:id="72" w:name="_Toc77255219"/>
      <w:r>
        <w:t>‘</w:t>
      </w:r>
      <w:r w:rsidR="00E3536D" w:rsidRPr="000A0A37">
        <w:t>Orca</w:t>
      </w:r>
      <w:r>
        <w:t xml:space="preserve">’ </w:t>
      </w:r>
      <w:r w:rsidR="00597401">
        <w:t xml:space="preserve">continues to be the preferred </w:t>
      </w:r>
      <w:r>
        <w:t>term</w:t>
      </w:r>
      <w:r w:rsidR="00597401">
        <w:t xml:space="preserve"> of reference for killer whales.</w:t>
      </w:r>
      <w:r>
        <w:t xml:space="preserve"> </w:t>
      </w:r>
    </w:p>
    <w:p w14:paraId="17A574F9" w14:textId="716736C7" w:rsidR="00E3536D" w:rsidRDefault="00E3536D" w:rsidP="005B19E4">
      <w:r>
        <w:t xml:space="preserve">When asked </w:t>
      </w:r>
      <w:r w:rsidR="008C52C6">
        <w:t>what</w:t>
      </w:r>
      <w:r>
        <w:t xml:space="preserve"> term they </w:t>
      </w:r>
      <w:r w:rsidR="008C52C6">
        <w:t xml:space="preserve">use </w:t>
      </w:r>
      <w:r>
        <w:t xml:space="preserve">most </w:t>
      </w:r>
      <w:r w:rsidR="008C52C6">
        <w:t>often</w:t>
      </w:r>
      <w:r>
        <w:t xml:space="preserve"> </w:t>
      </w:r>
      <w:r w:rsidR="008C52C6">
        <w:t>to</w:t>
      </w:r>
      <w:r w:rsidR="0035739F">
        <w:t xml:space="preserve"> refer to killer whales</w:t>
      </w:r>
      <w:r w:rsidR="003E4081">
        <w:t>,</w:t>
      </w:r>
      <w:r w:rsidR="0035739F">
        <w:t xml:space="preserve"> </w:t>
      </w:r>
      <w:r w:rsidR="00597401">
        <w:t xml:space="preserve">close to six in 10 </w:t>
      </w:r>
      <w:r w:rsidR="0035739F">
        <w:t>(5</w:t>
      </w:r>
      <w:r w:rsidR="00597401">
        <w:t>8</w:t>
      </w:r>
      <w:r w:rsidR="0035739F">
        <w:t>%</w:t>
      </w:r>
      <w:r w:rsidR="00597401">
        <w:t>; up from 53% in 2022</w:t>
      </w:r>
      <w:r w:rsidR="0035739F">
        <w:t>)</w:t>
      </w:r>
      <w:r w:rsidR="003E4081">
        <w:t xml:space="preserve"> </w:t>
      </w:r>
      <w:r w:rsidR="000C3362">
        <w:t>said</w:t>
      </w:r>
      <w:r w:rsidR="003E4081">
        <w:t xml:space="preserve"> they use the term </w:t>
      </w:r>
      <w:r w:rsidR="000C3362">
        <w:t>‘</w:t>
      </w:r>
      <w:r w:rsidR="00597401">
        <w:t>O</w:t>
      </w:r>
      <w:r w:rsidR="003E4081">
        <w:t>rca</w:t>
      </w:r>
      <w:r w:rsidR="000C3362">
        <w:t>’</w:t>
      </w:r>
      <w:r w:rsidR="003E4081">
        <w:t xml:space="preserve">. </w:t>
      </w:r>
      <w:r w:rsidR="000C3362">
        <w:t>In contrast</w:t>
      </w:r>
      <w:r w:rsidR="003E4081">
        <w:t>, 3</w:t>
      </w:r>
      <w:r w:rsidR="00597401">
        <w:t>6</w:t>
      </w:r>
      <w:r w:rsidR="003E4081">
        <w:t xml:space="preserve">% said they </w:t>
      </w:r>
      <w:r w:rsidR="000C3362">
        <w:t>mainly</w:t>
      </w:r>
      <w:r w:rsidR="003E4081">
        <w:t xml:space="preserve"> use the term </w:t>
      </w:r>
      <w:r w:rsidR="000C3362">
        <w:t>‘k</w:t>
      </w:r>
      <w:r w:rsidR="003E4081">
        <w:t>iller whale</w:t>
      </w:r>
      <w:r w:rsidR="000C3362">
        <w:t>’</w:t>
      </w:r>
      <w:r w:rsidR="003E4081">
        <w:t xml:space="preserve">. </w:t>
      </w:r>
      <w:r w:rsidR="00597401">
        <w:t>Three</w:t>
      </w:r>
      <w:r w:rsidR="003E4081">
        <w:t xml:space="preserve"> percent volunteered that they use both terms</w:t>
      </w:r>
      <w:r w:rsidR="000C3362">
        <w:t xml:space="preserve"> interchangeably</w:t>
      </w:r>
      <w:r w:rsidR="003E4081">
        <w:t xml:space="preserve">, while </w:t>
      </w:r>
      <w:r w:rsidR="00597401">
        <w:t>1%</w:t>
      </w:r>
      <w:r w:rsidR="003E4081">
        <w:t xml:space="preserve"> use a different term all together.</w:t>
      </w:r>
    </w:p>
    <w:p w14:paraId="3DB8B915" w14:textId="77777777" w:rsidR="005B19E4" w:rsidRDefault="005B19E4" w:rsidP="005B19E4"/>
    <w:p w14:paraId="0EC88735" w14:textId="02CADE31" w:rsidR="003E4081" w:rsidRDefault="003E4081" w:rsidP="00511FD8">
      <w:pPr>
        <w:pStyle w:val="Caption"/>
      </w:pPr>
      <w:bookmarkStart w:id="73" w:name="_Toc161646671"/>
      <w:r>
        <w:t xml:space="preserve">Figure </w:t>
      </w:r>
      <w:r>
        <w:fldChar w:fldCharType="begin"/>
      </w:r>
      <w:r>
        <w:instrText xml:space="preserve"> SEQ Figure \* ARABIC </w:instrText>
      </w:r>
      <w:r>
        <w:fldChar w:fldCharType="separate"/>
      </w:r>
      <w:r w:rsidR="0074600B">
        <w:rPr>
          <w:noProof/>
        </w:rPr>
        <w:t>9</w:t>
      </w:r>
      <w:r>
        <w:rPr>
          <w:noProof/>
        </w:rPr>
        <w:fldChar w:fldCharType="end"/>
      </w:r>
      <w:r>
        <w:t xml:space="preserve">: Term most commonly used for </w:t>
      </w:r>
      <w:proofErr w:type="gramStart"/>
      <w:r>
        <w:t>referral</w:t>
      </w:r>
      <w:bookmarkEnd w:id="73"/>
      <w:proofErr w:type="gramEnd"/>
    </w:p>
    <w:p w14:paraId="3909FF02" w14:textId="59AAC003" w:rsidR="003E4081" w:rsidRDefault="002A45B7" w:rsidP="00E3536D">
      <w:r>
        <w:rPr>
          <w:noProof/>
        </w:rPr>
        <w:drawing>
          <wp:inline distT="0" distB="0" distL="0" distR="0" wp14:anchorId="6190AB6F" wp14:editId="06951FAA">
            <wp:extent cx="5266944" cy="3822192"/>
            <wp:effectExtent l="0" t="0" r="0" b="0"/>
            <wp:docPr id="245196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66944" cy="3822192"/>
                    </a:xfrm>
                    <a:prstGeom prst="rect">
                      <a:avLst/>
                    </a:prstGeom>
                    <a:noFill/>
                  </pic:spPr>
                </pic:pic>
              </a:graphicData>
            </a:graphic>
          </wp:inline>
        </w:drawing>
      </w:r>
    </w:p>
    <w:p w14:paraId="3327A548" w14:textId="77777777" w:rsidR="00F768E1" w:rsidRPr="00F768E1" w:rsidRDefault="00F768E1" w:rsidP="00F768E1">
      <w:pPr>
        <w:rPr>
          <w:rFonts w:cs="Arial"/>
          <w:sz w:val="18"/>
          <w:szCs w:val="20"/>
        </w:rPr>
      </w:pPr>
      <w:r w:rsidRPr="00F768E1">
        <w:rPr>
          <w:rFonts w:cs="Arial"/>
          <w:sz w:val="18"/>
          <w:szCs w:val="20"/>
        </w:rPr>
        <w:t>Base: n=1,059;</w:t>
      </w:r>
      <w:r w:rsidRPr="00F768E1">
        <w:rPr>
          <w:rFonts w:cs="Arial"/>
          <w:sz w:val="18"/>
          <w:szCs w:val="20"/>
          <w:lang w:val="en-US"/>
        </w:rPr>
        <w:t xml:space="preserve"> all respondents. [DK/NR: 2%].</w:t>
      </w:r>
    </w:p>
    <w:p w14:paraId="12FC972C" w14:textId="77777777" w:rsidR="00F768E1" w:rsidRPr="00F768E1" w:rsidRDefault="00F768E1" w:rsidP="00F768E1">
      <w:pPr>
        <w:rPr>
          <w:rFonts w:cs="Arial"/>
          <w:sz w:val="18"/>
          <w:szCs w:val="20"/>
        </w:rPr>
      </w:pPr>
      <w:r w:rsidRPr="00F768E1">
        <w:rPr>
          <w:rFonts w:cs="Arial"/>
          <w:sz w:val="18"/>
          <w:szCs w:val="20"/>
        </w:rPr>
        <w:t xml:space="preserve">Q3A. </w:t>
      </w:r>
      <w:r w:rsidRPr="00F768E1">
        <w:rPr>
          <w:rFonts w:cs="Arial"/>
          <w:sz w:val="18"/>
          <w:szCs w:val="20"/>
          <w:lang w:val="en-US"/>
        </w:rPr>
        <w:t>Killer whales are also referred to as ‘Orcas’. Which term do you most commonly use?</w:t>
      </w:r>
    </w:p>
    <w:p w14:paraId="55425943" w14:textId="77777777" w:rsidR="00F768E1" w:rsidRDefault="00F768E1" w:rsidP="00E3536D"/>
    <w:p w14:paraId="4692F220" w14:textId="55C56203" w:rsidR="003E4081" w:rsidRPr="00E3536D" w:rsidRDefault="005B19E4" w:rsidP="00E3536D">
      <w:r w:rsidRPr="00337B16">
        <w:t xml:space="preserve">Those with a high school education or less (47%) were </w:t>
      </w:r>
      <w:r w:rsidR="00337B16" w:rsidRPr="00337B16">
        <w:t>more</w:t>
      </w:r>
      <w:r w:rsidRPr="00337B16">
        <w:t xml:space="preserve"> likely to use the term ‘</w:t>
      </w:r>
      <w:r w:rsidR="00337B16" w:rsidRPr="00337B16">
        <w:t>killer whale’ while those with a college (59%) or university (61%) were more apt to use the term ‘</w:t>
      </w:r>
      <w:r w:rsidR="0049660B">
        <w:t>O</w:t>
      </w:r>
      <w:r w:rsidR="00337B16" w:rsidRPr="00337B16">
        <w:t xml:space="preserve">rca’. </w:t>
      </w:r>
    </w:p>
    <w:bookmarkEnd w:id="71"/>
    <w:bookmarkEnd w:id="72"/>
    <w:p w14:paraId="6351186D" w14:textId="2B1983A9" w:rsidR="00336C18" w:rsidRPr="00447EAB" w:rsidRDefault="00336C18" w:rsidP="003C16BE">
      <w:pPr>
        <w:rPr>
          <w:rFonts w:cs="Arial"/>
          <w:b/>
          <w:iCs/>
          <w:sz w:val="28"/>
          <w:szCs w:val="28"/>
        </w:rPr>
      </w:pPr>
      <w:r w:rsidRPr="00447EAB">
        <w:rPr>
          <w:b/>
          <w:bCs/>
        </w:rPr>
        <w:br w:type="page"/>
      </w:r>
    </w:p>
    <w:p w14:paraId="3922FAD8" w14:textId="2DAE5F38" w:rsidR="00306782" w:rsidRPr="00A0757A" w:rsidRDefault="000623D1" w:rsidP="000623D1">
      <w:pPr>
        <w:pStyle w:val="Heading4"/>
      </w:pPr>
      <w:bookmarkStart w:id="74" w:name="_Toc77255105"/>
      <w:bookmarkStart w:id="75" w:name="_Toc77255220"/>
      <w:r>
        <w:lastRenderedPageBreak/>
        <w:t xml:space="preserve">YouTube and AM/FM radio, followed by Facebook, are the media many used every day.  </w:t>
      </w:r>
      <w:bookmarkEnd w:id="74"/>
      <w:bookmarkEnd w:id="75"/>
    </w:p>
    <w:p w14:paraId="0DFE03DE" w14:textId="54D776F9" w:rsidR="005F2493" w:rsidRDefault="00996B18" w:rsidP="00C96DA3">
      <w:bookmarkStart w:id="76" w:name="_Hlk62210097"/>
      <w:r w:rsidRPr="00447EAB">
        <w:t xml:space="preserve">When asked to identify </w:t>
      </w:r>
      <w:r w:rsidR="004D55E6" w:rsidRPr="00447EAB">
        <w:t xml:space="preserve">from a list </w:t>
      </w:r>
      <w:r w:rsidR="004D55E6">
        <w:t>of</w:t>
      </w:r>
      <w:r w:rsidR="004D55E6" w:rsidRPr="00447EAB">
        <w:t xml:space="preserve"> activities</w:t>
      </w:r>
      <w:r w:rsidR="004D55E6">
        <w:t xml:space="preserve"> </w:t>
      </w:r>
      <w:r w:rsidR="007462CB">
        <w:t xml:space="preserve">what </w:t>
      </w:r>
      <w:r w:rsidR="007462CB" w:rsidRPr="00447EAB">
        <w:t xml:space="preserve">they </w:t>
      </w:r>
      <w:r w:rsidR="009569E6">
        <w:t xml:space="preserve">typically </w:t>
      </w:r>
      <w:r w:rsidR="007462CB" w:rsidRPr="00447EAB">
        <w:t>do on a daily basis</w:t>
      </w:r>
      <w:r w:rsidRPr="00447EAB">
        <w:t xml:space="preserve">, </w:t>
      </w:r>
      <w:r w:rsidR="009569E6">
        <w:t xml:space="preserve">many </w:t>
      </w:r>
      <w:r w:rsidR="005A3807" w:rsidRPr="00447EAB">
        <w:t>sa</w:t>
      </w:r>
      <w:r w:rsidRPr="00447EAB">
        <w:t>id</w:t>
      </w:r>
      <w:r w:rsidR="005A3807" w:rsidRPr="00447EAB">
        <w:t xml:space="preserve"> they </w:t>
      </w:r>
      <w:r w:rsidR="009569E6" w:rsidRPr="00447EAB">
        <w:t>use</w:t>
      </w:r>
      <w:r w:rsidR="009569E6">
        <w:t xml:space="preserve"> YouTube (57%; up from 47% in 2022), </w:t>
      </w:r>
      <w:r w:rsidR="005A3807" w:rsidRPr="00447EAB">
        <w:t xml:space="preserve">listen to </w:t>
      </w:r>
      <w:r w:rsidR="009569E6">
        <w:t>AM/FM</w:t>
      </w:r>
      <w:r w:rsidR="005A3807" w:rsidRPr="00447EAB">
        <w:t xml:space="preserve"> radio (5</w:t>
      </w:r>
      <w:r w:rsidR="009569E6">
        <w:t>3</w:t>
      </w:r>
      <w:r w:rsidR="005A3807" w:rsidRPr="00447EAB">
        <w:t>%</w:t>
      </w:r>
      <w:r w:rsidR="009569E6">
        <w:t xml:space="preserve">; </w:t>
      </w:r>
      <w:r w:rsidR="00AA5712">
        <w:t>unchanged compared to 2022</w:t>
      </w:r>
      <w:r w:rsidR="005A3807" w:rsidRPr="00447EAB">
        <w:t>)</w:t>
      </w:r>
      <w:r w:rsidR="009569E6">
        <w:t>, or</w:t>
      </w:r>
      <w:r w:rsidR="005A3807" w:rsidRPr="00447EAB">
        <w:t xml:space="preserve"> </w:t>
      </w:r>
      <w:r w:rsidR="009569E6">
        <w:t>use</w:t>
      </w:r>
      <w:r w:rsidR="005A3807" w:rsidRPr="00447EAB">
        <w:t xml:space="preserve"> Facebook </w:t>
      </w:r>
      <w:r w:rsidRPr="00447EAB">
        <w:t>(</w:t>
      </w:r>
      <w:r w:rsidR="009569E6">
        <w:t xml:space="preserve">49%; </w:t>
      </w:r>
      <w:r w:rsidR="00AA5712">
        <w:t>unchanged compared to 2022</w:t>
      </w:r>
      <w:r w:rsidRPr="00447EAB">
        <w:t xml:space="preserve">) </w:t>
      </w:r>
      <w:r w:rsidR="005A3807" w:rsidRPr="00447EAB">
        <w:t>every</w:t>
      </w:r>
      <w:r w:rsidRPr="00447EAB">
        <w:t xml:space="preserve"> </w:t>
      </w:r>
      <w:r w:rsidR="005A3807" w:rsidRPr="00447EAB">
        <w:t xml:space="preserve">day. </w:t>
      </w:r>
      <w:r w:rsidR="00422E68" w:rsidRPr="00447EAB">
        <w:t>Daily use of Instagram</w:t>
      </w:r>
      <w:r w:rsidR="00A17785">
        <w:t xml:space="preserve"> </w:t>
      </w:r>
      <w:r w:rsidR="00AA5712">
        <w:t xml:space="preserve">(42%; up from 38% in 2022) and Spotify (40%; up from 30% in 2022) </w:t>
      </w:r>
      <w:r w:rsidR="00422E68" w:rsidRPr="00447EAB">
        <w:t xml:space="preserve">was also </w:t>
      </w:r>
      <w:r w:rsidR="004D55E6">
        <w:t xml:space="preserve">relatively </w:t>
      </w:r>
      <w:r w:rsidR="00422E68" w:rsidRPr="00447EAB">
        <w:t>widespread</w:t>
      </w:r>
      <w:r w:rsidR="00AA5712">
        <w:t xml:space="preserve"> among survey respondents</w:t>
      </w:r>
      <w:r w:rsidR="00422E68" w:rsidRPr="00447EAB">
        <w:t xml:space="preserve">. </w:t>
      </w:r>
    </w:p>
    <w:p w14:paraId="047F5C50" w14:textId="77777777" w:rsidR="000623D1" w:rsidRDefault="000623D1" w:rsidP="00C96DA3"/>
    <w:p w14:paraId="5937477A" w14:textId="020E254B" w:rsidR="00CA5786" w:rsidRDefault="00CA5786" w:rsidP="00CA5786">
      <w:r w:rsidRPr="00447EAB">
        <w:t xml:space="preserve">Other media are used daily by smaller proportions: </w:t>
      </w:r>
      <w:r>
        <w:t xml:space="preserve">16% use TikTok (vs. 13% in 2022), </w:t>
      </w:r>
      <w:r w:rsidRPr="00447EAB">
        <w:t>1</w:t>
      </w:r>
      <w:r>
        <w:t>5</w:t>
      </w:r>
      <w:r w:rsidRPr="00447EAB">
        <w:t xml:space="preserve">% </w:t>
      </w:r>
      <w:r>
        <w:t>use X</w:t>
      </w:r>
      <w:r w:rsidRPr="00447EAB">
        <w:t xml:space="preserve"> </w:t>
      </w:r>
      <w:r>
        <w:t>(unchanged compared to 2022), and 12% use Snapchat (unchanged compared to 2022). In addition, 13% listen to Sirius XM and 7% to Stingray radio on a daily basis.</w:t>
      </w:r>
    </w:p>
    <w:p w14:paraId="6D71814B" w14:textId="77777777" w:rsidR="00CA5786" w:rsidRDefault="00CA5786" w:rsidP="00C96DA3"/>
    <w:p w14:paraId="358F6E47" w14:textId="38BE0924" w:rsidR="00AA5712" w:rsidRDefault="00AA5712" w:rsidP="00C96DA3">
      <w:r>
        <w:t xml:space="preserve">Two in 10 (20%; up from 14% in 2022) </w:t>
      </w:r>
      <w:r w:rsidRPr="00447EAB">
        <w:t>said they typically use public transit every day.</w:t>
      </w:r>
    </w:p>
    <w:p w14:paraId="2E3C6A13" w14:textId="77777777" w:rsidR="00AA5712" w:rsidRPr="00447EAB" w:rsidRDefault="00AA5712" w:rsidP="00C96DA3"/>
    <w:p w14:paraId="64E7157E" w14:textId="17742DD4" w:rsidR="00C96DA3" w:rsidRDefault="000623D1" w:rsidP="00C96DA3">
      <w:r>
        <w:t xml:space="preserve">Four </w:t>
      </w:r>
      <w:r w:rsidR="00C7464F">
        <w:t>percent</w:t>
      </w:r>
      <w:r w:rsidR="00996B18" w:rsidRPr="00447EAB">
        <w:t xml:space="preserve"> volunteered that they do none of these activities on a daily basis.</w:t>
      </w:r>
    </w:p>
    <w:p w14:paraId="1969A9FD" w14:textId="77777777" w:rsidR="000623D1" w:rsidRPr="00447EAB" w:rsidRDefault="000623D1" w:rsidP="00C96DA3"/>
    <w:p w14:paraId="1030654F" w14:textId="5DE583CB" w:rsidR="00B45B48" w:rsidRDefault="00B45B48" w:rsidP="00511FD8">
      <w:pPr>
        <w:pStyle w:val="Caption"/>
      </w:pPr>
      <w:bookmarkStart w:id="77" w:name="_Toc161646672"/>
      <w:bookmarkEnd w:id="76"/>
      <w:r w:rsidRPr="00447EAB">
        <w:t xml:space="preserve">Figure </w:t>
      </w:r>
      <w:r>
        <w:fldChar w:fldCharType="begin"/>
      </w:r>
      <w:r>
        <w:instrText xml:space="preserve"> SEQ Figure \* ARABIC </w:instrText>
      </w:r>
      <w:r>
        <w:fldChar w:fldCharType="separate"/>
      </w:r>
      <w:r w:rsidR="0074600B">
        <w:rPr>
          <w:noProof/>
        </w:rPr>
        <w:t>10</w:t>
      </w:r>
      <w:r>
        <w:rPr>
          <w:noProof/>
        </w:rPr>
        <w:fldChar w:fldCharType="end"/>
      </w:r>
      <w:r w:rsidRPr="00447EAB">
        <w:t xml:space="preserve">: </w:t>
      </w:r>
      <w:r w:rsidR="003D6C71" w:rsidRPr="00447EAB">
        <w:t xml:space="preserve">Daily </w:t>
      </w:r>
      <w:proofErr w:type="gramStart"/>
      <w:r w:rsidR="00E26140">
        <w:t>h</w:t>
      </w:r>
      <w:r w:rsidR="003D6C71" w:rsidRPr="00447EAB">
        <w:t>abits</w:t>
      </w:r>
      <w:bookmarkEnd w:id="77"/>
      <w:proofErr w:type="gramEnd"/>
      <w:r w:rsidR="006D49D3" w:rsidRPr="00447EAB">
        <w:t xml:space="preserve"> </w:t>
      </w:r>
    </w:p>
    <w:p w14:paraId="2778F61C" w14:textId="070205F2" w:rsidR="009B62EC" w:rsidRDefault="009B62EC" w:rsidP="009B62EC">
      <w:pPr>
        <w:rPr>
          <w:noProof/>
        </w:rPr>
      </w:pPr>
      <w:r>
        <w:rPr>
          <w:noProof/>
        </w:rPr>
        <w:drawing>
          <wp:inline distT="0" distB="0" distL="0" distR="0" wp14:anchorId="4B284315" wp14:editId="49A1F278">
            <wp:extent cx="5732451" cy="4048125"/>
            <wp:effectExtent l="0" t="0" r="1905" b="0"/>
            <wp:docPr id="21456903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3741" cy="4049036"/>
                    </a:xfrm>
                    <a:prstGeom prst="rect">
                      <a:avLst/>
                    </a:prstGeom>
                    <a:noFill/>
                  </pic:spPr>
                </pic:pic>
              </a:graphicData>
            </a:graphic>
          </wp:inline>
        </w:drawing>
      </w:r>
    </w:p>
    <w:p w14:paraId="432D4C7A" w14:textId="77777777" w:rsidR="009B62EC" w:rsidRDefault="009B62EC" w:rsidP="009B62EC">
      <w:pPr>
        <w:rPr>
          <w:noProof/>
        </w:rPr>
      </w:pPr>
    </w:p>
    <w:p w14:paraId="582CAEA2" w14:textId="33D1AECA" w:rsidR="009B62EC" w:rsidRPr="009B62EC" w:rsidRDefault="009B62EC" w:rsidP="009B62EC">
      <w:pPr>
        <w:pStyle w:val="QTEXT"/>
        <w:rPr>
          <w:lang w:val="en-US"/>
        </w:rPr>
      </w:pPr>
      <w:r w:rsidRPr="009B62EC">
        <w:rPr>
          <w:lang w:val="en-US"/>
        </w:rPr>
        <w:t xml:space="preserve">Base: n=1,059; all respondents. [NR: 1%]. </w:t>
      </w:r>
    </w:p>
    <w:p w14:paraId="453452A5" w14:textId="77777777" w:rsidR="009B62EC" w:rsidRPr="009B62EC" w:rsidRDefault="009B62EC" w:rsidP="009B62EC">
      <w:pPr>
        <w:pStyle w:val="QTEXT"/>
      </w:pPr>
      <w:r w:rsidRPr="009B62EC">
        <w:rPr>
          <w:lang w:val="en-US"/>
        </w:rPr>
        <w:t xml:space="preserve">Q6. Which of the following do you typically do </w:t>
      </w:r>
      <w:proofErr w:type="gramStart"/>
      <w:r w:rsidRPr="009B62EC">
        <w:rPr>
          <w:lang w:val="en-US"/>
        </w:rPr>
        <w:t>on a daily basis</w:t>
      </w:r>
      <w:proofErr w:type="gramEnd"/>
      <w:r w:rsidRPr="009B62EC">
        <w:rPr>
          <w:lang w:val="en-US"/>
        </w:rPr>
        <w:t>? [multiple responses accepted]</w:t>
      </w:r>
    </w:p>
    <w:bookmarkEnd w:id="1"/>
    <w:p w14:paraId="7E5EEB0A" w14:textId="77777777" w:rsidR="00CA5786" w:rsidRDefault="00CA5786" w:rsidP="003D6C71"/>
    <w:p w14:paraId="6814ACAD" w14:textId="2D082185" w:rsidR="003D6C71" w:rsidRPr="00447EAB" w:rsidRDefault="00337B16" w:rsidP="003D6C71">
      <w:r w:rsidRPr="00337B16">
        <w:t xml:space="preserve">Those who </w:t>
      </w:r>
      <w:r w:rsidR="005F2493" w:rsidRPr="00337B16">
        <w:t>report</w:t>
      </w:r>
      <w:r w:rsidRPr="00337B16">
        <w:t>ed</w:t>
      </w:r>
      <w:r w:rsidR="005F2493" w:rsidRPr="00337B16">
        <w:t xml:space="preserve"> </w:t>
      </w:r>
      <w:r w:rsidR="008F3F9D" w:rsidRPr="00337B16">
        <w:t>listen</w:t>
      </w:r>
      <w:r w:rsidR="005F2493" w:rsidRPr="00337B16">
        <w:t>ing</w:t>
      </w:r>
      <w:r w:rsidR="008F3F9D" w:rsidRPr="00337B16">
        <w:t xml:space="preserve"> to </w:t>
      </w:r>
      <w:r w:rsidRPr="00337B16">
        <w:t xml:space="preserve">AM/FM </w:t>
      </w:r>
      <w:r w:rsidR="008F3F9D" w:rsidRPr="00337B16">
        <w:t>radio on a daily basis</w:t>
      </w:r>
      <w:r w:rsidR="000A36C8" w:rsidRPr="00337B16">
        <w:t xml:space="preserve"> </w:t>
      </w:r>
      <w:r w:rsidRPr="00337B16">
        <w:t xml:space="preserve">were more likely to be aware of the protective measures (60%) and to recall at least one of Transport Canada’s advertisements (59%). </w:t>
      </w:r>
    </w:p>
    <w:p w14:paraId="7C314F7F" w14:textId="2BFAABD5" w:rsidR="00337B16" w:rsidRDefault="00337B16">
      <w:pPr>
        <w:jc w:val="left"/>
      </w:pPr>
      <w:r>
        <w:br w:type="page"/>
      </w:r>
    </w:p>
    <w:p w14:paraId="1D5C56DD" w14:textId="1566C55C" w:rsidR="007C6EC4" w:rsidRDefault="007C6EC4" w:rsidP="009154B3">
      <w:pPr>
        <w:pStyle w:val="Heading3"/>
        <w:numPr>
          <w:ilvl w:val="0"/>
          <w:numId w:val="22"/>
        </w:numPr>
      </w:pPr>
      <w:bookmarkStart w:id="78" w:name="_Toc161646450"/>
      <w:bookmarkStart w:id="79" w:name="_Hlk102998631"/>
      <w:r>
        <w:lastRenderedPageBreak/>
        <w:t>Ad Campaign Recall</w:t>
      </w:r>
      <w:bookmarkEnd w:id="78"/>
    </w:p>
    <w:p w14:paraId="06904DB9" w14:textId="44EDFAAA" w:rsidR="007C6EC4" w:rsidRPr="00760A1B" w:rsidRDefault="00CA5786" w:rsidP="00CA5786">
      <w:pPr>
        <w:pStyle w:val="Heading4"/>
      </w:pPr>
      <w:bookmarkStart w:id="80" w:name="_Hlk161405758"/>
      <w:r>
        <w:t>Moderate</w:t>
      </w:r>
      <w:r w:rsidR="006F5403" w:rsidRPr="00760A1B">
        <w:t xml:space="preserve"> </w:t>
      </w:r>
      <w:r w:rsidR="0043611F" w:rsidRPr="00760A1B">
        <w:t xml:space="preserve">recall </w:t>
      </w:r>
      <w:r>
        <w:t xml:space="preserve">of the </w:t>
      </w:r>
      <w:r w:rsidR="0043611F" w:rsidRPr="00760A1B">
        <w:t>ad campaign</w:t>
      </w:r>
      <w:r>
        <w:t>.</w:t>
      </w:r>
    </w:p>
    <w:p w14:paraId="22AE1D7C" w14:textId="50CF9791" w:rsidR="007C6EC4" w:rsidRDefault="00572AAF" w:rsidP="00CA5786">
      <w:r>
        <w:rPr>
          <w:color w:val="000000" w:themeColor="text1"/>
        </w:rPr>
        <w:t>R</w:t>
      </w:r>
      <w:r w:rsidR="00CA5786">
        <w:rPr>
          <w:color w:val="000000" w:themeColor="text1"/>
        </w:rPr>
        <w:t xml:space="preserve">ecall of </w:t>
      </w:r>
      <w:r w:rsidR="00E2308D">
        <w:rPr>
          <w:color w:val="000000" w:themeColor="text1"/>
        </w:rPr>
        <w:t xml:space="preserve">Transport </w:t>
      </w:r>
      <w:r w:rsidR="00CA5786">
        <w:rPr>
          <w:color w:val="000000" w:themeColor="text1"/>
        </w:rPr>
        <w:t>Canada</w:t>
      </w:r>
      <w:r w:rsidR="00E2308D">
        <w:rPr>
          <w:color w:val="000000" w:themeColor="text1"/>
        </w:rPr>
        <w:t>’s</w:t>
      </w:r>
      <w:r w:rsidR="00CA5786">
        <w:rPr>
          <w:color w:val="000000" w:themeColor="text1"/>
        </w:rPr>
        <w:t xml:space="preserve"> advertisements about protecting the kill</w:t>
      </w:r>
      <w:r w:rsidR="00E2308D">
        <w:rPr>
          <w:color w:val="000000" w:themeColor="text1"/>
        </w:rPr>
        <w:t>er</w:t>
      </w:r>
      <w:r w:rsidR="00CA5786">
        <w:rPr>
          <w:color w:val="000000" w:themeColor="text1"/>
        </w:rPr>
        <w:t xml:space="preserve"> whales in BC coastal waters was moderate, with half (51%) of those surveyed recalling at least one of the </w:t>
      </w:r>
      <w:r>
        <w:rPr>
          <w:color w:val="000000" w:themeColor="text1"/>
        </w:rPr>
        <w:t xml:space="preserve">three </w:t>
      </w:r>
      <w:r w:rsidR="00E2308D">
        <w:rPr>
          <w:color w:val="000000" w:themeColor="text1"/>
        </w:rPr>
        <w:t xml:space="preserve">digital </w:t>
      </w:r>
      <w:r w:rsidR="00CA5786">
        <w:rPr>
          <w:color w:val="000000" w:themeColor="text1"/>
        </w:rPr>
        <w:t>ads</w:t>
      </w:r>
      <w:r w:rsidR="00875B5E">
        <w:rPr>
          <w:color w:val="000000" w:themeColor="text1"/>
        </w:rPr>
        <w:t xml:space="preserve"> that made up the campaign</w:t>
      </w:r>
      <w:r w:rsidR="00CA5786">
        <w:rPr>
          <w:color w:val="000000" w:themeColor="text1"/>
        </w:rPr>
        <w:t>. Recall was highest for “protecting killer whales by staying away from them w</w:t>
      </w:r>
      <w:r w:rsidR="00670DA5">
        <w:rPr>
          <w:color w:val="000000" w:themeColor="text1"/>
        </w:rPr>
        <w:t>hen</w:t>
      </w:r>
      <w:r w:rsidR="00CA5786">
        <w:rPr>
          <w:color w:val="000000" w:themeColor="text1"/>
        </w:rPr>
        <w:t xml:space="preserve"> boating”</w:t>
      </w:r>
      <w:r>
        <w:rPr>
          <w:color w:val="000000" w:themeColor="text1"/>
        </w:rPr>
        <w:t>, with 44% saying they had seen or heard this ad</w:t>
      </w:r>
      <w:r w:rsidR="00CA5786">
        <w:rPr>
          <w:color w:val="000000" w:themeColor="text1"/>
        </w:rPr>
        <w:t xml:space="preserve">. </w:t>
      </w:r>
      <w:r>
        <w:rPr>
          <w:color w:val="000000" w:themeColor="text1"/>
        </w:rPr>
        <w:t xml:space="preserve">Approximately one-third (30%) of respondents recalled the ad “protecting killer whales by ensuring you do not boat in restricted areas”, while one-quarter (24%) recalled the ad “protecting killer whales by ensuring you do not fish for salmon within closures”. </w:t>
      </w:r>
    </w:p>
    <w:bookmarkEnd w:id="80"/>
    <w:p w14:paraId="2CE4ECB3" w14:textId="77777777" w:rsidR="00CA5786" w:rsidRDefault="00CA5786" w:rsidP="00CA5786"/>
    <w:p w14:paraId="63BF1327" w14:textId="1801F9E1" w:rsidR="0043611F" w:rsidRDefault="0043611F" w:rsidP="00511FD8">
      <w:pPr>
        <w:pStyle w:val="Caption"/>
      </w:pPr>
      <w:bookmarkStart w:id="81" w:name="_Toc161646673"/>
      <w:r>
        <w:t xml:space="preserve">Figure </w:t>
      </w:r>
      <w:r>
        <w:fldChar w:fldCharType="begin"/>
      </w:r>
      <w:r>
        <w:instrText xml:space="preserve"> SEQ Figure \* ARABIC </w:instrText>
      </w:r>
      <w:r>
        <w:fldChar w:fldCharType="separate"/>
      </w:r>
      <w:r w:rsidR="0074600B">
        <w:rPr>
          <w:noProof/>
        </w:rPr>
        <w:t>11</w:t>
      </w:r>
      <w:r>
        <w:rPr>
          <w:noProof/>
        </w:rPr>
        <w:fldChar w:fldCharType="end"/>
      </w:r>
      <w:r>
        <w:t xml:space="preserve">: Aided </w:t>
      </w:r>
      <w:r w:rsidR="00B94F5E">
        <w:t xml:space="preserve">recall of ad </w:t>
      </w:r>
      <w:proofErr w:type="gramStart"/>
      <w:r w:rsidR="00B94F5E">
        <w:t>campaign</w:t>
      </w:r>
      <w:bookmarkEnd w:id="81"/>
      <w:proofErr w:type="gramEnd"/>
    </w:p>
    <w:p w14:paraId="31F13BAB" w14:textId="77777777" w:rsidR="00CA5786" w:rsidRPr="00CA5786" w:rsidRDefault="00CA5786" w:rsidP="00CA5786"/>
    <w:p w14:paraId="583BA7EB" w14:textId="3C2E5819" w:rsidR="0043611F" w:rsidRDefault="00CA5786" w:rsidP="007C6EC4">
      <w:r>
        <w:rPr>
          <w:noProof/>
        </w:rPr>
        <w:drawing>
          <wp:inline distT="0" distB="0" distL="0" distR="0" wp14:anchorId="16A3013A" wp14:editId="514F1A08">
            <wp:extent cx="5763546" cy="3781425"/>
            <wp:effectExtent l="0" t="0" r="0" b="0"/>
            <wp:docPr id="20217916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6419" cy="3783310"/>
                    </a:xfrm>
                    <a:prstGeom prst="rect">
                      <a:avLst/>
                    </a:prstGeom>
                    <a:noFill/>
                  </pic:spPr>
                </pic:pic>
              </a:graphicData>
            </a:graphic>
          </wp:inline>
        </w:drawing>
      </w:r>
    </w:p>
    <w:p w14:paraId="3243FD10" w14:textId="77777777" w:rsidR="00CA5786" w:rsidRPr="00CA5786" w:rsidRDefault="00CA5786" w:rsidP="00CA5786">
      <w:pPr>
        <w:pStyle w:val="QTEXT"/>
      </w:pPr>
      <w:r w:rsidRPr="00CA5786">
        <w:t>Base: n=1,059; all respondents.</w:t>
      </w:r>
    </w:p>
    <w:p w14:paraId="75502966" w14:textId="77777777" w:rsidR="00CA5786" w:rsidRPr="00CA5786" w:rsidRDefault="00CA5786" w:rsidP="00CA5786">
      <w:pPr>
        <w:pStyle w:val="QTEXT"/>
      </w:pPr>
      <w:r w:rsidRPr="00CA5786">
        <w:rPr>
          <w:lang w:val="en-US"/>
        </w:rPr>
        <w:t xml:space="preserve">Q7. In the past year, do you recall seeing or hearing any advertisements about protecting the killer whales in BC coastal waters by… </w:t>
      </w:r>
    </w:p>
    <w:p w14:paraId="38281FDE" w14:textId="77777777" w:rsidR="00CA5786" w:rsidRDefault="00CA5786" w:rsidP="007C6EC4"/>
    <w:p w14:paraId="5E84F6F1" w14:textId="3B331F68" w:rsidR="00CC4D4E" w:rsidRDefault="00CC4D4E" w:rsidP="007C6EC4">
      <w:pPr>
        <w:rPr>
          <w:color w:val="000000" w:themeColor="text1"/>
        </w:rPr>
      </w:pPr>
      <w:bookmarkStart w:id="82" w:name="_Hlk161408921"/>
      <w:bookmarkStart w:id="83" w:name="_Hlk161406096"/>
      <w:r>
        <w:rPr>
          <w:color w:val="000000" w:themeColor="text1"/>
        </w:rPr>
        <w:t>The protective measure most respondents were aware of was keeping 400 metres from killer whales. This was also the</w:t>
      </w:r>
      <w:r w:rsidR="0084517D">
        <w:rPr>
          <w:color w:val="000000" w:themeColor="text1"/>
        </w:rPr>
        <w:t xml:space="preserve"> subject of the</w:t>
      </w:r>
      <w:r>
        <w:rPr>
          <w:color w:val="000000" w:themeColor="text1"/>
        </w:rPr>
        <w:t xml:space="preserve"> ad that those surveyed were most likely to say they recall seeing or hearing </w:t>
      </w:r>
      <w:r w:rsidR="004F45C7">
        <w:rPr>
          <w:color w:val="000000" w:themeColor="text1"/>
        </w:rPr>
        <w:t xml:space="preserve">– </w:t>
      </w:r>
      <w:r>
        <w:rPr>
          <w:color w:val="000000" w:themeColor="text1"/>
        </w:rPr>
        <w:t>“protecting killer whales by staying away from them when boating”.</w:t>
      </w:r>
    </w:p>
    <w:p w14:paraId="2C085E30" w14:textId="77777777" w:rsidR="00CC4D4E" w:rsidRDefault="00CC4D4E" w:rsidP="007C6EC4">
      <w:pPr>
        <w:rPr>
          <w:color w:val="000000" w:themeColor="text1"/>
        </w:rPr>
      </w:pPr>
    </w:p>
    <w:p w14:paraId="02BFC96F" w14:textId="2E025F22" w:rsidR="0043611F" w:rsidRPr="005C106A" w:rsidRDefault="00337B16" w:rsidP="007C6EC4">
      <w:r w:rsidRPr="005C106A">
        <w:t xml:space="preserve">The likelihood of recalling at least one of these advertisements was </w:t>
      </w:r>
      <w:bookmarkStart w:id="84" w:name="_Hlk161406037"/>
      <w:r w:rsidRPr="005C106A">
        <w:t xml:space="preserve">higher among </w:t>
      </w:r>
      <w:r w:rsidR="005C106A" w:rsidRPr="005C106A">
        <w:t>those</w:t>
      </w:r>
      <w:r w:rsidRPr="005C106A">
        <w:t xml:space="preserve"> aware of the protective measures (58%), those aged 55+ (64%), and Indigenous respondents (63%). </w:t>
      </w:r>
      <w:bookmarkEnd w:id="82"/>
      <w:r w:rsidRPr="005C106A">
        <w:t xml:space="preserve">In contrast, recall was lowest among residents of </w:t>
      </w:r>
      <w:bookmarkStart w:id="85" w:name="_Hlk161408769"/>
      <w:r w:rsidRPr="005C106A">
        <w:t xml:space="preserve">Metro Vancouver </w:t>
      </w:r>
      <w:bookmarkEnd w:id="85"/>
      <w:r w:rsidRPr="005C106A">
        <w:t xml:space="preserve">(47%). </w:t>
      </w:r>
      <w:bookmarkEnd w:id="84"/>
    </w:p>
    <w:bookmarkEnd w:id="83"/>
    <w:p w14:paraId="3CD803DC" w14:textId="77777777" w:rsidR="00337B16" w:rsidRPr="00CA5786" w:rsidRDefault="00337B16" w:rsidP="007C6EC4">
      <w:pPr>
        <w:rPr>
          <w:highlight w:val="yellow"/>
        </w:rPr>
      </w:pPr>
    </w:p>
    <w:p w14:paraId="60CBCF5E" w14:textId="0B518CB0" w:rsidR="00E94B5C" w:rsidRDefault="00A64A45" w:rsidP="00305264">
      <w:bookmarkStart w:id="86" w:name="_Hlk102998594"/>
      <w:r w:rsidRPr="00337B16">
        <w:lastRenderedPageBreak/>
        <w:t xml:space="preserve">The ad campaign ran </w:t>
      </w:r>
      <w:r w:rsidR="00AA587F">
        <w:t>July 13 to September 10, 2023, and then again from October 6 to November 26, 2023. It featured</w:t>
      </w:r>
      <w:r w:rsidR="00305264" w:rsidRPr="00337B16">
        <w:t xml:space="preserve"> web banner ads</w:t>
      </w:r>
      <w:r w:rsidR="00F34437">
        <w:t xml:space="preserve"> and</w:t>
      </w:r>
      <w:r w:rsidR="00DB3D49">
        <w:t xml:space="preserve"> YouTube ads</w:t>
      </w:r>
      <w:r w:rsidR="00337B16" w:rsidRPr="00337B16">
        <w:t xml:space="preserve"> </w:t>
      </w:r>
      <w:r w:rsidR="00305264" w:rsidRPr="00337B16">
        <w:t xml:space="preserve">with </w:t>
      </w:r>
      <w:r w:rsidR="00811244" w:rsidRPr="00337B16">
        <w:t xml:space="preserve">various </w:t>
      </w:r>
      <w:r w:rsidR="00305264" w:rsidRPr="00337B16">
        <w:t xml:space="preserve">messages designed to raise awareness of the measures in place to protect </w:t>
      </w:r>
      <w:r w:rsidR="00F57040" w:rsidRPr="00337B16">
        <w:t>SRKW</w:t>
      </w:r>
      <w:r w:rsidR="00305264" w:rsidRPr="00337B16">
        <w:t xml:space="preserve"> in BC coastal waters</w:t>
      </w:r>
      <w:r w:rsidR="000F296A" w:rsidRPr="00337B16">
        <w:t xml:space="preserve"> among residents, and among boaters</w:t>
      </w:r>
      <w:r w:rsidR="00BE5BEF" w:rsidRPr="00337B16">
        <w:t>,</w:t>
      </w:r>
      <w:r w:rsidR="000F296A" w:rsidRPr="00337B16">
        <w:t xml:space="preserve"> in </w:t>
      </w:r>
      <w:r w:rsidR="000865E6" w:rsidRPr="00337B16">
        <w:t>particular</w:t>
      </w:r>
      <w:r w:rsidR="00305264" w:rsidRPr="00337B16">
        <w:t>.</w:t>
      </w:r>
      <w:r>
        <w:t xml:space="preserve"> </w:t>
      </w:r>
    </w:p>
    <w:p w14:paraId="2AD481D8" w14:textId="77777777" w:rsidR="00024471" w:rsidRDefault="00024471" w:rsidP="00305264">
      <w:pPr>
        <w:rPr>
          <w:rFonts w:cs="Arial"/>
          <w:b/>
          <w:iCs/>
          <w:sz w:val="24"/>
        </w:rPr>
      </w:pPr>
    </w:p>
    <w:p w14:paraId="4221E405" w14:textId="7AA2DC97" w:rsidR="00D55D97" w:rsidRPr="004B2F42" w:rsidRDefault="00E2308D" w:rsidP="00E2308D">
      <w:pPr>
        <w:pStyle w:val="Heading4"/>
      </w:pPr>
      <w:bookmarkStart w:id="87" w:name="_Hlk161405786"/>
      <w:bookmarkEnd w:id="79"/>
      <w:bookmarkEnd w:id="86"/>
      <w:r>
        <w:t>Radio and TV were the two sources of ad recall mentioned with the greatest frequency.</w:t>
      </w:r>
    </w:p>
    <w:p w14:paraId="579D7642" w14:textId="3C22DE15" w:rsidR="00101B1F" w:rsidRDefault="00D55D97" w:rsidP="00101B1F">
      <w:bookmarkStart w:id="88" w:name="_Hlk161406235"/>
      <w:r>
        <w:t>Of those who recall</w:t>
      </w:r>
      <w:r w:rsidR="00875B5E">
        <w:t>ed</w:t>
      </w:r>
      <w:r>
        <w:t xml:space="preserve"> seeing or hearing a</w:t>
      </w:r>
      <w:r w:rsidR="00875B5E">
        <w:t xml:space="preserve">t least one of the three </w:t>
      </w:r>
      <w:r>
        <w:t>advertisement</w:t>
      </w:r>
      <w:r w:rsidR="00875B5E">
        <w:t>s</w:t>
      </w:r>
      <w:r>
        <w:t xml:space="preserve"> about protecting killer whales in BC coastal waters (n=</w:t>
      </w:r>
      <w:r w:rsidR="00875B5E">
        <w:t>617</w:t>
      </w:r>
      <w:r>
        <w:t xml:space="preserve">), </w:t>
      </w:r>
      <w:r w:rsidR="00875B5E">
        <w:t>29%</w:t>
      </w:r>
      <w:r>
        <w:t xml:space="preserve"> </w:t>
      </w:r>
      <w:r w:rsidR="00875B5E">
        <w:t>said they</w:t>
      </w:r>
      <w:r>
        <w:t xml:space="preserve"> </w:t>
      </w:r>
      <w:r w:rsidR="00875B5E">
        <w:t>heard these</w:t>
      </w:r>
      <w:r>
        <w:t xml:space="preserve"> advertisement</w:t>
      </w:r>
      <w:r w:rsidR="00875B5E">
        <w:t>s</w:t>
      </w:r>
      <w:r>
        <w:t xml:space="preserve"> on </w:t>
      </w:r>
      <w:r w:rsidR="00875B5E">
        <w:t>radio and 24% saw them on television. Following these traditional media, 14% pointed to YouTube and 12% to Facebook</w:t>
      </w:r>
      <w:r>
        <w:t xml:space="preserve"> </w:t>
      </w:r>
      <w:r w:rsidR="00BC44E5">
        <w:t xml:space="preserve">as their source of ad recall. </w:t>
      </w:r>
      <w:bookmarkEnd w:id="88"/>
      <w:r w:rsidR="00875B5E">
        <w:t>All other sources of recall were mentioned by less than 10 percent of respondents and can be found in Figure 12.</w:t>
      </w:r>
      <w:r w:rsidR="00875B5E" w:rsidRPr="00875B5E">
        <w:t xml:space="preserve"> </w:t>
      </w:r>
      <w:r w:rsidR="00875B5E">
        <w:t>Seven percent of respondents did not recall where they saw or heard the advertisement.</w:t>
      </w:r>
    </w:p>
    <w:p w14:paraId="40094CBF" w14:textId="77777777" w:rsidR="00E2308D" w:rsidRDefault="00E2308D" w:rsidP="009539EA">
      <w:pPr>
        <w:pStyle w:val="NormalWeb"/>
        <w:spacing w:before="0" w:beforeAutospacing="0" w:after="0" w:afterAutospacing="0"/>
        <w:jc w:val="both"/>
        <w:rPr>
          <w:rFonts w:asciiTheme="minorHAnsi" w:hAnsiTheme="minorHAnsi" w:cstheme="minorHAnsi"/>
          <w:sz w:val="22"/>
          <w:szCs w:val="22"/>
        </w:rPr>
      </w:pPr>
    </w:p>
    <w:p w14:paraId="246FF3DE" w14:textId="40687E0C" w:rsidR="009539EA" w:rsidRPr="00E2308D" w:rsidRDefault="00E2308D" w:rsidP="009539EA">
      <w:pPr>
        <w:pStyle w:val="NormalWeb"/>
        <w:spacing w:before="0" w:beforeAutospacing="0" w:after="0" w:afterAutospacing="0"/>
        <w:jc w:val="both"/>
        <w:rPr>
          <w:rFonts w:asciiTheme="minorHAnsi" w:hAnsiTheme="minorHAnsi" w:cstheme="minorHAnsi"/>
          <w:color w:val="FF0000"/>
          <w:sz w:val="22"/>
          <w:szCs w:val="22"/>
          <w:lang w:eastAsia="en-CA"/>
        </w:rPr>
      </w:pPr>
      <w:r w:rsidRPr="00875B5E">
        <w:rPr>
          <w:rFonts w:asciiTheme="minorHAnsi" w:hAnsiTheme="minorHAnsi" w:cstheme="minorHAnsi"/>
          <w:sz w:val="22"/>
          <w:szCs w:val="22"/>
        </w:rPr>
        <w:t>T</w:t>
      </w:r>
      <w:r w:rsidR="009539EA" w:rsidRPr="00875B5E">
        <w:rPr>
          <w:rFonts w:asciiTheme="minorHAnsi" w:hAnsiTheme="minorHAnsi" w:cstheme="minorHAnsi"/>
          <w:sz w:val="22"/>
          <w:szCs w:val="22"/>
        </w:rPr>
        <w:t xml:space="preserve">he </w:t>
      </w:r>
      <w:r w:rsidR="009539EA" w:rsidRPr="00700C9C">
        <w:rPr>
          <w:rFonts w:asciiTheme="minorHAnsi" w:hAnsiTheme="minorHAnsi" w:cstheme="minorHAnsi"/>
          <w:sz w:val="22"/>
          <w:szCs w:val="22"/>
        </w:rPr>
        <w:t xml:space="preserve">advertising campaign </w:t>
      </w:r>
      <w:r w:rsidRPr="00700C9C">
        <w:rPr>
          <w:rFonts w:asciiTheme="minorHAnsi" w:hAnsiTheme="minorHAnsi" w:cstheme="minorHAnsi"/>
          <w:sz w:val="22"/>
          <w:szCs w:val="22"/>
        </w:rPr>
        <w:t xml:space="preserve">was digital only, </w:t>
      </w:r>
      <w:r w:rsidR="00875B5E" w:rsidRPr="00700C9C">
        <w:rPr>
          <w:rFonts w:asciiTheme="minorHAnsi" w:hAnsiTheme="minorHAnsi" w:cstheme="minorHAnsi"/>
          <w:sz w:val="22"/>
          <w:szCs w:val="22"/>
        </w:rPr>
        <w:t xml:space="preserve">which means it was not played on radio or television, </w:t>
      </w:r>
      <w:r w:rsidR="009539EA" w:rsidRPr="00700C9C">
        <w:rPr>
          <w:rFonts w:asciiTheme="minorHAnsi" w:hAnsiTheme="minorHAnsi" w:cstheme="minorHAnsi"/>
          <w:sz w:val="22"/>
          <w:szCs w:val="22"/>
        </w:rPr>
        <w:t>nor did it appear in newspapers</w:t>
      </w:r>
      <w:r w:rsidR="00875B5E" w:rsidRPr="00700C9C">
        <w:rPr>
          <w:rFonts w:asciiTheme="minorHAnsi" w:hAnsiTheme="minorHAnsi" w:cstheme="minorHAnsi"/>
          <w:sz w:val="22"/>
          <w:szCs w:val="22"/>
        </w:rPr>
        <w:t xml:space="preserve">, </w:t>
      </w:r>
      <w:r w:rsidR="009539EA" w:rsidRPr="00700C9C">
        <w:rPr>
          <w:rFonts w:asciiTheme="minorHAnsi" w:hAnsiTheme="minorHAnsi" w:cstheme="minorHAnsi"/>
          <w:sz w:val="22"/>
          <w:szCs w:val="22"/>
        </w:rPr>
        <w:t>other print publications</w:t>
      </w:r>
      <w:r w:rsidR="00875B5E" w:rsidRPr="00700C9C">
        <w:rPr>
          <w:rFonts w:asciiTheme="minorHAnsi" w:hAnsiTheme="minorHAnsi" w:cstheme="minorHAnsi"/>
          <w:sz w:val="22"/>
          <w:szCs w:val="22"/>
        </w:rPr>
        <w:t xml:space="preserve"> or other print formats, such as billboards or posters, etc</w:t>
      </w:r>
      <w:r w:rsidR="009539EA" w:rsidRPr="00700C9C">
        <w:rPr>
          <w:rFonts w:asciiTheme="minorHAnsi" w:hAnsiTheme="minorHAnsi" w:cstheme="minorHAnsi"/>
          <w:sz w:val="22"/>
          <w:szCs w:val="22"/>
        </w:rPr>
        <w:t xml:space="preserve">. </w:t>
      </w:r>
      <w:r w:rsidR="00700C9C" w:rsidRPr="00700C9C">
        <w:rPr>
          <w:rFonts w:asciiTheme="minorHAnsi" w:hAnsiTheme="minorHAnsi" w:cstheme="minorHAnsi"/>
          <w:sz w:val="22"/>
          <w:szCs w:val="22"/>
        </w:rPr>
        <w:t>Radio and television, however, topped the list of sources of ad recall ahead of digital sources, including social media platforms and the Internet.</w:t>
      </w:r>
      <w:r w:rsidR="009539EA" w:rsidRPr="00700C9C">
        <w:rPr>
          <w:rFonts w:asciiTheme="minorHAnsi" w:hAnsiTheme="minorHAnsi" w:cstheme="minorHAnsi"/>
          <w:sz w:val="22"/>
          <w:szCs w:val="22"/>
        </w:rPr>
        <w:t xml:space="preserve"> This is not uncommon when measuring recall of ads</w:t>
      </w:r>
      <w:r w:rsidR="00700C9C">
        <w:rPr>
          <w:rFonts w:asciiTheme="minorHAnsi" w:hAnsiTheme="minorHAnsi" w:cstheme="minorHAnsi"/>
          <w:sz w:val="22"/>
          <w:szCs w:val="22"/>
        </w:rPr>
        <w:t xml:space="preserve"> and happened in 2022 as well when television was the most frequently mentioned source (at 32%)</w:t>
      </w:r>
      <w:r w:rsidR="009539EA" w:rsidRPr="00700C9C">
        <w:rPr>
          <w:rFonts w:asciiTheme="minorHAnsi" w:hAnsiTheme="minorHAnsi" w:cstheme="minorHAnsi"/>
          <w:sz w:val="22"/>
          <w:szCs w:val="22"/>
        </w:rPr>
        <w:t xml:space="preserve">. </w:t>
      </w:r>
      <w:r w:rsidR="00BE5BEF" w:rsidRPr="00700C9C">
        <w:rPr>
          <w:rFonts w:asciiTheme="minorHAnsi" w:hAnsiTheme="minorHAnsi" w:cstheme="minorHAnsi"/>
          <w:sz w:val="22"/>
          <w:szCs w:val="22"/>
        </w:rPr>
        <w:t>Respondents</w:t>
      </w:r>
      <w:r w:rsidR="006E5F70">
        <w:rPr>
          <w:rFonts w:asciiTheme="minorHAnsi" w:hAnsiTheme="minorHAnsi" w:cstheme="minorHAnsi"/>
          <w:sz w:val="22"/>
          <w:szCs w:val="22"/>
        </w:rPr>
        <w:t xml:space="preserve"> often</w:t>
      </w:r>
      <w:r w:rsidR="00BE5BEF" w:rsidRPr="00700C9C">
        <w:rPr>
          <w:rFonts w:asciiTheme="minorHAnsi" w:hAnsiTheme="minorHAnsi" w:cstheme="minorHAnsi"/>
          <w:sz w:val="22"/>
          <w:szCs w:val="22"/>
        </w:rPr>
        <w:t xml:space="preserve"> defer to the medium they use most often and assume this is where they saw or heard the ad. </w:t>
      </w:r>
    </w:p>
    <w:bookmarkEnd w:id="87"/>
    <w:p w14:paraId="043CFF8A" w14:textId="77777777" w:rsidR="00E2308D" w:rsidRDefault="00E2308D" w:rsidP="001705BE"/>
    <w:p w14:paraId="4329E248" w14:textId="569111F9" w:rsidR="00352FE0" w:rsidRDefault="00352FE0" w:rsidP="00511FD8">
      <w:pPr>
        <w:pStyle w:val="Caption"/>
      </w:pPr>
      <w:bookmarkStart w:id="89" w:name="_Toc161646674"/>
      <w:r>
        <w:t xml:space="preserve">Figure </w:t>
      </w:r>
      <w:r>
        <w:fldChar w:fldCharType="begin"/>
      </w:r>
      <w:r>
        <w:instrText xml:space="preserve"> SEQ Figure \* ARABIC </w:instrText>
      </w:r>
      <w:r>
        <w:fldChar w:fldCharType="separate"/>
      </w:r>
      <w:r w:rsidR="0074600B">
        <w:rPr>
          <w:noProof/>
        </w:rPr>
        <w:t>12</w:t>
      </w:r>
      <w:r>
        <w:rPr>
          <w:noProof/>
        </w:rPr>
        <w:fldChar w:fldCharType="end"/>
      </w:r>
      <w:r>
        <w:t xml:space="preserve">: Source of </w:t>
      </w:r>
      <w:r w:rsidR="00B94F5E">
        <w:t xml:space="preserve">ad </w:t>
      </w:r>
      <w:proofErr w:type="gramStart"/>
      <w:r w:rsidR="00B94F5E">
        <w:t>recall</w:t>
      </w:r>
      <w:bookmarkEnd w:id="89"/>
      <w:proofErr w:type="gramEnd"/>
    </w:p>
    <w:p w14:paraId="1B0CBF55" w14:textId="53E62338" w:rsidR="00572AAF" w:rsidRDefault="00D17535" w:rsidP="00572AAF">
      <w:pPr>
        <w:rPr>
          <w:noProof/>
        </w:rPr>
      </w:pPr>
      <w:r>
        <w:rPr>
          <w:noProof/>
        </w:rPr>
        <w:drawing>
          <wp:inline distT="0" distB="0" distL="0" distR="0" wp14:anchorId="3EE207EA" wp14:editId="308B0BAE">
            <wp:extent cx="5240740" cy="3930555"/>
            <wp:effectExtent l="0" t="0" r="0" b="0"/>
            <wp:docPr id="1193413234" name="Picture 2" descr="A graph of a number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413234" name="Picture 2" descr="A graph of a number of people&#10;&#10;Description automatically generated"/>
                    <pic:cNvPicPr/>
                  </pic:nvPicPr>
                  <pic:blipFill>
                    <a:blip r:embed="rId41"/>
                    <a:stretch>
                      <a:fillRect/>
                    </a:stretch>
                  </pic:blipFill>
                  <pic:spPr>
                    <a:xfrm>
                      <a:off x="0" y="0"/>
                      <a:ext cx="5245907" cy="3934431"/>
                    </a:xfrm>
                    <a:prstGeom prst="rect">
                      <a:avLst/>
                    </a:prstGeom>
                  </pic:spPr>
                </pic:pic>
              </a:graphicData>
            </a:graphic>
          </wp:inline>
        </w:drawing>
      </w:r>
    </w:p>
    <w:p w14:paraId="3A182A61" w14:textId="4DA57140" w:rsidR="00572AAF" w:rsidRPr="00572AAF" w:rsidRDefault="00572AAF" w:rsidP="00572AAF">
      <w:pPr>
        <w:pStyle w:val="QTEXT"/>
      </w:pPr>
      <w:r w:rsidRPr="00572AAF">
        <w:rPr>
          <w:lang w:val="en-US"/>
        </w:rPr>
        <w:t>Base: n=617; respondents who recall advertisements about protecting the killer whales in BC coastal waters.</w:t>
      </w:r>
    </w:p>
    <w:p w14:paraId="4C1E9977" w14:textId="77777777" w:rsidR="00572AAF" w:rsidRPr="00572AAF" w:rsidRDefault="00572AAF" w:rsidP="00572AAF">
      <w:pPr>
        <w:pStyle w:val="QTEXT"/>
      </w:pPr>
      <w:r w:rsidRPr="00572AAF">
        <w:rPr>
          <w:lang w:val="en-US"/>
        </w:rPr>
        <w:t xml:space="preserve">Q8. Where do you recall seeing or hearing these advertisements? [multiple responses accepted] </w:t>
      </w:r>
    </w:p>
    <w:p w14:paraId="0A9B7772" w14:textId="6A7ACD9A" w:rsidR="00334BA5" w:rsidRPr="00BB3E2B" w:rsidRDefault="001705BE" w:rsidP="001705BE">
      <w:pPr>
        <w:pStyle w:val="Heading4"/>
      </w:pPr>
      <w:r>
        <w:lastRenderedPageBreak/>
        <w:t xml:space="preserve">Some recalled specific content from the advertisements. </w:t>
      </w:r>
    </w:p>
    <w:p w14:paraId="5C825E3E" w14:textId="29D36711" w:rsidR="008F5459" w:rsidRDefault="00BB3E2B" w:rsidP="008F5459">
      <w:bookmarkStart w:id="90" w:name="_Hlk161406330"/>
      <w:r>
        <w:t>Respondents</w:t>
      </w:r>
      <w:r w:rsidR="00F25C2B">
        <w:t xml:space="preserve"> who recall</w:t>
      </w:r>
      <w:r>
        <w:t>ed</w:t>
      </w:r>
      <w:r w:rsidR="00F25C2B">
        <w:t xml:space="preserve"> seeing or hearing an advertisement about protecting killer whales (n=</w:t>
      </w:r>
      <w:r w:rsidR="001705BE">
        <w:t>617</w:t>
      </w:r>
      <w:r w:rsidR="00F25C2B">
        <w:t>) were asked what they recall</w:t>
      </w:r>
      <w:r>
        <w:t>ed</w:t>
      </w:r>
      <w:r w:rsidR="00F25C2B">
        <w:t xml:space="preserve"> about the </w:t>
      </w:r>
      <w:r w:rsidR="00C455FE">
        <w:t>ad</w:t>
      </w:r>
      <w:r w:rsidR="00D00AE5">
        <w:t>s</w:t>
      </w:r>
      <w:r>
        <w:t>.</w:t>
      </w:r>
      <w:r w:rsidR="00D00AE5">
        <w:t xml:space="preserve"> Approximately</w:t>
      </w:r>
      <w:r>
        <w:t xml:space="preserve"> </w:t>
      </w:r>
      <w:r w:rsidR="00D00AE5">
        <w:t>two</w:t>
      </w:r>
      <w:r>
        <w:t xml:space="preserve"> </w:t>
      </w:r>
      <w:r w:rsidR="00F25C2B">
        <w:t>in 10</w:t>
      </w:r>
      <w:r w:rsidR="00D00AE5">
        <w:t xml:space="preserve"> </w:t>
      </w:r>
      <w:r w:rsidR="00F25C2B">
        <w:t>recall</w:t>
      </w:r>
      <w:r w:rsidR="00D00AE5">
        <w:t>ed</w:t>
      </w:r>
      <w:r w:rsidR="00F25C2B">
        <w:t xml:space="preserve"> the </w:t>
      </w:r>
      <w:r w:rsidR="00D00AE5">
        <w:t xml:space="preserve">specific </w:t>
      </w:r>
      <w:r w:rsidR="00F25C2B">
        <w:t>message</w:t>
      </w:r>
      <w:r w:rsidR="00D00AE5">
        <w:t>s</w:t>
      </w:r>
      <w:r w:rsidR="00F25C2B">
        <w:t xml:space="preserve"> “</w:t>
      </w:r>
      <w:r w:rsidR="00D00AE5">
        <w:t>Slow down and stay away if you see a whale” (20%), “H</w:t>
      </w:r>
      <w:r w:rsidR="00F25C2B">
        <w:t>elp keep killer whales safe”</w:t>
      </w:r>
      <w:r w:rsidR="00D00AE5">
        <w:t xml:space="preserve"> (19%), and “Stay 400 metres away from killer whales” (17%).</w:t>
      </w:r>
      <w:r w:rsidR="00F25C2B">
        <w:t xml:space="preserve"> </w:t>
      </w:r>
      <w:r w:rsidR="008F5459">
        <w:t xml:space="preserve">Nineteen percent said they recalled a picture of a Southern Resident killer whale. Following this, others recalled the general messages about salmon </w:t>
      </w:r>
      <w:r w:rsidR="000B7932">
        <w:t>f</w:t>
      </w:r>
      <w:r w:rsidR="008F5459">
        <w:t xml:space="preserve">ishing closures (10%), “no-go” zones or interim sanctuary (8%) and keeping a distance other than 400 metres from killer whales (5%). </w:t>
      </w:r>
      <w:bookmarkEnd w:id="90"/>
      <w:r w:rsidR="008F5459">
        <w:t xml:space="preserve">Very few (3% or less) recalled anything else about the ads. </w:t>
      </w:r>
    </w:p>
    <w:p w14:paraId="54E4BDE2" w14:textId="77777777" w:rsidR="008F5459" w:rsidRDefault="008F5459" w:rsidP="008F5459"/>
    <w:p w14:paraId="496B712A" w14:textId="327469BC" w:rsidR="00F25C2B" w:rsidRDefault="008F5459" w:rsidP="008F5459">
      <w:bookmarkStart w:id="91" w:name="_Hlk161406345"/>
      <w:r>
        <w:t xml:space="preserve">The single largest proportion could not recall anything about the advertisements (32%) or </w:t>
      </w:r>
      <w:r w:rsidR="00BA19F8">
        <w:t>mentioned that they were generally aware of</w:t>
      </w:r>
      <w:r w:rsidR="005F6934">
        <w:t>, and knowledgeable about,</w:t>
      </w:r>
      <w:r w:rsidR="00BA19F8">
        <w:t xml:space="preserve"> the protective measures (10%). </w:t>
      </w:r>
    </w:p>
    <w:bookmarkEnd w:id="91"/>
    <w:p w14:paraId="01B2E074" w14:textId="77777777" w:rsidR="00BA19F8" w:rsidRDefault="00BA19F8" w:rsidP="008F5459"/>
    <w:p w14:paraId="1694D9D3" w14:textId="5A8A6DDD" w:rsidR="00F25C2B" w:rsidRDefault="00F25C2B" w:rsidP="00511FD8">
      <w:pPr>
        <w:pStyle w:val="Caption"/>
      </w:pPr>
      <w:bookmarkStart w:id="92" w:name="_Toc161646675"/>
      <w:r>
        <w:t xml:space="preserve">Figure </w:t>
      </w:r>
      <w:r>
        <w:fldChar w:fldCharType="begin"/>
      </w:r>
      <w:r>
        <w:instrText xml:space="preserve"> SEQ Figure \* ARABIC </w:instrText>
      </w:r>
      <w:r>
        <w:fldChar w:fldCharType="separate"/>
      </w:r>
      <w:r w:rsidR="0074600B">
        <w:rPr>
          <w:noProof/>
        </w:rPr>
        <w:t>13</w:t>
      </w:r>
      <w:r>
        <w:rPr>
          <w:noProof/>
        </w:rPr>
        <w:fldChar w:fldCharType="end"/>
      </w:r>
      <w:r>
        <w:t xml:space="preserve">: Recall of </w:t>
      </w:r>
      <w:r w:rsidR="00B94F5E">
        <w:t xml:space="preserve">ad campaign content, </w:t>
      </w:r>
      <w:proofErr w:type="gramStart"/>
      <w:r w:rsidR="00B94F5E">
        <w:t>messages</w:t>
      </w:r>
      <w:bookmarkEnd w:id="92"/>
      <w:proofErr w:type="gramEnd"/>
    </w:p>
    <w:p w14:paraId="7C45C59D" w14:textId="2DC8C1FE" w:rsidR="00F25C2B" w:rsidRDefault="001705BE" w:rsidP="00334BA5">
      <w:r>
        <w:rPr>
          <w:noProof/>
        </w:rPr>
        <w:drawing>
          <wp:inline distT="0" distB="0" distL="0" distR="0" wp14:anchorId="3469CFE8" wp14:editId="51E996C2">
            <wp:extent cx="5799667" cy="3914775"/>
            <wp:effectExtent l="0" t="0" r="0" b="0"/>
            <wp:docPr id="15581122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01614" cy="3916089"/>
                    </a:xfrm>
                    <a:prstGeom prst="rect">
                      <a:avLst/>
                    </a:prstGeom>
                    <a:noFill/>
                  </pic:spPr>
                </pic:pic>
              </a:graphicData>
            </a:graphic>
          </wp:inline>
        </w:drawing>
      </w:r>
    </w:p>
    <w:p w14:paraId="08AC202C" w14:textId="77777777" w:rsidR="001705BE" w:rsidRDefault="001705BE" w:rsidP="001705BE">
      <w:pPr>
        <w:pStyle w:val="QTEXT"/>
      </w:pPr>
    </w:p>
    <w:p w14:paraId="103DF15D" w14:textId="3821EDCA" w:rsidR="001705BE" w:rsidRPr="001705BE" w:rsidRDefault="001705BE" w:rsidP="001705BE">
      <w:pPr>
        <w:pStyle w:val="QTEXT"/>
      </w:pPr>
      <w:r w:rsidRPr="001705BE">
        <w:t>Base: n=617;</w:t>
      </w:r>
      <w:r w:rsidRPr="001705BE">
        <w:rPr>
          <w:lang w:val="en-US"/>
        </w:rPr>
        <w:t xml:space="preserve"> </w:t>
      </w:r>
      <w:r w:rsidRPr="00572AAF">
        <w:rPr>
          <w:lang w:val="en-US"/>
        </w:rPr>
        <w:t>respondents who recall advertisements about protecting the killer whales in BC coastal waters.</w:t>
      </w:r>
    </w:p>
    <w:p w14:paraId="33613C8D" w14:textId="77777777" w:rsidR="001705BE" w:rsidRPr="001705BE" w:rsidRDefault="001705BE" w:rsidP="001705BE">
      <w:pPr>
        <w:pStyle w:val="QTEXT"/>
      </w:pPr>
      <w:r w:rsidRPr="001705BE">
        <w:rPr>
          <w:lang w:val="en-US"/>
        </w:rPr>
        <w:t>Q9. What, if anything, do you recall about these advertisements? [multiple responses accepted]</w:t>
      </w:r>
    </w:p>
    <w:p w14:paraId="13CAFFBA" w14:textId="77777777" w:rsidR="001705BE" w:rsidRDefault="001705BE" w:rsidP="00334BA5"/>
    <w:p w14:paraId="06E034E0" w14:textId="77777777" w:rsidR="00C54488" w:rsidRDefault="00C54488">
      <w:pPr>
        <w:jc w:val="left"/>
        <w:rPr>
          <w:highlight w:val="yellow"/>
        </w:rPr>
      </w:pPr>
      <w:r>
        <w:rPr>
          <w:highlight w:val="yellow"/>
        </w:rPr>
        <w:br w:type="page"/>
      </w:r>
    </w:p>
    <w:p w14:paraId="2A497B95" w14:textId="1197DCD8" w:rsidR="002E635E" w:rsidRPr="00915DFD" w:rsidRDefault="0095251D" w:rsidP="009154B3">
      <w:pPr>
        <w:pStyle w:val="Heading3"/>
        <w:numPr>
          <w:ilvl w:val="0"/>
          <w:numId w:val="22"/>
        </w:numPr>
      </w:pPr>
      <w:bookmarkStart w:id="93" w:name="_Toc161646451"/>
      <w:r w:rsidRPr="00915DFD">
        <w:lastRenderedPageBreak/>
        <w:t>Profile of Respondents</w:t>
      </w:r>
      <w:bookmarkEnd w:id="93"/>
    </w:p>
    <w:p w14:paraId="6016D65F" w14:textId="0F061DFF" w:rsidR="002E635E" w:rsidRPr="0093613D" w:rsidRDefault="00F91B02" w:rsidP="00511FD8">
      <w:pPr>
        <w:pStyle w:val="Heading4"/>
      </w:pPr>
      <w:r>
        <w:t>Just over</w:t>
      </w:r>
      <w:r w:rsidR="003C16BE" w:rsidRPr="0093613D">
        <w:t xml:space="preserve"> half have </w:t>
      </w:r>
      <w:r>
        <w:t>completed at least</w:t>
      </w:r>
      <w:r w:rsidR="003C16BE" w:rsidRPr="0093613D">
        <w:t xml:space="preserve"> a bachelor’s </w:t>
      </w:r>
      <w:r w:rsidR="00511FD8">
        <w:t xml:space="preserve">or post-graduate </w:t>
      </w:r>
      <w:r w:rsidR="003C16BE" w:rsidRPr="0093613D">
        <w:t>degree</w:t>
      </w:r>
      <w:r w:rsidR="00511FD8">
        <w:t>.</w:t>
      </w:r>
    </w:p>
    <w:p w14:paraId="500096E1" w14:textId="276C012E" w:rsidR="0093613D" w:rsidRDefault="00511FD8" w:rsidP="00511FD8">
      <w:pPr>
        <w:rPr>
          <w:b/>
          <w:bCs/>
        </w:rPr>
      </w:pPr>
      <w:r>
        <w:t>Just over half the survey</w:t>
      </w:r>
      <w:r w:rsidR="0093613D" w:rsidRPr="0093613D">
        <w:t xml:space="preserve"> respondents </w:t>
      </w:r>
      <w:r w:rsidR="0093613D">
        <w:t xml:space="preserve">reported </w:t>
      </w:r>
      <w:r w:rsidR="0093613D" w:rsidRPr="0093613D">
        <w:t>hold</w:t>
      </w:r>
      <w:r w:rsidR="0093613D">
        <w:t>ing</w:t>
      </w:r>
      <w:r w:rsidR="0093613D" w:rsidRPr="0093613D">
        <w:t xml:space="preserve"> a bachelor’s </w:t>
      </w:r>
      <w:r w:rsidRPr="0093613D">
        <w:t xml:space="preserve">(29%) </w:t>
      </w:r>
      <w:r>
        <w:t xml:space="preserve">or a post-graduate (23%) </w:t>
      </w:r>
      <w:r w:rsidR="0093613D" w:rsidRPr="0093613D">
        <w:t xml:space="preserve">degree. </w:t>
      </w:r>
      <w:r>
        <w:t>In addition, a</w:t>
      </w:r>
      <w:r w:rsidR="0093613D" w:rsidRPr="0093613D">
        <w:t>pproximately one-third have finished an apprenticeship or trades certificate (6%), a college</w:t>
      </w:r>
      <w:r w:rsidR="00F91B02">
        <w:t xml:space="preserve"> or </w:t>
      </w:r>
      <w:r w:rsidR="0093613D" w:rsidRPr="0093613D">
        <w:t xml:space="preserve">non-university certificate or diploma (18%), or a university certificate or diploma below a bachelor’s level (7%). </w:t>
      </w:r>
      <w:r>
        <w:t xml:space="preserve">Fewer than one in five (17%) </w:t>
      </w:r>
      <w:r w:rsidR="0093613D">
        <w:t>have</w:t>
      </w:r>
      <w:r w:rsidR="0093613D" w:rsidRPr="0093613D">
        <w:t xml:space="preserve"> a high school diploma or </w:t>
      </w:r>
      <w:r w:rsidR="0093613D">
        <w:t>less</w:t>
      </w:r>
      <w:r w:rsidR="0093613D" w:rsidRPr="0093613D">
        <w:t xml:space="preserve"> </w:t>
      </w:r>
      <w:r>
        <w:t>education</w:t>
      </w:r>
      <w:r w:rsidR="0093613D" w:rsidRPr="0093613D">
        <w:t>.</w:t>
      </w:r>
    </w:p>
    <w:p w14:paraId="108A92A0" w14:textId="77777777" w:rsidR="0093613D" w:rsidRDefault="0093613D" w:rsidP="00511FD8">
      <w:pPr>
        <w:pStyle w:val="Caption"/>
      </w:pPr>
    </w:p>
    <w:p w14:paraId="75BEBD36" w14:textId="7886FA05" w:rsidR="0095251D" w:rsidRPr="0093613D" w:rsidRDefault="008C11A9" w:rsidP="00511FD8">
      <w:pPr>
        <w:pStyle w:val="Caption"/>
      </w:pPr>
      <w:bookmarkStart w:id="94" w:name="_Toc161646676"/>
      <w:r>
        <w:t xml:space="preserve">Figure </w:t>
      </w:r>
      <w:r>
        <w:fldChar w:fldCharType="begin"/>
      </w:r>
      <w:r>
        <w:instrText xml:space="preserve"> SEQ Figure \* ARABIC </w:instrText>
      </w:r>
      <w:r>
        <w:fldChar w:fldCharType="separate"/>
      </w:r>
      <w:r w:rsidR="0074600B">
        <w:rPr>
          <w:noProof/>
        </w:rPr>
        <w:t>14</w:t>
      </w:r>
      <w:r>
        <w:rPr>
          <w:noProof/>
        </w:rPr>
        <w:fldChar w:fldCharType="end"/>
      </w:r>
      <w:r>
        <w:t xml:space="preserve">: </w:t>
      </w:r>
      <w:r w:rsidR="0095251D" w:rsidRPr="0093613D">
        <w:t xml:space="preserve">Level of </w:t>
      </w:r>
      <w:proofErr w:type="gramStart"/>
      <w:r w:rsidR="0050536F">
        <w:t>e</w:t>
      </w:r>
      <w:r w:rsidR="0095251D" w:rsidRPr="0093613D">
        <w:t>ducation</w:t>
      </w:r>
      <w:bookmarkEnd w:id="94"/>
      <w:proofErr w:type="gramEnd"/>
    </w:p>
    <w:p w14:paraId="599C74B2" w14:textId="30966931" w:rsidR="00763E21" w:rsidRPr="0093613D" w:rsidRDefault="0093613D" w:rsidP="008B0BAC">
      <w:pPr>
        <w:pStyle w:val="Heading6"/>
        <w:rPr>
          <w:lang w:val="en-US"/>
        </w:rPr>
      </w:pPr>
      <w:r w:rsidRPr="0093613D">
        <w:rPr>
          <w:noProof/>
          <w:lang w:val="en-US"/>
        </w:rPr>
        <w:drawing>
          <wp:inline distT="0" distB="0" distL="0" distR="0" wp14:anchorId="154E379F" wp14:editId="588B9BB2">
            <wp:extent cx="5577840" cy="3745230"/>
            <wp:effectExtent l="0" t="0" r="0" b="7620"/>
            <wp:docPr id="1394702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702149" name="Picture 1394702149"/>
                    <pic:cNvPicPr/>
                  </pic:nvPicPr>
                  <pic:blipFill>
                    <a:blip r:embed="rId43"/>
                    <a:stretch>
                      <a:fillRect/>
                    </a:stretch>
                  </pic:blipFill>
                  <pic:spPr>
                    <a:xfrm>
                      <a:off x="0" y="0"/>
                      <a:ext cx="5577840" cy="3745230"/>
                    </a:xfrm>
                    <a:prstGeom prst="rect">
                      <a:avLst/>
                    </a:prstGeom>
                  </pic:spPr>
                </pic:pic>
              </a:graphicData>
            </a:graphic>
          </wp:inline>
        </w:drawing>
      </w:r>
    </w:p>
    <w:p w14:paraId="3F4E0EDF" w14:textId="7B78C61C" w:rsidR="0095251D" w:rsidRDefault="0095251D" w:rsidP="008C11A9">
      <w:pPr>
        <w:pStyle w:val="QTEXT"/>
        <w:rPr>
          <w:lang w:val="en-US"/>
        </w:rPr>
      </w:pPr>
      <w:r w:rsidRPr="0093613D">
        <w:t>Base: n=</w:t>
      </w:r>
      <w:r w:rsidR="00F65BFA" w:rsidRPr="0093613D">
        <w:t>1,0</w:t>
      </w:r>
      <w:r w:rsidR="00EF6539" w:rsidRPr="0093613D">
        <w:t>59</w:t>
      </w:r>
      <w:r w:rsidR="00E54490">
        <w:t>;</w:t>
      </w:r>
      <w:r w:rsidR="00EF6539" w:rsidRPr="0093613D">
        <w:t xml:space="preserve"> </w:t>
      </w:r>
      <w:r w:rsidR="00E54490">
        <w:rPr>
          <w:lang w:val="en-US"/>
        </w:rPr>
        <w:t>a</w:t>
      </w:r>
      <w:r w:rsidRPr="0093613D">
        <w:rPr>
          <w:lang w:val="en-US"/>
        </w:rPr>
        <w:t xml:space="preserve">ll respondents. [NR: 1%]. </w:t>
      </w:r>
    </w:p>
    <w:p w14:paraId="4B8323BC" w14:textId="082400A1" w:rsidR="0071460C" w:rsidRPr="0071460C" w:rsidRDefault="0071460C" w:rsidP="008C11A9">
      <w:pPr>
        <w:pStyle w:val="QTEXT"/>
        <w:rPr>
          <w:szCs w:val="20"/>
          <w:lang w:val="en-US"/>
        </w:rPr>
      </w:pPr>
      <w:r w:rsidRPr="0071460C">
        <w:rPr>
          <w:szCs w:val="20"/>
          <w:lang w:val="en-US"/>
        </w:rPr>
        <w:t>Q10.  What is the highest level of formal education that you have completed?</w:t>
      </w:r>
    </w:p>
    <w:p w14:paraId="309D6485" w14:textId="77777777" w:rsidR="008B0BAC" w:rsidRPr="0093613D" w:rsidRDefault="008B0BAC">
      <w:pPr>
        <w:jc w:val="left"/>
        <w:rPr>
          <w:rFonts w:eastAsiaTheme="majorEastAsia" w:cstheme="majorBidi"/>
          <w:i/>
          <w:iCs/>
          <w:color w:val="000000" w:themeColor="text1"/>
          <w:sz w:val="24"/>
        </w:rPr>
      </w:pPr>
      <w:r w:rsidRPr="0093613D">
        <w:br w:type="page"/>
      </w:r>
    </w:p>
    <w:p w14:paraId="2125FE30" w14:textId="646F5693" w:rsidR="00AA791B" w:rsidRPr="00F91B02" w:rsidRDefault="003368C5" w:rsidP="003368C5">
      <w:pPr>
        <w:pStyle w:val="Heading4"/>
      </w:pPr>
      <w:r>
        <w:lastRenderedPageBreak/>
        <w:t>More than four in 10</w:t>
      </w:r>
      <w:r w:rsidR="00AA791B" w:rsidRPr="00F91B02">
        <w:t xml:space="preserve"> have a household income greater than $100,000</w:t>
      </w:r>
      <w:r>
        <w:t>.</w:t>
      </w:r>
    </w:p>
    <w:p w14:paraId="7A5364DF" w14:textId="46F45969" w:rsidR="00F91B02" w:rsidRDefault="003368C5" w:rsidP="008C11A9">
      <w:pPr>
        <w:rPr>
          <w:b/>
          <w:bCs/>
        </w:rPr>
      </w:pPr>
      <w:r>
        <w:t xml:space="preserve">Forty-five percent (45%) </w:t>
      </w:r>
      <w:r w:rsidR="00F91B02" w:rsidRPr="00F91B02">
        <w:t xml:space="preserve">of respondents reported a household income of $100,000 or more last year. </w:t>
      </w:r>
    </w:p>
    <w:p w14:paraId="1863643F" w14:textId="77777777" w:rsidR="00F91B02" w:rsidRDefault="00F91B02" w:rsidP="00511FD8">
      <w:pPr>
        <w:pStyle w:val="Caption"/>
      </w:pPr>
    </w:p>
    <w:p w14:paraId="7B5CBC03" w14:textId="06666A7C" w:rsidR="0095251D" w:rsidRPr="00F91B02" w:rsidRDefault="003368C5" w:rsidP="00511FD8">
      <w:pPr>
        <w:pStyle w:val="Caption"/>
      </w:pPr>
      <w:bookmarkStart w:id="95" w:name="_Toc161646677"/>
      <w:r>
        <w:t xml:space="preserve">Figure </w:t>
      </w:r>
      <w:r>
        <w:fldChar w:fldCharType="begin"/>
      </w:r>
      <w:r>
        <w:instrText xml:space="preserve"> SEQ Figure \* ARABIC </w:instrText>
      </w:r>
      <w:r>
        <w:fldChar w:fldCharType="separate"/>
      </w:r>
      <w:r w:rsidR="0074600B">
        <w:rPr>
          <w:noProof/>
        </w:rPr>
        <w:t>15</w:t>
      </w:r>
      <w:r>
        <w:rPr>
          <w:noProof/>
        </w:rPr>
        <w:fldChar w:fldCharType="end"/>
      </w:r>
      <w:r>
        <w:t xml:space="preserve">: </w:t>
      </w:r>
      <w:r w:rsidR="0095251D" w:rsidRPr="00F91B02">
        <w:t xml:space="preserve">Household </w:t>
      </w:r>
      <w:proofErr w:type="gramStart"/>
      <w:r w:rsidR="0050536F" w:rsidRPr="00F91B02">
        <w:t>income</w:t>
      </w:r>
      <w:bookmarkEnd w:id="95"/>
      <w:proofErr w:type="gramEnd"/>
    </w:p>
    <w:p w14:paraId="0374DFC3" w14:textId="4F345F09" w:rsidR="00763E21" w:rsidRPr="00F91B02" w:rsidRDefault="00F91B02" w:rsidP="000548DC">
      <w:pPr>
        <w:pStyle w:val="Heading6"/>
        <w:rPr>
          <w:i w:val="0"/>
          <w:iCs w:val="0"/>
          <w:highlight w:val="yellow"/>
          <w:lang w:val="en-US"/>
        </w:rPr>
      </w:pPr>
      <w:r>
        <w:rPr>
          <w:i w:val="0"/>
          <w:iCs w:val="0"/>
          <w:noProof/>
          <w:lang w:val="en-US"/>
        </w:rPr>
        <w:drawing>
          <wp:inline distT="0" distB="0" distL="0" distR="0" wp14:anchorId="272EC938" wp14:editId="4A748DDA">
            <wp:extent cx="5577840" cy="3644265"/>
            <wp:effectExtent l="0" t="0" r="0" b="0"/>
            <wp:docPr id="5757063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06372" name="Picture 575706372"/>
                    <pic:cNvPicPr/>
                  </pic:nvPicPr>
                  <pic:blipFill>
                    <a:blip r:embed="rId44"/>
                    <a:stretch>
                      <a:fillRect/>
                    </a:stretch>
                  </pic:blipFill>
                  <pic:spPr>
                    <a:xfrm>
                      <a:off x="0" y="0"/>
                      <a:ext cx="5577840" cy="3644265"/>
                    </a:xfrm>
                    <a:prstGeom prst="rect">
                      <a:avLst/>
                    </a:prstGeom>
                  </pic:spPr>
                </pic:pic>
              </a:graphicData>
            </a:graphic>
          </wp:inline>
        </w:drawing>
      </w:r>
    </w:p>
    <w:p w14:paraId="66B0A38D" w14:textId="77777777" w:rsidR="003368C5" w:rsidRDefault="003368C5" w:rsidP="004F2E98">
      <w:pPr>
        <w:pStyle w:val="Heading7"/>
      </w:pPr>
    </w:p>
    <w:p w14:paraId="0FC80A5F" w14:textId="635520D2" w:rsidR="00CA22F8" w:rsidRDefault="0095251D" w:rsidP="004F2E98">
      <w:pPr>
        <w:pStyle w:val="Heading7"/>
        <w:rPr>
          <w:lang w:val="en-US"/>
        </w:rPr>
      </w:pPr>
      <w:r w:rsidRPr="00F91B02">
        <w:t>Base: n=</w:t>
      </w:r>
      <w:r w:rsidR="00BC5B6B" w:rsidRPr="00F91B02">
        <w:t>1,0</w:t>
      </w:r>
      <w:r w:rsidR="00942C1D" w:rsidRPr="00F91B02">
        <w:t>59</w:t>
      </w:r>
      <w:r w:rsidRPr="00F91B02">
        <w:t>;</w:t>
      </w:r>
      <w:r w:rsidRPr="00F91B02">
        <w:rPr>
          <w:lang w:val="en-US"/>
        </w:rPr>
        <w:t xml:space="preserve"> </w:t>
      </w:r>
      <w:r w:rsidR="00313BEC">
        <w:rPr>
          <w:lang w:val="en-US"/>
        </w:rPr>
        <w:t>a</w:t>
      </w:r>
      <w:r w:rsidRPr="00F91B02">
        <w:rPr>
          <w:lang w:val="en-US"/>
        </w:rPr>
        <w:t xml:space="preserve">ll respondents. </w:t>
      </w:r>
    </w:p>
    <w:p w14:paraId="1FF5BE08" w14:textId="3187FC0B" w:rsidR="0071460C" w:rsidRPr="0071460C" w:rsidRDefault="0071460C" w:rsidP="0071460C">
      <w:pPr>
        <w:rPr>
          <w:sz w:val="18"/>
          <w:szCs w:val="20"/>
          <w:lang w:val="en-US"/>
        </w:rPr>
      </w:pPr>
      <w:r w:rsidRPr="0071460C">
        <w:rPr>
          <w:sz w:val="18"/>
          <w:szCs w:val="20"/>
          <w:lang w:val="en-US"/>
        </w:rPr>
        <w:t>Q11. Which of the following best describes your total household income last year, before taxes, from all sources for all household members?</w:t>
      </w:r>
    </w:p>
    <w:p w14:paraId="0842A373" w14:textId="77777777" w:rsidR="000548DC" w:rsidRPr="00F91B02" w:rsidRDefault="000548DC">
      <w:pPr>
        <w:jc w:val="left"/>
        <w:rPr>
          <w:rFonts w:eastAsiaTheme="majorEastAsia" w:cstheme="majorBidi"/>
          <w:i/>
          <w:iCs/>
          <w:color w:val="000000" w:themeColor="text1"/>
          <w:sz w:val="24"/>
        </w:rPr>
      </w:pPr>
      <w:r w:rsidRPr="00F91B02">
        <w:br w:type="page"/>
      </w:r>
    </w:p>
    <w:p w14:paraId="1C6DF3EC" w14:textId="6982449D" w:rsidR="00DE6800" w:rsidRDefault="00DE6800" w:rsidP="003368C5">
      <w:pPr>
        <w:pStyle w:val="Heading4"/>
      </w:pPr>
      <w:r>
        <w:lastRenderedPageBreak/>
        <w:t>Vast majority</w:t>
      </w:r>
      <w:r w:rsidR="00CA22F8" w:rsidRPr="00DE6800">
        <w:t xml:space="preserve"> speak English most often at home</w:t>
      </w:r>
      <w:bookmarkStart w:id="96" w:name="_Toc99536530"/>
      <w:r w:rsidR="003368C5">
        <w:t>.</w:t>
      </w:r>
    </w:p>
    <w:p w14:paraId="2536E470" w14:textId="69D98EFE" w:rsidR="00DE6800" w:rsidRDefault="00DE6800" w:rsidP="003368C5">
      <w:pPr>
        <w:rPr>
          <w:b/>
        </w:rPr>
      </w:pPr>
      <w:r>
        <w:rPr>
          <w:bCs/>
        </w:rPr>
        <w:t>T</w:t>
      </w:r>
      <w:r w:rsidRPr="00DE6800">
        <w:t xml:space="preserve">he vast majority of respondents (90%) primarily speak English at home. </w:t>
      </w:r>
      <w:r>
        <w:t>Moreover</w:t>
      </w:r>
      <w:r w:rsidRPr="00DE6800">
        <w:t xml:space="preserve">, 10% of respondents speak a non-official language most </w:t>
      </w:r>
      <w:r>
        <w:t>often</w:t>
      </w:r>
      <w:r w:rsidRPr="00DE6800">
        <w:t xml:space="preserve"> at home, while 3% speak Frenc</w:t>
      </w:r>
      <w:r>
        <w:t xml:space="preserve">h </w:t>
      </w:r>
      <w:r w:rsidRPr="00DE6800">
        <w:t>(i.e., are a member of an Official Language Minority Community).</w:t>
      </w:r>
    </w:p>
    <w:p w14:paraId="3A8A80D3" w14:textId="77777777" w:rsidR="00DE6800" w:rsidRPr="00DE6800" w:rsidRDefault="00DE6800" w:rsidP="00DE6800"/>
    <w:p w14:paraId="491CA50D" w14:textId="14C83861" w:rsidR="00DE6800" w:rsidRDefault="003368C5" w:rsidP="00511FD8">
      <w:pPr>
        <w:pStyle w:val="Caption"/>
      </w:pPr>
      <w:bookmarkStart w:id="97" w:name="_Toc161646678"/>
      <w:r>
        <w:t xml:space="preserve">Figure </w:t>
      </w:r>
      <w:r>
        <w:fldChar w:fldCharType="begin"/>
      </w:r>
      <w:r>
        <w:instrText xml:space="preserve"> SEQ Figure \* ARABIC </w:instrText>
      </w:r>
      <w:r>
        <w:fldChar w:fldCharType="separate"/>
      </w:r>
      <w:r w:rsidR="0074600B">
        <w:rPr>
          <w:noProof/>
        </w:rPr>
        <w:t>16</w:t>
      </w:r>
      <w:r>
        <w:rPr>
          <w:noProof/>
        </w:rPr>
        <w:fldChar w:fldCharType="end"/>
      </w:r>
      <w:r>
        <w:t xml:space="preserve">: </w:t>
      </w:r>
      <w:r w:rsidR="0095251D" w:rsidRPr="00DE6800">
        <w:t xml:space="preserve">Language </w:t>
      </w:r>
      <w:r w:rsidR="0050536F" w:rsidRPr="00DE6800">
        <w:t xml:space="preserve">spoken most often at </w:t>
      </w:r>
      <w:proofErr w:type="gramStart"/>
      <w:r w:rsidR="0050536F" w:rsidRPr="00DE6800">
        <w:t>home</w:t>
      </w:r>
      <w:bookmarkEnd w:id="97"/>
      <w:proofErr w:type="gramEnd"/>
    </w:p>
    <w:p w14:paraId="11DD5E5A" w14:textId="53D913D8" w:rsidR="006502E4" w:rsidRDefault="003368C5" w:rsidP="003368C5">
      <w:pPr>
        <w:pStyle w:val="QTEXT"/>
        <w:rPr>
          <w:rFonts w:eastAsia="+mn-ea"/>
          <w:lang w:val="en-US"/>
        </w:rPr>
      </w:pPr>
      <w:r>
        <w:rPr>
          <w:noProof/>
        </w:rPr>
        <w:drawing>
          <wp:inline distT="0" distB="0" distL="0" distR="0" wp14:anchorId="6CCD5DF7" wp14:editId="40C2A55E">
            <wp:extent cx="5972175" cy="4076700"/>
            <wp:effectExtent l="0" t="0" r="0" b="0"/>
            <wp:docPr id="1221131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a:extLst>
                        <a:ext uri="{28A0092B-C50C-407E-A947-70E740481C1C}">
                          <a14:useLocalDpi xmlns:a14="http://schemas.microsoft.com/office/drawing/2010/main" val="0"/>
                        </a:ext>
                      </a:extLst>
                    </a:blip>
                    <a:srcRect r="944" b="5783"/>
                    <a:stretch/>
                  </pic:blipFill>
                  <pic:spPr bwMode="auto">
                    <a:xfrm>
                      <a:off x="0" y="0"/>
                      <a:ext cx="5978306" cy="4080885"/>
                    </a:xfrm>
                    <a:prstGeom prst="rect">
                      <a:avLst/>
                    </a:prstGeom>
                    <a:noFill/>
                    <a:ln>
                      <a:noFill/>
                    </a:ln>
                    <a:extLst>
                      <a:ext uri="{53640926-AAD7-44D8-BBD7-CCE9431645EC}">
                        <a14:shadowObscured xmlns:a14="http://schemas.microsoft.com/office/drawing/2010/main"/>
                      </a:ext>
                    </a:extLst>
                  </pic:spPr>
                </pic:pic>
              </a:graphicData>
            </a:graphic>
          </wp:inline>
        </w:drawing>
      </w:r>
      <w:r w:rsidR="0095251D" w:rsidRPr="00DE6800">
        <w:br/>
      </w:r>
      <w:bookmarkEnd w:id="96"/>
      <w:r w:rsidR="0095251D" w:rsidRPr="00DE6800">
        <w:rPr>
          <w:rFonts w:eastAsia="+mn-ea"/>
        </w:rPr>
        <w:t>Base: n=</w:t>
      </w:r>
      <w:r w:rsidR="00BC5B6B" w:rsidRPr="00DE6800">
        <w:rPr>
          <w:rFonts w:eastAsia="+mn-ea"/>
        </w:rPr>
        <w:t>1,0</w:t>
      </w:r>
      <w:r w:rsidR="00942C1D" w:rsidRPr="00DE6800">
        <w:rPr>
          <w:rFonts w:eastAsia="+mn-ea"/>
        </w:rPr>
        <w:t>59</w:t>
      </w:r>
      <w:r w:rsidR="0095251D" w:rsidRPr="00DE6800">
        <w:rPr>
          <w:rFonts w:eastAsia="+mn-ea"/>
        </w:rPr>
        <w:t>;</w:t>
      </w:r>
      <w:r w:rsidR="0095251D" w:rsidRPr="00DE6800">
        <w:rPr>
          <w:rFonts w:eastAsia="+mn-ea"/>
          <w:lang w:val="en-US"/>
        </w:rPr>
        <w:t xml:space="preserve"> </w:t>
      </w:r>
      <w:r w:rsidR="00762D99">
        <w:rPr>
          <w:rFonts w:eastAsia="+mn-ea"/>
          <w:lang w:val="en-US"/>
        </w:rPr>
        <w:t>a</w:t>
      </w:r>
      <w:r w:rsidR="0095251D" w:rsidRPr="00DE6800">
        <w:rPr>
          <w:rFonts w:eastAsia="+mn-ea"/>
          <w:lang w:val="en-US"/>
        </w:rPr>
        <w:t xml:space="preserve">ll respondents. </w:t>
      </w:r>
    </w:p>
    <w:p w14:paraId="6DFEF361" w14:textId="32C9AB85" w:rsidR="0071460C" w:rsidRPr="0071460C" w:rsidRDefault="0071460C" w:rsidP="003368C5">
      <w:pPr>
        <w:pStyle w:val="QTEXT"/>
        <w:rPr>
          <w:rFonts w:eastAsia="+mn-ea"/>
          <w:szCs w:val="20"/>
          <w:lang w:val="en-US"/>
        </w:rPr>
      </w:pPr>
      <w:r w:rsidRPr="0071460C">
        <w:rPr>
          <w:rFonts w:eastAsia="+mn-ea"/>
          <w:szCs w:val="20"/>
          <w:lang w:val="en-US"/>
        </w:rPr>
        <w:t>Q12. What language do you speak most often at home?</w:t>
      </w:r>
      <w:r w:rsidR="003368C5">
        <w:rPr>
          <w:rFonts w:eastAsia="+mn-ea"/>
          <w:szCs w:val="20"/>
          <w:lang w:val="en-US"/>
        </w:rPr>
        <w:t xml:space="preserve"> </w:t>
      </w:r>
      <w:r w:rsidR="003368C5" w:rsidRPr="003368C5">
        <w:rPr>
          <w:rFonts w:eastAsia="+mn-ea"/>
          <w:szCs w:val="20"/>
          <w:lang w:val="en-US"/>
        </w:rPr>
        <w:t>[multiple responses accepted]</w:t>
      </w:r>
    </w:p>
    <w:p w14:paraId="5F319297" w14:textId="77777777" w:rsidR="00DE6800" w:rsidRDefault="00DE6800" w:rsidP="00915DFD">
      <w:pPr>
        <w:pStyle w:val="Heading5"/>
        <w:rPr>
          <w:highlight w:val="yellow"/>
        </w:rPr>
      </w:pPr>
    </w:p>
    <w:p w14:paraId="6BDBC9CC" w14:textId="77777777" w:rsidR="00DE6800" w:rsidRDefault="00DE6800">
      <w:pPr>
        <w:jc w:val="left"/>
        <w:rPr>
          <w:rFonts w:cs="Arial"/>
          <w:b/>
          <w:iCs/>
          <w:sz w:val="24"/>
          <w:highlight w:val="yellow"/>
        </w:rPr>
      </w:pPr>
      <w:r>
        <w:rPr>
          <w:highlight w:val="yellow"/>
        </w:rPr>
        <w:br w:type="page"/>
      </w:r>
    </w:p>
    <w:p w14:paraId="51AFEEA7" w14:textId="61E89B8A" w:rsidR="00824364" w:rsidRDefault="00824364" w:rsidP="003368C5">
      <w:pPr>
        <w:pStyle w:val="Heading4"/>
      </w:pPr>
      <w:bookmarkStart w:id="98" w:name="_Toc99536531"/>
      <w:r w:rsidRPr="00824364">
        <w:lastRenderedPageBreak/>
        <w:t>A small proportion of respondents identify as Indigenous.</w:t>
      </w:r>
    </w:p>
    <w:p w14:paraId="79AC3FAC" w14:textId="79E51AE4" w:rsidR="00824364" w:rsidRPr="003368C5" w:rsidRDefault="003368C5" w:rsidP="003368C5">
      <w:pPr>
        <w:rPr>
          <w:szCs w:val="22"/>
        </w:rPr>
      </w:pPr>
      <w:r>
        <w:rPr>
          <w:szCs w:val="22"/>
        </w:rPr>
        <w:t>One in 10 (9%) respondents</w:t>
      </w:r>
      <w:r w:rsidR="00824364" w:rsidRPr="003368C5">
        <w:rPr>
          <w:szCs w:val="22"/>
        </w:rPr>
        <w:t xml:space="preserve"> </w:t>
      </w:r>
      <w:r>
        <w:rPr>
          <w:szCs w:val="22"/>
        </w:rPr>
        <w:t>identified themselves</w:t>
      </w:r>
      <w:r w:rsidR="00824364" w:rsidRPr="003368C5">
        <w:rPr>
          <w:szCs w:val="22"/>
        </w:rPr>
        <w:t xml:space="preserve"> as </w:t>
      </w:r>
      <w:r w:rsidRPr="003368C5">
        <w:rPr>
          <w:rFonts w:eastAsia="+mn-ea"/>
          <w:szCs w:val="22"/>
        </w:rPr>
        <w:t xml:space="preserve">First Nations, </w:t>
      </w:r>
      <w:proofErr w:type="gramStart"/>
      <w:r w:rsidRPr="003368C5">
        <w:rPr>
          <w:rFonts w:eastAsia="+mn-ea"/>
          <w:szCs w:val="22"/>
        </w:rPr>
        <w:t>Métis</w:t>
      </w:r>
      <w:proofErr w:type="gramEnd"/>
      <w:r w:rsidRPr="003368C5">
        <w:rPr>
          <w:rFonts w:eastAsia="+mn-ea"/>
          <w:szCs w:val="22"/>
        </w:rPr>
        <w:t xml:space="preserve"> or Inu</w:t>
      </w:r>
      <w:r>
        <w:rPr>
          <w:rFonts w:eastAsia="+mn-ea"/>
          <w:szCs w:val="22"/>
        </w:rPr>
        <w:t>k</w:t>
      </w:r>
      <w:r w:rsidR="00824364" w:rsidRPr="003368C5">
        <w:rPr>
          <w:szCs w:val="22"/>
        </w:rPr>
        <w:t>.</w:t>
      </w:r>
    </w:p>
    <w:p w14:paraId="6D3C3870" w14:textId="77777777" w:rsidR="00824364" w:rsidRDefault="00824364" w:rsidP="00511FD8">
      <w:pPr>
        <w:pStyle w:val="Caption"/>
      </w:pPr>
    </w:p>
    <w:p w14:paraId="6F237070" w14:textId="499F63C7" w:rsidR="0095251D" w:rsidRPr="00DE6800" w:rsidRDefault="003368C5" w:rsidP="00511FD8">
      <w:pPr>
        <w:pStyle w:val="Caption"/>
      </w:pPr>
      <w:bookmarkStart w:id="99" w:name="_Toc161646679"/>
      <w:r>
        <w:t xml:space="preserve">Figure </w:t>
      </w:r>
      <w:r>
        <w:fldChar w:fldCharType="begin"/>
      </w:r>
      <w:r>
        <w:instrText xml:space="preserve"> SEQ Figure \* ARABIC </w:instrText>
      </w:r>
      <w:r>
        <w:fldChar w:fldCharType="separate"/>
      </w:r>
      <w:r w:rsidR="0074600B">
        <w:rPr>
          <w:noProof/>
        </w:rPr>
        <w:t>17</w:t>
      </w:r>
      <w:r>
        <w:rPr>
          <w:noProof/>
        </w:rPr>
        <w:fldChar w:fldCharType="end"/>
      </w:r>
      <w:r>
        <w:t xml:space="preserve">: </w:t>
      </w:r>
      <w:r w:rsidR="0095251D" w:rsidRPr="00DE6800">
        <w:t>First Nations, M</w:t>
      </w:r>
      <w:r w:rsidR="00803685" w:rsidRPr="00DE6800">
        <w:rPr>
          <w:lang w:val="en-US"/>
        </w:rPr>
        <w:t>é</w:t>
      </w:r>
      <w:r w:rsidR="0095251D" w:rsidRPr="00DE6800">
        <w:t xml:space="preserve">tis, and Inuk </w:t>
      </w:r>
      <w:proofErr w:type="gramStart"/>
      <w:r w:rsidR="0050536F">
        <w:t>s</w:t>
      </w:r>
      <w:r w:rsidR="0095251D" w:rsidRPr="00DE6800">
        <w:t>tatus</w:t>
      </w:r>
      <w:bookmarkEnd w:id="98"/>
      <w:bookmarkEnd w:id="99"/>
      <w:proofErr w:type="gramEnd"/>
    </w:p>
    <w:p w14:paraId="3D9D6EB3" w14:textId="0FA26EE6" w:rsidR="0095251D" w:rsidRPr="00DE6800" w:rsidRDefault="00824364" w:rsidP="003368C5">
      <w:pPr>
        <w:jc w:val="center"/>
      </w:pPr>
      <w:r>
        <w:rPr>
          <w:noProof/>
        </w:rPr>
        <w:drawing>
          <wp:inline distT="0" distB="0" distL="0" distR="0" wp14:anchorId="6585363C" wp14:editId="5463259D">
            <wp:extent cx="3863807" cy="3581400"/>
            <wp:effectExtent l="0" t="0" r="0" b="0"/>
            <wp:docPr id="327547042" name="Picture 5" descr="A circ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47042" name="Picture 5" descr="A circle with text on it&#10;&#10;Description automatically generated"/>
                    <pic:cNvPicPr/>
                  </pic:nvPicPr>
                  <pic:blipFill rotWithShape="1">
                    <a:blip r:embed="rId46"/>
                    <a:srcRect l="17489" t="11956" b="14326"/>
                    <a:stretch/>
                  </pic:blipFill>
                  <pic:spPr bwMode="auto">
                    <a:xfrm>
                      <a:off x="0" y="0"/>
                      <a:ext cx="3886308" cy="3602256"/>
                    </a:xfrm>
                    <a:prstGeom prst="rect">
                      <a:avLst/>
                    </a:prstGeom>
                    <a:ln>
                      <a:noFill/>
                    </a:ln>
                    <a:extLst>
                      <a:ext uri="{53640926-AAD7-44D8-BBD7-CCE9431645EC}">
                        <a14:shadowObscured xmlns:a14="http://schemas.microsoft.com/office/drawing/2010/main"/>
                      </a:ext>
                    </a:extLst>
                  </pic:spPr>
                </pic:pic>
              </a:graphicData>
            </a:graphic>
          </wp:inline>
        </w:drawing>
      </w:r>
    </w:p>
    <w:p w14:paraId="5869E84E" w14:textId="77777777" w:rsidR="003368C5" w:rsidRDefault="003368C5" w:rsidP="004F2E98">
      <w:pPr>
        <w:pStyle w:val="Heading7"/>
        <w:rPr>
          <w:rFonts w:eastAsia="+mn-ea"/>
        </w:rPr>
      </w:pPr>
    </w:p>
    <w:p w14:paraId="125A865F" w14:textId="49DB3377" w:rsidR="000548DC" w:rsidRDefault="0095251D" w:rsidP="004F2E98">
      <w:pPr>
        <w:pStyle w:val="Heading7"/>
        <w:rPr>
          <w:rFonts w:eastAsia="+mn-ea"/>
        </w:rPr>
      </w:pPr>
      <w:r w:rsidRPr="00DE6800">
        <w:rPr>
          <w:rFonts w:eastAsia="+mn-ea"/>
        </w:rPr>
        <w:t>Base: n=</w:t>
      </w:r>
      <w:r w:rsidR="00BC5B6B" w:rsidRPr="00DE6800">
        <w:rPr>
          <w:rFonts w:eastAsia="+mn-ea"/>
        </w:rPr>
        <w:t>1,0</w:t>
      </w:r>
      <w:r w:rsidR="00942C1D" w:rsidRPr="00DE6800">
        <w:rPr>
          <w:rFonts w:eastAsia="+mn-ea"/>
        </w:rPr>
        <w:t>59</w:t>
      </w:r>
      <w:r w:rsidRPr="00DE6800">
        <w:rPr>
          <w:rFonts w:eastAsia="+mn-ea"/>
        </w:rPr>
        <w:t xml:space="preserve">; </w:t>
      </w:r>
      <w:r w:rsidR="00762D99">
        <w:rPr>
          <w:rFonts w:eastAsia="+mn-ea"/>
        </w:rPr>
        <w:t>a</w:t>
      </w:r>
      <w:r w:rsidRPr="00DE6800">
        <w:rPr>
          <w:rFonts w:eastAsia="+mn-ea"/>
        </w:rPr>
        <w:t xml:space="preserve">ll respondents. [NR: 1%]. </w:t>
      </w:r>
    </w:p>
    <w:p w14:paraId="6D77D34D" w14:textId="79522894" w:rsidR="0071460C" w:rsidRPr="0071460C" w:rsidRDefault="0071460C" w:rsidP="0071460C">
      <w:pPr>
        <w:rPr>
          <w:rFonts w:eastAsia="+mn-ea"/>
          <w:sz w:val="18"/>
          <w:szCs w:val="20"/>
        </w:rPr>
      </w:pPr>
      <w:r w:rsidRPr="0071460C">
        <w:rPr>
          <w:rFonts w:eastAsia="+mn-ea"/>
          <w:sz w:val="18"/>
          <w:szCs w:val="20"/>
        </w:rPr>
        <w:t>SCR.6</w:t>
      </w:r>
      <w:r>
        <w:rPr>
          <w:rFonts w:eastAsia="+mn-ea"/>
          <w:sz w:val="18"/>
          <w:szCs w:val="20"/>
        </w:rPr>
        <w:t xml:space="preserve"> </w:t>
      </w:r>
      <w:r w:rsidRPr="0071460C">
        <w:rPr>
          <w:rFonts w:eastAsia="+mn-ea"/>
          <w:sz w:val="18"/>
          <w:szCs w:val="20"/>
        </w:rPr>
        <w:t xml:space="preserve">Are you First Nations, </w:t>
      </w:r>
      <w:proofErr w:type="gramStart"/>
      <w:r w:rsidRPr="0071460C">
        <w:rPr>
          <w:rFonts w:eastAsia="+mn-ea"/>
          <w:sz w:val="18"/>
          <w:szCs w:val="20"/>
        </w:rPr>
        <w:t>Métis</w:t>
      </w:r>
      <w:proofErr w:type="gramEnd"/>
      <w:r w:rsidRPr="0071460C">
        <w:rPr>
          <w:rFonts w:eastAsia="+mn-ea"/>
          <w:sz w:val="18"/>
          <w:szCs w:val="20"/>
        </w:rPr>
        <w:t xml:space="preserve"> or Inuk (Inuit)?</w:t>
      </w:r>
    </w:p>
    <w:p w14:paraId="01F31A49" w14:textId="77777777" w:rsidR="00DE6800" w:rsidRDefault="00DE6800" w:rsidP="00915DFD">
      <w:pPr>
        <w:pStyle w:val="Heading5"/>
        <w:rPr>
          <w:highlight w:val="yellow"/>
        </w:rPr>
      </w:pPr>
    </w:p>
    <w:p w14:paraId="5BF228CF" w14:textId="77777777" w:rsidR="00824364" w:rsidRDefault="00824364">
      <w:pPr>
        <w:jc w:val="left"/>
        <w:rPr>
          <w:rFonts w:cs="Arial"/>
          <w:b/>
          <w:iCs/>
          <w:sz w:val="24"/>
          <w:highlight w:val="yellow"/>
        </w:rPr>
      </w:pPr>
      <w:r>
        <w:rPr>
          <w:highlight w:val="yellow"/>
        </w:rPr>
        <w:br w:type="page"/>
      </w:r>
    </w:p>
    <w:p w14:paraId="35E1A2DC" w14:textId="1B95CEDF" w:rsidR="00096308" w:rsidRPr="00824364" w:rsidRDefault="00096308" w:rsidP="000F3BD3">
      <w:pPr>
        <w:pStyle w:val="Heading4"/>
      </w:pPr>
      <w:r w:rsidRPr="00824364">
        <w:lastRenderedPageBreak/>
        <w:t xml:space="preserve">Three-quarters </w:t>
      </w:r>
      <w:r w:rsidR="004D33A1">
        <w:t>of respondents live</w:t>
      </w:r>
      <w:r w:rsidRPr="00824364">
        <w:t xml:space="preserve"> in Metro Vancouver</w:t>
      </w:r>
      <w:r w:rsidR="0079766E">
        <w:t>.</w:t>
      </w:r>
      <w:r w:rsidRPr="00824364">
        <w:t xml:space="preserve"> </w:t>
      </w:r>
    </w:p>
    <w:p w14:paraId="2C319C2D" w14:textId="0AA3EAA2" w:rsidR="00096308" w:rsidRDefault="00096308" w:rsidP="004D33A1">
      <w:pPr>
        <w:spacing w:before="120"/>
      </w:pPr>
      <w:r w:rsidRPr="00824364">
        <w:t xml:space="preserve">Three-quarters </w:t>
      </w:r>
      <w:r w:rsidR="004D33A1">
        <w:t xml:space="preserve">(75%) </w:t>
      </w:r>
      <w:r w:rsidRPr="00824364">
        <w:t xml:space="preserve">of respondents live in Metro Vancouver. Following this, </w:t>
      </w:r>
      <w:r w:rsidR="00E60A38" w:rsidRPr="00824364">
        <w:t>1</w:t>
      </w:r>
      <w:r w:rsidR="004D33A1">
        <w:t>3</w:t>
      </w:r>
      <w:r w:rsidR="00E60A38" w:rsidRPr="00824364">
        <w:t>%</w:t>
      </w:r>
      <w:r w:rsidR="00DA5DD3" w:rsidRPr="00824364">
        <w:t xml:space="preserve"> </w:t>
      </w:r>
      <w:r w:rsidRPr="00824364">
        <w:t>live on South Vancouver Island</w:t>
      </w:r>
      <w:r w:rsidR="00E60A38" w:rsidRPr="00824364">
        <w:t>, and</w:t>
      </w:r>
      <w:r w:rsidR="004D33A1">
        <w:t xml:space="preserve"> 9</w:t>
      </w:r>
      <w:r w:rsidR="00E60A38" w:rsidRPr="00824364">
        <w:t>%</w:t>
      </w:r>
      <w:r w:rsidRPr="00824364">
        <w:t xml:space="preserve"> </w:t>
      </w:r>
      <w:r w:rsidR="00E60A38" w:rsidRPr="00824364">
        <w:t>on</w:t>
      </w:r>
      <w:r w:rsidRPr="00824364">
        <w:t xml:space="preserve"> Central </w:t>
      </w:r>
      <w:r w:rsidR="00017FEB" w:rsidRPr="00824364">
        <w:t>Vancouver</w:t>
      </w:r>
      <w:r w:rsidRPr="00824364">
        <w:t xml:space="preserve"> Island</w:t>
      </w:r>
      <w:r w:rsidR="00E60A38" w:rsidRPr="00824364">
        <w:t>. F</w:t>
      </w:r>
      <w:r w:rsidRPr="00824364">
        <w:t>ewer</w:t>
      </w:r>
      <w:r w:rsidR="004D33A1">
        <w:t xml:space="preserve"> (3%)</w:t>
      </w:r>
      <w:r w:rsidRPr="00824364">
        <w:t xml:space="preserve"> liv</w:t>
      </w:r>
      <w:r w:rsidR="00E60A38" w:rsidRPr="00824364">
        <w:t>e</w:t>
      </w:r>
      <w:r w:rsidRPr="00824364">
        <w:t xml:space="preserve"> on the Sunshine Coast. </w:t>
      </w:r>
    </w:p>
    <w:p w14:paraId="69D944D1" w14:textId="77777777" w:rsidR="004D33A1" w:rsidRPr="00824364" w:rsidRDefault="004D33A1" w:rsidP="004D33A1">
      <w:pPr>
        <w:rPr>
          <w:rFonts w:eastAsia="+mn-ea"/>
        </w:rPr>
      </w:pPr>
    </w:p>
    <w:p w14:paraId="0641446A" w14:textId="298B979F" w:rsidR="0095251D" w:rsidRDefault="004D33A1" w:rsidP="00511FD8">
      <w:pPr>
        <w:pStyle w:val="Caption"/>
      </w:pPr>
      <w:bookmarkStart w:id="100" w:name="_Toc99536532"/>
      <w:bookmarkStart w:id="101" w:name="_Toc161646680"/>
      <w:r>
        <w:t xml:space="preserve">Figure </w:t>
      </w:r>
      <w:r>
        <w:fldChar w:fldCharType="begin"/>
      </w:r>
      <w:r>
        <w:instrText xml:space="preserve"> SEQ Figure \* ARABIC </w:instrText>
      </w:r>
      <w:r>
        <w:fldChar w:fldCharType="separate"/>
      </w:r>
      <w:r w:rsidR="0074600B">
        <w:rPr>
          <w:noProof/>
        </w:rPr>
        <w:t>18</w:t>
      </w:r>
      <w:r>
        <w:rPr>
          <w:noProof/>
        </w:rPr>
        <w:fldChar w:fldCharType="end"/>
      </w:r>
      <w:r>
        <w:t xml:space="preserve">: </w:t>
      </w:r>
      <w:proofErr w:type="gramStart"/>
      <w:r w:rsidR="000548DC" w:rsidRPr="00824364">
        <w:t>Location</w:t>
      </w:r>
      <w:bookmarkEnd w:id="100"/>
      <w:bookmarkEnd w:id="101"/>
      <w:proofErr w:type="gramEnd"/>
    </w:p>
    <w:p w14:paraId="5BD1F129" w14:textId="77777777" w:rsidR="00824364" w:rsidRPr="00824364" w:rsidRDefault="00824364" w:rsidP="00824364"/>
    <w:p w14:paraId="10EA56B9" w14:textId="717F6ECE" w:rsidR="0095251D" w:rsidRPr="00824364" w:rsidRDefault="00824364" w:rsidP="00763E21">
      <w:pPr>
        <w:jc w:val="left"/>
      </w:pPr>
      <w:r>
        <w:rPr>
          <w:noProof/>
        </w:rPr>
        <w:drawing>
          <wp:inline distT="0" distB="0" distL="0" distR="0" wp14:anchorId="40CAC6A7" wp14:editId="3F9D20C5">
            <wp:extent cx="5088466" cy="3471673"/>
            <wp:effectExtent l="0" t="0" r="0" b="0"/>
            <wp:docPr id="7074895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89581" name="Picture 707489581"/>
                    <pic:cNvPicPr/>
                  </pic:nvPicPr>
                  <pic:blipFill>
                    <a:blip r:embed="rId47"/>
                    <a:stretch>
                      <a:fillRect/>
                    </a:stretch>
                  </pic:blipFill>
                  <pic:spPr>
                    <a:xfrm>
                      <a:off x="0" y="0"/>
                      <a:ext cx="5093912" cy="3475389"/>
                    </a:xfrm>
                    <a:prstGeom prst="rect">
                      <a:avLst/>
                    </a:prstGeom>
                  </pic:spPr>
                </pic:pic>
              </a:graphicData>
            </a:graphic>
          </wp:inline>
        </w:drawing>
      </w:r>
    </w:p>
    <w:p w14:paraId="090DC43D" w14:textId="5FEBB97D" w:rsidR="0095251D" w:rsidRDefault="0095251D" w:rsidP="004D33A1">
      <w:pPr>
        <w:pStyle w:val="QTEXT"/>
        <w:rPr>
          <w:rFonts w:eastAsia="+mn-ea"/>
        </w:rPr>
      </w:pPr>
      <w:r w:rsidRPr="00824364">
        <w:rPr>
          <w:rFonts w:eastAsia="+mn-ea"/>
        </w:rPr>
        <w:t>Base: n=</w:t>
      </w:r>
      <w:r w:rsidR="00651CA1" w:rsidRPr="00824364">
        <w:rPr>
          <w:rFonts w:eastAsia="+mn-ea"/>
        </w:rPr>
        <w:t>1,0</w:t>
      </w:r>
      <w:r w:rsidR="00081EF6">
        <w:rPr>
          <w:rFonts w:eastAsia="+mn-ea"/>
        </w:rPr>
        <w:t>59</w:t>
      </w:r>
      <w:r w:rsidRPr="00824364">
        <w:rPr>
          <w:rFonts w:eastAsia="+mn-ea"/>
        </w:rPr>
        <w:t xml:space="preserve">; </w:t>
      </w:r>
      <w:r w:rsidR="00762D99">
        <w:rPr>
          <w:rFonts w:eastAsia="+mn-ea"/>
        </w:rPr>
        <w:t>a</w:t>
      </w:r>
      <w:r w:rsidRPr="00824364">
        <w:rPr>
          <w:rFonts w:eastAsia="+mn-ea"/>
        </w:rPr>
        <w:t>ll respondents</w:t>
      </w:r>
    </w:p>
    <w:p w14:paraId="5CAEF9F0" w14:textId="7C237F33" w:rsidR="0071460C" w:rsidRDefault="0071460C" w:rsidP="004D33A1">
      <w:pPr>
        <w:pStyle w:val="QTEXT"/>
        <w:rPr>
          <w:rFonts w:eastAsia="+mn-ea"/>
          <w:szCs w:val="20"/>
          <w:lang w:val="en-US"/>
        </w:rPr>
      </w:pPr>
      <w:r w:rsidRPr="00824364">
        <w:rPr>
          <w:rFonts w:eastAsia="+mn-ea"/>
          <w:szCs w:val="20"/>
          <w:lang w:val="en-US"/>
        </w:rPr>
        <w:t>SCR. 3A</w:t>
      </w:r>
      <w:r w:rsidRPr="0071460C">
        <w:t xml:space="preserve"> </w:t>
      </w:r>
      <w:r w:rsidRPr="0071460C">
        <w:rPr>
          <w:rFonts w:eastAsia="+mn-ea"/>
          <w:szCs w:val="20"/>
          <w:lang w:val="en-US"/>
        </w:rPr>
        <w:t>May I have the first three digits of your postal code?</w:t>
      </w:r>
    </w:p>
    <w:p w14:paraId="2BE4DC07" w14:textId="78D3B73E" w:rsidR="0071460C" w:rsidRPr="0071460C" w:rsidRDefault="0071460C" w:rsidP="004D33A1">
      <w:pPr>
        <w:pStyle w:val="QTEXT"/>
        <w:rPr>
          <w:rFonts w:eastAsia="+mn-ea"/>
        </w:rPr>
      </w:pPr>
      <w:r w:rsidRPr="00824364">
        <w:rPr>
          <w:rFonts w:eastAsia="+mn-ea"/>
          <w:szCs w:val="20"/>
          <w:lang w:val="en-US"/>
        </w:rPr>
        <w:t>SCR. 3B</w:t>
      </w:r>
      <w:r>
        <w:rPr>
          <w:rFonts w:eastAsia="+mn-ea"/>
          <w:szCs w:val="20"/>
          <w:lang w:val="en-US"/>
        </w:rPr>
        <w:t xml:space="preserve"> </w:t>
      </w:r>
      <w:r w:rsidRPr="0071460C">
        <w:rPr>
          <w:rFonts w:eastAsia="+mn-ea"/>
          <w:szCs w:val="20"/>
          <w:lang w:val="en-US"/>
        </w:rPr>
        <w:t>We need to speak with people who live on Vancouver Island, the Gulf Islands, the Sunshine Coast, or the Greater Vancouver area or who use watercrafts in those areas. In which city or area of coastal British Columbia do you live or use watercrafts?</w:t>
      </w:r>
    </w:p>
    <w:p w14:paraId="5D1828CB" w14:textId="77777777" w:rsidR="00DE6800" w:rsidRDefault="00DE6800" w:rsidP="00915DFD">
      <w:pPr>
        <w:pStyle w:val="Heading5"/>
        <w:rPr>
          <w:highlight w:val="yellow"/>
        </w:rPr>
      </w:pPr>
    </w:p>
    <w:p w14:paraId="72383C8B" w14:textId="77777777" w:rsidR="00824364" w:rsidRDefault="00824364">
      <w:pPr>
        <w:jc w:val="left"/>
        <w:rPr>
          <w:rFonts w:cs="Arial"/>
          <w:b/>
          <w:iCs/>
          <w:sz w:val="24"/>
          <w:highlight w:val="yellow"/>
        </w:rPr>
      </w:pPr>
      <w:r>
        <w:rPr>
          <w:highlight w:val="yellow"/>
        </w:rPr>
        <w:br w:type="page"/>
      </w:r>
    </w:p>
    <w:p w14:paraId="702E0125" w14:textId="637FDA45" w:rsidR="005E1DFF" w:rsidRPr="00824364" w:rsidRDefault="00F96EBF" w:rsidP="004D33A1">
      <w:pPr>
        <w:pStyle w:val="Heading4"/>
      </w:pPr>
      <w:r w:rsidRPr="00824364">
        <w:lastRenderedPageBreak/>
        <w:t>A</w:t>
      </w:r>
      <w:r w:rsidR="005E1DFF" w:rsidRPr="00824364">
        <w:t>ge</w:t>
      </w:r>
      <w:r w:rsidRPr="00824364">
        <w:t xml:space="preserve"> </w:t>
      </w:r>
      <w:r w:rsidR="004D33A1">
        <w:t xml:space="preserve">and gender </w:t>
      </w:r>
    </w:p>
    <w:p w14:paraId="54D95A4E" w14:textId="6D2671E3" w:rsidR="004D33A1" w:rsidRDefault="00763E21" w:rsidP="004D33A1">
      <w:r w:rsidRPr="00824364">
        <w:t xml:space="preserve">Respondents varied in </w:t>
      </w:r>
      <w:r w:rsidR="00E60A38" w:rsidRPr="00824364">
        <w:t>terms of their age</w:t>
      </w:r>
      <w:r w:rsidRPr="00824364">
        <w:t xml:space="preserve">, </w:t>
      </w:r>
      <w:r w:rsidR="00060C19">
        <w:t>with the largest demographic group being those aged 55 and above.</w:t>
      </w:r>
      <w:bookmarkStart w:id="102" w:name="_Toc99536534"/>
      <w:r w:rsidR="004D33A1">
        <w:t xml:space="preserve"> Gender was almost evenly divided between women (50%) and men (48%). Two percent identify as another gender.</w:t>
      </w:r>
      <w:r w:rsidR="004D33A1" w:rsidRPr="004D33A1">
        <w:t xml:space="preserve"> </w:t>
      </w:r>
    </w:p>
    <w:p w14:paraId="06A96A5C" w14:textId="5A66C26C" w:rsidR="00060C19" w:rsidRDefault="00060C19" w:rsidP="00511FD8">
      <w:pPr>
        <w:pStyle w:val="Caption"/>
      </w:pPr>
      <w:bookmarkStart w:id="103" w:name="_Toc99536533"/>
      <w:bookmarkEnd w:id="102"/>
    </w:p>
    <w:p w14:paraId="77AE1E4F" w14:textId="1B255F33" w:rsidR="0095251D" w:rsidRPr="00824364" w:rsidRDefault="0050536F" w:rsidP="00511FD8">
      <w:pPr>
        <w:pStyle w:val="Caption"/>
      </w:pPr>
      <w:bookmarkStart w:id="104" w:name="_Toc161646681"/>
      <w:r>
        <w:t xml:space="preserve">Figure </w:t>
      </w:r>
      <w:r>
        <w:fldChar w:fldCharType="begin"/>
      </w:r>
      <w:r>
        <w:instrText xml:space="preserve"> SEQ Figure \* ARABIC </w:instrText>
      </w:r>
      <w:r>
        <w:fldChar w:fldCharType="separate"/>
      </w:r>
      <w:r w:rsidR="0074600B">
        <w:rPr>
          <w:noProof/>
        </w:rPr>
        <w:t>19</w:t>
      </w:r>
      <w:r>
        <w:rPr>
          <w:noProof/>
        </w:rPr>
        <w:fldChar w:fldCharType="end"/>
      </w:r>
      <w:r>
        <w:t xml:space="preserve">: </w:t>
      </w:r>
      <w:r w:rsidR="0095251D" w:rsidRPr="00824364">
        <w:t>Age</w:t>
      </w:r>
      <w:bookmarkEnd w:id="103"/>
      <w:r w:rsidR="004D33A1">
        <w:t xml:space="preserve"> and </w:t>
      </w:r>
      <w:proofErr w:type="gramStart"/>
      <w:r w:rsidR="004D33A1">
        <w:t>gender</w:t>
      </w:r>
      <w:bookmarkEnd w:id="104"/>
      <w:proofErr w:type="gramEnd"/>
    </w:p>
    <w:p w14:paraId="6DCDB123" w14:textId="74096EDD" w:rsidR="0095251D" w:rsidRPr="00824364" w:rsidRDefault="004D33A1" w:rsidP="00763E21">
      <w:r>
        <w:rPr>
          <w:noProof/>
        </w:rPr>
        <w:drawing>
          <wp:inline distT="0" distB="0" distL="0" distR="0" wp14:anchorId="0E801F67" wp14:editId="5E757D57">
            <wp:extent cx="5895808" cy="3371850"/>
            <wp:effectExtent l="0" t="0" r="0" b="0"/>
            <wp:docPr id="1499942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98337" cy="3373296"/>
                    </a:xfrm>
                    <a:prstGeom prst="rect">
                      <a:avLst/>
                    </a:prstGeom>
                    <a:noFill/>
                  </pic:spPr>
                </pic:pic>
              </a:graphicData>
            </a:graphic>
          </wp:inline>
        </w:drawing>
      </w:r>
    </w:p>
    <w:p w14:paraId="49E4BD1F" w14:textId="77777777" w:rsidR="00060C19" w:rsidRDefault="00060C19" w:rsidP="004F2E98">
      <w:pPr>
        <w:pStyle w:val="Heading7"/>
        <w:rPr>
          <w:rFonts w:eastAsia="+mn-ea"/>
        </w:rPr>
      </w:pPr>
    </w:p>
    <w:p w14:paraId="78E17F00" w14:textId="77777777" w:rsidR="0050536F" w:rsidRDefault="0050536F" w:rsidP="00081EF6">
      <w:pPr>
        <w:pStyle w:val="QTEXT"/>
        <w:rPr>
          <w:rFonts w:eastAsia="+mn-ea"/>
        </w:rPr>
      </w:pPr>
    </w:p>
    <w:p w14:paraId="3AEAA2DC" w14:textId="7137D6D6" w:rsidR="00081EF6" w:rsidRDefault="00081EF6" w:rsidP="00081EF6">
      <w:pPr>
        <w:pStyle w:val="QTEXT"/>
        <w:rPr>
          <w:rFonts w:eastAsia="+mn-ea"/>
        </w:rPr>
      </w:pPr>
      <w:r w:rsidRPr="00824364">
        <w:rPr>
          <w:rFonts w:eastAsia="+mn-ea"/>
        </w:rPr>
        <w:t>Base: n=1,0</w:t>
      </w:r>
      <w:r>
        <w:rPr>
          <w:rFonts w:eastAsia="+mn-ea"/>
        </w:rPr>
        <w:t>59</w:t>
      </w:r>
      <w:r w:rsidRPr="00824364">
        <w:rPr>
          <w:rFonts w:eastAsia="+mn-ea"/>
        </w:rPr>
        <w:t xml:space="preserve">; </w:t>
      </w:r>
      <w:r w:rsidR="00762D99">
        <w:rPr>
          <w:rFonts w:eastAsia="+mn-ea"/>
        </w:rPr>
        <w:t>a</w:t>
      </w:r>
      <w:r w:rsidRPr="00824364">
        <w:rPr>
          <w:rFonts w:eastAsia="+mn-ea"/>
        </w:rPr>
        <w:t>ll respondents</w:t>
      </w:r>
    </w:p>
    <w:p w14:paraId="160269F8" w14:textId="3A6FAC40" w:rsidR="0071460C" w:rsidRDefault="0071460C" w:rsidP="0071460C">
      <w:pPr>
        <w:rPr>
          <w:rFonts w:eastAsia="+mn-ea"/>
          <w:sz w:val="18"/>
          <w:szCs w:val="20"/>
        </w:rPr>
      </w:pPr>
      <w:r w:rsidRPr="0071460C">
        <w:rPr>
          <w:rFonts w:eastAsia="+mn-ea"/>
          <w:sz w:val="18"/>
          <w:szCs w:val="20"/>
        </w:rPr>
        <w:t>SCR. 4A</w:t>
      </w:r>
      <w:r>
        <w:rPr>
          <w:rFonts w:eastAsia="+mn-ea"/>
          <w:sz w:val="18"/>
          <w:szCs w:val="20"/>
        </w:rPr>
        <w:t xml:space="preserve"> </w:t>
      </w:r>
      <w:r w:rsidRPr="0071460C">
        <w:rPr>
          <w:rFonts w:eastAsia="+mn-ea"/>
          <w:sz w:val="18"/>
          <w:szCs w:val="20"/>
        </w:rPr>
        <w:t>In what year were you born?</w:t>
      </w:r>
    </w:p>
    <w:p w14:paraId="7963DED6" w14:textId="70B56381" w:rsidR="0071460C" w:rsidRDefault="0071460C" w:rsidP="0071460C">
      <w:pPr>
        <w:rPr>
          <w:rFonts w:eastAsia="+mn-ea"/>
          <w:sz w:val="18"/>
          <w:szCs w:val="20"/>
        </w:rPr>
      </w:pPr>
      <w:r w:rsidRPr="0071460C">
        <w:rPr>
          <w:rFonts w:eastAsia="+mn-ea"/>
          <w:sz w:val="18"/>
          <w:szCs w:val="20"/>
        </w:rPr>
        <w:t>SCR. 4B</w:t>
      </w:r>
      <w:r>
        <w:rPr>
          <w:rFonts w:eastAsia="+mn-ea"/>
          <w:sz w:val="18"/>
          <w:szCs w:val="20"/>
        </w:rPr>
        <w:t xml:space="preserve"> </w:t>
      </w:r>
      <w:r w:rsidRPr="0071460C">
        <w:rPr>
          <w:rFonts w:eastAsia="+mn-ea"/>
          <w:sz w:val="18"/>
          <w:szCs w:val="20"/>
        </w:rPr>
        <w:t>Would you be willing to tell me in which of the following age categories you belong?</w:t>
      </w:r>
    </w:p>
    <w:p w14:paraId="6EE36A61" w14:textId="4C351818" w:rsidR="004D33A1" w:rsidRPr="0071460C" w:rsidRDefault="004D33A1" w:rsidP="0071460C">
      <w:pPr>
        <w:rPr>
          <w:rFonts w:eastAsia="+mn-ea"/>
          <w:sz w:val="18"/>
          <w:szCs w:val="20"/>
        </w:rPr>
      </w:pPr>
      <w:r w:rsidRPr="004D33A1">
        <w:rPr>
          <w:rFonts w:eastAsia="+mn-ea"/>
          <w:sz w:val="18"/>
          <w:szCs w:val="20"/>
        </w:rPr>
        <w:t>SCR. 5 What is your gender?</w:t>
      </w:r>
    </w:p>
    <w:p w14:paraId="00033E78" w14:textId="77777777" w:rsidR="00060C19" w:rsidRDefault="00060C19" w:rsidP="00915DFD">
      <w:pPr>
        <w:pStyle w:val="Heading5"/>
      </w:pPr>
    </w:p>
    <w:p w14:paraId="0EC1F6F9" w14:textId="77777777" w:rsidR="00060C19" w:rsidRDefault="00060C19">
      <w:pPr>
        <w:jc w:val="left"/>
        <w:rPr>
          <w:rFonts w:cs="Arial"/>
          <w:b/>
          <w:iCs/>
          <w:sz w:val="24"/>
        </w:rPr>
      </w:pPr>
      <w:r>
        <w:br w:type="page"/>
      </w:r>
    </w:p>
    <w:p w14:paraId="7A8AAAA8" w14:textId="12DD4635" w:rsidR="003E4EC2" w:rsidRPr="00447EAB" w:rsidRDefault="003E4EC2" w:rsidP="00EE4625">
      <w:pPr>
        <w:pStyle w:val="Heading2"/>
        <w:spacing w:before="120"/>
      </w:pPr>
      <w:bookmarkStart w:id="105" w:name="_Toc161646452"/>
      <w:bookmarkStart w:id="106" w:name="_Hlk161396855"/>
      <w:r w:rsidRPr="00447EAB">
        <w:lastRenderedPageBreak/>
        <w:t xml:space="preserve">Conclusions and </w:t>
      </w:r>
      <w:r w:rsidR="00547438" w:rsidRPr="00447EAB">
        <w:t>I</w:t>
      </w:r>
      <w:r w:rsidRPr="00447EAB">
        <w:t xml:space="preserve">mplications for </w:t>
      </w:r>
      <w:r w:rsidR="00547438" w:rsidRPr="00447EAB">
        <w:t>M</w:t>
      </w:r>
      <w:r w:rsidRPr="00447EAB">
        <w:t xml:space="preserve">arketing and </w:t>
      </w:r>
      <w:r w:rsidR="00547438" w:rsidRPr="00447EAB">
        <w:t>A</w:t>
      </w:r>
      <w:r w:rsidRPr="00447EAB">
        <w:t>dvertising</w:t>
      </w:r>
      <w:bookmarkEnd w:id="105"/>
      <w:r w:rsidRPr="00447EAB">
        <w:t xml:space="preserve"> </w:t>
      </w:r>
    </w:p>
    <w:p w14:paraId="12EAB947" w14:textId="06ABAC2D" w:rsidR="009062F0" w:rsidRPr="001B452E" w:rsidRDefault="009062F0" w:rsidP="00EE4625">
      <w:pPr>
        <w:spacing w:before="120" w:after="120"/>
        <w:rPr>
          <w:rFonts w:ascii="Calibri" w:hAnsi="Calibri"/>
        </w:rPr>
      </w:pPr>
      <w:r w:rsidRPr="001B452E">
        <w:rPr>
          <w:rFonts w:ascii="Calibri" w:hAnsi="Calibri" w:cs="Calibri"/>
        </w:rPr>
        <w:t xml:space="preserve">This research yielded some noteworthy observations about residents’ awareness of </w:t>
      </w:r>
      <w:r w:rsidR="00C76553">
        <w:rPr>
          <w:rFonts w:ascii="Calibri" w:hAnsi="Calibri" w:cs="Calibri"/>
        </w:rPr>
        <w:t xml:space="preserve">measures designed to protect </w:t>
      </w:r>
      <w:r w:rsidRPr="001B452E">
        <w:rPr>
          <w:rFonts w:ascii="Calibri" w:hAnsi="Calibri" w:cs="Calibri"/>
        </w:rPr>
        <w:t>Southern Resident killer whales, as well as recall of the advertisement campaign.</w:t>
      </w:r>
    </w:p>
    <w:p w14:paraId="028F6F07" w14:textId="1ECAA646" w:rsidR="00D8354C" w:rsidRPr="002F6082" w:rsidRDefault="00D8354C" w:rsidP="00A71797">
      <w:pPr>
        <w:numPr>
          <w:ilvl w:val="0"/>
          <w:numId w:val="27"/>
        </w:numPr>
        <w:spacing w:before="240" w:after="240"/>
        <w:rPr>
          <w:rFonts w:ascii="Calibri" w:hAnsi="Calibri" w:cs="Calibri"/>
          <w:szCs w:val="22"/>
        </w:rPr>
      </w:pPr>
      <w:bookmarkStart w:id="107" w:name="_Hlk161409690"/>
      <w:r w:rsidRPr="00DE13A2">
        <w:rPr>
          <w:rFonts w:ascii="Calibri" w:hAnsi="Calibri" w:cs="Calibri"/>
        </w:rPr>
        <w:t xml:space="preserve">Awareness </w:t>
      </w:r>
      <w:r w:rsidR="00120282">
        <w:rPr>
          <w:rFonts w:ascii="Calibri" w:hAnsi="Calibri" w:cs="Calibri"/>
        </w:rPr>
        <w:t>of the existence of</w:t>
      </w:r>
      <w:r w:rsidRPr="00DE13A2">
        <w:rPr>
          <w:rFonts w:ascii="Calibri" w:hAnsi="Calibri" w:cs="Calibri"/>
        </w:rPr>
        <w:t xml:space="preserve"> protecti</w:t>
      </w:r>
      <w:r w:rsidR="00120282">
        <w:rPr>
          <w:rFonts w:ascii="Calibri" w:hAnsi="Calibri" w:cs="Calibri"/>
        </w:rPr>
        <w:t>ve</w:t>
      </w:r>
      <w:r w:rsidRPr="00DE13A2">
        <w:rPr>
          <w:rFonts w:ascii="Calibri" w:hAnsi="Calibri" w:cs="Calibri"/>
        </w:rPr>
        <w:t xml:space="preserve"> measures for Southern Resident killer whales in BC coastal waters</w:t>
      </w:r>
      <w:r w:rsidR="00C76553">
        <w:rPr>
          <w:rFonts w:ascii="Calibri" w:hAnsi="Calibri" w:cs="Calibri"/>
        </w:rPr>
        <w:t xml:space="preserve"> has increased steadily</w:t>
      </w:r>
      <w:r w:rsidRPr="00DE13A2">
        <w:rPr>
          <w:rFonts w:ascii="Calibri" w:hAnsi="Calibri" w:cs="Calibri"/>
        </w:rPr>
        <w:t xml:space="preserve"> since</w:t>
      </w:r>
      <w:r w:rsidR="00C76553">
        <w:rPr>
          <w:rFonts w:ascii="Calibri" w:hAnsi="Calibri" w:cs="Calibri"/>
        </w:rPr>
        <w:t xml:space="preserve"> the 2021 baseline survey</w:t>
      </w:r>
      <w:r w:rsidR="00F60FEF">
        <w:rPr>
          <w:rFonts w:ascii="Calibri" w:hAnsi="Calibri" w:cs="Calibri"/>
        </w:rPr>
        <w:t xml:space="preserve"> </w:t>
      </w:r>
      <w:r w:rsidR="00F60FEF">
        <w:t>and</w:t>
      </w:r>
      <w:r w:rsidR="00120282">
        <w:t>, this year,</w:t>
      </w:r>
      <w:r w:rsidR="00F60FEF">
        <w:t xml:space="preserve"> was</w:t>
      </w:r>
      <w:r w:rsidR="00F60FEF" w:rsidRPr="00866329">
        <w:t xml:space="preserve"> higher among those who recalled one of Transport Canada’s advertisements on protecting Southern Resident killer whales</w:t>
      </w:r>
      <w:r w:rsidR="00F60FEF">
        <w:t xml:space="preserve">. </w:t>
      </w:r>
      <w:r w:rsidR="002F6082">
        <w:t xml:space="preserve">In addition, </w:t>
      </w:r>
      <w:r w:rsidR="002F6082">
        <w:rPr>
          <w:rFonts w:ascii="Calibri" w:eastAsia="Calibri" w:hAnsi="Calibri" w:cs="Calibri"/>
          <w:szCs w:val="22"/>
        </w:rPr>
        <w:t>a</w:t>
      </w:r>
      <w:r w:rsidR="002F6082" w:rsidRPr="00DE13A2">
        <w:rPr>
          <w:rFonts w:ascii="Calibri" w:eastAsia="Calibri" w:hAnsi="Calibri" w:cs="Calibri"/>
          <w:szCs w:val="22"/>
        </w:rPr>
        <w:t xml:space="preserve">wareness of </w:t>
      </w:r>
      <w:r w:rsidR="002F6082">
        <w:rPr>
          <w:rFonts w:ascii="Calibri" w:eastAsia="Calibri" w:hAnsi="Calibri" w:cs="Calibri"/>
          <w:szCs w:val="22"/>
        </w:rPr>
        <w:t xml:space="preserve">the specific </w:t>
      </w:r>
      <w:r w:rsidR="002F6082" w:rsidRPr="00DE13A2">
        <w:rPr>
          <w:rFonts w:ascii="Calibri" w:eastAsia="Calibri" w:hAnsi="Calibri" w:cs="Calibri"/>
          <w:szCs w:val="22"/>
        </w:rPr>
        <w:t xml:space="preserve">mandatory and voluntary measures </w:t>
      </w:r>
      <w:r w:rsidR="002F6082" w:rsidRPr="00DE13A2">
        <w:rPr>
          <w:rFonts w:ascii="Calibri" w:hAnsi="Calibri" w:cs="Calibri"/>
        </w:rPr>
        <w:t xml:space="preserve">was </w:t>
      </w:r>
      <w:r w:rsidR="002F6082">
        <w:rPr>
          <w:rFonts w:ascii="Calibri" w:hAnsi="Calibri" w:cs="Calibri"/>
        </w:rPr>
        <w:t xml:space="preserve">also </w:t>
      </w:r>
      <w:r w:rsidR="002F6082" w:rsidRPr="00DE13A2">
        <w:rPr>
          <w:rFonts w:ascii="Calibri" w:hAnsi="Calibri" w:cs="Calibri"/>
        </w:rPr>
        <w:t xml:space="preserve">higher among </w:t>
      </w:r>
      <w:r w:rsidR="006C4DF4">
        <w:rPr>
          <w:rFonts w:ascii="Calibri" w:hAnsi="Calibri" w:cs="Calibri"/>
        </w:rPr>
        <w:t>those</w:t>
      </w:r>
      <w:r w:rsidR="002F6082" w:rsidRPr="00DE13A2">
        <w:rPr>
          <w:rFonts w:ascii="Calibri" w:hAnsi="Calibri" w:cs="Calibri"/>
        </w:rPr>
        <w:t xml:space="preserve"> who recalled at least one of Transport Canada’s advertisements</w:t>
      </w:r>
      <w:r w:rsidR="002F6082">
        <w:rPr>
          <w:rFonts w:ascii="Calibri" w:hAnsi="Calibri" w:cs="Calibri"/>
        </w:rPr>
        <w:t>.</w:t>
      </w:r>
      <w:r w:rsidR="002F6082">
        <w:rPr>
          <w:rFonts w:ascii="Calibri" w:hAnsi="Calibri" w:cs="Calibri"/>
          <w:szCs w:val="22"/>
        </w:rPr>
        <w:t xml:space="preserve"> </w:t>
      </w:r>
      <w:r w:rsidR="00F60FEF">
        <w:t xml:space="preserve">This </w:t>
      </w:r>
      <w:r w:rsidR="00C76553" w:rsidRPr="002F6082">
        <w:rPr>
          <w:rFonts w:ascii="Calibri" w:hAnsi="Calibri" w:cs="Calibri"/>
        </w:rPr>
        <w:t>suggest</w:t>
      </w:r>
      <w:r w:rsidR="00F60FEF" w:rsidRPr="002F6082">
        <w:rPr>
          <w:rFonts w:ascii="Calibri" w:hAnsi="Calibri" w:cs="Calibri"/>
        </w:rPr>
        <w:t>s</w:t>
      </w:r>
      <w:r w:rsidR="00C76553" w:rsidRPr="002F6082">
        <w:rPr>
          <w:rFonts w:ascii="Calibri" w:hAnsi="Calibri" w:cs="Calibri"/>
        </w:rPr>
        <w:t xml:space="preserve"> that the</w:t>
      </w:r>
      <w:r w:rsidR="00684290" w:rsidRPr="002F6082">
        <w:rPr>
          <w:rFonts w:ascii="Calibri" w:hAnsi="Calibri" w:cs="Calibri"/>
        </w:rPr>
        <w:t xml:space="preserve"> </w:t>
      </w:r>
      <w:r w:rsidR="00C76553" w:rsidRPr="002F6082">
        <w:rPr>
          <w:rFonts w:ascii="Calibri" w:hAnsi="Calibri" w:cs="Calibri"/>
        </w:rPr>
        <w:t xml:space="preserve">Department’s </w:t>
      </w:r>
      <w:r w:rsidR="002F6082" w:rsidRPr="002F6082">
        <w:rPr>
          <w:rFonts w:ascii="Calibri" w:hAnsi="Calibri" w:cs="Calibri"/>
        </w:rPr>
        <w:t xml:space="preserve">annual </w:t>
      </w:r>
      <w:r w:rsidR="00C76553" w:rsidRPr="002F6082">
        <w:rPr>
          <w:rFonts w:ascii="Calibri" w:hAnsi="Calibri" w:cs="Calibri"/>
        </w:rPr>
        <w:t xml:space="preserve">advertising campaigns are having at least some impact on </w:t>
      </w:r>
      <w:r w:rsidR="00F60FEF" w:rsidRPr="002F6082">
        <w:rPr>
          <w:rFonts w:ascii="Calibri" w:hAnsi="Calibri" w:cs="Calibri"/>
        </w:rPr>
        <w:t xml:space="preserve">the awareness levels of </w:t>
      </w:r>
      <w:r w:rsidR="00C76553" w:rsidRPr="002F6082">
        <w:rPr>
          <w:rFonts w:ascii="Calibri" w:hAnsi="Calibri" w:cs="Calibri"/>
        </w:rPr>
        <w:t>residents of BC coastal areas</w:t>
      </w:r>
      <w:r w:rsidRPr="002F6082">
        <w:rPr>
          <w:rFonts w:ascii="Calibri" w:hAnsi="Calibri" w:cs="Calibri"/>
        </w:rPr>
        <w:t>.</w:t>
      </w:r>
      <w:r w:rsidR="00C76553" w:rsidRPr="00866329">
        <w:t xml:space="preserve"> </w:t>
      </w:r>
    </w:p>
    <w:p w14:paraId="24E77D08" w14:textId="77777777" w:rsidR="002F6082" w:rsidRPr="00684290" w:rsidRDefault="002F6082" w:rsidP="00A71797">
      <w:pPr>
        <w:pStyle w:val="ListParagraph"/>
        <w:numPr>
          <w:ilvl w:val="1"/>
          <w:numId w:val="27"/>
        </w:numPr>
        <w:spacing w:before="240" w:after="240"/>
        <w:contextualSpacing w:val="0"/>
        <w:rPr>
          <w:rFonts w:ascii="Calibri" w:hAnsi="Calibri" w:cs="Calibri"/>
          <w:i/>
          <w:iCs/>
        </w:rPr>
      </w:pPr>
      <w:r w:rsidRPr="00684290">
        <w:rPr>
          <w:rFonts w:ascii="Calibri" w:hAnsi="Calibri" w:cs="Calibri"/>
          <w:i/>
          <w:iCs/>
        </w:rPr>
        <w:t xml:space="preserve">The Department should consider continuing its seasonal outreach efforts until </w:t>
      </w:r>
      <w:r>
        <w:rPr>
          <w:rFonts w:ascii="Calibri" w:hAnsi="Calibri" w:cs="Calibri"/>
          <w:i/>
          <w:iCs/>
        </w:rPr>
        <w:t>awareness</w:t>
      </w:r>
      <w:r w:rsidRPr="00684290">
        <w:rPr>
          <w:rFonts w:ascii="Calibri" w:hAnsi="Calibri" w:cs="Calibri"/>
          <w:i/>
          <w:iCs/>
        </w:rPr>
        <w:t xml:space="preserve"> levels begin to plateau.  </w:t>
      </w:r>
    </w:p>
    <w:p w14:paraId="67F416C6" w14:textId="7D8B8B16" w:rsidR="00120282" w:rsidRPr="00120282" w:rsidRDefault="002F6082" w:rsidP="00A71797">
      <w:pPr>
        <w:numPr>
          <w:ilvl w:val="0"/>
          <w:numId w:val="27"/>
        </w:numPr>
        <w:spacing w:before="240" w:after="240"/>
        <w:ind w:hanging="357"/>
        <w:rPr>
          <w:rFonts w:ascii="Calibri" w:hAnsi="Calibri" w:cs="Calibri"/>
          <w:szCs w:val="22"/>
        </w:rPr>
      </w:pPr>
      <w:r>
        <w:rPr>
          <w:rFonts w:ascii="Calibri" w:hAnsi="Calibri" w:cs="Calibri"/>
        </w:rPr>
        <w:t xml:space="preserve">With one exception, </w:t>
      </w:r>
      <w:r>
        <w:rPr>
          <w:rFonts w:ascii="Calibri" w:eastAsia="Calibri" w:hAnsi="Calibri" w:cs="Calibri"/>
          <w:szCs w:val="22"/>
        </w:rPr>
        <w:t>a</w:t>
      </w:r>
      <w:r w:rsidRPr="00DE13A2">
        <w:rPr>
          <w:rFonts w:ascii="Calibri" w:eastAsia="Calibri" w:hAnsi="Calibri" w:cs="Calibri"/>
          <w:szCs w:val="22"/>
        </w:rPr>
        <w:t xml:space="preserve">wareness of </w:t>
      </w:r>
      <w:r>
        <w:rPr>
          <w:rFonts w:ascii="Calibri" w:eastAsia="Calibri" w:hAnsi="Calibri" w:cs="Calibri"/>
          <w:szCs w:val="22"/>
        </w:rPr>
        <w:t xml:space="preserve">the specific </w:t>
      </w:r>
      <w:r w:rsidRPr="00DE13A2">
        <w:rPr>
          <w:rFonts w:ascii="Calibri" w:eastAsia="Calibri" w:hAnsi="Calibri" w:cs="Calibri"/>
          <w:szCs w:val="22"/>
        </w:rPr>
        <w:t>mandatory and voluntary measures</w:t>
      </w:r>
      <w:r>
        <w:rPr>
          <w:rFonts w:ascii="Calibri" w:hAnsi="Calibri" w:cs="Calibri"/>
        </w:rPr>
        <w:t xml:space="preserve"> has not </w:t>
      </w:r>
      <w:r w:rsidR="00F60FEF">
        <w:rPr>
          <w:rFonts w:ascii="Calibri" w:eastAsia="Calibri" w:hAnsi="Calibri" w:cs="Calibri"/>
          <w:szCs w:val="22"/>
        </w:rPr>
        <w:t>changed significant</w:t>
      </w:r>
      <w:r w:rsidR="00120282">
        <w:rPr>
          <w:rFonts w:ascii="Calibri" w:eastAsia="Calibri" w:hAnsi="Calibri" w:cs="Calibri"/>
          <w:szCs w:val="22"/>
        </w:rPr>
        <w:t>ly</w:t>
      </w:r>
      <w:r w:rsidR="00F60FEF">
        <w:rPr>
          <w:rFonts w:ascii="Calibri" w:eastAsia="Calibri" w:hAnsi="Calibri" w:cs="Calibri"/>
          <w:szCs w:val="22"/>
        </w:rPr>
        <w:t xml:space="preserve"> since the baseline survey. </w:t>
      </w:r>
      <w:r w:rsidR="00684290">
        <w:rPr>
          <w:color w:val="000000" w:themeColor="text1"/>
        </w:rPr>
        <w:t>The exception was the mandatory requirement that w</w:t>
      </w:r>
      <w:r w:rsidR="00684290" w:rsidRPr="00511C76">
        <w:rPr>
          <w:color w:val="000000" w:themeColor="text1"/>
        </w:rPr>
        <w:t>atercraft keep 400 metres from killer whales and not be positioned in the path of killer whales.</w:t>
      </w:r>
      <w:r w:rsidR="00684290">
        <w:rPr>
          <w:color w:val="000000" w:themeColor="text1"/>
        </w:rPr>
        <w:t xml:space="preserve"> </w:t>
      </w:r>
      <w:r w:rsidR="008320D7">
        <w:rPr>
          <w:color w:val="000000" w:themeColor="text1"/>
        </w:rPr>
        <w:t xml:space="preserve">This year, </w:t>
      </w:r>
      <w:r w:rsidR="00120282">
        <w:rPr>
          <w:color w:val="000000" w:themeColor="text1"/>
        </w:rPr>
        <w:t>a greater proportion</w:t>
      </w:r>
      <w:r w:rsidR="008320D7">
        <w:rPr>
          <w:color w:val="000000" w:themeColor="text1"/>
        </w:rPr>
        <w:t xml:space="preserve"> of respondents said they were aware of the protective measure</w:t>
      </w:r>
      <w:r w:rsidR="00120282">
        <w:rPr>
          <w:color w:val="000000" w:themeColor="text1"/>
        </w:rPr>
        <w:t xml:space="preserve">, which is </w:t>
      </w:r>
      <w:r w:rsidR="00A71797">
        <w:rPr>
          <w:color w:val="000000" w:themeColor="text1"/>
        </w:rPr>
        <w:t>supported by the fact</w:t>
      </w:r>
      <w:r w:rsidR="00120282">
        <w:rPr>
          <w:color w:val="000000" w:themeColor="text1"/>
        </w:rPr>
        <w:t xml:space="preserve"> that those who recalled specific messages about protecting the SRKW were more likely to recall an ad about staying </w:t>
      </w:r>
      <w:r w:rsidR="00C61FE2">
        <w:rPr>
          <w:color w:val="000000" w:themeColor="text1"/>
        </w:rPr>
        <w:t xml:space="preserve">away </w:t>
      </w:r>
      <w:r w:rsidR="00120282">
        <w:rPr>
          <w:color w:val="000000" w:themeColor="text1"/>
        </w:rPr>
        <w:t>from killer whales when boating.</w:t>
      </w:r>
    </w:p>
    <w:p w14:paraId="72A5F78B" w14:textId="06FC4CE1" w:rsidR="00120282" w:rsidRPr="00A71797" w:rsidRDefault="00120282" w:rsidP="00A71797">
      <w:pPr>
        <w:pStyle w:val="ListParagraph"/>
        <w:numPr>
          <w:ilvl w:val="1"/>
          <w:numId w:val="27"/>
        </w:numPr>
        <w:spacing w:before="240" w:after="240"/>
        <w:contextualSpacing w:val="0"/>
        <w:rPr>
          <w:rFonts w:ascii="Calibri" w:hAnsi="Calibri" w:cs="Calibri"/>
          <w:i/>
          <w:iCs/>
        </w:rPr>
      </w:pPr>
      <w:r w:rsidRPr="00A71797">
        <w:rPr>
          <w:rFonts w:ascii="Calibri" w:hAnsi="Calibri" w:cs="Calibri"/>
          <w:i/>
          <w:iCs/>
        </w:rPr>
        <w:t xml:space="preserve">Designing the ad campaigns </w:t>
      </w:r>
      <w:r w:rsidR="00A71797" w:rsidRPr="00A71797">
        <w:rPr>
          <w:rFonts w:ascii="Calibri" w:hAnsi="Calibri" w:cs="Calibri"/>
          <w:i/>
          <w:iCs/>
        </w:rPr>
        <w:t>to raise awareness of the specific measures</w:t>
      </w:r>
      <w:r w:rsidRPr="00A71797">
        <w:rPr>
          <w:rFonts w:ascii="Calibri" w:hAnsi="Calibri" w:cs="Calibri"/>
          <w:i/>
          <w:iCs/>
        </w:rPr>
        <w:t>,</w:t>
      </w:r>
      <w:r w:rsidR="00A71797" w:rsidRPr="00A71797">
        <w:rPr>
          <w:rFonts w:ascii="Calibri" w:hAnsi="Calibri"/>
          <w:i/>
          <w:iCs/>
        </w:rPr>
        <w:t xml:space="preserve"> in particular the </w:t>
      </w:r>
      <w:r w:rsidR="00A71797" w:rsidRPr="00A71797">
        <w:rPr>
          <w:rFonts w:ascii="Calibri" w:hAnsi="Calibri"/>
          <w:i/>
          <w:iCs/>
          <w:szCs w:val="22"/>
        </w:rPr>
        <w:t>i</w:t>
      </w:r>
      <w:r w:rsidR="00A71797" w:rsidRPr="00A71797">
        <w:rPr>
          <w:rFonts w:ascii="Calibri" w:eastAsia="Calibri" w:hAnsi="Calibri" w:cs="Calibri"/>
          <w:i/>
          <w:iCs/>
          <w:szCs w:val="22"/>
        </w:rPr>
        <w:t>nterim sanctuary zones,</w:t>
      </w:r>
      <w:r w:rsidRPr="00A71797">
        <w:rPr>
          <w:rFonts w:ascii="Calibri" w:hAnsi="Calibri" w:cs="Calibri"/>
          <w:i/>
          <w:iCs/>
        </w:rPr>
        <w:t xml:space="preserve"> rather than </w:t>
      </w:r>
      <w:r w:rsidR="00A71797" w:rsidRPr="00A71797">
        <w:rPr>
          <w:rFonts w:ascii="Calibri" w:hAnsi="Calibri" w:cs="Calibri"/>
          <w:i/>
          <w:iCs/>
        </w:rPr>
        <w:t>the existence of</w:t>
      </w:r>
      <w:r w:rsidRPr="00A71797">
        <w:rPr>
          <w:rFonts w:ascii="Calibri" w:hAnsi="Calibri" w:cs="Calibri"/>
          <w:i/>
          <w:iCs/>
        </w:rPr>
        <w:t xml:space="preserve"> protective measures in general, may help to increase understanding of </w:t>
      </w:r>
      <w:r w:rsidR="006C4DF4">
        <w:rPr>
          <w:rFonts w:ascii="Calibri" w:hAnsi="Calibri" w:cs="Calibri"/>
          <w:i/>
          <w:iCs/>
        </w:rPr>
        <w:t xml:space="preserve">the </w:t>
      </w:r>
      <w:r w:rsidRPr="00A71797">
        <w:rPr>
          <w:rFonts w:ascii="Calibri" w:hAnsi="Calibri" w:cs="Calibri"/>
          <w:i/>
          <w:iCs/>
        </w:rPr>
        <w:t xml:space="preserve">specific </w:t>
      </w:r>
      <w:proofErr w:type="gramStart"/>
      <w:r w:rsidRPr="00A71797">
        <w:rPr>
          <w:rFonts w:ascii="Calibri" w:hAnsi="Calibri" w:cs="Calibri"/>
          <w:i/>
          <w:iCs/>
        </w:rPr>
        <w:t>actions</w:t>
      </w:r>
      <w:proofErr w:type="gramEnd"/>
      <w:r w:rsidRPr="00A71797">
        <w:rPr>
          <w:rFonts w:ascii="Calibri" w:hAnsi="Calibri" w:cs="Calibri"/>
          <w:i/>
          <w:iCs/>
        </w:rPr>
        <w:t xml:space="preserve"> boaters should take to do their part </w:t>
      </w:r>
      <w:r w:rsidR="006C4DF4">
        <w:rPr>
          <w:rFonts w:ascii="Calibri" w:hAnsi="Calibri" w:cs="Calibri"/>
          <w:i/>
          <w:iCs/>
        </w:rPr>
        <w:t>to</w:t>
      </w:r>
      <w:r w:rsidRPr="00A71797">
        <w:rPr>
          <w:rFonts w:ascii="Calibri" w:hAnsi="Calibri" w:cs="Calibri"/>
          <w:i/>
          <w:iCs/>
        </w:rPr>
        <w:t xml:space="preserve"> support the recovery of the SRKW.</w:t>
      </w:r>
    </w:p>
    <w:p w14:paraId="4D523771" w14:textId="62EDB961" w:rsidR="00A71797" w:rsidRPr="006C4DF4" w:rsidRDefault="006C4DF4" w:rsidP="006C4DF4">
      <w:pPr>
        <w:numPr>
          <w:ilvl w:val="0"/>
          <w:numId w:val="27"/>
        </w:numPr>
        <w:spacing w:before="240" w:after="240"/>
        <w:ind w:hanging="357"/>
        <w:rPr>
          <w:rFonts w:ascii="Calibri" w:hAnsi="Calibri" w:cs="Calibri"/>
          <w:szCs w:val="22"/>
        </w:rPr>
      </w:pPr>
      <w:r w:rsidRPr="00DE13A2">
        <w:rPr>
          <w:rFonts w:ascii="Calibri" w:eastAsia="Calibri" w:hAnsi="Calibri" w:cs="Calibri"/>
          <w:szCs w:val="22"/>
        </w:rPr>
        <w:t xml:space="preserve">Awareness of mandatory and voluntary measures was higher among </w:t>
      </w:r>
      <w:r w:rsidRPr="00DE13A2">
        <w:rPr>
          <w:rFonts w:ascii="Calibri" w:hAnsi="Calibri" w:cs="Calibri"/>
        </w:rPr>
        <w:t xml:space="preserve">Indigenous persons, South Vancouver Island residents, and those aged 55 and older. </w:t>
      </w:r>
      <w:r w:rsidR="00A71797" w:rsidRPr="006C4DF4">
        <w:rPr>
          <w:rFonts w:ascii="Calibri" w:hAnsi="Calibri" w:cs="Calibri"/>
        </w:rPr>
        <w:t xml:space="preserve">Consistent with the 2021 baseline survey and the 2022 follow-up survey, </w:t>
      </w:r>
      <w:r w:rsidR="00A71797" w:rsidRPr="006C4DF4">
        <w:rPr>
          <w:rFonts w:ascii="Calibri" w:hAnsi="Calibri"/>
        </w:rPr>
        <w:t>awareness of the</w:t>
      </w:r>
      <w:r>
        <w:rPr>
          <w:rFonts w:ascii="Calibri" w:hAnsi="Calibri"/>
        </w:rPr>
        <w:t xml:space="preserve">se </w:t>
      </w:r>
      <w:r w:rsidR="00A71797" w:rsidRPr="006C4DF4">
        <w:rPr>
          <w:rFonts w:ascii="Calibri" w:hAnsi="Calibri"/>
        </w:rPr>
        <w:t>measures generally was lower among Metro Vancouver residents</w:t>
      </w:r>
      <w:r w:rsidR="00A71797" w:rsidRPr="006C4DF4">
        <w:rPr>
          <w:rFonts w:ascii="Calibri" w:hAnsi="Calibri" w:cs="Calibri"/>
        </w:rPr>
        <w:t>.</w:t>
      </w:r>
    </w:p>
    <w:p w14:paraId="542618FD" w14:textId="4B21C4B0" w:rsidR="00A71797" w:rsidRPr="00A71797" w:rsidRDefault="00A71797" w:rsidP="00A71797">
      <w:pPr>
        <w:pStyle w:val="ListParagraph"/>
        <w:numPr>
          <w:ilvl w:val="0"/>
          <w:numId w:val="43"/>
        </w:numPr>
        <w:spacing w:before="240" w:after="240"/>
        <w:contextualSpacing w:val="0"/>
        <w:rPr>
          <w:rFonts w:ascii="Calibri" w:hAnsi="Calibri" w:cs="Calibri"/>
          <w:i/>
          <w:iCs/>
        </w:rPr>
      </w:pPr>
      <w:r>
        <w:rPr>
          <w:rFonts w:ascii="Calibri" w:hAnsi="Calibri" w:cs="Calibri"/>
          <w:i/>
          <w:iCs/>
        </w:rPr>
        <w:t>Continued a</w:t>
      </w:r>
      <w:r w:rsidRPr="00A71797">
        <w:rPr>
          <w:rFonts w:ascii="Calibri" w:hAnsi="Calibri" w:cs="Calibri"/>
          <w:i/>
          <w:iCs/>
        </w:rPr>
        <w:t>dvertising and marketing could be increased in this area by targeting radio and social media platforms</w:t>
      </w:r>
      <w:r>
        <w:rPr>
          <w:rFonts w:ascii="Calibri" w:hAnsi="Calibri" w:cs="Calibri"/>
          <w:i/>
          <w:iCs/>
        </w:rPr>
        <w:t xml:space="preserve"> as well as public transportation</w:t>
      </w:r>
      <w:r w:rsidRPr="00A71797">
        <w:rPr>
          <w:rFonts w:ascii="Calibri" w:hAnsi="Calibri" w:cs="Calibri"/>
          <w:i/>
          <w:iCs/>
        </w:rPr>
        <w:t xml:space="preserve">. </w:t>
      </w:r>
    </w:p>
    <w:p w14:paraId="52839B25" w14:textId="0D617DFF" w:rsidR="00A71797" w:rsidRPr="006C4DF4" w:rsidRDefault="006C4DF4" w:rsidP="006C4DF4">
      <w:pPr>
        <w:pStyle w:val="ListParagraph"/>
        <w:numPr>
          <w:ilvl w:val="0"/>
          <w:numId w:val="43"/>
        </w:numPr>
        <w:spacing w:before="240" w:after="240"/>
        <w:contextualSpacing w:val="0"/>
        <w:rPr>
          <w:rFonts w:ascii="Calibri" w:hAnsi="Calibri" w:cs="Calibri"/>
          <w:i/>
          <w:iCs/>
        </w:rPr>
      </w:pPr>
      <w:r w:rsidRPr="006C4DF4">
        <w:rPr>
          <w:rFonts w:ascii="Calibri" w:hAnsi="Calibri" w:cs="Calibri"/>
          <w:i/>
          <w:iCs/>
        </w:rPr>
        <w:t>Targeting</w:t>
      </w:r>
      <w:r w:rsidR="00A71797" w:rsidRPr="006C4DF4">
        <w:rPr>
          <w:rFonts w:ascii="Calibri" w:hAnsi="Calibri" w:cs="Calibri"/>
          <w:i/>
          <w:iCs/>
        </w:rPr>
        <w:t xml:space="preserve"> Transport Canada's advertisements </w:t>
      </w:r>
      <w:r w:rsidRPr="006C4DF4">
        <w:rPr>
          <w:rFonts w:ascii="Calibri" w:hAnsi="Calibri" w:cs="Calibri"/>
          <w:i/>
          <w:iCs/>
        </w:rPr>
        <w:t xml:space="preserve">to other demographics – </w:t>
      </w:r>
      <w:r>
        <w:rPr>
          <w:rFonts w:ascii="Calibri" w:hAnsi="Calibri" w:cs="Calibri"/>
          <w:i/>
          <w:iCs/>
        </w:rPr>
        <w:t>e.g</w:t>
      </w:r>
      <w:r w:rsidRPr="006C4DF4">
        <w:rPr>
          <w:rFonts w:ascii="Calibri" w:hAnsi="Calibri" w:cs="Calibri"/>
          <w:i/>
          <w:iCs/>
        </w:rPr>
        <w:t xml:space="preserve">., residents of metro Vancouver and younger boaters – </w:t>
      </w:r>
      <w:r w:rsidR="00A71797" w:rsidRPr="006C4DF4">
        <w:rPr>
          <w:rFonts w:ascii="Calibri" w:hAnsi="Calibri" w:cs="Calibri"/>
          <w:i/>
          <w:iCs/>
        </w:rPr>
        <w:t xml:space="preserve">could improve awareness of these measures among </w:t>
      </w:r>
      <w:r w:rsidRPr="006C4DF4">
        <w:rPr>
          <w:rFonts w:ascii="Calibri" w:hAnsi="Calibri" w:cs="Calibri"/>
          <w:i/>
          <w:iCs/>
        </w:rPr>
        <w:t>these groups, as well as</w:t>
      </w:r>
      <w:r w:rsidR="00A71797" w:rsidRPr="006C4DF4">
        <w:rPr>
          <w:rFonts w:ascii="Calibri" w:hAnsi="Calibri" w:cs="Calibri"/>
          <w:i/>
          <w:iCs/>
        </w:rPr>
        <w:t xml:space="preserve"> the broader population.</w:t>
      </w:r>
    </w:p>
    <w:bookmarkEnd w:id="106"/>
    <w:bookmarkEnd w:id="107"/>
    <w:p w14:paraId="76D8B5C1" w14:textId="6534552F" w:rsidR="007B388B" w:rsidRPr="00447EAB" w:rsidRDefault="007B388B">
      <w:pPr>
        <w:jc w:val="left"/>
        <w:rPr>
          <w:rFonts w:ascii="Calibri" w:hAnsi="Calibri" w:cs="Arial"/>
          <w:b/>
          <w:bCs/>
          <w:iCs/>
          <w:sz w:val="32"/>
          <w:szCs w:val="28"/>
        </w:rPr>
      </w:pPr>
    </w:p>
    <w:p w14:paraId="03548A47" w14:textId="77777777" w:rsidR="006C4DF4" w:rsidRDefault="006C4DF4">
      <w:pPr>
        <w:jc w:val="left"/>
        <w:rPr>
          <w:rFonts w:ascii="Calibri" w:hAnsi="Calibri" w:cs="Arial"/>
          <w:b/>
          <w:bCs/>
          <w:iCs/>
          <w:sz w:val="32"/>
          <w:szCs w:val="28"/>
        </w:rPr>
      </w:pPr>
      <w:bookmarkStart w:id="108" w:name="_Toc161646453"/>
      <w:r>
        <w:br w:type="page"/>
      </w:r>
    </w:p>
    <w:p w14:paraId="72C1987C" w14:textId="47117223" w:rsidR="008B67DA" w:rsidRDefault="006E2540" w:rsidP="00CA74F1">
      <w:pPr>
        <w:pStyle w:val="Heading2"/>
      </w:pPr>
      <w:r w:rsidRPr="00447EAB">
        <w:lastRenderedPageBreak/>
        <w:t>Appendix</w:t>
      </w:r>
      <w:bookmarkEnd w:id="108"/>
    </w:p>
    <w:p w14:paraId="5ED42414" w14:textId="77777777" w:rsidR="00681BA9" w:rsidRPr="00681BA9" w:rsidRDefault="00681BA9" w:rsidP="00681BA9"/>
    <w:p w14:paraId="0803B221" w14:textId="77777777" w:rsidR="00676181" w:rsidRPr="008D0A11" w:rsidRDefault="00676181" w:rsidP="009154B3">
      <w:pPr>
        <w:pStyle w:val="Heading3"/>
      </w:pPr>
      <w:bookmarkStart w:id="109" w:name="_1._Technical_Specifications"/>
      <w:bookmarkStart w:id="110" w:name="_Technical_Specifications"/>
      <w:bookmarkStart w:id="111" w:name="_Toc161646454"/>
      <w:bookmarkEnd w:id="109"/>
      <w:bookmarkEnd w:id="110"/>
      <w:r w:rsidRPr="008D0A11">
        <w:t>Technical Specifications</w:t>
      </w:r>
      <w:bookmarkEnd w:id="111"/>
    </w:p>
    <w:p w14:paraId="10D550D1" w14:textId="77777777" w:rsidR="00676181" w:rsidRDefault="00676181" w:rsidP="00676181">
      <w:pPr>
        <w:rPr>
          <w:rFonts w:cstheme="minorHAnsi"/>
          <w:iCs/>
          <w:szCs w:val="22"/>
        </w:rPr>
      </w:pPr>
      <w:r w:rsidRPr="008D0A11">
        <w:rPr>
          <w:rFonts w:cstheme="minorHAnsi"/>
          <w:iCs/>
          <w:szCs w:val="22"/>
        </w:rPr>
        <w:t>The following specifications applied to this survey:</w:t>
      </w:r>
    </w:p>
    <w:p w14:paraId="2A26E5B2" w14:textId="7CF2AFF6" w:rsidR="00681BA9" w:rsidRPr="00681BA9" w:rsidRDefault="00676181" w:rsidP="00681BA9">
      <w:pPr>
        <w:pStyle w:val="ListParagraph"/>
        <w:numPr>
          <w:ilvl w:val="0"/>
          <w:numId w:val="13"/>
        </w:numPr>
        <w:spacing w:before="120"/>
        <w:contextualSpacing w:val="0"/>
        <w:rPr>
          <w:rFonts w:cstheme="minorHAnsi"/>
          <w:iCs/>
          <w:color w:val="000000" w:themeColor="text1"/>
          <w:szCs w:val="22"/>
        </w:rPr>
      </w:pPr>
      <w:r w:rsidRPr="008D0A11">
        <w:rPr>
          <w:rFonts w:cstheme="minorHAnsi"/>
          <w:iCs/>
          <w:szCs w:val="22"/>
        </w:rPr>
        <w:t>A</w:t>
      </w:r>
      <w:r w:rsidR="000D1B25">
        <w:rPr>
          <w:rFonts w:cstheme="minorHAnsi"/>
          <w:iCs/>
          <w:szCs w:val="22"/>
        </w:rPr>
        <w:t>n</w:t>
      </w:r>
      <w:r w:rsidRPr="008D0A11">
        <w:rPr>
          <w:rFonts w:cstheme="minorHAnsi"/>
          <w:iCs/>
          <w:szCs w:val="22"/>
        </w:rPr>
        <w:t xml:space="preserve"> </w:t>
      </w:r>
      <w:r w:rsidR="00B01852" w:rsidRPr="008D0A11">
        <w:rPr>
          <w:rFonts w:cstheme="minorHAnsi"/>
          <w:iCs/>
          <w:szCs w:val="22"/>
        </w:rPr>
        <w:t>1</w:t>
      </w:r>
      <w:r w:rsidR="000D1B25">
        <w:rPr>
          <w:rFonts w:cstheme="minorHAnsi"/>
          <w:iCs/>
          <w:szCs w:val="22"/>
        </w:rPr>
        <w:t>1</w:t>
      </w:r>
      <w:r w:rsidRPr="008D0A11">
        <w:rPr>
          <w:rFonts w:cstheme="minorHAnsi"/>
          <w:iCs/>
          <w:szCs w:val="22"/>
        </w:rPr>
        <w:t xml:space="preserve">-minute random digit </w:t>
      </w:r>
      <w:r w:rsidRPr="008D0A11">
        <w:rPr>
          <w:rFonts w:cstheme="minorHAnsi"/>
          <w:iCs/>
          <w:color w:val="000000" w:themeColor="text1"/>
          <w:szCs w:val="22"/>
        </w:rPr>
        <w:t xml:space="preserve">dialling (RDD) telephone survey was administered to </w:t>
      </w:r>
      <w:r w:rsidR="00B01852" w:rsidRPr="008D0A11">
        <w:rPr>
          <w:rFonts w:cstheme="minorHAnsi"/>
          <w:iCs/>
          <w:color w:val="000000" w:themeColor="text1"/>
          <w:szCs w:val="22"/>
        </w:rPr>
        <w:t>1,0</w:t>
      </w:r>
      <w:r w:rsidR="00681BA9">
        <w:rPr>
          <w:rFonts w:cstheme="minorHAnsi"/>
          <w:iCs/>
          <w:color w:val="000000" w:themeColor="text1"/>
          <w:szCs w:val="22"/>
        </w:rPr>
        <w:t xml:space="preserve">59 </w:t>
      </w:r>
      <w:r w:rsidR="00DE69EE" w:rsidRPr="008D0A11">
        <w:rPr>
          <w:szCs w:val="22"/>
        </w:rPr>
        <w:t xml:space="preserve">adults aged 18 and older </w:t>
      </w:r>
      <w:r w:rsidR="00DE69EE" w:rsidRPr="008D0A11">
        <w:rPr>
          <w:rFonts w:cstheme="minorHAnsi"/>
          <w:szCs w:val="22"/>
        </w:rPr>
        <w:t xml:space="preserve">who reside in coastal communities located on the south coast of British Columbia and selected areas of Vancouver Island and who meet the eligibility criteria for </w:t>
      </w:r>
      <w:r w:rsidR="001A15DD" w:rsidRPr="008D0A11">
        <w:rPr>
          <w:rFonts w:cstheme="minorHAnsi"/>
          <w:szCs w:val="22"/>
        </w:rPr>
        <w:t>recreational watercraft use on the ocean</w:t>
      </w:r>
      <w:r w:rsidR="00DE69EE" w:rsidRPr="008D0A11">
        <w:rPr>
          <w:rFonts w:cstheme="minorHAnsi"/>
          <w:szCs w:val="22"/>
        </w:rPr>
        <w:t>.</w:t>
      </w:r>
      <w:r w:rsidR="00681BA9" w:rsidRPr="00681BA9">
        <w:rPr>
          <w:rFonts w:cstheme="minorHAnsi"/>
          <w:iCs/>
        </w:rPr>
        <w:t xml:space="preserve"> </w:t>
      </w:r>
      <w:r w:rsidR="00681BA9">
        <w:rPr>
          <w:rFonts w:cstheme="minorHAnsi"/>
          <w:iCs/>
        </w:rPr>
        <w:t>The incidence was 41%.</w:t>
      </w:r>
    </w:p>
    <w:p w14:paraId="52D647F3" w14:textId="0F60F8F7" w:rsidR="00681BA9" w:rsidRPr="008D0A11" w:rsidRDefault="00681BA9" w:rsidP="00681BA9">
      <w:pPr>
        <w:pStyle w:val="ListParagraph"/>
        <w:numPr>
          <w:ilvl w:val="1"/>
          <w:numId w:val="15"/>
        </w:numPr>
        <w:spacing w:before="120"/>
        <w:contextualSpacing w:val="0"/>
        <w:rPr>
          <w:rFonts w:cs="Arial"/>
          <w:lang w:val="en-US"/>
        </w:rPr>
      </w:pPr>
      <w:r>
        <w:rPr>
          <w:rFonts w:cstheme="minorHAnsi"/>
          <w:szCs w:val="22"/>
        </w:rPr>
        <w:t>This included an oversample of n=50 Indigenous respondents.</w:t>
      </w:r>
    </w:p>
    <w:p w14:paraId="1E418CB7" w14:textId="172F9DFE" w:rsidR="00B660F2" w:rsidRPr="008D0A11" w:rsidRDefault="00B660F2" w:rsidP="00AE68B8">
      <w:pPr>
        <w:pStyle w:val="ListParagraph"/>
        <w:numPr>
          <w:ilvl w:val="0"/>
          <w:numId w:val="13"/>
        </w:numPr>
        <w:spacing w:before="120"/>
        <w:contextualSpacing w:val="0"/>
        <w:rPr>
          <w:rFonts w:cstheme="minorHAnsi"/>
          <w:iCs/>
          <w:color w:val="000000" w:themeColor="text1"/>
          <w:szCs w:val="22"/>
        </w:rPr>
      </w:pPr>
      <w:r w:rsidRPr="008D0A11">
        <w:rPr>
          <w:rFonts w:cstheme="minorHAnsi"/>
          <w:iCs/>
        </w:rPr>
        <w:t>An overlapping dual-frame (landline and cell phone) sample was used to minimize coverage error</w:t>
      </w:r>
      <w:r w:rsidRPr="008D0A11">
        <w:rPr>
          <w:rFonts w:cstheme="minorHAnsi"/>
          <w:iCs/>
          <w:szCs w:val="22"/>
        </w:rPr>
        <w:t xml:space="preserve">. </w:t>
      </w:r>
    </w:p>
    <w:p w14:paraId="08E3C427" w14:textId="114F217F" w:rsidR="00B660F2" w:rsidRPr="008D0A11" w:rsidRDefault="00B660F2" w:rsidP="00AE68B8">
      <w:pPr>
        <w:pStyle w:val="ListParagraph"/>
        <w:numPr>
          <w:ilvl w:val="0"/>
          <w:numId w:val="13"/>
        </w:numPr>
        <w:spacing w:before="120"/>
        <w:contextualSpacing w:val="0"/>
        <w:rPr>
          <w:rFonts w:cstheme="minorHAnsi"/>
          <w:iCs/>
          <w:lang w:val="en-GB"/>
        </w:rPr>
      </w:pPr>
      <w:r w:rsidRPr="008D0A11">
        <w:rPr>
          <w:rFonts w:cstheme="minorHAnsi"/>
          <w:iCs/>
          <w:szCs w:val="22"/>
          <w:lang w:val="en-GB"/>
        </w:rPr>
        <w:t xml:space="preserve">Based on a sample of this size, the overall results can be considered accurate within </w:t>
      </w:r>
      <w:r w:rsidRPr="008D0A11">
        <w:rPr>
          <w:rFonts w:cs="Arial"/>
          <w:szCs w:val="22"/>
          <w:lang w:val="en-GB"/>
        </w:rPr>
        <w:t>±3%</w:t>
      </w:r>
      <w:r w:rsidRPr="008D0A11">
        <w:rPr>
          <w:rFonts w:cstheme="minorHAnsi"/>
          <w:iCs/>
          <w:szCs w:val="22"/>
          <w:lang w:val="en-GB"/>
        </w:rPr>
        <w:t>, 19 times out of 20.</w:t>
      </w:r>
    </w:p>
    <w:p w14:paraId="66B73E56" w14:textId="7ABA3489" w:rsidR="00676181" w:rsidRPr="008D0A11" w:rsidRDefault="00676181" w:rsidP="00AE68B8">
      <w:pPr>
        <w:numPr>
          <w:ilvl w:val="0"/>
          <w:numId w:val="13"/>
        </w:numPr>
        <w:spacing w:before="120"/>
        <w:rPr>
          <w:rFonts w:cs="Calibri"/>
          <w:color w:val="000000" w:themeColor="text1"/>
          <w:szCs w:val="22"/>
          <w:lang w:val="en-GB"/>
        </w:rPr>
      </w:pPr>
      <w:r w:rsidRPr="008D0A11">
        <w:rPr>
          <w:rFonts w:cs="Calibri"/>
          <w:color w:val="000000" w:themeColor="text1"/>
          <w:szCs w:val="22"/>
        </w:rPr>
        <w:t>The questionnaire was pre-tested in advance of the fieldwork to ensure that it measured what it intended to measure and that respondents understood the questions.</w:t>
      </w:r>
      <w:r w:rsidR="00162347" w:rsidRPr="008D0A11">
        <w:rPr>
          <w:rFonts w:cs="Calibri"/>
          <w:color w:val="000000" w:themeColor="text1"/>
          <w:szCs w:val="22"/>
        </w:rPr>
        <w:t xml:space="preserve"> </w:t>
      </w:r>
      <w:r w:rsidR="00681BA9">
        <w:rPr>
          <w:rFonts w:cs="Calibri"/>
          <w:color w:val="000000" w:themeColor="text1"/>
          <w:szCs w:val="22"/>
        </w:rPr>
        <w:t>There were</w:t>
      </w:r>
      <w:r w:rsidR="0079766E">
        <w:rPr>
          <w:rFonts w:cs="Calibri"/>
          <w:color w:val="000000" w:themeColor="text1"/>
          <w:szCs w:val="22"/>
        </w:rPr>
        <w:t xml:space="preserve"> no</w:t>
      </w:r>
      <w:r w:rsidR="008D0A11" w:rsidRPr="008D0A11">
        <w:rPr>
          <w:rFonts w:cs="Calibri"/>
          <w:color w:val="000000" w:themeColor="text1"/>
          <w:szCs w:val="22"/>
        </w:rPr>
        <w:t xml:space="preserve"> changes </w:t>
      </w:r>
      <w:r w:rsidR="00681BA9">
        <w:rPr>
          <w:rFonts w:cs="Calibri"/>
          <w:color w:val="000000" w:themeColor="text1"/>
          <w:szCs w:val="22"/>
        </w:rPr>
        <w:t>to the questionnaire.</w:t>
      </w:r>
    </w:p>
    <w:p w14:paraId="0F8BAB66" w14:textId="15065993" w:rsidR="00B660F2" w:rsidRPr="00B660F2" w:rsidRDefault="00B660F2" w:rsidP="00AE68B8">
      <w:pPr>
        <w:pStyle w:val="ListParagraph"/>
        <w:numPr>
          <w:ilvl w:val="0"/>
          <w:numId w:val="13"/>
        </w:numPr>
        <w:spacing w:before="120"/>
        <w:contextualSpacing w:val="0"/>
        <w:rPr>
          <w:rFonts w:cstheme="minorHAnsi"/>
          <w:iCs/>
          <w:color w:val="000000" w:themeColor="text1"/>
          <w:szCs w:val="22"/>
        </w:rPr>
      </w:pPr>
      <w:r>
        <w:rPr>
          <w:rFonts w:cstheme="minorHAnsi"/>
          <w:color w:val="000000" w:themeColor="text1"/>
          <w:szCs w:val="22"/>
        </w:rPr>
        <w:t xml:space="preserve">The fieldwork was conducted </w:t>
      </w:r>
      <w:r w:rsidR="00F0199C">
        <w:rPr>
          <w:rFonts w:cstheme="minorHAnsi"/>
          <w:color w:val="000000" w:themeColor="text1"/>
          <w:szCs w:val="22"/>
        </w:rPr>
        <w:t xml:space="preserve">from </w:t>
      </w:r>
      <w:r w:rsidRPr="006242F7">
        <w:rPr>
          <w:rFonts w:ascii="Calibri" w:hAnsi="Calibri"/>
          <w:szCs w:val="22"/>
          <w:lang w:val="en-US" w:bidi="en-US"/>
        </w:rPr>
        <w:t xml:space="preserve">January 26 </w:t>
      </w:r>
      <w:r w:rsidR="00681BA9">
        <w:rPr>
          <w:rFonts w:ascii="Calibri" w:hAnsi="Calibri"/>
          <w:szCs w:val="22"/>
          <w:lang w:val="en-US" w:bidi="en-US"/>
        </w:rPr>
        <w:t>to</w:t>
      </w:r>
      <w:r w:rsidRPr="006242F7">
        <w:rPr>
          <w:rFonts w:ascii="Calibri" w:hAnsi="Calibri"/>
          <w:szCs w:val="22"/>
          <w:lang w:val="en-US" w:bidi="en-US"/>
        </w:rPr>
        <w:t xml:space="preserve"> </w:t>
      </w:r>
      <w:r w:rsidR="00681BA9">
        <w:rPr>
          <w:rFonts w:ascii="Calibri" w:hAnsi="Calibri"/>
          <w:szCs w:val="22"/>
          <w:lang w:val="en-US" w:bidi="en-US"/>
        </w:rPr>
        <w:t>February</w:t>
      </w:r>
      <w:r w:rsidRPr="006242F7">
        <w:rPr>
          <w:rFonts w:ascii="Calibri" w:hAnsi="Calibri"/>
          <w:szCs w:val="22"/>
          <w:lang w:val="en-US" w:bidi="en-US"/>
        </w:rPr>
        <w:t xml:space="preserve"> 2</w:t>
      </w:r>
      <w:r w:rsidR="00681BA9">
        <w:rPr>
          <w:rFonts w:ascii="Calibri" w:hAnsi="Calibri"/>
          <w:szCs w:val="22"/>
          <w:lang w:val="en-US" w:bidi="en-US"/>
        </w:rPr>
        <w:t>9</w:t>
      </w:r>
      <w:r w:rsidRPr="006242F7">
        <w:rPr>
          <w:rFonts w:ascii="Calibri" w:hAnsi="Calibri"/>
          <w:szCs w:val="22"/>
          <w:lang w:val="en-US" w:bidi="en-US"/>
        </w:rPr>
        <w:t>, 202</w:t>
      </w:r>
      <w:r w:rsidR="00681BA9">
        <w:rPr>
          <w:rFonts w:ascii="Calibri" w:hAnsi="Calibri"/>
          <w:szCs w:val="22"/>
          <w:lang w:val="en-US" w:bidi="en-US"/>
        </w:rPr>
        <w:t>4</w:t>
      </w:r>
      <w:r>
        <w:rPr>
          <w:rFonts w:ascii="Calibri" w:hAnsi="Calibri"/>
          <w:szCs w:val="22"/>
          <w:lang w:val="en-US" w:bidi="en-US"/>
        </w:rPr>
        <w:t xml:space="preserve">. </w:t>
      </w:r>
    </w:p>
    <w:p w14:paraId="6A449E7C" w14:textId="77777777" w:rsidR="00676181" w:rsidRPr="008D0A11" w:rsidRDefault="00676181" w:rsidP="00AE68B8">
      <w:pPr>
        <w:pStyle w:val="ListParagraph"/>
        <w:numPr>
          <w:ilvl w:val="0"/>
          <w:numId w:val="14"/>
        </w:numPr>
        <w:spacing w:before="120" w:after="120"/>
        <w:contextualSpacing w:val="0"/>
        <w:rPr>
          <w:rFonts w:cstheme="minorHAnsi"/>
        </w:rPr>
      </w:pPr>
      <w:r w:rsidRPr="008D0A11">
        <w:rPr>
          <w:rFonts w:cstheme="minorHAnsi"/>
        </w:rPr>
        <w:t xml:space="preserve">The following table presents information about the final call dispositions for this survey and </w:t>
      </w:r>
      <w:r w:rsidR="00323F9D" w:rsidRPr="008D0A11">
        <w:rPr>
          <w:rFonts w:cstheme="minorHAnsi"/>
        </w:rPr>
        <w:t xml:space="preserve">the </w:t>
      </w:r>
      <w:r w:rsidRPr="008D0A11">
        <w:rPr>
          <w:rFonts w:cstheme="minorHAnsi"/>
        </w:rPr>
        <w:t>calculation of the response rate:</w:t>
      </w:r>
    </w:p>
    <w:tbl>
      <w:tblPr>
        <w:tblW w:w="8220" w:type="dxa"/>
        <w:jc w:val="right"/>
        <w:tblLook w:val="04A0" w:firstRow="1" w:lastRow="0" w:firstColumn="1" w:lastColumn="0" w:noHBand="0" w:noVBand="1"/>
      </w:tblPr>
      <w:tblGrid>
        <w:gridCol w:w="4680"/>
        <w:gridCol w:w="1260"/>
        <w:gridCol w:w="1170"/>
        <w:gridCol w:w="1110"/>
      </w:tblGrid>
      <w:tr w:rsidR="00F93A9D" w:rsidRPr="00F93A9D" w14:paraId="4F7276E3" w14:textId="77777777" w:rsidTr="001A29B3">
        <w:trPr>
          <w:trHeight w:hRule="exact" w:val="274"/>
          <w:tblHeader/>
          <w:jc w:val="right"/>
        </w:trPr>
        <w:tc>
          <w:tcPr>
            <w:tcW w:w="4680" w:type="dxa"/>
            <w:shd w:val="clear" w:color="auto" w:fill="CE2029"/>
            <w:noWrap/>
            <w:vAlign w:val="center"/>
            <w:hideMark/>
          </w:tcPr>
          <w:p w14:paraId="54E21D1A" w14:textId="77777777" w:rsidR="00F93A9D" w:rsidRPr="001A29B3" w:rsidRDefault="00F93A9D" w:rsidP="00F66F59">
            <w:pPr>
              <w:jc w:val="center"/>
              <w:rPr>
                <w:rFonts w:cstheme="minorHAnsi"/>
                <w:b/>
                <w:bCs/>
                <w:iCs/>
                <w:color w:val="FFFFFF" w:themeColor="background1"/>
                <w:sz w:val="20"/>
                <w:szCs w:val="20"/>
                <w:lang w:eastAsia="en-CA"/>
              </w:rPr>
            </w:pPr>
            <w:r w:rsidRPr="001A29B3">
              <w:rPr>
                <w:rFonts w:cstheme="minorHAnsi"/>
                <w:b/>
                <w:bCs/>
                <w:iCs/>
                <w:color w:val="FFFFFF" w:themeColor="background1"/>
                <w:sz w:val="20"/>
                <w:szCs w:val="20"/>
                <w:lang w:eastAsia="en-CA"/>
              </w:rPr>
              <w:t> </w:t>
            </w:r>
          </w:p>
        </w:tc>
        <w:tc>
          <w:tcPr>
            <w:tcW w:w="1260" w:type="dxa"/>
            <w:shd w:val="clear" w:color="auto" w:fill="CE2029"/>
            <w:noWrap/>
            <w:vAlign w:val="center"/>
            <w:hideMark/>
          </w:tcPr>
          <w:p w14:paraId="018341C5" w14:textId="77777777" w:rsidR="00F93A9D" w:rsidRPr="001A29B3" w:rsidRDefault="00F93A9D" w:rsidP="00F66F59">
            <w:pPr>
              <w:jc w:val="center"/>
              <w:rPr>
                <w:rFonts w:cstheme="minorHAnsi"/>
                <w:b/>
                <w:bCs/>
                <w:iCs/>
                <w:color w:val="FFFFFF" w:themeColor="background1"/>
                <w:sz w:val="20"/>
                <w:szCs w:val="20"/>
                <w:lang w:eastAsia="en-CA"/>
              </w:rPr>
            </w:pPr>
            <w:r w:rsidRPr="001A29B3">
              <w:rPr>
                <w:rFonts w:cstheme="minorHAnsi"/>
                <w:b/>
                <w:bCs/>
                <w:iCs/>
                <w:color w:val="FFFFFF" w:themeColor="background1"/>
                <w:sz w:val="20"/>
                <w:szCs w:val="20"/>
                <w:lang w:eastAsia="en-CA"/>
              </w:rPr>
              <w:t>Total</w:t>
            </w:r>
          </w:p>
        </w:tc>
        <w:tc>
          <w:tcPr>
            <w:tcW w:w="1170" w:type="dxa"/>
            <w:shd w:val="clear" w:color="auto" w:fill="CE2029"/>
            <w:noWrap/>
            <w:vAlign w:val="center"/>
            <w:hideMark/>
          </w:tcPr>
          <w:p w14:paraId="237ED572" w14:textId="77777777" w:rsidR="00F93A9D" w:rsidRPr="001A29B3" w:rsidRDefault="00F93A9D" w:rsidP="00F66F59">
            <w:pPr>
              <w:jc w:val="center"/>
              <w:rPr>
                <w:rFonts w:cstheme="minorHAnsi"/>
                <w:b/>
                <w:bCs/>
                <w:iCs/>
                <w:color w:val="FFFFFF" w:themeColor="background1"/>
                <w:sz w:val="20"/>
                <w:szCs w:val="20"/>
                <w:lang w:eastAsia="en-CA"/>
              </w:rPr>
            </w:pPr>
            <w:r w:rsidRPr="001A29B3">
              <w:rPr>
                <w:rFonts w:cstheme="minorHAnsi"/>
                <w:b/>
                <w:bCs/>
                <w:iCs/>
                <w:color w:val="FFFFFF" w:themeColor="background1"/>
                <w:sz w:val="20"/>
                <w:szCs w:val="20"/>
                <w:lang w:eastAsia="en-CA"/>
              </w:rPr>
              <w:t>Landline</w:t>
            </w:r>
          </w:p>
        </w:tc>
        <w:tc>
          <w:tcPr>
            <w:tcW w:w="1110" w:type="dxa"/>
            <w:shd w:val="clear" w:color="auto" w:fill="CE2029"/>
            <w:noWrap/>
            <w:vAlign w:val="center"/>
            <w:hideMark/>
          </w:tcPr>
          <w:p w14:paraId="53CF36B4" w14:textId="77777777" w:rsidR="00F93A9D" w:rsidRPr="001A29B3" w:rsidRDefault="00F93A9D" w:rsidP="00F66F59">
            <w:pPr>
              <w:jc w:val="center"/>
              <w:rPr>
                <w:rFonts w:cstheme="minorHAnsi"/>
                <w:b/>
                <w:bCs/>
                <w:iCs/>
                <w:color w:val="FFFFFF" w:themeColor="background1"/>
                <w:sz w:val="20"/>
                <w:szCs w:val="20"/>
                <w:lang w:eastAsia="en-CA"/>
              </w:rPr>
            </w:pPr>
            <w:r w:rsidRPr="001A29B3">
              <w:rPr>
                <w:rFonts w:cstheme="minorHAnsi"/>
                <w:b/>
                <w:bCs/>
                <w:iCs/>
                <w:color w:val="FFFFFF" w:themeColor="background1"/>
                <w:sz w:val="20"/>
                <w:szCs w:val="20"/>
                <w:lang w:eastAsia="en-CA"/>
              </w:rPr>
              <w:t>Cell</w:t>
            </w:r>
          </w:p>
        </w:tc>
      </w:tr>
      <w:tr w:rsidR="00681BA9" w:rsidRPr="00F93A9D" w14:paraId="324FADA3" w14:textId="77777777" w:rsidTr="001A29B3">
        <w:trPr>
          <w:trHeight w:hRule="exact" w:val="274"/>
          <w:jc w:val="right"/>
        </w:trPr>
        <w:tc>
          <w:tcPr>
            <w:tcW w:w="4680" w:type="dxa"/>
            <w:shd w:val="clear" w:color="auto" w:fill="D9D9D9" w:themeFill="background1" w:themeFillShade="D9"/>
            <w:noWrap/>
            <w:vAlign w:val="center"/>
            <w:hideMark/>
          </w:tcPr>
          <w:p w14:paraId="7547BC60" w14:textId="77777777" w:rsidR="00681BA9" w:rsidRPr="00F93A9D" w:rsidRDefault="00681BA9" w:rsidP="00681BA9">
            <w:pPr>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Total Numbers Attempted</w:t>
            </w:r>
          </w:p>
        </w:tc>
        <w:tc>
          <w:tcPr>
            <w:tcW w:w="1260" w:type="dxa"/>
            <w:shd w:val="clear" w:color="auto" w:fill="D9D9D9" w:themeFill="background1" w:themeFillShade="D9"/>
            <w:noWrap/>
          </w:tcPr>
          <w:p w14:paraId="5C12ADE1" w14:textId="090785B7" w:rsidR="00681BA9" w:rsidRPr="00681BA9" w:rsidRDefault="00681BA9" w:rsidP="00681BA9">
            <w:pPr>
              <w:jc w:val="center"/>
              <w:rPr>
                <w:rFonts w:cstheme="minorHAnsi"/>
                <w:b/>
                <w:bCs/>
                <w:iCs/>
                <w:color w:val="000000" w:themeColor="text1"/>
                <w:sz w:val="20"/>
                <w:szCs w:val="22"/>
              </w:rPr>
            </w:pPr>
            <w:r w:rsidRPr="00681BA9">
              <w:rPr>
                <w:b/>
                <w:bCs/>
                <w:sz w:val="20"/>
                <w:szCs w:val="22"/>
              </w:rPr>
              <w:t>132,239</w:t>
            </w:r>
          </w:p>
        </w:tc>
        <w:tc>
          <w:tcPr>
            <w:tcW w:w="1170" w:type="dxa"/>
            <w:shd w:val="clear" w:color="auto" w:fill="D9D9D9" w:themeFill="background1" w:themeFillShade="D9"/>
            <w:noWrap/>
          </w:tcPr>
          <w:p w14:paraId="53A56615" w14:textId="00A17156" w:rsidR="00681BA9" w:rsidRPr="00681BA9" w:rsidRDefault="00681BA9" w:rsidP="00681BA9">
            <w:pPr>
              <w:jc w:val="center"/>
              <w:rPr>
                <w:rFonts w:cstheme="minorHAnsi"/>
                <w:b/>
                <w:bCs/>
                <w:iCs/>
                <w:color w:val="000000" w:themeColor="text1"/>
                <w:sz w:val="20"/>
                <w:szCs w:val="22"/>
              </w:rPr>
            </w:pPr>
            <w:r w:rsidRPr="00681BA9">
              <w:rPr>
                <w:b/>
                <w:bCs/>
                <w:sz w:val="20"/>
                <w:szCs w:val="22"/>
              </w:rPr>
              <w:t>66,480</w:t>
            </w:r>
          </w:p>
        </w:tc>
        <w:tc>
          <w:tcPr>
            <w:tcW w:w="1110" w:type="dxa"/>
            <w:shd w:val="clear" w:color="auto" w:fill="D9D9D9" w:themeFill="background1" w:themeFillShade="D9"/>
            <w:noWrap/>
          </w:tcPr>
          <w:p w14:paraId="0B4A0933" w14:textId="4C859807" w:rsidR="00681BA9" w:rsidRPr="00681BA9" w:rsidRDefault="00681BA9" w:rsidP="00681BA9">
            <w:pPr>
              <w:jc w:val="center"/>
              <w:rPr>
                <w:rFonts w:cstheme="minorHAnsi"/>
                <w:b/>
                <w:bCs/>
                <w:iCs/>
                <w:color w:val="000000" w:themeColor="text1"/>
                <w:sz w:val="20"/>
                <w:szCs w:val="22"/>
              </w:rPr>
            </w:pPr>
            <w:r w:rsidRPr="00681BA9">
              <w:rPr>
                <w:b/>
                <w:bCs/>
                <w:sz w:val="20"/>
                <w:szCs w:val="22"/>
              </w:rPr>
              <w:t>65,759</w:t>
            </w:r>
          </w:p>
        </w:tc>
      </w:tr>
      <w:tr w:rsidR="00681BA9" w:rsidRPr="00F93A9D" w14:paraId="28B91029" w14:textId="77777777" w:rsidTr="001A29B3">
        <w:trPr>
          <w:trHeight w:hRule="exact" w:val="274"/>
          <w:jc w:val="right"/>
        </w:trPr>
        <w:tc>
          <w:tcPr>
            <w:tcW w:w="4680" w:type="dxa"/>
            <w:shd w:val="clear" w:color="auto" w:fill="D9D9D9" w:themeFill="background1" w:themeFillShade="D9"/>
            <w:noWrap/>
            <w:vAlign w:val="center"/>
            <w:hideMark/>
          </w:tcPr>
          <w:p w14:paraId="35C52453" w14:textId="77777777" w:rsidR="00681BA9" w:rsidRPr="00F93A9D" w:rsidRDefault="00681BA9" w:rsidP="00681BA9">
            <w:pPr>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Out-of-scope - Invalid</w:t>
            </w:r>
          </w:p>
        </w:tc>
        <w:tc>
          <w:tcPr>
            <w:tcW w:w="1260" w:type="dxa"/>
            <w:shd w:val="clear" w:color="auto" w:fill="D9D9D9" w:themeFill="background1" w:themeFillShade="D9"/>
            <w:noWrap/>
          </w:tcPr>
          <w:p w14:paraId="670F6362" w14:textId="7E965EE5" w:rsidR="00681BA9" w:rsidRPr="00681BA9" w:rsidRDefault="00681BA9" w:rsidP="00681BA9">
            <w:pPr>
              <w:jc w:val="center"/>
              <w:rPr>
                <w:rFonts w:cstheme="minorHAnsi"/>
                <w:b/>
                <w:bCs/>
                <w:iCs/>
                <w:color w:val="000000" w:themeColor="text1"/>
                <w:sz w:val="20"/>
                <w:szCs w:val="22"/>
              </w:rPr>
            </w:pPr>
            <w:r w:rsidRPr="00681BA9">
              <w:rPr>
                <w:b/>
                <w:bCs/>
                <w:sz w:val="20"/>
                <w:szCs w:val="22"/>
              </w:rPr>
              <w:t>46,675</w:t>
            </w:r>
          </w:p>
        </w:tc>
        <w:tc>
          <w:tcPr>
            <w:tcW w:w="1170" w:type="dxa"/>
            <w:shd w:val="clear" w:color="auto" w:fill="D9D9D9" w:themeFill="background1" w:themeFillShade="D9"/>
            <w:noWrap/>
          </w:tcPr>
          <w:p w14:paraId="5464A1A2" w14:textId="074F0C45" w:rsidR="00681BA9" w:rsidRPr="00681BA9" w:rsidRDefault="00681BA9" w:rsidP="00681BA9">
            <w:pPr>
              <w:jc w:val="center"/>
              <w:rPr>
                <w:rFonts w:cstheme="minorHAnsi"/>
                <w:b/>
                <w:bCs/>
                <w:iCs/>
                <w:color w:val="000000" w:themeColor="text1"/>
                <w:sz w:val="20"/>
                <w:szCs w:val="22"/>
              </w:rPr>
            </w:pPr>
            <w:r w:rsidRPr="00681BA9">
              <w:rPr>
                <w:b/>
                <w:bCs/>
                <w:sz w:val="20"/>
                <w:szCs w:val="22"/>
              </w:rPr>
              <w:t>20,745</w:t>
            </w:r>
          </w:p>
        </w:tc>
        <w:tc>
          <w:tcPr>
            <w:tcW w:w="1110" w:type="dxa"/>
            <w:shd w:val="clear" w:color="auto" w:fill="D9D9D9" w:themeFill="background1" w:themeFillShade="D9"/>
            <w:noWrap/>
          </w:tcPr>
          <w:p w14:paraId="3399A76F" w14:textId="3C262FB1" w:rsidR="00681BA9" w:rsidRPr="00681BA9" w:rsidRDefault="00681BA9" w:rsidP="00681BA9">
            <w:pPr>
              <w:jc w:val="center"/>
              <w:rPr>
                <w:rFonts w:cstheme="minorHAnsi"/>
                <w:b/>
                <w:bCs/>
                <w:iCs/>
                <w:color w:val="000000" w:themeColor="text1"/>
                <w:sz w:val="20"/>
                <w:szCs w:val="22"/>
              </w:rPr>
            </w:pPr>
            <w:r w:rsidRPr="00681BA9">
              <w:rPr>
                <w:b/>
                <w:bCs/>
                <w:sz w:val="20"/>
                <w:szCs w:val="22"/>
              </w:rPr>
              <w:t>25,930</w:t>
            </w:r>
          </w:p>
        </w:tc>
      </w:tr>
      <w:tr w:rsidR="00681BA9" w:rsidRPr="00F93A9D" w14:paraId="7F71D29B" w14:textId="77777777" w:rsidTr="001A29B3">
        <w:trPr>
          <w:trHeight w:hRule="exact" w:val="274"/>
          <w:jc w:val="right"/>
        </w:trPr>
        <w:tc>
          <w:tcPr>
            <w:tcW w:w="4680" w:type="dxa"/>
            <w:shd w:val="clear" w:color="auto" w:fill="D9D9D9" w:themeFill="background1" w:themeFillShade="D9"/>
            <w:noWrap/>
            <w:vAlign w:val="center"/>
            <w:hideMark/>
          </w:tcPr>
          <w:p w14:paraId="5EADCFA2" w14:textId="77777777" w:rsidR="00681BA9" w:rsidRPr="00F93A9D" w:rsidRDefault="00681BA9" w:rsidP="00681BA9">
            <w:pPr>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Unresolved (U)</w:t>
            </w:r>
          </w:p>
        </w:tc>
        <w:tc>
          <w:tcPr>
            <w:tcW w:w="1260" w:type="dxa"/>
            <w:shd w:val="clear" w:color="auto" w:fill="D9D9D9" w:themeFill="background1" w:themeFillShade="D9"/>
            <w:noWrap/>
          </w:tcPr>
          <w:p w14:paraId="4D03526B" w14:textId="69C3815B" w:rsidR="00681BA9" w:rsidRPr="00681BA9" w:rsidRDefault="00681BA9" w:rsidP="00681BA9">
            <w:pPr>
              <w:jc w:val="center"/>
              <w:rPr>
                <w:rFonts w:cstheme="minorHAnsi"/>
                <w:b/>
                <w:bCs/>
                <w:iCs/>
                <w:color w:val="000000" w:themeColor="text1"/>
                <w:sz w:val="20"/>
                <w:szCs w:val="22"/>
              </w:rPr>
            </w:pPr>
            <w:r w:rsidRPr="00681BA9">
              <w:rPr>
                <w:b/>
                <w:bCs/>
                <w:sz w:val="20"/>
                <w:szCs w:val="22"/>
              </w:rPr>
              <w:t>63,475</w:t>
            </w:r>
          </w:p>
        </w:tc>
        <w:tc>
          <w:tcPr>
            <w:tcW w:w="1170" w:type="dxa"/>
            <w:shd w:val="clear" w:color="auto" w:fill="D9D9D9" w:themeFill="background1" w:themeFillShade="D9"/>
            <w:noWrap/>
          </w:tcPr>
          <w:p w14:paraId="137DA12D" w14:textId="5FD4F1D9" w:rsidR="00681BA9" w:rsidRPr="00681BA9" w:rsidRDefault="00681BA9" w:rsidP="00681BA9">
            <w:pPr>
              <w:jc w:val="center"/>
              <w:rPr>
                <w:rFonts w:cstheme="minorHAnsi"/>
                <w:b/>
                <w:bCs/>
                <w:iCs/>
                <w:color w:val="000000" w:themeColor="text1"/>
                <w:sz w:val="20"/>
                <w:szCs w:val="22"/>
              </w:rPr>
            </w:pPr>
            <w:r w:rsidRPr="00681BA9">
              <w:rPr>
                <w:b/>
                <w:bCs/>
                <w:sz w:val="20"/>
                <w:szCs w:val="22"/>
              </w:rPr>
              <w:t>31,369</w:t>
            </w:r>
          </w:p>
        </w:tc>
        <w:tc>
          <w:tcPr>
            <w:tcW w:w="1110" w:type="dxa"/>
            <w:shd w:val="clear" w:color="auto" w:fill="D9D9D9" w:themeFill="background1" w:themeFillShade="D9"/>
            <w:noWrap/>
          </w:tcPr>
          <w:p w14:paraId="559CE7B4" w14:textId="200074DE" w:rsidR="00681BA9" w:rsidRPr="00681BA9" w:rsidRDefault="00681BA9" w:rsidP="00681BA9">
            <w:pPr>
              <w:jc w:val="center"/>
              <w:rPr>
                <w:rFonts w:cstheme="minorHAnsi"/>
                <w:b/>
                <w:bCs/>
                <w:iCs/>
                <w:color w:val="000000" w:themeColor="text1"/>
                <w:sz w:val="20"/>
                <w:szCs w:val="22"/>
              </w:rPr>
            </w:pPr>
            <w:r w:rsidRPr="00681BA9">
              <w:rPr>
                <w:b/>
                <w:bCs/>
                <w:sz w:val="20"/>
                <w:szCs w:val="22"/>
              </w:rPr>
              <w:t>32,106</w:t>
            </w:r>
          </w:p>
        </w:tc>
      </w:tr>
      <w:tr w:rsidR="00681BA9" w:rsidRPr="00F93A9D" w14:paraId="1BB61C96" w14:textId="77777777" w:rsidTr="001A29B3">
        <w:trPr>
          <w:trHeight w:hRule="exact" w:val="274"/>
          <w:jc w:val="right"/>
        </w:trPr>
        <w:tc>
          <w:tcPr>
            <w:tcW w:w="4680" w:type="dxa"/>
            <w:shd w:val="clear" w:color="auto" w:fill="auto"/>
            <w:noWrap/>
            <w:vAlign w:val="center"/>
            <w:hideMark/>
          </w:tcPr>
          <w:p w14:paraId="4CA98BEE"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No answer/Answering machine </w:t>
            </w:r>
          </w:p>
        </w:tc>
        <w:tc>
          <w:tcPr>
            <w:tcW w:w="1260" w:type="dxa"/>
            <w:shd w:val="clear" w:color="auto" w:fill="auto"/>
            <w:noWrap/>
          </w:tcPr>
          <w:p w14:paraId="1F69FA9C" w14:textId="0C467E2B" w:rsidR="00681BA9" w:rsidRPr="00681BA9" w:rsidRDefault="00681BA9" w:rsidP="00681BA9">
            <w:pPr>
              <w:jc w:val="center"/>
              <w:rPr>
                <w:rFonts w:cstheme="minorHAnsi"/>
                <w:iCs/>
                <w:color w:val="000000" w:themeColor="text1"/>
                <w:sz w:val="20"/>
                <w:szCs w:val="22"/>
                <w:lang w:eastAsia="en-CA"/>
              </w:rPr>
            </w:pPr>
            <w:r w:rsidRPr="00681BA9">
              <w:rPr>
                <w:sz w:val="20"/>
                <w:szCs w:val="22"/>
              </w:rPr>
              <w:t>63,475</w:t>
            </w:r>
          </w:p>
        </w:tc>
        <w:tc>
          <w:tcPr>
            <w:tcW w:w="1170" w:type="dxa"/>
            <w:shd w:val="clear" w:color="auto" w:fill="auto"/>
            <w:noWrap/>
          </w:tcPr>
          <w:p w14:paraId="3FC001A6" w14:textId="091AAFBF" w:rsidR="00681BA9" w:rsidRPr="00681BA9" w:rsidRDefault="00681BA9" w:rsidP="00681BA9">
            <w:pPr>
              <w:jc w:val="center"/>
              <w:rPr>
                <w:rFonts w:cstheme="minorHAnsi"/>
                <w:iCs/>
                <w:color w:val="000000" w:themeColor="text1"/>
                <w:sz w:val="20"/>
                <w:szCs w:val="22"/>
              </w:rPr>
            </w:pPr>
            <w:r w:rsidRPr="00681BA9">
              <w:rPr>
                <w:sz w:val="20"/>
                <w:szCs w:val="22"/>
              </w:rPr>
              <w:t>31,369</w:t>
            </w:r>
          </w:p>
        </w:tc>
        <w:tc>
          <w:tcPr>
            <w:tcW w:w="1110" w:type="dxa"/>
            <w:shd w:val="clear" w:color="auto" w:fill="auto"/>
            <w:noWrap/>
          </w:tcPr>
          <w:p w14:paraId="440C0204" w14:textId="4C901AC6" w:rsidR="00681BA9" w:rsidRPr="00681BA9" w:rsidRDefault="00681BA9" w:rsidP="00681BA9">
            <w:pPr>
              <w:jc w:val="center"/>
              <w:rPr>
                <w:rFonts w:cstheme="minorHAnsi"/>
                <w:iCs/>
                <w:color w:val="000000" w:themeColor="text1"/>
                <w:sz w:val="20"/>
                <w:szCs w:val="22"/>
              </w:rPr>
            </w:pPr>
            <w:r w:rsidRPr="00681BA9">
              <w:rPr>
                <w:sz w:val="20"/>
                <w:szCs w:val="22"/>
              </w:rPr>
              <w:t>32,106</w:t>
            </w:r>
          </w:p>
        </w:tc>
      </w:tr>
      <w:tr w:rsidR="00681BA9" w:rsidRPr="00F93A9D" w14:paraId="112CAF4E" w14:textId="77777777" w:rsidTr="001A29B3">
        <w:trPr>
          <w:trHeight w:hRule="exact" w:val="274"/>
          <w:jc w:val="right"/>
        </w:trPr>
        <w:tc>
          <w:tcPr>
            <w:tcW w:w="4680" w:type="dxa"/>
            <w:shd w:val="clear" w:color="auto" w:fill="D9D9D9" w:themeFill="background1" w:themeFillShade="D9"/>
            <w:noWrap/>
            <w:vAlign w:val="center"/>
            <w:hideMark/>
          </w:tcPr>
          <w:p w14:paraId="347364C2" w14:textId="77777777" w:rsidR="00681BA9" w:rsidRPr="00F93A9D" w:rsidRDefault="00681BA9" w:rsidP="00681BA9">
            <w:pPr>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In-scope - Non-responding (IS)</w:t>
            </w:r>
          </w:p>
        </w:tc>
        <w:tc>
          <w:tcPr>
            <w:tcW w:w="1260" w:type="dxa"/>
            <w:shd w:val="clear" w:color="auto" w:fill="D9D9D9" w:themeFill="background1" w:themeFillShade="D9"/>
            <w:noWrap/>
          </w:tcPr>
          <w:p w14:paraId="49ED3E24" w14:textId="0762DFA3" w:rsidR="00681BA9" w:rsidRPr="00681BA9" w:rsidRDefault="00681BA9" w:rsidP="00681BA9">
            <w:pPr>
              <w:jc w:val="center"/>
              <w:rPr>
                <w:rFonts w:cstheme="minorHAnsi"/>
                <w:b/>
                <w:bCs/>
                <w:iCs/>
                <w:color w:val="000000" w:themeColor="text1"/>
                <w:sz w:val="20"/>
                <w:szCs w:val="22"/>
              </w:rPr>
            </w:pPr>
            <w:r w:rsidRPr="00681BA9">
              <w:rPr>
                <w:b/>
                <w:bCs/>
                <w:sz w:val="20"/>
                <w:szCs w:val="22"/>
              </w:rPr>
              <w:t>17,850</w:t>
            </w:r>
          </w:p>
        </w:tc>
        <w:tc>
          <w:tcPr>
            <w:tcW w:w="1170" w:type="dxa"/>
            <w:shd w:val="clear" w:color="auto" w:fill="D9D9D9" w:themeFill="background1" w:themeFillShade="D9"/>
            <w:noWrap/>
          </w:tcPr>
          <w:p w14:paraId="2D75D8D9" w14:textId="1CFF4C31" w:rsidR="00681BA9" w:rsidRPr="00681BA9" w:rsidRDefault="00681BA9" w:rsidP="00681BA9">
            <w:pPr>
              <w:jc w:val="center"/>
              <w:rPr>
                <w:rFonts w:cstheme="minorHAnsi"/>
                <w:b/>
                <w:bCs/>
                <w:iCs/>
                <w:color w:val="000000" w:themeColor="text1"/>
                <w:sz w:val="20"/>
                <w:szCs w:val="22"/>
              </w:rPr>
            </w:pPr>
            <w:r w:rsidRPr="00681BA9">
              <w:rPr>
                <w:b/>
                <w:bCs/>
                <w:sz w:val="20"/>
                <w:szCs w:val="22"/>
              </w:rPr>
              <w:t>11,375</w:t>
            </w:r>
          </w:p>
        </w:tc>
        <w:tc>
          <w:tcPr>
            <w:tcW w:w="1110" w:type="dxa"/>
            <w:shd w:val="clear" w:color="auto" w:fill="D9D9D9" w:themeFill="background1" w:themeFillShade="D9"/>
            <w:noWrap/>
          </w:tcPr>
          <w:p w14:paraId="1D0CDAA5" w14:textId="4F600BA0" w:rsidR="00681BA9" w:rsidRPr="00681BA9" w:rsidRDefault="00681BA9" w:rsidP="00681BA9">
            <w:pPr>
              <w:jc w:val="center"/>
              <w:rPr>
                <w:rFonts w:cstheme="minorHAnsi"/>
                <w:b/>
                <w:bCs/>
                <w:iCs/>
                <w:color w:val="000000" w:themeColor="text1"/>
                <w:sz w:val="20"/>
                <w:szCs w:val="22"/>
              </w:rPr>
            </w:pPr>
            <w:r w:rsidRPr="00681BA9">
              <w:rPr>
                <w:b/>
                <w:bCs/>
                <w:sz w:val="20"/>
                <w:szCs w:val="22"/>
              </w:rPr>
              <w:t>6,475</w:t>
            </w:r>
          </w:p>
        </w:tc>
      </w:tr>
      <w:tr w:rsidR="00681BA9" w:rsidRPr="00F93A9D" w14:paraId="716DF11E" w14:textId="77777777" w:rsidTr="001A29B3">
        <w:trPr>
          <w:trHeight w:hRule="exact" w:val="274"/>
          <w:jc w:val="right"/>
        </w:trPr>
        <w:tc>
          <w:tcPr>
            <w:tcW w:w="4680" w:type="dxa"/>
            <w:shd w:val="clear" w:color="auto" w:fill="auto"/>
            <w:noWrap/>
            <w:vAlign w:val="center"/>
            <w:hideMark/>
          </w:tcPr>
          <w:p w14:paraId="7A4E021F"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Language barrier</w:t>
            </w:r>
          </w:p>
        </w:tc>
        <w:tc>
          <w:tcPr>
            <w:tcW w:w="1260" w:type="dxa"/>
            <w:shd w:val="clear" w:color="auto" w:fill="auto"/>
            <w:noWrap/>
            <w:vAlign w:val="bottom"/>
          </w:tcPr>
          <w:p w14:paraId="1DB467B5" w14:textId="216A142F" w:rsidR="00681BA9" w:rsidRPr="00681BA9" w:rsidRDefault="00681BA9"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754</w:t>
            </w:r>
          </w:p>
        </w:tc>
        <w:tc>
          <w:tcPr>
            <w:tcW w:w="1170" w:type="dxa"/>
            <w:shd w:val="clear" w:color="auto" w:fill="auto"/>
            <w:noWrap/>
            <w:vAlign w:val="bottom"/>
          </w:tcPr>
          <w:p w14:paraId="2CFB5BC1" w14:textId="5A9235BE"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461</w:t>
            </w:r>
          </w:p>
        </w:tc>
        <w:tc>
          <w:tcPr>
            <w:tcW w:w="1110" w:type="dxa"/>
            <w:shd w:val="clear" w:color="auto" w:fill="auto"/>
            <w:noWrap/>
            <w:vAlign w:val="bottom"/>
          </w:tcPr>
          <w:p w14:paraId="41FBBC27" w14:textId="38AA6485"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293</w:t>
            </w:r>
          </w:p>
        </w:tc>
      </w:tr>
      <w:tr w:rsidR="00681BA9" w:rsidRPr="00F93A9D" w14:paraId="2FF9415B" w14:textId="77777777" w:rsidTr="001A29B3">
        <w:trPr>
          <w:trHeight w:hRule="exact" w:val="274"/>
          <w:jc w:val="right"/>
        </w:trPr>
        <w:tc>
          <w:tcPr>
            <w:tcW w:w="4680" w:type="dxa"/>
            <w:shd w:val="clear" w:color="auto" w:fill="auto"/>
            <w:noWrap/>
            <w:vAlign w:val="center"/>
            <w:hideMark/>
          </w:tcPr>
          <w:p w14:paraId="21C7FAA5"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Incapable of completing (ill/deceased)</w:t>
            </w:r>
          </w:p>
        </w:tc>
        <w:tc>
          <w:tcPr>
            <w:tcW w:w="1260" w:type="dxa"/>
            <w:shd w:val="clear" w:color="auto" w:fill="auto"/>
            <w:noWrap/>
            <w:vAlign w:val="bottom"/>
          </w:tcPr>
          <w:p w14:paraId="0FE75167" w14:textId="39D1F5FF"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439</w:t>
            </w:r>
          </w:p>
        </w:tc>
        <w:tc>
          <w:tcPr>
            <w:tcW w:w="1170" w:type="dxa"/>
            <w:shd w:val="clear" w:color="auto" w:fill="auto"/>
            <w:noWrap/>
            <w:vAlign w:val="bottom"/>
          </w:tcPr>
          <w:p w14:paraId="382A9E81" w14:textId="42D4D1DB"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378</w:t>
            </w:r>
          </w:p>
        </w:tc>
        <w:tc>
          <w:tcPr>
            <w:tcW w:w="1110" w:type="dxa"/>
            <w:shd w:val="clear" w:color="auto" w:fill="auto"/>
            <w:noWrap/>
            <w:vAlign w:val="bottom"/>
          </w:tcPr>
          <w:p w14:paraId="560F9CA5" w14:textId="488B91F3"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61</w:t>
            </w:r>
          </w:p>
        </w:tc>
      </w:tr>
      <w:tr w:rsidR="00681BA9" w:rsidRPr="00F93A9D" w14:paraId="64465E32" w14:textId="77777777" w:rsidTr="001A29B3">
        <w:trPr>
          <w:trHeight w:hRule="exact" w:val="274"/>
          <w:jc w:val="right"/>
        </w:trPr>
        <w:tc>
          <w:tcPr>
            <w:tcW w:w="4680" w:type="dxa"/>
            <w:shd w:val="clear" w:color="auto" w:fill="auto"/>
            <w:noWrap/>
            <w:vAlign w:val="center"/>
            <w:hideMark/>
          </w:tcPr>
          <w:p w14:paraId="084D0A9E"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Callback (Respondent not available)</w:t>
            </w:r>
          </w:p>
        </w:tc>
        <w:tc>
          <w:tcPr>
            <w:tcW w:w="1260" w:type="dxa"/>
            <w:shd w:val="clear" w:color="auto" w:fill="auto"/>
            <w:noWrap/>
            <w:vAlign w:val="bottom"/>
          </w:tcPr>
          <w:p w14:paraId="0E9CF89D" w14:textId="772A238A"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1,804</w:t>
            </w:r>
          </w:p>
        </w:tc>
        <w:tc>
          <w:tcPr>
            <w:tcW w:w="1170" w:type="dxa"/>
            <w:shd w:val="clear" w:color="auto" w:fill="auto"/>
            <w:noWrap/>
            <w:vAlign w:val="bottom"/>
          </w:tcPr>
          <w:p w14:paraId="36FA4EC4" w14:textId="0356336B" w:rsidR="00681BA9" w:rsidRPr="006C39B0" w:rsidRDefault="00681BA9" w:rsidP="00681BA9">
            <w:pPr>
              <w:jc w:val="center"/>
              <w:rPr>
                <w:rFonts w:cstheme="minorHAnsi"/>
                <w:iCs/>
                <w:color w:val="000000" w:themeColor="text1"/>
                <w:sz w:val="20"/>
                <w:szCs w:val="22"/>
              </w:rPr>
            </w:pPr>
            <w:r w:rsidRPr="002A45B7">
              <w:rPr>
                <w:rFonts w:cstheme="minorHAnsi"/>
                <w:sz w:val="20"/>
                <w:szCs w:val="22"/>
              </w:rPr>
              <w:t>1,002</w:t>
            </w:r>
          </w:p>
        </w:tc>
        <w:tc>
          <w:tcPr>
            <w:tcW w:w="1110" w:type="dxa"/>
            <w:shd w:val="clear" w:color="auto" w:fill="auto"/>
            <w:noWrap/>
            <w:vAlign w:val="bottom"/>
          </w:tcPr>
          <w:p w14:paraId="3BAC83BB" w14:textId="27679F34" w:rsidR="00681BA9" w:rsidRPr="006C39B0" w:rsidRDefault="00681BA9" w:rsidP="00681BA9">
            <w:pPr>
              <w:jc w:val="center"/>
              <w:rPr>
                <w:rFonts w:cstheme="minorHAnsi"/>
                <w:iCs/>
                <w:color w:val="000000" w:themeColor="text1"/>
                <w:sz w:val="20"/>
                <w:szCs w:val="22"/>
              </w:rPr>
            </w:pPr>
            <w:r w:rsidRPr="002A45B7">
              <w:rPr>
                <w:rFonts w:cstheme="minorHAnsi"/>
                <w:sz w:val="20"/>
                <w:szCs w:val="22"/>
              </w:rPr>
              <w:t>802</w:t>
            </w:r>
          </w:p>
        </w:tc>
      </w:tr>
      <w:tr w:rsidR="00681BA9" w:rsidRPr="00F93A9D" w14:paraId="1DA602E4" w14:textId="77777777" w:rsidTr="001A29B3">
        <w:trPr>
          <w:trHeight w:hRule="exact" w:val="274"/>
          <w:jc w:val="right"/>
        </w:trPr>
        <w:tc>
          <w:tcPr>
            <w:tcW w:w="4680" w:type="dxa"/>
            <w:shd w:val="clear" w:color="auto" w:fill="auto"/>
            <w:noWrap/>
            <w:vAlign w:val="center"/>
            <w:hideMark/>
          </w:tcPr>
          <w:p w14:paraId="7A988604"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Refusal</w:t>
            </w:r>
          </w:p>
        </w:tc>
        <w:tc>
          <w:tcPr>
            <w:tcW w:w="1260" w:type="dxa"/>
            <w:shd w:val="clear" w:color="auto" w:fill="auto"/>
            <w:noWrap/>
            <w:vAlign w:val="bottom"/>
          </w:tcPr>
          <w:p w14:paraId="485A5032" w14:textId="26A24F3C" w:rsidR="00681BA9" w:rsidRPr="00681BA9" w:rsidRDefault="00681BA9"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14,516</w:t>
            </w:r>
          </w:p>
        </w:tc>
        <w:tc>
          <w:tcPr>
            <w:tcW w:w="1170" w:type="dxa"/>
            <w:shd w:val="clear" w:color="auto" w:fill="auto"/>
            <w:noWrap/>
            <w:vAlign w:val="bottom"/>
          </w:tcPr>
          <w:p w14:paraId="4BC37B09" w14:textId="31EA4497"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9,356</w:t>
            </w:r>
          </w:p>
        </w:tc>
        <w:tc>
          <w:tcPr>
            <w:tcW w:w="1110" w:type="dxa"/>
            <w:shd w:val="clear" w:color="auto" w:fill="auto"/>
            <w:noWrap/>
            <w:vAlign w:val="bottom"/>
          </w:tcPr>
          <w:p w14:paraId="2553DF30" w14:textId="32AACFF8"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5,160</w:t>
            </w:r>
          </w:p>
        </w:tc>
      </w:tr>
      <w:tr w:rsidR="00681BA9" w:rsidRPr="00F93A9D" w14:paraId="011D96F6" w14:textId="77777777" w:rsidTr="001A29B3">
        <w:trPr>
          <w:trHeight w:hRule="exact" w:val="274"/>
          <w:jc w:val="right"/>
        </w:trPr>
        <w:tc>
          <w:tcPr>
            <w:tcW w:w="4680" w:type="dxa"/>
            <w:shd w:val="clear" w:color="auto" w:fill="auto"/>
            <w:noWrap/>
            <w:vAlign w:val="center"/>
            <w:hideMark/>
          </w:tcPr>
          <w:p w14:paraId="04C99F20"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Termination</w:t>
            </w:r>
          </w:p>
        </w:tc>
        <w:tc>
          <w:tcPr>
            <w:tcW w:w="1260" w:type="dxa"/>
            <w:shd w:val="clear" w:color="auto" w:fill="auto"/>
            <w:noWrap/>
            <w:vAlign w:val="bottom"/>
          </w:tcPr>
          <w:p w14:paraId="45EA4E3D" w14:textId="499DC421"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337</w:t>
            </w:r>
          </w:p>
        </w:tc>
        <w:tc>
          <w:tcPr>
            <w:tcW w:w="1170" w:type="dxa"/>
            <w:shd w:val="clear" w:color="auto" w:fill="auto"/>
            <w:noWrap/>
            <w:vAlign w:val="bottom"/>
          </w:tcPr>
          <w:p w14:paraId="48C85C2B" w14:textId="1524D30A"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178</w:t>
            </w:r>
          </w:p>
        </w:tc>
        <w:tc>
          <w:tcPr>
            <w:tcW w:w="1110" w:type="dxa"/>
            <w:shd w:val="clear" w:color="auto" w:fill="auto"/>
            <w:noWrap/>
            <w:vAlign w:val="bottom"/>
          </w:tcPr>
          <w:p w14:paraId="4984A793" w14:textId="41BB7300"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159</w:t>
            </w:r>
          </w:p>
        </w:tc>
      </w:tr>
      <w:tr w:rsidR="00681BA9" w:rsidRPr="00F93A9D" w14:paraId="020CFB4D" w14:textId="77777777" w:rsidTr="001A29B3">
        <w:trPr>
          <w:trHeight w:hRule="exact" w:val="274"/>
          <w:jc w:val="right"/>
        </w:trPr>
        <w:tc>
          <w:tcPr>
            <w:tcW w:w="4680" w:type="dxa"/>
            <w:shd w:val="clear" w:color="auto" w:fill="D9D9D9" w:themeFill="background1" w:themeFillShade="D9"/>
            <w:noWrap/>
            <w:vAlign w:val="center"/>
            <w:hideMark/>
          </w:tcPr>
          <w:p w14:paraId="673505B3" w14:textId="77777777" w:rsidR="00681BA9" w:rsidRPr="00F93A9D" w:rsidRDefault="00681BA9" w:rsidP="00681BA9">
            <w:pPr>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In-scope - Responding units (R)</w:t>
            </w:r>
          </w:p>
        </w:tc>
        <w:tc>
          <w:tcPr>
            <w:tcW w:w="1260" w:type="dxa"/>
            <w:shd w:val="clear" w:color="auto" w:fill="D9D9D9" w:themeFill="background1" w:themeFillShade="D9"/>
            <w:noWrap/>
          </w:tcPr>
          <w:p w14:paraId="782895EB" w14:textId="3BC66C11" w:rsidR="00681BA9" w:rsidRPr="00681BA9" w:rsidRDefault="00681BA9" w:rsidP="00681BA9">
            <w:pPr>
              <w:jc w:val="center"/>
              <w:rPr>
                <w:rFonts w:cstheme="minorHAnsi"/>
                <w:b/>
                <w:bCs/>
                <w:iCs/>
                <w:color w:val="000000" w:themeColor="text1"/>
                <w:sz w:val="20"/>
                <w:szCs w:val="22"/>
              </w:rPr>
            </w:pPr>
            <w:r w:rsidRPr="00681BA9">
              <w:rPr>
                <w:b/>
                <w:bCs/>
                <w:sz w:val="20"/>
                <w:szCs w:val="22"/>
              </w:rPr>
              <w:t>4,239</w:t>
            </w:r>
          </w:p>
        </w:tc>
        <w:tc>
          <w:tcPr>
            <w:tcW w:w="1170" w:type="dxa"/>
            <w:shd w:val="clear" w:color="auto" w:fill="D9D9D9" w:themeFill="background1" w:themeFillShade="D9"/>
            <w:noWrap/>
          </w:tcPr>
          <w:p w14:paraId="480C4145" w14:textId="39FD002E" w:rsidR="00681BA9" w:rsidRPr="00681BA9" w:rsidRDefault="00681BA9" w:rsidP="00681BA9">
            <w:pPr>
              <w:jc w:val="center"/>
              <w:rPr>
                <w:rFonts w:cstheme="minorHAnsi"/>
                <w:b/>
                <w:bCs/>
                <w:iCs/>
                <w:color w:val="000000" w:themeColor="text1"/>
                <w:sz w:val="20"/>
                <w:szCs w:val="22"/>
              </w:rPr>
            </w:pPr>
            <w:r w:rsidRPr="00681BA9">
              <w:rPr>
                <w:b/>
                <w:bCs/>
                <w:sz w:val="20"/>
                <w:szCs w:val="22"/>
              </w:rPr>
              <w:t>2,991</w:t>
            </w:r>
          </w:p>
        </w:tc>
        <w:tc>
          <w:tcPr>
            <w:tcW w:w="1110" w:type="dxa"/>
            <w:shd w:val="clear" w:color="auto" w:fill="D9D9D9" w:themeFill="background1" w:themeFillShade="D9"/>
            <w:noWrap/>
          </w:tcPr>
          <w:p w14:paraId="1930D94C" w14:textId="5DF92493" w:rsidR="00681BA9" w:rsidRPr="00681BA9" w:rsidRDefault="00681BA9" w:rsidP="00681BA9">
            <w:pPr>
              <w:jc w:val="center"/>
              <w:rPr>
                <w:rFonts w:cstheme="minorHAnsi"/>
                <w:b/>
                <w:bCs/>
                <w:iCs/>
                <w:color w:val="000000" w:themeColor="text1"/>
                <w:sz w:val="20"/>
                <w:szCs w:val="22"/>
              </w:rPr>
            </w:pPr>
            <w:r w:rsidRPr="00681BA9">
              <w:rPr>
                <w:b/>
                <w:bCs/>
                <w:sz w:val="20"/>
                <w:szCs w:val="22"/>
              </w:rPr>
              <w:t>1,248</w:t>
            </w:r>
          </w:p>
        </w:tc>
      </w:tr>
      <w:tr w:rsidR="00681BA9" w:rsidRPr="00F93A9D" w14:paraId="752EC350" w14:textId="77777777" w:rsidTr="001A29B3">
        <w:trPr>
          <w:trHeight w:hRule="exact" w:val="274"/>
          <w:jc w:val="right"/>
        </w:trPr>
        <w:tc>
          <w:tcPr>
            <w:tcW w:w="4680" w:type="dxa"/>
            <w:shd w:val="clear" w:color="auto" w:fill="auto"/>
            <w:noWrap/>
            <w:vAlign w:val="center"/>
            <w:hideMark/>
          </w:tcPr>
          <w:p w14:paraId="47115F69"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Completed Interview </w:t>
            </w:r>
          </w:p>
        </w:tc>
        <w:tc>
          <w:tcPr>
            <w:tcW w:w="1260" w:type="dxa"/>
            <w:shd w:val="clear" w:color="auto" w:fill="auto"/>
            <w:noWrap/>
            <w:vAlign w:val="bottom"/>
          </w:tcPr>
          <w:p w14:paraId="00861FF5" w14:textId="0639B533" w:rsidR="00681BA9" w:rsidRPr="00681BA9" w:rsidRDefault="006C39B0"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1,059</w:t>
            </w:r>
          </w:p>
        </w:tc>
        <w:tc>
          <w:tcPr>
            <w:tcW w:w="1170" w:type="dxa"/>
            <w:shd w:val="clear" w:color="auto" w:fill="auto"/>
            <w:noWrap/>
            <w:vAlign w:val="bottom"/>
          </w:tcPr>
          <w:p w14:paraId="3484B832" w14:textId="6EE916E7" w:rsidR="00681BA9" w:rsidRPr="00681BA9" w:rsidRDefault="006C39B0" w:rsidP="00681BA9">
            <w:pPr>
              <w:jc w:val="center"/>
              <w:rPr>
                <w:rFonts w:cstheme="minorHAnsi"/>
                <w:iCs/>
                <w:color w:val="000000" w:themeColor="text1"/>
                <w:sz w:val="20"/>
                <w:szCs w:val="22"/>
              </w:rPr>
            </w:pPr>
            <w:r w:rsidRPr="00681BA9">
              <w:rPr>
                <w:rFonts w:ascii="Calibri" w:hAnsi="Calibri" w:cs="Calibri"/>
                <w:color w:val="000000"/>
                <w:sz w:val="20"/>
                <w:szCs w:val="22"/>
              </w:rPr>
              <w:t>561</w:t>
            </w:r>
          </w:p>
        </w:tc>
        <w:tc>
          <w:tcPr>
            <w:tcW w:w="1110" w:type="dxa"/>
            <w:shd w:val="clear" w:color="auto" w:fill="auto"/>
            <w:noWrap/>
            <w:vAlign w:val="bottom"/>
          </w:tcPr>
          <w:p w14:paraId="629B26DC" w14:textId="7F2090A7" w:rsidR="00681BA9" w:rsidRPr="00681BA9" w:rsidRDefault="006C39B0" w:rsidP="00681BA9">
            <w:pPr>
              <w:jc w:val="center"/>
              <w:rPr>
                <w:rFonts w:cstheme="minorHAnsi"/>
                <w:iCs/>
                <w:color w:val="000000" w:themeColor="text1"/>
                <w:sz w:val="20"/>
                <w:szCs w:val="22"/>
              </w:rPr>
            </w:pPr>
            <w:r w:rsidRPr="00681BA9">
              <w:rPr>
                <w:rFonts w:ascii="Calibri" w:hAnsi="Calibri" w:cs="Calibri"/>
                <w:color w:val="000000"/>
                <w:sz w:val="20"/>
                <w:szCs w:val="22"/>
              </w:rPr>
              <w:t>498</w:t>
            </w:r>
          </w:p>
        </w:tc>
      </w:tr>
      <w:tr w:rsidR="00681BA9" w:rsidRPr="00F93A9D" w14:paraId="6536485B" w14:textId="77777777" w:rsidTr="001A29B3">
        <w:trPr>
          <w:trHeight w:hRule="exact" w:val="274"/>
          <w:jc w:val="right"/>
        </w:trPr>
        <w:tc>
          <w:tcPr>
            <w:tcW w:w="4680" w:type="dxa"/>
            <w:shd w:val="clear" w:color="auto" w:fill="auto"/>
            <w:noWrap/>
            <w:vAlign w:val="center"/>
          </w:tcPr>
          <w:p w14:paraId="1E07C01D"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Quota Filled</w:t>
            </w:r>
          </w:p>
        </w:tc>
        <w:tc>
          <w:tcPr>
            <w:tcW w:w="1260" w:type="dxa"/>
            <w:shd w:val="clear" w:color="auto" w:fill="auto"/>
            <w:noWrap/>
            <w:vAlign w:val="bottom"/>
          </w:tcPr>
          <w:p w14:paraId="2A61C951" w14:textId="1F5A56DF" w:rsidR="00681BA9" w:rsidRPr="00681BA9" w:rsidRDefault="006C39B0" w:rsidP="00681BA9">
            <w:pPr>
              <w:jc w:val="center"/>
              <w:rPr>
                <w:rFonts w:cstheme="minorHAnsi"/>
                <w:iCs/>
                <w:color w:val="000000" w:themeColor="text1"/>
                <w:sz w:val="20"/>
                <w:szCs w:val="22"/>
              </w:rPr>
            </w:pPr>
            <w:r w:rsidRPr="00681BA9">
              <w:rPr>
                <w:rFonts w:ascii="Calibri" w:hAnsi="Calibri" w:cs="Calibri"/>
                <w:color w:val="000000"/>
                <w:sz w:val="20"/>
                <w:szCs w:val="22"/>
              </w:rPr>
              <w:t>688</w:t>
            </w:r>
          </w:p>
        </w:tc>
        <w:tc>
          <w:tcPr>
            <w:tcW w:w="1170" w:type="dxa"/>
            <w:shd w:val="clear" w:color="auto" w:fill="auto"/>
            <w:noWrap/>
            <w:vAlign w:val="bottom"/>
          </w:tcPr>
          <w:p w14:paraId="0474E56C" w14:textId="67C37AC2" w:rsidR="00681BA9" w:rsidRPr="00681BA9" w:rsidRDefault="006C39B0" w:rsidP="00681BA9">
            <w:pPr>
              <w:jc w:val="center"/>
              <w:rPr>
                <w:rFonts w:cstheme="minorHAnsi"/>
                <w:iCs/>
                <w:color w:val="000000" w:themeColor="text1"/>
                <w:sz w:val="20"/>
                <w:szCs w:val="22"/>
              </w:rPr>
            </w:pPr>
            <w:r w:rsidRPr="00681BA9">
              <w:rPr>
                <w:rFonts w:ascii="Calibri" w:hAnsi="Calibri" w:cs="Calibri"/>
                <w:color w:val="000000"/>
                <w:sz w:val="20"/>
                <w:szCs w:val="22"/>
              </w:rPr>
              <w:t>680</w:t>
            </w:r>
          </w:p>
        </w:tc>
        <w:tc>
          <w:tcPr>
            <w:tcW w:w="1110" w:type="dxa"/>
            <w:shd w:val="clear" w:color="auto" w:fill="auto"/>
            <w:noWrap/>
            <w:vAlign w:val="bottom"/>
          </w:tcPr>
          <w:p w14:paraId="13920E2B" w14:textId="514944D5" w:rsidR="00681BA9" w:rsidRPr="00681BA9" w:rsidRDefault="006C39B0" w:rsidP="00681BA9">
            <w:pPr>
              <w:jc w:val="center"/>
              <w:rPr>
                <w:rFonts w:cstheme="minorHAnsi"/>
                <w:iCs/>
                <w:color w:val="000000" w:themeColor="text1"/>
                <w:sz w:val="20"/>
                <w:szCs w:val="22"/>
              </w:rPr>
            </w:pPr>
            <w:r w:rsidRPr="00681BA9">
              <w:rPr>
                <w:rFonts w:ascii="Calibri" w:hAnsi="Calibri" w:cs="Calibri"/>
                <w:color w:val="000000"/>
                <w:sz w:val="20"/>
                <w:szCs w:val="22"/>
              </w:rPr>
              <w:t>8</w:t>
            </w:r>
          </w:p>
        </w:tc>
      </w:tr>
      <w:tr w:rsidR="00681BA9" w:rsidRPr="00F93A9D" w14:paraId="53361D5F" w14:textId="77777777" w:rsidTr="001A29B3">
        <w:trPr>
          <w:trHeight w:hRule="exact" w:val="274"/>
          <w:jc w:val="right"/>
        </w:trPr>
        <w:tc>
          <w:tcPr>
            <w:tcW w:w="4680" w:type="dxa"/>
            <w:shd w:val="clear" w:color="auto" w:fill="auto"/>
            <w:noWrap/>
            <w:vAlign w:val="center"/>
            <w:hideMark/>
          </w:tcPr>
          <w:p w14:paraId="6E82C8DC"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Not Qualified – Under 18 years</w:t>
            </w:r>
          </w:p>
        </w:tc>
        <w:tc>
          <w:tcPr>
            <w:tcW w:w="1260" w:type="dxa"/>
            <w:shd w:val="clear" w:color="auto" w:fill="auto"/>
            <w:noWrap/>
            <w:vAlign w:val="bottom"/>
          </w:tcPr>
          <w:p w14:paraId="2A609F27" w14:textId="56A11EEC" w:rsidR="00681BA9" w:rsidRPr="00681BA9" w:rsidRDefault="00681BA9"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37</w:t>
            </w:r>
          </w:p>
        </w:tc>
        <w:tc>
          <w:tcPr>
            <w:tcW w:w="1170" w:type="dxa"/>
            <w:shd w:val="clear" w:color="auto" w:fill="auto"/>
            <w:noWrap/>
            <w:vAlign w:val="bottom"/>
          </w:tcPr>
          <w:p w14:paraId="57C65F20" w14:textId="7DC21EB5"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0</w:t>
            </w:r>
          </w:p>
        </w:tc>
        <w:tc>
          <w:tcPr>
            <w:tcW w:w="1110" w:type="dxa"/>
            <w:shd w:val="clear" w:color="auto" w:fill="auto"/>
            <w:noWrap/>
            <w:vAlign w:val="bottom"/>
          </w:tcPr>
          <w:p w14:paraId="703C4529" w14:textId="5E0DCCD1"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37</w:t>
            </w:r>
          </w:p>
        </w:tc>
      </w:tr>
      <w:tr w:rsidR="00681BA9" w:rsidRPr="00F93A9D" w14:paraId="0712FE66" w14:textId="77777777" w:rsidTr="001A29B3">
        <w:trPr>
          <w:trHeight w:hRule="exact" w:val="252"/>
          <w:jc w:val="right"/>
        </w:trPr>
        <w:tc>
          <w:tcPr>
            <w:tcW w:w="4680" w:type="dxa"/>
            <w:shd w:val="clear" w:color="auto" w:fill="auto"/>
            <w:noWrap/>
            <w:vAlign w:val="center"/>
          </w:tcPr>
          <w:p w14:paraId="5E119981" w14:textId="20E85B26"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Not Qualified – Did not/will not go </w:t>
            </w:r>
            <w:r>
              <w:rPr>
                <w:rFonts w:cstheme="minorHAnsi"/>
                <w:iCs/>
                <w:color w:val="000000" w:themeColor="text1"/>
                <w:sz w:val="20"/>
                <w:szCs w:val="20"/>
                <w:lang w:eastAsia="en-CA"/>
              </w:rPr>
              <w:t xml:space="preserve">out </w:t>
            </w:r>
            <w:r w:rsidRPr="00F93A9D">
              <w:rPr>
                <w:rFonts w:cstheme="minorHAnsi"/>
                <w:iCs/>
                <w:color w:val="000000" w:themeColor="text1"/>
                <w:sz w:val="20"/>
                <w:szCs w:val="20"/>
                <w:lang w:eastAsia="en-CA"/>
              </w:rPr>
              <w:t>on the ocean</w:t>
            </w:r>
          </w:p>
        </w:tc>
        <w:tc>
          <w:tcPr>
            <w:tcW w:w="1260" w:type="dxa"/>
            <w:shd w:val="clear" w:color="auto" w:fill="auto"/>
            <w:noWrap/>
            <w:vAlign w:val="bottom"/>
          </w:tcPr>
          <w:p w14:paraId="643ADB74" w14:textId="3775FA77" w:rsidR="00681BA9" w:rsidRPr="00681BA9" w:rsidRDefault="00681BA9"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2,414</w:t>
            </w:r>
          </w:p>
        </w:tc>
        <w:tc>
          <w:tcPr>
            <w:tcW w:w="1170" w:type="dxa"/>
            <w:shd w:val="clear" w:color="auto" w:fill="auto"/>
            <w:noWrap/>
            <w:vAlign w:val="bottom"/>
          </w:tcPr>
          <w:p w14:paraId="4101D911" w14:textId="39FCCA50"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1,739</w:t>
            </w:r>
          </w:p>
        </w:tc>
        <w:tc>
          <w:tcPr>
            <w:tcW w:w="1110" w:type="dxa"/>
            <w:shd w:val="clear" w:color="auto" w:fill="auto"/>
            <w:noWrap/>
            <w:vAlign w:val="bottom"/>
          </w:tcPr>
          <w:p w14:paraId="7EF1388A" w14:textId="493091F8"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675</w:t>
            </w:r>
          </w:p>
        </w:tc>
      </w:tr>
      <w:tr w:rsidR="00681BA9" w:rsidRPr="00F93A9D" w14:paraId="135D1DE9" w14:textId="77777777" w:rsidTr="001A29B3">
        <w:trPr>
          <w:trHeight w:hRule="exact" w:val="274"/>
          <w:jc w:val="right"/>
        </w:trPr>
        <w:tc>
          <w:tcPr>
            <w:tcW w:w="4680" w:type="dxa"/>
            <w:tcBorders>
              <w:bottom w:val="single" w:sz="4" w:space="0" w:color="auto"/>
            </w:tcBorders>
            <w:shd w:val="clear" w:color="auto" w:fill="auto"/>
            <w:noWrap/>
            <w:vAlign w:val="center"/>
          </w:tcPr>
          <w:p w14:paraId="7EB630B2" w14:textId="7777777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Not Qualified – Does not use watercrafts</w:t>
            </w:r>
          </w:p>
        </w:tc>
        <w:tc>
          <w:tcPr>
            <w:tcW w:w="1260" w:type="dxa"/>
            <w:tcBorders>
              <w:bottom w:val="single" w:sz="4" w:space="0" w:color="auto"/>
            </w:tcBorders>
            <w:shd w:val="clear" w:color="auto" w:fill="auto"/>
            <w:noWrap/>
            <w:vAlign w:val="bottom"/>
          </w:tcPr>
          <w:p w14:paraId="2E770BDC" w14:textId="69477AA4"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41</w:t>
            </w:r>
          </w:p>
        </w:tc>
        <w:tc>
          <w:tcPr>
            <w:tcW w:w="1170" w:type="dxa"/>
            <w:tcBorders>
              <w:bottom w:val="single" w:sz="4" w:space="0" w:color="auto"/>
            </w:tcBorders>
            <w:shd w:val="clear" w:color="auto" w:fill="auto"/>
            <w:noWrap/>
            <w:vAlign w:val="bottom"/>
          </w:tcPr>
          <w:p w14:paraId="280EBFAE" w14:textId="7E6CAB7E"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11</w:t>
            </w:r>
          </w:p>
        </w:tc>
        <w:tc>
          <w:tcPr>
            <w:tcW w:w="1110" w:type="dxa"/>
            <w:tcBorders>
              <w:bottom w:val="single" w:sz="4" w:space="0" w:color="auto"/>
            </w:tcBorders>
            <w:shd w:val="clear" w:color="auto" w:fill="auto"/>
            <w:noWrap/>
            <w:vAlign w:val="bottom"/>
          </w:tcPr>
          <w:p w14:paraId="58DC37FF" w14:textId="4065AF1B"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30</w:t>
            </w:r>
          </w:p>
        </w:tc>
      </w:tr>
    </w:tbl>
    <w:p w14:paraId="01FC32EF" w14:textId="45D11E34" w:rsidR="00676181" w:rsidRPr="00F93A9D" w:rsidRDefault="00676181" w:rsidP="00681BA9">
      <w:pPr>
        <w:pStyle w:val="ListParagraph"/>
        <w:numPr>
          <w:ilvl w:val="0"/>
          <w:numId w:val="14"/>
        </w:numPr>
        <w:spacing w:before="120"/>
        <w:contextualSpacing w:val="0"/>
        <w:rPr>
          <w:rFonts w:cstheme="minorHAnsi"/>
          <w:iCs/>
          <w:lang w:val="en-GB"/>
        </w:rPr>
      </w:pPr>
      <w:r w:rsidRPr="00F93A9D">
        <w:rPr>
          <w:rFonts w:cstheme="minorHAnsi"/>
          <w:iCs/>
        </w:rPr>
        <w:t xml:space="preserve">The overall response rate was </w:t>
      </w:r>
      <w:r w:rsidR="0095389D" w:rsidRPr="00F93A9D">
        <w:rPr>
          <w:rFonts w:cstheme="minorHAnsi"/>
          <w:iCs/>
        </w:rPr>
        <w:t>5</w:t>
      </w:r>
      <w:r w:rsidRPr="00F93A9D">
        <w:rPr>
          <w:rFonts w:cstheme="minorHAnsi"/>
          <w:iCs/>
        </w:rPr>
        <w:t>% (</w:t>
      </w:r>
      <w:r w:rsidR="00681BA9">
        <w:rPr>
          <w:rFonts w:cstheme="minorHAnsi"/>
          <w:iCs/>
        </w:rPr>
        <w:t>7</w:t>
      </w:r>
      <w:r w:rsidRPr="00F93A9D">
        <w:rPr>
          <w:rFonts w:cstheme="minorHAnsi"/>
          <w:iCs/>
        </w:rPr>
        <w:t xml:space="preserve">% for the landline sample and </w:t>
      </w:r>
      <w:r w:rsidR="00681BA9">
        <w:rPr>
          <w:rFonts w:cstheme="minorHAnsi"/>
          <w:iCs/>
        </w:rPr>
        <w:t>3</w:t>
      </w:r>
      <w:r w:rsidRPr="00F93A9D">
        <w:rPr>
          <w:rFonts w:cstheme="minorHAnsi"/>
          <w:iCs/>
        </w:rPr>
        <w:t>% for the cell phone sample).</w:t>
      </w:r>
      <w:r w:rsidRPr="00F93A9D">
        <w:rPr>
          <w:rFonts w:cstheme="minorHAnsi"/>
        </w:rPr>
        <w:t xml:space="preserve"> The response rate formula is calculated as follows: [R=R/(U+IS+R)]. This means that the response rate is calculated as the number of responding units [R] divided by the number of unresolved [U] numbers plus in-scope [IS] non-responding households and individuals plus responding units [R].</w:t>
      </w:r>
    </w:p>
    <w:p w14:paraId="433AA861" w14:textId="77777777" w:rsidR="00676181" w:rsidRPr="00B01852" w:rsidRDefault="00676181" w:rsidP="00681BA9">
      <w:pPr>
        <w:pStyle w:val="ListParagraph"/>
        <w:numPr>
          <w:ilvl w:val="0"/>
          <w:numId w:val="14"/>
        </w:numPr>
        <w:spacing w:before="120" w:after="120"/>
        <w:contextualSpacing w:val="0"/>
        <w:rPr>
          <w:rFonts w:cstheme="minorHAnsi"/>
          <w:iCs/>
          <w:lang w:val="en-GB"/>
        </w:rPr>
      </w:pPr>
      <w:r w:rsidRPr="00B01852">
        <w:rPr>
          <w:rFonts w:cstheme="minorHAnsi"/>
          <w:iCs/>
          <w:szCs w:val="22"/>
        </w:rPr>
        <w:lastRenderedPageBreak/>
        <w:t>The survey data have been weighted by region</w:t>
      </w:r>
      <w:r w:rsidR="007759AC" w:rsidRPr="00B01852">
        <w:rPr>
          <w:rFonts w:cstheme="minorHAnsi"/>
          <w:iCs/>
          <w:szCs w:val="22"/>
        </w:rPr>
        <w:t xml:space="preserve"> (within the target geographic area)</w:t>
      </w:r>
      <w:r w:rsidRPr="00B01852">
        <w:rPr>
          <w:rFonts w:cstheme="minorHAnsi"/>
          <w:iCs/>
          <w:szCs w:val="22"/>
        </w:rPr>
        <w:t xml:space="preserve">, age and gender using population figures from Statistics Canada’s census data. </w:t>
      </w:r>
    </w:p>
    <w:p w14:paraId="3C5A7BDD" w14:textId="4F2D9FF4" w:rsidR="007759AC" w:rsidRPr="00B01852" w:rsidRDefault="00AC6F55" w:rsidP="00681BA9">
      <w:pPr>
        <w:pStyle w:val="ListParagraph"/>
        <w:numPr>
          <w:ilvl w:val="0"/>
          <w:numId w:val="14"/>
        </w:numPr>
        <w:autoSpaceDE w:val="0"/>
        <w:autoSpaceDN w:val="0"/>
        <w:adjustRightInd w:val="0"/>
        <w:spacing w:before="120" w:after="120"/>
        <w:contextualSpacing w:val="0"/>
        <w:rPr>
          <w:rFonts w:cstheme="minorHAnsi"/>
          <w:color w:val="000000" w:themeColor="text1"/>
          <w:szCs w:val="22"/>
          <w:lang w:eastAsia="en-CA"/>
        </w:rPr>
      </w:pPr>
      <w:bookmarkStart w:id="112" w:name="_Survey_Questionnaire"/>
      <w:bookmarkEnd w:id="112"/>
      <w:r w:rsidRPr="00B01852">
        <w:rPr>
          <w:rFonts w:cstheme="minorHAnsi"/>
          <w:color w:val="000000" w:themeColor="text1"/>
          <w:szCs w:val="22"/>
          <w:lang w:eastAsia="en-CA"/>
        </w:rPr>
        <w:t>A non-response analysis was conducted to assess the potential for non-response bias. Survey non-response can bias results when there are systematic differences between survey respondents and non-respondents. To undertake the analysis, characteristics of survey respondents—region, gender</w:t>
      </w:r>
      <w:r w:rsidR="004F6CC5">
        <w:rPr>
          <w:rFonts w:cstheme="minorHAnsi"/>
          <w:color w:val="000000" w:themeColor="text1"/>
          <w:szCs w:val="22"/>
          <w:lang w:eastAsia="en-CA"/>
        </w:rPr>
        <w:t>,</w:t>
      </w:r>
      <w:r w:rsidRPr="00B01852">
        <w:rPr>
          <w:rFonts w:cstheme="minorHAnsi"/>
          <w:color w:val="000000" w:themeColor="text1"/>
          <w:szCs w:val="22"/>
          <w:lang w:eastAsia="en-CA"/>
        </w:rPr>
        <w:t xml:space="preserve"> and age—were compared with those of the target population. Below, these comparisons are discussed and any differences between the survey sample and the population are evaluated in terms of the potential for non-response bias. </w:t>
      </w:r>
    </w:p>
    <w:p w14:paraId="764EA9F8" w14:textId="218D459C" w:rsidR="00AC6F55" w:rsidRPr="00F93A9D" w:rsidRDefault="00AC6F55" w:rsidP="00681BA9">
      <w:pPr>
        <w:pStyle w:val="ListParagraph"/>
        <w:numPr>
          <w:ilvl w:val="0"/>
          <w:numId w:val="14"/>
        </w:numPr>
        <w:autoSpaceDE w:val="0"/>
        <w:autoSpaceDN w:val="0"/>
        <w:adjustRightInd w:val="0"/>
        <w:spacing w:before="120" w:after="120"/>
        <w:contextualSpacing w:val="0"/>
        <w:rPr>
          <w:rFonts w:cstheme="minorHAnsi"/>
          <w:color w:val="000000" w:themeColor="text1"/>
          <w:szCs w:val="22"/>
          <w:lang w:eastAsia="en-CA"/>
        </w:rPr>
      </w:pPr>
      <w:r w:rsidRPr="00F93A9D">
        <w:rPr>
          <w:rFonts w:cstheme="minorHAnsi"/>
          <w:color w:val="000000" w:themeColor="text1"/>
          <w:szCs w:val="22"/>
          <w:lang w:eastAsia="en-CA"/>
        </w:rPr>
        <w:t xml:space="preserve">The following table compares the survey sample on a regional basis to the population parameters by </w:t>
      </w:r>
      <w:r w:rsidR="007759AC" w:rsidRPr="00F93A9D">
        <w:rPr>
          <w:rFonts w:cstheme="minorHAnsi"/>
          <w:color w:val="000000" w:themeColor="text1"/>
          <w:szCs w:val="22"/>
          <w:lang w:eastAsia="en-CA"/>
        </w:rPr>
        <w:t>age</w:t>
      </w:r>
      <w:r w:rsidRPr="00F93A9D">
        <w:rPr>
          <w:rFonts w:cstheme="minorHAnsi"/>
          <w:color w:val="000000" w:themeColor="text1"/>
          <w:szCs w:val="22"/>
          <w:lang w:eastAsia="en-CA"/>
        </w:rPr>
        <w:t xml:space="preserve">. </w:t>
      </w:r>
      <w:r w:rsidR="00C04C96" w:rsidRPr="00C04C96">
        <w:rPr>
          <w:rFonts w:cstheme="minorHAnsi"/>
          <w:color w:val="000000" w:themeColor="text1"/>
          <w:szCs w:val="22"/>
          <w:lang w:eastAsia="en-CA"/>
        </w:rPr>
        <w:t xml:space="preserve">All survey data are unweighted. The survey sample </w:t>
      </w:r>
      <w:r w:rsidR="00045BC0">
        <w:rPr>
          <w:rFonts w:cstheme="minorHAnsi"/>
          <w:color w:val="000000" w:themeColor="text1"/>
          <w:szCs w:val="22"/>
          <w:lang w:eastAsia="en-CA"/>
        </w:rPr>
        <w:t xml:space="preserve">over-represented those </w:t>
      </w:r>
      <w:r w:rsidR="00C04C96" w:rsidRPr="00C04C96">
        <w:rPr>
          <w:rFonts w:cstheme="minorHAnsi"/>
          <w:color w:val="000000" w:themeColor="text1"/>
          <w:szCs w:val="22"/>
          <w:lang w:eastAsia="en-CA"/>
        </w:rPr>
        <w:t>aged 55</w:t>
      </w:r>
      <w:r w:rsidR="00045BC0">
        <w:rPr>
          <w:rFonts w:cstheme="minorHAnsi"/>
          <w:color w:val="000000" w:themeColor="text1"/>
          <w:szCs w:val="22"/>
          <w:lang w:eastAsia="en-CA"/>
        </w:rPr>
        <w:t>+</w:t>
      </w:r>
      <w:r w:rsidR="00C04C96" w:rsidRPr="00C04C96">
        <w:rPr>
          <w:rFonts w:cstheme="minorHAnsi"/>
          <w:color w:val="000000" w:themeColor="text1"/>
          <w:szCs w:val="22"/>
          <w:lang w:eastAsia="en-CA"/>
        </w:rPr>
        <w:t xml:space="preserve"> from South Vancouver Island and the Sunshine Coast. </w:t>
      </w:r>
      <w:r w:rsidR="00045BC0">
        <w:rPr>
          <w:rFonts w:cstheme="minorHAnsi"/>
          <w:color w:val="000000" w:themeColor="text1"/>
          <w:szCs w:val="22"/>
          <w:lang w:eastAsia="en-CA"/>
        </w:rPr>
        <w:t xml:space="preserve">This is typical for RDD surveys of the general public. </w:t>
      </w:r>
      <w:r w:rsidR="00C04C96" w:rsidRPr="00C04C96">
        <w:rPr>
          <w:rFonts w:cstheme="minorHAnsi"/>
          <w:color w:val="000000" w:themeColor="text1"/>
          <w:szCs w:val="22"/>
          <w:lang w:eastAsia="en-CA"/>
        </w:rPr>
        <w:t xml:space="preserve">The result was </w:t>
      </w:r>
      <w:r w:rsidR="00AC168C">
        <w:rPr>
          <w:rFonts w:cstheme="minorHAnsi"/>
          <w:color w:val="000000" w:themeColor="text1"/>
          <w:szCs w:val="22"/>
          <w:lang w:eastAsia="en-CA"/>
        </w:rPr>
        <w:t>those</w:t>
      </w:r>
      <w:r w:rsidR="00C04C96" w:rsidRPr="00C04C96">
        <w:rPr>
          <w:rFonts w:cstheme="minorHAnsi"/>
          <w:color w:val="000000" w:themeColor="text1"/>
          <w:szCs w:val="22"/>
          <w:lang w:eastAsia="en-CA"/>
        </w:rPr>
        <w:t xml:space="preserve"> aged 18 to 54 from Metro Vancouver were under-represented in the survey sample. The weights that were applied to the survey sample corrected for this difference.</w:t>
      </w:r>
    </w:p>
    <w:tbl>
      <w:tblPr>
        <w:tblW w:w="8089" w:type="dxa"/>
        <w:tblInd w:w="648" w:type="dxa"/>
        <w:tblLook w:val="04A0" w:firstRow="1" w:lastRow="0" w:firstColumn="1" w:lastColumn="0" w:noHBand="0" w:noVBand="1"/>
      </w:tblPr>
      <w:tblGrid>
        <w:gridCol w:w="3480"/>
        <w:gridCol w:w="1660"/>
        <w:gridCol w:w="1780"/>
        <w:gridCol w:w="1169"/>
      </w:tblGrid>
      <w:tr w:rsidR="00F93A9D" w:rsidRPr="00F93A9D" w14:paraId="21A2FF6A" w14:textId="77777777" w:rsidTr="00F66F59">
        <w:trPr>
          <w:trHeight w:val="300"/>
        </w:trPr>
        <w:tc>
          <w:tcPr>
            <w:tcW w:w="3480" w:type="dxa"/>
            <w:shd w:val="clear" w:color="auto" w:fill="CE2029"/>
            <w:noWrap/>
            <w:vAlign w:val="bottom"/>
            <w:hideMark/>
          </w:tcPr>
          <w:p w14:paraId="7EDF836E" w14:textId="77777777" w:rsidR="00F93A9D" w:rsidRPr="00F93A9D" w:rsidRDefault="00F93A9D" w:rsidP="00F66F59">
            <w:pPr>
              <w:jc w:val="left"/>
              <w:rPr>
                <w:rFonts w:cstheme="minorHAnsi"/>
                <w:b/>
                <w:bCs/>
                <w:color w:val="FFFFFF" w:themeColor="background1"/>
                <w:szCs w:val="22"/>
                <w:lang w:eastAsia="en-CA"/>
              </w:rPr>
            </w:pPr>
            <w:r w:rsidRPr="00F93A9D">
              <w:rPr>
                <w:rFonts w:cstheme="minorHAnsi"/>
                <w:b/>
                <w:bCs/>
                <w:color w:val="FFFFFF" w:themeColor="background1"/>
                <w:szCs w:val="22"/>
                <w:lang w:eastAsia="en-CA"/>
              </w:rPr>
              <w:t> Region and age</w:t>
            </w:r>
          </w:p>
        </w:tc>
        <w:tc>
          <w:tcPr>
            <w:tcW w:w="1660" w:type="dxa"/>
            <w:shd w:val="clear" w:color="auto" w:fill="CE2029"/>
            <w:noWrap/>
            <w:vAlign w:val="bottom"/>
            <w:hideMark/>
          </w:tcPr>
          <w:p w14:paraId="5FC20B12" w14:textId="77777777" w:rsidR="00F93A9D" w:rsidRPr="00F93A9D" w:rsidRDefault="00F93A9D" w:rsidP="00F66F59">
            <w:pPr>
              <w:jc w:val="center"/>
              <w:rPr>
                <w:rFonts w:cstheme="minorHAnsi"/>
                <w:b/>
                <w:bCs/>
                <w:color w:val="FFFFFF" w:themeColor="background1"/>
                <w:szCs w:val="22"/>
                <w:lang w:eastAsia="en-CA"/>
              </w:rPr>
            </w:pPr>
            <w:r w:rsidRPr="00F93A9D">
              <w:rPr>
                <w:rFonts w:cstheme="minorHAnsi"/>
                <w:b/>
                <w:bCs/>
                <w:color w:val="FFFFFF" w:themeColor="background1"/>
                <w:szCs w:val="22"/>
                <w:lang w:eastAsia="en-CA"/>
              </w:rPr>
              <w:t>Population %</w:t>
            </w:r>
          </w:p>
        </w:tc>
        <w:tc>
          <w:tcPr>
            <w:tcW w:w="1780" w:type="dxa"/>
            <w:shd w:val="clear" w:color="auto" w:fill="CE2029"/>
            <w:noWrap/>
            <w:vAlign w:val="bottom"/>
            <w:hideMark/>
          </w:tcPr>
          <w:p w14:paraId="322F91F9" w14:textId="77777777" w:rsidR="00F93A9D" w:rsidRPr="00F93A9D" w:rsidRDefault="00F93A9D" w:rsidP="00F66F59">
            <w:pPr>
              <w:jc w:val="center"/>
              <w:rPr>
                <w:rFonts w:cstheme="minorHAnsi"/>
                <w:b/>
                <w:bCs/>
                <w:color w:val="FFFFFF" w:themeColor="background1"/>
                <w:szCs w:val="22"/>
                <w:lang w:eastAsia="en-CA"/>
              </w:rPr>
            </w:pPr>
            <w:r w:rsidRPr="00F93A9D">
              <w:rPr>
                <w:rFonts w:cstheme="minorHAnsi"/>
                <w:b/>
                <w:bCs/>
                <w:color w:val="FFFFFF" w:themeColor="background1"/>
                <w:szCs w:val="22"/>
                <w:lang w:eastAsia="en-CA"/>
              </w:rPr>
              <w:t>Sample %</w:t>
            </w:r>
          </w:p>
        </w:tc>
        <w:tc>
          <w:tcPr>
            <w:tcW w:w="1169" w:type="dxa"/>
            <w:shd w:val="clear" w:color="auto" w:fill="CE2029"/>
            <w:noWrap/>
            <w:vAlign w:val="bottom"/>
            <w:hideMark/>
          </w:tcPr>
          <w:p w14:paraId="65FFCE87" w14:textId="77777777" w:rsidR="00F93A9D" w:rsidRPr="00F93A9D" w:rsidRDefault="00F93A9D" w:rsidP="00F66F59">
            <w:pPr>
              <w:jc w:val="center"/>
              <w:rPr>
                <w:rFonts w:cstheme="minorHAnsi"/>
                <w:b/>
                <w:bCs/>
                <w:color w:val="FFFFFF" w:themeColor="background1"/>
                <w:szCs w:val="22"/>
                <w:lang w:eastAsia="en-CA"/>
              </w:rPr>
            </w:pPr>
            <w:r w:rsidRPr="00F93A9D">
              <w:rPr>
                <w:rFonts w:cstheme="minorHAnsi"/>
                <w:b/>
                <w:bCs/>
                <w:color w:val="FFFFFF" w:themeColor="background1"/>
                <w:szCs w:val="22"/>
                <w:lang w:eastAsia="en-CA"/>
              </w:rPr>
              <w:t>Difference</w:t>
            </w:r>
          </w:p>
        </w:tc>
      </w:tr>
      <w:tr w:rsidR="00BF0C01" w:rsidRPr="00F93A9D" w14:paraId="2ABCFCAC" w14:textId="77777777" w:rsidTr="00C04C96">
        <w:trPr>
          <w:trHeight w:val="300"/>
        </w:trPr>
        <w:tc>
          <w:tcPr>
            <w:tcW w:w="3480" w:type="dxa"/>
            <w:shd w:val="clear" w:color="auto" w:fill="auto"/>
            <w:noWrap/>
            <w:vAlign w:val="center"/>
            <w:hideMark/>
          </w:tcPr>
          <w:p w14:paraId="052D4E58"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Central Vancouver Island - 18-34</w:t>
            </w:r>
          </w:p>
        </w:tc>
        <w:tc>
          <w:tcPr>
            <w:tcW w:w="1660" w:type="dxa"/>
            <w:shd w:val="clear" w:color="auto" w:fill="auto"/>
            <w:noWrap/>
            <w:vAlign w:val="center"/>
          </w:tcPr>
          <w:p w14:paraId="3623285D" w14:textId="678FFE46"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p>
        </w:tc>
        <w:tc>
          <w:tcPr>
            <w:tcW w:w="1780" w:type="dxa"/>
            <w:shd w:val="clear" w:color="auto" w:fill="auto"/>
            <w:noWrap/>
            <w:vAlign w:val="center"/>
          </w:tcPr>
          <w:p w14:paraId="7DD03992" w14:textId="0CA833DE"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2</w:t>
            </w:r>
            <w:r w:rsidRPr="00F93A9D">
              <w:rPr>
                <w:rFonts w:cstheme="minorHAnsi"/>
                <w:color w:val="000000" w:themeColor="text1"/>
                <w:szCs w:val="22"/>
                <w:lang w:eastAsia="en-CA"/>
              </w:rPr>
              <w:t>%</w:t>
            </w:r>
          </w:p>
        </w:tc>
        <w:tc>
          <w:tcPr>
            <w:tcW w:w="1169" w:type="dxa"/>
            <w:shd w:val="clear" w:color="auto" w:fill="auto"/>
            <w:noWrap/>
            <w:vAlign w:val="center"/>
            <w:hideMark/>
          </w:tcPr>
          <w:p w14:paraId="383D8250" w14:textId="794B94C9"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0</w:t>
            </w:r>
            <w:r w:rsidRPr="00F93A9D">
              <w:rPr>
                <w:rFonts w:cstheme="minorHAnsi"/>
                <w:color w:val="000000" w:themeColor="text1"/>
                <w:szCs w:val="22"/>
                <w:lang w:eastAsia="en-CA"/>
              </w:rPr>
              <w:t>%</w:t>
            </w:r>
          </w:p>
        </w:tc>
      </w:tr>
      <w:tr w:rsidR="00BF0C01" w:rsidRPr="00F93A9D" w14:paraId="0EF5AE20" w14:textId="77777777" w:rsidTr="00C04C96">
        <w:trPr>
          <w:trHeight w:val="300"/>
        </w:trPr>
        <w:tc>
          <w:tcPr>
            <w:tcW w:w="3480" w:type="dxa"/>
            <w:shd w:val="clear" w:color="auto" w:fill="auto"/>
            <w:noWrap/>
            <w:vAlign w:val="center"/>
            <w:hideMark/>
          </w:tcPr>
          <w:p w14:paraId="2F362282"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Central Vancouver Island - 35-54</w:t>
            </w:r>
          </w:p>
        </w:tc>
        <w:tc>
          <w:tcPr>
            <w:tcW w:w="1660" w:type="dxa"/>
            <w:shd w:val="clear" w:color="auto" w:fill="auto"/>
            <w:noWrap/>
            <w:vAlign w:val="center"/>
          </w:tcPr>
          <w:p w14:paraId="4AD6AEC4" w14:textId="51AA996C"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3%</w:t>
            </w:r>
          </w:p>
        </w:tc>
        <w:tc>
          <w:tcPr>
            <w:tcW w:w="1780" w:type="dxa"/>
            <w:shd w:val="clear" w:color="auto" w:fill="auto"/>
            <w:noWrap/>
            <w:vAlign w:val="center"/>
          </w:tcPr>
          <w:p w14:paraId="28FB715E" w14:textId="7BD93C15"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3</w:t>
            </w:r>
            <w:r w:rsidRPr="00F93A9D">
              <w:rPr>
                <w:rFonts w:cstheme="minorHAnsi"/>
                <w:color w:val="000000" w:themeColor="text1"/>
                <w:szCs w:val="22"/>
                <w:lang w:eastAsia="en-CA"/>
              </w:rPr>
              <w:t>%</w:t>
            </w:r>
          </w:p>
        </w:tc>
        <w:tc>
          <w:tcPr>
            <w:tcW w:w="1169" w:type="dxa"/>
            <w:shd w:val="clear" w:color="auto" w:fill="auto"/>
            <w:noWrap/>
            <w:vAlign w:val="center"/>
            <w:hideMark/>
          </w:tcPr>
          <w:p w14:paraId="5138E6A8" w14:textId="35CC47ED"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0</w:t>
            </w:r>
            <w:r w:rsidRPr="00F93A9D">
              <w:rPr>
                <w:rFonts w:cstheme="minorHAnsi"/>
                <w:color w:val="000000" w:themeColor="text1"/>
                <w:szCs w:val="22"/>
                <w:lang w:eastAsia="en-CA"/>
              </w:rPr>
              <w:t>%</w:t>
            </w:r>
          </w:p>
        </w:tc>
      </w:tr>
      <w:tr w:rsidR="00BF0C01" w:rsidRPr="00F93A9D" w14:paraId="30AD174C" w14:textId="77777777" w:rsidTr="00C04C96">
        <w:trPr>
          <w:trHeight w:val="300"/>
        </w:trPr>
        <w:tc>
          <w:tcPr>
            <w:tcW w:w="3480" w:type="dxa"/>
            <w:shd w:val="clear" w:color="auto" w:fill="auto"/>
            <w:noWrap/>
            <w:vAlign w:val="center"/>
            <w:hideMark/>
          </w:tcPr>
          <w:p w14:paraId="0225B51B"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Central Vancouver Island - 55+</w:t>
            </w:r>
          </w:p>
        </w:tc>
        <w:tc>
          <w:tcPr>
            <w:tcW w:w="1660" w:type="dxa"/>
            <w:shd w:val="clear" w:color="auto" w:fill="auto"/>
            <w:noWrap/>
            <w:vAlign w:val="center"/>
          </w:tcPr>
          <w:p w14:paraId="7BA1781D" w14:textId="2F3CFDEC"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5%</w:t>
            </w:r>
          </w:p>
        </w:tc>
        <w:tc>
          <w:tcPr>
            <w:tcW w:w="1780" w:type="dxa"/>
            <w:shd w:val="clear" w:color="auto" w:fill="auto"/>
            <w:noWrap/>
            <w:vAlign w:val="center"/>
          </w:tcPr>
          <w:p w14:paraId="7C89F049" w14:textId="0390C3AF"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8</w:t>
            </w:r>
            <w:r w:rsidRPr="00F93A9D">
              <w:rPr>
                <w:rFonts w:cstheme="minorHAnsi"/>
                <w:color w:val="000000" w:themeColor="text1"/>
                <w:szCs w:val="22"/>
                <w:lang w:eastAsia="en-CA"/>
              </w:rPr>
              <w:t>%</w:t>
            </w:r>
          </w:p>
        </w:tc>
        <w:tc>
          <w:tcPr>
            <w:tcW w:w="1169" w:type="dxa"/>
            <w:shd w:val="clear" w:color="auto" w:fill="auto"/>
            <w:noWrap/>
            <w:vAlign w:val="center"/>
            <w:hideMark/>
          </w:tcPr>
          <w:p w14:paraId="52D42C1C" w14:textId="4FE63CC7"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3</w:t>
            </w:r>
            <w:r w:rsidRPr="00F93A9D">
              <w:rPr>
                <w:rFonts w:cstheme="minorHAnsi"/>
                <w:color w:val="000000" w:themeColor="text1"/>
                <w:szCs w:val="22"/>
                <w:lang w:eastAsia="en-CA"/>
              </w:rPr>
              <w:t>%</w:t>
            </w:r>
          </w:p>
        </w:tc>
      </w:tr>
      <w:tr w:rsidR="00F93A9D" w:rsidRPr="00F93A9D" w14:paraId="543C4E96" w14:textId="77777777" w:rsidTr="00C04C96">
        <w:trPr>
          <w:trHeight w:val="300"/>
        </w:trPr>
        <w:tc>
          <w:tcPr>
            <w:tcW w:w="3480" w:type="dxa"/>
            <w:shd w:val="clear" w:color="auto" w:fill="D9D9D9" w:themeFill="background1" w:themeFillShade="D9"/>
            <w:noWrap/>
            <w:vAlign w:val="center"/>
            <w:hideMark/>
          </w:tcPr>
          <w:p w14:paraId="7B639260" w14:textId="77777777" w:rsidR="00F93A9D" w:rsidRPr="00F93A9D" w:rsidRDefault="00F93A9D" w:rsidP="00C04C96">
            <w:pPr>
              <w:jc w:val="left"/>
              <w:rPr>
                <w:rFonts w:cstheme="minorHAnsi"/>
                <w:color w:val="000000" w:themeColor="text1"/>
                <w:szCs w:val="22"/>
                <w:lang w:eastAsia="en-CA"/>
              </w:rPr>
            </w:pPr>
            <w:r w:rsidRPr="00F93A9D">
              <w:rPr>
                <w:rFonts w:cstheme="minorHAnsi"/>
                <w:color w:val="000000" w:themeColor="text1"/>
                <w:szCs w:val="22"/>
                <w:lang w:eastAsia="en-CA"/>
              </w:rPr>
              <w:t>Metro Vancouver - 18-34</w:t>
            </w:r>
          </w:p>
        </w:tc>
        <w:tc>
          <w:tcPr>
            <w:tcW w:w="1660" w:type="dxa"/>
            <w:shd w:val="clear" w:color="auto" w:fill="D9D9D9" w:themeFill="background1" w:themeFillShade="D9"/>
            <w:noWrap/>
            <w:vAlign w:val="center"/>
          </w:tcPr>
          <w:p w14:paraId="35F36FED" w14:textId="77777777" w:rsidR="00F93A9D" w:rsidRPr="00F93A9D" w:rsidRDefault="00F93A9D" w:rsidP="00C04C96">
            <w:pPr>
              <w:jc w:val="center"/>
              <w:rPr>
                <w:rFonts w:cstheme="minorHAnsi"/>
                <w:color w:val="000000" w:themeColor="text1"/>
                <w:szCs w:val="22"/>
                <w:lang w:eastAsia="en-CA"/>
              </w:rPr>
            </w:pPr>
            <w:r w:rsidRPr="00F93A9D">
              <w:rPr>
                <w:rFonts w:cstheme="minorHAnsi"/>
                <w:color w:val="000000" w:themeColor="text1"/>
                <w:szCs w:val="22"/>
                <w:lang w:eastAsia="en-CA"/>
              </w:rPr>
              <w:t>22%</w:t>
            </w:r>
          </w:p>
        </w:tc>
        <w:tc>
          <w:tcPr>
            <w:tcW w:w="1780" w:type="dxa"/>
            <w:shd w:val="clear" w:color="auto" w:fill="D9D9D9" w:themeFill="background1" w:themeFillShade="D9"/>
            <w:noWrap/>
            <w:vAlign w:val="center"/>
          </w:tcPr>
          <w:p w14:paraId="5719A519" w14:textId="757CA2C3" w:rsidR="00F93A9D" w:rsidRPr="00F93A9D" w:rsidRDefault="00BF0C01" w:rsidP="00C04C96">
            <w:pPr>
              <w:jc w:val="center"/>
              <w:rPr>
                <w:rFonts w:cstheme="minorHAnsi"/>
                <w:color w:val="000000" w:themeColor="text1"/>
                <w:szCs w:val="22"/>
                <w:lang w:eastAsia="en-CA"/>
              </w:rPr>
            </w:pPr>
            <w:r>
              <w:rPr>
                <w:rFonts w:cstheme="minorHAnsi"/>
                <w:color w:val="000000" w:themeColor="text1"/>
                <w:szCs w:val="22"/>
                <w:lang w:eastAsia="en-CA"/>
              </w:rPr>
              <w:t>8</w:t>
            </w:r>
            <w:r w:rsidR="00F93A9D" w:rsidRPr="00F93A9D">
              <w:rPr>
                <w:rFonts w:cstheme="minorHAnsi"/>
                <w:color w:val="000000" w:themeColor="text1"/>
                <w:szCs w:val="22"/>
                <w:lang w:eastAsia="en-CA"/>
              </w:rPr>
              <w:t>%</w:t>
            </w:r>
          </w:p>
        </w:tc>
        <w:tc>
          <w:tcPr>
            <w:tcW w:w="1169" w:type="dxa"/>
            <w:shd w:val="clear" w:color="auto" w:fill="D9D9D9" w:themeFill="background1" w:themeFillShade="D9"/>
            <w:noWrap/>
            <w:vAlign w:val="center"/>
            <w:hideMark/>
          </w:tcPr>
          <w:p w14:paraId="0DDF8D4C" w14:textId="50436F5C" w:rsidR="00F93A9D" w:rsidRPr="00F93A9D" w:rsidRDefault="00F93A9D" w:rsidP="00C04C96">
            <w:pPr>
              <w:jc w:val="center"/>
              <w:rPr>
                <w:rFonts w:cstheme="minorHAnsi"/>
                <w:color w:val="000000" w:themeColor="text1"/>
                <w:szCs w:val="22"/>
                <w:lang w:eastAsia="en-CA"/>
              </w:rPr>
            </w:pPr>
            <w:r w:rsidRPr="00F93A9D">
              <w:rPr>
                <w:rFonts w:cstheme="minorHAnsi"/>
                <w:color w:val="000000" w:themeColor="text1"/>
                <w:szCs w:val="22"/>
                <w:lang w:eastAsia="en-CA"/>
              </w:rPr>
              <w:t>-1</w:t>
            </w:r>
            <w:r w:rsidR="00BF0C01">
              <w:rPr>
                <w:rFonts w:cstheme="minorHAnsi"/>
                <w:color w:val="000000" w:themeColor="text1"/>
                <w:szCs w:val="22"/>
                <w:lang w:eastAsia="en-CA"/>
              </w:rPr>
              <w:t>6</w:t>
            </w:r>
            <w:r w:rsidRPr="00F93A9D">
              <w:rPr>
                <w:rFonts w:cstheme="minorHAnsi"/>
                <w:color w:val="000000" w:themeColor="text1"/>
                <w:szCs w:val="22"/>
                <w:lang w:eastAsia="en-CA"/>
              </w:rPr>
              <w:t>%</w:t>
            </w:r>
            <w:r w:rsidRPr="00F93A9D">
              <w:rPr>
                <w:rStyle w:val="FootnoteReference"/>
                <w:rFonts w:cstheme="minorHAnsi"/>
                <w:color w:val="000000" w:themeColor="text1"/>
                <w:szCs w:val="22"/>
                <w:lang w:eastAsia="en-CA"/>
              </w:rPr>
              <w:footnoteReference w:id="3"/>
            </w:r>
          </w:p>
        </w:tc>
      </w:tr>
      <w:tr w:rsidR="00F93A9D" w:rsidRPr="00F93A9D" w14:paraId="00F9073F" w14:textId="77777777" w:rsidTr="00C04C96">
        <w:trPr>
          <w:trHeight w:val="300"/>
        </w:trPr>
        <w:tc>
          <w:tcPr>
            <w:tcW w:w="3480" w:type="dxa"/>
            <w:shd w:val="clear" w:color="auto" w:fill="D9D9D9" w:themeFill="background1" w:themeFillShade="D9"/>
            <w:noWrap/>
            <w:vAlign w:val="center"/>
            <w:hideMark/>
          </w:tcPr>
          <w:p w14:paraId="289FB041" w14:textId="77777777" w:rsidR="00F93A9D" w:rsidRPr="00F93A9D" w:rsidRDefault="00F93A9D" w:rsidP="00C04C96">
            <w:pPr>
              <w:jc w:val="left"/>
              <w:rPr>
                <w:rFonts w:cstheme="minorHAnsi"/>
                <w:color w:val="000000" w:themeColor="text1"/>
                <w:szCs w:val="22"/>
                <w:lang w:eastAsia="en-CA"/>
              </w:rPr>
            </w:pPr>
            <w:r w:rsidRPr="00F93A9D">
              <w:rPr>
                <w:rFonts w:cstheme="minorHAnsi"/>
                <w:color w:val="000000" w:themeColor="text1"/>
                <w:szCs w:val="22"/>
                <w:lang w:eastAsia="en-CA"/>
              </w:rPr>
              <w:t>Metro Vancouver - 35-54</w:t>
            </w:r>
          </w:p>
        </w:tc>
        <w:tc>
          <w:tcPr>
            <w:tcW w:w="1660" w:type="dxa"/>
            <w:shd w:val="clear" w:color="auto" w:fill="D9D9D9" w:themeFill="background1" w:themeFillShade="D9"/>
            <w:noWrap/>
            <w:vAlign w:val="center"/>
          </w:tcPr>
          <w:p w14:paraId="11396656" w14:textId="77777777" w:rsidR="00F93A9D" w:rsidRPr="00F93A9D" w:rsidRDefault="00F93A9D" w:rsidP="00C04C96">
            <w:pPr>
              <w:jc w:val="center"/>
              <w:rPr>
                <w:rFonts w:cstheme="minorHAnsi"/>
                <w:color w:val="000000" w:themeColor="text1"/>
                <w:szCs w:val="22"/>
                <w:lang w:eastAsia="en-CA"/>
              </w:rPr>
            </w:pPr>
            <w:r w:rsidRPr="00F93A9D">
              <w:rPr>
                <w:rFonts w:cstheme="minorHAnsi"/>
                <w:color w:val="000000" w:themeColor="text1"/>
                <w:szCs w:val="22"/>
                <w:lang w:eastAsia="en-CA"/>
              </w:rPr>
              <w:t>26%</w:t>
            </w:r>
          </w:p>
        </w:tc>
        <w:tc>
          <w:tcPr>
            <w:tcW w:w="1780" w:type="dxa"/>
            <w:shd w:val="clear" w:color="auto" w:fill="D9D9D9" w:themeFill="background1" w:themeFillShade="D9"/>
            <w:noWrap/>
            <w:vAlign w:val="center"/>
          </w:tcPr>
          <w:p w14:paraId="6217B7F9" w14:textId="5F58D2D8" w:rsidR="00F93A9D" w:rsidRPr="00F93A9D" w:rsidRDefault="00F93A9D" w:rsidP="00C04C96">
            <w:pPr>
              <w:jc w:val="center"/>
              <w:rPr>
                <w:rFonts w:cstheme="minorHAnsi"/>
                <w:color w:val="000000" w:themeColor="text1"/>
                <w:szCs w:val="22"/>
                <w:lang w:eastAsia="en-CA"/>
              </w:rPr>
            </w:pPr>
            <w:r w:rsidRPr="00F93A9D">
              <w:rPr>
                <w:rFonts w:cstheme="minorHAnsi"/>
                <w:color w:val="000000" w:themeColor="text1"/>
                <w:szCs w:val="22"/>
                <w:lang w:eastAsia="en-CA"/>
              </w:rPr>
              <w:t>1</w:t>
            </w:r>
            <w:r w:rsidR="00BF0C01">
              <w:rPr>
                <w:rFonts w:cstheme="minorHAnsi"/>
                <w:color w:val="000000" w:themeColor="text1"/>
                <w:szCs w:val="22"/>
                <w:lang w:eastAsia="en-CA"/>
              </w:rPr>
              <w:t>3</w:t>
            </w:r>
            <w:r w:rsidRPr="00F93A9D">
              <w:rPr>
                <w:rFonts w:cstheme="minorHAnsi"/>
                <w:color w:val="000000" w:themeColor="text1"/>
                <w:szCs w:val="22"/>
                <w:lang w:eastAsia="en-CA"/>
              </w:rPr>
              <w:t>%</w:t>
            </w:r>
          </w:p>
        </w:tc>
        <w:tc>
          <w:tcPr>
            <w:tcW w:w="1169" w:type="dxa"/>
            <w:shd w:val="clear" w:color="auto" w:fill="D9D9D9" w:themeFill="background1" w:themeFillShade="D9"/>
            <w:noWrap/>
            <w:vAlign w:val="center"/>
            <w:hideMark/>
          </w:tcPr>
          <w:p w14:paraId="42F9B747" w14:textId="3A965797" w:rsidR="00F93A9D" w:rsidRPr="00F93A9D" w:rsidRDefault="00F93A9D" w:rsidP="00C04C96">
            <w:pPr>
              <w:jc w:val="center"/>
              <w:rPr>
                <w:rFonts w:cstheme="minorHAnsi"/>
                <w:color w:val="000000" w:themeColor="text1"/>
                <w:szCs w:val="22"/>
                <w:vertAlign w:val="superscript"/>
                <w:lang w:eastAsia="en-CA"/>
              </w:rPr>
            </w:pPr>
            <w:r w:rsidRPr="00F93A9D">
              <w:rPr>
                <w:rFonts w:cstheme="minorHAnsi"/>
                <w:color w:val="000000" w:themeColor="text1"/>
                <w:szCs w:val="22"/>
                <w:lang w:eastAsia="en-CA"/>
              </w:rPr>
              <w:t>-1</w:t>
            </w:r>
            <w:r w:rsidR="00BF0C01">
              <w:rPr>
                <w:rFonts w:cstheme="minorHAnsi"/>
                <w:color w:val="000000" w:themeColor="text1"/>
                <w:szCs w:val="22"/>
                <w:lang w:eastAsia="en-CA"/>
              </w:rPr>
              <w:t>3</w:t>
            </w:r>
            <w:r w:rsidRPr="00F93A9D">
              <w:rPr>
                <w:rFonts w:cstheme="minorHAnsi"/>
                <w:color w:val="000000" w:themeColor="text1"/>
                <w:szCs w:val="22"/>
                <w:lang w:eastAsia="en-CA"/>
              </w:rPr>
              <w:t>%</w:t>
            </w:r>
            <w:r w:rsidR="00BF0C01" w:rsidRPr="00BF0C01">
              <w:rPr>
                <w:rFonts w:cstheme="minorHAnsi"/>
                <w:color w:val="000000" w:themeColor="text1"/>
                <w:szCs w:val="22"/>
                <w:vertAlign w:val="superscript"/>
                <w:lang w:eastAsia="en-CA"/>
              </w:rPr>
              <w:t>3</w:t>
            </w:r>
          </w:p>
        </w:tc>
      </w:tr>
      <w:tr w:rsidR="00BF0C01" w:rsidRPr="00F93A9D" w14:paraId="36CDC4E6" w14:textId="77777777" w:rsidTr="00C04C96">
        <w:trPr>
          <w:trHeight w:val="300"/>
        </w:trPr>
        <w:tc>
          <w:tcPr>
            <w:tcW w:w="3480" w:type="dxa"/>
            <w:shd w:val="clear" w:color="auto" w:fill="auto"/>
            <w:noWrap/>
            <w:vAlign w:val="center"/>
            <w:hideMark/>
          </w:tcPr>
          <w:p w14:paraId="6C97B74D"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Metro Vancouver - 55+</w:t>
            </w:r>
          </w:p>
        </w:tc>
        <w:tc>
          <w:tcPr>
            <w:tcW w:w="1660" w:type="dxa"/>
            <w:shd w:val="clear" w:color="auto" w:fill="auto"/>
            <w:noWrap/>
            <w:vAlign w:val="center"/>
          </w:tcPr>
          <w:p w14:paraId="136006C1" w14:textId="79B1E207"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r>
              <w:rPr>
                <w:rFonts w:cstheme="minorHAnsi"/>
                <w:color w:val="000000" w:themeColor="text1"/>
                <w:szCs w:val="22"/>
                <w:lang w:eastAsia="en-CA"/>
              </w:rPr>
              <w:t>6</w:t>
            </w:r>
            <w:r w:rsidRPr="00F93A9D">
              <w:rPr>
                <w:rFonts w:cstheme="minorHAnsi"/>
                <w:color w:val="000000" w:themeColor="text1"/>
                <w:szCs w:val="22"/>
                <w:lang w:eastAsia="en-CA"/>
              </w:rPr>
              <w:t>%</w:t>
            </w:r>
          </w:p>
        </w:tc>
        <w:tc>
          <w:tcPr>
            <w:tcW w:w="1780" w:type="dxa"/>
            <w:shd w:val="clear" w:color="auto" w:fill="auto"/>
            <w:noWrap/>
            <w:vAlign w:val="center"/>
          </w:tcPr>
          <w:p w14:paraId="65EFC9D7" w14:textId="0450D68C"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r>
              <w:rPr>
                <w:rFonts w:cstheme="minorHAnsi"/>
                <w:color w:val="000000" w:themeColor="text1"/>
                <w:szCs w:val="22"/>
                <w:lang w:eastAsia="en-CA"/>
              </w:rPr>
              <w:t>8</w:t>
            </w:r>
            <w:r w:rsidRPr="00F93A9D">
              <w:rPr>
                <w:rFonts w:cstheme="minorHAnsi"/>
                <w:color w:val="000000" w:themeColor="text1"/>
                <w:szCs w:val="22"/>
                <w:lang w:eastAsia="en-CA"/>
              </w:rPr>
              <w:t>%</w:t>
            </w:r>
          </w:p>
        </w:tc>
        <w:tc>
          <w:tcPr>
            <w:tcW w:w="1169" w:type="dxa"/>
            <w:shd w:val="clear" w:color="auto" w:fill="auto"/>
            <w:noWrap/>
            <w:vAlign w:val="center"/>
            <w:hideMark/>
          </w:tcPr>
          <w:p w14:paraId="3B1F31FF" w14:textId="0FFA7A86"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2</w:t>
            </w:r>
            <w:r w:rsidRPr="00F93A9D">
              <w:rPr>
                <w:rFonts w:cstheme="minorHAnsi"/>
                <w:color w:val="000000" w:themeColor="text1"/>
                <w:szCs w:val="22"/>
                <w:lang w:eastAsia="en-CA"/>
              </w:rPr>
              <w:t>%</w:t>
            </w:r>
          </w:p>
        </w:tc>
      </w:tr>
      <w:tr w:rsidR="00BF0C01" w:rsidRPr="00F93A9D" w14:paraId="087DDDA4" w14:textId="77777777" w:rsidTr="00C04C96">
        <w:trPr>
          <w:trHeight w:val="300"/>
        </w:trPr>
        <w:tc>
          <w:tcPr>
            <w:tcW w:w="3480" w:type="dxa"/>
            <w:shd w:val="clear" w:color="auto" w:fill="auto"/>
            <w:noWrap/>
            <w:vAlign w:val="center"/>
            <w:hideMark/>
          </w:tcPr>
          <w:p w14:paraId="0F078D6A"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South Vancouver Island - 18-34</w:t>
            </w:r>
          </w:p>
        </w:tc>
        <w:tc>
          <w:tcPr>
            <w:tcW w:w="1660" w:type="dxa"/>
            <w:shd w:val="clear" w:color="auto" w:fill="auto"/>
            <w:noWrap/>
            <w:vAlign w:val="center"/>
          </w:tcPr>
          <w:p w14:paraId="2FC8D787" w14:textId="3790494D"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3%</w:t>
            </w:r>
          </w:p>
        </w:tc>
        <w:tc>
          <w:tcPr>
            <w:tcW w:w="1780" w:type="dxa"/>
            <w:shd w:val="clear" w:color="auto" w:fill="auto"/>
            <w:noWrap/>
            <w:vAlign w:val="center"/>
          </w:tcPr>
          <w:p w14:paraId="47011C7A" w14:textId="2B590E3B"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p>
        </w:tc>
        <w:tc>
          <w:tcPr>
            <w:tcW w:w="1169" w:type="dxa"/>
            <w:shd w:val="clear" w:color="auto" w:fill="auto"/>
            <w:noWrap/>
            <w:vAlign w:val="center"/>
            <w:hideMark/>
          </w:tcPr>
          <w:p w14:paraId="10AE4446" w14:textId="49D51A65" w:rsidR="00BF0C01" w:rsidRPr="00F93A9D" w:rsidRDefault="00A2431D" w:rsidP="00BF0C01">
            <w:pPr>
              <w:jc w:val="center"/>
              <w:rPr>
                <w:rFonts w:cstheme="minorHAnsi"/>
                <w:color w:val="000000" w:themeColor="text1"/>
                <w:szCs w:val="22"/>
                <w:lang w:eastAsia="en-CA"/>
              </w:rPr>
            </w:pPr>
            <w:r>
              <w:rPr>
                <w:rFonts w:cstheme="minorHAnsi"/>
                <w:color w:val="000000" w:themeColor="text1"/>
                <w:szCs w:val="22"/>
                <w:lang w:eastAsia="en-CA"/>
              </w:rPr>
              <w:t>-</w:t>
            </w:r>
            <w:r w:rsidR="00BF0C01">
              <w:rPr>
                <w:rFonts w:cstheme="minorHAnsi"/>
                <w:color w:val="000000" w:themeColor="text1"/>
                <w:szCs w:val="22"/>
                <w:lang w:eastAsia="en-CA"/>
              </w:rPr>
              <w:t>1</w:t>
            </w:r>
            <w:r w:rsidR="00BF0C01" w:rsidRPr="00F93A9D">
              <w:rPr>
                <w:rFonts w:cstheme="minorHAnsi"/>
                <w:color w:val="000000" w:themeColor="text1"/>
                <w:szCs w:val="22"/>
                <w:lang w:eastAsia="en-CA"/>
              </w:rPr>
              <w:t>%</w:t>
            </w:r>
          </w:p>
        </w:tc>
      </w:tr>
      <w:tr w:rsidR="00BF0C01" w:rsidRPr="00F93A9D" w14:paraId="3CF6C5BB" w14:textId="77777777" w:rsidTr="00C04C96">
        <w:trPr>
          <w:trHeight w:val="300"/>
        </w:trPr>
        <w:tc>
          <w:tcPr>
            <w:tcW w:w="3480" w:type="dxa"/>
            <w:shd w:val="clear" w:color="auto" w:fill="auto"/>
            <w:noWrap/>
            <w:vAlign w:val="center"/>
            <w:hideMark/>
          </w:tcPr>
          <w:p w14:paraId="5FAC967F"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South Vancouver Island - 35-54</w:t>
            </w:r>
          </w:p>
        </w:tc>
        <w:tc>
          <w:tcPr>
            <w:tcW w:w="1660" w:type="dxa"/>
            <w:shd w:val="clear" w:color="auto" w:fill="auto"/>
            <w:noWrap/>
            <w:vAlign w:val="center"/>
          </w:tcPr>
          <w:p w14:paraId="7B166FA2" w14:textId="72636439"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4%</w:t>
            </w:r>
          </w:p>
        </w:tc>
        <w:tc>
          <w:tcPr>
            <w:tcW w:w="1780" w:type="dxa"/>
            <w:shd w:val="clear" w:color="auto" w:fill="auto"/>
            <w:noWrap/>
            <w:vAlign w:val="center"/>
          </w:tcPr>
          <w:p w14:paraId="26C59077" w14:textId="6FAA55D8"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6</w:t>
            </w:r>
            <w:r w:rsidRPr="00F93A9D">
              <w:rPr>
                <w:rFonts w:cstheme="minorHAnsi"/>
                <w:color w:val="000000" w:themeColor="text1"/>
                <w:szCs w:val="22"/>
                <w:lang w:eastAsia="en-CA"/>
              </w:rPr>
              <w:t>%</w:t>
            </w:r>
          </w:p>
        </w:tc>
        <w:tc>
          <w:tcPr>
            <w:tcW w:w="1169" w:type="dxa"/>
            <w:shd w:val="clear" w:color="auto" w:fill="auto"/>
            <w:noWrap/>
            <w:vAlign w:val="center"/>
            <w:hideMark/>
          </w:tcPr>
          <w:p w14:paraId="0443ED64" w14:textId="173B1F7A"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2</w:t>
            </w:r>
            <w:r w:rsidRPr="00F93A9D">
              <w:rPr>
                <w:rFonts w:cstheme="minorHAnsi"/>
                <w:color w:val="000000" w:themeColor="text1"/>
                <w:szCs w:val="22"/>
                <w:lang w:eastAsia="en-CA"/>
              </w:rPr>
              <w:t>%</w:t>
            </w:r>
          </w:p>
        </w:tc>
      </w:tr>
      <w:tr w:rsidR="00BF0C01" w:rsidRPr="00F93A9D" w14:paraId="3AEE6CB4" w14:textId="77777777" w:rsidTr="00C04C96">
        <w:trPr>
          <w:trHeight w:val="300"/>
        </w:trPr>
        <w:tc>
          <w:tcPr>
            <w:tcW w:w="3480" w:type="dxa"/>
            <w:shd w:val="clear" w:color="auto" w:fill="D9D9D9" w:themeFill="background1" w:themeFillShade="D9"/>
            <w:noWrap/>
            <w:vAlign w:val="center"/>
            <w:hideMark/>
          </w:tcPr>
          <w:p w14:paraId="620C7DCF"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South Vancouver Island - 55+</w:t>
            </w:r>
          </w:p>
        </w:tc>
        <w:tc>
          <w:tcPr>
            <w:tcW w:w="1660" w:type="dxa"/>
            <w:shd w:val="clear" w:color="auto" w:fill="D9D9D9" w:themeFill="background1" w:themeFillShade="D9"/>
            <w:noWrap/>
            <w:vAlign w:val="center"/>
          </w:tcPr>
          <w:p w14:paraId="1443571A" w14:textId="5EE1AB7D"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5%</w:t>
            </w:r>
          </w:p>
        </w:tc>
        <w:tc>
          <w:tcPr>
            <w:tcW w:w="1780" w:type="dxa"/>
            <w:shd w:val="clear" w:color="auto" w:fill="D9D9D9" w:themeFill="background1" w:themeFillShade="D9"/>
            <w:noWrap/>
            <w:vAlign w:val="center"/>
          </w:tcPr>
          <w:p w14:paraId="76713F4F" w14:textId="59435D12"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16</w:t>
            </w:r>
            <w:r w:rsidRPr="00F93A9D">
              <w:rPr>
                <w:rFonts w:cstheme="minorHAnsi"/>
                <w:color w:val="000000" w:themeColor="text1"/>
                <w:szCs w:val="22"/>
                <w:lang w:eastAsia="en-CA"/>
              </w:rPr>
              <w:t>%</w:t>
            </w:r>
          </w:p>
        </w:tc>
        <w:tc>
          <w:tcPr>
            <w:tcW w:w="1169" w:type="dxa"/>
            <w:shd w:val="clear" w:color="auto" w:fill="D9D9D9" w:themeFill="background1" w:themeFillShade="D9"/>
            <w:noWrap/>
            <w:vAlign w:val="center"/>
            <w:hideMark/>
          </w:tcPr>
          <w:p w14:paraId="7196A2BF" w14:textId="4EB67C8D" w:rsidR="00BF0C01" w:rsidRPr="00F93A9D" w:rsidRDefault="00BF0C01" w:rsidP="00BF0C01">
            <w:pPr>
              <w:jc w:val="center"/>
              <w:rPr>
                <w:rFonts w:cstheme="minorHAnsi"/>
                <w:color w:val="000000" w:themeColor="text1"/>
                <w:szCs w:val="22"/>
                <w:vertAlign w:val="superscript"/>
                <w:lang w:eastAsia="en-CA"/>
              </w:rPr>
            </w:pPr>
            <w:r w:rsidRPr="00F93A9D">
              <w:rPr>
                <w:rFonts w:cstheme="minorHAnsi"/>
                <w:color w:val="000000" w:themeColor="text1"/>
                <w:szCs w:val="22"/>
                <w:lang w:eastAsia="en-CA"/>
              </w:rPr>
              <w:t>1</w:t>
            </w:r>
            <w:r>
              <w:rPr>
                <w:rFonts w:cstheme="minorHAnsi"/>
                <w:color w:val="000000" w:themeColor="text1"/>
                <w:szCs w:val="22"/>
                <w:lang w:eastAsia="en-CA"/>
              </w:rPr>
              <w:t>1</w:t>
            </w:r>
            <w:r w:rsidRPr="00F93A9D">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r w:rsidR="00BF0C01" w:rsidRPr="00F93A9D" w14:paraId="6AFB4D42" w14:textId="77777777" w:rsidTr="00C04C96">
        <w:trPr>
          <w:trHeight w:val="300"/>
        </w:trPr>
        <w:tc>
          <w:tcPr>
            <w:tcW w:w="3480" w:type="dxa"/>
            <w:shd w:val="clear" w:color="auto" w:fill="auto"/>
            <w:noWrap/>
            <w:vAlign w:val="center"/>
            <w:hideMark/>
          </w:tcPr>
          <w:p w14:paraId="67CCFDD8"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Sunshine Coast - 18-34</w:t>
            </w:r>
          </w:p>
        </w:tc>
        <w:tc>
          <w:tcPr>
            <w:tcW w:w="1660" w:type="dxa"/>
            <w:shd w:val="clear" w:color="auto" w:fill="auto"/>
            <w:noWrap/>
            <w:vAlign w:val="center"/>
          </w:tcPr>
          <w:p w14:paraId="3E333A1C" w14:textId="767A87B6"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&lt;1%</w:t>
            </w:r>
          </w:p>
        </w:tc>
        <w:tc>
          <w:tcPr>
            <w:tcW w:w="1780" w:type="dxa"/>
            <w:shd w:val="clear" w:color="auto" w:fill="auto"/>
            <w:noWrap/>
            <w:vAlign w:val="center"/>
          </w:tcPr>
          <w:p w14:paraId="4E491A90" w14:textId="24B90E19"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1</w:t>
            </w:r>
            <w:r w:rsidRPr="00F93A9D">
              <w:rPr>
                <w:rFonts w:cstheme="minorHAnsi"/>
                <w:color w:val="000000" w:themeColor="text1"/>
                <w:szCs w:val="22"/>
                <w:lang w:eastAsia="en-CA"/>
              </w:rPr>
              <w:t>%</w:t>
            </w:r>
          </w:p>
        </w:tc>
        <w:tc>
          <w:tcPr>
            <w:tcW w:w="1169" w:type="dxa"/>
            <w:shd w:val="clear" w:color="auto" w:fill="auto"/>
            <w:noWrap/>
            <w:vAlign w:val="center"/>
            <w:hideMark/>
          </w:tcPr>
          <w:p w14:paraId="658CF0B5" w14:textId="4916B732"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0</w:t>
            </w:r>
            <w:r w:rsidRPr="00F93A9D">
              <w:rPr>
                <w:rFonts w:cstheme="minorHAnsi"/>
                <w:color w:val="000000" w:themeColor="text1"/>
                <w:szCs w:val="22"/>
                <w:lang w:eastAsia="en-CA"/>
              </w:rPr>
              <w:t>%</w:t>
            </w:r>
          </w:p>
        </w:tc>
      </w:tr>
      <w:tr w:rsidR="00BF0C01" w:rsidRPr="00F93A9D" w14:paraId="5C7A1E98" w14:textId="77777777" w:rsidTr="00C04C96">
        <w:trPr>
          <w:trHeight w:val="300"/>
        </w:trPr>
        <w:tc>
          <w:tcPr>
            <w:tcW w:w="3480" w:type="dxa"/>
            <w:shd w:val="clear" w:color="auto" w:fill="auto"/>
            <w:noWrap/>
            <w:vAlign w:val="center"/>
            <w:hideMark/>
          </w:tcPr>
          <w:p w14:paraId="45CFC055"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Sunshine Coast - 35-54</w:t>
            </w:r>
          </w:p>
        </w:tc>
        <w:tc>
          <w:tcPr>
            <w:tcW w:w="1660" w:type="dxa"/>
            <w:shd w:val="clear" w:color="auto" w:fill="auto"/>
            <w:noWrap/>
            <w:vAlign w:val="center"/>
          </w:tcPr>
          <w:p w14:paraId="4E125153" w14:textId="296E6825"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1%</w:t>
            </w:r>
          </w:p>
        </w:tc>
        <w:tc>
          <w:tcPr>
            <w:tcW w:w="1780" w:type="dxa"/>
            <w:shd w:val="clear" w:color="auto" w:fill="auto"/>
            <w:noWrap/>
            <w:vAlign w:val="center"/>
          </w:tcPr>
          <w:p w14:paraId="2FC6ABD4" w14:textId="4E169682"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3%</w:t>
            </w:r>
          </w:p>
        </w:tc>
        <w:tc>
          <w:tcPr>
            <w:tcW w:w="1169" w:type="dxa"/>
            <w:shd w:val="clear" w:color="auto" w:fill="auto"/>
            <w:noWrap/>
            <w:vAlign w:val="center"/>
            <w:hideMark/>
          </w:tcPr>
          <w:p w14:paraId="73BAB336" w14:textId="52335905"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p>
        </w:tc>
      </w:tr>
      <w:tr w:rsidR="00BF0C01" w:rsidRPr="00041505" w14:paraId="1495ECB4" w14:textId="77777777" w:rsidTr="00C04C96">
        <w:trPr>
          <w:trHeight w:val="300"/>
        </w:trPr>
        <w:tc>
          <w:tcPr>
            <w:tcW w:w="3480" w:type="dxa"/>
            <w:tcBorders>
              <w:bottom w:val="single" w:sz="4" w:space="0" w:color="auto"/>
            </w:tcBorders>
            <w:shd w:val="clear" w:color="auto" w:fill="D9D9D9" w:themeFill="background1" w:themeFillShade="D9"/>
            <w:noWrap/>
            <w:vAlign w:val="center"/>
            <w:hideMark/>
          </w:tcPr>
          <w:p w14:paraId="53F49059" w14:textId="77777777"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Sunshine Coast - 55+</w:t>
            </w:r>
          </w:p>
        </w:tc>
        <w:tc>
          <w:tcPr>
            <w:tcW w:w="1660" w:type="dxa"/>
            <w:tcBorders>
              <w:bottom w:val="single" w:sz="4" w:space="0" w:color="auto"/>
            </w:tcBorders>
            <w:shd w:val="clear" w:color="auto" w:fill="D9D9D9" w:themeFill="background1" w:themeFillShade="D9"/>
            <w:noWrap/>
            <w:vAlign w:val="center"/>
          </w:tcPr>
          <w:p w14:paraId="68528C15" w14:textId="29CB5AE1"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1%</w:t>
            </w:r>
          </w:p>
        </w:tc>
        <w:tc>
          <w:tcPr>
            <w:tcW w:w="1780" w:type="dxa"/>
            <w:tcBorders>
              <w:bottom w:val="single" w:sz="4" w:space="0" w:color="auto"/>
            </w:tcBorders>
            <w:shd w:val="clear" w:color="auto" w:fill="D9D9D9" w:themeFill="background1" w:themeFillShade="D9"/>
            <w:noWrap/>
            <w:vAlign w:val="center"/>
          </w:tcPr>
          <w:p w14:paraId="41D4F518" w14:textId="7A1A342E"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10</w:t>
            </w:r>
            <w:r w:rsidRPr="00F93A9D">
              <w:rPr>
                <w:rFonts w:cstheme="minorHAnsi"/>
                <w:color w:val="000000" w:themeColor="text1"/>
                <w:szCs w:val="22"/>
                <w:lang w:eastAsia="en-CA"/>
              </w:rPr>
              <w:t>%</w:t>
            </w:r>
          </w:p>
        </w:tc>
        <w:tc>
          <w:tcPr>
            <w:tcW w:w="1169" w:type="dxa"/>
            <w:tcBorders>
              <w:bottom w:val="single" w:sz="4" w:space="0" w:color="auto"/>
            </w:tcBorders>
            <w:shd w:val="clear" w:color="auto" w:fill="D9D9D9" w:themeFill="background1" w:themeFillShade="D9"/>
            <w:noWrap/>
            <w:vAlign w:val="center"/>
            <w:hideMark/>
          </w:tcPr>
          <w:p w14:paraId="21CB700A" w14:textId="16EAFC85"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9</w:t>
            </w:r>
            <w:r w:rsidRPr="00F93A9D">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bl>
    <w:p w14:paraId="095DFF83" w14:textId="0A557154" w:rsidR="00C04C96" w:rsidRPr="00AC168C" w:rsidRDefault="007759AC" w:rsidP="001A29B3">
      <w:pPr>
        <w:pStyle w:val="ListParagraph"/>
        <w:numPr>
          <w:ilvl w:val="0"/>
          <w:numId w:val="24"/>
        </w:numPr>
        <w:autoSpaceDE w:val="0"/>
        <w:autoSpaceDN w:val="0"/>
        <w:adjustRightInd w:val="0"/>
        <w:spacing w:before="120" w:after="120"/>
        <w:contextualSpacing w:val="0"/>
        <w:rPr>
          <w:rFonts w:cstheme="minorHAnsi"/>
          <w:color w:val="000000" w:themeColor="text1"/>
          <w:szCs w:val="22"/>
          <w:lang w:eastAsia="en-CA"/>
        </w:rPr>
      </w:pPr>
      <w:r w:rsidRPr="00AC168C">
        <w:rPr>
          <w:rFonts w:cstheme="minorHAnsi"/>
          <w:color w:val="000000" w:themeColor="text1"/>
          <w:szCs w:val="22"/>
          <w:lang w:eastAsia="en-CA"/>
        </w:rPr>
        <w:t xml:space="preserve">The following table compares the survey sample on a regional basis to the population parameters by gender. All survey data are unweighted. </w:t>
      </w:r>
      <w:r w:rsidR="00C04C96" w:rsidRPr="00AC168C">
        <w:rPr>
          <w:rFonts w:cstheme="minorHAnsi"/>
          <w:color w:val="000000" w:themeColor="text1"/>
          <w:szCs w:val="22"/>
          <w:lang w:eastAsia="en-CA"/>
        </w:rPr>
        <w:t xml:space="preserve">The survey sample under-represented </w:t>
      </w:r>
      <w:r w:rsidR="00654B0F">
        <w:rPr>
          <w:rFonts w:cstheme="minorHAnsi"/>
          <w:color w:val="000000" w:themeColor="text1"/>
          <w:szCs w:val="22"/>
          <w:lang w:eastAsia="en-CA"/>
        </w:rPr>
        <w:t xml:space="preserve">male and female </w:t>
      </w:r>
      <w:r w:rsidR="00AC168C" w:rsidRPr="00AC168C">
        <w:rPr>
          <w:rFonts w:cstheme="minorHAnsi"/>
          <w:color w:val="000000" w:themeColor="text1"/>
          <w:szCs w:val="22"/>
          <w:lang w:eastAsia="en-CA"/>
        </w:rPr>
        <w:t>residents of Metro Vancouver</w:t>
      </w:r>
      <w:r w:rsidR="00A2431D">
        <w:rPr>
          <w:rFonts w:cstheme="minorHAnsi"/>
          <w:color w:val="000000" w:themeColor="text1"/>
          <w:szCs w:val="22"/>
          <w:lang w:eastAsia="en-CA"/>
        </w:rPr>
        <w:t xml:space="preserve"> and over-represented those from South Vancouver Island and the Sunshine Coast</w:t>
      </w:r>
      <w:r w:rsidR="00C04C96" w:rsidRPr="00AC168C">
        <w:rPr>
          <w:rFonts w:cstheme="minorHAnsi"/>
          <w:color w:val="000000" w:themeColor="text1"/>
          <w:szCs w:val="22"/>
          <w:lang w:eastAsia="en-CA"/>
        </w:rPr>
        <w:t xml:space="preserve">. The weights that were applied to the survey sample corrected for this difference. </w:t>
      </w:r>
    </w:p>
    <w:tbl>
      <w:tblPr>
        <w:tblW w:w="8100" w:type="dxa"/>
        <w:tblInd w:w="648" w:type="dxa"/>
        <w:tblLook w:val="04A0" w:firstRow="1" w:lastRow="0" w:firstColumn="1" w:lastColumn="0" w:noHBand="0" w:noVBand="1"/>
      </w:tblPr>
      <w:tblGrid>
        <w:gridCol w:w="3474"/>
        <w:gridCol w:w="1657"/>
        <w:gridCol w:w="1259"/>
        <w:gridCol w:w="1710"/>
      </w:tblGrid>
      <w:tr w:rsidR="00C04C96" w:rsidRPr="00C04C96" w14:paraId="49EB9D59" w14:textId="77777777" w:rsidTr="00F66F59">
        <w:trPr>
          <w:trHeight w:val="243"/>
        </w:trPr>
        <w:tc>
          <w:tcPr>
            <w:tcW w:w="3474" w:type="dxa"/>
            <w:shd w:val="clear" w:color="auto" w:fill="CE2029"/>
            <w:noWrap/>
            <w:vAlign w:val="bottom"/>
          </w:tcPr>
          <w:p w14:paraId="1D3BE3AD" w14:textId="77777777" w:rsidR="00C04C96" w:rsidRPr="00C04C96" w:rsidRDefault="00C04C96" w:rsidP="00F66F59">
            <w:pPr>
              <w:jc w:val="left"/>
              <w:rPr>
                <w:rFonts w:cstheme="minorHAnsi"/>
                <w:szCs w:val="22"/>
                <w:lang w:eastAsia="en-CA"/>
              </w:rPr>
            </w:pPr>
            <w:r w:rsidRPr="00C04C96">
              <w:rPr>
                <w:rFonts w:cstheme="minorHAnsi"/>
                <w:b/>
                <w:bCs/>
                <w:color w:val="FFFFFF" w:themeColor="background1"/>
                <w:szCs w:val="22"/>
                <w:lang w:eastAsia="en-CA"/>
              </w:rPr>
              <w:t> Region and gender</w:t>
            </w:r>
          </w:p>
        </w:tc>
        <w:tc>
          <w:tcPr>
            <w:tcW w:w="1657" w:type="dxa"/>
            <w:shd w:val="clear" w:color="auto" w:fill="CE2029"/>
            <w:noWrap/>
            <w:vAlign w:val="bottom"/>
          </w:tcPr>
          <w:p w14:paraId="1D9A2AF5" w14:textId="77777777" w:rsidR="00C04C96" w:rsidRPr="00C04C96" w:rsidRDefault="00C04C96" w:rsidP="00F66F59">
            <w:pPr>
              <w:jc w:val="center"/>
              <w:rPr>
                <w:rFonts w:cstheme="minorHAnsi"/>
                <w:szCs w:val="22"/>
                <w:lang w:eastAsia="en-CA"/>
              </w:rPr>
            </w:pPr>
            <w:r w:rsidRPr="00C04C96">
              <w:rPr>
                <w:rFonts w:cstheme="minorHAnsi"/>
                <w:b/>
                <w:bCs/>
                <w:color w:val="FFFFFF" w:themeColor="background1"/>
                <w:szCs w:val="22"/>
                <w:lang w:eastAsia="en-CA"/>
              </w:rPr>
              <w:t>Population %</w:t>
            </w:r>
          </w:p>
        </w:tc>
        <w:tc>
          <w:tcPr>
            <w:tcW w:w="1259" w:type="dxa"/>
            <w:shd w:val="clear" w:color="auto" w:fill="CE2029"/>
            <w:noWrap/>
            <w:vAlign w:val="bottom"/>
          </w:tcPr>
          <w:p w14:paraId="3E6EBAF1" w14:textId="77777777" w:rsidR="00C04C96" w:rsidRPr="00C04C96" w:rsidRDefault="00C04C96" w:rsidP="00F66F59">
            <w:pPr>
              <w:jc w:val="center"/>
              <w:rPr>
                <w:rFonts w:cstheme="minorHAnsi"/>
                <w:szCs w:val="22"/>
                <w:lang w:eastAsia="en-CA"/>
              </w:rPr>
            </w:pPr>
            <w:r w:rsidRPr="00C04C96">
              <w:rPr>
                <w:rFonts w:cstheme="minorHAnsi"/>
                <w:b/>
                <w:bCs/>
                <w:color w:val="FFFFFF" w:themeColor="background1"/>
                <w:szCs w:val="22"/>
                <w:lang w:eastAsia="en-CA"/>
              </w:rPr>
              <w:t>Sample %</w:t>
            </w:r>
          </w:p>
        </w:tc>
        <w:tc>
          <w:tcPr>
            <w:tcW w:w="1710" w:type="dxa"/>
            <w:shd w:val="clear" w:color="auto" w:fill="CE2029"/>
            <w:noWrap/>
            <w:vAlign w:val="bottom"/>
          </w:tcPr>
          <w:p w14:paraId="39068365" w14:textId="77777777" w:rsidR="00C04C96" w:rsidRPr="00C04C96" w:rsidRDefault="00C04C96" w:rsidP="00F66F59">
            <w:pPr>
              <w:jc w:val="center"/>
              <w:rPr>
                <w:rFonts w:cstheme="minorHAnsi"/>
                <w:szCs w:val="22"/>
                <w:lang w:eastAsia="en-CA"/>
              </w:rPr>
            </w:pPr>
            <w:r w:rsidRPr="00C04C96">
              <w:rPr>
                <w:rFonts w:cstheme="minorHAnsi"/>
                <w:b/>
                <w:bCs/>
                <w:color w:val="FFFFFF" w:themeColor="background1"/>
                <w:szCs w:val="22"/>
                <w:lang w:eastAsia="en-CA"/>
              </w:rPr>
              <w:t>Difference</w:t>
            </w:r>
          </w:p>
        </w:tc>
      </w:tr>
      <w:tr w:rsidR="00BF0C01" w:rsidRPr="00C04C96" w14:paraId="2792869A" w14:textId="77777777" w:rsidTr="00F66F59">
        <w:trPr>
          <w:trHeight w:val="243"/>
        </w:trPr>
        <w:tc>
          <w:tcPr>
            <w:tcW w:w="3474" w:type="dxa"/>
            <w:shd w:val="clear" w:color="auto" w:fill="auto"/>
            <w:noWrap/>
            <w:vAlign w:val="center"/>
            <w:hideMark/>
          </w:tcPr>
          <w:p w14:paraId="6F002922" w14:textId="3061CCFF" w:rsidR="00BF0C01" w:rsidRPr="00C04C96" w:rsidRDefault="00BF0C01" w:rsidP="00BF0C01">
            <w:pPr>
              <w:jc w:val="left"/>
              <w:rPr>
                <w:rFonts w:cstheme="minorHAnsi"/>
                <w:szCs w:val="22"/>
                <w:lang w:eastAsia="en-CA"/>
              </w:rPr>
            </w:pPr>
            <w:r w:rsidRPr="00C04C96">
              <w:rPr>
                <w:rFonts w:cstheme="minorHAnsi"/>
                <w:szCs w:val="22"/>
                <w:lang w:eastAsia="en-CA"/>
              </w:rPr>
              <w:t xml:space="preserve">Central Vancouver Island </w:t>
            </w:r>
            <w:r w:rsidR="00654B0F">
              <w:rPr>
                <w:rFonts w:cstheme="minorHAnsi"/>
                <w:szCs w:val="22"/>
                <w:lang w:eastAsia="en-CA"/>
              </w:rPr>
              <w:t>– women</w:t>
            </w:r>
          </w:p>
        </w:tc>
        <w:tc>
          <w:tcPr>
            <w:tcW w:w="1657" w:type="dxa"/>
            <w:shd w:val="clear" w:color="auto" w:fill="auto"/>
            <w:noWrap/>
            <w:vAlign w:val="center"/>
            <w:hideMark/>
          </w:tcPr>
          <w:p w14:paraId="7436FA54" w14:textId="50F7DD3E"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5%</w:t>
            </w:r>
          </w:p>
        </w:tc>
        <w:tc>
          <w:tcPr>
            <w:tcW w:w="1259" w:type="dxa"/>
            <w:shd w:val="clear" w:color="auto" w:fill="auto"/>
            <w:noWrap/>
            <w:vAlign w:val="center"/>
            <w:hideMark/>
          </w:tcPr>
          <w:p w14:paraId="7C2E67D1" w14:textId="3100E66A"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6</w:t>
            </w:r>
            <w:r w:rsidRPr="00C04C96">
              <w:rPr>
                <w:rFonts w:cstheme="minorHAnsi"/>
                <w:color w:val="000000" w:themeColor="text1"/>
                <w:szCs w:val="22"/>
                <w:lang w:eastAsia="en-CA"/>
              </w:rPr>
              <w:t>%</w:t>
            </w:r>
          </w:p>
        </w:tc>
        <w:tc>
          <w:tcPr>
            <w:tcW w:w="1710" w:type="dxa"/>
            <w:shd w:val="clear" w:color="auto" w:fill="auto"/>
            <w:noWrap/>
            <w:vAlign w:val="center"/>
            <w:hideMark/>
          </w:tcPr>
          <w:p w14:paraId="1B51AE25" w14:textId="0F62611F"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1</w:t>
            </w:r>
            <w:r w:rsidRPr="00C04C96">
              <w:rPr>
                <w:rFonts w:cstheme="minorHAnsi"/>
                <w:color w:val="000000" w:themeColor="text1"/>
                <w:szCs w:val="22"/>
                <w:lang w:eastAsia="en-CA"/>
              </w:rPr>
              <w:t>%</w:t>
            </w:r>
          </w:p>
        </w:tc>
      </w:tr>
      <w:tr w:rsidR="00BF0C01" w:rsidRPr="00C04C96" w14:paraId="6ECE748E" w14:textId="77777777" w:rsidTr="00F66F59">
        <w:trPr>
          <w:trHeight w:val="300"/>
        </w:trPr>
        <w:tc>
          <w:tcPr>
            <w:tcW w:w="3474" w:type="dxa"/>
            <w:shd w:val="clear" w:color="auto" w:fill="auto"/>
            <w:noWrap/>
            <w:vAlign w:val="center"/>
            <w:hideMark/>
          </w:tcPr>
          <w:p w14:paraId="3B428E86" w14:textId="7206B2EB" w:rsidR="00BF0C01" w:rsidRPr="00C04C96" w:rsidRDefault="00BF0C01" w:rsidP="00BF0C01">
            <w:pPr>
              <w:jc w:val="left"/>
              <w:rPr>
                <w:rFonts w:cstheme="minorHAnsi"/>
                <w:szCs w:val="22"/>
                <w:lang w:eastAsia="en-CA"/>
              </w:rPr>
            </w:pPr>
            <w:r w:rsidRPr="00C04C96">
              <w:rPr>
                <w:rFonts w:cstheme="minorHAnsi"/>
                <w:szCs w:val="22"/>
                <w:lang w:eastAsia="en-CA"/>
              </w:rPr>
              <w:t xml:space="preserve">Central Vancouver Island </w:t>
            </w:r>
            <w:r w:rsidR="00654B0F">
              <w:rPr>
                <w:rFonts w:cstheme="minorHAnsi"/>
                <w:szCs w:val="22"/>
                <w:lang w:eastAsia="en-CA"/>
              </w:rPr>
              <w:t xml:space="preserve">– </w:t>
            </w:r>
            <w:r w:rsidRPr="00C04C96">
              <w:rPr>
                <w:rFonts w:cstheme="minorHAnsi"/>
                <w:szCs w:val="22"/>
                <w:lang w:eastAsia="en-CA"/>
              </w:rPr>
              <w:t>m</w:t>
            </w:r>
            <w:r w:rsidR="00654B0F">
              <w:rPr>
                <w:rFonts w:cstheme="minorHAnsi"/>
                <w:szCs w:val="22"/>
                <w:lang w:eastAsia="en-CA"/>
              </w:rPr>
              <w:t>en</w:t>
            </w:r>
          </w:p>
        </w:tc>
        <w:tc>
          <w:tcPr>
            <w:tcW w:w="1657" w:type="dxa"/>
            <w:shd w:val="clear" w:color="auto" w:fill="auto"/>
            <w:noWrap/>
            <w:vAlign w:val="center"/>
            <w:hideMark/>
          </w:tcPr>
          <w:p w14:paraId="03627696" w14:textId="7A7502BF"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5%</w:t>
            </w:r>
          </w:p>
        </w:tc>
        <w:tc>
          <w:tcPr>
            <w:tcW w:w="1259" w:type="dxa"/>
            <w:shd w:val="clear" w:color="auto" w:fill="auto"/>
            <w:noWrap/>
            <w:vAlign w:val="center"/>
            <w:hideMark/>
          </w:tcPr>
          <w:p w14:paraId="736C0C0A" w14:textId="2DDE600C"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7</w:t>
            </w:r>
            <w:r w:rsidRPr="00C04C96">
              <w:rPr>
                <w:rFonts w:cstheme="minorHAnsi"/>
                <w:color w:val="000000" w:themeColor="text1"/>
                <w:szCs w:val="22"/>
                <w:lang w:eastAsia="en-CA"/>
              </w:rPr>
              <w:t>%</w:t>
            </w:r>
          </w:p>
        </w:tc>
        <w:tc>
          <w:tcPr>
            <w:tcW w:w="1710" w:type="dxa"/>
            <w:shd w:val="clear" w:color="auto" w:fill="auto"/>
            <w:noWrap/>
            <w:vAlign w:val="center"/>
            <w:hideMark/>
          </w:tcPr>
          <w:p w14:paraId="1316DAA4" w14:textId="4C34A03A"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2</w:t>
            </w:r>
            <w:r w:rsidRPr="00C04C96">
              <w:rPr>
                <w:rFonts w:cstheme="minorHAnsi"/>
                <w:color w:val="000000" w:themeColor="text1"/>
                <w:szCs w:val="22"/>
                <w:lang w:eastAsia="en-CA"/>
              </w:rPr>
              <w:t>%</w:t>
            </w:r>
          </w:p>
        </w:tc>
      </w:tr>
      <w:tr w:rsidR="00BF0C01" w:rsidRPr="00C04C96" w14:paraId="79464F3D" w14:textId="77777777" w:rsidTr="00BF0C01">
        <w:trPr>
          <w:trHeight w:val="300"/>
        </w:trPr>
        <w:tc>
          <w:tcPr>
            <w:tcW w:w="3474" w:type="dxa"/>
            <w:shd w:val="clear" w:color="auto" w:fill="D9D9D9" w:themeFill="background1" w:themeFillShade="D9"/>
            <w:noWrap/>
            <w:vAlign w:val="center"/>
            <w:hideMark/>
          </w:tcPr>
          <w:p w14:paraId="015A6786" w14:textId="13BD7C78" w:rsidR="00BF0C01" w:rsidRPr="00C04C96" w:rsidRDefault="00BF0C01" w:rsidP="00BF0C01">
            <w:pPr>
              <w:jc w:val="left"/>
              <w:rPr>
                <w:rFonts w:cstheme="minorHAnsi"/>
                <w:szCs w:val="22"/>
                <w:lang w:eastAsia="en-CA"/>
              </w:rPr>
            </w:pPr>
            <w:r w:rsidRPr="00C04C96">
              <w:rPr>
                <w:rFonts w:cstheme="minorHAnsi"/>
                <w:szCs w:val="22"/>
                <w:lang w:eastAsia="en-CA"/>
              </w:rPr>
              <w:t xml:space="preserve">Metro Vancouver </w:t>
            </w:r>
            <w:r w:rsidR="00654B0F">
              <w:rPr>
                <w:rFonts w:cstheme="minorHAnsi"/>
                <w:szCs w:val="22"/>
                <w:lang w:eastAsia="en-CA"/>
              </w:rPr>
              <w:t>–</w:t>
            </w:r>
            <w:r w:rsidRPr="00C04C96">
              <w:rPr>
                <w:rFonts w:cstheme="minorHAnsi"/>
                <w:szCs w:val="22"/>
                <w:lang w:eastAsia="en-CA"/>
              </w:rPr>
              <w:t xml:space="preserve"> </w:t>
            </w:r>
            <w:r w:rsidR="00654B0F">
              <w:rPr>
                <w:rFonts w:cstheme="minorHAnsi"/>
                <w:szCs w:val="22"/>
                <w:lang w:eastAsia="en-CA"/>
              </w:rPr>
              <w:t>wom</w:t>
            </w:r>
            <w:r w:rsidRPr="00C04C96">
              <w:rPr>
                <w:rFonts w:cstheme="minorHAnsi"/>
                <w:szCs w:val="22"/>
                <w:lang w:eastAsia="en-CA"/>
              </w:rPr>
              <w:t>e</w:t>
            </w:r>
            <w:r w:rsidR="00654B0F">
              <w:rPr>
                <w:rFonts w:cstheme="minorHAnsi"/>
                <w:szCs w:val="22"/>
                <w:lang w:eastAsia="en-CA"/>
              </w:rPr>
              <w:t>n</w:t>
            </w:r>
          </w:p>
        </w:tc>
        <w:tc>
          <w:tcPr>
            <w:tcW w:w="1657" w:type="dxa"/>
            <w:shd w:val="clear" w:color="auto" w:fill="D9D9D9" w:themeFill="background1" w:themeFillShade="D9"/>
            <w:noWrap/>
            <w:vAlign w:val="center"/>
            <w:hideMark/>
          </w:tcPr>
          <w:p w14:paraId="04421D94" w14:textId="34E6344B"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38%</w:t>
            </w:r>
          </w:p>
        </w:tc>
        <w:tc>
          <w:tcPr>
            <w:tcW w:w="1259" w:type="dxa"/>
            <w:shd w:val="clear" w:color="auto" w:fill="D9D9D9" w:themeFill="background1" w:themeFillShade="D9"/>
            <w:noWrap/>
            <w:vAlign w:val="center"/>
            <w:hideMark/>
          </w:tcPr>
          <w:p w14:paraId="77757C72" w14:textId="4FD3275C"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2</w:t>
            </w:r>
            <w:r>
              <w:rPr>
                <w:rFonts w:cstheme="minorHAnsi"/>
                <w:color w:val="000000" w:themeColor="text1"/>
                <w:szCs w:val="22"/>
                <w:lang w:eastAsia="en-CA"/>
              </w:rPr>
              <w:t>2</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71342A43" w14:textId="19F3B33B" w:rsidR="00BF0C01" w:rsidRPr="00C04C96" w:rsidRDefault="00A2431D"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w:t>
            </w:r>
            <w:r w:rsidR="00BF0C01">
              <w:rPr>
                <w:rFonts w:cstheme="minorHAnsi"/>
                <w:color w:val="000000" w:themeColor="text1"/>
                <w:szCs w:val="22"/>
                <w:lang w:eastAsia="en-CA"/>
              </w:rPr>
              <w:t>16</w:t>
            </w:r>
            <w:r w:rsidR="00BF0C01" w:rsidRPr="00C04C96">
              <w:rPr>
                <w:rFonts w:cstheme="minorHAnsi"/>
                <w:color w:val="000000" w:themeColor="text1"/>
                <w:szCs w:val="22"/>
                <w:lang w:eastAsia="en-CA"/>
              </w:rPr>
              <w:t>%</w:t>
            </w:r>
            <w:r w:rsidR="00BF0C01" w:rsidRPr="00BF0C01">
              <w:rPr>
                <w:rFonts w:cstheme="minorHAnsi"/>
                <w:color w:val="000000" w:themeColor="text1"/>
                <w:szCs w:val="22"/>
                <w:vertAlign w:val="superscript"/>
                <w:lang w:eastAsia="en-CA"/>
              </w:rPr>
              <w:t>3</w:t>
            </w:r>
          </w:p>
        </w:tc>
      </w:tr>
      <w:tr w:rsidR="00BF0C01" w:rsidRPr="00C04C96" w14:paraId="4D6F75E4" w14:textId="77777777" w:rsidTr="00BF0C01">
        <w:trPr>
          <w:trHeight w:val="300"/>
        </w:trPr>
        <w:tc>
          <w:tcPr>
            <w:tcW w:w="3474" w:type="dxa"/>
            <w:shd w:val="clear" w:color="auto" w:fill="D9D9D9" w:themeFill="background1" w:themeFillShade="D9"/>
            <w:noWrap/>
            <w:vAlign w:val="center"/>
            <w:hideMark/>
          </w:tcPr>
          <w:p w14:paraId="195ABD97" w14:textId="76A84ACC" w:rsidR="00BF0C01" w:rsidRPr="00C04C96" w:rsidRDefault="00BF0C01" w:rsidP="00BF0C01">
            <w:pPr>
              <w:jc w:val="left"/>
              <w:rPr>
                <w:rFonts w:cstheme="minorHAnsi"/>
                <w:szCs w:val="22"/>
                <w:lang w:eastAsia="en-CA"/>
              </w:rPr>
            </w:pPr>
            <w:r w:rsidRPr="00C04C96">
              <w:rPr>
                <w:rFonts w:cstheme="minorHAnsi"/>
                <w:szCs w:val="22"/>
                <w:lang w:eastAsia="en-CA"/>
              </w:rPr>
              <w:t xml:space="preserve">Metro Vancouver </w:t>
            </w:r>
            <w:r w:rsidR="00654B0F">
              <w:rPr>
                <w:rFonts w:cstheme="minorHAnsi"/>
                <w:szCs w:val="22"/>
                <w:lang w:eastAsia="en-CA"/>
              </w:rPr>
              <w:t>–</w:t>
            </w:r>
            <w:r w:rsidRPr="00C04C96">
              <w:rPr>
                <w:rFonts w:cstheme="minorHAnsi"/>
                <w:szCs w:val="22"/>
                <w:lang w:eastAsia="en-CA"/>
              </w:rPr>
              <w:t xml:space="preserve"> m</w:t>
            </w:r>
            <w:r w:rsidR="00654B0F">
              <w:rPr>
                <w:rFonts w:cstheme="minorHAnsi"/>
                <w:szCs w:val="22"/>
                <w:lang w:eastAsia="en-CA"/>
              </w:rPr>
              <w:t>en</w:t>
            </w:r>
          </w:p>
        </w:tc>
        <w:tc>
          <w:tcPr>
            <w:tcW w:w="1657" w:type="dxa"/>
            <w:shd w:val="clear" w:color="auto" w:fill="D9D9D9" w:themeFill="background1" w:themeFillShade="D9"/>
            <w:noWrap/>
            <w:vAlign w:val="center"/>
            <w:hideMark/>
          </w:tcPr>
          <w:p w14:paraId="49280905" w14:textId="3EFF577B"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36%</w:t>
            </w:r>
          </w:p>
        </w:tc>
        <w:tc>
          <w:tcPr>
            <w:tcW w:w="1259" w:type="dxa"/>
            <w:shd w:val="clear" w:color="auto" w:fill="D9D9D9" w:themeFill="background1" w:themeFillShade="D9"/>
            <w:noWrap/>
            <w:vAlign w:val="center"/>
            <w:hideMark/>
          </w:tcPr>
          <w:p w14:paraId="1FEEE361" w14:textId="7C32255E"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2</w:t>
            </w:r>
            <w:r>
              <w:rPr>
                <w:rFonts w:cstheme="minorHAnsi"/>
                <w:color w:val="000000" w:themeColor="text1"/>
                <w:szCs w:val="22"/>
                <w:lang w:eastAsia="en-CA"/>
              </w:rPr>
              <w:t>6</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2A95BC8F" w14:textId="352F8FF6" w:rsidR="00BF0C01" w:rsidRPr="00C04C96" w:rsidRDefault="00A2431D"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w:t>
            </w:r>
            <w:r w:rsidR="00BF0C01">
              <w:rPr>
                <w:rFonts w:cstheme="minorHAnsi"/>
                <w:color w:val="000000" w:themeColor="text1"/>
                <w:szCs w:val="22"/>
                <w:lang w:eastAsia="en-CA"/>
              </w:rPr>
              <w:t>10</w:t>
            </w:r>
            <w:r w:rsidR="00BF0C01" w:rsidRPr="00C04C96">
              <w:rPr>
                <w:rFonts w:cstheme="minorHAnsi"/>
                <w:color w:val="000000" w:themeColor="text1"/>
                <w:szCs w:val="22"/>
                <w:lang w:eastAsia="en-CA"/>
              </w:rPr>
              <w:t>%</w:t>
            </w:r>
            <w:r w:rsidR="00BF0C01" w:rsidRPr="00BF0C01">
              <w:rPr>
                <w:rFonts w:cstheme="minorHAnsi"/>
                <w:color w:val="000000" w:themeColor="text1"/>
                <w:szCs w:val="22"/>
                <w:vertAlign w:val="superscript"/>
                <w:lang w:eastAsia="en-CA"/>
              </w:rPr>
              <w:t>3</w:t>
            </w:r>
          </w:p>
        </w:tc>
      </w:tr>
      <w:tr w:rsidR="00BF0C01" w:rsidRPr="00C04C96" w14:paraId="6419D757" w14:textId="77777777" w:rsidTr="00BF0C01">
        <w:trPr>
          <w:trHeight w:val="300"/>
        </w:trPr>
        <w:tc>
          <w:tcPr>
            <w:tcW w:w="3474" w:type="dxa"/>
            <w:shd w:val="clear" w:color="auto" w:fill="D9D9D9" w:themeFill="background1" w:themeFillShade="D9"/>
            <w:noWrap/>
            <w:vAlign w:val="center"/>
            <w:hideMark/>
          </w:tcPr>
          <w:p w14:paraId="480A91A8" w14:textId="75B6D556" w:rsidR="00BF0C01" w:rsidRPr="00C04C96" w:rsidRDefault="00BF0C01" w:rsidP="00BF0C01">
            <w:pPr>
              <w:jc w:val="left"/>
              <w:rPr>
                <w:rFonts w:cstheme="minorHAnsi"/>
                <w:szCs w:val="22"/>
                <w:lang w:eastAsia="en-CA"/>
              </w:rPr>
            </w:pPr>
            <w:r w:rsidRPr="00C04C96">
              <w:rPr>
                <w:rFonts w:cstheme="minorHAnsi"/>
                <w:szCs w:val="22"/>
                <w:lang w:eastAsia="en-CA"/>
              </w:rPr>
              <w:t xml:space="preserve">South Vancouver Island </w:t>
            </w:r>
            <w:r w:rsidR="00654B0F">
              <w:rPr>
                <w:rFonts w:cstheme="minorHAnsi"/>
                <w:szCs w:val="22"/>
                <w:lang w:eastAsia="en-CA"/>
              </w:rPr>
              <w:t>–</w:t>
            </w:r>
            <w:r w:rsidRPr="00C04C96">
              <w:rPr>
                <w:rFonts w:cstheme="minorHAnsi"/>
                <w:szCs w:val="22"/>
                <w:lang w:eastAsia="en-CA"/>
              </w:rPr>
              <w:t xml:space="preserve"> </w:t>
            </w:r>
            <w:r w:rsidR="00654B0F">
              <w:rPr>
                <w:rFonts w:cstheme="minorHAnsi"/>
                <w:szCs w:val="22"/>
                <w:lang w:eastAsia="en-CA"/>
              </w:rPr>
              <w:t>women</w:t>
            </w:r>
          </w:p>
        </w:tc>
        <w:tc>
          <w:tcPr>
            <w:tcW w:w="1657" w:type="dxa"/>
            <w:shd w:val="clear" w:color="auto" w:fill="D9D9D9" w:themeFill="background1" w:themeFillShade="D9"/>
            <w:noWrap/>
            <w:vAlign w:val="center"/>
            <w:hideMark/>
          </w:tcPr>
          <w:p w14:paraId="5882AE1A" w14:textId="79CA35BF"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6%</w:t>
            </w:r>
          </w:p>
        </w:tc>
        <w:tc>
          <w:tcPr>
            <w:tcW w:w="1259" w:type="dxa"/>
            <w:shd w:val="clear" w:color="auto" w:fill="D9D9D9" w:themeFill="background1" w:themeFillShade="D9"/>
            <w:noWrap/>
            <w:vAlign w:val="center"/>
            <w:hideMark/>
          </w:tcPr>
          <w:p w14:paraId="285DEDA5" w14:textId="1BB5278A"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1</w:t>
            </w:r>
            <w:r>
              <w:rPr>
                <w:rFonts w:cstheme="minorHAnsi"/>
                <w:color w:val="000000" w:themeColor="text1"/>
                <w:szCs w:val="22"/>
                <w:lang w:eastAsia="en-CA"/>
              </w:rPr>
              <w:t>2</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36729062" w14:textId="7CB2ACAD" w:rsidR="00BF0C01" w:rsidRPr="00C04C96" w:rsidRDefault="00BF0C01"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6</w:t>
            </w:r>
            <w:r w:rsidRPr="00C04C96">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r w:rsidR="00BF0C01" w:rsidRPr="00C04C96" w14:paraId="1597ED3E" w14:textId="77777777" w:rsidTr="00BF0C01">
        <w:trPr>
          <w:trHeight w:val="300"/>
        </w:trPr>
        <w:tc>
          <w:tcPr>
            <w:tcW w:w="3474" w:type="dxa"/>
            <w:shd w:val="clear" w:color="auto" w:fill="D9D9D9" w:themeFill="background1" w:themeFillShade="D9"/>
            <w:noWrap/>
            <w:vAlign w:val="center"/>
            <w:hideMark/>
          </w:tcPr>
          <w:p w14:paraId="4E671958" w14:textId="0517D176" w:rsidR="00BF0C01" w:rsidRPr="00C04C96" w:rsidRDefault="00BF0C01" w:rsidP="00BF0C01">
            <w:pPr>
              <w:jc w:val="left"/>
              <w:rPr>
                <w:rFonts w:cstheme="minorHAnsi"/>
                <w:szCs w:val="22"/>
                <w:lang w:eastAsia="en-CA"/>
              </w:rPr>
            </w:pPr>
            <w:r w:rsidRPr="00C04C96">
              <w:rPr>
                <w:rFonts w:cstheme="minorHAnsi"/>
                <w:szCs w:val="22"/>
                <w:lang w:eastAsia="en-CA"/>
              </w:rPr>
              <w:t xml:space="preserve">South Vancouver Island </w:t>
            </w:r>
            <w:r w:rsidR="00654B0F">
              <w:rPr>
                <w:rFonts w:cstheme="minorHAnsi"/>
                <w:szCs w:val="22"/>
                <w:lang w:eastAsia="en-CA"/>
              </w:rPr>
              <w:t>–</w:t>
            </w:r>
            <w:r w:rsidRPr="00C04C96">
              <w:rPr>
                <w:rFonts w:cstheme="minorHAnsi"/>
                <w:szCs w:val="22"/>
                <w:lang w:eastAsia="en-CA"/>
              </w:rPr>
              <w:t xml:space="preserve"> </w:t>
            </w:r>
            <w:r w:rsidR="00654B0F">
              <w:rPr>
                <w:rFonts w:cstheme="minorHAnsi"/>
                <w:szCs w:val="22"/>
                <w:lang w:eastAsia="en-CA"/>
              </w:rPr>
              <w:t xml:space="preserve">men </w:t>
            </w:r>
          </w:p>
        </w:tc>
        <w:tc>
          <w:tcPr>
            <w:tcW w:w="1657" w:type="dxa"/>
            <w:shd w:val="clear" w:color="auto" w:fill="D9D9D9" w:themeFill="background1" w:themeFillShade="D9"/>
            <w:noWrap/>
            <w:vAlign w:val="center"/>
            <w:hideMark/>
          </w:tcPr>
          <w:p w14:paraId="64441EA8" w14:textId="267CFBD9"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6%</w:t>
            </w:r>
          </w:p>
        </w:tc>
        <w:tc>
          <w:tcPr>
            <w:tcW w:w="1259" w:type="dxa"/>
            <w:shd w:val="clear" w:color="auto" w:fill="D9D9D9" w:themeFill="background1" w:themeFillShade="D9"/>
            <w:noWrap/>
            <w:vAlign w:val="center"/>
            <w:hideMark/>
          </w:tcPr>
          <w:p w14:paraId="2458FD22" w14:textId="78A4158D"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11%</w:t>
            </w:r>
          </w:p>
        </w:tc>
        <w:tc>
          <w:tcPr>
            <w:tcW w:w="1710" w:type="dxa"/>
            <w:shd w:val="clear" w:color="auto" w:fill="D9D9D9" w:themeFill="background1" w:themeFillShade="D9"/>
            <w:noWrap/>
            <w:vAlign w:val="center"/>
            <w:hideMark/>
          </w:tcPr>
          <w:p w14:paraId="04F3BCA0" w14:textId="6D9760A8" w:rsidR="00BF0C01" w:rsidRPr="00C04C96" w:rsidRDefault="00BF0C01" w:rsidP="00BF0C01">
            <w:pPr>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5%</w:t>
            </w:r>
            <w:r w:rsidRPr="00BF0C01">
              <w:rPr>
                <w:rFonts w:cstheme="minorHAnsi"/>
                <w:color w:val="000000" w:themeColor="text1"/>
                <w:szCs w:val="22"/>
                <w:vertAlign w:val="superscript"/>
                <w:lang w:eastAsia="en-CA"/>
              </w:rPr>
              <w:t>3</w:t>
            </w:r>
          </w:p>
        </w:tc>
      </w:tr>
      <w:tr w:rsidR="00BF0C01" w:rsidRPr="00C04C96" w14:paraId="0ED73D20" w14:textId="77777777" w:rsidTr="00BF0C01">
        <w:trPr>
          <w:trHeight w:val="300"/>
        </w:trPr>
        <w:tc>
          <w:tcPr>
            <w:tcW w:w="3474" w:type="dxa"/>
            <w:shd w:val="clear" w:color="auto" w:fill="D9D9D9" w:themeFill="background1" w:themeFillShade="D9"/>
            <w:noWrap/>
            <w:vAlign w:val="center"/>
            <w:hideMark/>
          </w:tcPr>
          <w:p w14:paraId="00750FF6" w14:textId="67279927" w:rsidR="00BF0C01" w:rsidRPr="00C04C96" w:rsidRDefault="00BF0C01" w:rsidP="00BF0C01">
            <w:pPr>
              <w:jc w:val="left"/>
              <w:rPr>
                <w:rFonts w:cstheme="minorHAnsi"/>
                <w:szCs w:val="22"/>
                <w:lang w:eastAsia="en-CA"/>
              </w:rPr>
            </w:pPr>
            <w:r w:rsidRPr="00C04C96">
              <w:rPr>
                <w:rFonts w:cstheme="minorHAnsi"/>
                <w:szCs w:val="22"/>
                <w:lang w:eastAsia="en-CA"/>
              </w:rPr>
              <w:t xml:space="preserve">Sunshine Coast </w:t>
            </w:r>
            <w:r w:rsidR="00654B0F">
              <w:rPr>
                <w:rFonts w:cstheme="minorHAnsi"/>
                <w:szCs w:val="22"/>
                <w:lang w:eastAsia="en-CA"/>
              </w:rPr>
              <w:t>–</w:t>
            </w:r>
            <w:r w:rsidRPr="00C04C96">
              <w:rPr>
                <w:rFonts w:cstheme="minorHAnsi"/>
                <w:szCs w:val="22"/>
                <w:lang w:eastAsia="en-CA"/>
              </w:rPr>
              <w:t xml:space="preserve"> </w:t>
            </w:r>
            <w:r w:rsidR="00654B0F">
              <w:rPr>
                <w:rFonts w:cstheme="minorHAnsi"/>
                <w:szCs w:val="22"/>
                <w:lang w:eastAsia="en-CA"/>
              </w:rPr>
              <w:t xml:space="preserve">women </w:t>
            </w:r>
          </w:p>
        </w:tc>
        <w:tc>
          <w:tcPr>
            <w:tcW w:w="1657" w:type="dxa"/>
            <w:shd w:val="clear" w:color="auto" w:fill="D9D9D9" w:themeFill="background1" w:themeFillShade="D9"/>
            <w:noWrap/>
            <w:vAlign w:val="center"/>
            <w:hideMark/>
          </w:tcPr>
          <w:p w14:paraId="25F1F8D5" w14:textId="62A0F44F"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2%</w:t>
            </w:r>
          </w:p>
        </w:tc>
        <w:tc>
          <w:tcPr>
            <w:tcW w:w="1259" w:type="dxa"/>
            <w:shd w:val="clear" w:color="auto" w:fill="D9D9D9" w:themeFill="background1" w:themeFillShade="D9"/>
            <w:noWrap/>
            <w:vAlign w:val="center"/>
            <w:hideMark/>
          </w:tcPr>
          <w:p w14:paraId="4EE3BA27" w14:textId="70D0A05E"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7</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1169470B" w14:textId="13F41F67" w:rsidR="00BF0C01" w:rsidRPr="00C04C96" w:rsidRDefault="00BF0C01"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5</w:t>
            </w:r>
            <w:r w:rsidRPr="00C04C96">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r w:rsidR="00BF0C01" w:rsidRPr="00041505" w14:paraId="04886507" w14:textId="77777777" w:rsidTr="00BF0C01">
        <w:trPr>
          <w:trHeight w:val="300"/>
        </w:trPr>
        <w:tc>
          <w:tcPr>
            <w:tcW w:w="3474" w:type="dxa"/>
            <w:tcBorders>
              <w:bottom w:val="single" w:sz="4" w:space="0" w:color="auto"/>
            </w:tcBorders>
            <w:shd w:val="clear" w:color="auto" w:fill="D9D9D9" w:themeFill="background1" w:themeFillShade="D9"/>
            <w:noWrap/>
            <w:vAlign w:val="center"/>
            <w:hideMark/>
          </w:tcPr>
          <w:p w14:paraId="7250BD14" w14:textId="158701EE" w:rsidR="00BF0C01" w:rsidRPr="00C04C96" w:rsidRDefault="00BF0C01" w:rsidP="00BF0C01">
            <w:pPr>
              <w:jc w:val="left"/>
              <w:rPr>
                <w:rFonts w:cstheme="minorHAnsi"/>
                <w:szCs w:val="22"/>
                <w:lang w:eastAsia="en-CA"/>
              </w:rPr>
            </w:pPr>
            <w:r w:rsidRPr="00C04C96">
              <w:rPr>
                <w:rFonts w:cstheme="minorHAnsi"/>
                <w:szCs w:val="22"/>
                <w:lang w:eastAsia="en-CA"/>
              </w:rPr>
              <w:lastRenderedPageBreak/>
              <w:t xml:space="preserve">Sunshine Coast </w:t>
            </w:r>
            <w:r w:rsidR="00654B0F">
              <w:rPr>
                <w:rFonts w:cstheme="minorHAnsi"/>
                <w:szCs w:val="22"/>
                <w:lang w:eastAsia="en-CA"/>
              </w:rPr>
              <w:t>–</w:t>
            </w:r>
            <w:r w:rsidRPr="00C04C96">
              <w:rPr>
                <w:rFonts w:cstheme="minorHAnsi"/>
                <w:szCs w:val="22"/>
                <w:lang w:eastAsia="en-CA"/>
              </w:rPr>
              <w:t xml:space="preserve"> m</w:t>
            </w:r>
            <w:r w:rsidR="00654B0F">
              <w:rPr>
                <w:rFonts w:cstheme="minorHAnsi"/>
                <w:szCs w:val="22"/>
                <w:lang w:eastAsia="en-CA"/>
              </w:rPr>
              <w:t xml:space="preserve">en </w:t>
            </w:r>
          </w:p>
        </w:tc>
        <w:tc>
          <w:tcPr>
            <w:tcW w:w="1657" w:type="dxa"/>
            <w:tcBorders>
              <w:bottom w:val="single" w:sz="4" w:space="0" w:color="auto"/>
            </w:tcBorders>
            <w:shd w:val="clear" w:color="auto" w:fill="D9D9D9" w:themeFill="background1" w:themeFillShade="D9"/>
            <w:noWrap/>
            <w:vAlign w:val="center"/>
            <w:hideMark/>
          </w:tcPr>
          <w:p w14:paraId="1E729AE9" w14:textId="345A972B"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2%</w:t>
            </w:r>
          </w:p>
        </w:tc>
        <w:tc>
          <w:tcPr>
            <w:tcW w:w="1259" w:type="dxa"/>
            <w:tcBorders>
              <w:bottom w:val="single" w:sz="4" w:space="0" w:color="auto"/>
            </w:tcBorders>
            <w:shd w:val="clear" w:color="auto" w:fill="D9D9D9" w:themeFill="background1" w:themeFillShade="D9"/>
            <w:noWrap/>
            <w:vAlign w:val="center"/>
            <w:hideMark/>
          </w:tcPr>
          <w:p w14:paraId="2DAD8CD3" w14:textId="737F72CE"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7</w:t>
            </w:r>
            <w:r w:rsidRPr="00C04C96">
              <w:rPr>
                <w:rFonts w:cstheme="minorHAnsi"/>
                <w:color w:val="000000" w:themeColor="text1"/>
                <w:szCs w:val="22"/>
                <w:lang w:eastAsia="en-CA"/>
              </w:rPr>
              <w:t>%</w:t>
            </w:r>
          </w:p>
        </w:tc>
        <w:tc>
          <w:tcPr>
            <w:tcW w:w="1710" w:type="dxa"/>
            <w:tcBorders>
              <w:bottom w:val="single" w:sz="4" w:space="0" w:color="auto"/>
            </w:tcBorders>
            <w:shd w:val="clear" w:color="auto" w:fill="D9D9D9" w:themeFill="background1" w:themeFillShade="D9"/>
            <w:noWrap/>
            <w:vAlign w:val="center"/>
            <w:hideMark/>
          </w:tcPr>
          <w:p w14:paraId="76004C9F" w14:textId="17656B37" w:rsidR="00BF0C01" w:rsidRPr="00C04C96" w:rsidRDefault="00BF0C01"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5</w:t>
            </w:r>
            <w:r w:rsidRPr="00C04C96">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bl>
    <w:p w14:paraId="4B549F54" w14:textId="22BD8405" w:rsidR="00AC6F55" w:rsidRPr="00B01852" w:rsidRDefault="00F1706C" w:rsidP="00045BC0">
      <w:pPr>
        <w:pStyle w:val="ListParagraph"/>
        <w:numPr>
          <w:ilvl w:val="0"/>
          <w:numId w:val="14"/>
        </w:numPr>
        <w:autoSpaceDE w:val="0"/>
        <w:autoSpaceDN w:val="0"/>
        <w:adjustRightInd w:val="0"/>
        <w:spacing w:before="120"/>
        <w:contextualSpacing w:val="0"/>
        <w:rPr>
          <w:rFonts w:cstheme="minorHAnsi"/>
          <w:color w:val="000000" w:themeColor="text1"/>
          <w:sz w:val="24"/>
          <w:lang w:eastAsia="en-CA"/>
        </w:rPr>
      </w:pPr>
      <w:r w:rsidRPr="00B01852">
        <w:rPr>
          <w:rFonts w:cstheme="minorHAnsi"/>
          <w:color w:val="000000" w:themeColor="text1"/>
          <w:szCs w:val="22"/>
          <w:lang w:eastAsia="en-CA"/>
        </w:rPr>
        <w:t>As mentioned, w</w:t>
      </w:r>
      <w:r w:rsidR="00AC6F55" w:rsidRPr="00B01852">
        <w:rPr>
          <w:rFonts w:cstheme="minorHAnsi"/>
          <w:color w:val="000000" w:themeColor="text1"/>
          <w:szCs w:val="22"/>
          <w:lang w:eastAsia="en-CA"/>
        </w:rPr>
        <w:t xml:space="preserve">eights were applied to adjust for the </w:t>
      </w:r>
      <w:r w:rsidRPr="00B01852">
        <w:rPr>
          <w:rFonts w:cstheme="minorHAnsi"/>
          <w:color w:val="000000" w:themeColor="text1"/>
          <w:szCs w:val="22"/>
          <w:lang w:eastAsia="en-CA"/>
        </w:rPr>
        <w:t xml:space="preserve">region-age </w:t>
      </w:r>
      <w:r w:rsidR="00AC6F55" w:rsidRPr="00B01852">
        <w:rPr>
          <w:rFonts w:cstheme="minorHAnsi"/>
          <w:color w:val="000000" w:themeColor="text1"/>
          <w:szCs w:val="22"/>
          <w:lang w:eastAsia="en-CA"/>
        </w:rPr>
        <w:t>discrepancy between the survey sample and the population. Weighting</w:t>
      </w:r>
      <w:r w:rsidR="00AC6F55" w:rsidRPr="00B01852">
        <w:rPr>
          <w:rFonts w:cstheme="minorHAnsi"/>
          <w:bCs/>
          <w:color w:val="000000" w:themeColor="text1"/>
          <w:szCs w:val="22"/>
          <w:lang w:eastAsia="fr-CA"/>
        </w:rPr>
        <w:t xml:space="preserve"> serves to reduce bias should it be present, but not to eliminate it completely. </w:t>
      </w:r>
    </w:p>
    <w:p w14:paraId="08713C5A" w14:textId="77777777" w:rsidR="00676181" w:rsidRPr="00447EAB" w:rsidRDefault="00676181" w:rsidP="00AE68B8">
      <w:pPr>
        <w:pStyle w:val="ListParagraph"/>
        <w:numPr>
          <w:ilvl w:val="0"/>
          <w:numId w:val="16"/>
        </w:numPr>
        <w:autoSpaceDE w:val="0"/>
        <w:autoSpaceDN w:val="0"/>
        <w:adjustRightInd w:val="0"/>
        <w:spacing w:before="120"/>
        <w:contextualSpacing w:val="0"/>
        <w:rPr>
          <w:rFonts w:cstheme="minorHAnsi"/>
          <w:bCs/>
          <w:color w:val="000000" w:themeColor="text1"/>
          <w:szCs w:val="22"/>
          <w:lang w:eastAsia="fr-CA"/>
        </w:rPr>
      </w:pPr>
      <w:r w:rsidRPr="00447EAB">
        <w:rPr>
          <w:lang w:eastAsia="en-CA"/>
        </w:rPr>
        <w:br w:type="page"/>
      </w:r>
    </w:p>
    <w:p w14:paraId="7B24EC35" w14:textId="6141CF21" w:rsidR="00DA5F96" w:rsidRPr="00447EAB" w:rsidRDefault="00DA5F96" w:rsidP="009154B3">
      <w:pPr>
        <w:pStyle w:val="Heading3"/>
        <w:rPr>
          <w:lang w:eastAsia="en-CA"/>
        </w:rPr>
      </w:pPr>
      <w:bookmarkStart w:id="113" w:name="_2._Survey_Questionnaire"/>
      <w:bookmarkStart w:id="114" w:name="_Toc161646455"/>
      <w:bookmarkEnd w:id="113"/>
      <w:r w:rsidRPr="00447EAB">
        <w:rPr>
          <w:lang w:eastAsia="en-CA"/>
        </w:rPr>
        <w:lastRenderedPageBreak/>
        <w:t>Survey Questionnaire</w:t>
      </w:r>
      <w:bookmarkEnd w:id="114"/>
      <w:r w:rsidR="0092498E" w:rsidRPr="00447EAB">
        <w:rPr>
          <w:lang w:eastAsia="en-CA"/>
        </w:rPr>
        <w:t xml:space="preserve"> </w:t>
      </w:r>
    </w:p>
    <w:p w14:paraId="0F7E72E2" w14:textId="77777777" w:rsidR="00734D34" w:rsidRPr="00734D34" w:rsidRDefault="00734D34" w:rsidP="00734D34">
      <w:pPr>
        <w:rPr>
          <w:rFonts w:cstheme="minorHAnsi"/>
          <w:b/>
          <w:bCs/>
          <w:color w:val="365F91" w:themeColor="accent1" w:themeShade="BF"/>
          <w:lang w:val="en" w:eastAsia="fr-CA"/>
        </w:rPr>
      </w:pPr>
      <w:r w:rsidRPr="00734D34">
        <w:rPr>
          <w:rFonts w:cstheme="minorHAnsi"/>
          <w:b/>
          <w:bCs/>
          <w:color w:val="365F91" w:themeColor="accent1" w:themeShade="BF"/>
          <w:lang w:val="en" w:eastAsia="fr-CA"/>
        </w:rPr>
        <w:t>INTRODUCTION</w:t>
      </w:r>
    </w:p>
    <w:p w14:paraId="0109FD74" w14:textId="77777777" w:rsidR="00734D34" w:rsidRDefault="00734D34" w:rsidP="00734D34">
      <w:pPr>
        <w:rPr>
          <w:rFonts w:cstheme="minorHAnsi"/>
          <w:lang w:val="en" w:eastAsia="fr-CA"/>
        </w:rPr>
      </w:pPr>
    </w:p>
    <w:p w14:paraId="774D0B34" w14:textId="77777777" w:rsidR="00734D34" w:rsidRPr="001B24FA" w:rsidRDefault="00734D34" w:rsidP="00734D34">
      <w:pPr>
        <w:rPr>
          <w:rFonts w:cstheme="minorHAnsi"/>
          <w:lang w:val="fr-CA" w:eastAsia="fr-CA"/>
        </w:rPr>
      </w:pPr>
      <w:r w:rsidRPr="009D77D4">
        <w:rPr>
          <w:rFonts w:cstheme="minorHAnsi"/>
          <w:lang w:eastAsia="fr-CA"/>
        </w:rPr>
        <w:t>Hello/Bonjour, my name is [Interviewer's name</w:t>
      </w:r>
      <w:proofErr w:type="gramStart"/>
      <w:r w:rsidRPr="009D77D4">
        <w:rPr>
          <w:rFonts w:cstheme="minorHAnsi"/>
          <w:lang w:eastAsia="fr-CA"/>
        </w:rPr>
        <w:t>]</w:t>
      </w:r>
      <w:proofErr w:type="gramEnd"/>
      <w:r>
        <w:rPr>
          <w:rFonts w:cstheme="minorHAnsi"/>
          <w:lang w:eastAsia="fr-CA"/>
        </w:rPr>
        <w:t xml:space="preserve"> </w:t>
      </w:r>
      <w:r w:rsidRPr="009D77D4">
        <w:rPr>
          <w:rFonts w:cstheme="minorHAnsi"/>
          <w:lang w:eastAsia="fr-CA"/>
        </w:rPr>
        <w:t xml:space="preserve">and I am calling from </w:t>
      </w:r>
      <w:r>
        <w:rPr>
          <w:rFonts w:cstheme="minorHAnsi"/>
          <w:lang w:eastAsia="fr-CA"/>
        </w:rPr>
        <w:t>Phoenix SPI, a Canadian research firm,</w:t>
      </w:r>
      <w:r w:rsidRPr="009D77D4">
        <w:rPr>
          <w:rFonts w:cstheme="minorHAnsi"/>
          <w:lang w:eastAsia="fr-CA"/>
        </w:rPr>
        <w:t xml:space="preserve"> on behalf of the Government of Canada. We are conducting a survey </w:t>
      </w:r>
      <w:r w:rsidRPr="00DD6060">
        <w:rPr>
          <w:rFonts w:cstheme="minorHAnsi"/>
          <w:lang w:eastAsia="fr-CA"/>
        </w:rPr>
        <w:t xml:space="preserve">on </w:t>
      </w:r>
      <w:r>
        <w:rPr>
          <w:rFonts w:cstheme="minorHAnsi"/>
          <w:lang w:eastAsia="fr-CA"/>
        </w:rPr>
        <w:t>current issues of interest to Canadians</w:t>
      </w:r>
      <w:r w:rsidRPr="009D77D4">
        <w:rPr>
          <w:rFonts w:cstheme="minorHAnsi"/>
          <w:lang w:eastAsia="fr-CA"/>
        </w:rPr>
        <w:t xml:space="preserve">.  Would you prefer that I continue in English or French? </w:t>
      </w:r>
      <w:r w:rsidRPr="009D77D4">
        <w:rPr>
          <w:rFonts w:cstheme="minorHAnsi"/>
          <w:lang w:val="fr-CA" w:eastAsia="fr-CA"/>
        </w:rPr>
        <w:t xml:space="preserve">Préférez-vous continuer en français ou en anglais?  </w:t>
      </w:r>
      <w:r>
        <w:rPr>
          <w:rFonts w:cstheme="minorHAnsi"/>
          <w:lang w:val="fr-CA" w:eastAsia="fr-CA"/>
        </w:rPr>
        <w:t>[</w:t>
      </w:r>
      <w:r w:rsidRPr="009D77D4">
        <w:rPr>
          <w:rFonts w:cstheme="minorHAnsi"/>
          <w:lang w:val="fr-CA" w:eastAsia="fr-CA"/>
        </w:rPr>
        <w:t>IF NEEDED: Je vous remercie. Quelqu'un vous rappellera bientôt pour mener le sondage en français.</w:t>
      </w:r>
      <w:r>
        <w:rPr>
          <w:rFonts w:cstheme="minorHAnsi"/>
          <w:lang w:val="fr-CA" w:eastAsia="fr-CA"/>
        </w:rPr>
        <w:t>]</w:t>
      </w:r>
    </w:p>
    <w:p w14:paraId="61B3AF58" w14:textId="77777777" w:rsidR="00734D34" w:rsidRDefault="00734D34" w:rsidP="00734D34">
      <w:pPr>
        <w:pStyle w:val="para0"/>
        <w:spacing w:before="240" w:beforeAutospacing="0" w:after="0" w:afterAutospacing="0" w:line="280" w:lineRule="atLeast"/>
        <w:jc w:val="both"/>
        <w:rPr>
          <w:rFonts w:ascii="Calibri" w:hAnsi="Calibri" w:cs="Calibri"/>
          <w:color w:val="000000"/>
          <w:sz w:val="22"/>
          <w:szCs w:val="22"/>
          <w:lang w:val="en-GB"/>
        </w:rPr>
      </w:pPr>
      <w:r>
        <w:rPr>
          <w:rFonts w:ascii="Calibri" w:hAnsi="Calibri" w:cs="Calibri"/>
          <w:color w:val="000000"/>
          <w:sz w:val="22"/>
          <w:szCs w:val="22"/>
          <w:shd w:val="clear" w:color="auto" w:fill="FFFFFF"/>
          <w:lang w:val="en-GB"/>
        </w:rPr>
        <w:t xml:space="preserve">The survey takes about 10 minutes and is voluntary. </w:t>
      </w:r>
      <w:r>
        <w:rPr>
          <w:rFonts w:ascii="Calibri" w:hAnsi="Calibri" w:cs="Calibri"/>
          <w:color w:val="000000"/>
          <w:sz w:val="22"/>
          <w:szCs w:val="22"/>
          <w:lang w:val="en-GB"/>
        </w:rPr>
        <w:t xml:space="preserve">Your responses will be kept confidential and anonymous, and the information provided will be administered according to the requirements of the </w:t>
      </w:r>
      <w:r w:rsidRPr="00181A11">
        <w:rPr>
          <w:rFonts w:ascii="Calibri" w:hAnsi="Calibri" w:cs="Calibri"/>
          <w:i/>
          <w:color w:val="000000"/>
          <w:sz w:val="22"/>
          <w:szCs w:val="22"/>
          <w:lang w:val="en-GB"/>
        </w:rPr>
        <w:t>Privacy Act</w:t>
      </w:r>
      <w:r>
        <w:rPr>
          <w:rFonts w:ascii="Calibri" w:hAnsi="Calibri" w:cs="Calibri"/>
          <w:color w:val="000000"/>
          <w:sz w:val="22"/>
          <w:szCs w:val="22"/>
          <w:lang w:val="en-GB"/>
        </w:rPr>
        <w:t>,</w:t>
      </w:r>
      <w:r w:rsidRPr="00B74015">
        <w:rPr>
          <w:rFonts w:ascii="Calibri" w:hAnsi="Calibri" w:cs="Calibri"/>
          <w:color w:val="000000"/>
          <w:sz w:val="22"/>
          <w:szCs w:val="22"/>
          <w:lang w:val="en-GB"/>
        </w:rPr>
        <w:t xml:space="preserve"> the </w:t>
      </w:r>
      <w:r w:rsidRPr="000448F3">
        <w:rPr>
          <w:rFonts w:ascii="Calibri" w:hAnsi="Calibri" w:cs="Calibri"/>
          <w:i/>
          <w:color w:val="000000"/>
          <w:sz w:val="22"/>
          <w:szCs w:val="22"/>
          <w:lang w:val="en-GB"/>
        </w:rPr>
        <w:t>Access to Information Act</w:t>
      </w:r>
      <w:r w:rsidRPr="00B74015">
        <w:rPr>
          <w:rFonts w:ascii="Calibri" w:hAnsi="Calibri" w:cs="Calibri"/>
          <w:color w:val="000000"/>
          <w:sz w:val="22"/>
          <w:szCs w:val="22"/>
          <w:lang w:val="en-GB"/>
        </w:rPr>
        <w:t>, and any other pertinent legislation</w:t>
      </w:r>
      <w:r>
        <w:rPr>
          <w:rFonts w:ascii="Calibri" w:hAnsi="Calibri" w:cs="Calibri"/>
          <w:color w:val="000000"/>
          <w:sz w:val="22"/>
          <w:szCs w:val="22"/>
          <w:lang w:val="en-GB"/>
        </w:rPr>
        <w:t>.</w:t>
      </w:r>
    </w:p>
    <w:p w14:paraId="455AA619" w14:textId="77777777" w:rsidR="00734D34" w:rsidRDefault="00734D34" w:rsidP="00734D34">
      <w:pPr>
        <w:rPr>
          <w:lang w:val="en-GB"/>
        </w:rPr>
      </w:pPr>
    </w:p>
    <w:p w14:paraId="41A2F2D6" w14:textId="77777777" w:rsidR="00734D34" w:rsidRPr="00C83DC7" w:rsidRDefault="00734D34" w:rsidP="00734D34">
      <w:pPr>
        <w:rPr>
          <w:rFonts w:cstheme="minorHAnsi"/>
          <w:color w:val="000000" w:themeColor="text1"/>
          <w:szCs w:val="22"/>
          <w:lang w:val="en-GB"/>
        </w:rPr>
      </w:pPr>
      <w:r w:rsidRPr="000D16EC">
        <w:rPr>
          <w:rFonts w:cstheme="minorHAnsi"/>
          <w:color w:val="000000" w:themeColor="text1"/>
          <w:szCs w:val="22"/>
          <w:lang w:val="en-GB"/>
        </w:rPr>
        <w:t xml:space="preserve">This survey is registered with the Canadian </w:t>
      </w:r>
      <w:r w:rsidRPr="000D16EC">
        <w:rPr>
          <w:rStyle w:val="Emphasis"/>
          <w:rFonts w:cstheme="minorHAnsi"/>
          <w:color w:val="000000" w:themeColor="text1"/>
          <w:szCs w:val="22"/>
          <w:shd w:val="clear" w:color="auto" w:fill="FFFFFF"/>
        </w:rPr>
        <w:t>Research Insights Council</w:t>
      </w:r>
      <w:r w:rsidRPr="000D16EC">
        <w:rPr>
          <w:rFonts w:cstheme="minorHAnsi"/>
          <w:color w:val="000000" w:themeColor="text1"/>
          <w:szCs w:val="22"/>
          <w:shd w:val="clear" w:color="auto" w:fill="FFFFFF"/>
        </w:rPr>
        <w:t xml:space="preserve">’s survey validation system. </w:t>
      </w:r>
      <w:r w:rsidRPr="000D16EC">
        <w:rPr>
          <w:rFonts w:cstheme="minorHAnsi"/>
          <w:color w:val="000000" w:themeColor="text1"/>
          <w:szCs w:val="22"/>
          <w:lang w:val="en-GB"/>
        </w:rPr>
        <w:t xml:space="preserve">Should you have any questions about the survey, I can give you a contact person within the Government of Canada / </w:t>
      </w:r>
      <w:r>
        <w:rPr>
          <w:rFonts w:cstheme="minorHAnsi"/>
          <w:color w:val="000000" w:themeColor="text1"/>
          <w:szCs w:val="22"/>
          <w:lang w:val="en-GB"/>
        </w:rPr>
        <w:t xml:space="preserve">Transport Canada. </w:t>
      </w:r>
      <w:r>
        <w:rPr>
          <w:rFonts w:cs="Calibri"/>
          <w:color w:val="000000"/>
          <w:szCs w:val="22"/>
          <w:lang w:val="en-GB"/>
        </w:rPr>
        <w:t>May I continue?</w:t>
      </w:r>
    </w:p>
    <w:p w14:paraId="234AC8D8" w14:textId="77777777" w:rsidR="00734D34" w:rsidRDefault="00734D34" w:rsidP="00734D34">
      <w:pPr>
        <w:rPr>
          <w:lang w:val="en-GB"/>
        </w:rPr>
      </w:pPr>
    </w:p>
    <w:p w14:paraId="0707DCCA" w14:textId="77777777" w:rsidR="00734D34" w:rsidRPr="00174551" w:rsidRDefault="00734D34" w:rsidP="00734D34">
      <w:pPr>
        <w:rPr>
          <w:lang w:val="en-GB"/>
        </w:rPr>
      </w:pPr>
      <w:r w:rsidRPr="00174551">
        <w:rPr>
          <w:lang w:val="en-GB"/>
        </w:rPr>
        <w:t xml:space="preserve">IF REQUESTED, THE CONTACT AT TRANSPORT CANADA IS: </w:t>
      </w:r>
    </w:p>
    <w:p w14:paraId="53ADEE73" w14:textId="77777777" w:rsidR="00734D34" w:rsidRDefault="00734D34" w:rsidP="00734D34">
      <w:pPr>
        <w:rPr>
          <w:lang w:val="en-GB"/>
        </w:rPr>
      </w:pPr>
      <w:r w:rsidRPr="00E002C8">
        <w:rPr>
          <w:lang w:val="en-GB"/>
        </w:rPr>
        <w:t>tc.publicopinion-opinionpublique.tc@tc.gc.ca</w:t>
      </w:r>
    </w:p>
    <w:p w14:paraId="52A18D0A" w14:textId="77777777" w:rsidR="00734D34" w:rsidRDefault="00734D34" w:rsidP="00734D34">
      <w:pPr>
        <w:rPr>
          <w:lang w:val="en-GB"/>
        </w:rPr>
      </w:pPr>
    </w:p>
    <w:p w14:paraId="1AAC9B9E" w14:textId="77777777" w:rsidR="00734D34" w:rsidRPr="00C301C6" w:rsidRDefault="00734D34" w:rsidP="00734D34">
      <w:pPr>
        <w:autoSpaceDE w:val="0"/>
        <w:autoSpaceDN w:val="0"/>
        <w:adjustRightInd w:val="0"/>
      </w:pPr>
      <w:r>
        <w:rPr>
          <w:lang w:val="en-GB"/>
        </w:rPr>
        <w:t xml:space="preserve">IF REQUESTED, THE CRIC REGISTRATION NUMBER IS: </w:t>
      </w:r>
      <w:r w:rsidRPr="00C301C6">
        <w:t>20240118-PH660</w:t>
      </w:r>
    </w:p>
    <w:p w14:paraId="6ADAADD9" w14:textId="77777777" w:rsidR="00734D34" w:rsidRDefault="00734D34" w:rsidP="00734D34">
      <w:pPr>
        <w:autoSpaceDE w:val="0"/>
        <w:autoSpaceDN w:val="0"/>
        <w:adjustRightInd w:val="0"/>
        <w:rPr>
          <w:lang w:val="en-GB"/>
        </w:rPr>
      </w:pPr>
    </w:p>
    <w:p w14:paraId="624C5989" w14:textId="77777777" w:rsidR="00734D34" w:rsidRDefault="00734D34" w:rsidP="00734D34">
      <w:pPr>
        <w:rPr>
          <w:rFonts w:cstheme="minorHAnsi"/>
        </w:rPr>
      </w:pPr>
      <w:r w:rsidRPr="00D61320">
        <w:rPr>
          <w:rFonts w:cstheme="minorHAnsi"/>
        </w:rPr>
        <w:t>[ACCESSIBILITY NOTE: If an alternat</w:t>
      </w:r>
      <w:r>
        <w:rPr>
          <w:rFonts w:cstheme="minorHAnsi"/>
        </w:rPr>
        <w:t>e</w:t>
      </w:r>
      <w:r w:rsidRPr="00D61320">
        <w:rPr>
          <w:rFonts w:cstheme="minorHAnsi"/>
        </w:rPr>
        <w:t xml:space="preserve"> method of taking part in the survey is needed offer </w:t>
      </w:r>
      <w:r>
        <w:rPr>
          <w:rFonts w:cstheme="minorHAnsi"/>
        </w:rPr>
        <w:t xml:space="preserve">mail or email </w:t>
      </w:r>
      <w:r w:rsidRPr="00D61320">
        <w:rPr>
          <w:rFonts w:cstheme="minorHAnsi"/>
        </w:rPr>
        <w:t>th</w:t>
      </w:r>
      <w:r>
        <w:rPr>
          <w:rFonts w:cstheme="minorHAnsi"/>
        </w:rPr>
        <w:t xml:space="preserve">e </w:t>
      </w:r>
      <w:r w:rsidRPr="00D61320">
        <w:rPr>
          <w:rFonts w:cstheme="minorHAnsi"/>
        </w:rPr>
        <w:t>respondent.] </w:t>
      </w:r>
    </w:p>
    <w:p w14:paraId="2613D8C7" w14:textId="77777777" w:rsidR="00734D34" w:rsidRPr="00580EE6" w:rsidRDefault="00734D34" w:rsidP="00734D34">
      <w:pPr>
        <w:autoSpaceDE w:val="0"/>
        <w:autoSpaceDN w:val="0"/>
        <w:adjustRightInd w:val="0"/>
      </w:pPr>
    </w:p>
    <w:p w14:paraId="6270155F" w14:textId="77777777" w:rsidR="00734D34" w:rsidRPr="00EE5CE2" w:rsidRDefault="00734D34" w:rsidP="00734D34">
      <w:pPr>
        <w:autoSpaceDE w:val="0"/>
        <w:autoSpaceDN w:val="0"/>
        <w:adjustRightInd w:val="0"/>
        <w:rPr>
          <w:rFonts w:eastAsia="Calibri" w:cstheme="minorHAnsi"/>
          <w:b/>
          <w:bCs/>
        </w:rPr>
      </w:pPr>
      <w:r w:rsidRPr="00EE5CE2">
        <w:rPr>
          <w:rFonts w:eastAsia="Calibri" w:cstheme="minorHAnsi"/>
          <w:b/>
          <w:bCs/>
        </w:rPr>
        <w:t>[LANDLINE SAMPLE]</w:t>
      </w:r>
    </w:p>
    <w:p w14:paraId="00F0B781" w14:textId="77777777" w:rsidR="00734D34" w:rsidRPr="0003531B" w:rsidRDefault="00734D34" w:rsidP="00734D34">
      <w:pPr>
        <w:autoSpaceDE w:val="0"/>
        <w:autoSpaceDN w:val="0"/>
        <w:adjustRightInd w:val="0"/>
        <w:rPr>
          <w:rFonts w:eastAsia="Calibri" w:cstheme="minorHAnsi"/>
        </w:rPr>
      </w:pPr>
    </w:p>
    <w:p w14:paraId="2DBC891C" w14:textId="77777777" w:rsidR="00734D34" w:rsidRPr="00F5497F" w:rsidRDefault="00734D34" w:rsidP="00734D34">
      <w:pPr>
        <w:pStyle w:val="ListParagraph"/>
        <w:numPr>
          <w:ilvl w:val="0"/>
          <w:numId w:val="37"/>
        </w:numPr>
        <w:autoSpaceDE w:val="0"/>
        <w:autoSpaceDN w:val="0"/>
        <w:adjustRightInd w:val="0"/>
        <w:rPr>
          <w:rFonts w:cs="Calibri"/>
          <w:color w:val="000000"/>
          <w:szCs w:val="22"/>
        </w:rPr>
      </w:pPr>
      <w:r w:rsidRPr="00F5497F">
        <w:rPr>
          <w:rFonts w:cs="Calibri"/>
          <w:color w:val="000000"/>
          <w:szCs w:val="22"/>
        </w:rPr>
        <w:t>May I please speak with the person in your household who is 18 years of age or older and who has had the most recent birthday? Would that be you?</w:t>
      </w:r>
      <w:r>
        <w:rPr>
          <w:rFonts w:cs="Calibri"/>
          <w:color w:val="000000"/>
          <w:szCs w:val="22"/>
        </w:rPr>
        <w:t xml:space="preserve"> </w:t>
      </w:r>
    </w:p>
    <w:p w14:paraId="34E4C852" w14:textId="77777777" w:rsidR="00734D34" w:rsidRDefault="00734D34" w:rsidP="00734D34">
      <w:pPr>
        <w:autoSpaceDE w:val="0"/>
        <w:autoSpaceDN w:val="0"/>
        <w:adjustRightInd w:val="0"/>
        <w:ind w:left="360"/>
        <w:rPr>
          <w:rFonts w:eastAsia="Calibri" w:cstheme="minorHAnsi"/>
        </w:rPr>
      </w:pPr>
    </w:p>
    <w:p w14:paraId="47E5CC44" w14:textId="77777777" w:rsidR="00734D34" w:rsidRPr="0003531B" w:rsidRDefault="00734D34" w:rsidP="00734D34">
      <w:pPr>
        <w:ind w:firstLine="360"/>
        <w:contextualSpacing/>
        <w:rPr>
          <w:rFonts w:eastAsia="Calibri" w:cstheme="minorHAnsi"/>
        </w:rPr>
      </w:pPr>
      <w:r>
        <w:rPr>
          <w:rFonts w:eastAsia="Calibri" w:cstheme="minorHAnsi"/>
        </w:rPr>
        <w:t xml:space="preserve">01. </w:t>
      </w:r>
      <w:proofErr w:type="gramStart"/>
      <w:r w:rsidRPr="0003531B">
        <w:rPr>
          <w:rFonts w:eastAsia="Calibri" w:cstheme="minorHAnsi"/>
        </w:rPr>
        <w:t>Yes</w:t>
      </w:r>
      <w:proofErr w:type="gramEnd"/>
      <w:r w:rsidRPr="0003531B">
        <w:rPr>
          <w:rFonts w:eastAsia="Calibri" w:cstheme="minorHAnsi"/>
        </w:rPr>
        <w:tab/>
      </w:r>
      <w:r w:rsidRPr="0003531B">
        <w:rPr>
          <w:rFonts w:eastAsia="Calibri" w:cstheme="minorHAnsi"/>
        </w:rPr>
        <w:tab/>
      </w:r>
      <w:r>
        <w:rPr>
          <w:rFonts w:eastAsia="Calibri" w:cstheme="minorHAnsi"/>
        </w:rPr>
        <w:tab/>
        <w:t>GO TO SCR. 1</w:t>
      </w:r>
    </w:p>
    <w:p w14:paraId="55DA200F" w14:textId="77777777" w:rsidR="00734D34" w:rsidRPr="0003531B" w:rsidRDefault="00734D34" w:rsidP="00734D34">
      <w:pPr>
        <w:ind w:firstLine="360"/>
        <w:contextualSpacing/>
        <w:rPr>
          <w:rFonts w:eastAsia="Calibri" w:cstheme="minorHAnsi"/>
        </w:rPr>
      </w:pPr>
      <w:r>
        <w:rPr>
          <w:rFonts w:eastAsia="Calibri" w:cstheme="minorHAnsi"/>
        </w:rPr>
        <w:t xml:space="preserve">02. </w:t>
      </w:r>
      <w:r w:rsidRPr="0003531B">
        <w:rPr>
          <w:rFonts w:eastAsia="Calibri" w:cstheme="minorHAnsi"/>
        </w:rPr>
        <w:t>No</w:t>
      </w:r>
      <w:r w:rsidRPr="0003531B">
        <w:rPr>
          <w:rFonts w:eastAsia="Calibri" w:cstheme="minorHAnsi"/>
        </w:rPr>
        <w:tab/>
      </w:r>
      <w:r w:rsidRPr="0003531B">
        <w:rPr>
          <w:rFonts w:eastAsia="Calibri" w:cstheme="minorHAnsi"/>
        </w:rPr>
        <w:tab/>
      </w:r>
      <w:r>
        <w:rPr>
          <w:rFonts w:eastAsia="Calibri" w:cstheme="minorHAnsi"/>
        </w:rPr>
        <w:tab/>
        <w:t>ASK TO SPEAK TO THAT PERSON; REPEAT INTRO AS NEEDED</w:t>
      </w:r>
    </w:p>
    <w:p w14:paraId="2C0CCF65" w14:textId="77777777" w:rsidR="00734D34" w:rsidRPr="0003531B" w:rsidRDefault="00734D34" w:rsidP="00734D34">
      <w:pPr>
        <w:autoSpaceDE w:val="0"/>
        <w:autoSpaceDN w:val="0"/>
        <w:adjustRightInd w:val="0"/>
        <w:rPr>
          <w:rFonts w:eastAsia="Calibri" w:cstheme="minorHAnsi"/>
        </w:rPr>
      </w:pPr>
    </w:p>
    <w:p w14:paraId="027D1768" w14:textId="77777777" w:rsidR="00734D34" w:rsidRPr="00EE5CE2" w:rsidRDefault="00734D34" w:rsidP="00734D34">
      <w:pPr>
        <w:rPr>
          <w:rFonts w:eastAsia="Calibri" w:cstheme="minorHAnsi"/>
          <w:b/>
          <w:bCs/>
        </w:rPr>
      </w:pPr>
      <w:r w:rsidRPr="00EE5CE2">
        <w:rPr>
          <w:rFonts w:eastAsia="Calibri" w:cstheme="minorHAnsi"/>
          <w:b/>
          <w:bCs/>
        </w:rPr>
        <w:t>[CELL SAMPLE]</w:t>
      </w:r>
    </w:p>
    <w:p w14:paraId="13F7AFB9" w14:textId="77777777" w:rsidR="00734D34" w:rsidRPr="0003531B" w:rsidRDefault="00734D34" w:rsidP="00734D34">
      <w:pPr>
        <w:rPr>
          <w:rFonts w:eastAsia="Calibri" w:cstheme="minorHAnsi"/>
        </w:rPr>
      </w:pPr>
    </w:p>
    <w:p w14:paraId="201D15DE" w14:textId="77777777" w:rsidR="00734D34" w:rsidRPr="00F5497F" w:rsidRDefault="00734D34" w:rsidP="00734D34">
      <w:pPr>
        <w:pStyle w:val="ListParagraph"/>
        <w:numPr>
          <w:ilvl w:val="0"/>
          <w:numId w:val="37"/>
        </w:numPr>
        <w:rPr>
          <w:rFonts w:eastAsia="Calibri" w:cstheme="minorHAnsi"/>
        </w:rPr>
      </w:pPr>
      <w:r w:rsidRPr="00F5497F">
        <w:rPr>
          <w:rFonts w:eastAsia="Calibri" w:cstheme="minorHAnsi"/>
        </w:rPr>
        <w:t>Are you 18 years of age or older?</w:t>
      </w:r>
    </w:p>
    <w:p w14:paraId="16DC9EF9" w14:textId="77777777" w:rsidR="00734D34" w:rsidRPr="0003531B" w:rsidRDefault="00734D34" w:rsidP="00734D34">
      <w:pPr>
        <w:ind w:left="360"/>
        <w:contextualSpacing/>
        <w:rPr>
          <w:rFonts w:eastAsia="Calibri" w:cstheme="minorHAnsi"/>
        </w:rPr>
      </w:pPr>
    </w:p>
    <w:p w14:paraId="28CB6836" w14:textId="77777777" w:rsidR="00734D34" w:rsidRPr="0003531B" w:rsidRDefault="00734D34" w:rsidP="00734D34">
      <w:pPr>
        <w:ind w:firstLine="360"/>
        <w:contextualSpacing/>
        <w:rPr>
          <w:rFonts w:eastAsia="Calibri" w:cstheme="minorHAnsi"/>
        </w:rPr>
      </w:pPr>
      <w:r>
        <w:rPr>
          <w:rFonts w:eastAsia="Calibri" w:cstheme="minorHAnsi"/>
        </w:rPr>
        <w:t xml:space="preserve">01. </w:t>
      </w:r>
      <w:r w:rsidRPr="0003531B">
        <w:rPr>
          <w:rFonts w:eastAsia="Calibri" w:cstheme="minorHAnsi"/>
        </w:rPr>
        <w:t>Yes</w:t>
      </w:r>
      <w:r w:rsidRPr="0003531B">
        <w:rPr>
          <w:rFonts w:eastAsia="Calibri" w:cstheme="minorHAnsi"/>
        </w:rPr>
        <w:tab/>
      </w:r>
      <w:r w:rsidRPr="0003531B">
        <w:rPr>
          <w:rFonts w:eastAsia="Calibri" w:cstheme="minorHAnsi"/>
        </w:rPr>
        <w:tab/>
      </w:r>
      <w:r>
        <w:rPr>
          <w:rFonts w:eastAsia="Calibri" w:cstheme="minorHAnsi"/>
        </w:rPr>
        <w:tab/>
      </w:r>
      <w:r w:rsidRPr="0003531B">
        <w:rPr>
          <w:rFonts w:eastAsia="Calibri" w:cstheme="minorHAnsi"/>
        </w:rPr>
        <w:t>CONTINUE</w:t>
      </w:r>
    </w:p>
    <w:p w14:paraId="1E69AA79" w14:textId="77777777" w:rsidR="00734D34" w:rsidRPr="0003531B" w:rsidRDefault="00734D34" w:rsidP="00734D34">
      <w:pPr>
        <w:ind w:firstLine="360"/>
        <w:contextualSpacing/>
        <w:rPr>
          <w:rFonts w:eastAsia="Calibri" w:cstheme="minorHAnsi"/>
        </w:rPr>
      </w:pPr>
      <w:r>
        <w:rPr>
          <w:rFonts w:eastAsia="Calibri" w:cstheme="minorHAnsi"/>
        </w:rPr>
        <w:t xml:space="preserve">02. </w:t>
      </w:r>
      <w:r w:rsidRPr="0003531B">
        <w:rPr>
          <w:rFonts w:eastAsia="Calibri" w:cstheme="minorHAnsi"/>
        </w:rPr>
        <w:t>No</w:t>
      </w:r>
      <w:r w:rsidRPr="0003531B">
        <w:rPr>
          <w:rFonts w:eastAsia="Calibri" w:cstheme="minorHAnsi"/>
        </w:rPr>
        <w:tab/>
      </w:r>
      <w:r w:rsidRPr="0003531B">
        <w:rPr>
          <w:rFonts w:eastAsia="Calibri" w:cstheme="minorHAnsi"/>
        </w:rPr>
        <w:tab/>
      </w:r>
      <w:r>
        <w:rPr>
          <w:rFonts w:eastAsia="Calibri" w:cstheme="minorHAnsi"/>
        </w:rPr>
        <w:tab/>
      </w:r>
      <w:r w:rsidRPr="0003531B">
        <w:rPr>
          <w:rFonts w:eastAsia="Calibri" w:cstheme="minorHAnsi"/>
        </w:rPr>
        <w:t>THANK/DISCONTINUE</w:t>
      </w:r>
    </w:p>
    <w:p w14:paraId="56BDA90A" w14:textId="77777777" w:rsidR="00734D34" w:rsidRDefault="00734D34" w:rsidP="00734D34">
      <w:pPr>
        <w:ind w:left="360"/>
        <w:rPr>
          <w:rFonts w:eastAsia="Calibri" w:cstheme="minorHAnsi"/>
        </w:rPr>
      </w:pPr>
    </w:p>
    <w:p w14:paraId="450AD09B" w14:textId="77777777" w:rsidR="00734D34" w:rsidRPr="0003531B" w:rsidRDefault="00734D34" w:rsidP="00734D34">
      <w:pPr>
        <w:pBdr>
          <w:top w:val="single" w:sz="4" w:space="1" w:color="auto"/>
          <w:left w:val="single" w:sz="4" w:space="0" w:color="auto"/>
          <w:bottom w:val="single" w:sz="4" w:space="1" w:color="auto"/>
          <w:right w:val="single" w:sz="4" w:space="4" w:color="auto"/>
        </w:pBdr>
        <w:rPr>
          <w:rFonts w:eastAsia="Calibri" w:cstheme="minorHAnsi"/>
          <w:b/>
        </w:rPr>
      </w:pPr>
      <w:r>
        <w:rPr>
          <w:rFonts w:eastAsia="Calibri" w:cstheme="minorHAnsi"/>
          <w:u w:val="single"/>
        </w:rPr>
        <w:t>TERMINATE</w:t>
      </w:r>
      <w:r w:rsidRPr="0003531B">
        <w:rPr>
          <w:rFonts w:eastAsia="Calibri" w:cstheme="minorHAnsi"/>
          <w:u w:val="single"/>
        </w:rPr>
        <w:t xml:space="preserve"> MESSAGE</w:t>
      </w:r>
      <w:r>
        <w:rPr>
          <w:rFonts w:eastAsia="Calibri" w:cstheme="minorHAnsi"/>
          <w:u w:val="single"/>
        </w:rPr>
        <w:t>-1</w:t>
      </w:r>
      <w:r w:rsidRPr="0003531B">
        <w:rPr>
          <w:rFonts w:eastAsia="Calibri" w:cstheme="minorHAnsi"/>
        </w:rPr>
        <w:t xml:space="preserve">: </w:t>
      </w:r>
      <w:r>
        <w:rPr>
          <w:rFonts w:eastAsia="Calibri" w:cstheme="minorHAnsi"/>
        </w:rPr>
        <w:t>“</w:t>
      </w:r>
      <w:r w:rsidRPr="0003531B">
        <w:rPr>
          <w:rFonts w:eastAsia="Calibri" w:cstheme="minorHAnsi"/>
        </w:rPr>
        <w:t xml:space="preserve">Thank you for your willingness to take part in this survey, but you </w:t>
      </w:r>
      <w:r>
        <w:rPr>
          <w:rFonts w:eastAsia="Calibri" w:cstheme="minorHAnsi"/>
        </w:rPr>
        <w:t>need to be at least 18 years of age to participate.”</w:t>
      </w:r>
    </w:p>
    <w:p w14:paraId="4AF19A55" w14:textId="77777777" w:rsidR="00734D34" w:rsidRPr="0003531B" w:rsidRDefault="00734D34" w:rsidP="00734D34">
      <w:pPr>
        <w:ind w:left="360"/>
        <w:rPr>
          <w:rFonts w:eastAsia="Calibri" w:cstheme="minorHAnsi"/>
        </w:rPr>
      </w:pPr>
    </w:p>
    <w:p w14:paraId="31BA886B" w14:textId="77777777" w:rsidR="00734D34" w:rsidRPr="0003531B" w:rsidRDefault="00734D34" w:rsidP="00734D34">
      <w:pPr>
        <w:numPr>
          <w:ilvl w:val="0"/>
          <w:numId w:val="37"/>
        </w:numPr>
        <w:rPr>
          <w:rFonts w:eastAsia="Calibri" w:cstheme="minorHAnsi"/>
        </w:rPr>
      </w:pPr>
      <w:r w:rsidRPr="0003531B">
        <w:rPr>
          <w:rFonts w:eastAsia="Calibri" w:cstheme="minorHAnsi"/>
        </w:rPr>
        <w:t>Are you in a place where you can safely talk on the phone and answer my questions?</w:t>
      </w:r>
    </w:p>
    <w:p w14:paraId="5C104D08" w14:textId="77777777" w:rsidR="00734D34" w:rsidRPr="0003531B" w:rsidRDefault="00734D34" w:rsidP="00734D34">
      <w:pPr>
        <w:rPr>
          <w:rFonts w:eastAsia="Calibri" w:cstheme="minorHAnsi"/>
        </w:rPr>
      </w:pPr>
    </w:p>
    <w:p w14:paraId="786815C7" w14:textId="77777777" w:rsidR="00734D34" w:rsidRPr="0003531B" w:rsidRDefault="00734D34" w:rsidP="00734D34">
      <w:pPr>
        <w:ind w:left="360"/>
        <w:rPr>
          <w:rFonts w:eastAsia="Calibri" w:cstheme="minorHAnsi"/>
        </w:rPr>
      </w:pPr>
      <w:r>
        <w:rPr>
          <w:rFonts w:eastAsia="Calibri" w:cstheme="minorHAnsi"/>
        </w:rPr>
        <w:t xml:space="preserve">01. </w:t>
      </w:r>
      <w:r w:rsidRPr="0003531B">
        <w:rPr>
          <w:rFonts w:eastAsia="Calibri" w:cstheme="minorHAnsi"/>
        </w:rPr>
        <w:t>Yes</w:t>
      </w:r>
      <w:r w:rsidRPr="0003531B">
        <w:rPr>
          <w:rFonts w:eastAsia="Calibri" w:cstheme="minorHAnsi"/>
        </w:rPr>
        <w:tab/>
      </w:r>
      <w:r w:rsidRPr="0003531B">
        <w:rPr>
          <w:rFonts w:eastAsia="Calibri" w:cstheme="minorHAnsi"/>
        </w:rPr>
        <w:tab/>
      </w:r>
      <w:r>
        <w:rPr>
          <w:rFonts w:eastAsia="Calibri" w:cstheme="minorHAnsi"/>
        </w:rPr>
        <w:tab/>
        <w:t>CONTINUE</w:t>
      </w:r>
      <w:r w:rsidRPr="0003531B">
        <w:rPr>
          <w:rFonts w:eastAsia="Calibri" w:cstheme="minorHAnsi"/>
        </w:rPr>
        <w:tab/>
      </w:r>
    </w:p>
    <w:p w14:paraId="4C186662" w14:textId="77777777" w:rsidR="00734D34" w:rsidRPr="0003531B" w:rsidRDefault="00734D34" w:rsidP="00734D34">
      <w:pPr>
        <w:ind w:firstLine="360"/>
        <w:rPr>
          <w:rFonts w:eastAsia="Calibri" w:cstheme="minorHAnsi"/>
        </w:rPr>
      </w:pPr>
      <w:r>
        <w:rPr>
          <w:rFonts w:eastAsia="Calibri" w:cstheme="minorHAnsi"/>
        </w:rPr>
        <w:lastRenderedPageBreak/>
        <w:t xml:space="preserve">02. </w:t>
      </w:r>
      <w:r w:rsidRPr="0003531B">
        <w:rPr>
          <w:rFonts w:eastAsia="Calibri" w:cstheme="minorHAnsi"/>
        </w:rPr>
        <w:t>No</w:t>
      </w:r>
      <w:r w:rsidRPr="0003531B">
        <w:rPr>
          <w:rFonts w:eastAsia="Calibri" w:cstheme="minorHAnsi"/>
        </w:rPr>
        <w:tab/>
      </w:r>
      <w:r w:rsidRPr="0003531B">
        <w:rPr>
          <w:rFonts w:eastAsia="Calibri" w:cstheme="minorHAnsi"/>
        </w:rPr>
        <w:tab/>
      </w:r>
      <w:r>
        <w:rPr>
          <w:rFonts w:eastAsia="Calibri" w:cstheme="minorHAnsi"/>
        </w:rPr>
        <w:tab/>
      </w:r>
      <w:r>
        <w:rPr>
          <w:rFonts w:cs="Calibri"/>
          <w:color w:val="000000"/>
          <w:szCs w:val="22"/>
        </w:rPr>
        <w:t>ARRANGE CALLBACK</w:t>
      </w:r>
    </w:p>
    <w:p w14:paraId="5F1C9770" w14:textId="77777777" w:rsidR="00734D34" w:rsidRDefault="00734D34" w:rsidP="00734D34">
      <w:pPr>
        <w:rPr>
          <w:rFonts w:eastAsia="Calibri" w:cstheme="minorHAnsi"/>
        </w:rPr>
      </w:pPr>
    </w:p>
    <w:p w14:paraId="66EA9BB8" w14:textId="77777777" w:rsidR="00734D34" w:rsidRPr="00874DC6" w:rsidRDefault="00734D34" w:rsidP="00734D34">
      <w:pPr>
        <w:rPr>
          <w:color w:val="FF0000"/>
        </w:rPr>
      </w:pPr>
      <w:r>
        <w:t xml:space="preserve">INTERVIEWER NOTE: If you think that respondents’ setting may endanger them (e.g., driving a vehicle), hinder their participation (e.g., background distractions), or hamper their ability to respond openly (e.g., lack of privacy), suggest rescheduling the interview. </w:t>
      </w:r>
    </w:p>
    <w:p w14:paraId="5164E199" w14:textId="77777777" w:rsidR="00734D34" w:rsidRDefault="00734D34" w:rsidP="00734D34">
      <w:pPr>
        <w:rPr>
          <w:rFonts w:eastAsia="Calibri" w:cstheme="minorHAnsi"/>
        </w:rPr>
      </w:pPr>
    </w:p>
    <w:p w14:paraId="262F78CF" w14:textId="77777777" w:rsidR="00734D34" w:rsidRDefault="00734D34" w:rsidP="00734D34">
      <w:pPr>
        <w:pStyle w:val="ListParagraph"/>
        <w:numPr>
          <w:ilvl w:val="0"/>
          <w:numId w:val="37"/>
        </w:numPr>
      </w:pPr>
      <w:r>
        <w:t>D</w:t>
      </w:r>
      <w:r w:rsidRPr="00AF1DFD">
        <w:t>oes your household subscribe to a home phone service, also known as a landline?</w:t>
      </w:r>
    </w:p>
    <w:p w14:paraId="063A68F5" w14:textId="77777777" w:rsidR="00734D34" w:rsidRDefault="00734D34" w:rsidP="00734D34">
      <w:pPr>
        <w:pStyle w:val="ListParagraph"/>
        <w:ind w:left="360"/>
      </w:pPr>
    </w:p>
    <w:p w14:paraId="09D9249F" w14:textId="77777777" w:rsidR="00734D34" w:rsidRDefault="00734D34" w:rsidP="00734D34">
      <w:pPr>
        <w:ind w:left="360"/>
      </w:pPr>
      <w:r>
        <w:t>01.</w:t>
      </w:r>
      <w:r>
        <w:tab/>
        <w:t>Yes</w:t>
      </w:r>
      <w:r>
        <w:tab/>
      </w:r>
      <w:r>
        <w:tab/>
      </w:r>
      <w:r>
        <w:tab/>
      </w:r>
      <w:r>
        <w:rPr>
          <w:rFonts w:eastAsia="Calibri" w:cstheme="minorHAnsi"/>
        </w:rPr>
        <w:t>CONTINUE</w:t>
      </w:r>
    </w:p>
    <w:p w14:paraId="6A5EA247" w14:textId="77777777" w:rsidR="00734D34" w:rsidRDefault="00734D34" w:rsidP="00734D34">
      <w:pPr>
        <w:ind w:left="360"/>
      </w:pPr>
      <w:r>
        <w:t>02.</w:t>
      </w:r>
      <w:r>
        <w:tab/>
        <w:t>No</w:t>
      </w:r>
      <w:r>
        <w:tab/>
      </w:r>
      <w:r>
        <w:tab/>
      </w:r>
      <w:r>
        <w:tab/>
      </w:r>
      <w:r>
        <w:rPr>
          <w:rFonts w:eastAsia="Calibri" w:cstheme="minorHAnsi"/>
        </w:rPr>
        <w:t>CONTINUE</w:t>
      </w:r>
      <w:r>
        <w:t>; CODE AS CELLPHONE ONLY [WATCH QUOTAS]</w:t>
      </w:r>
    </w:p>
    <w:p w14:paraId="4B8478AD" w14:textId="77777777" w:rsidR="00734D34" w:rsidRDefault="00734D34" w:rsidP="00734D34">
      <w:pPr>
        <w:ind w:left="360"/>
      </w:pPr>
      <w:r>
        <w:t>03.</w:t>
      </w:r>
      <w:r>
        <w:tab/>
        <w:t>Don’t know</w:t>
      </w:r>
      <w:r>
        <w:tab/>
      </w:r>
      <w:r>
        <w:tab/>
      </w:r>
      <w:r>
        <w:rPr>
          <w:rFonts w:eastAsia="Calibri" w:cstheme="minorHAnsi"/>
        </w:rPr>
        <w:t>CONTINUE</w:t>
      </w:r>
    </w:p>
    <w:p w14:paraId="34165A7E" w14:textId="77777777" w:rsidR="00734D34" w:rsidRDefault="00734D34" w:rsidP="00734D34">
      <w:pPr>
        <w:ind w:left="360"/>
      </w:pPr>
      <w:r>
        <w:t>99.</w:t>
      </w:r>
      <w:r>
        <w:tab/>
        <w:t>Prefer not to answer</w:t>
      </w:r>
      <w:r w:rsidRPr="005C55B8">
        <w:rPr>
          <w:rFonts w:eastAsia="Calibri" w:cstheme="minorHAnsi"/>
        </w:rPr>
        <w:t xml:space="preserve"> </w:t>
      </w:r>
      <w:r>
        <w:rPr>
          <w:rFonts w:eastAsia="Calibri" w:cstheme="minorHAnsi"/>
        </w:rPr>
        <w:tab/>
        <w:t>CONTINUE</w:t>
      </w:r>
    </w:p>
    <w:p w14:paraId="3535AB2F" w14:textId="77777777" w:rsidR="00734D34" w:rsidRDefault="00734D34" w:rsidP="00734D34"/>
    <w:p w14:paraId="66F509AE" w14:textId="77777777" w:rsidR="00734D34" w:rsidRPr="00734D34" w:rsidRDefault="00734D34" w:rsidP="00734D34">
      <w:pPr>
        <w:rPr>
          <w:rFonts w:eastAsia="Calibri"/>
          <w:b/>
          <w:bCs/>
          <w:color w:val="365F91" w:themeColor="accent1" w:themeShade="BF"/>
        </w:rPr>
      </w:pPr>
      <w:r w:rsidRPr="00734D34">
        <w:rPr>
          <w:rFonts w:eastAsia="Calibri"/>
          <w:b/>
          <w:bCs/>
          <w:color w:val="365F91" w:themeColor="accent1" w:themeShade="BF"/>
        </w:rPr>
        <w:t>SCREENING QUESTIONS</w:t>
      </w:r>
    </w:p>
    <w:p w14:paraId="61814FB8" w14:textId="77777777" w:rsidR="00734D34" w:rsidRDefault="00734D34" w:rsidP="00734D34">
      <w:pPr>
        <w:ind w:right="324"/>
        <w:rPr>
          <w:rFonts w:eastAsia="Calibri" w:cstheme="minorHAnsi"/>
        </w:rPr>
      </w:pPr>
    </w:p>
    <w:p w14:paraId="38DC3B2F" w14:textId="77777777" w:rsidR="00734D34" w:rsidRDefault="00734D34" w:rsidP="00734D34">
      <w:pPr>
        <w:ind w:right="324"/>
        <w:rPr>
          <w:rFonts w:eastAsia="Calibri" w:cstheme="minorHAnsi"/>
        </w:rPr>
      </w:pPr>
      <w:r>
        <w:rPr>
          <w:rFonts w:eastAsia="Calibri" w:cstheme="minorHAnsi"/>
        </w:rPr>
        <w:t xml:space="preserve">SCR. 1a </w:t>
      </w:r>
      <w:proofErr w:type="gramStart"/>
      <w:r>
        <w:rPr>
          <w:rFonts w:eastAsia="Calibri" w:cstheme="minorHAnsi"/>
        </w:rPr>
        <w:t>In</w:t>
      </w:r>
      <w:proofErr w:type="gramEnd"/>
      <w:r>
        <w:rPr>
          <w:rFonts w:eastAsia="Calibri" w:cstheme="minorHAnsi"/>
        </w:rPr>
        <w:t xml:space="preserve"> the last year, did you go out on the ocean in or on a </w:t>
      </w:r>
      <w:r w:rsidRPr="00C34D24">
        <w:rPr>
          <w:rFonts w:eastAsia="Calibri" w:cstheme="minorHAnsi"/>
          <w:b/>
          <w:bCs/>
          <w:i/>
          <w:iCs/>
          <w:u w:val="single"/>
        </w:rPr>
        <w:t>recreational</w:t>
      </w:r>
      <w:r>
        <w:rPr>
          <w:rFonts w:eastAsia="Calibri" w:cstheme="minorHAnsi"/>
        </w:rPr>
        <w:t xml:space="preserve"> watercraft? Recreational </w:t>
      </w:r>
      <w:proofErr w:type="gramStart"/>
      <w:r>
        <w:rPr>
          <w:rFonts w:eastAsia="Calibri" w:cstheme="minorHAnsi"/>
        </w:rPr>
        <w:t>watercraft</w:t>
      </w:r>
      <w:proofErr w:type="gramEnd"/>
      <w:r>
        <w:rPr>
          <w:rFonts w:eastAsia="Calibri" w:cstheme="minorHAnsi"/>
        </w:rPr>
        <w:t xml:space="preserve"> include powerboats, sailboats, and jet skis, as well as canoes, kayaks, rowboats or paddleboards that are privately owned or rented. This does not include watercraft used for commercial purposes, such as tour boats, ferries, or cruise ships.</w:t>
      </w:r>
    </w:p>
    <w:p w14:paraId="73D73EC8" w14:textId="77777777" w:rsidR="00734D34" w:rsidRDefault="00734D34" w:rsidP="00734D34">
      <w:pPr>
        <w:ind w:right="324"/>
        <w:rPr>
          <w:rFonts w:eastAsia="Calibri" w:cstheme="minorHAnsi"/>
        </w:rPr>
      </w:pPr>
    </w:p>
    <w:p w14:paraId="23906E27" w14:textId="77777777" w:rsidR="00734D34" w:rsidRDefault="00734D34" w:rsidP="00734D34">
      <w:pPr>
        <w:spacing w:line="264" w:lineRule="auto"/>
        <w:ind w:right="324"/>
        <w:rPr>
          <w:rFonts w:eastAsia="Calibri" w:cstheme="minorHAnsi"/>
        </w:rPr>
      </w:pPr>
      <w:r>
        <w:rPr>
          <w:rFonts w:eastAsia="Calibri" w:cstheme="minorHAnsi"/>
        </w:rPr>
        <w:t>NOTE TO INTERVIEWER: This does not include activities on lakes or rivers (respondents must have gone out on the ocean in the last year or plan to in the next year: see SCR.1b).</w:t>
      </w:r>
    </w:p>
    <w:p w14:paraId="76DE8C6E" w14:textId="77777777" w:rsidR="00734D34" w:rsidRDefault="00734D34" w:rsidP="00734D34">
      <w:pPr>
        <w:ind w:right="324"/>
        <w:rPr>
          <w:rFonts w:eastAsia="Calibri" w:cstheme="minorHAnsi"/>
        </w:rPr>
      </w:pPr>
    </w:p>
    <w:p w14:paraId="52BE55FD" w14:textId="77777777" w:rsidR="00734D34" w:rsidRPr="0003531B" w:rsidRDefault="00734D34" w:rsidP="00734D34">
      <w:pPr>
        <w:ind w:left="360"/>
        <w:rPr>
          <w:rFonts w:eastAsia="Calibri" w:cstheme="minorHAnsi"/>
        </w:rPr>
      </w:pPr>
      <w:r>
        <w:rPr>
          <w:rFonts w:eastAsia="Calibri" w:cstheme="minorHAnsi"/>
        </w:rPr>
        <w:t xml:space="preserve">01. </w:t>
      </w:r>
      <w:proofErr w:type="gramStart"/>
      <w:r>
        <w:rPr>
          <w:rFonts w:eastAsia="Calibri" w:cstheme="minorHAnsi"/>
        </w:rPr>
        <w:t>Yes</w:t>
      </w:r>
      <w:proofErr w:type="gramEnd"/>
      <w:r>
        <w:rPr>
          <w:rFonts w:eastAsia="Calibri" w:cstheme="minorHAnsi"/>
        </w:rPr>
        <w:tab/>
      </w:r>
      <w:r>
        <w:rPr>
          <w:rFonts w:eastAsia="Calibri" w:cstheme="minorHAnsi"/>
        </w:rPr>
        <w:tab/>
      </w:r>
      <w:r>
        <w:rPr>
          <w:rFonts w:eastAsia="Calibri" w:cstheme="minorHAnsi"/>
        </w:rPr>
        <w:tab/>
      </w:r>
      <w:r w:rsidRPr="0003531B">
        <w:rPr>
          <w:rFonts w:eastAsia="Calibri" w:cstheme="minorHAnsi"/>
        </w:rPr>
        <w:t xml:space="preserve">GO TO </w:t>
      </w:r>
      <w:r>
        <w:rPr>
          <w:rFonts w:eastAsia="Calibri" w:cstheme="minorHAnsi"/>
        </w:rPr>
        <w:t>SCR. 2a</w:t>
      </w:r>
      <w:r w:rsidRPr="0003531B">
        <w:rPr>
          <w:rFonts w:eastAsia="Calibri" w:cstheme="minorHAnsi"/>
        </w:rPr>
        <w:tab/>
      </w:r>
    </w:p>
    <w:p w14:paraId="6AF5B8D4" w14:textId="77777777" w:rsidR="00734D34" w:rsidRDefault="00734D34" w:rsidP="00734D34">
      <w:pPr>
        <w:ind w:left="360"/>
        <w:rPr>
          <w:rFonts w:eastAsia="Calibri" w:cstheme="minorHAnsi"/>
        </w:rPr>
      </w:pPr>
      <w:r>
        <w:rPr>
          <w:rFonts w:eastAsia="Calibri" w:cstheme="minorHAnsi"/>
        </w:rPr>
        <w:t>02. No</w:t>
      </w:r>
      <w:r>
        <w:rPr>
          <w:rFonts w:eastAsia="Calibri" w:cstheme="minorHAnsi"/>
        </w:rPr>
        <w:tab/>
      </w:r>
      <w:r>
        <w:rPr>
          <w:rFonts w:eastAsia="Calibri" w:cstheme="minorHAnsi"/>
        </w:rPr>
        <w:tab/>
      </w:r>
      <w:r>
        <w:rPr>
          <w:rFonts w:eastAsia="Calibri" w:cstheme="minorHAnsi"/>
        </w:rPr>
        <w:tab/>
        <w:t>CONTINUE</w:t>
      </w:r>
      <w:r>
        <w:rPr>
          <w:rFonts w:eastAsia="Calibri" w:cstheme="minorHAnsi"/>
        </w:rPr>
        <w:tab/>
      </w:r>
      <w:r>
        <w:rPr>
          <w:rFonts w:eastAsia="Calibri" w:cstheme="minorHAnsi"/>
        </w:rPr>
        <w:tab/>
      </w:r>
    </w:p>
    <w:p w14:paraId="6FC088C3" w14:textId="77777777" w:rsidR="00734D34" w:rsidRPr="004B1648" w:rsidRDefault="00734D34" w:rsidP="00734D34">
      <w:pPr>
        <w:ind w:left="360"/>
      </w:pPr>
      <w:r>
        <w:t>99. Don’t know/</w:t>
      </w:r>
      <w:r w:rsidRPr="00B86EAC">
        <w:t>Refused</w:t>
      </w:r>
      <w:r>
        <w:tab/>
        <w:t>THANK/TERMINATE</w:t>
      </w:r>
    </w:p>
    <w:p w14:paraId="484B8279" w14:textId="77777777" w:rsidR="00734D34" w:rsidRDefault="00734D34" w:rsidP="00734D34">
      <w:pPr>
        <w:ind w:right="324"/>
        <w:rPr>
          <w:rFonts w:eastAsia="Calibri" w:cstheme="minorHAnsi"/>
        </w:rPr>
      </w:pPr>
    </w:p>
    <w:p w14:paraId="13D92983" w14:textId="77777777" w:rsidR="00734D34" w:rsidRPr="0003531B" w:rsidRDefault="00734D34" w:rsidP="00734D34">
      <w:pPr>
        <w:pBdr>
          <w:top w:val="single" w:sz="4" w:space="1" w:color="auto"/>
          <w:left w:val="single" w:sz="4" w:space="0" w:color="auto"/>
          <w:bottom w:val="single" w:sz="4" w:space="1" w:color="auto"/>
          <w:right w:val="single" w:sz="4" w:space="4" w:color="auto"/>
        </w:pBdr>
        <w:rPr>
          <w:rFonts w:eastAsia="Calibri" w:cstheme="minorHAnsi"/>
          <w:b/>
        </w:rPr>
      </w:pPr>
      <w:r>
        <w:rPr>
          <w:rFonts w:eastAsia="Calibri" w:cstheme="minorHAnsi"/>
          <w:u w:val="single"/>
        </w:rPr>
        <w:t>TERMINATE</w:t>
      </w:r>
      <w:r w:rsidRPr="0003531B">
        <w:rPr>
          <w:rFonts w:eastAsia="Calibri" w:cstheme="minorHAnsi"/>
          <w:u w:val="single"/>
        </w:rPr>
        <w:t xml:space="preserve"> MESSAGE</w:t>
      </w:r>
      <w:r>
        <w:rPr>
          <w:rFonts w:eastAsia="Calibri" w:cstheme="minorHAnsi"/>
          <w:u w:val="single"/>
        </w:rPr>
        <w:t>-2</w:t>
      </w:r>
      <w:r w:rsidRPr="0003531B">
        <w:rPr>
          <w:rFonts w:eastAsia="Calibri" w:cstheme="minorHAnsi"/>
        </w:rPr>
        <w:t>: “Thank you for your willingness to take part in this survey, but you do not meet the eligibility requirements of this study.”</w:t>
      </w:r>
    </w:p>
    <w:p w14:paraId="0D1A39FE" w14:textId="77777777" w:rsidR="00734D34" w:rsidRDefault="00734D34" w:rsidP="00734D34">
      <w:pPr>
        <w:ind w:right="324"/>
        <w:rPr>
          <w:rFonts w:eastAsia="Calibri" w:cstheme="minorHAnsi"/>
        </w:rPr>
      </w:pPr>
    </w:p>
    <w:p w14:paraId="422F8FFA" w14:textId="77777777" w:rsidR="00734D34" w:rsidRPr="00CE4BFA" w:rsidRDefault="00734D34" w:rsidP="00734D34">
      <w:pPr>
        <w:rPr>
          <w:b/>
          <w:bCs/>
        </w:rPr>
      </w:pPr>
      <w:r>
        <w:rPr>
          <w:rFonts w:eastAsia="Calibri" w:cstheme="minorHAnsi"/>
        </w:rPr>
        <w:t xml:space="preserve">SCR. 1b </w:t>
      </w:r>
      <w:r w:rsidRPr="00CE4BFA">
        <w:t xml:space="preserve">[ASK IF SCR.1a=2 OR 99] </w:t>
      </w:r>
      <w:r>
        <w:rPr>
          <w:rFonts w:eastAsia="Calibri" w:cstheme="minorHAnsi"/>
        </w:rPr>
        <w:t xml:space="preserve">In the next year, do you plan to go out on the ocean in or on a </w:t>
      </w:r>
      <w:r w:rsidRPr="00CE4BFA">
        <w:rPr>
          <w:rFonts w:eastAsia="Calibri" w:cstheme="minorHAnsi"/>
          <w:b/>
          <w:bCs/>
          <w:i/>
          <w:iCs/>
          <w:u w:val="single"/>
        </w:rPr>
        <w:t>recreational</w:t>
      </w:r>
      <w:r>
        <w:rPr>
          <w:rFonts w:eastAsia="Calibri" w:cstheme="minorHAnsi"/>
        </w:rPr>
        <w:t xml:space="preserve"> watercraft? </w:t>
      </w:r>
    </w:p>
    <w:p w14:paraId="35B34755" w14:textId="77777777" w:rsidR="00734D34" w:rsidRDefault="00734D34" w:rsidP="00734D34">
      <w:pPr>
        <w:ind w:right="324"/>
        <w:rPr>
          <w:rFonts w:eastAsia="Calibri" w:cstheme="minorHAnsi"/>
        </w:rPr>
      </w:pPr>
    </w:p>
    <w:p w14:paraId="39C455BB" w14:textId="77777777" w:rsidR="00734D34" w:rsidRPr="0003531B" w:rsidRDefault="00734D34" w:rsidP="00734D34">
      <w:pPr>
        <w:ind w:left="360"/>
        <w:rPr>
          <w:rFonts w:eastAsia="Calibri" w:cstheme="minorHAnsi"/>
        </w:rPr>
      </w:pPr>
      <w:r>
        <w:rPr>
          <w:rFonts w:eastAsia="Calibri" w:cstheme="minorHAnsi"/>
        </w:rPr>
        <w:t>01. Yes</w:t>
      </w:r>
      <w:r>
        <w:rPr>
          <w:rFonts w:eastAsia="Calibri" w:cstheme="minorHAnsi"/>
        </w:rPr>
        <w:tab/>
      </w:r>
      <w:r>
        <w:rPr>
          <w:rFonts w:eastAsia="Calibri" w:cstheme="minorHAnsi"/>
        </w:rPr>
        <w:tab/>
      </w:r>
      <w:r>
        <w:rPr>
          <w:rFonts w:eastAsia="Calibri" w:cstheme="minorHAnsi"/>
        </w:rPr>
        <w:tab/>
        <w:t>CONTINUE</w:t>
      </w:r>
      <w:r w:rsidRPr="0003531B">
        <w:rPr>
          <w:rFonts w:eastAsia="Calibri" w:cstheme="minorHAnsi"/>
        </w:rPr>
        <w:tab/>
      </w:r>
    </w:p>
    <w:p w14:paraId="3C19B635" w14:textId="77777777" w:rsidR="00734D34" w:rsidRDefault="00734D34" w:rsidP="00734D34">
      <w:pPr>
        <w:ind w:left="360"/>
        <w:rPr>
          <w:rFonts w:eastAsia="Calibri" w:cstheme="minorHAnsi"/>
        </w:rPr>
      </w:pPr>
      <w:r>
        <w:rPr>
          <w:rFonts w:eastAsia="Calibri" w:cstheme="minorHAnsi"/>
        </w:rPr>
        <w:t>02. No</w:t>
      </w:r>
      <w:r>
        <w:tab/>
      </w:r>
      <w:r>
        <w:tab/>
      </w:r>
      <w:r>
        <w:tab/>
        <w:t>THANK/TERMINATE</w:t>
      </w:r>
    </w:p>
    <w:p w14:paraId="416FEFD6" w14:textId="77777777" w:rsidR="00734D34" w:rsidRPr="004B1648" w:rsidRDefault="00734D34" w:rsidP="00734D34">
      <w:pPr>
        <w:ind w:left="360"/>
      </w:pPr>
      <w:r>
        <w:t>99. Don’t know/</w:t>
      </w:r>
      <w:r w:rsidRPr="00B86EAC">
        <w:t xml:space="preserve">Refused </w:t>
      </w:r>
      <w:r>
        <w:tab/>
        <w:t>THANK/TERMINATE</w:t>
      </w:r>
    </w:p>
    <w:p w14:paraId="7E50C3BF" w14:textId="77777777" w:rsidR="00734D34" w:rsidRDefault="00734D34" w:rsidP="00734D34">
      <w:pPr>
        <w:ind w:right="324"/>
        <w:rPr>
          <w:rFonts w:eastAsia="Calibri" w:cstheme="minorHAnsi"/>
        </w:rPr>
      </w:pPr>
    </w:p>
    <w:p w14:paraId="7B7282E0" w14:textId="77777777" w:rsidR="00734D34" w:rsidRPr="0003531B" w:rsidRDefault="00734D34" w:rsidP="00734D34">
      <w:pPr>
        <w:pBdr>
          <w:top w:val="single" w:sz="4" w:space="1" w:color="auto"/>
          <w:left w:val="single" w:sz="4" w:space="0" w:color="auto"/>
          <w:bottom w:val="single" w:sz="4" w:space="1" w:color="auto"/>
          <w:right w:val="single" w:sz="4" w:space="4" w:color="auto"/>
        </w:pBdr>
        <w:rPr>
          <w:rFonts w:eastAsia="Calibri" w:cstheme="minorHAnsi"/>
          <w:b/>
        </w:rPr>
      </w:pPr>
      <w:r>
        <w:rPr>
          <w:rFonts w:eastAsia="Calibri" w:cstheme="minorHAnsi"/>
          <w:u w:val="single"/>
        </w:rPr>
        <w:t>TERMINATE</w:t>
      </w:r>
      <w:r w:rsidRPr="0003531B">
        <w:rPr>
          <w:rFonts w:eastAsia="Calibri" w:cstheme="minorHAnsi"/>
          <w:u w:val="single"/>
        </w:rPr>
        <w:t xml:space="preserve"> MESSAGE</w:t>
      </w:r>
      <w:r>
        <w:rPr>
          <w:rFonts w:eastAsia="Calibri" w:cstheme="minorHAnsi"/>
          <w:u w:val="single"/>
        </w:rPr>
        <w:t>-2</w:t>
      </w:r>
      <w:r w:rsidRPr="0003531B">
        <w:rPr>
          <w:rFonts w:eastAsia="Calibri" w:cstheme="minorHAnsi"/>
        </w:rPr>
        <w:t>: “Thank you for your willingness to take part in this survey, but you do not meet the eligibility requirements of this study.”</w:t>
      </w:r>
    </w:p>
    <w:p w14:paraId="7313BB64" w14:textId="77777777" w:rsidR="00734D34" w:rsidRDefault="00734D34" w:rsidP="00734D34">
      <w:pPr>
        <w:ind w:right="324"/>
        <w:rPr>
          <w:rFonts w:eastAsia="Calibri" w:cstheme="minorHAnsi"/>
        </w:rPr>
      </w:pPr>
    </w:p>
    <w:p w14:paraId="5708DA72" w14:textId="77777777" w:rsidR="00734D34" w:rsidRPr="009D01BF" w:rsidRDefault="00734D34" w:rsidP="00734D34">
      <w:pPr>
        <w:ind w:right="324"/>
        <w:rPr>
          <w:rFonts w:eastAsia="Calibri" w:cstheme="minorHAnsi"/>
        </w:rPr>
      </w:pPr>
      <w:r>
        <w:rPr>
          <w:rFonts w:eastAsia="Calibri" w:cstheme="minorHAnsi"/>
        </w:rPr>
        <w:t xml:space="preserve">SCR. 2a </w:t>
      </w:r>
      <w:r w:rsidRPr="009D01BF">
        <w:rPr>
          <w:rFonts w:eastAsia="Calibri" w:cstheme="minorHAnsi"/>
        </w:rPr>
        <w:t xml:space="preserve">[IF SCR1a=01] When you were </w:t>
      </w:r>
      <w:r>
        <w:rPr>
          <w:rFonts w:eastAsia="Calibri" w:cstheme="minorHAnsi"/>
        </w:rPr>
        <w:t xml:space="preserve">out on the ocean </w:t>
      </w:r>
      <w:r w:rsidRPr="009D01BF">
        <w:rPr>
          <w:rFonts w:eastAsia="Calibri" w:cstheme="minorHAnsi"/>
        </w:rPr>
        <w:t xml:space="preserve">this last year, were you out as a </w:t>
      </w:r>
      <w:r>
        <w:rPr>
          <w:rFonts w:eastAsia="Calibri" w:cstheme="minorHAnsi"/>
        </w:rPr>
        <w:t>watercraft</w:t>
      </w:r>
      <w:r w:rsidRPr="009D01BF">
        <w:rPr>
          <w:rFonts w:eastAsia="Calibri" w:cstheme="minorHAnsi"/>
        </w:rPr>
        <w:t xml:space="preserve"> owner, renter, or passenger? [ACCEPT MULTIPLE RESPONSES</w:t>
      </w:r>
      <w:r>
        <w:rPr>
          <w:rFonts w:eastAsia="Calibri" w:cstheme="minorHAnsi"/>
        </w:rPr>
        <w:t>.</w:t>
      </w:r>
      <w:r w:rsidRPr="009D01BF">
        <w:rPr>
          <w:rFonts w:eastAsia="Calibri" w:cstheme="minorHAnsi"/>
        </w:rPr>
        <w:t>]</w:t>
      </w:r>
    </w:p>
    <w:p w14:paraId="09B12FA5" w14:textId="77777777" w:rsidR="00734D34" w:rsidRDefault="00734D34" w:rsidP="00734D34">
      <w:pPr>
        <w:ind w:right="324"/>
        <w:rPr>
          <w:rFonts w:eastAsia="Calibri" w:cstheme="minorHAnsi"/>
        </w:rPr>
      </w:pPr>
    </w:p>
    <w:p w14:paraId="6D7D7374" w14:textId="77777777" w:rsidR="00734D34" w:rsidRPr="0003531B" w:rsidRDefault="00734D34" w:rsidP="00734D34">
      <w:pPr>
        <w:ind w:left="360"/>
        <w:rPr>
          <w:rFonts w:eastAsia="Calibri" w:cstheme="minorHAnsi"/>
        </w:rPr>
      </w:pPr>
      <w:r>
        <w:rPr>
          <w:rFonts w:eastAsia="Calibri" w:cstheme="minorHAnsi"/>
        </w:rPr>
        <w:t>01. Boat owner</w:t>
      </w:r>
    </w:p>
    <w:p w14:paraId="00C310EC" w14:textId="77777777" w:rsidR="00734D34" w:rsidRDefault="00734D34" w:rsidP="00734D34">
      <w:pPr>
        <w:ind w:left="360"/>
        <w:rPr>
          <w:rFonts w:eastAsia="Calibri" w:cstheme="minorHAnsi"/>
        </w:rPr>
      </w:pPr>
      <w:r>
        <w:rPr>
          <w:rFonts w:eastAsia="Calibri" w:cstheme="minorHAnsi"/>
        </w:rPr>
        <w:t>02. Boat renter</w:t>
      </w:r>
    </w:p>
    <w:p w14:paraId="566CD0E0" w14:textId="77777777" w:rsidR="00734D34" w:rsidRPr="004B1648" w:rsidRDefault="00734D34" w:rsidP="00734D34">
      <w:pPr>
        <w:ind w:left="360"/>
      </w:pPr>
      <w:r>
        <w:t>03. Passenger</w:t>
      </w:r>
      <w:r w:rsidRPr="00B86EAC">
        <w:t xml:space="preserve"> </w:t>
      </w:r>
    </w:p>
    <w:p w14:paraId="2796027C" w14:textId="77777777" w:rsidR="00734D34" w:rsidRDefault="00734D34" w:rsidP="00734D34">
      <w:pPr>
        <w:ind w:right="324" w:firstLine="360"/>
        <w:rPr>
          <w:rFonts w:eastAsia="Calibri" w:cstheme="minorHAnsi"/>
        </w:rPr>
      </w:pPr>
      <w:r>
        <w:t>99. Don’t know/</w:t>
      </w:r>
      <w:r w:rsidRPr="00B86EAC">
        <w:t>Refused</w:t>
      </w:r>
    </w:p>
    <w:p w14:paraId="40EA1D92" w14:textId="77777777" w:rsidR="00734D34" w:rsidRDefault="00734D34" w:rsidP="00734D34"/>
    <w:p w14:paraId="707D51AA" w14:textId="77777777" w:rsidR="00734D34" w:rsidRPr="009D01BF" w:rsidRDefault="00734D34" w:rsidP="00734D34">
      <w:pPr>
        <w:ind w:right="324"/>
        <w:rPr>
          <w:rFonts w:eastAsia="Calibri" w:cstheme="minorHAnsi"/>
        </w:rPr>
      </w:pPr>
      <w:r>
        <w:rPr>
          <w:rFonts w:eastAsia="Calibri" w:cstheme="minorHAnsi"/>
        </w:rPr>
        <w:t xml:space="preserve">SCR. 2b </w:t>
      </w:r>
      <w:r w:rsidRPr="009D01BF">
        <w:rPr>
          <w:rFonts w:eastAsia="Calibri" w:cstheme="minorHAnsi"/>
        </w:rPr>
        <w:t xml:space="preserve">[IF SCR1b=01] When you go </w:t>
      </w:r>
      <w:r>
        <w:rPr>
          <w:rFonts w:eastAsia="Calibri" w:cstheme="minorHAnsi"/>
        </w:rPr>
        <w:t>out on the ocean</w:t>
      </w:r>
      <w:r w:rsidRPr="009D01BF">
        <w:rPr>
          <w:rFonts w:eastAsia="Calibri" w:cstheme="minorHAnsi"/>
        </w:rPr>
        <w:t xml:space="preserve"> in the next </w:t>
      </w:r>
      <w:r>
        <w:rPr>
          <w:rFonts w:eastAsia="Calibri" w:cstheme="minorHAnsi"/>
        </w:rPr>
        <w:t>year</w:t>
      </w:r>
      <w:r w:rsidRPr="009D01BF">
        <w:rPr>
          <w:rFonts w:eastAsia="Calibri" w:cstheme="minorHAnsi"/>
        </w:rPr>
        <w:t xml:space="preserve">, will you go out as a </w:t>
      </w:r>
      <w:r>
        <w:rPr>
          <w:rFonts w:eastAsia="Calibri" w:cstheme="minorHAnsi"/>
        </w:rPr>
        <w:t>watercraft</w:t>
      </w:r>
      <w:r w:rsidRPr="009D01BF">
        <w:rPr>
          <w:rFonts w:eastAsia="Calibri" w:cstheme="minorHAnsi"/>
        </w:rPr>
        <w:t xml:space="preserve"> owner, renter, or passenger? [ACCEPT MULTIPLE RESPONSES</w:t>
      </w:r>
      <w:r>
        <w:rPr>
          <w:rFonts w:eastAsia="Calibri" w:cstheme="minorHAnsi"/>
        </w:rPr>
        <w:t>.</w:t>
      </w:r>
      <w:r w:rsidRPr="009D01BF">
        <w:rPr>
          <w:rFonts w:eastAsia="Calibri" w:cstheme="minorHAnsi"/>
        </w:rPr>
        <w:t>]</w:t>
      </w:r>
    </w:p>
    <w:p w14:paraId="12B2C89E" w14:textId="77777777" w:rsidR="00734D34" w:rsidRDefault="00734D34" w:rsidP="00734D34">
      <w:pPr>
        <w:ind w:right="324"/>
        <w:rPr>
          <w:rFonts w:eastAsia="Calibri" w:cstheme="minorHAnsi"/>
        </w:rPr>
      </w:pPr>
    </w:p>
    <w:p w14:paraId="6FC71190" w14:textId="77777777" w:rsidR="00734D34" w:rsidRPr="0003531B" w:rsidRDefault="00734D34" w:rsidP="00734D34">
      <w:pPr>
        <w:ind w:left="360"/>
        <w:rPr>
          <w:rFonts w:eastAsia="Calibri" w:cstheme="minorHAnsi"/>
        </w:rPr>
      </w:pPr>
      <w:r>
        <w:rPr>
          <w:rFonts w:eastAsia="Calibri" w:cstheme="minorHAnsi"/>
        </w:rPr>
        <w:t>01. Boat owner</w:t>
      </w:r>
    </w:p>
    <w:p w14:paraId="42F9BC0C" w14:textId="77777777" w:rsidR="00734D34" w:rsidRDefault="00734D34" w:rsidP="00734D34">
      <w:pPr>
        <w:ind w:left="360"/>
        <w:rPr>
          <w:rFonts w:eastAsia="Calibri" w:cstheme="minorHAnsi"/>
        </w:rPr>
      </w:pPr>
      <w:r>
        <w:rPr>
          <w:rFonts w:eastAsia="Calibri" w:cstheme="minorHAnsi"/>
        </w:rPr>
        <w:t>02. Boat renter</w:t>
      </w:r>
    </w:p>
    <w:p w14:paraId="01AFE038" w14:textId="77777777" w:rsidR="00734D34" w:rsidRPr="004B1648" w:rsidRDefault="00734D34" w:rsidP="00734D34">
      <w:pPr>
        <w:ind w:left="360"/>
      </w:pPr>
      <w:r>
        <w:t>03. Passenger</w:t>
      </w:r>
      <w:r w:rsidRPr="00B86EAC">
        <w:t xml:space="preserve"> </w:t>
      </w:r>
    </w:p>
    <w:p w14:paraId="53397F3D" w14:textId="77777777" w:rsidR="00734D34" w:rsidRDefault="00734D34" w:rsidP="00734D34">
      <w:pPr>
        <w:ind w:right="324" w:firstLine="360"/>
        <w:rPr>
          <w:rFonts w:eastAsia="Calibri" w:cstheme="minorHAnsi"/>
        </w:rPr>
      </w:pPr>
      <w:r>
        <w:t>99. Don’t know/</w:t>
      </w:r>
      <w:r w:rsidRPr="00B86EAC">
        <w:t>Refused</w:t>
      </w:r>
    </w:p>
    <w:p w14:paraId="5FD31829" w14:textId="77777777" w:rsidR="00734D34" w:rsidRDefault="00734D34" w:rsidP="00734D34">
      <w:pPr>
        <w:ind w:right="324"/>
        <w:rPr>
          <w:rFonts w:eastAsia="Calibri" w:cstheme="minorHAnsi"/>
        </w:rPr>
      </w:pPr>
    </w:p>
    <w:p w14:paraId="4052B4F0" w14:textId="77777777" w:rsidR="00734D34" w:rsidRPr="00AF1DFD" w:rsidRDefault="00734D34" w:rsidP="00734D34">
      <w:pPr>
        <w:shd w:val="clear" w:color="auto" w:fill="FFFFFF"/>
        <w:spacing w:after="173"/>
        <w:jc w:val="left"/>
        <w:rPr>
          <w:rFonts w:cstheme="minorHAnsi"/>
          <w:color w:val="333333"/>
          <w:szCs w:val="22"/>
          <w:lang w:eastAsia="en-CA"/>
        </w:rPr>
      </w:pPr>
      <w:r w:rsidRPr="3CDD5897">
        <w:rPr>
          <w:rFonts w:cstheme="minorBidi"/>
          <w:color w:val="333333"/>
          <w:lang w:eastAsia="en-CA"/>
        </w:rPr>
        <w:t xml:space="preserve">SCR. </w:t>
      </w:r>
      <w:r>
        <w:rPr>
          <w:rFonts w:cstheme="minorBidi"/>
          <w:color w:val="333333"/>
          <w:lang w:eastAsia="en-CA"/>
        </w:rPr>
        <w:t>3</w:t>
      </w:r>
      <w:r w:rsidRPr="3CDD5897">
        <w:rPr>
          <w:rFonts w:cstheme="minorBidi"/>
          <w:color w:val="333333"/>
          <w:lang w:eastAsia="en-CA"/>
        </w:rPr>
        <w:t>a</w:t>
      </w:r>
      <w:r>
        <w:tab/>
      </w:r>
      <w:r w:rsidRPr="3CDD5897">
        <w:rPr>
          <w:rFonts w:cstheme="minorBidi"/>
          <w:color w:val="333333"/>
          <w:lang w:eastAsia="en-CA"/>
        </w:rPr>
        <w:t xml:space="preserve">May I have the first three digits of your postal code? </w:t>
      </w:r>
    </w:p>
    <w:p w14:paraId="3FF41F13" w14:textId="77777777" w:rsidR="00734D34" w:rsidRDefault="00734D34" w:rsidP="00734D34">
      <w:pPr>
        <w:autoSpaceDE w:val="0"/>
        <w:autoSpaceDN w:val="0"/>
        <w:adjustRightInd w:val="0"/>
        <w:ind w:firstLine="360"/>
        <w:rPr>
          <w:rFonts w:cstheme="minorHAnsi"/>
        </w:rPr>
      </w:pPr>
      <w:r>
        <w:rPr>
          <w:rFonts w:cstheme="minorHAnsi"/>
        </w:rPr>
        <w:t>FSA</w:t>
      </w:r>
      <w:r w:rsidRPr="0003531B">
        <w:rPr>
          <w:rFonts w:cstheme="minorHAnsi"/>
        </w:rPr>
        <w:t xml:space="preserve">: ____________ </w:t>
      </w:r>
      <w:r>
        <w:rPr>
          <w:rFonts w:cstheme="minorHAnsi"/>
        </w:rPr>
        <w:tab/>
        <w:t xml:space="preserve">VALIDATE AGAINST LIST; </w:t>
      </w:r>
      <w:r w:rsidRPr="0003531B">
        <w:rPr>
          <w:rFonts w:eastAsia="Calibri" w:cstheme="minorHAnsi"/>
        </w:rPr>
        <w:t xml:space="preserve">GO TO </w:t>
      </w:r>
      <w:r>
        <w:rPr>
          <w:rFonts w:eastAsia="Calibri" w:cstheme="minorHAnsi"/>
        </w:rPr>
        <w:t>SCR.</w:t>
      </w:r>
      <w:proofErr w:type="gramStart"/>
      <w:r>
        <w:rPr>
          <w:rFonts w:eastAsia="Calibri" w:cstheme="minorHAnsi"/>
        </w:rPr>
        <w:t>4a</w:t>
      </w:r>
      <w:proofErr w:type="gramEnd"/>
      <w:r w:rsidRPr="0003531B">
        <w:rPr>
          <w:rFonts w:eastAsia="Calibri" w:cstheme="minorHAnsi"/>
        </w:rPr>
        <w:tab/>
      </w:r>
    </w:p>
    <w:p w14:paraId="1358E51C" w14:textId="77777777" w:rsidR="00734D34" w:rsidRPr="004B1648" w:rsidRDefault="00734D34" w:rsidP="00734D34">
      <w:pPr>
        <w:ind w:left="360"/>
      </w:pPr>
      <w:r>
        <w:t>99. Don’t know/</w:t>
      </w:r>
      <w:r w:rsidRPr="00B86EAC">
        <w:t>Refused</w:t>
      </w:r>
      <w:r>
        <w:t xml:space="preserve"> </w:t>
      </w:r>
      <w:r>
        <w:tab/>
        <w:t>CONTINUE</w:t>
      </w:r>
      <w:r w:rsidRPr="00B86EAC">
        <w:t xml:space="preserve"> </w:t>
      </w:r>
    </w:p>
    <w:p w14:paraId="545A2868" w14:textId="77777777" w:rsidR="00734D34" w:rsidRDefault="00734D34" w:rsidP="00734D34">
      <w:pPr>
        <w:ind w:right="324"/>
        <w:rPr>
          <w:rFonts w:eastAsia="Calibri" w:cstheme="minorHAnsi"/>
        </w:rPr>
      </w:pPr>
    </w:p>
    <w:p w14:paraId="21CCF154" w14:textId="77777777" w:rsidR="00734D34" w:rsidRDefault="00734D34" w:rsidP="00734D34">
      <w:pPr>
        <w:ind w:right="324"/>
        <w:rPr>
          <w:rFonts w:eastAsia="Calibri" w:cstheme="minorHAnsi"/>
        </w:rPr>
      </w:pPr>
      <w:r>
        <w:rPr>
          <w:rFonts w:eastAsia="Calibri" w:cstheme="minorHAnsi"/>
        </w:rPr>
        <w:t xml:space="preserve">SCR. 3b </w:t>
      </w:r>
      <w:r w:rsidRPr="00CE4BFA">
        <w:t>[ASK IF SCR.</w:t>
      </w:r>
      <w:r>
        <w:t>3</w:t>
      </w:r>
      <w:r w:rsidRPr="00CE4BFA">
        <w:t xml:space="preserve">a=99] </w:t>
      </w:r>
      <w:r>
        <w:rPr>
          <w:rFonts w:eastAsia="Calibri" w:cstheme="minorHAnsi"/>
        </w:rPr>
        <w:t>We need to speak with people who live on Vancouver Island, the Gulf Islands, the Sunshine Coast, or the Greater Vancouver area or who use watercrafts in those areas. In which city or area of coastal British Columbia do you live or use watercrafts?</w:t>
      </w:r>
    </w:p>
    <w:p w14:paraId="4E52EB4C" w14:textId="77777777" w:rsidR="00734D34" w:rsidRDefault="00734D34" w:rsidP="00734D34">
      <w:pPr>
        <w:ind w:right="324"/>
        <w:rPr>
          <w:rFonts w:eastAsia="Calibri" w:cstheme="minorHAnsi"/>
        </w:rPr>
      </w:pPr>
    </w:p>
    <w:p w14:paraId="5E199CE5" w14:textId="77777777" w:rsidR="00734D34" w:rsidRPr="0003531B" w:rsidRDefault="00734D34" w:rsidP="00734D34">
      <w:pPr>
        <w:ind w:left="360"/>
        <w:rPr>
          <w:rFonts w:eastAsia="Calibri" w:cstheme="minorHAnsi"/>
        </w:rPr>
      </w:pPr>
      <w:r>
        <w:rPr>
          <w:rFonts w:eastAsia="Calibri" w:cstheme="minorHAnsi"/>
        </w:rPr>
        <w:t>01. TEXT – OPEN-END</w:t>
      </w:r>
      <w:r>
        <w:rPr>
          <w:rFonts w:eastAsia="Calibri" w:cstheme="minorHAnsi"/>
        </w:rPr>
        <w:tab/>
      </w:r>
      <w:r>
        <w:rPr>
          <w:rFonts w:eastAsia="Calibri" w:cstheme="minorHAnsi"/>
        </w:rPr>
        <w:tab/>
      </w:r>
      <w:r>
        <w:rPr>
          <w:rFonts w:eastAsia="Calibri" w:cstheme="minorHAnsi"/>
        </w:rPr>
        <w:tab/>
      </w:r>
      <w:r>
        <w:rPr>
          <w:rFonts w:eastAsia="Calibri" w:cstheme="minorHAnsi"/>
        </w:rPr>
        <w:tab/>
        <w:t>CONTINUE</w:t>
      </w:r>
      <w:r w:rsidRPr="0003531B">
        <w:rPr>
          <w:rFonts w:eastAsia="Calibri" w:cstheme="minorHAnsi"/>
        </w:rPr>
        <w:tab/>
      </w:r>
    </w:p>
    <w:p w14:paraId="17A4F8AD" w14:textId="77777777" w:rsidR="00734D34" w:rsidRDefault="00734D34" w:rsidP="00734D34">
      <w:pPr>
        <w:ind w:left="360"/>
        <w:rPr>
          <w:rFonts w:eastAsia="Calibri" w:cstheme="minorHAnsi"/>
        </w:rPr>
      </w:pPr>
      <w:r>
        <w:rPr>
          <w:rFonts w:eastAsia="Calibri" w:cstheme="minorHAnsi"/>
        </w:rPr>
        <w:t xml:space="preserve">02. Do not live or use watercrafts in coastal BC </w:t>
      </w:r>
      <w:r>
        <w:rPr>
          <w:rFonts w:eastAsia="Calibri" w:cstheme="minorHAnsi"/>
        </w:rPr>
        <w:tab/>
      </w:r>
      <w:r>
        <w:t>THANK/TERMINATE</w:t>
      </w:r>
    </w:p>
    <w:p w14:paraId="2EE4C583" w14:textId="77777777" w:rsidR="00734D34" w:rsidRDefault="00734D34" w:rsidP="00734D34">
      <w:pPr>
        <w:ind w:left="360"/>
      </w:pPr>
      <w:r>
        <w:t>99. Don’t know/</w:t>
      </w:r>
      <w:r w:rsidRPr="00B86EAC">
        <w:t xml:space="preserve">Refused </w:t>
      </w:r>
      <w:r>
        <w:tab/>
      </w:r>
      <w:r>
        <w:tab/>
      </w:r>
      <w:r>
        <w:tab/>
      </w:r>
      <w:r>
        <w:tab/>
        <w:t>THANK/TERMINATE</w:t>
      </w:r>
    </w:p>
    <w:p w14:paraId="197A0311" w14:textId="77777777" w:rsidR="00734D34" w:rsidRPr="004B1648" w:rsidRDefault="00734D34" w:rsidP="00734D34">
      <w:pPr>
        <w:ind w:left="360"/>
      </w:pPr>
    </w:p>
    <w:p w14:paraId="78D459CC" w14:textId="77777777" w:rsidR="00734D34" w:rsidRPr="0003531B" w:rsidRDefault="00734D34" w:rsidP="00734D34">
      <w:pPr>
        <w:pBdr>
          <w:top w:val="single" w:sz="4" w:space="1" w:color="auto"/>
          <w:left w:val="single" w:sz="4" w:space="0" w:color="auto"/>
          <w:bottom w:val="single" w:sz="4" w:space="1" w:color="auto"/>
          <w:right w:val="single" w:sz="4" w:space="4" w:color="auto"/>
        </w:pBdr>
        <w:rPr>
          <w:rFonts w:eastAsia="Calibri" w:cstheme="minorHAnsi"/>
          <w:b/>
        </w:rPr>
      </w:pPr>
      <w:r>
        <w:rPr>
          <w:rFonts w:eastAsia="Calibri" w:cstheme="minorHAnsi"/>
          <w:u w:val="single"/>
        </w:rPr>
        <w:t>TERMINATE</w:t>
      </w:r>
      <w:r w:rsidRPr="0003531B">
        <w:rPr>
          <w:rFonts w:eastAsia="Calibri" w:cstheme="minorHAnsi"/>
          <w:u w:val="single"/>
        </w:rPr>
        <w:t xml:space="preserve"> MESSAGE</w:t>
      </w:r>
      <w:r>
        <w:rPr>
          <w:rFonts w:eastAsia="Calibri" w:cstheme="minorHAnsi"/>
          <w:u w:val="single"/>
        </w:rPr>
        <w:t>-2</w:t>
      </w:r>
      <w:r w:rsidRPr="0003531B">
        <w:rPr>
          <w:rFonts w:eastAsia="Calibri" w:cstheme="minorHAnsi"/>
        </w:rPr>
        <w:t>: “Thank you for your willingness to take part in this survey, but you do not meet the eligibility requirements of this study.”</w:t>
      </w:r>
    </w:p>
    <w:p w14:paraId="0585D0E9" w14:textId="77777777" w:rsidR="00734D34" w:rsidRDefault="00734D34" w:rsidP="00734D34">
      <w:pPr>
        <w:ind w:right="324"/>
        <w:rPr>
          <w:rFonts w:eastAsia="Calibri" w:cstheme="minorHAnsi"/>
        </w:rPr>
      </w:pPr>
    </w:p>
    <w:p w14:paraId="79AC4066" w14:textId="77777777" w:rsidR="00734D34" w:rsidRDefault="00734D34" w:rsidP="00734D34">
      <w:pPr>
        <w:ind w:right="324"/>
        <w:rPr>
          <w:rFonts w:eastAsia="Calibri" w:cstheme="minorHAnsi"/>
        </w:rPr>
      </w:pPr>
      <w:r>
        <w:rPr>
          <w:rFonts w:eastAsia="Calibri" w:cstheme="minorHAnsi"/>
        </w:rPr>
        <w:t>INTERVIEWERS: IF UNCERTAIN, CHECK LIST.</w:t>
      </w:r>
    </w:p>
    <w:tbl>
      <w:tblPr>
        <w:tblW w:w="6559" w:type="dxa"/>
        <w:tblLook w:val="04A0" w:firstRow="1" w:lastRow="0" w:firstColumn="1" w:lastColumn="0" w:noHBand="0" w:noVBand="1"/>
      </w:tblPr>
      <w:tblGrid>
        <w:gridCol w:w="2539"/>
        <w:gridCol w:w="4020"/>
      </w:tblGrid>
      <w:tr w:rsidR="00734D34" w:rsidRPr="008329D3" w14:paraId="56E18B6C" w14:textId="77777777" w:rsidTr="00212F7E">
        <w:trPr>
          <w:trHeight w:val="300"/>
        </w:trPr>
        <w:tc>
          <w:tcPr>
            <w:tcW w:w="2539" w:type="dxa"/>
            <w:tcBorders>
              <w:top w:val="nil"/>
              <w:left w:val="nil"/>
              <w:bottom w:val="nil"/>
              <w:right w:val="nil"/>
            </w:tcBorders>
            <w:shd w:val="clear" w:color="auto" w:fill="auto"/>
            <w:noWrap/>
            <w:vAlign w:val="bottom"/>
            <w:hideMark/>
          </w:tcPr>
          <w:p w14:paraId="602F8D60" w14:textId="77777777" w:rsidR="00734D34" w:rsidRPr="004211CF" w:rsidRDefault="00734D34" w:rsidP="00212F7E">
            <w:pPr>
              <w:ind w:left="360"/>
              <w:jc w:val="left"/>
              <w:rPr>
                <w:rFonts w:cs="Calibri"/>
                <w:color w:val="000000"/>
                <w:szCs w:val="22"/>
                <w:lang w:eastAsia="en-CA"/>
              </w:rPr>
            </w:pPr>
            <w:r w:rsidRPr="004211CF">
              <w:rPr>
                <w:rFonts w:cs="Calibri"/>
                <w:color w:val="000000"/>
                <w:szCs w:val="22"/>
                <w:lang w:eastAsia="en-CA"/>
              </w:rPr>
              <w:t>Anvil Island</w:t>
            </w:r>
          </w:p>
        </w:tc>
        <w:tc>
          <w:tcPr>
            <w:tcW w:w="4020" w:type="dxa"/>
            <w:tcBorders>
              <w:top w:val="nil"/>
              <w:left w:val="nil"/>
              <w:bottom w:val="nil"/>
              <w:right w:val="nil"/>
            </w:tcBorders>
            <w:shd w:val="clear" w:color="auto" w:fill="auto"/>
            <w:noWrap/>
            <w:vAlign w:val="bottom"/>
            <w:hideMark/>
          </w:tcPr>
          <w:p w14:paraId="1B4F93B0"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734D34" w:rsidRPr="008329D3" w14:paraId="7A408DB2" w14:textId="77777777" w:rsidTr="00212F7E">
        <w:trPr>
          <w:trHeight w:val="300"/>
        </w:trPr>
        <w:tc>
          <w:tcPr>
            <w:tcW w:w="2539" w:type="dxa"/>
            <w:tcBorders>
              <w:top w:val="nil"/>
              <w:left w:val="nil"/>
              <w:bottom w:val="nil"/>
              <w:right w:val="nil"/>
            </w:tcBorders>
            <w:shd w:val="clear" w:color="auto" w:fill="auto"/>
            <w:noWrap/>
            <w:vAlign w:val="bottom"/>
            <w:hideMark/>
          </w:tcPr>
          <w:p w14:paraId="25AE88D3" w14:textId="77777777" w:rsidR="00734D34" w:rsidRPr="004211CF" w:rsidRDefault="00734D34" w:rsidP="00212F7E">
            <w:pPr>
              <w:ind w:left="360"/>
              <w:jc w:val="left"/>
              <w:rPr>
                <w:rFonts w:cs="Calibri"/>
                <w:color w:val="000000"/>
                <w:szCs w:val="22"/>
                <w:lang w:eastAsia="en-CA"/>
              </w:rPr>
            </w:pPr>
            <w:r w:rsidRPr="004211CF">
              <w:rPr>
                <w:rFonts w:cs="Calibri"/>
                <w:color w:val="000000"/>
                <w:szCs w:val="22"/>
                <w:lang w:eastAsia="en-CA"/>
              </w:rPr>
              <w:t>Bowen Island</w:t>
            </w:r>
          </w:p>
        </w:tc>
        <w:tc>
          <w:tcPr>
            <w:tcW w:w="4020" w:type="dxa"/>
            <w:tcBorders>
              <w:top w:val="nil"/>
              <w:left w:val="nil"/>
              <w:bottom w:val="nil"/>
              <w:right w:val="nil"/>
            </w:tcBorders>
            <w:shd w:val="clear" w:color="auto" w:fill="auto"/>
            <w:noWrap/>
            <w:vAlign w:val="bottom"/>
            <w:hideMark/>
          </w:tcPr>
          <w:p w14:paraId="33C3D148"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734D34" w:rsidRPr="008329D3" w14:paraId="0FCC3F67" w14:textId="77777777" w:rsidTr="00212F7E">
        <w:trPr>
          <w:trHeight w:val="300"/>
        </w:trPr>
        <w:tc>
          <w:tcPr>
            <w:tcW w:w="2539" w:type="dxa"/>
            <w:tcBorders>
              <w:top w:val="nil"/>
              <w:left w:val="nil"/>
              <w:bottom w:val="nil"/>
              <w:right w:val="nil"/>
            </w:tcBorders>
            <w:shd w:val="clear" w:color="auto" w:fill="auto"/>
            <w:noWrap/>
            <w:vAlign w:val="center"/>
            <w:hideMark/>
          </w:tcPr>
          <w:p w14:paraId="1988DE00"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Burnaby</w:t>
            </w:r>
          </w:p>
        </w:tc>
        <w:tc>
          <w:tcPr>
            <w:tcW w:w="4020" w:type="dxa"/>
            <w:tcBorders>
              <w:top w:val="nil"/>
              <w:left w:val="nil"/>
              <w:bottom w:val="nil"/>
              <w:right w:val="nil"/>
            </w:tcBorders>
            <w:shd w:val="clear" w:color="auto" w:fill="auto"/>
            <w:noWrap/>
            <w:vAlign w:val="bottom"/>
            <w:hideMark/>
          </w:tcPr>
          <w:p w14:paraId="32B9750D"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001C0918" w14:textId="77777777" w:rsidTr="00212F7E">
        <w:trPr>
          <w:trHeight w:val="300"/>
        </w:trPr>
        <w:tc>
          <w:tcPr>
            <w:tcW w:w="2539" w:type="dxa"/>
            <w:tcBorders>
              <w:top w:val="nil"/>
              <w:left w:val="nil"/>
              <w:bottom w:val="nil"/>
              <w:right w:val="nil"/>
            </w:tcBorders>
            <w:shd w:val="clear" w:color="auto" w:fill="auto"/>
            <w:noWrap/>
            <w:vAlign w:val="center"/>
            <w:hideMark/>
          </w:tcPr>
          <w:p w14:paraId="29A9176E"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Campbell River</w:t>
            </w:r>
          </w:p>
        </w:tc>
        <w:tc>
          <w:tcPr>
            <w:tcW w:w="4020" w:type="dxa"/>
            <w:tcBorders>
              <w:top w:val="nil"/>
              <w:left w:val="nil"/>
              <w:bottom w:val="nil"/>
              <w:right w:val="nil"/>
            </w:tcBorders>
            <w:shd w:val="clear" w:color="auto" w:fill="auto"/>
            <w:noWrap/>
            <w:vAlign w:val="bottom"/>
            <w:hideMark/>
          </w:tcPr>
          <w:p w14:paraId="56F4959A"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6349CC80" w14:textId="77777777" w:rsidTr="00212F7E">
        <w:trPr>
          <w:trHeight w:val="300"/>
        </w:trPr>
        <w:tc>
          <w:tcPr>
            <w:tcW w:w="2539" w:type="dxa"/>
            <w:tcBorders>
              <w:top w:val="nil"/>
              <w:left w:val="nil"/>
              <w:bottom w:val="nil"/>
              <w:right w:val="nil"/>
            </w:tcBorders>
            <w:shd w:val="clear" w:color="auto" w:fill="auto"/>
            <w:noWrap/>
            <w:vAlign w:val="center"/>
          </w:tcPr>
          <w:p w14:paraId="4E959085" w14:textId="77777777" w:rsidR="00734D34" w:rsidRPr="004211CF" w:rsidRDefault="00734D34" w:rsidP="00212F7E">
            <w:pPr>
              <w:ind w:left="360"/>
              <w:rPr>
                <w:rFonts w:cs="Calibri"/>
                <w:color w:val="000000"/>
                <w:szCs w:val="22"/>
                <w:lang w:eastAsia="en-CA"/>
              </w:rPr>
            </w:pPr>
            <w:r>
              <w:rPr>
                <w:rFonts w:cs="Calibri"/>
                <w:color w:val="000000"/>
                <w:szCs w:val="22"/>
                <w:lang w:eastAsia="en-CA"/>
              </w:rPr>
              <w:t>Central Saanich</w:t>
            </w:r>
          </w:p>
        </w:tc>
        <w:tc>
          <w:tcPr>
            <w:tcW w:w="4020" w:type="dxa"/>
            <w:tcBorders>
              <w:top w:val="nil"/>
              <w:left w:val="nil"/>
              <w:bottom w:val="nil"/>
              <w:right w:val="nil"/>
            </w:tcBorders>
            <w:shd w:val="clear" w:color="auto" w:fill="auto"/>
            <w:noWrap/>
            <w:vAlign w:val="bottom"/>
          </w:tcPr>
          <w:p w14:paraId="5AD61E00"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4413E511" w14:textId="77777777" w:rsidTr="00212F7E">
        <w:trPr>
          <w:trHeight w:val="300"/>
        </w:trPr>
        <w:tc>
          <w:tcPr>
            <w:tcW w:w="2539" w:type="dxa"/>
            <w:tcBorders>
              <w:top w:val="nil"/>
              <w:left w:val="nil"/>
              <w:bottom w:val="nil"/>
              <w:right w:val="nil"/>
            </w:tcBorders>
            <w:shd w:val="clear" w:color="auto" w:fill="auto"/>
            <w:noWrap/>
            <w:vAlign w:val="center"/>
            <w:hideMark/>
          </w:tcPr>
          <w:p w14:paraId="213736EC"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Chemainus</w:t>
            </w:r>
          </w:p>
        </w:tc>
        <w:tc>
          <w:tcPr>
            <w:tcW w:w="4020" w:type="dxa"/>
            <w:tcBorders>
              <w:top w:val="nil"/>
              <w:left w:val="nil"/>
              <w:bottom w:val="nil"/>
              <w:right w:val="nil"/>
            </w:tcBorders>
            <w:shd w:val="clear" w:color="auto" w:fill="auto"/>
            <w:noWrap/>
            <w:vAlign w:val="bottom"/>
            <w:hideMark/>
          </w:tcPr>
          <w:p w14:paraId="5E42CF34"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094B4E59" w14:textId="77777777" w:rsidTr="00212F7E">
        <w:trPr>
          <w:trHeight w:val="300"/>
        </w:trPr>
        <w:tc>
          <w:tcPr>
            <w:tcW w:w="2539" w:type="dxa"/>
            <w:tcBorders>
              <w:top w:val="nil"/>
              <w:left w:val="nil"/>
              <w:bottom w:val="nil"/>
              <w:right w:val="nil"/>
            </w:tcBorders>
            <w:shd w:val="clear" w:color="auto" w:fill="auto"/>
            <w:noWrap/>
            <w:vAlign w:val="center"/>
            <w:hideMark/>
          </w:tcPr>
          <w:p w14:paraId="4A479B96"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Cloverdale</w:t>
            </w:r>
          </w:p>
        </w:tc>
        <w:tc>
          <w:tcPr>
            <w:tcW w:w="4020" w:type="dxa"/>
            <w:tcBorders>
              <w:top w:val="nil"/>
              <w:left w:val="nil"/>
              <w:bottom w:val="nil"/>
              <w:right w:val="nil"/>
            </w:tcBorders>
            <w:shd w:val="clear" w:color="auto" w:fill="auto"/>
            <w:noWrap/>
            <w:vAlign w:val="bottom"/>
            <w:hideMark/>
          </w:tcPr>
          <w:p w14:paraId="38289E3D"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1D9FA501" w14:textId="77777777" w:rsidTr="00212F7E">
        <w:trPr>
          <w:trHeight w:val="300"/>
        </w:trPr>
        <w:tc>
          <w:tcPr>
            <w:tcW w:w="2539" w:type="dxa"/>
            <w:tcBorders>
              <w:top w:val="nil"/>
              <w:left w:val="nil"/>
              <w:bottom w:val="nil"/>
              <w:right w:val="nil"/>
            </w:tcBorders>
            <w:shd w:val="clear" w:color="auto" w:fill="auto"/>
            <w:noWrap/>
            <w:vAlign w:val="center"/>
            <w:hideMark/>
          </w:tcPr>
          <w:p w14:paraId="29096B0C"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Comox</w:t>
            </w:r>
          </w:p>
        </w:tc>
        <w:tc>
          <w:tcPr>
            <w:tcW w:w="4020" w:type="dxa"/>
            <w:tcBorders>
              <w:top w:val="nil"/>
              <w:left w:val="nil"/>
              <w:bottom w:val="nil"/>
              <w:right w:val="nil"/>
            </w:tcBorders>
            <w:shd w:val="clear" w:color="auto" w:fill="auto"/>
            <w:noWrap/>
            <w:vAlign w:val="bottom"/>
            <w:hideMark/>
          </w:tcPr>
          <w:p w14:paraId="695C8678"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5702DF9B" w14:textId="77777777" w:rsidTr="00212F7E">
        <w:trPr>
          <w:trHeight w:val="300"/>
        </w:trPr>
        <w:tc>
          <w:tcPr>
            <w:tcW w:w="2539" w:type="dxa"/>
            <w:tcBorders>
              <w:top w:val="nil"/>
              <w:left w:val="nil"/>
              <w:bottom w:val="nil"/>
              <w:right w:val="nil"/>
            </w:tcBorders>
            <w:shd w:val="clear" w:color="auto" w:fill="auto"/>
            <w:noWrap/>
            <w:vAlign w:val="center"/>
            <w:hideMark/>
          </w:tcPr>
          <w:p w14:paraId="1089D110"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Coquitlam</w:t>
            </w:r>
          </w:p>
        </w:tc>
        <w:tc>
          <w:tcPr>
            <w:tcW w:w="4020" w:type="dxa"/>
            <w:tcBorders>
              <w:top w:val="nil"/>
              <w:left w:val="nil"/>
              <w:bottom w:val="nil"/>
              <w:right w:val="nil"/>
            </w:tcBorders>
            <w:shd w:val="clear" w:color="auto" w:fill="auto"/>
            <w:noWrap/>
            <w:vAlign w:val="bottom"/>
            <w:hideMark/>
          </w:tcPr>
          <w:p w14:paraId="1226010C"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4C2C5348" w14:textId="77777777" w:rsidTr="00212F7E">
        <w:trPr>
          <w:trHeight w:val="300"/>
        </w:trPr>
        <w:tc>
          <w:tcPr>
            <w:tcW w:w="2539" w:type="dxa"/>
            <w:tcBorders>
              <w:top w:val="nil"/>
              <w:left w:val="nil"/>
              <w:bottom w:val="nil"/>
              <w:right w:val="nil"/>
            </w:tcBorders>
            <w:shd w:val="clear" w:color="auto" w:fill="auto"/>
            <w:noWrap/>
            <w:vAlign w:val="center"/>
            <w:hideMark/>
          </w:tcPr>
          <w:p w14:paraId="24492AA2"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Courtney</w:t>
            </w:r>
          </w:p>
        </w:tc>
        <w:tc>
          <w:tcPr>
            <w:tcW w:w="4020" w:type="dxa"/>
            <w:tcBorders>
              <w:top w:val="nil"/>
              <w:left w:val="nil"/>
              <w:bottom w:val="nil"/>
              <w:right w:val="nil"/>
            </w:tcBorders>
            <w:shd w:val="clear" w:color="auto" w:fill="auto"/>
            <w:noWrap/>
            <w:vAlign w:val="bottom"/>
            <w:hideMark/>
          </w:tcPr>
          <w:p w14:paraId="25F53CDB"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0BB63EDD" w14:textId="77777777" w:rsidTr="00212F7E">
        <w:trPr>
          <w:trHeight w:val="300"/>
        </w:trPr>
        <w:tc>
          <w:tcPr>
            <w:tcW w:w="2539" w:type="dxa"/>
            <w:tcBorders>
              <w:top w:val="nil"/>
              <w:left w:val="nil"/>
              <w:bottom w:val="nil"/>
              <w:right w:val="nil"/>
            </w:tcBorders>
            <w:shd w:val="clear" w:color="auto" w:fill="auto"/>
            <w:noWrap/>
            <w:vAlign w:val="center"/>
            <w:hideMark/>
          </w:tcPr>
          <w:p w14:paraId="5B83D40F"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Crofton</w:t>
            </w:r>
          </w:p>
        </w:tc>
        <w:tc>
          <w:tcPr>
            <w:tcW w:w="4020" w:type="dxa"/>
            <w:tcBorders>
              <w:top w:val="nil"/>
              <w:left w:val="nil"/>
              <w:bottom w:val="nil"/>
              <w:right w:val="nil"/>
            </w:tcBorders>
            <w:shd w:val="clear" w:color="auto" w:fill="auto"/>
            <w:noWrap/>
            <w:vAlign w:val="bottom"/>
            <w:hideMark/>
          </w:tcPr>
          <w:p w14:paraId="6B6B3AA8"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2CA69A8A" w14:textId="77777777" w:rsidTr="00212F7E">
        <w:trPr>
          <w:trHeight w:val="300"/>
        </w:trPr>
        <w:tc>
          <w:tcPr>
            <w:tcW w:w="2539" w:type="dxa"/>
            <w:tcBorders>
              <w:top w:val="nil"/>
              <w:left w:val="nil"/>
              <w:bottom w:val="nil"/>
              <w:right w:val="nil"/>
            </w:tcBorders>
            <w:shd w:val="clear" w:color="auto" w:fill="auto"/>
            <w:noWrap/>
            <w:vAlign w:val="center"/>
            <w:hideMark/>
          </w:tcPr>
          <w:p w14:paraId="69965343"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Delta</w:t>
            </w:r>
          </w:p>
        </w:tc>
        <w:tc>
          <w:tcPr>
            <w:tcW w:w="4020" w:type="dxa"/>
            <w:tcBorders>
              <w:top w:val="nil"/>
              <w:left w:val="nil"/>
              <w:bottom w:val="nil"/>
              <w:right w:val="nil"/>
            </w:tcBorders>
            <w:shd w:val="clear" w:color="auto" w:fill="auto"/>
            <w:noWrap/>
            <w:vAlign w:val="bottom"/>
            <w:hideMark/>
          </w:tcPr>
          <w:p w14:paraId="47052D45"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3790BA25" w14:textId="77777777" w:rsidTr="00212F7E">
        <w:trPr>
          <w:trHeight w:val="300"/>
        </w:trPr>
        <w:tc>
          <w:tcPr>
            <w:tcW w:w="2539" w:type="dxa"/>
            <w:tcBorders>
              <w:top w:val="nil"/>
              <w:left w:val="nil"/>
              <w:bottom w:val="nil"/>
              <w:right w:val="nil"/>
            </w:tcBorders>
            <w:shd w:val="clear" w:color="auto" w:fill="auto"/>
            <w:noWrap/>
            <w:vAlign w:val="center"/>
          </w:tcPr>
          <w:p w14:paraId="0E837E3F" w14:textId="77777777" w:rsidR="00734D34" w:rsidRPr="004211CF" w:rsidRDefault="00734D34" w:rsidP="00212F7E">
            <w:pPr>
              <w:ind w:left="360"/>
              <w:rPr>
                <w:rFonts w:cs="Calibri"/>
                <w:color w:val="000000"/>
                <w:szCs w:val="22"/>
                <w:lang w:eastAsia="en-CA"/>
              </w:rPr>
            </w:pPr>
            <w:r>
              <w:rPr>
                <w:rFonts w:cs="Calibri"/>
                <w:color w:val="000000"/>
                <w:szCs w:val="22"/>
                <w:lang w:eastAsia="en-CA"/>
              </w:rPr>
              <w:t>Discovery Islands</w:t>
            </w:r>
          </w:p>
        </w:tc>
        <w:tc>
          <w:tcPr>
            <w:tcW w:w="4020" w:type="dxa"/>
            <w:tcBorders>
              <w:top w:val="nil"/>
              <w:left w:val="nil"/>
              <w:bottom w:val="nil"/>
              <w:right w:val="nil"/>
            </w:tcBorders>
            <w:shd w:val="clear" w:color="auto" w:fill="auto"/>
            <w:noWrap/>
            <w:vAlign w:val="bottom"/>
          </w:tcPr>
          <w:p w14:paraId="658EEFC1" w14:textId="77777777" w:rsidR="00734D34" w:rsidRPr="008329D3" w:rsidRDefault="00734D34" w:rsidP="00212F7E">
            <w:pPr>
              <w:jc w:val="left"/>
              <w:rPr>
                <w:rFonts w:cs="Calibri"/>
                <w:color w:val="000000"/>
                <w:szCs w:val="22"/>
                <w:lang w:eastAsia="en-CA"/>
              </w:rPr>
            </w:pPr>
            <w:r>
              <w:rPr>
                <w:rFonts w:cs="Calibri"/>
                <w:color w:val="000000"/>
                <w:szCs w:val="22"/>
                <w:lang w:eastAsia="en-CA"/>
              </w:rPr>
              <w:t>[UNSPECIFIED]</w:t>
            </w:r>
          </w:p>
        </w:tc>
      </w:tr>
      <w:tr w:rsidR="00734D34" w:rsidRPr="008329D3" w14:paraId="19A9A232" w14:textId="77777777" w:rsidTr="00212F7E">
        <w:trPr>
          <w:trHeight w:val="300"/>
        </w:trPr>
        <w:tc>
          <w:tcPr>
            <w:tcW w:w="2539" w:type="dxa"/>
            <w:tcBorders>
              <w:top w:val="nil"/>
              <w:left w:val="nil"/>
              <w:bottom w:val="nil"/>
              <w:right w:val="nil"/>
            </w:tcBorders>
            <w:shd w:val="clear" w:color="auto" w:fill="auto"/>
            <w:noWrap/>
            <w:vAlign w:val="center"/>
            <w:hideMark/>
          </w:tcPr>
          <w:p w14:paraId="46420105"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 xml:space="preserve">Duncan </w:t>
            </w:r>
          </w:p>
        </w:tc>
        <w:tc>
          <w:tcPr>
            <w:tcW w:w="4020" w:type="dxa"/>
            <w:tcBorders>
              <w:top w:val="nil"/>
              <w:left w:val="nil"/>
              <w:bottom w:val="nil"/>
              <w:right w:val="nil"/>
            </w:tcBorders>
            <w:shd w:val="clear" w:color="auto" w:fill="auto"/>
            <w:noWrap/>
            <w:vAlign w:val="bottom"/>
            <w:hideMark/>
          </w:tcPr>
          <w:p w14:paraId="6D2E0603"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672B2663" w14:textId="77777777" w:rsidTr="00212F7E">
        <w:trPr>
          <w:trHeight w:val="300"/>
        </w:trPr>
        <w:tc>
          <w:tcPr>
            <w:tcW w:w="2539" w:type="dxa"/>
            <w:tcBorders>
              <w:top w:val="nil"/>
              <w:left w:val="nil"/>
              <w:bottom w:val="nil"/>
              <w:right w:val="nil"/>
            </w:tcBorders>
            <w:shd w:val="clear" w:color="auto" w:fill="auto"/>
            <w:noWrap/>
            <w:vAlign w:val="center"/>
          </w:tcPr>
          <w:p w14:paraId="1BC00A72" w14:textId="77777777" w:rsidR="00734D34" w:rsidRPr="004211CF" w:rsidRDefault="00734D34" w:rsidP="00212F7E">
            <w:pPr>
              <w:ind w:left="360"/>
              <w:rPr>
                <w:rFonts w:cs="Calibri"/>
                <w:color w:val="000000"/>
                <w:szCs w:val="22"/>
                <w:lang w:eastAsia="en-CA"/>
              </w:rPr>
            </w:pPr>
            <w:r>
              <w:rPr>
                <w:rFonts w:cs="Calibri"/>
                <w:color w:val="000000"/>
                <w:szCs w:val="22"/>
                <w:lang w:eastAsia="en-CA"/>
              </w:rPr>
              <w:t>Gabriola Island</w:t>
            </w:r>
          </w:p>
        </w:tc>
        <w:tc>
          <w:tcPr>
            <w:tcW w:w="4020" w:type="dxa"/>
            <w:tcBorders>
              <w:top w:val="nil"/>
              <w:left w:val="nil"/>
              <w:bottom w:val="nil"/>
              <w:right w:val="nil"/>
            </w:tcBorders>
            <w:shd w:val="clear" w:color="auto" w:fill="auto"/>
            <w:noWrap/>
            <w:vAlign w:val="bottom"/>
          </w:tcPr>
          <w:p w14:paraId="315D6652" w14:textId="77777777" w:rsidR="00734D34" w:rsidRPr="008329D3" w:rsidRDefault="00734D34" w:rsidP="00212F7E">
            <w:pPr>
              <w:jc w:val="left"/>
              <w:rPr>
                <w:rFonts w:cs="Calibri"/>
                <w:color w:val="000000"/>
                <w:szCs w:val="22"/>
                <w:lang w:eastAsia="en-CA"/>
              </w:rPr>
            </w:pPr>
            <w:r>
              <w:rPr>
                <w:rFonts w:cs="Calibri"/>
                <w:color w:val="000000"/>
                <w:szCs w:val="22"/>
                <w:lang w:eastAsia="en-CA"/>
              </w:rPr>
              <w:t>[GULF ISLANDS]</w:t>
            </w:r>
          </w:p>
        </w:tc>
      </w:tr>
      <w:tr w:rsidR="00734D34" w:rsidRPr="008329D3" w14:paraId="1DC6FD68" w14:textId="77777777" w:rsidTr="00212F7E">
        <w:trPr>
          <w:trHeight w:val="300"/>
        </w:trPr>
        <w:tc>
          <w:tcPr>
            <w:tcW w:w="2539" w:type="dxa"/>
            <w:tcBorders>
              <w:top w:val="nil"/>
              <w:left w:val="nil"/>
              <w:bottom w:val="nil"/>
              <w:right w:val="nil"/>
            </w:tcBorders>
            <w:shd w:val="clear" w:color="auto" w:fill="auto"/>
            <w:noWrap/>
            <w:vAlign w:val="center"/>
          </w:tcPr>
          <w:p w14:paraId="7D6C928E" w14:textId="77777777" w:rsidR="00734D34" w:rsidRPr="004211CF" w:rsidRDefault="00734D34" w:rsidP="00212F7E">
            <w:pPr>
              <w:ind w:left="360"/>
              <w:rPr>
                <w:rFonts w:cs="Calibri"/>
                <w:color w:val="000000"/>
                <w:szCs w:val="22"/>
                <w:lang w:eastAsia="en-CA"/>
              </w:rPr>
            </w:pPr>
            <w:r>
              <w:rPr>
                <w:rFonts w:cs="Calibri"/>
                <w:color w:val="000000"/>
                <w:szCs w:val="22"/>
                <w:lang w:eastAsia="en-CA"/>
              </w:rPr>
              <w:t>Galiano Island</w:t>
            </w:r>
          </w:p>
        </w:tc>
        <w:tc>
          <w:tcPr>
            <w:tcW w:w="4020" w:type="dxa"/>
            <w:tcBorders>
              <w:top w:val="nil"/>
              <w:left w:val="nil"/>
              <w:bottom w:val="nil"/>
              <w:right w:val="nil"/>
            </w:tcBorders>
            <w:shd w:val="clear" w:color="auto" w:fill="auto"/>
            <w:noWrap/>
            <w:vAlign w:val="bottom"/>
          </w:tcPr>
          <w:p w14:paraId="493F55AF" w14:textId="77777777" w:rsidR="00734D34" w:rsidRPr="008329D3" w:rsidRDefault="00734D34" w:rsidP="00212F7E">
            <w:pPr>
              <w:jc w:val="left"/>
              <w:rPr>
                <w:rFonts w:cs="Calibri"/>
                <w:color w:val="000000"/>
                <w:szCs w:val="22"/>
                <w:lang w:eastAsia="en-CA"/>
              </w:rPr>
            </w:pPr>
            <w:r>
              <w:rPr>
                <w:rFonts w:cs="Calibri"/>
                <w:color w:val="000000"/>
                <w:szCs w:val="22"/>
                <w:lang w:eastAsia="en-CA"/>
              </w:rPr>
              <w:t>[GULF ISLANDS]</w:t>
            </w:r>
          </w:p>
        </w:tc>
      </w:tr>
      <w:tr w:rsidR="00734D34" w:rsidRPr="008329D3" w14:paraId="51266A14" w14:textId="77777777" w:rsidTr="00212F7E">
        <w:trPr>
          <w:trHeight w:val="300"/>
        </w:trPr>
        <w:tc>
          <w:tcPr>
            <w:tcW w:w="2539" w:type="dxa"/>
            <w:tcBorders>
              <w:top w:val="nil"/>
              <w:left w:val="nil"/>
              <w:bottom w:val="nil"/>
              <w:right w:val="nil"/>
            </w:tcBorders>
            <w:shd w:val="clear" w:color="auto" w:fill="auto"/>
            <w:noWrap/>
            <w:vAlign w:val="center"/>
            <w:hideMark/>
          </w:tcPr>
          <w:p w14:paraId="75F448A8"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Gambier Island</w:t>
            </w:r>
          </w:p>
        </w:tc>
        <w:tc>
          <w:tcPr>
            <w:tcW w:w="4020" w:type="dxa"/>
            <w:tcBorders>
              <w:top w:val="nil"/>
              <w:left w:val="nil"/>
              <w:bottom w:val="nil"/>
              <w:right w:val="nil"/>
            </w:tcBorders>
            <w:shd w:val="clear" w:color="auto" w:fill="auto"/>
            <w:noWrap/>
            <w:vAlign w:val="bottom"/>
            <w:hideMark/>
          </w:tcPr>
          <w:p w14:paraId="379458FB"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734D34" w:rsidRPr="008329D3" w14:paraId="62EF6955" w14:textId="77777777" w:rsidTr="00212F7E">
        <w:trPr>
          <w:trHeight w:val="300"/>
        </w:trPr>
        <w:tc>
          <w:tcPr>
            <w:tcW w:w="2539" w:type="dxa"/>
            <w:tcBorders>
              <w:top w:val="nil"/>
              <w:left w:val="nil"/>
              <w:bottom w:val="nil"/>
              <w:right w:val="nil"/>
            </w:tcBorders>
            <w:shd w:val="clear" w:color="auto" w:fill="auto"/>
            <w:noWrap/>
            <w:vAlign w:val="bottom"/>
            <w:hideMark/>
          </w:tcPr>
          <w:p w14:paraId="49C05363" w14:textId="77777777" w:rsidR="00734D34" w:rsidRPr="004211CF" w:rsidRDefault="00734D34" w:rsidP="00212F7E">
            <w:pPr>
              <w:ind w:left="360"/>
              <w:jc w:val="left"/>
              <w:rPr>
                <w:rFonts w:cs="Calibri"/>
                <w:color w:val="000000"/>
                <w:szCs w:val="22"/>
                <w:lang w:eastAsia="en-CA"/>
              </w:rPr>
            </w:pPr>
            <w:r w:rsidRPr="004211CF">
              <w:rPr>
                <w:rFonts w:cs="Calibri"/>
                <w:color w:val="000000"/>
                <w:szCs w:val="22"/>
                <w:lang w:eastAsia="en-CA"/>
              </w:rPr>
              <w:t>Gibsons</w:t>
            </w:r>
          </w:p>
        </w:tc>
        <w:tc>
          <w:tcPr>
            <w:tcW w:w="4020" w:type="dxa"/>
            <w:tcBorders>
              <w:top w:val="nil"/>
              <w:left w:val="nil"/>
              <w:bottom w:val="nil"/>
              <w:right w:val="nil"/>
            </w:tcBorders>
            <w:shd w:val="clear" w:color="auto" w:fill="auto"/>
            <w:noWrap/>
            <w:vAlign w:val="bottom"/>
            <w:hideMark/>
          </w:tcPr>
          <w:p w14:paraId="724BD9CC"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734D34" w:rsidRPr="008329D3" w14:paraId="6A1A096B" w14:textId="77777777" w:rsidTr="00212F7E">
        <w:trPr>
          <w:trHeight w:val="300"/>
        </w:trPr>
        <w:tc>
          <w:tcPr>
            <w:tcW w:w="2539" w:type="dxa"/>
            <w:tcBorders>
              <w:top w:val="nil"/>
              <w:left w:val="nil"/>
              <w:bottom w:val="nil"/>
              <w:right w:val="nil"/>
            </w:tcBorders>
            <w:shd w:val="clear" w:color="auto" w:fill="auto"/>
            <w:noWrap/>
            <w:vAlign w:val="center"/>
          </w:tcPr>
          <w:p w14:paraId="15A8D665" w14:textId="77777777" w:rsidR="00734D34" w:rsidRPr="004211CF" w:rsidRDefault="00734D34" w:rsidP="00212F7E">
            <w:pPr>
              <w:ind w:left="360"/>
              <w:rPr>
                <w:rFonts w:cs="Calibri"/>
                <w:color w:val="000000"/>
                <w:szCs w:val="22"/>
                <w:lang w:eastAsia="en-CA"/>
              </w:rPr>
            </w:pPr>
            <w:r>
              <w:rPr>
                <w:rFonts w:cs="Calibri"/>
                <w:color w:val="000000"/>
                <w:szCs w:val="22"/>
                <w:lang w:eastAsia="en-CA"/>
              </w:rPr>
              <w:t>Gulf Islands</w:t>
            </w:r>
          </w:p>
        </w:tc>
        <w:tc>
          <w:tcPr>
            <w:tcW w:w="4020" w:type="dxa"/>
            <w:tcBorders>
              <w:top w:val="nil"/>
              <w:left w:val="nil"/>
              <w:bottom w:val="nil"/>
              <w:right w:val="nil"/>
            </w:tcBorders>
            <w:shd w:val="clear" w:color="auto" w:fill="auto"/>
            <w:noWrap/>
            <w:vAlign w:val="bottom"/>
          </w:tcPr>
          <w:p w14:paraId="0935A57B" w14:textId="77777777" w:rsidR="00734D34" w:rsidRPr="008329D3" w:rsidRDefault="00734D34" w:rsidP="00212F7E">
            <w:pPr>
              <w:jc w:val="left"/>
              <w:rPr>
                <w:rFonts w:cs="Calibri"/>
                <w:color w:val="000000"/>
                <w:szCs w:val="22"/>
                <w:lang w:eastAsia="en-CA"/>
              </w:rPr>
            </w:pPr>
            <w:r>
              <w:rPr>
                <w:rFonts w:cs="Calibri"/>
                <w:color w:val="000000"/>
                <w:szCs w:val="22"/>
                <w:lang w:eastAsia="en-CA"/>
              </w:rPr>
              <w:t>[UNSPECIFIED]</w:t>
            </w:r>
          </w:p>
        </w:tc>
      </w:tr>
      <w:tr w:rsidR="00734D34" w:rsidRPr="008329D3" w14:paraId="51B1E90A" w14:textId="77777777" w:rsidTr="00212F7E">
        <w:trPr>
          <w:trHeight w:val="300"/>
        </w:trPr>
        <w:tc>
          <w:tcPr>
            <w:tcW w:w="2539" w:type="dxa"/>
            <w:tcBorders>
              <w:top w:val="nil"/>
              <w:left w:val="nil"/>
              <w:bottom w:val="nil"/>
              <w:right w:val="nil"/>
            </w:tcBorders>
            <w:shd w:val="clear" w:color="auto" w:fill="auto"/>
            <w:noWrap/>
            <w:vAlign w:val="center"/>
            <w:hideMark/>
          </w:tcPr>
          <w:p w14:paraId="03E82E62"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Jordan River</w:t>
            </w:r>
          </w:p>
        </w:tc>
        <w:tc>
          <w:tcPr>
            <w:tcW w:w="4020" w:type="dxa"/>
            <w:tcBorders>
              <w:top w:val="nil"/>
              <w:left w:val="nil"/>
              <w:bottom w:val="nil"/>
              <w:right w:val="nil"/>
            </w:tcBorders>
            <w:shd w:val="clear" w:color="auto" w:fill="auto"/>
            <w:noWrap/>
            <w:vAlign w:val="bottom"/>
            <w:hideMark/>
          </w:tcPr>
          <w:p w14:paraId="7D481747"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344076F4" w14:textId="77777777" w:rsidTr="00212F7E">
        <w:trPr>
          <w:trHeight w:val="300"/>
        </w:trPr>
        <w:tc>
          <w:tcPr>
            <w:tcW w:w="2539" w:type="dxa"/>
            <w:tcBorders>
              <w:top w:val="nil"/>
              <w:left w:val="nil"/>
              <w:bottom w:val="nil"/>
              <w:right w:val="nil"/>
            </w:tcBorders>
            <w:shd w:val="clear" w:color="auto" w:fill="auto"/>
            <w:noWrap/>
            <w:vAlign w:val="center"/>
            <w:hideMark/>
          </w:tcPr>
          <w:p w14:paraId="3146145A"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lastRenderedPageBreak/>
              <w:t>Ladner</w:t>
            </w:r>
          </w:p>
        </w:tc>
        <w:tc>
          <w:tcPr>
            <w:tcW w:w="4020" w:type="dxa"/>
            <w:tcBorders>
              <w:top w:val="nil"/>
              <w:left w:val="nil"/>
              <w:bottom w:val="nil"/>
              <w:right w:val="nil"/>
            </w:tcBorders>
            <w:shd w:val="clear" w:color="auto" w:fill="auto"/>
            <w:noWrap/>
            <w:vAlign w:val="bottom"/>
            <w:hideMark/>
          </w:tcPr>
          <w:p w14:paraId="688793DD"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25EBB7B5" w14:textId="77777777" w:rsidTr="00212F7E">
        <w:trPr>
          <w:trHeight w:val="300"/>
        </w:trPr>
        <w:tc>
          <w:tcPr>
            <w:tcW w:w="2539" w:type="dxa"/>
            <w:tcBorders>
              <w:top w:val="nil"/>
              <w:left w:val="nil"/>
              <w:bottom w:val="nil"/>
              <w:right w:val="nil"/>
            </w:tcBorders>
            <w:shd w:val="clear" w:color="auto" w:fill="auto"/>
            <w:noWrap/>
            <w:vAlign w:val="center"/>
            <w:hideMark/>
          </w:tcPr>
          <w:p w14:paraId="2820372C"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Ladysmith</w:t>
            </w:r>
          </w:p>
        </w:tc>
        <w:tc>
          <w:tcPr>
            <w:tcW w:w="4020" w:type="dxa"/>
            <w:tcBorders>
              <w:top w:val="nil"/>
              <w:left w:val="nil"/>
              <w:bottom w:val="nil"/>
              <w:right w:val="nil"/>
            </w:tcBorders>
            <w:shd w:val="clear" w:color="auto" w:fill="auto"/>
            <w:noWrap/>
            <w:vAlign w:val="bottom"/>
            <w:hideMark/>
          </w:tcPr>
          <w:p w14:paraId="76F1663A"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3F59D745" w14:textId="77777777" w:rsidTr="00212F7E">
        <w:trPr>
          <w:trHeight w:val="300"/>
        </w:trPr>
        <w:tc>
          <w:tcPr>
            <w:tcW w:w="2539" w:type="dxa"/>
            <w:tcBorders>
              <w:top w:val="nil"/>
              <w:left w:val="nil"/>
              <w:bottom w:val="nil"/>
              <w:right w:val="nil"/>
            </w:tcBorders>
            <w:shd w:val="clear" w:color="auto" w:fill="auto"/>
            <w:noWrap/>
            <w:vAlign w:val="bottom"/>
            <w:hideMark/>
          </w:tcPr>
          <w:p w14:paraId="5EF35F50" w14:textId="77777777" w:rsidR="00734D34" w:rsidRPr="004211CF" w:rsidRDefault="00734D34" w:rsidP="00212F7E">
            <w:pPr>
              <w:ind w:left="360"/>
              <w:jc w:val="left"/>
              <w:rPr>
                <w:rFonts w:cs="Calibri"/>
                <w:color w:val="000000"/>
                <w:szCs w:val="22"/>
                <w:lang w:eastAsia="en-CA"/>
              </w:rPr>
            </w:pPr>
            <w:r w:rsidRPr="004211CF">
              <w:rPr>
                <w:rFonts w:cs="Calibri"/>
                <w:color w:val="000000"/>
                <w:szCs w:val="22"/>
                <w:lang w:eastAsia="en-CA"/>
              </w:rPr>
              <w:t>Langdale</w:t>
            </w:r>
          </w:p>
        </w:tc>
        <w:tc>
          <w:tcPr>
            <w:tcW w:w="4020" w:type="dxa"/>
            <w:tcBorders>
              <w:top w:val="nil"/>
              <w:left w:val="nil"/>
              <w:bottom w:val="nil"/>
              <w:right w:val="nil"/>
            </w:tcBorders>
            <w:shd w:val="clear" w:color="auto" w:fill="auto"/>
            <w:noWrap/>
            <w:vAlign w:val="bottom"/>
            <w:hideMark/>
          </w:tcPr>
          <w:p w14:paraId="399C619F"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734D34" w:rsidRPr="008329D3" w14:paraId="143C4C5F" w14:textId="77777777" w:rsidTr="00212F7E">
        <w:trPr>
          <w:trHeight w:val="300"/>
        </w:trPr>
        <w:tc>
          <w:tcPr>
            <w:tcW w:w="2539" w:type="dxa"/>
            <w:tcBorders>
              <w:top w:val="nil"/>
              <w:left w:val="nil"/>
              <w:bottom w:val="nil"/>
              <w:right w:val="nil"/>
            </w:tcBorders>
            <w:shd w:val="clear" w:color="auto" w:fill="auto"/>
            <w:noWrap/>
            <w:vAlign w:val="center"/>
            <w:hideMark/>
          </w:tcPr>
          <w:p w14:paraId="74A448FB"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Langley</w:t>
            </w:r>
          </w:p>
        </w:tc>
        <w:tc>
          <w:tcPr>
            <w:tcW w:w="4020" w:type="dxa"/>
            <w:tcBorders>
              <w:top w:val="nil"/>
              <w:left w:val="nil"/>
              <w:bottom w:val="nil"/>
              <w:right w:val="nil"/>
            </w:tcBorders>
            <w:shd w:val="clear" w:color="auto" w:fill="auto"/>
            <w:noWrap/>
            <w:vAlign w:val="bottom"/>
            <w:hideMark/>
          </w:tcPr>
          <w:p w14:paraId="5D90B9FF"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7C9CB9A2" w14:textId="77777777" w:rsidTr="00212F7E">
        <w:trPr>
          <w:trHeight w:val="300"/>
        </w:trPr>
        <w:tc>
          <w:tcPr>
            <w:tcW w:w="2539" w:type="dxa"/>
            <w:tcBorders>
              <w:top w:val="nil"/>
              <w:left w:val="nil"/>
              <w:bottom w:val="nil"/>
              <w:right w:val="nil"/>
            </w:tcBorders>
            <w:shd w:val="clear" w:color="auto" w:fill="auto"/>
            <w:noWrap/>
            <w:vAlign w:val="bottom"/>
            <w:hideMark/>
          </w:tcPr>
          <w:p w14:paraId="684A9F18" w14:textId="77777777" w:rsidR="00734D34" w:rsidRPr="004211CF" w:rsidRDefault="00734D34" w:rsidP="00212F7E">
            <w:pPr>
              <w:ind w:left="360"/>
              <w:jc w:val="left"/>
              <w:rPr>
                <w:rFonts w:cs="Calibri"/>
                <w:color w:val="000000"/>
                <w:szCs w:val="22"/>
                <w:lang w:eastAsia="en-CA"/>
              </w:rPr>
            </w:pPr>
            <w:r w:rsidRPr="004211CF">
              <w:rPr>
                <w:rFonts w:cs="Calibri"/>
                <w:color w:val="000000"/>
                <w:szCs w:val="22"/>
                <w:lang w:eastAsia="en-CA"/>
              </w:rPr>
              <w:t>Lions Bay</w:t>
            </w:r>
          </w:p>
        </w:tc>
        <w:tc>
          <w:tcPr>
            <w:tcW w:w="4020" w:type="dxa"/>
            <w:tcBorders>
              <w:top w:val="nil"/>
              <w:left w:val="nil"/>
              <w:bottom w:val="nil"/>
              <w:right w:val="nil"/>
            </w:tcBorders>
            <w:shd w:val="clear" w:color="auto" w:fill="auto"/>
            <w:noWrap/>
            <w:vAlign w:val="bottom"/>
            <w:hideMark/>
          </w:tcPr>
          <w:p w14:paraId="11C6399B"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734D34" w:rsidRPr="008329D3" w14:paraId="2A02DF3E" w14:textId="77777777" w:rsidTr="00212F7E">
        <w:trPr>
          <w:trHeight w:val="300"/>
        </w:trPr>
        <w:tc>
          <w:tcPr>
            <w:tcW w:w="2539" w:type="dxa"/>
            <w:tcBorders>
              <w:top w:val="nil"/>
              <w:left w:val="nil"/>
              <w:bottom w:val="nil"/>
              <w:right w:val="nil"/>
            </w:tcBorders>
            <w:shd w:val="clear" w:color="auto" w:fill="auto"/>
            <w:noWrap/>
            <w:vAlign w:val="center"/>
          </w:tcPr>
          <w:p w14:paraId="238A8340" w14:textId="77777777" w:rsidR="00734D34" w:rsidRDefault="00734D34" w:rsidP="00212F7E">
            <w:pPr>
              <w:ind w:left="360"/>
              <w:rPr>
                <w:rFonts w:cs="Calibri"/>
                <w:color w:val="000000"/>
                <w:szCs w:val="22"/>
                <w:lang w:eastAsia="en-CA"/>
              </w:rPr>
            </w:pPr>
            <w:r>
              <w:rPr>
                <w:rFonts w:cs="Calibri"/>
                <w:color w:val="000000"/>
                <w:szCs w:val="22"/>
                <w:lang w:eastAsia="en-CA"/>
              </w:rPr>
              <w:t>Maple Ridge</w:t>
            </w:r>
          </w:p>
        </w:tc>
        <w:tc>
          <w:tcPr>
            <w:tcW w:w="4020" w:type="dxa"/>
            <w:tcBorders>
              <w:top w:val="nil"/>
              <w:left w:val="nil"/>
              <w:bottom w:val="nil"/>
              <w:right w:val="nil"/>
            </w:tcBorders>
            <w:shd w:val="clear" w:color="auto" w:fill="auto"/>
            <w:noWrap/>
            <w:vAlign w:val="bottom"/>
          </w:tcPr>
          <w:p w14:paraId="13D9EA6C" w14:textId="77777777" w:rsidR="00734D34"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0429045B" w14:textId="77777777" w:rsidTr="00212F7E">
        <w:trPr>
          <w:trHeight w:val="300"/>
        </w:trPr>
        <w:tc>
          <w:tcPr>
            <w:tcW w:w="2539" w:type="dxa"/>
            <w:tcBorders>
              <w:top w:val="nil"/>
              <w:left w:val="nil"/>
              <w:bottom w:val="nil"/>
              <w:right w:val="nil"/>
            </w:tcBorders>
            <w:shd w:val="clear" w:color="auto" w:fill="auto"/>
            <w:noWrap/>
            <w:vAlign w:val="center"/>
          </w:tcPr>
          <w:p w14:paraId="4B3B153B" w14:textId="77777777" w:rsidR="00734D34" w:rsidRPr="004211CF" w:rsidRDefault="00734D34" w:rsidP="00212F7E">
            <w:pPr>
              <w:ind w:left="360"/>
              <w:rPr>
                <w:rFonts w:cs="Calibri"/>
                <w:color w:val="000000"/>
                <w:szCs w:val="22"/>
                <w:lang w:eastAsia="en-CA"/>
              </w:rPr>
            </w:pPr>
            <w:r>
              <w:rPr>
                <w:rFonts w:cs="Calibri"/>
                <w:color w:val="000000"/>
                <w:szCs w:val="22"/>
                <w:lang w:eastAsia="en-CA"/>
              </w:rPr>
              <w:t>Mayne Island</w:t>
            </w:r>
          </w:p>
        </w:tc>
        <w:tc>
          <w:tcPr>
            <w:tcW w:w="4020" w:type="dxa"/>
            <w:tcBorders>
              <w:top w:val="nil"/>
              <w:left w:val="nil"/>
              <w:bottom w:val="nil"/>
              <w:right w:val="nil"/>
            </w:tcBorders>
            <w:shd w:val="clear" w:color="auto" w:fill="auto"/>
            <w:noWrap/>
            <w:vAlign w:val="bottom"/>
          </w:tcPr>
          <w:p w14:paraId="34AA4BC1" w14:textId="77777777" w:rsidR="00734D34" w:rsidRPr="008329D3" w:rsidRDefault="00734D34" w:rsidP="00212F7E">
            <w:pPr>
              <w:jc w:val="left"/>
              <w:rPr>
                <w:rFonts w:cs="Calibri"/>
                <w:color w:val="000000"/>
                <w:szCs w:val="22"/>
                <w:lang w:eastAsia="en-CA"/>
              </w:rPr>
            </w:pPr>
            <w:r>
              <w:rPr>
                <w:rFonts w:cs="Calibri"/>
                <w:color w:val="000000"/>
                <w:szCs w:val="22"/>
                <w:lang w:eastAsia="en-CA"/>
              </w:rPr>
              <w:t>[GULF ISLANDS]</w:t>
            </w:r>
          </w:p>
        </w:tc>
      </w:tr>
      <w:tr w:rsidR="00734D34" w:rsidRPr="008329D3" w14:paraId="619272BE" w14:textId="77777777" w:rsidTr="00212F7E">
        <w:trPr>
          <w:trHeight w:val="300"/>
        </w:trPr>
        <w:tc>
          <w:tcPr>
            <w:tcW w:w="2539" w:type="dxa"/>
            <w:tcBorders>
              <w:top w:val="nil"/>
              <w:left w:val="nil"/>
              <w:bottom w:val="nil"/>
              <w:right w:val="nil"/>
            </w:tcBorders>
            <w:shd w:val="clear" w:color="auto" w:fill="auto"/>
            <w:noWrap/>
            <w:vAlign w:val="center"/>
            <w:hideMark/>
          </w:tcPr>
          <w:p w14:paraId="3498D759"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Mill Bay</w:t>
            </w:r>
          </w:p>
        </w:tc>
        <w:tc>
          <w:tcPr>
            <w:tcW w:w="4020" w:type="dxa"/>
            <w:tcBorders>
              <w:top w:val="nil"/>
              <w:left w:val="nil"/>
              <w:bottom w:val="nil"/>
              <w:right w:val="nil"/>
            </w:tcBorders>
            <w:shd w:val="clear" w:color="auto" w:fill="auto"/>
            <w:noWrap/>
            <w:vAlign w:val="bottom"/>
            <w:hideMark/>
          </w:tcPr>
          <w:p w14:paraId="668A4553"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11F8C2D7" w14:textId="77777777" w:rsidTr="00212F7E">
        <w:trPr>
          <w:trHeight w:val="300"/>
        </w:trPr>
        <w:tc>
          <w:tcPr>
            <w:tcW w:w="2539" w:type="dxa"/>
            <w:tcBorders>
              <w:top w:val="nil"/>
              <w:left w:val="nil"/>
              <w:bottom w:val="nil"/>
              <w:right w:val="nil"/>
            </w:tcBorders>
            <w:shd w:val="clear" w:color="auto" w:fill="auto"/>
            <w:noWrap/>
            <w:vAlign w:val="center"/>
            <w:hideMark/>
          </w:tcPr>
          <w:p w14:paraId="4A48CAF3"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Nanaimo</w:t>
            </w:r>
          </w:p>
        </w:tc>
        <w:tc>
          <w:tcPr>
            <w:tcW w:w="4020" w:type="dxa"/>
            <w:tcBorders>
              <w:top w:val="nil"/>
              <w:left w:val="nil"/>
              <w:bottom w:val="nil"/>
              <w:right w:val="nil"/>
            </w:tcBorders>
            <w:shd w:val="clear" w:color="auto" w:fill="auto"/>
            <w:noWrap/>
            <w:vAlign w:val="bottom"/>
            <w:hideMark/>
          </w:tcPr>
          <w:p w14:paraId="659EA3A4"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33B43C04" w14:textId="77777777" w:rsidTr="00212F7E">
        <w:trPr>
          <w:trHeight w:val="300"/>
        </w:trPr>
        <w:tc>
          <w:tcPr>
            <w:tcW w:w="2539" w:type="dxa"/>
            <w:tcBorders>
              <w:top w:val="nil"/>
              <w:left w:val="nil"/>
              <w:bottom w:val="nil"/>
              <w:right w:val="nil"/>
            </w:tcBorders>
            <w:shd w:val="clear" w:color="auto" w:fill="auto"/>
            <w:noWrap/>
            <w:vAlign w:val="center"/>
            <w:hideMark/>
          </w:tcPr>
          <w:p w14:paraId="0F577A0A"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Nanoose Bay</w:t>
            </w:r>
          </w:p>
        </w:tc>
        <w:tc>
          <w:tcPr>
            <w:tcW w:w="4020" w:type="dxa"/>
            <w:tcBorders>
              <w:top w:val="nil"/>
              <w:left w:val="nil"/>
              <w:bottom w:val="nil"/>
              <w:right w:val="nil"/>
            </w:tcBorders>
            <w:shd w:val="clear" w:color="auto" w:fill="auto"/>
            <w:noWrap/>
            <w:vAlign w:val="bottom"/>
            <w:hideMark/>
          </w:tcPr>
          <w:p w14:paraId="29F1937F"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5531C567" w14:textId="77777777" w:rsidTr="00212F7E">
        <w:trPr>
          <w:trHeight w:val="300"/>
        </w:trPr>
        <w:tc>
          <w:tcPr>
            <w:tcW w:w="2539" w:type="dxa"/>
            <w:tcBorders>
              <w:top w:val="nil"/>
              <w:left w:val="nil"/>
              <w:bottom w:val="nil"/>
              <w:right w:val="nil"/>
            </w:tcBorders>
            <w:shd w:val="clear" w:color="auto" w:fill="auto"/>
            <w:noWrap/>
            <w:vAlign w:val="center"/>
            <w:hideMark/>
          </w:tcPr>
          <w:p w14:paraId="246F26DE"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New Westminster</w:t>
            </w:r>
          </w:p>
        </w:tc>
        <w:tc>
          <w:tcPr>
            <w:tcW w:w="4020" w:type="dxa"/>
            <w:tcBorders>
              <w:top w:val="nil"/>
              <w:left w:val="nil"/>
              <w:bottom w:val="nil"/>
              <w:right w:val="nil"/>
            </w:tcBorders>
            <w:shd w:val="clear" w:color="auto" w:fill="auto"/>
            <w:noWrap/>
            <w:vAlign w:val="bottom"/>
            <w:hideMark/>
          </w:tcPr>
          <w:p w14:paraId="5732DC14"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28956E04" w14:textId="77777777" w:rsidTr="00212F7E">
        <w:trPr>
          <w:trHeight w:val="300"/>
        </w:trPr>
        <w:tc>
          <w:tcPr>
            <w:tcW w:w="2539" w:type="dxa"/>
            <w:tcBorders>
              <w:top w:val="nil"/>
              <w:left w:val="nil"/>
              <w:bottom w:val="nil"/>
              <w:right w:val="nil"/>
            </w:tcBorders>
            <w:shd w:val="clear" w:color="auto" w:fill="auto"/>
            <w:noWrap/>
            <w:vAlign w:val="center"/>
            <w:hideMark/>
          </w:tcPr>
          <w:p w14:paraId="716EEDF6"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North Vancouver</w:t>
            </w:r>
          </w:p>
        </w:tc>
        <w:tc>
          <w:tcPr>
            <w:tcW w:w="4020" w:type="dxa"/>
            <w:tcBorders>
              <w:top w:val="nil"/>
              <w:left w:val="nil"/>
              <w:bottom w:val="nil"/>
              <w:right w:val="nil"/>
            </w:tcBorders>
            <w:shd w:val="clear" w:color="auto" w:fill="auto"/>
            <w:noWrap/>
            <w:vAlign w:val="bottom"/>
            <w:hideMark/>
          </w:tcPr>
          <w:p w14:paraId="47ABE5A3"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487B88B4" w14:textId="77777777" w:rsidTr="00212F7E">
        <w:trPr>
          <w:trHeight w:val="300"/>
        </w:trPr>
        <w:tc>
          <w:tcPr>
            <w:tcW w:w="2539" w:type="dxa"/>
            <w:tcBorders>
              <w:top w:val="nil"/>
              <w:left w:val="nil"/>
              <w:bottom w:val="nil"/>
              <w:right w:val="nil"/>
            </w:tcBorders>
            <w:shd w:val="clear" w:color="auto" w:fill="auto"/>
            <w:noWrap/>
            <w:vAlign w:val="center"/>
            <w:hideMark/>
          </w:tcPr>
          <w:p w14:paraId="07AA5417"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Parksville</w:t>
            </w:r>
          </w:p>
        </w:tc>
        <w:tc>
          <w:tcPr>
            <w:tcW w:w="4020" w:type="dxa"/>
            <w:tcBorders>
              <w:top w:val="nil"/>
              <w:left w:val="nil"/>
              <w:bottom w:val="nil"/>
              <w:right w:val="nil"/>
            </w:tcBorders>
            <w:shd w:val="clear" w:color="auto" w:fill="auto"/>
            <w:noWrap/>
            <w:vAlign w:val="bottom"/>
            <w:hideMark/>
          </w:tcPr>
          <w:p w14:paraId="2C68B885"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2E608CEB" w14:textId="77777777" w:rsidTr="00212F7E">
        <w:trPr>
          <w:trHeight w:val="300"/>
        </w:trPr>
        <w:tc>
          <w:tcPr>
            <w:tcW w:w="2539" w:type="dxa"/>
            <w:tcBorders>
              <w:top w:val="nil"/>
              <w:left w:val="nil"/>
              <w:bottom w:val="nil"/>
              <w:right w:val="nil"/>
            </w:tcBorders>
            <w:shd w:val="clear" w:color="auto" w:fill="auto"/>
            <w:noWrap/>
            <w:vAlign w:val="center"/>
          </w:tcPr>
          <w:p w14:paraId="463838AF" w14:textId="77777777" w:rsidR="00734D34" w:rsidRPr="004211CF" w:rsidRDefault="00734D34" w:rsidP="00212F7E">
            <w:pPr>
              <w:ind w:left="360"/>
              <w:rPr>
                <w:rFonts w:cs="Calibri"/>
                <w:color w:val="000000"/>
                <w:szCs w:val="22"/>
                <w:lang w:eastAsia="en-CA"/>
              </w:rPr>
            </w:pPr>
            <w:r>
              <w:rPr>
                <w:rFonts w:cs="Calibri"/>
                <w:color w:val="000000"/>
                <w:szCs w:val="22"/>
                <w:lang w:eastAsia="en-CA"/>
              </w:rPr>
              <w:t>Pender Island</w:t>
            </w:r>
          </w:p>
        </w:tc>
        <w:tc>
          <w:tcPr>
            <w:tcW w:w="4020" w:type="dxa"/>
            <w:tcBorders>
              <w:top w:val="nil"/>
              <w:left w:val="nil"/>
              <w:bottom w:val="nil"/>
              <w:right w:val="nil"/>
            </w:tcBorders>
            <w:shd w:val="clear" w:color="auto" w:fill="auto"/>
            <w:noWrap/>
            <w:vAlign w:val="bottom"/>
          </w:tcPr>
          <w:p w14:paraId="75E35C80" w14:textId="77777777" w:rsidR="00734D34" w:rsidRPr="008329D3" w:rsidRDefault="00734D34" w:rsidP="00212F7E">
            <w:pPr>
              <w:jc w:val="left"/>
              <w:rPr>
                <w:rFonts w:cs="Calibri"/>
                <w:color w:val="000000"/>
                <w:szCs w:val="22"/>
                <w:lang w:eastAsia="en-CA"/>
              </w:rPr>
            </w:pPr>
            <w:r>
              <w:rPr>
                <w:rFonts w:cs="Calibri"/>
                <w:color w:val="000000"/>
                <w:szCs w:val="22"/>
                <w:lang w:eastAsia="en-CA"/>
              </w:rPr>
              <w:t>[GULF ISLANDS]</w:t>
            </w:r>
          </w:p>
        </w:tc>
      </w:tr>
      <w:tr w:rsidR="00734D34" w:rsidRPr="008329D3" w14:paraId="38B5A5B3" w14:textId="77777777" w:rsidTr="00212F7E">
        <w:trPr>
          <w:trHeight w:val="300"/>
        </w:trPr>
        <w:tc>
          <w:tcPr>
            <w:tcW w:w="2539" w:type="dxa"/>
            <w:tcBorders>
              <w:top w:val="nil"/>
              <w:left w:val="nil"/>
              <w:bottom w:val="nil"/>
              <w:right w:val="nil"/>
            </w:tcBorders>
            <w:shd w:val="clear" w:color="auto" w:fill="auto"/>
            <w:noWrap/>
            <w:vAlign w:val="center"/>
          </w:tcPr>
          <w:p w14:paraId="490AD4EF" w14:textId="77777777" w:rsidR="00734D34" w:rsidRPr="004211CF" w:rsidRDefault="00734D34" w:rsidP="00212F7E">
            <w:pPr>
              <w:ind w:left="360"/>
              <w:rPr>
                <w:rFonts w:cs="Calibri"/>
                <w:color w:val="000000"/>
                <w:szCs w:val="22"/>
                <w:lang w:eastAsia="en-CA"/>
              </w:rPr>
            </w:pPr>
            <w:r>
              <w:rPr>
                <w:rFonts w:cs="Calibri"/>
                <w:color w:val="000000"/>
                <w:szCs w:val="22"/>
                <w:lang w:eastAsia="en-CA"/>
              </w:rPr>
              <w:t>Pitt Meadows</w:t>
            </w:r>
          </w:p>
        </w:tc>
        <w:tc>
          <w:tcPr>
            <w:tcW w:w="4020" w:type="dxa"/>
            <w:tcBorders>
              <w:top w:val="nil"/>
              <w:left w:val="nil"/>
              <w:bottom w:val="nil"/>
              <w:right w:val="nil"/>
            </w:tcBorders>
            <w:shd w:val="clear" w:color="auto" w:fill="auto"/>
            <w:noWrap/>
            <w:vAlign w:val="bottom"/>
          </w:tcPr>
          <w:p w14:paraId="3F97AC31"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51F48A4F" w14:textId="77777777" w:rsidTr="00212F7E">
        <w:trPr>
          <w:trHeight w:val="300"/>
        </w:trPr>
        <w:tc>
          <w:tcPr>
            <w:tcW w:w="2539" w:type="dxa"/>
            <w:tcBorders>
              <w:top w:val="nil"/>
              <w:left w:val="nil"/>
              <w:bottom w:val="nil"/>
              <w:right w:val="nil"/>
            </w:tcBorders>
            <w:shd w:val="clear" w:color="auto" w:fill="auto"/>
            <w:noWrap/>
            <w:vAlign w:val="center"/>
          </w:tcPr>
          <w:p w14:paraId="2BA28BF6" w14:textId="77777777" w:rsidR="00734D34" w:rsidRPr="004211CF" w:rsidRDefault="00734D34" w:rsidP="00212F7E">
            <w:pPr>
              <w:ind w:left="360"/>
              <w:rPr>
                <w:rFonts w:cs="Calibri"/>
                <w:color w:val="000000"/>
                <w:szCs w:val="22"/>
                <w:lang w:eastAsia="en-CA"/>
              </w:rPr>
            </w:pPr>
            <w:r>
              <w:rPr>
                <w:rFonts w:cs="Calibri"/>
                <w:color w:val="000000"/>
                <w:szCs w:val="22"/>
                <w:lang w:eastAsia="en-CA"/>
              </w:rPr>
              <w:t>Port Alberni</w:t>
            </w:r>
          </w:p>
        </w:tc>
        <w:tc>
          <w:tcPr>
            <w:tcW w:w="4020" w:type="dxa"/>
            <w:tcBorders>
              <w:top w:val="nil"/>
              <w:left w:val="nil"/>
              <w:bottom w:val="nil"/>
              <w:right w:val="nil"/>
            </w:tcBorders>
            <w:shd w:val="clear" w:color="auto" w:fill="auto"/>
            <w:noWrap/>
            <w:vAlign w:val="bottom"/>
          </w:tcPr>
          <w:p w14:paraId="15E01E3B"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4242ACE4" w14:textId="77777777" w:rsidTr="00212F7E">
        <w:trPr>
          <w:trHeight w:val="300"/>
        </w:trPr>
        <w:tc>
          <w:tcPr>
            <w:tcW w:w="2539" w:type="dxa"/>
            <w:tcBorders>
              <w:top w:val="nil"/>
              <w:left w:val="nil"/>
              <w:bottom w:val="nil"/>
              <w:right w:val="nil"/>
            </w:tcBorders>
            <w:shd w:val="clear" w:color="auto" w:fill="auto"/>
            <w:noWrap/>
            <w:vAlign w:val="center"/>
            <w:hideMark/>
          </w:tcPr>
          <w:p w14:paraId="2D6AE07A"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Port Coquitlam</w:t>
            </w:r>
          </w:p>
        </w:tc>
        <w:tc>
          <w:tcPr>
            <w:tcW w:w="4020" w:type="dxa"/>
            <w:tcBorders>
              <w:top w:val="nil"/>
              <w:left w:val="nil"/>
              <w:bottom w:val="nil"/>
              <w:right w:val="nil"/>
            </w:tcBorders>
            <w:shd w:val="clear" w:color="auto" w:fill="auto"/>
            <w:noWrap/>
            <w:vAlign w:val="bottom"/>
            <w:hideMark/>
          </w:tcPr>
          <w:p w14:paraId="783271BF"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083D3D41" w14:textId="77777777" w:rsidTr="00212F7E">
        <w:trPr>
          <w:trHeight w:val="300"/>
        </w:trPr>
        <w:tc>
          <w:tcPr>
            <w:tcW w:w="2539" w:type="dxa"/>
            <w:tcBorders>
              <w:top w:val="nil"/>
              <w:left w:val="nil"/>
              <w:bottom w:val="nil"/>
              <w:right w:val="nil"/>
            </w:tcBorders>
            <w:shd w:val="clear" w:color="auto" w:fill="auto"/>
            <w:noWrap/>
            <w:vAlign w:val="center"/>
            <w:hideMark/>
          </w:tcPr>
          <w:p w14:paraId="12EF6E17"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Port Moody</w:t>
            </w:r>
          </w:p>
        </w:tc>
        <w:tc>
          <w:tcPr>
            <w:tcW w:w="4020" w:type="dxa"/>
            <w:tcBorders>
              <w:top w:val="nil"/>
              <w:left w:val="nil"/>
              <w:bottom w:val="nil"/>
              <w:right w:val="nil"/>
            </w:tcBorders>
            <w:shd w:val="clear" w:color="auto" w:fill="auto"/>
            <w:noWrap/>
            <w:vAlign w:val="bottom"/>
            <w:hideMark/>
          </w:tcPr>
          <w:p w14:paraId="065F11DF"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03BCD685" w14:textId="77777777" w:rsidTr="00212F7E">
        <w:trPr>
          <w:trHeight w:val="300"/>
        </w:trPr>
        <w:tc>
          <w:tcPr>
            <w:tcW w:w="2539" w:type="dxa"/>
            <w:tcBorders>
              <w:top w:val="nil"/>
              <w:left w:val="nil"/>
              <w:bottom w:val="nil"/>
              <w:right w:val="nil"/>
            </w:tcBorders>
            <w:shd w:val="clear" w:color="auto" w:fill="auto"/>
            <w:noWrap/>
            <w:vAlign w:val="center"/>
            <w:hideMark/>
          </w:tcPr>
          <w:p w14:paraId="3063A4A8"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Port Renfrew</w:t>
            </w:r>
          </w:p>
        </w:tc>
        <w:tc>
          <w:tcPr>
            <w:tcW w:w="4020" w:type="dxa"/>
            <w:tcBorders>
              <w:top w:val="nil"/>
              <w:left w:val="nil"/>
              <w:bottom w:val="nil"/>
              <w:right w:val="nil"/>
            </w:tcBorders>
            <w:shd w:val="clear" w:color="auto" w:fill="auto"/>
            <w:noWrap/>
            <w:vAlign w:val="bottom"/>
            <w:hideMark/>
          </w:tcPr>
          <w:p w14:paraId="79B083CA"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4440CC9A" w14:textId="77777777" w:rsidTr="00212F7E">
        <w:trPr>
          <w:trHeight w:val="300"/>
        </w:trPr>
        <w:tc>
          <w:tcPr>
            <w:tcW w:w="2539" w:type="dxa"/>
            <w:tcBorders>
              <w:top w:val="nil"/>
              <w:left w:val="nil"/>
              <w:bottom w:val="nil"/>
              <w:right w:val="nil"/>
            </w:tcBorders>
            <w:shd w:val="clear" w:color="auto" w:fill="auto"/>
            <w:noWrap/>
            <w:vAlign w:val="bottom"/>
            <w:hideMark/>
          </w:tcPr>
          <w:p w14:paraId="7E7E62C9" w14:textId="77777777" w:rsidR="00734D34" w:rsidRDefault="00734D34" w:rsidP="00212F7E">
            <w:pPr>
              <w:ind w:left="360"/>
              <w:jc w:val="left"/>
              <w:rPr>
                <w:rFonts w:cs="Calibri"/>
                <w:color w:val="000000"/>
                <w:szCs w:val="22"/>
                <w:lang w:eastAsia="en-CA"/>
              </w:rPr>
            </w:pPr>
            <w:proofErr w:type="spellStart"/>
            <w:r w:rsidRPr="004211CF">
              <w:rPr>
                <w:rFonts w:cs="Calibri"/>
                <w:color w:val="000000"/>
                <w:szCs w:val="22"/>
                <w:lang w:eastAsia="en-CA"/>
              </w:rPr>
              <w:t>Porteau</w:t>
            </w:r>
            <w:proofErr w:type="spellEnd"/>
            <w:r>
              <w:rPr>
                <w:rFonts w:cs="Calibri"/>
                <w:color w:val="000000"/>
                <w:szCs w:val="22"/>
                <w:lang w:eastAsia="en-CA"/>
              </w:rPr>
              <w:t xml:space="preserve"> Cove</w:t>
            </w:r>
          </w:p>
          <w:p w14:paraId="51A0BB3F" w14:textId="77777777" w:rsidR="00734D34" w:rsidRPr="004211CF" w:rsidRDefault="00734D34" w:rsidP="00212F7E">
            <w:pPr>
              <w:ind w:left="360"/>
              <w:jc w:val="left"/>
              <w:rPr>
                <w:rFonts w:cs="Calibri"/>
                <w:color w:val="000000"/>
                <w:szCs w:val="22"/>
                <w:lang w:eastAsia="en-CA"/>
              </w:rPr>
            </w:pPr>
            <w:r>
              <w:rPr>
                <w:rFonts w:cs="Calibri"/>
                <w:color w:val="000000"/>
                <w:szCs w:val="22"/>
                <w:lang w:eastAsia="en-CA"/>
              </w:rPr>
              <w:t xml:space="preserve">Powell River </w:t>
            </w:r>
          </w:p>
        </w:tc>
        <w:tc>
          <w:tcPr>
            <w:tcW w:w="4020" w:type="dxa"/>
            <w:tcBorders>
              <w:top w:val="nil"/>
              <w:left w:val="nil"/>
              <w:bottom w:val="nil"/>
              <w:right w:val="nil"/>
            </w:tcBorders>
            <w:shd w:val="clear" w:color="auto" w:fill="auto"/>
            <w:noWrap/>
            <w:vAlign w:val="bottom"/>
            <w:hideMark/>
          </w:tcPr>
          <w:p w14:paraId="1E3C2E0A" w14:textId="77777777" w:rsidR="00734D34"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05BEFA6C" w14:textId="77777777" w:rsidR="00734D34"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0A99AAF9" w14:textId="77777777" w:rsidR="00734D34" w:rsidRPr="008329D3" w:rsidRDefault="00734D34" w:rsidP="00212F7E">
            <w:pPr>
              <w:jc w:val="left"/>
              <w:rPr>
                <w:rFonts w:cs="Calibri"/>
                <w:color w:val="000000"/>
                <w:szCs w:val="22"/>
                <w:lang w:eastAsia="en-CA"/>
              </w:rPr>
            </w:pPr>
          </w:p>
        </w:tc>
      </w:tr>
      <w:tr w:rsidR="00734D34" w:rsidRPr="008329D3" w14:paraId="4398B350" w14:textId="77777777" w:rsidTr="00212F7E">
        <w:trPr>
          <w:trHeight w:val="300"/>
        </w:trPr>
        <w:tc>
          <w:tcPr>
            <w:tcW w:w="2539" w:type="dxa"/>
            <w:tcBorders>
              <w:top w:val="nil"/>
              <w:left w:val="nil"/>
              <w:bottom w:val="nil"/>
              <w:right w:val="nil"/>
            </w:tcBorders>
            <w:shd w:val="clear" w:color="auto" w:fill="auto"/>
            <w:noWrap/>
            <w:vAlign w:val="center"/>
            <w:hideMark/>
          </w:tcPr>
          <w:p w14:paraId="04F607FD"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Qualicum B</w:t>
            </w:r>
            <w:r>
              <w:rPr>
                <w:rFonts w:cs="Calibri"/>
                <w:color w:val="000000"/>
                <w:szCs w:val="22"/>
                <w:lang w:eastAsia="en-CA"/>
              </w:rPr>
              <w:t>each</w:t>
            </w:r>
          </w:p>
        </w:tc>
        <w:tc>
          <w:tcPr>
            <w:tcW w:w="4020" w:type="dxa"/>
            <w:tcBorders>
              <w:top w:val="nil"/>
              <w:left w:val="nil"/>
              <w:bottom w:val="nil"/>
              <w:right w:val="nil"/>
            </w:tcBorders>
            <w:shd w:val="clear" w:color="auto" w:fill="auto"/>
            <w:noWrap/>
            <w:vAlign w:val="bottom"/>
            <w:hideMark/>
          </w:tcPr>
          <w:p w14:paraId="6D9D38CB"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78A0C438" w14:textId="77777777" w:rsidTr="00212F7E">
        <w:trPr>
          <w:trHeight w:val="300"/>
        </w:trPr>
        <w:tc>
          <w:tcPr>
            <w:tcW w:w="2539" w:type="dxa"/>
            <w:tcBorders>
              <w:top w:val="nil"/>
              <w:left w:val="nil"/>
              <w:bottom w:val="nil"/>
              <w:right w:val="nil"/>
            </w:tcBorders>
            <w:shd w:val="clear" w:color="auto" w:fill="auto"/>
            <w:noWrap/>
            <w:vAlign w:val="center"/>
            <w:hideMark/>
          </w:tcPr>
          <w:p w14:paraId="5423EFBC"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Richmond</w:t>
            </w:r>
          </w:p>
        </w:tc>
        <w:tc>
          <w:tcPr>
            <w:tcW w:w="4020" w:type="dxa"/>
            <w:tcBorders>
              <w:top w:val="nil"/>
              <w:left w:val="nil"/>
              <w:bottom w:val="nil"/>
              <w:right w:val="nil"/>
            </w:tcBorders>
            <w:shd w:val="clear" w:color="auto" w:fill="auto"/>
            <w:noWrap/>
            <w:vAlign w:val="bottom"/>
            <w:hideMark/>
          </w:tcPr>
          <w:p w14:paraId="01B0D9D0"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660F93C2" w14:textId="77777777" w:rsidTr="00212F7E">
        <w:trPr>
          <w:trHeight w:val="300"/>
        </w:trPr>
        <w:tc>
          <w:tcPr>
            <w:tcW w:w="2539" w:type="dxa"/>
            <w:tcBorders>
              <w:top w:val="nil"/>
              <w:left w:val="nil"/>
              <w:bottom w:val="nil"/>
              <w:right w:val="nil"/>
            </w:tcBorders>
            <w:shd w:val="clear" w:color="auto" w:fill="auto"/>
            <w:noWrap/>
            <w:vAlign w:val="center"/>
          </w:tcPr>
          <w:p w14:paraId="4A94995F" w14:textId="77777777" w:rsidR="00734D34" w:rsidRPr="004211CF" w:rsidRDefault="00734D34" w:rsidP="00212F7E">
            <w:pPr>
              <w:ind w:left="360"/>
              <w:rPr>
                <w:rFonts w:cs="Calibri"/>
                <w:color w:val="000000"/>
                <w:szCs w:val="22"/>
                <w:lang w:eastAsia="en-CA"/>
              </w:rPr>
            </w:pPr>
            <w:r>
              <w:rPr>
                <w:rFonts w:cs="Calibri"/>
                <w:color w:val="000000"/>
                <w:szCs w:val="22"/>
                <w:lang w:eastAsia="en-CA"/>
              </w:rPr>
              <w:t>Salt Spring Island</w:t>
            </w:r>
          </w:p>
        </w:tc>
        <w:tc>
          <w:tcPr>
            <w:tcW w:w="4020" w:type="dxa"/>
            <w:tcBorders>
              <w:top w:val="nil"/>
              <w:left w:val="nil"/>
              <w:bottom w:val="nil"/>
              <w:right w:val="nil"/>
            </w:tcBorders>
            <w:shd w:val="clear" w:color="auto" w:fill="auto"/>
            <w:noWrap/>
            <w:vAlign w:val="bottom"/>
          </w:tcPr>
          <w:p w14:paraId="41CCBA30" w14:textId="77777777" w:rsidR="00734D34" w:rsidRPr="008329D3" w:rsidRDefault="00734D34" w:rsidP="00212F7E">
            <w:pPr>
              <w:jc w:val="left"/>
              <w:rPr>
                <w:rFonts w:cs="Calibri"/>
                <w:color w:val="000000"/>
                <w:szCs w:val="22"/>
                <w:lang w:eastAsia="en-CA"/>
              </w:rPr>
            </w:pPr>
            <w:r>
              <w:rPr>
                <w:rFonts w:cs="Calibri"/>
                <w:color w:val="000000"/>
                <w:szCs w:val="22"/>
                <w:lang w:eastAsia="en-CA"/>
              </w:rPr>
              <w:t>[GULF ISLANDS]</w:t>
            </w:r>
          </w:p>
        </w:tc>
      </w:tr>
      <w:tr w:rsidR="00734D34" w:rsidRPr="008329D3" w14:paraId="5A03FC62" w14:textId="77777777" w:rsidTr="00212F7E">
        <w:trPr>
          <w:trHeight w:val="300"/>
        </w:trPr>
        <w:tc>
          <w:tcPr>
            <w:tcW w:w="2539" w:type="dxa"/>
            <w:tcBorders>
              <w:top w:val="nil"/>
              <w:left w:val="nil"/>
              <w:bottom w:val="nil"/>
              <w:right w:val="nil"/>
            </w:tcBorders>
            <w:shd w:val="clear" w:color="auto" w:fill="auto"/>
            <w:noWrap/>
            <w:vAlign w:val="center"/>
          </w:tcPr>
          <w:p w14:paraId="7EA46EE3" w14:textId="77777777" w:rsidR="00734D34" w:rsidRDefault="00734D34" w:rsidP="00212F7E">
            <w:pPr>
              <w:ind w:left="360"/>
              <w:rPr>
                <w:rFonts w:cs="Calibri"/>
                <w:color w:val="000000"/>
                <w:szCs w:val="22"/>
                <w:lang w:eastAsia="en-CA"/>
              </w:rPr>
            </w:pPr>
            <w:r>
              <w:rPr>
                <w:rFonts w:cs="Calibri"/>
                <w:color w:val="000000"/>
                <w:szCs w:val="22"/>
                <w:lang w:eastAsia="en-CA"/>
              </w:rPr>
              <w:t>Saanich</w:t>
            </w:r>
          </w:p>
        </w:tc>
        <w:tc>
          <w:tcPr>
            <w:tcW w:w="4020" w:type="dxa"/>
            <w:tcBorders>
              <w:top w:val="nil"/>
              <w:left w:val="nil"/>
              <w:bottom w:val="nil"/>
              <w:right w:val="nil"/>
            </w:tcBorders>
            <w:shd w:val="clear" w:color="auto" w:fill="auto"/>
            <w:noWrap/>
            <w:vAlign w:val="bottom"/>
          </w:tcPr>
          <w:p w14:paraId="053EEC82" w14:textId="77777777" w:rsidR="00734D34"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145360F9" w14:textId="77777777" w:rsidTr="00212F7E">
        <w:trPr>
          <w:trHeight w:val="300"/>
        </w:trPr>
        <w:tc>
          <w:tcPr>
            <w:tcW w:w="2539" w:type="dxa"/>
            <w:tcBorders>
              <w:top w:val="nil"/>
              <w:left w:val="nil"/>
              <w:bottom w:val="nil"/>
              <w:right w:val="nil"/>
            </w:tcBorders>
            <w:shd w:val="clear" w:color="auto" w:fill="auto"/>
            <w:noWrap/>
            <w:vAlign w:val="center"/>
          </w:tcPr>
          <w:p w14:paraId="65F62E8A" w14:textId="77777777" w:rsidR="00734D34" w:rsidRPr="004211CF" w:rsidRDefault="00734D34" w:rsidP="00212F7E">
            <w:pPr>
              <w:ind w:left="360"/>
              <w:rPr>
                <w:rFonts w:cs="Calibri"/>
                <w:color w:val="000000"/>
                <w:szCs w:val="22"/>
                <w:lang w:eastAsia="en-CA"/>
              </w:rPr>
            </w:pPr>
            <w:proofErr w:type="spellStart"/>
            <w:r>
              <w:rPr>
                <w:rFonts w:cs="Calibri"/>
                <w:color w:val="000000"/>
                <w:szCs w:val="22"/>
                <w:lang w:eastAsia="en-CA"/>
              </w:rPr>
              <w:t>Saturna</w:t>
            </w:r>
            <w:proofErr w:type="spellEnd"/>
            <w:r>
              <w:rPr>
                <w:rFonts w:cs="Calibri"/>
                <w:color w:val="000000"/>
                <w:szCs w:val="22"/>
                <w:lang w:eastAsia="en-CA"/>
              </w:rPr>
              <w:t xml:space="preserve"> Island</w:t>
            </w:r>
          </w:p>
        </w:tc>
        <w:tc>
          <w:tcPr>
            <w:tcW w:w="4020" w:type="dxa"/>
            <w:tcBorders>
              <w:top w:val="nil"/>
              <w:left w:val="nil"/>
              <w:bottom w:val="nil"/>
              <w:right w:val="nil"/>
            </w:tcBorders>
            <w:shd w:val="clear" w:color="auto" w:fill="auto"/>
            <w:noWrap/>
            <w:vAlign w:val="bottom"/>
          </w:tcPr>
          <w:p w14:paraId="30645666" w14:textId="77777777" w:rsidR="00734D34" w:rsidRPr="008329D3" w:rsidRDefault="00734D34" w:rsidP="00212F7E">
            <w:pPr>
              <w:jc w:val="left"/>
              <w:rPr>
                <w:rFonts w:cs="Calibri"/>
                <w:color w:val="000000"/>
                <w:szCs w:val="22"/>
                <w:lang w:eastAsia="en-CA"/>
              </w:rPr>
            </w:pPr>
            <w:r>
              <w:rPr>
                <w:rFonts w:cs="Calibri"/>
                <w:color w:val="000000"/>
                <w:szCs w:val="22"/>
                <w:lang w:eastAsia="en-CA"/>
              </w:rPr>
              <w:t>[GULF ISLANDS]</w:t>
            </w:r>
          </w:p>
        </w:tc>
      </w:tr>
      <w:tr w:rsidR="00734D34" w:rsidRPr="008329D3" w14:paraId="7B8C5846" w14:textId="77777777" w:rsidTr="00212F7E">
        <w:trPr>
          <w:trHeight w:val="300"/>
        </w:trPr>
        <w:tc>
          <w:tcPr>
            <w:tcW w:w="2539" w:type="dxa"/>
            <w:tcBorders>
              <w:top w:val="nil"/>
              <w:left w:val="nil"/>
              <w:bottom w:val="nil"/>
              <w:right w:val="nil"/>
            </w:tcBorders>
            <w:shd w:val="clear" w:color="auto" w:fill="auto"/>
            <w:noWrap/>
            <w:vAlign w:val="center"/>
          </w:tcPr>
          <w:p w14:paraId="5DBBE2BC" w14:textId="77777777" w:rsidR="00734D34" w:rsidRPr="004211CF" w:rsidRDefault="00734D34" w:rsidP="00212F7E">
            <w:pPr>
              <w:ind w:left="360"/>
              <w:rPr>
                <w:rFonts w:cs="Calibri"/>
                <w:color w:val="000000"/>
                <w:szCs w:val="22"/>
                <w:lang w:eastAsia="en-CA"/>
              </w:rPr>
            </w:pPr>
            <w:r>
              <w:rPr>
                <w:rFonts w:cs="Calibri"/>
                <w:color w:val="000000"/>
                <w:szCs w:val="22"/>
                <w:lang w:eastAsia="en-CA"/>
              </w:rPr>
              <w:t>Sechelt</w:t>
            </w:r>
          </w:p>
        </w:tc>
        <w:tc>
          <w:tcPr>
            <w:tcW w:w="4020" w:type="dxa"/>
            <w:tcBorders>
              <w:top w:val="nil"/>
              <w:left w:val="nil"/>
              <w:bottom w:val="nil"/>
              <w:right w:val="nil"/>
            </w:tcBorders>
            <w:shd w:val="clear" w:color="auto" w:fill="auto"/>
            <w:noWrap/>
            <w:vAlign w:val="bottom"/>
          </w:tcPr>
          <w:p w14:paraId="0BF61B92" w14:textId="77777777" w:rsidR="00734D34" w:rsidRPr="008329D3" w:rsidDel="008D7F4A" w:rsidRDefault="00734D34" w:rsidP="00212F7E">
            <w:pPr>
              <w:jc w:val="left"/>
              <w:rPr>
                <w:rFonts w:cs="Calibri"/>
                <w:color w:val="000000"/>
                <w:szCs w:val="22"/>
                <w:lang w:eastAsia="en-CA"/>
              </w:rPr>
            </w:pPr>
            <w:r>
              <w:rPr>
                <w:rFonts w:cs="Calibri"/>
                <w:color w:val="000000"/>
                <w:szCs w:val="22"/>
                <w:lang w:eastAsia="en-CA"/>
              </w:rPr>
              <w:t>[SUNSHINE COAST]</w:t>
            </w:r>
          </w:p>
        </w:tc>
      </w:tr>
      <w:tr w:rsidR="00734D34" w:rsidRPr="008329D3" w14:paraId="34BF4EC4" w14:textId="77777777" w:rsidTr="00212F7E">
        <w:trPr>
          <w:trHeight w:val="300"/>
        </w:trPr>
        <w:tc>
          <w:tcPr>
            <w:tcW w:w="2539" w:type="dxa"/>
            <w:tcBorders>
              <w:top w:val="nil"/>
              <w:left w:val="nil"/>
              <w:bottom w:val="nil"/>
              <w:right w:val="nil"/>
            </w:tcBorders>
            <w:shd w:val="clear" w:color="auto" w:fill="auto"/>
            <w:noWrap/>
            <w:vAlign w:val="center"/>
            <w:hideMark/>
          </w:tcPr>
          <w:p w14:paraId="52236406"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Sidney</w:t>
            </w:r>
          </w:p>
        </w:tc>
        <w:tc>
          <w:tcPr>
            <w:tcW w:w="4020" w:type="dxa"/>
            <w:tcBorders>
              <w:top w:val="nil"/>
              <w:left w:val="nil"/>
              <w:bottom w:val="nil"/>
              <w:right w:val="nil"/>
            </w:tcBorders>
            <w:shd w:val="clear" w:color="auto" w:fill="auto"/>
            <w:noWrap/>
            <w:vAlign w:val="bottom"/>
            <w:hideMark/>
          </w:tcPr>
          <w:p w14:paraId="32C117EB"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12CF68F9" w14:textId="77777777" w:rsidTr="00212F7E">
        <w:trPr>
          <w:trHeight w:val="300"/>
        </w:trPr>
        <w:tc>
          <w:tcPr>
            <w:tcW w:w="2539" w:type="dxa"/>
            <w:tcBorders>
              <w:top w:val="nil"/>
              <w:left w:val="nil"/>
              <w:bottom w:val="nil"/>
              <w:right w:val="nil"/>
            </w:tcBorders>
            <w:shd w:val="clear" w:color="auto" w:fill="auto"/>
            <w:noWrap/>
            <w:vAlign w:val="center"/>
            <w:hideMark/>
          </w:tcPr>
          <w:p w14:paraId="2A3D781E"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Sooke</w:t>
            </w:r>
          </w:p>
        </w:tc>
        <w:tc>
          <w:tcPr>
            <w:tcW w:w="4020" w:type="dxa"/>
            <w:tcBorders>
              <w:top w:val="nil"/>
              <w:left w:val="nil"/>
              <w:bottom w:val="nil"/>
              <w:right w:val="nil"/>
            </w:tcBorders>
            <w:shd w:val="clear" w:color="auto" w:fill="auto"/>
            <w:noWrap/>
            <w:vAlign w:val="bottom"/>
            <w:hideMark/>
          </w:tcPr>
          <w:p w14:paraId="1335D23F"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27A37CD2" w14:textId="77777777" w:rsidTr="00212F7E">
        <w:trPr>
          <w:trHeight w:val="300"/>
        </w:trPr>
        <w:tc>
          <w:tcPr>
            <w:tcW w:w="2539" w:type="dxa"/>
            <w:tcBorders>
              <w:top w:val="nil"/>
              <w:left w:val="nil"/>
              <w:bottom w:val="nil"/>
              <w:right w:val="nil"/>
            </w:tcBorders>
            <w:shd w:val="clear" w:color="auto" w:fill="auto"/>
            <w:noWrap/>
            <w:vAlign w:val="bottom"/>
          </w:tcPr>
          <w:p w14:paraId="39FAC0C5" w14:textId="77777777" w:rsidR="00734D34" w:rsidRPr="004211CF" w:rsidRDefault="00734D34" w:rsidP="00212F7E">
            <w:pPr>
              <w:ind w:left="360"/>
              <w:jc w:val="left"/>
              <w:rPr>
                <w:rFonts w:cs="Calibri"/>
                <w:color w:val="000000"/>
                <w:szCs w:val="22"/>
                <w:lang w:eastAsia="en-CA"/>
              </w:rPr>
            </w:pPr>
            <w:r>
              <w:rPr>
                <w:rFonts w:cs="Calibri"/>
                <w:color w:val="000000"/>
                <w:szCs w:val="22"/>
                <w:lang w:eastAsia="en-CA"/>
              </w:rPr>
              <w:t>Southern Gulf Islands</w:t>
            </w:r>
          </w:p>
        </w:tc>
        <w:tc>
          <w:tcPr>
            <w:tcW w:w="4020" w:type="dxa"/>
            <w:tcBorders>
              <w:top w:val="nil"/>
              <w:left w:val="nil"/>
              <w:bottom w:val="nil"/>
              <w:right w:val="nil"/>
            </w:tcBorders>
            <w:shd w:val="clear" w:color="auto" w:fill="auto"/>
            <w:noWrap/>
            <w:vAlign w:val="bottom"/>
          </w:tcPr>
          <w:p w14:paraId="63C214C4" w14:textId="77777777" w:rsidR="00734D34" w:rsidRPr="008329D3" w:rsidRDefault="00734D34" w:rsidP="00212F7E">
            <w:pPr>
              <w:jc w:val="left"/>
              <w:rPr>
                <w:rFonts w:cs="Calibri"/>
                <w:color w:val="000000"/>
                <w:szCs w:val="22"/>
                <w:lang w:eastAsia="en-CA"/>
              </w:rPr>
            </w:pPr>
            <w:r>
              <w:rPr>
                <w:rFonts w:cs="Calibri"/>
                <w:color w:val="000000"/>
                <w:szCs w:val="22"/>
                <w:lang w:eastAsia="en-CA"/>
              </w:rPr>
              <w:t>[UNSPECIFIED]</w:t>
            </w:r>
          </w:p>
        </w:tc>
      </w:tr>
      <w:tr w:rsidR="00734D34" w:rsidRPr="008329D3" w14:paraId="603B5434" w14:textId="77777777" w:rsidTr="00212F7E">
        <w:trPr>
          <w:trHeight w:val="300"/>
        </w:trPr>
        <w:tc>
          <w:tcPr>
            <w:tcW w:w="2539" w:type="dxa"/>
            <w:tcBorders>
              <w:top w:val="nil"/>
              <w:left w:val="nil"/>
              <w:bottom w:val="nil"/>
              <w:right w:val="nil"/>
            </w:tcBorders>
            <w:shd w:val="clear" w:color="auto" w:fill="auto"/>
            <w:noWrap/>
            <w:vAlign w:val="bottom"/>
            <w:hideMark/>
          </w:tcPr>
          <w:p w14:paraId="45F8410E" w14:textId="77777777" w:rsidR="00734D34" w:rsidRPr="004211CF" w:rsidRDefault="00734D34" w:rsidP="00212F7E">
            <w:pPr>
              <w:ind w:left="360"/>
              <w:jc w:val="left"/>
              <w:rPr>
                <w:rFonts w:cs="Calibri"/>
                <w:color w:val="000000"/>
                <w:szCs w:val="22"/>
                <w:lang w:eastAsia="en-CA"/>
              </w:rPr>
            </w:pPr>
            <w:r w:rsidRPr="004211CF">
              <w:rPr>
                <w:rFonts w:cs="Calibri"/>
                <w:color w:val="000000"/>
                <w:szCs w:val="22"/>
                <w:lang w:eastAsia="en-CA"/>
              </w:rPr>
              <w:t>Squamish</w:t>
            </w:r>
          </w:p>
        </w:tc>
        <w:tc>
          <w:tcPr>
            <w:tcW w:w="4020" w:type="dxa"/>
            <w:tcBorders>
              <w:top w:val="nil"/>
              <w:left w:val="nil"/>
              <w:bottom w:val="nil"/>
              <w:right w:val="nil"/>
            </w:tcBorders>
            <w:shd w:val="clear" w:color="auto" w:fill="auto"/>
            <w:noWrap/>
            <w:vAlign w:val="bottom"/>
            <w:hideMark/>
          </w:tcPr>
          <w:p w14:paraId="5FE49BD6"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734D34" w:rsidRPr="008329D3" w14:paraId="29DBEDDC" w14:textId="77777777" w:rsidTr="00212F7E">
        <w:trPr>
          <w:trHeight w:val="300"/>
        </w:trPr>
        <w:tc>
          <w:tcPr>
            <w:tcW w:w="2539" w:type="dxa"/>
            <w:tcBorders>
              <w:top w:val="nil"/>
              <w:left w:val="nil"/>
              <w:bottom w:val="nil"/>
              <w:right w:val="nil"/>
            </w:tcBorders>
            <w:shd w:val="clear" w:color="auto" w:fill="auto"/>
            <w:noWrap/>
            <w:vAlign w:val="center"/>
          </w:tcPr>
          <w:p w14:paraId="5F1A4B92" w14:textId="77777777" w:rsidR="00734D34" w:rsidRPr="004211CF" w:rsidRDefault="00734D34" w:rsidP="00212F7E">
            <w:pPr>
              <w:ind w:left="360"/>
              <w:rPr>
                <w:rFonts w:cs="Calibri"/>
                <w:color w:val="000000"/>
                <w:szCs w:val="22"/>
                <w:lang w:eastAsia="en-CA"/>
              </w:rPr>
            </w:pPr>
            <w:r>
              <w:rPr>
                <w:rFonts w:cs="Calibri"/>
                <w:color w:val="000000"/>
                <w:szCs w:val="22"/>
                <w:lang w:eastAsia="en-CA"/>
              </w:rPr>
              <w:t>Sunshine Coast</w:t>
            </w:r>
          </w:p>
        </w:tc>
        <w:tc>
          <w:tcPr>
            <w:tcW w:w="4020" w:type="dxa"/>
            <w:tcBorders>
              <w:top w:val="nil"/>
              <w:left w:val="nil"/>
              <w:bottom w:val="nil"/>
              <w:right w:val="nil"/>
            </w:tcBorders>
            <w:shd w:val="clear" w:color="auto" w:fill="auto"/>
            <w:noWrap/>
            <w:vAlign w:val="bottom"/>
          </w:tcPr>
          <w:p w14:paraId="0ED20379" w14:textId="77777777" w:rsidR="00734D34" w:rsidRPr="008329D3" w:rsidRDefault="00734D34" w:rsidP="00212F7E">
            <w:pPr>
              <w:jc w:val="left"/>
              <w:rPr>
                <w:rFonts w:cs="Calibri"/>
                <w:color w:val="000000"/>
                <w:szCs w:val="22"/>
                <w:lang w:eastAsia="en-CA"/>
              </w:rPr>
            </w:pPr>
            <w:r>
              <w:rPr>
                <w:rFonts w:cs="Calibri"/>
                <w:color w:val="000000"/>
                <w:szCs w:val="22"/>
                <w:lang w:eastAsia="en-CA"/>
              </w:rPr>
              <w:t>[UNSPECIFIED]</w:t>
            </w:r>
          </w:p>
        </w:tc>
      </w:tr>
      <w:tr w:rsidR="00734D34" w:rsidRPr="008329D3" w14:paraId="4A56859F" w14:textId="77777777" w:rsidTr="00212F7E">
        <w:trPr>
          <w:trHeight w:val="300"/>
        </w:trPr>
        <w:tc>
          <w:tcPr>
            <w:tcW w:w="2539" w:type="dxa"/>
            <w:tcBorders>
              <w:top w:val="nil"/>
              <w:left w:val="nil"/>
              <w:bottom w:val="nil"/>
              <w:right w:val="nil"/>
            </w:tcBorders>
            <w:shd w:val="clear" w:color="auto" w:fill="auto"/>
            <w:noWrap/>
            <w:vAlign w:val="center"/>
            <w:hideMark/>
          </w:tcPr>
          <w:p w14:paraId="7540CD89"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Surrey</w:t>
            </w:r>
          </w:p>
        </w:tc>
        <w:tc>
          <w:tcPr>
            <w:tcW w:w="4020" w:type="dxa"/>
            <w:tcBorders>
              <w:top w:val="nil"/>
              <w:left w:val="nil"/>
              <w:bottom w:val="nil"/>
              <w:right w:val="nil"/>
            </w:tcBorders>
            <w:shd w:val="clear" w:color="auto" w:fill="auto"/>
            <w:noWrap/>
            <w:vAlign w:val="bottom"/>
            <w:hideMark/>
          </w:tcPr>
          <w:p w14:paraId="5219FEF3"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5E9C9218" w14:textId="77777777" w:rsidTr="00212F7E">
        <w:trPr>
          <w:trHeight w:val="300"/>
        </w:trPr>
        <w:tc>
          <w:tcPr>
            <w:tcW w:w="2539" w:type="dxa"/>
            <w:tcBorders>
              <w:top w:val="nil"/>
              <w:left w:val="nil"/>
              <w:bottom w:val="nil"/>
              <w:right w:val="nil"/>
            </w:tcBorders>
            <w:shd w:val="clear" w:color="auto" w:fill="auto"/>
            <w:noWrap/>
            <w:vAlign w:val="center"/>
            <w:hideMark/>
          </w:tcPr>
          <w:p w14:paraId="7450FA54"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Ucluelet</w:t>
            </w:r>
          </w:p>
        </w:tc>
        <w:tc>
          <w:tcPr>
            <w:tcW w:w="4020" w:type="dxa"/>
            <w:tcBorders>
              <w:top w:val="nil"/>
              <w:left w:val="nil"/>
              <w:bottom w:val="nil"/>
              <w:right w:val="nil"/>
            </w:tcBorders>
            <w:shd w:val="clear" w:color="auto" w:fill="auto"/>
            <w:noWrap/>
            <w:vAlign w:val="bottom"/>
            <w:hideMark/>
          </w:tcPr>
          <w:p w14:paraId="61A052FD"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12842C1D" w14:textId="77777777" w:rsidTr="00212F7E">
        <w:trPr>
          <w:trHeight w:val="300"/>
        </w:trPr>
        <w:tc>
          <w:tcPr>
            <w:tcW w:w="2539" w:type="dxa"/>
            <w:tcBorders>
              <w:top w:val="nil"/>
              <w:left w:val="nil"/>
              <w:bottom w:val="nil"/>
              <w:right w:val="nil"/>
            </w:tcBorders>
            <w:shd w:val="clear" w:color="auto" w:fill="auto"/>
            <w:noWrap/>
            <w:vAlign w:val="center"/>
            <w:hideMark/>
          </w:tcPr>
          <w:p w14:paraId="379D88EC"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Vancouver</w:t>
            </w:r>
          </w:p>
        </w:tc>
        <w:tc>
          <w:tcPr>
            <w:tcW w:w="4020" w:type="dxa"/>
            <w:tcBorders>
              <w:top w:val="nil"/>
              <w:left w:val="nil"/>
              <w:bottom w:val="nil"/>
              <w:right w:val="nil"/>
            </w:tcBorders>
            <w:shd w:val="clear" w:color="auto" w:fill="auto"/>
            <w:noWrap/>
            <w:vAlign w:val="bottom"/>
            <w:hideMark/>
          </w:tcPr>
          <w:p w14:paraId="319A9649"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23BC68F5" w14:textId="77777777" w:rsidTr="00212F7E">
        <w:trPr>
          <w:trHeight w:val="300"/>
        </w:trPr>
        <w:tc>
          <w:tcPr>
            <w:tcW w:w="2539" w:type="dxa"/>
            <w:tcBorders>
              <w:top w:val="nil"/>
              <w:left w:val="nil"/>
              <w:bottom w:val="nil"/>
              <w:right w:val="nil"/>
            </w:tcBorders>
            <w:shd w:val="clear" w:color="auto" w:fill="auto"/>
            <w:noWrap/>
            <w:vAlign w:val="center"/>
          </w:tcPr>
          <w:p w14:paraId="739D13D9" w14:textId="77777777" w:rsidR="00734D34" w:rsidRPr="004211CF" w:rsidRDefault="00734D34" w:rsidP="00212F7E">
            <w:pPr>
              <w:ind w:left="360"/>
              <w:rPr>
                <w:rFonts w:cs="Calibri"/>
                <w:color w:val="000000"/>
                <w:szCs w:val="22"/>
                <w:lang w:eastAsia="en-CA"/>
              </w:rPr>
            </w:pPr>
            <w:r>
              <w:rPr>
                <w:rFonts w:cs="Calibri"/>
                <w:color w:val="000000"/>
                <w:szCs w:val="22"/>
                <w:lang w:eastAsia="en-CA"/>
              </w:rPr>
              <w:t>Vancouver Island</w:t>
            </w:r>
          </w:p>
        </w:tc>
        <w:tc>
          <w:tcPr>
            <w:tcW w:w="4020" w:type="dxa"/>
            <w:tcBorders>
              <w:top w:val="nil"/>
              <w:left w:val="nil"/>
              <w:bottom w:val="nil"/>
              <w:right w:val="nil"/>
            </w:tcBorders>
            <w:shd w:val="clear" w:color="auto" w:fill="auto"/>
            <w:noWrap/>
            <w:vAlign w:val="bottom"/>
          </w:tcPr>
          <w:p w14:paraId="6C0F5853" w14:textId="77777777" w:rsidR="00734D34" w:rsidRPr="008329D3" w:rsidRDefault="00734D34" w:rsidP="00212F7E">
            <w:pPr>
              <w:jc w:val="left"/>
              <w:rPr>
                <w:rFonts w:cs="Calibri"/>
                <w:color w:val="000000"/>
                <w:szCs w:val="22"/>
                <w:lang w:eastAsia="en-CA"/>
              </w:rPr>
            </w:pPr>
            <w:r>
              <w:rPr>
                <w:rFonts w:cs="Calibri"/>
                <w:color w:val="000000"/>
                <w:szCs w:val="22"/>
                <w:lang w:eastAsia="en-CA"/>
              </w:rPr>
              <w:t>[UNSPECIFIED]</w:t>
            </w:r>
          </w:p>
        </w:tc>
      </w:tr>
      <w:tr w:rsidR="00734D34" w:rsidRPr="008329D3" w14:paraId="0A0C48E5" w14:textId="77777777" w:rsidTr="00212F7E">
        <w:trPr>
          <w:trHeight w:val="300"/>
        </w:trPr>
        <w:tc>
          <w:tcPr>
            <w:tcW w:w="2539" w:type="dxa"/>
            <w:tcBorders>
              <w:top w:val="nil"/>
              <w:left w:val="nil"/>
              <w:bottom w:val="nil"/>
              <w:right w:val="nil"/>
            </w:tcBorders>
            <w:shd w:val="clear" w:color="auto" w:fill="auto"/>
            <w:noWrap/>
            <w:vAlign w:val="center"/>
            <w:hideMark/>
          </w:tcPr>
          <w:p w14:paraId="0E133BC6"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Victoria</w:t>
            </w:r>
          </w:p>
        </w:tc>
        <w:tc>
          <w:tcPr>
            <w:tcW w:w="4020" w:type="dxa"/>
            <w:tcBorders>
              <w:top w:val="nil"/>
              <w:left w:val="nil"/>
              <w:bottom w:val="nil"/>
              <w:right w:val="nil"/>
            </w:tcBorders>
            <w:shd w:val="clear" w:color="auto" w:fill="auto"/>
            <w:noWrap/>
            <w:vAlign w:val="bottom"/>
            <w:hideMark/>
          </w:tcPr>
          <w:p w14:paraId="12E8DA52"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[VANCOUVER ISLAND]</w:t>
            </w:r>
          </w:p>
        </w:tc>
      </w:tr>
      <w:tr w:rsidR="00734D34" w:rsidRPr="008329D3" w14:paraId="1A566D47" w14:textId="77777777" w:rsidTr="00212F7E">
        <w:trPr>
          <w:trHeight w:val="300"/>
        </w:trPr>
        <w:tc>
          <w:tcPr>
            <w:tcW w:w="2539" w:type="dxa"/>
            <w:tcBorders>
              <w:top w:val="nil"/>
              <w:left w:val="nil"/>
              <w:bottom w:val="nil"/>
              <w:right w:val="nil"/>
            </w:tcBorders>
            <w:shd w:val="clear" w:color="auto" w:fill="auto"/>
            <w:noWrap/>
            <w:vAlign w:val="center"/>
            <w:hideMark/>
          </w:tcPr>
          <w:p w14:paraId="14552926"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West Vancouver</w:t>
            </w:r>
          </w:p>
        </w:tc>
        <w:tc>
          <w:tcPr>
            <w:tcW w:w="4020" w:type="dxa"/>
            <w:tcBorders>
              <w:top w:val="nil"/>
              <w:left w:val="nil"/>
              <w:bottom w:val="nil"/>
              <w:right w:val="nil"/>
            </w:tcBorders>
            <w:shd w:val="clear" w:color="auto" w:fill="auto"/>
            <w:noWrap/>
            <w:vAlign w:val="bottom"/>
            <w:hideMark/>
          </w:tcPr>
          <w:p w14:paraId="221853E0"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r w:rsidR="00734D34" w:rsidRPr="008329D3" w14:paraId="39779AB6" w14:textId="77777777" w:rsidTr="00212F7E">
        <w:trPr>
          <w:trHeight w:val="300"/>
        </w:trPr>
        <w:tc>
          <w:tcPr>
            <w:tcW w:w="2539" w:type="dxa"/>
            <w:tcBorders>
              <w:top w:val="nil"/>
              <w:left w:val="nil"/>
              <w:bottom w:val="nil"/>
              <w:right w:val="nil"/>
            </w:tcBorders>
            <w:shd w:val="clear" w:color="auto" w:fill="auto"/>
            <w:noWrap/>
            <w:vAlign w:val="center"/>
          </w:tcPr>
          <w:p w14:paraId="00AAF96A" w14:textId="77777777" w:rsidR="00734D34" w:rsidRPr="004211CF" w:rsidRDefault="00734D34" w:rsidP="00212F7E">
            <w:pPr>
              <w:ind w:left="360"/>
              <w:rPr>
                <w:rFonts w:cs="Calibri"/>
                <w:color w:val="000000"/>
                <w:szCs w:val="22"/>
                <w:lang w:eastAsia="en-CA"/>
              </w:rPr>
            </w:pPr>
            <w:r>
              <w:rPr>
                <w:rFonts w:cs="Calibri"/>
                <w:color w:val="000000"/>
                <w:szCs w:val="22"/>
                <w:lang w:eastAsia="en-CA"/>
              </w:rPr>
              <w:t>Whistler/Sea-to-Sky</w:t>
            </w:r>
          </w:p>
        </w:tc>
        <w:tc>
          <w:tcPr>
            <w:tcW w:w="4020" w:type="dxa"/>
            <w:tcBorders>
              <w:top w:val="nil"/>
              <w:left w:val="nil"/>
              <w:bottom w:val="nil"/>
              <w:right w:val="nil"/>
            </w:tcBorders>
            <w:shd w:val="clear" w:color="auto" w:fill="auto"/>
            <w:noWrap/>
            <w:vAlign w:val="bottom"/>
          </w:tcPr>
          <w:p w14:paraId="3A2F08F6"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734D34" w:rsidRPr="008329D3" w14:paraId="40C63CBE" w14:textId="77777777" w:rsidTr="00212F7E">
        <w:trPr>
          <w:trHeight w:val="300"/>
        </w:trPr>
        <w:tc>
          <w:tcPr>
            <w:tcW w:w="2539" w:type="dxa"/>
            <w:tcBorders>
              <w:top w:val="nil"/>
              <w:left w:val="nil"/>
              <w:bottom w:val="nil"/>
              <w:right w:val="nil"/>
            </w:tcBorders>
            <w:shd w:val="clear" w:color="auto" w:fill="auto"/>
            <w:noWrap/>
            <w:vAlign w:val="center"/>
            <w:hideMark/>
          </w:tcPr>
          <w:p w14:paraId="3C771926" w14:textId="77777777" w:rsidR="00734D34" w:rsidRPr="004211CF" w:rsidRDefault="00734D34" w:rsidP="00212F7E">
            <w:pPr>
              <w:ind w:left="360"/>
              <w:rPr>
                <w:rFonts w:cs="Calibri"/>
                <w:color w:val="000000"/>
                <w:szCs w:val="22"/>
                <w:lang w:eastAsia="en-CA"/>
              </w:rPr>
            </w:pPr>
            <w:r w:rsidRPr="004211CF">
              <w:rPr>
                <w:rFonts w:cs="Calibri"/>
                <w:color w:val="000000"/>
                <w:szCs w:val="22"/>
                <w:lang w:eastAsia="en-CA"/>
              </w:rPr>
              <w:t>White Rock</w:t>
            </w:r>
          </w:p>
        </w:tc>
        <w:tc>
          <w:tcPr>
            <w:tcW w:w="4020" w:type="dxa"/>
            <w:tcBorders>
              <w:top w:val="nil"/>
              <w:left w:val="nil"/>
              <w:bottom w:val="nil"/>
              <w:right w:val="nil"/>
            </w:tcBorders>
            <w:shd w:val="clear" w:color="auto" w:fill="auto"/>
            <w:noWrap/>
            <w:vAlign w:val="bottom"/>
            <w:hideMark/>
          </w:tcPr>
          <w:p w14:paraId="400CA943" w14:textId="77777777" w:rsidR="00734D34" w:rsidRPr="008329D3" w:rsidRDefault="00734D34" w:rsidP="00212F7E">
            <w:pPr>
              <w:jc w:val="left"/>
              <w:rPr>
                <w:rFonts w:cs="Calibri"/>
                <w:color w:val="000000"/>
                <w:szCs w:val="22"/>
                <w:lang w:eastAsia="en-CA"/>
              </w:rPr>
            </w:pPr>
            <w:r w:rsidRPr="008329D3">
              <w:rPr>
                <w:rFonts w:cs="Calibri"/>
                <w:color w:val="000000"/>
                <w:szCs w:val="22"/>
                <w:lang w:eastAsia="en-CA"/>
              </w:rPr>
              <w:t>[METRO VANCOUVER]</w:t>
            </w:r>
          </w:p>
        </w:tc>
      </w:tr>
    </w:tbl>
    <w:p w14:paraId="101510DB" w14:textId="77777777" w:rsidR="00734D34" w:rsidRDefault="00734D34" w:rsidP="00734D34">
      <w:pPr>
        <w:jc w:val="left"/>
        <w:rPr>
          <w:rFonts w:eastAsia="Calibri" w:cstheme="minorHAnsi"/>
        </w:rPr>
      </w:pPr>
    </w:p>
    <w:p w14:paraId="13344E25" w14:textId="77777777" w:rsidR="00734D34" w:rsidRPr="00EE5CE2" w:rsidRDefault="00734D34" w:rsidP="00734D34">
      <w:pPr>
        <w:jc w:val="left"/>
        <w:rPr>
          <w:rFonts w:cstheme="minorHAnsi"/>
          <w:lang w:eastAsia="en-CA"/>
        </w:rPr>
      </w:pPr>
      <w:r>
        <w:rPr>
          <w:rFonts w:eastAsia="Calibri" w:cstheme="minorHAnsi"/>
        </w:rPr>
        <w:t>SCR.4a</w:t>
      </w:r>
      <w:r>
        <w:rPr>
          <w:rFonts w:eastAsia="Calibri" w:cstheme="minorHAnsi"/>
        </w:rPr>
        <w:tab/>
      </w:r>
      <w:proofErr w:type="gramStart"/>
      <w:r w:rsidRPr="00EE5CE2">
        <w:rPr>
          <w:rFonts w:cstheme="minorHAnsi"/>
          <w:lang w:eastAsia="en-CA"/>
        </w:rPr>
        <w:t>In</w:t>
      </w:r>
      <w:proofErr w:type="gramEnd"/>
      <w:r w:rsidRPr="00EE5CE2">
        <w:rPr>
          <w:rFonts w:cstheme="minorHAnsi"/>
          <w:lang w:eastAsia="en-CA"/>
        </w:rPr>
        <w:t xml:space="preserve"> what year were you born? </w:t>
      </w:r>
    </w:p>
    <w:p w14:paraId="58A697D7" w14:textId="77777777" w:rsidR="00734D34" w:rsidRPr="0003531B" w:rsidRDefault="00734D34" w:rsidP="00734D34">
      <w:pPr>
        <w:pStyle w:val="ListParagraph"/>
        <w:rPr>
          <w:rFonts w:cstheme="minorHAnsi"/>
          <w:lang w:eastAsia="en-CA"/>
        </w:rPr>
      </w:pPr>
    </w:p>
    <w:p w14:paraId="0A1BE801" w14:textId="77777777" w:rsidR="00734D34" w:rsidRDefault="00734D34" w:rsidP="00734D34">
      <w:pPr>
        <w:autoSpaceDE w:val="0"/>
        <w:autoSpaceDN w:val="0"/>
        <w:adjustRightInd w:val="0"/>
        <w:ind w:firstLine="360"/>
        <w:rPr>
          <w:rFonts w:cstheme="minorHAnsi"/>
        </w:rPr>
      </w:pPr>
      <w:r w:rsidRPr="0003531B">
        <w:rPr>
          <w:rFonts w:cstheme="minorHAnsi"/>
        </w:rPr>
        <w:lastRenderedPageBreak/>
        <w:t xml:space="preserve">Record year: ____________ </w:t>
      </w:r>
    </w:p>
    <w:p w14:paraId="6BA01A1E" w14:textId="77777777" w:rsidR="00734D34" w:rsidRPr="004B1648" w:rsidRDefault="00734D34" w:rsidP="00734D34">
      <w:pPr>
        <w:ind w:left="360"/>
      </w:pPr>
      <w:r>
        <w:t>99. [</w:t>
      </w:r>
      <w:r w:rsidRPr="00B86EAC">
        <w:t>DO NOT READ</w:t>
      </w:r>
      <w:r>
        <w:t>]</w:t>
      </w:r>
      <w:r w:rsidRPr="00B86EAC">
        <w:t xml:space="preserve"> </w:t>
      </w:r>
      <w:r>
        <w:t>Don’t know/</w:t>
      </w:r>
      <w:r w:rsidRPr="00B86EAC">
        <w:t xml:space="preserve">Refused </w:t>
      </w:r>
    </w:p>
    <w:p w14:paraId="7816F418" w14:textId="77777777" w:rsidR="00734D34" w:rsidRDefault="00734D34" w:rsidP="00734D34"/>
    <w:p w14:paraId="239F3F05" w14:textId="77777777" w:rsidR="00734D34" w:rsidRPr="00CE4BFA" w:rsidRDefault="00734D34" w:rsidP="00734D34">
      <w:r w:rsidRPr="00CE4BFA">
        <w:rPr>
          <w:rFonts w:eastAsia="Calibri" w:cstheme="minorHAnsi"/>
        </w:rPr>
        <w:t>SCR.</w:t>
      </w:r>
      <w:r>
        <w:rPr>
          <w:rFonts w:eastAsia="Calibri" w:cstheme="minorHAnsi"/>
        </w:rPr>
        <w:t>4</w:t>
      </w:r>
      <w:r w:rsidRPr="00CE4BFA">
        <w:rPr>
          <w:rFonts w:eastAsia="Calibri" w:cstheme="minorHAnsi"/>
        </w:rPr>
        <w:t>b</w:t>
      </w:r>
      <w:r w:rsidRPr="00CE4BFA">
        <w:rPr>
          <w:rFonts w:eastAsia="Calibri" w:cstheme="minorHAnsi"/>
        </w:rPr>
        <w:tab/>
      </w:r>
      <w:r w:rsidRPr="00CE4BFA">
        <w:t>[ASK IF SCR.</w:t>
      </w:r>
      <w:r>
        <w:t>4</w:t>
      </w:r>
      <w:r w:rsidRPr="00CE4BFA">
        <w:t xml:space="preserve">a=99] Would you be willing to tell me in which of the following age categories you belong? </w:t>
      </w:r>
    </w:p>
    <w:p w14:paraId="2F4177DD" w14:textId="77777777" w:rsidR="00734D34" w:rsidRDefault="00734D34" w:rsidP="00734D34"/>
    <w:p w14:paraId="7DA012FA" w14:textId="77777777" w:rsidR="00734D34" w:rsidRDefault="00734D34" w:rsidP="00734D34">
      <w:pPr>
        <w:ind w:firstLine="360"/>
      </w:pPr>
      <w:r>
        <w:t>[</w:t>
      </w:r>
      <w:r w:rsidRPr="00B86EAC">
        <w:t>READ LIST</w:t>
      </w:r>
      <w:r>
        <w:t>; STOP WHEN RESPONDENT SELECTS AN ANSWER]</w:t>
      </w:r>
    </w:p>
    <w:p w14:paraId="0104FBC8" w14:textId="77777777" w:rsidR="00734D34" w:rsidRPr="00B86EAC" w:rsidRDefault="00734D34" w:rsidP="00734D34">
      <w:pPr>
        <w:ind w:left="360"/>
      </w:pPr>
    </w:p>
    <w:p w14:paraId="373BDDFB" w14:textId="77777777" w:rsidR="00734D34" w:rsidRPr="00693F45" w:rsidRDefault="00734D34" w:rsidP="00734D34">
      <w:pPr>
        <w:keepNext/>
        <w:keepLines/>
        <w:tabs>
          <w:tab w:val="left" w:pos="720"/>
          <w:tab w:val="right" w:pos="3870"/>
        </w:tabs>
        <w:ind w:left="360"/>
        <w:jc w:val="left"/>
        <w:rPr>
          <w:rFonts w:eastAsia="Calibri" w:cstheme="minorHAnsi"/>
        </w:rPr>
      </w:pPr>
      <w:r w:rsidRPr="00693F45">
        <w:rPr>
          <w:rFonts w:eastAsia="Calibri" w:cstheme="minorHAnsi"/>
        </w:rPr>
        <w:t>01.</w:t>
      </w:r>
      <w:r>
        <w:rPr>
          <w:rFonts w:eastAsia="Calibri" w:cstheme="minorHAnsi"/>
        </w:rPr>
        <w:t xml:space="preserve"> </w:t>
      </w:r>
      <w:r w:rsidRPr="00693F45">
        <w:rPr>
          <w:rFonts w:eastAsia="Calibri" w:cstheme="minorHAnsi"/>
        </w:rPr>
        <w:t xml:space="preserve">18 to 24 </w:t>
      </w:r>
    </w:p>
    <w:p w14:paraId="0EBFB41D" w14:textId="77777777" w:rsidR="00734D34" w:rsidRPr="00693F45" w:rsidRDefault="00734D34" w:rsidP="00734D34">
      <w:pPr>
        <w:keepNext/>
        <w:keepLines/>
        <w:tabs>
          <w:tab w:val="left" w:pos="720"/>
          <w:tab w:val="right" w:pos="3870"/>
        </w:tabs>
        <w:ind w:left="360"/>
        <w:jc w:val="left"/>
        <w:rPr>
          <w:rFonts w:eastAsia="Calibri" w:cstheme="minorHAnsi"/>
        </w:rPr>
      </w:pPr>
      <w:r w:rsidRPr="00693F45">
        <w:rPr>
          <w:rFonts w:eastAsia="Calibri" w:cstheme="minorHAnsi"/>
        </w:rPr>
        <w:t>02.</w:t>
      </w:r>
      <w:r>
        <w:rPr>
          <w:rFonts w:eastAsia="Calibri" w:cstheme="minorHAnsi"/>
        </w:rPr>
        <w:t xml:space="preserve"> </w:t>
      </w:r>
      <w:r w:rsidRPr="00693F45">
        <w:rPr>
          <w:rFonts w:eastAsia="Calibri" w:cstheme="minorHAnsi"/>
        </w:rPr>
        <w:t xml:space="preserve">25 to 34 </w:t>
      </w:r>
    </w:p>
    <w:p w14:paraId="6B6D77E0" w14:textId="77777777" w:rsidR="00734D34" w:rsidRPr="00693F45" w:rsidRDefault="00734D34" w:rsidP="00734D34">
      <w:pPr>
        <w:keepNext/>
        <w:keepLines/>
        <w:tabs>
          <w:tab w:val="left" w:pos="720"/>
          <w:tab w:val="right" w:pos="3870"/>
        </w:tabs>
        <w:ind w:left="360"/>
        <w:jc w:val="left"/>
        <w:rPr>
          <w:rFonts w:eastAsia="Calibri" w:cstheme="minorHAnsi"/>
        </w:rPr>
      </w:pPr>
      <w:r w:rsidRPr="00693F45">
        <w:rPr>
          <w:rFonts w:eastAsia="Calibri" w:cstheme="minorHAnsi"/>
        </w:rPr>
        <w:t>03.</w:t>
      </w:r>
      <w:r>
        <w:rPr>
          <w:rFonts w:eastAsia="Calibri" w:cstheme="minorHAnsi"/>
        </w:rPr>
        <w:t xml:space="preserve"> </w:t>
      </w:r>
      <w:r w:rsidRPr="00693F45">
        <w:rPr>
          <w:rFonts w:eastAsia="Calibri" w:cstheme="minorHAnsi"/>
        </w:rPr>
        <w:t xml:space="preserve">35 to 44 </w:t>
      </w:r>
    </w:p>
    <w:p w14:paraId="619CC72E" w14:textId="77777777" w:rsidR="00734D34" w:rsidRPr="00693F45" w:rsidRDefault="00734D34" w:rsidP="00734D34">
      <w:pPr>
        <w:keepNext/>
        <w:keepLines/>
        <w:tabs>
          <w:tab w:val="left" w:pos="720"/>
          <w:tab w:val="right" w:pos="3870"/>
        </w:tabs>
        <w:ind w:left="360"/>
        <w:jc w:val="left"/>
        <w:rPr>
          <w:rFonts w:eastAsia="Calibri" w:cstheme="minorHAnsi"/>
        </w:rPr>
      </w:pPr>
      <w:r w:rsidRPr="00693F45">
        <w:rPr>
          <w:rFonts w:eastAsia="Calibri" w:cstheme="minorHAnsi"/>
        </w:rPr>
        <w:t>04.</w:t>
      </w:r>
      <w:r>
        <w:rPr>
          <w:rFonts w:eastAsia="Calibri" w:cstheme="minorHAnsi"/>
        </w:rPr>
        <w:t xml:space="preserve"> </w:t>
      </w:r>
      <w:r w:rsidRPr="00693F45">
        <w:rPr>
          <w:rFonts w:eastAsia="Calibri" w:cstheme="minorHAnsi"/>
        </w:rPr>
        <w:t xml:space="preserve">45 to 54 </w:t>
      </w:r>
    </w:p>
    <w:p w14:paraId="569224D3" w14:textId="77777777" w:rsidR="00734D34" w:rsidRPr="00693F45" w:rsidRDefault="00734D34" w:rsidP="00734D34">
      <w:pPr>
        <w:keepNext/>
        <w:keepLines/>
        <w:tabs>
          <w:tab w:val="left" w:pos="720"/>
          <w:tab w:val="right" w:pos="3870"/>
        </w:tabs>
        <w:ind w:left="360"/>
        <w:jc w:val="left"/>
        <w:rPr>
          <w:rFonts w:eastAsia="Calibri" w:cstheme="minorHAnsi"/>
        </w:rPr>
      </w:pPr>
      <w:r w:rsidRPr="00693F45">
        <w:rPr>
          <w:rFonts w:eastAsia="Calibri" w:cstheme="minorHAnsi"/>
        </w:rPr>
        <w:t>05.</w:t>
      </w:r>
      <w:r>
        <w:rPr>
          <w:rFonts w:eastAsia="Calibri" w:cstheme="minorHAnsi"/>
        </w:rPr>
        <w:t xml:space="preserve"> </w:t>
      </w:r>
      <w:r w:rsidRPr="00693F45">
        <w:rPr>
          <w:rFonts w:eastAsia="Calibri" w:cstheme="minorHAnsi"/>
        </w:rPr>
        <w:t xml:space="preserve">55 to 64 </w:t>
      </w:r>
    </w:p>
    <w:p w14:paraId="3F9B88D2" w14:textId="77777777" w:rsidR="00734D34" w:rsidRPr="00693F45" w:rsidRDefault="00734D34" w:rsidP="00734D34">
      <w:pPr>
        <w:keepNext/>
        <w:keepLines/>
        <w:tabs>
          <w:tab w:val="left" w:pos="720"/>
          <w:tab w:val="right" w:pos="3870"/>
        </w:tabs>
        <w:ind w:left="360"/>
        <w:jc w:val="left"/>
        <w:rPr>
          <w:rFonts w:eastAsia="Calibri" w:cstheme="minorHAnsi"/>
        </w:rPr>
      </w:pPr>
      <w:r w:rsidRPr="00693F45">
        <w:rPr>
          <w:rFonts w:eastAsia="Calibri" w:cstheme="minorHAnsi"/>
        </w:rPr>
        <w:t>06.</w:t>
      </w:r>
      <w:r>
        <w:rPr>
          <w:rFonts w:eastAsia="Calibri" w:cstheme="minorHAnsi"/>
        </w:rPr>
        <w:t xml:space="preserve"> </w:t>
      </w:r>
      <w:r w:rsidRPr="00693F45">
        <w:rPr>
          <w:rFonts w:eastAsia="Calibri" w:cstheme="minorHAnsi"/>
        </w:rPr>
        <w:t xml:space="preserve">65 or older </w:t>
      </w:r>
    </w:p>
    <w:p w14:paraId="4CDCB5C8" w14:textId="77777777" w:rsidR="00734D34" w:rsidRDefault="00734D34" w:rsidP="00734D34">
      <w:pPr>
        <w:keepNext/>
        <w:keepLines/>
        <w:tabs>
          <w:tab w:val="left" w:pos="720"/>
          <w:tab w:val="right" w:pos="3870"/>
        </w:tabs>
        <w:ind w:left="360"/>
        <w:jc w:val="left"/>
        <w:rPr>
          <w:rFonts w:eastAsia="Calibri" w:cstheme="minorHAnsi"/>
        </w:rPr>
      </w:pPr>
      <w:r w:rsidRPr="00693F45">
        <w:rPr>
          <w:rFonts w:eastAsia="Calibri" w:cstheme="minorHAnsi"/>
        </w:rPr>
        <w:t>99. [DO NOT READ] Refused</w:t>
      </w:r>
    </w:p>
    <w:p w14:paraId="4A369D29" w14:textId="77777777" w:rsidR="00734D34" w:rsidRPr="002D6405" w:rsidRDefault="00734D34" w:rsidP="00734D34">
      <w:pPr>
        <w:tabs>
          <w:tab w:val="left" w:pos="720"/>
          <w:tab w:val="right" w:pos="4320"/>
        </w:tabs>
        <w:rPr>
          <w:rFonts w:cs="Arial"/>
          <w:color w:val="000000"/>
        </w:rPr>
      </w:pPr>
      <w:r w:rsidRPr="00560153">
        <w:rPr>
          <w:rFonts w:cs="Arial"/>
          <w:color w:val="000000"/>
        </w:rPr>
        <w:tab/>
      </w:r>
    </w:p>
    <w:p w14:paraId="2C381021" w14:textId="77777777" w:rsidR="00734D34" w:rsidRPr="00EE5CE2" w:rsidRDefault="00734D34" w:rsidP="00734D34">
      <w:pPr>
        <w:jc w:val="left"/>
        <w:rPr>
          <w:rFonts w:cs="Arial"/>
        </w:rPr>
      </w:pPr>
      <w:r>
        <w:rPr>
          <w:rFonts w:eastAsia="Calibri" w:cstheme="minorHAnsi"/>
        </w:rPr>
        <w:t xml:space="preserve">SCR. 5 </w:t>
      </w:r>
      <w:r>
        <w:rPr>
          <w:rFonts w:cs="Arial"/>
        </w:rPr>
        <w:t>What is your gender?</w:t>
      </w:r>
    </w:p>
    <w:p w14:paraId="7DCF7A7B" w14:textId="77777777" w:rsidR="00734D34" w:rsidRDefault="00734D34" w:rsidP="00734D34">
      <w:pPr>
        <w:tabs>
          <w:tab w:val="left" w:pos="0"/>
        </w:tabs>
        <w:rPr>
          <w:rFonts w:cs="Arial"/>
        </w:rPr>
      </w:pPr>
    </w:p>
    <w:p w14:paraId="1B9ABF3D" w14:textId="77777777" w:rsidR="00734D34" w:rsidRDefault="00734D34" w:rsidP="00734D34">
      <w:pPr>
        <w:ind w:firstLine="360"/>
      </w:pPr>
      <w:r>
        <w:t>[</w:t>
      </w:r>
      <w:r w:rsidRPr="00B86EAC">
        <w:t>READ LIST</w:t>
      </w:r>
      <w:r>
        <w:t>; STOP WHEN RESPONDENT SELECTS AN ANSWER]</w:t>
      </w:r>
    </w:p>
    <w:p w14:paraId="1AA7590F" w14:textId="77777777" w:rsidR="00734D34" w:rsidRPr="00560153" w:rsidRDefault="00734D34" w:rsidP="00734D34">
      <w:pPr>
        <w:tabs>
          <w:tab w:val="left" w:pos="0"/>
        </w:tabs>
        <w:rPr>
          <w:rFonts w:cs="Arial"/>
        </w:rPr>
      </w:pPr>
    </w:p>
    <w:p w14:paraId="21105C62" w14:textId="77777777" w:rsidR="00734D34" w:rsidRPr="00560153" w:rsidRDefault="00734D34" w:rsidP="00734D34">
      <w:pPr>
        <w:tabs>
          <w:tab w:val="left" w:pos="0"/>
        </w:tabs>
        <w:ind w:left="360"/>
        <w:rPr>
          <w:rFonts w:cs="Arial"/>
        </w:rPr>
      </w:pPr>
      <w:r>
        <w:rPr>
          <w:rFonts w:cs="Arial"/>
        </w:rPr>
        <w:t>01. Fem</w:t>
      </w:r>
      <w:r w:rsidRPr="00560153">
        <w:rPr>
          <w:rFonts w:cs="Arial"/>
        </w:rPr>
        <w:t>ale</w:t>
      </w:r>
    </w:p>
    <w:p w14:paraId="0BB4DD78" w14:textId="77777777" w:rsidR="00734D34" w:rsidRDefault="00734D34" w:rsidP="00734D34">
      <w:pPr>
        <w:tabs>
          <w:tab w:val="left" w:pos="0"/>
        </w:tabs>
        <w:ind w:left="360"/>
        <w:rPr>
          <w:rFonts w:cs="Arial"/>
        </w:rPr>
      </w:pPr>
      <w:r>
        <w:rPr>
          <w:rFonts w:cs="Arial"/>
        </w:rPr>
        <w:t>02. M</w:t>
      </w:r>
      <w:r w:rsidRPr="00560153">
        <w:rPr>
          <w:rFonts w:cs="Arial"/>
        </w:rPr>
        <w:t>ale</w:t>
      </w:r>
    </w:p>
    <w:p w14:paraId="34A0EB1C" w14:textId="77777777" w:rsidR="00734D34" w:rsidRDefault="00734D34" w:rsidP="00734D34">
      <w:pPr>
        <w:tabs>
          <w:tab w:val="left" w:pos="0"/>
        </w:tabs>
        <w:ind w:left="360"/>
        <w:rPr>
          <w:rFonts w:cs="Arial"/>
        </w:rPr>
      </w:pPr>
      <w:r>
        <w:rPr>
          <w:rFonts w:cs="Arial"/>
        </w:rPr>
        <w:t>03. Other</w:t>
      </w:r>
    </w:p>
    <w:p w14:paraId="1C685296" w14:textId="77777777" w:rsidR="00734D34" w:rsidRDefault="00734D34" w:rsidP="00734D34">
      <w:pPr>
        <w:keepNext/>
        <w:keepLines/>
        <w:tabs>
          <w:tab w:val="left" w:pos="720"/>
          <w:tab w:val="right" w:pos="3870"/>
        </w:tabs>
        <w:ind w:left="360"/>
        <w:jc w:val="left"/>
        <w:rPr>
          <w:rFonts w:eastAsia="Calibri" w:cstheme="minorHAnsi"/>
        </w:rPr>
      </w:pPr>
      <w:r w:rsidRPr="00693F45">
        <w:rPr>
          <w:rFonts w:eastAsia="Calibri" w:cstheme="minorHAnsi"/>
        </w:rPr>
        <w:t>99. [DO NOT READ] Refused</w:t>
      </w:r>
    </w:p>
    <w:p w14:paraId="69350DEB" w14:textId="77777777" w:rsidR="00734D34" w:rsidRDefault="00734D34" w:rsidP="00734D34">
      <w:pPr>
        <w:tabs>
          <w:tab w:val="left" w:pos="0"/>
        </w:tabs>
        <w:ind w:left="720"/>
        <w:rPr>
          <w:rFonts w:cs="Arial"/>
        </w:rPr>
      </w:pPr>
    </w:p>
    <w:p w14:paraId="3363F0E0" w14:textId="77777777" w:rsidR="00734D34" w:rsidRDefault="00734D34" w:rsidP="00734D34">
      <w:pPr>
        <w:keepNext/>
      </w:pPr>
      <w:r>
        <w:t xml:space="preserve">SCR. 6 Are you First Nations, </w:t>
      </w:r>
      <w:proofErr w:type="gramStart"/>
      <w:r>
        <w:t>Métis</w:t>
      </w:r>
      <w:proofErr w:type="gramEnd"/>
      <w:r>
        <w:t xml:space="preserve"> or Inuk (Inuit)?</w:t>
      </w:r>
    </w:p>
    <w:p w14:paraId="1C1C888F" w14:textId="77777777" w:rsidR="00734D34" w:rsidRDefault="00734D34" w:rsidP="00734D34">
      <w:pPr>
        <w:tabs>
          <w:tab w:val="left" w:pos="835"/>
        </w:tabs>
        <w:ind w:left="108"/>
        <w:jc w:val="left"/>
      </w:pPr>
    </w:p>
    <w:p w14:paraId="0DAF9EDC" w14:textId="77777777" w:rsidR="00734D34" w:rsidRDefault="00734D34" w:rsidP="00734D34">
      <w:pPr>
        <w:ind w:left="360"/>
      </w:pPr>
      <w:r>
        <w:t>[DO NOT READ]</w:t>
      </w:r>
    </w:p>
    <w:p w14:paraId="256E0749" w14:textId="77777777" w:rsidR="00734D34" w:rsidRDefault="00734D34" w:rsidP="00734D34">
      <w:pPr>
        <w:tabs>
          <w:tab w:val="left" w:pos="835"/>
        </w:tabs>
        <w:ind w:left="108"/>
        <w:jc w:val="left"/>
      </w:pPr>
    </w:p>
    <w:p w14:paraId="091A3930" w14:textId="77777777" w:rsidR="00734D34" w:rsidRDefault="00734D34" w:rsidP="00734D34">
      <w:pPr>
        <w:ind w:left="360"/>
      </w:pPr>
      <w:r>
        <w:t>01.</w:t>
      </w:r>
      <w:r>
        <w:tab/>
        <w:t>No</w:t>
      </w:r>
    </w:p>
    <w:p w14:paraId="4E10ACB8" w14:textId="77777777" w:rsidR="00734D34" w:rsidRDefault="00734D34" w:rsidP="00734D34">
      <w:pPr>
        <w:ind w:left="360"/>
      </w:pPr>
      <w:r>
        <w:t>02. Yes</w:t>
      </w:r>
    </w:p>
    <w:p w14:paraId="70BEF737" w14:textId="77777777" w:rsidR="00734D34" w:rsidRDefault="00734D34" w:rsidP="00734D34">
      <w:pPr>
        <w:ind w:left="360"/>
      </w:pPr>
      <w:r>
        <w:t>99. Prefer not to say</w:t>
      </w:r>
    </w:p>
    <w:p w14:paraId="691EFA28" w14:textId="77777777" w:rsidR="00734D34" w:rsidRDefault="00734D34" w:rsidP="00734D34">
      <w:pPr>
        <w:tabs>
          <w:tab w:val="left" w:pos="0"/>
        </w:tabs>
        <w:ind w:left="720"/>
        <w:rPr>
          <w:rFonts w:cs="Arial"/>
        </w:rPr>
      </w:pPr>
    </w:p>
    <w:p w14:paraId="646FB010" w14:textId="77777777" w:rsidR="00734D34" w:rsidRPr="00734D34" w:rsidRDefault="00734D34" w:rsidP="00734D34">
      <w:pPr>
        <w:rPr>
          <w:b/>
          <w:bCs/>
          <w:color w:val="365F91" w:themeColor="accent1" w:themeShade="BF"/>
        </w:rPr>
      </w:pPr>
      <w:r w:rsidRPr="00734D34">
        <w:rPr>
          <w:b/>
          <w:bCs/>
          <w:color w:val="365F91" w:themeColor="accent1" w:themeShade="BF"/>
        </w:rPr>
        <w:t xml:space="preserve">MAIN SURVEY </w:t>
      </w:r>
    </w:p>
    <w:p w14:paraId="2BC2465B" w14:textId="77777777" w:rsidR="00734D34" w:rsidRPr="00B86EAC" w:rsidRDefault="00734D34" w:rsidP="00734D34"/>
    <w:p w14:paraId="5711E427" w14:textId="77777777" w:rsidR="00734D34" w:rsidRDefault="00734D34" w:rsidP="00734D34">
      <w:pPr>
        <w:pStyle w:val="ListParagraph"/>
        <w:numPr>
          <w:ilvl w:val="0"/>
          <w:numId w:val="36"/>
        </w:numPr>
      </w:pPr>
      <w:r>
        <w:t xml:space="preserve">To the best of your knowledge, are there any protective measures in place to protect Southern Resident killer whales in BC coastal waters? </w:t>
      </w:r>
    </w:p>
    <w:p w14:paraId="646A96DD" w14:textId="77777777" w:rsidR="00734D34" w:rsidRDefault="00734D34" w:rsidP="00734D34"/>
    <w:p w14:paraId="682A8F4C" w14:textId="77777777" w:rsidR="00734D34" w:rsidRPr="00560153" w:rsidRDefault="00734D34" w:rsidP="00734D34">
      <w:pPr>
        <w:tabs>
          <w:tab w:val="left" w:pos="0"/>
        </w:tabs>
        <w:ind w:left="360"/>
        <w:rPr>
          <w:rFonts w:cs="Arial"/>
        </w:rPr>
      </w:pPr>
      <w:r>
        <w:rPr>
          <w:rFonts w:cs="Arial"/>
        </w:rPr>
        <w:t>01. Yes</w:t>
      </w:r>
      <w:r>
        <w:rPr>
          <w:rFonts w:cs="Arial"/>
        </w:rPr>
        <w:tab/>
      </w:r>
      <w:r>
        <w:rPr>
          <w:rFonts w:cs="Arial"/>
        </w:rPr>
        <w:tab/>
      </w:r>
      <w:r>
        <w:rPr>
          <w:rFonts w:cs="Arial"/>
        </w:rPr>
        <w:tab/>
      </w:r>
    </w:p>
    <w:p w14:paraId="43C84FD8" w14:textId="77777777" w:rsidR="00734D34" w:rsidRDefault="00734D34" w:rsidP="00734D34">
      <w:pPr>
        <w:tabs>
          <w:tab w:val="left" w:pos="0"/>
        </w:tabs>
        <w:ind w:left="360"/>
        <w:rPr>
          <w:rFonts w:cs="Arial"/>
        </w:rPr>
      </w:pPr>
      <w:r>
        <w:rPr>
          <w:rFonts w:cs="Arial"/>
        </w:rPr>
        <w:t>02. No</w:t>
      </w:r>
      <w:r>
        <w:rPr>
          <w:rFonts w:cs="Arial"/>
        </w:rPr>
        <w:tab/>
      </w:r>
      <w:r>
        <w:rPr>
          <w:rFonts w:cs="Arial"/>
        </w:rPr>
        <w:tab/>
      </w:r>
      <w:r>
        <w:rPr>
          <w:rFonts w:cs="Arial"/>
        </w:rPr>
        <w:tab/>
      </w:r>
    </w:p>
    <w:p w14:paraId="76ABE742" w14:textId="77777777" w:rsidR="00734D34" w:rsidRDefault="00734D34" w:rsidP="00734D34">
      <w:pPr>
        <w:ind w:left="360"/>
        <w:rPr>
          <w:rFonts w:cs="Arial"/>
        </w:rPr>
      </w:pPr>
      <w:r>
        <w:rPr>
          <w:rFonts w:cs="Arial"/>
        </w:rPr>
        <w:t>99</w:t>
      </w:r>
      <w:r w:rsidRPr="48A2703D">
        <w:rPr>
          <w:rFonts w:cs="Arial"/>
        </w:rPr>
        <w:t>. I don’t know</w:t>
      </w:r>
      <w:r>
        <w:tab/>
      </w:r>
    </w:p>
    <w:p w14:paraId="3BD3CE5B" w14:textId="77777777" w:rsidR="00734D34" w:rsidRDefault="00734D34" w:rsidP="00734D34">
      <w:pPr>
        <w:ind w:left="360"/>
      </w:pPr>
    </w:p>
    <w:p w14:paraId="47A04ACE" w14:textId="77777777" w:rsidR="00734D34" w:rsidRPr="004B2FF8" w:rsidRDefault="00734D34" w:rsidP="00734D34">
      <w:pPr>
        <w:pStyle w:val="ListParagraph"/>
        <w:numPr>
          <w:ilvl w:val="0"/>
          <w:numId w:val="36"/>
        </w:numPr>
      </w:pPr>
      <w:r>
        <w:t>[IF Q1=02,99: There are mandatory protective measures currently in place to protect killer whales, as well as some voluntary measures. / IF Q1=01: As you know, there are mandatory measures in place to protect killer whales, as well as some voluntary measures.] I will read several of them and I’d like you to tell me if you’re aware of it or not. The first one is: [ROTATE ITEMS; A-C ROTATE AS A BLOCK; E-G ROTATE AS A BLOCK; H-I ROTATE AS A BLOCK]</w:t>
      </w:r>
    </w:p>
    <w:p w14:paraId="6B62A131" w14:textId="77777777" w:rsidR="00734D34" w:rsidRDefault="00734D34" w:rsidP="00734D34">
      <w:pPr>
        <w:pStyle w:val="ListParagraph"/>
        <w:ind w:left="360"/>
        <w:rPr>
          <w:szCs w:val="22"/>
        </w:rPr>
      </w:pPr>
    </w:p>
    <w:p w14:paraId="41CEC545" w14:textId="77777777" w:rsidR="00734D34" w:rsidRDefault="00734D34" w:rsidP="00734D34">
      <w:pPr>
        <w:pStyle w:val="ListParagraph"/>
        <w:ind w:left="360"/>
        <w:rPr>
          <w:szCs w:val="22"/>
        </w:rPr>
      </w:pPr>
      <w:r>
        <w:rPr>
          <w:rFonts w:eastAsia="Calibri" w:cstheme="minorHAnsi"/>
        </w:rPr>
        <w:lastRenderedPageBreak/>
        <w:t>NOTE TO INTERVIEWER: IF RESPONDENTS ARE UNCLEAR ABOUT WHAT IS MEANT BY “WATERCRAFT”, PLEASE REMIND THEM THAT WATERCRAFT INCLUDES POWER BOATS, SAIL BOATS, JET SKIS, CANOES, KAYAKS, ROW BOATS OR PADDLEBOARDS.</w:t>
      </w:r>
    </w:p>
    <w:p w14:paraId="3472B445" w14:textId="77777777" w:rsidR="00734D34" w:rsidRPr="00CD1E78" w:rsidRDefault="00734D34" w:rsidP="00734D34">
      <w:pPr>
        <w:pStyle w:val="ListParagraph"/>
        <w:ind w:left="360"/>
        <w:rPr>
          <w:szCs w:val="22"/>
        </w:rPr>
      </w:pPr>
    </w:p>
    <w:p w14:paraId="2F7A8A7E" w14:textId="77777777" w:rsidR="00734D34" w:rsidRPr="004B2FF8" w:rsidRDefault="00734D34" w:rsidP="00734D34">
      <w:pPr>
        <w:pStyle w:val="ListParagraph"/>
        <w:numPr>
          <w:ilvl w:val="0"/>
          <w:numId w:val="34"/>
        </w:numPr>
        <w:rPr>
          <w:rFonts w:eastAsia="Calibri" w:cs="Calibri"/>
        </w:rPr>
      </w:pPr>
      <w:r>
        <w:t xml:space="preserve">There is an </w:t>
      </w:r>
      <w:r w:rsidRPr="6823F56E">
        <w:rPr>
          <w:rFonts w:eastAsia="Calibri" w:cs="Calibri"/>
        </w:rPr>
        <w:t xml:space="preserve">interim sanctuary zone that prevents watercraft from operating off the northern part of Pender Island. </w:t>
      </w:r>
    </w:p>
    <w:p w14:paraId="0B1FCBEF" w14:textId="77777777" w:rsidR="00734D34" w:rsidRPr="004B2FF8" w:rsidRDefault="00734D34" w:rsidP="00734D34">
      <w:pPr>
        <w:pStyle w:val="ListParagraph"/>
        <w:numPr>
          <w:ilvl w:val="0"/>
          <w:numId w:val="34"/>
        </w:numPr>
        <w:rPr>
          <w:rFonts w:eastAsia="Calibri" w:cs="Calibri"/>
        </w:rPr>
      </w:pPr>
      <w:r>
        <w:t xml:space="preserve">There is an </w:t>
      </w:r>
      <w:r w:rsidRPr="6823F56E">
        <w:rPr>
          <w:rFonts w:eastAsia="Calibri" w:cs="Calibri"/>
        </w:rPr>
        <w:t xml:space="preserve">interim sanctuary zone that prevents watercraft from operating off parts of </w:t>
      </w:r>
      <w:proofErr w:type="spellStart"/>
      <w:r w:rsidRPr="6823F56E">
        <w:rPr>
          <w:rFonts w:eastAsia="Calibri" w:cs="Calibri"/>
        </w:rPr>
        <w:t>Saturna</w:t>
      </w:r>
      <w:proofErr w:type="spellEnd"/>
      <w:r w:rsidRPr="6823F56E">
        <w:rPr>
          <w:rFonts w:eastAsia="Calibri" w:cs="Calibri"/>
        </w:rPr>
        <w:t xml:space="preserve"> Island. </w:t>
      </w:r>
    </w:p>
    <w:p w14:paraId="5DDF403A" w14:textId="77777777" w:rsidR="00734D34" w:rsidRPr="004B2FF8" w:rsidRDefault="00734D34" w:rsidP="00734D34">
      <w:pPr>
        <w:pStyle w:val="ListParagraph"/>
        <w:numPr>
          <w:ilvl w:val="0"/>
          <w:numId w:val="34"/>
        </w:numPr>
        <w:rPr>
          <w:rFonts w:eastAsia="Calibri" w:cs="Calibri"/>
        </w:rPr>
      </w:pPr>
      <w:r>
        <w:t>There are two Speed Restricted Zones</w:t>
      </w:r>
      <w:r w:rsidRPr="6823F56E">
        <w:rPr>
          <w:rFonts w:eastAsia="Calibri" w:cs="Calibri"/>
        </w:rPr>
        <w:t xml:space="preserve"> that require watercraft </w:t>
      </w:r>
      <w:r>
        <w:rPr>
          <w:rFonts w:eastAsia="Calibri" w:cs="Calibri"/>
        </w:rPr>
        <w:t xml:space="preserve">to </w:t>
      </w:r>
      <w:r w:rsidRPr="6823F56E">
        <w:rPr>
          <w:rFonts w:eastAsia="Calibri" w:cs="Calibri"/>
        </w:rPr>
        <w:t>operat</w:t>
      </w:r>
      <w:r>
        <w:rPr>
          <w:rFonts w:eastAsia="Calibri" w:cs="Calibri"/>
        </w:rPr>
        <w:t>e</w:t>
      </w:r>
      <w:r w:rsidRPr="6823F56E">
        <w:rPr>
          <w:rFonts w:eastAsia="Calibri" w:cs="Calibri"/>
        </w:rPr>
        <w:t xml:space="preserve"> at no more than 10 knots speed over ground at </w:t>
      </w:r>
      <w:proofErr w:type="spellStart"/>
      <w:r w:rsidRPr="6823F56E">
        <w:rPr>
          <w:rFonts w:eastAsia="Calibri" w:cs="Calibri"/>
        </w:rPr>
        <w:t>Swiftsure</w:t>
      </w:r>
      <w:proofErr w:type="spellEnd"/>
      <w:r w:rsidRPr="6823F56E">
        <w:rPr>
          <w:rFonts w:eastAsia="Calibri" w:cs="Calibri"/>
        </w:rPr>
        <w:t xml:space="preserve"> Bank. </w:t>
      </w:r>
    </w:p>
    <w:p w14:paraId="58AFD7F2" w14:textId="77777777" w:rsidR="00734D34" w:rsidRDefault="00734D34" w:rsidP="00734D34">
      <w:pPr>
        <w:pStyle w:val="ListParagraph"/>
        <w:numPr>
          <w:ilvl w:val="0"/>
          <w:numId w:val="34"/>
        </w:numPr>
      </w:pPr>
      <w:r w:rsidRPr="1972A84C">
        <w:rPr>
          <w:rFonts w:eastAsia="Calibri" w:cs="Calibri"/>
        </w:rPr>
        <w:t xml:space="preserve">There are salmon fishing closures </w:t>
      </w:r>
      <w:r>
        <w:rPr>
          <w:rFonts w:eastAsia="Calibri" w:cs="Calibri"/>
        </w:rPr>
        <w:t xml:space="preserve">that </w:t>
      </w:r>
      <w:r w:rsidRPr="1972A84C">
        <w:rPr>
          <w:rFonts w:eastAsia="Calibri" w:cs="Calibri"/>
        </w:rPr>
        <w:t xml:space="preserve">prohibit recreational or commercial salmon fishing in key </w:t>
      </w:r>
      <w:r>
        <w:rPr>
          <w:rFonts w:eastAsia="Calibri" w:cs="Calibri"/>
        </w:rPr>
        <w:t>Southern Resident k</w:t>
      </w:r>
      <w:r w:rsidRPr="1972A84C">
        <w:rPr>
          <w:rFonts w:eastAsia="Calibri" w:cs="Calibri"/>
        </w:rPr>
        <w:t xml:space="preserve">iller </w:t>
      </w:r>
      <w:r>
        <w:rPr>
          <w:rFonts w:eastAsia="Calibri" w:cs="Calibri"/>
        </w:rPr>
        <w:t>w</w:t>
      </w:r>
      <w:r w:rsidRPr="1972A84C">
        <w:rPr>
          <w:rFonts w:eastAsia="Calibri" w:cs="Calibri"/>
        </w:rPr>
        <w:t xml:space="preserve">hale foraging areas near the mouth of the Fraser River, in the southern Gulf Islands, Juan de Fuca Strait and around </w:t>
      </w:r>
      <w:proofErr w:type="spellStart"/>
      <w:r w:rsidRPr="1972A84C">
        <w:rPr>
          <w:rFonts w:eastAsia="Calibri" w:cs="Calibri"/>
        </w:rPr>
        <w:t>Swiftsure</w:t>
      </w:r>
      <w:proofErr w:type="spellEnd"/>
      <w:r w:rsidRPr="1972A84C">
        <w:rPr>
          <w:rFonts w:eastAsia="Calibri" w:cs="Calibri"/>
        </w:rPr>
        <w:t xml:space="preserve"> Bank. </w:t>
      </w:r>
    </w:p>
    <w:p w14:paraId="6CFC47D0" w14:textId="77777777" w:rsidR="00734D34" w:rsidRPr="004B2FF8" w:rsidRDefault="00734D34" w:rsidP="00734D34">
      <w:pPr>
        <w:pStyle w:val="ListParagraph"/>
        <w:numPr>
          <w:ilvl w:val="0"/>
          <w:numId w:val="34"/>
        </w:numPr>
        <w:rPr>
          <w:rFonts w:cs="Arial"/>
          <w:color w:val="000000" w:themeColor="text1"/>
        </w:rPr>
      </w:pPr>
      <w:r w:rsidRPr="1972A84C">
        <w:rPr>
          <w:rFonts w:cs="Arial"/>
          <w:color w:val="000000" w:themeColor="text1"/>
        </w:rPr>
        <w:t xml:space="preserve">Watercraft must keep 400 metres from killer whales and not </w:t>
      </w:r>
      <w:r>
        <w:rPr>
          <w:rFonts w:cs="Arial"/>
          <w:color w:val="000000" w:themeColor="text1"/>
        </w:rPr>
        <w:t xml:space="preserve">be </w:t>
      </w:r>
      <w:r w:rsidRPr="1972A84C">
        <w:rPr>
          <w:rFonts w:cs="Arial"/>
          <w:color w:val="000000" w:themeColor="text1"/>
        </w:rPr>
        <w:t>position</w:t>
      </w:r>
      <w:r>
        <w:rPr>
          <w:rFonts w:cs="Arial"/>
          <w:color w:val="000000" w:themeColor="text1"/>
        </w:rPr>
        <w:t>ed</w:t>
      </w:r>
      <w:r w:rsidRPr="1972A84C">
        <w:rPr>
          <w:rFonts w:cs="Arial"/>
          <w:color w:val="000000" w:themeColor="text1"/>
        </w:rPr>
        <w:t xml:space="preserve"> in the path of killer whales in all </w:t>
      </w:r>
      <w:r>
        <w:rPr>
          <w:rFonts w:cs="Arial"/>
          <w:color w:val="000000" w:themeColor="text1"/>
        </w:rPr>
        <w:t xml:space="preserve">southern BC </w:t>
      </w:r>
      <w:r w:rsidRPr="1972A84C">
        <w:rPr>
          <w:rFonts w:cs="Arial"/>
          <w:color w:val="000000" w:themeColor="text1"/>
        </w:rPr>
        <w:t>coastal waters between Campbell River and just north of Ucluelet.</w:t>
      </w:r>
    </w:p>
    <w:p w14:paraId="255BDBCB" w14:textId="77777777" w:rsidR="00734D34" w:rsidRPr="00425187" w:rsidRDefault="00734D34" w:rsidP="00734D34">
      <w:pPr>
        <w:pStyle w:val="ListParagraph"/>
        <w:numPr>
          <w:ilvl w:val="0"/>
          <w:numId w:val="34"/>
        </w:numPr>
      </w:pPr>
      <w:r>
        <w:t>Outside of coastal waters between Campbell River and just north of Ucluelet, w</w:t>
      </w:r>
      <w:r w:rsidRPr="00425187">
        <w:t xml:space="preserve">atercraft must </w:t>
      </w:r>
      <w:r>
        <w:t>keep</w:t>
      </w:r>
      <w:r w:rsidRPr="00425187">
        <w:t xml:space="preserve"> 200</w:t>
      </w:r>
      <w:r>
        <w:t xml:space="preserve"> </w:t>
      </w:r>
      <w:r w:rsidRPr="00425187">
        <w:t>m</w:t>
      </w:r>
      <w:r>
        <w:t>etres</w:t>
      </w:r>
      <w:r w:rsidRPr="00425187">
        <w:t xml:space="preserve"> from killer whales as per the Marine Mammal Regulations.</w:t>
      </w:r>
    </w:p>
    <w:p w14:paraId="500BBD82" w14:textId="77777777" w:rsidR="00734D34" w:rsidRPr="004B2FF8" w:rsidRDefault="00734D34" w:rsidP="00734D34">
      <w:pPr>
        <w:pStyle w:val="ListParagraph"/>
        <w:numPr>
          <w:ilvl w:val="0"/>
          <w:numId w:val="34"/>
        </w:numPr>
      </w:pPr>
      <w:r>
        <w:t>When out on the water, you should not follow whale watching boats because some have an exemption and do not need to keep 400 metres away from all killer whales.</w:t>
      </w:r>
    </w:p>
    <w:p w14:paraId="6D71F7FE" w14:textId="77777777" w:rsidR="00734D34" w:rsidRPr="004B2FF8" w:rsidRDefault="00734D34" w:rsidP="00734D34">
      <w:pPr>
        <w:pStyle w:val="ListParagraph"/>
        <w:numPr>
          <w:ilvl w:val="0"/>
          <w:numId w:val="34"/>
        </w:numPr>
        <w:rPr>
          <w:b/>
          <w:bCs/>
        </w:rPr>
      </w:pPr>
      <w:r>
        <w:t>Boats should reduce speed when within 1,000 metres of a killer whale.</w:t>
      </w:r>
    </w:p>
    <w:p w14:paraId="4843CE53" w14:textId="77777777" w:rsidR="00734D34" w:rsidRPr="004B2FF8" w:rsidRDefault="00734D34" w:rsidP="00734D34">
      <w:pPr>
        <w:pStyle w:val="ListParagraph"/>
        <w:numPr>
          <w:ilvl w:val="0"/>
          <w:numId w:val="34"/>
        </w:numPr>
        <w:rPr>
          <w:szCs w:val="22"/>
        </w:rPr>
      </w:pPr>
      <w:r>
        <w:t>Fishing should not take place within 1,000 metres of a killer whale.</w:t>
      </w:r>
    </w:p>
    <w:p w14:paraId="6C4F1426" w14:textId="77777777" w:rsidR="00734D34" w:rsidRDefault="00734D34" w:rsidP="00734D34">
      <w:pPr>
        <w:tabs>
          <w:tab w:val="left" w:pos="0"/>
        </w:tabs>
        <w:ind w:left="360"/>
        <w:rPr>
          <w:rFonts w:eastAsia="Arial" w:cstheme="minorHAnsi"/>
          <w:szCs w:val="22"/>
          <w:highlight w:val="yellow"/>
        </w:rPr>
      </w:pPr>
    </w:p>
    <w:p w14:paraId="30C4F961" w14:textId="77777777" w:rsidR="00734D34" w:rsidRDefault="00734D34" w:rsidP="00734D34">
      <w:pPr>
        <w:tabs>
          <w:tab w:val="left" w:pos="0"/>
        </w:tabs>
        <w:ind w:left="360"/>
        <w:rPr>
          <w:rFonts w:eastAsia="Arial" w:cstheme="minorHAnsi"/>
          <w:szCs w:val="22"/>
        </w:rPr>
      </w:pPr>
      <w:r w:rsidRPr="0009736F">
        <w:rPr>
          <w:rFonts w:eastAsia="Arial" w:cstheme="minorHAnsi"/>
          <w:szCs w:val="22"/>
        </w:rPr>
        <w:t>[READ]</w:t>
      </w:r>
    </w:p>
    <w:p w14:paraId="0F9FD695" w14:textId="77777777" w:rsidR="00734D34" w:rsidRPr="0009736F" w:rsidRDefault="00734D34" w:rsidP="00734D34">
      <w:pPr>
        <w:tabs>
          <w:tab w:val="left" w:pos="0"/>
        </w:tabs>
        <w:ind w:left="360"/>
        <w:rPr>
          <w:rFonts w:eastAsia="Arial" w:cstheme="minorHAnsi"/>
          <w:szCs w:val="22"/>
        </w:rPr>
      </w:pPr>
    </w:p>
    <w:p w14:paraId="01F7CB87" w14:textId="77777777" w:rsidR="00734D34" w:rsidRPr="00196782" w:rsidRDefault="00734D34" w:rsidP="00734D34">
      <w:pPr>
        <w:pStyle w:val="ListParagraph"/>
        <w:tabs>
          <w:tab w:val="left" w:pos="0"/>
        </w:tabs>
        <w:ind w:left="360"/>
        <w:rPr>
          <w:rFonts w:eastAsia="Arial" w:cstheme="minorHAnsi"/>
          <w:szCs w:val="22"/>
        </w:rPr>
      </w:pPr>
      <w:r w:rsidRPr="00196782">
        <w:rPr>
          <w:rFonts w:eastAsia="Arial" w:cstheme="minorHAnsi"/>
          <w:szCs w:val="22"/>
        </w:rPr>
        <w:t>01.</w:t>
      </w:r>
      <w:r w:rsidRPr="00196782">
        <w:rPr>
          <w:rFonts w:eastAsia="Arial" w:cstheme="minorHAnsi"/>
          <w:szCs w:val="22"/>
        </w:rPr>
        <w:tab/>
        <w:t>Definitely aware</w:t>
      </w:r>
    </w:p>
    <w:p w14:paraId="1A47B2C4" w14:textId="77777777" w:rsidR="00734D34" w:rsidRPr="00196782" w:rsidRDefault="00734D34" w:rsidP="00734D34">
      <w:pPr>
        <w:pStyle w:val="ListParagraph"/>
        <w:tabs>
          <w:tab w:val="left" w:pos="0"/>
        </w:tabs>
        <w:ind w:left="360"/>
        <w:rPr>
          <w:rFonts w:eastAsia="Arial" w:cstheme="minorHAnsi"/>
          <w:szCs w:val="22"/>
        </w:rPr>
      </w:pPr>
      <w:r w:rsidRPr="00196782">
        <w:rPr>
          <w:rFonts w:eastAsia="Arial" w:cstheme="minorHAnsi"/>
          <w:szCs w:val="22"/>
        </w:rPr>
        <w:t>02.</w:t>
      </w:r>
      <w:r w:rsidRPr="00196782">
        <w:rPr>
          <w:rFonts w:eastAsia="Arial" w:cstheme="minorHAnsi"/>
          <w:szCs w:val="22"/>
        </w:rPr>
        <w:tab/>
      </w:r>
      <w:r>
        <w:rPr>
          <w:rFonts w:eastAsia="Arial" w:cstheme="minorHAnsi"/>
          <w:szCs w:val="22"/>
        </w:rPr>
        <w:t>Somewhat</w:t>
      </w:r>
      <w:r w:rsidRPr="00196782">
        <w:rPr>
          <w:rFonts w:eastAsia="Arial" w:cstheme="minorHAnsi"/>
          <w:szCs w:val="22"/>
        </w:rPr>
        <w:t xml:space="preserve"> aware</w:t>
      </w:r>
    </w:p>
    <w:p w14:paraId="4BA1CFF0" w14:textId="77777777" w:rsidR="00734D34" w:rsidRPr="00196782" w:rsidRDefault="00734D34" w:rsidP="00734D34">
      <w:pPr>
        <w:pStyle w:val="ListParagraph"/>
        <w:tabs>
          <w:tab w:val="left" w:pos="0"/>
        </w:tabs>
        <w:ind w:left="360"/>
        <w:rPr>
          <w:rFonts w:eastAsia="Arial" w:cstheme="minorHAnsi"/>
          <w:szCs w:val="22"/>
        </w:rPr>
      </w:pPr>
      <w:r w:rsidRPr="00196782">
        <w:rPr>
          <w:rFonts w:eastAsia="Arial" w:cstheme="minorHAnsi"/>
          <w:szCs w:val="22"/>
        </w:rPr>
        <w:t>03.</w:t>
      </w:r>
      <w:r w:rsidRPr="00196782">
        <w:rPr>
          <w:rFonts w:eastAsia="Arial" w:cstheme="minorHAnsi"/>
          <w:szCs w:val="22"/>
        </w:rPr>
        <w:tab/>
        <w:t>No</w:t>
      </w:r>
      <w:r>
        <w:rPr>
          <w:rFonts w:eastAsia="Arial" w:cstheme="minorHAnsi"/>
          <w:szCs w:val="22"/>
        </w:rPr>
        <w:t>t aware</w:t>
      </w:r>
    </w:p>
    <w:p w14:paraId="19B306A7" w14:textId="77777777" w:rsidR="00734D34" w:rsidRDefault="00734D34" w:rsidP="00734D34">
      <w:pPr>
        <w:pStyle w:val="ListParagraph"/>
        <w:tabs>
          <w:tab w:val="left" w:pos="0"/>
        </w:tabs>
        <w:ind w:left="360"/>
        <w:rPr>
          <w:rFonts w:eastAsia="Arial" w:cstheme="minorHAnsi"/>
          <w:szCs w:val="22"/>
        </w:rPr>
      </w:pPr>
      <w:r w:rsidRPr="00196782">
        <w:rPr>
          <w:rFonts w:eastAsia="Arial" w:cstheme="minorHAnsi"/>
          <w:szCs w:val="22"/>
        </w:rPr>
        <w:t xml:space="preserve">99. </w:t>
      </w:r>
      <w:r w:rsidRPr="00693F45">
        <w:rPr>
          <w:rFonts w:eastAsia="Calibri" w:cstheme="minorHAnsi"/>
        </w:rPr>
        <w:t xml:space="preserve">[DO NOT READ] </w:t>
      </w:r>
      <w:r w:rsidRPr="00196782">
        <w:rPr>
          <w:rFonts w:eastAsia="Arial" w:cstheme="minorHAnsi"/>
          <w:szCs w:val="22"/>
        </w:rPr>
        <w:t>I don’t know</w:t>
      </w:r>
      <w:r w:rsidRPr="00196782">
        <w:rPr>
          <w:rFonts w:eastAsia="Arial" w:cstheme="minorHAnsi"/>
          <w:szCs w:val="22"/>
        </w:rPr>
        <w:tab/>
      </w:r>
    </w:p>
    <w:p w14:paraId="0412EDB1" w14:textId="77777777" w:rsidR="00734D34" w:rsidRDefault="00734D34" w:rsidP="00734D34">
      <w:pPr>
        <w:jc w:val="left"/>
      </w:pPr>
    </w:p>
    <w:p w14:paraId="65355B8B" w14:textId="77777777" w:rsidR="00734D34" w:rsidRDefault="00734D34" w:rsidP="00734D34">
      <w:pPr>
        <w:jc w:val="left"/>
      </w:pPr>
      <w:r>
        <w:t>3a. Killer whales are also referred to as ‘Orcas’. W</w:t>
      </w:r>
      <w:r w:rsidRPr="00321FF9">
        <w:t>hich term do you most commonly use?</w:t>
      </w:r>
    </w:p>
    <w:p w14:paraId="4B05BED5" w14:textId="77777777" w:rsidR="00734D34" w:rsidRDefault="00734D34" w:rsidP="00734D34">
      <w:pPr>
        <w:jc w:val="left"/>
      </w:pPr>
    </w:p>
    <w:p w14:paraId="3676DB54" w14:textId="77777777" w:rsidR="00734D34" w:rsidRDefault="00734D34" w:rsidP="00734D34">
      <w:pPr>
        <w:ind w:firstLine="360"/>
      </w:pPr>
      <w:r>
        <w:t>[READ LIST]</w:t>
      </w:r>
    </w:p>
    <w:p w14:paraId="08C8F937" w14:textId="77777777" w:rsidR="00734D34" w:rsidRDefault="00734D34" w:rsidP="00734D34">
      <w:pPr>
        <w:jc w:val="left"/>
      </w:pPr>
    </w:p>
    <w:p w14:paraId="210D6256" w14:textId="77777777" w:rsidR="00734D34" w:rsidRPr="00196782" w:rsidRDefault="00734D34" w:rsidP="00734D34">
      <w:pPr>
        <w:pStyle w:val="ListParagraph"/>
        <w:tabs>
          <w:tab w:val="left" w:pos="0"/>
        </w:tabs>
        <w:ind w:left="360"/>
        <w:rPr>
          <w:rFonts w:eastAsia="Arial" w:cstheme="minorHAnsi"/>
          <w:szCs w:val="22"/>
        </w:rPr>
      </w:pPr>
      <w:r w:rsidRPr="00196782">
        <w:rPr>
          <w:rFonts w:eastAsia="Arial" w:cstheme="minorHAnsi"/>
          <w:szCs w:val="22"/>
        </w:rPr>
        <w:t>01.</w:t>
      </w:r>
      <w:r w:rsidRPr="00196782">
        <w:rPr>
          <w:rFonts w:eastAsia="Arial" w:cstheme="minorHAnsi"/>
          <w:szCs w:val="22"/>
        </w:rPr>
        <w:tab/>
      </w:r>
      <w:r>
        <w:rPr>
          <w:rFonts w:eastAsia="Arial" w:cstheme="minorHAnsi"/>
          <w:szCs w:val="22"/>
        </w:rPr>
        <w:t>Killer whale</w:t>
      </w:r>
    </w:p>
    <w:p w14:paraId="19824F4B" w14:textId="77777777" w:rsidR="00734D34" w:rsidRPr="00196782" w:rsidRDefault="00734D34" w:rsidP="00734D34">
      <w:pPr>
        <w:pStyle w:val="ListParagraph"/>
        <w:tabs>
          <w:tab w:val="left" w:pos="0"/>
        </w:tabs>
        <w:ind w:left="360"/>
        <w:rPr>
          <w:rFonts w:eastAsia="Arial" w:cstheme="minorHAnsi"/>
          <w:szCs w:val="22"/>
        </w:rPr>
      </w:pPr>
      <w:r w:rsidRPr="00196782">
        <w:rPr>
          <w:rFonts w:eastAsia="Arial" w:cstheme="minorHAnsi"/>
          <w:szCs w:val="22"/>
        </w:rPr>
        <w:t>02.</w:t>
      </w:r>
      <w:r w:rsidRPr="00196782">
        <w:rPr>
          <w:rFonts w:eastAsia="Arial" w:cstheme="minorHAnsi"/>
          <w:szCs w:val="22"/>
        </w:rPr>
        <w:tab/>
      </w:r>
      <w:r>
        <w:rPr>
          <w:rFonts w:eastAsia="Arial" w:cstheme="minorHAnsi"/>
          <w:szCs w:val="22"/>
        </w:rPr>
        <w:t>Orca, or</w:t>
      </w:r>
    </w:p>
    <w:p w14:paraId="37289FC0" w14:textId="77777777" w:rsidR="00734D34" w:rsidRDefault="00734D34" w:rsidP="00734D34">
      <w:pPr>
        <w:pStyle w:val="ListParagraph"/>
        <w:tabs>
          <w:tab w:val="left" w:pos="0"/>
        </w:tabs>
        <w:ind w:left="360"/>
        <w:rPr>
          <w:rFonts w:eastAsia="Arial" w:cstheme="minorHAnsi"/>
          <w:szCs w:val="22"/>
        </w:rPr>
      </w:pPr>
      <w:r w:rsidRPr="00196782">
        <w:rPr>
          <w:rFonts w:eastAsia="Arial" w:cstheme="minorHAnsi"/>
          <w:szCs w:val="22"/>
        </w:rPr>
        <w:t>03.</w:t>
      </w:r>
      <w:r w:rsidRPr="00196782">
        <w:rPr>
          <w:rFonts w:eastAsia="Arial" w:cstheme="minorHAnsi"/>
          <w:szCs w:val="22"/>
        </w:rPr>
        <w:tab/>
      </w:r>
      <w:r>
        <w:rPr>
          <w:rFonts w:eastAsia="Arial" w:cstheme="minorHAnsi"/>
          <w:szCs w:val="22"/>
        </w:rPr>
        <w:t xml:space="preserve">Some other term: </w:t>
      </w:r>
      <w:proofErr w:type="gramStart"/>
      <w:r>
        <w:rPr>
          <w:rFonts w:eastAsia="Arial" w:cstheme="minorHAnsi"/>
          <w:szCs w:val="22"/>
        </w:rPr>
        <w:t>specify</w:t>
      </w:r>
      <w:proofErr w:type="gramEnd"/>
    </w:p>
    <w:p w14:paraId="2C8568BC" w14:textId="77777777" w:rsidR="00734D34" w:rsidRPr="00321FF9" w:rsidRDefault="00734D34" w:rsidP="00734D34">
      <w:pPr>
        <w:ind w:firstLine="360"/>
        <w:jc w:val="left"/>
      </w:pPr>
      <w:r w:rsidRPr="00196782">
        <w:rPr>
          <w:rFonts w:eastAsia="Arial" w:cstheme="minorHAnsi"/>
          <w:szCs w:val="22"/>
        </w:rPr>
        <w:t xml:space="preserve">99. </w:t>
      </w:r>
      <w:r w:rsidRPr="00693F45">
        <w:rPr>
          <w:rFonts w:eastAsia="Calibri" w:cstheme="minorHAnsi"/>
        </w:rPr>
        <w:t xml:space="preserve">[DO NOT READ] </w:t>
      </w:r>
      <w:r>
        <w:rPr>
          <w:rFonts w:eastAsia="Arial" w:cstheme="minorHAnsi"/>
          <w:szCs w:val="22"/>
        </w:rPr>
        <w:t>D</w:t>
      </w:r>
      <w:r w:rsidRPr="00196782">
        <w:rPr>
          <w:rFonts w:eastAsia="Arial" w:cstheme="minorHAnsi"/>
          <w:szCs w:val="22"/>
        </w:rPr>
        <w:t>on’t know</w:t>
      </w:r>
      <w:r>
        <w:rPr>
          <w:rFonts w:eastAsia="Arial" w:cstheme="minorHAnsi"/>
          <w:szCs w:val="22"/>
        </w:rPr>
        <w:t>/Refused</w:t>
      </w:r>
      <w:r w:rsidRPr="00321FF9">
        <w:br/>
      </w:r>
    </w:p>
    <w:p w14:paraId="150FC1ED" w14:textId="77777777" w:rsidR="00734D34" w:rsidRDefault="00734D34" w:rsidP="00734D34">
      <w:pPr>
        <w:pStyle w:val="ListParagraph"/>
        <w:numPr>
          <w:ilvl w:val="0"/>
          <w:numId w:val="36"/>
        </w:numPr>
      </w:pPr>
      <w:r w:rsidRPr="00321FF9">
        <w:t>What type of recreational</w:t>
      </w:r>
      <w:r>
        <w:t xml:space="preserve"> watercraft have you used on the ocean in the last two years? [</w:t>
      </w:r>
      <w:r>
        <w:rPr>
          <w:rFonts w:eastAsia="Calibri" w:cstheme="minorHAnsi"/>
        </w:rPr>
        <w:t>IF NEEDED, REMIND RESPONDENTS OF THE FOLLOWING: Recreational watercraft does not include watercraft used for commercial purposes, such as tour boats, ferries, or cruise ships.]</w:t>
      </w:r>
    </w:p>
    <w:p w14:paraId="188F5B78" w14:textId="77777777" w:rsidR="00734D34" w:rsidRDefault="00734D34" w:rsidP="00734D34">
      <w:pPr>
        <w:pStyle w:val="ListParagraph"/>
        <w:tabs>
          <w:tab w:val="left" w:pos="0"/>
        </w:tabs>
        <w:rPr>
          <w:rFonts w:eastAsia="Arial" w:cstheme="minorHAnsi"/>
          <w:szCs w:val="22"/>
        </w:rPr>
      </w:pPr>
    </w:p>
    <w:p w14:paraId="4EB4D12D" w14:textId="77777777" w:rsidR="00734D34" w:rsidRDefault="00734D34" w:rsidP="00734D34">
      <w:pPr>
        <w:pStyle w:val="ListParagraph"/>
        <w:ind w:left="360"/>
      </w:pPr>
      <w:r>
        <w:t>[ACCEPT ALL THAT APPLY; DO NOT READ LIST]</w:t>
      </w:r>
    </w:p>
    <w:p w14:paraId="09C9893D" w14:textId="77777777" w:rsidR="00734D34" w:rsidRDefault="00734D34" w:rsidP="00734D34">
      <w:pPr>
        <w:pStyle w:val="ListParagraph"/>
        <w:tabs>
          <w:tab w:val="left" w:pos="0"/>
        </w:tabs>
        <w:rPr>
          <w:rFonts w:eastAsia="Arial" w:cstheme="minorHAnsi"/>
          <w:szCs w:val="22"/>
        </w:rPr>
      </w:pPr>
    </w:p>
    <w:p w14:paraId="13A28D21" w14:textId="77777777" w:rsidR="00734D34" w:rsidRDefault="00734D34" w:rsidP="00734D34">
      <w:pPr>
        <w:pStyle w:val="ListParagraph"/>
        <w:ind w:left="360"/>
      </w:pPr>
      <w:r>
        <w:t>01.</w:t>
      </w:r>
      <w:r>
        <w:tab/>
        <w:t xml:space="preserve">Power boat, </w:t>
      </w:r>
      <w:proofErr w:type="gramStart"/>
      <w:r>
        <w:t>motorboat</w:t>
      </w:r>
      <w:proofErr w:type="gramEnd"/>
      <w:r>
        <w:t xml:space="preserve"> or speedboat </w:t>
      </w:r>
    </w:p>
    <w:p w14:paraId="5E0CE5A8" w14:textId="77777777" w:rsidR="00734D34" w:rsidRDefault="00734D34" w:rsidP="00734D34">
      <w:pPr>
        <w:pStyle w:val="ListParagraph"/>
        <w:tabs>
          <w:tab w:val="left" w:pos="0"/>
        </w:tabs>
        <w:ind w:left="360"/>
      </w:pPr>
      <w:r>
        <w:t>02.</w:t>
      </w:r>
      <w:r>
        <w:tab/>
        <w:t>Sailboat</w:t>
      </w:r>
    </w:p>
    <w:p w14:paraId="2FD3407D" w14:textId="77777777" w:rsidR="00734D34" w:rsidRDefault="00734D34" w:rsidP="00734D34">
      <w:pPr>
        <w:pStyle w:val="ListParagraph"/>
        <w:tabs>
          <w:tab w:val="left" w:pos="0"/>
        </w:tabs>
        <w:ind w:left="360"/>
      </w:pPr>
      <w:r>
        <w:t>03.</w:t>
      </w:r>
      <w:r>
        <w:tab/>
        <w:t xml:space="preserve">Personal watercrafts (e.g., </w:t>
      </w:r>
      <w:proofErr w:type="spellStart"/>
      <w:r>
        <w:t>WaveRunners</w:t>
      </w:r>
      <w:proofErr w:type="spellEnd"/>
      <w:r>
        <w:t>/Sea-</w:t>
      </w:r>
      <w:proofErr w:type="spellStart"/>
      <w:r>
        <w:t>Doos</w:t>
      </w:r>
      <w:proofErr w:type="spellEnd"/>
      <w:r>
        <w:t>/Jet Skis)</w:t>
      </w:r>
    </w:p>
    <w:p w14:paraId="565DC8CF" w14:textId="77777777" w:rsidR="00734D34" w:rsidRDefault="00734D34" w:rsidP="00734D34">
      <w:pPr>
        <w:pStyle w:val="ListParagraph"/>
        <w:tabs>
          <w:tab w:val="left" w:pos="0"/>
        </w:tabs>
        <w:ind w:left="360"/>
      </w:pPr>
      <w:r>
        <w:lastRenderedPageBreak/>
        <w:t>04. Canoe</w:t>
      </w:r>
    </w:p>
    <w:p w14:paraId="66ED9F63" w14:textId="77777777" w:rsidR="00734D34" w:rsidRDefault="00734D34" w:rsidP="00734D34">
      <w:pPr>
        <w:pStyle w:val="ListParagraph"/>
        <w:tabs>
          <w:tab w:val="left" w:pos="0"/>
        </w:tabs>
        <w:ind w:left="360"/>
      </w:pPr>
      <w:r>
        <w:t>05. Kayak (includes inflatable crafts)</w:t>
      </w:r>
    </w:p>
    <w:p w14:paraId="45089246" w14:textId="77777777" w:rsidR="00734D34" w:rsidRDefault="00734D34" w:rsidP="00734D34">
      <w:pPr>
        <w:pStyle w:val="ListParagraph"/>
        <w:tabs>
          <w:tab w:val="left" w:pos="0"/>
        </w:tabs>
        <w:ind w:left="360"/>
      </w:pPr>
      <w:r>
        <w:t>06.</w:t>
      </w:r>
      <w:r>
        <w:tab/>
        <w:t>Rowboat</w:t>
      </w:r>
    </w:p>
    <w:p w14:paraId="74E06430" w14:textId="77777777" w:rsidR="00734D34" w:rsidRDefault="00734D34" w:rsidP="00734D34">
      <w:pPr>
        <w:pStyle w:val="ListParagraph"/>
        <w:tabs>
          <w:tab w:val="left" w:pos="0"/>
        </w:tabs>
        <w:ind w:left="360"/>
      </w:pPr>
      <w:r>
        <w:t>07.</w:t>
      </w:r>
      <w:r>
        <w:tab/>
        <w:t>Paddleboard (includes inflatable crafts)</w:t>
      </w:r>
    </w:p>
    <w:p w14:paraId="5F7080B1" w14:textId="77777777" w:rsidR="00734D34" w:rsidRDefault="00734D34" w:rsidP="00734D34">
      <w:pPr>
        <w:pStyle w:val="ListParagraph"/>
        <w:tabs>
          <w:tab w:val="left" w:pos="0"/>
        </w:tabs>
        <w:ind w:left="360"/>
      </w:pPr>
      <w:r>
        <w:t>08.</w:t>
      </w:r>
      <w:r>
        <w:tab/>
        <w:t>Dinghy</w:t>
      </w:r>
    </w:p>
    <w:p w14:paraId="7A05FEDB" w14:textId="77777777" w:rsidR="00734D34" w:rsidRDefault="00734D34" w:rsidP="00734D34">
      <w:pPr>
        <w:pStyle w:val="ListParagraph"/>
        <w:tabs>
          <w:tab w:val="left" w:pos="0"/>
        </w:tabs>
        <w:ind w:left="360"/>
      </w:pPr>
      <w:r>
        <w:t>09. Houseboat</w:t>
      </w:r>
    </w:p>
    <w:p w14:paraId="530F21BA" w14:textId="77777777" w:rsidR="00734D34" w:rsidRDefault="00734D34" w:rsidP="00734D34">
      <w:pPr>
        <w:pStyle w:val="ListParagraph"/>
        <w:tabs>
          <w:tab w:val="left" w:pos="0"/>
        </w:tabs>
        <w:ind w:left="360"/>
      </w:pPr>
      <w:r>
        <w:t>10. Pontoon</w:t>
      </w:r>
    </w:p>
    <w:p w14:paraId="068DB451" w14:textId="77777777" w:rsidR="00734D34" w:rsidRDefault="00734D34" w:rsidP="00734D34">
      <w:pPr>
        <w:pStyle w:val="ListParagraph"/>
        <w:tabs>
          <w:tab w:val="left" w:pos="0"/>
        </w:tabs>
        <w:ind w:left="360"/>
      </w:pPr>
      <w:r>
        <w:t>11. Other: specify</w:t>
      </w:r>
    </w:p>
    <w:p w14:paraId="054B2F71" w14:textId="77777777" w:rsidR="00734D34" w:rsidRDefault="00734D34" w:rsidP="00734D34">
      <w:pPr>
        <w:pStyle w:val="ListParagraph"/>
        <w:tabs>
          <w:tab w:val="left" w:pos="0"/>
        </w:tabs>
        <w:ind w:left="360"/>
      </w:pPr>
      <w:r>
        <w:t xml:space="preserve">12. None; my first time out will be next year. </w:t>
      </w:r>
      <w:r>
        <w:tab/>
      </w:r>
      <w:r w:rsidRPr="00E002C8">
        <w:t>SKIP TO Q6</w:t>
      </w:r>
    </w:p>
    <w:p w14:paraId="3067B561" w14:textId="77777777" w:rsidR="00734D34" w:rsidRDefault="00734D34" w:rsidP="00734D34">
      <w:pPr>
        <w:pStyle w:val="ListParagraph"/>
        <w:tabs>
          <w:tab w:val="left" w:pos="0"/>
        </w:tabs>
        <w:ind w:left="360"/>
      </w:pPr>
      <w:r>
        <w:t>13. Have not boated in the last two years, but have in years past</w:t>
      </w:r>
    </w:p>
    <w:p w14:paraId="15A60DFA" w14:textId="77777777" w:rsidR="00734D34" w:rsidRDefault="00734D34" w:rsidP="00734D34">
      <w:pPr>
        <w:pStyle w:val="ListParagraph"/>
        <w:tabs>
          <w:tab w:val="left" w:pos="0"/>
        </w:tabs>
        <w:ind w:left="360"/>
      </w:pPr>
      <w:r>
        <w:t>99.</w:t>
      </w:r>
      <w:r>
        <w:tab/>
        <w:t>I don’t know/I can’t recall</w:t>
      </w:r>
    </w:p>
    <w:p w14:paraId="1E72EB17" w14:textId="77777777" w:rsidR="00734D34" w:rsidRDefault="00734D34" w:rsidP="00734D34">
      <w:pPr>
        <w:tabs>
          <w:tab w:val="left" w:pos="0"/>
        </w:tabs>
        <w:rPr>
          <w:rFonts w:eastAsia="Arial" w:cstheme="minorHAnsi"/>
          <w:szCs w:val="22"/>
        </w:rPr>
      </w:pPr>
    </w:p>
    <w:p w14:paraId="39B19ED5" w14:textId="77777777" w:rsidR="00734D34" w:rsidRPr="00EE2117" w:rsidRDefault="00734D34" w:rsidP="00734D34">
      <w:pPr>
        <w:pStyle w:val="ListParagraph"/>
        <w:numPr>
          <w:ilvl w:val="0"/>
          <w:numId w:val="36"/>
        </w:numPr>
      </w:pPr>
      <w:r>
        <w:t>[IF Q3</w:t>
      </w:r>
      <w:r w:rsidRPr="007B5D27">
        <w:rPr>
          <w:rFonts w:hint="eastAsia"/>
        </w:rPr>
        <w:t>≠</w:t>
      </w:r>
      <w:r>
        <w:t xml:space="preserve">12] </w:t>
      </w:r>
      <w:r w:rsidRPr="00EE2117">
        <w:t xml:space="preserve">On average, how many </w:t>
      </w:r>
      <w:r>
        <w:t xml:space="preserve">days per </w:t>
      </w:r>
      <w:r w:rsidRPr="00EE2117">
        <w:t xml:space="preserve">year do you </w:t>
      </w:r>
      <w:r>
        <w:t xml:space="preserve">typically </w:t>
      </w:r>
      <w:r w:rsidRPr="00EE2117">
        <w:t xml:space="preserve">go out on the ocean in </w:t>
      </w:r>
      <w:r>
        <w:t xml:space="preserve">a recreational </w:t>
      </w:r>
      <w:r w:rsidRPr="00EE2117">
        <w:t>watercraft?</w:t>
      </w:r>
      <w:r>
        <w:t xml:space="preserve"> </w:t>
      </w:r>
    </w:p>
    <w:p w14:paraId="6E27242C" w14:textId="77777777" w:rsidR="00734D34" w:rsidRDefault="00734D34" w:rsidP="00734D34">
      <w:pPr>
        <w:tabs>
          <w:tab w:val="left" w:pos="0"/>
        </w:tabs>
        <w:rPr>
          <w:rFonts w:eastAsia="Arial" w:cstheme="minorHAnsi"/>
          <w:szCs w:val="22"/>
        </w:rPr>
      </w:pPr>
    </w:p>
    <w:p w14:paraId="6EA3A12B" w14:textId="77777777" w:rsidR="00734D34" w:rsidRDefault="00734D34" w:rsidP="00734D34">
      <w:pPr>
        <w:autoSpaceDE w:val="0"/>
        <w:autoSpaceDN w:val="0"/>
        <w:adjustRightInd w:val="0"/>
        <w:ind w:firstLine="360"/>
        <w:rPr>
          <w:rFonts w:cstheme="minorHAnsi"/>
        </w:rPr>
      </w:pPr>
      <w:r>
        <w:rPr>
          <w:rFonts w:cstheme="minorHAnsi"/>
        </w:rPr>
        <w:t xml:space="preserve">01. </w:t>
      </w:r>
      <w:r w:rsidRPr="0003531B">
        <w:rPr>
          <w:rFonts w:cstheme="minorHAnsi"/>
        </w:rPr>
        <w:t xml:space="preserve">Record </w:t>
      </w:r>
      <w:r>
        <w:rPr>
          <w:rFonts w:cstheme="minorHAnsi"/>
        </w:rPr>
        <w:t>days</w:t>
      </w:r>
      <w:r w:rsidRPr="0003531B">
        <w:rPr>
          <w:rFonts w:cstheme="minorHAnsi"/>
        </w:rPr>
        <w:t xml:space="preserve">:  </w:t>
      </w:r>
    </w:p>
    <w:p w14:paraId="166AF220" w14:textId="77777777" w:rsidR="00734D34" w:rsidRDefault="00734D34" w:rsidP="00734D34">
      <w:pPr>
        <w:ind w:left="360"/>
      </w:pPr>
      <w:r>
        <w:t xml:space="preserve">02. None; my first time out will be in the next year </w:t>
      </w:r>
      <w:r>
        <w:tab/>
      </w:r>
      <w:r w:rsidRPr="00E002C8">
        <w:t>SKIP TO Q6</w:t>
      </w:r>
    </w:p>
    <w:p w14:paraId="1FD760B6" w14:textId="77777777" w:rsidR="00734D34" w:rsidRPr="004B1648" w:rsidRDefault="00734D34" w:rsidP="00734D34">
      <w:pPr>
        <w:ind w:left="360"/>
      </w:pPr>
      <w:r>
        <w:t>99. [</w:t>
      </w:r>
      <w:r w:rsidRPr="00B86EAC">
        <w:t>DO NOT READ</w:t>
      </w:r>
      <w:r>
        <w:t>]</w:t>
      </w:r>
      <w:r w:rsidRPr="00B86EAC">
        <w:t xml:space="preserve"> </w:t>
      </w:r>
      <w:r>
        <w:t>Don’t know/</w:t>
      </w:r>
      <w:r w:rsidRPr="00B86EAC">
        <w:t xml:space="preserve">Refused </w:t>
      </w:r>
      <w:r>
        <w:tab/>
      </w:r>
      <w:r>
        <w:tab/>
        <w:t>SKIP TO Q6</w:t>
      </w:r>
    </w:p>
    <w:p w14:paraId="24A5EA9B" w14:textId="77777777" w:rsidR="00734D34" w:rsidRDefault="00734D34" w:rsidP="00734D34">
      <w:pPr>
        <w:tabs>
          <w:tab w:val="left" w:pos="0"/>
        </w:tabs>
        <w:rPr>
          <w:rFonts w:eastAsia="Arial" w:cstheme="minorHAnsi"/>
          <w:szCs w:val="22"/>
        </w:rPr>
      </w:pPr>
    </w:p>
    <w:p w14:paraId="0C25F089" w14:textId="77777777" w:rsidR="00734D34" w:rsidRDefault="00734D34" w:rsidP="00734D34">
      <w:pPr>
        <w:pStyle w:val="ListParagraph"/>
        <w:numPr>
          <w:ilvl w:val="0"/>
          <w:numId w:val="36"/>
        </w:numPr>
        <w:tabs>
          <w:tab w:val="left" w:pos="0"/>
        </w:tabs>
        <w:rPr>
          <w:rFonts w:eastAsia="Arial" w:cstheme="minorHAnsi"/>
          <w:szCs w:val="22"/>
        </w:rPr>
      </w:pPr>
      <w:r>
        <w:rPr>
          <w:rFonts w:eastAsia="Arial" w:cstheme="minorHAnsi"/>
          <w:szCs w:val="22"/>
        </w:rPr>
        <w:t xml:space="preserve"> [IF Q4=01] Do you tend to go out on the ocean in a recreational watercraft all year long or is this a seasonal activity?</w:t>
      </w:r>
    </w:p>
    <w:p w14:paraId="26898266" w14:textId="77777777" w:rsidR="00734D34" w:rsidRDefault="00734D34" w:rsidP="00734D34">
      <w:pPr>
        <w:pStyle w:val="ListParagraph"/>
        <w:tabs>
          <w:tab w:val="left" w:pos="0"/>
        </w:tabs>
        <w:ind w:left="360"/>
        <w:rPr>
          <w:rFonts w:eastAsia="Arial" w:cstheme="minorHAnsi"/>
          <w:szCs w:val="22"/>
        </w:rPr>
      </w:pPr>
    </w:p>
    <w:p w14:paraId="045C599A" w14:textId="77777777" w:rsidR="00734D34" w:rsidRPr="0003531B" w:rsidRDefault="00734D34" w:rsidP="00734D34">
      <w:pPr>
        <w:ind w:left="360"/>
        <w:rPr>
          <w:rFonts w:eastAsia="Calibri" w:cstheme="minorHAnsi"/>
        </w:rPr>
      </w:pPr>
      <w:r>
        <w:rPr>
          <w:rFonts w:eastAsia="Calibri" w:cstheme="minorHAnsi"/>
        </w:rPr>
        <w:t>01. All year</w:t>
      </w:r>
    </w:p>
    <w:p w14:paraId="65E6148D" w14:textId="77777777" w:rsidR="00734D34" w:rsidRDefault="00734D34" w:rsidP="00734D34">
      <w:pPr>
        <w:ind w:left="360"/>
        <w:rPr>
          <w:rFonts w:eastAsia="Calibri" w:cstheme="minorHAnsi"/>
        </w:rPr>
      </w:pPr>
      <w:r>
        <w:rPr>
          <w:rFonts w:eastAsia="Calibri" w:cstheme="minorHAnsi"/>
        </w:rPr>
        <w:t>02. Seasonal</w:t>
      </w:r>
    </w:p>
    <w:p w14:paraId="46AF5A7C" w14:textId="77777777" w:rsidR="00734D34" w:rsidRPr="004B1648" w:rsidRDefault="00734D34" w:rsidP="00734D34">
      <w:pPr>
        <w:ind w:left="360"/>
      </w:pPr>
      <w:r>
        <w:t xml:space="preserve">03. [VOLUNTEERED] It </w:t>
      </w:r>
      <w:proofErr w:type="gramStart"/>
      <w:r>
        <w:t>depends</w:t>
      </w:r>
      <w:proofErr w:type="gramEnd"/>
      <w:r>
        <w:t xml:space="preserve"> </w:t>
      </w:r>
    </w:p>
    <w:p w14:paraId="502F2B27" w14:textId="77777777" w:rsidR="00734D34" w:rsidRDefault="00734D34" w:rsidP="00734D34">
      <w:pPr>
        <w:spacing w:line="264" w:lineRule="auto"/>
        <w:ind w:right="324" w:firstLine="360"/>
      </w:pPr>
      <w:r>
        <w:t>99. Don’t know/</w:t>
      </w:r>
      <w:r w:rsidRPr="00B86EAC">
        <w:t>Refused</w:t>
      </w:r>
    </w:p>
    <w:p w14:paraId="3C97446B" w14:textId="77777777" w:rsidR="00734D34" w:rsidRPr="00CC1B2D" w:rsidRDefault="00734D34" w:rsidP="00734D34">
      <w:pPr>
        <w:pStyle w:val="ListParagraph"/>
        <w:spacing w:line="264" w:lineRule="auto"/>
        <w:ind w:right="324"/>
        <w:rPr>
          <w:rFonts w:eastAsia="Arial" w:cstheme="minorBidi"/>
          <w:highlight w:val="green"/>
        </w:rPr>
      </w:pPr>
    </w:p>
    <w:p w14:paraId="1228A121" w14:textId="77777777" w:rsidR="00734D34" w:rsidRPr="00E755AD" w:rsidRDefault="00734D34" w:rsidP="00734D34">
      <w:pPr>
        <w:pStyle w:val="ListParagraph"/>
        <w:numPr>
          <w:ilvl w:val="0"/>
          <w:numId w:val="36"/>
        </w:numPr>
        <w:rPr>
          <w:lang w:eastAsia="en-CA"/>
        </w:rPr>
      </w:pPr>
      <w:r>
        <w:t xml:space="preserve">Which of the following do you typically do on a daily basis? </w:t>
      </w:r>
    </w:p>
    <w:p w14:paraId="3BBA23D0" w14:textId="77777777" w:rsidR="00734D34" w:rsidRDefault="00734D34" w:rsidP="00734D34">
      <w:pPr>
        <w:jc w:val="left"/>
        <w:rPr>
          <w:rFonts w:cs="Calibri"/>
          <w:color w:val="000000"/>
          <w:lang w:eastAsia="en-CA"/>
        </w:rPr>
      </w:pPr>
    </w:p>
    <w:p w14:paraId="6EFCBE92" w14:textId="77777777" w:rsidR="00734D34" w:rsidRDefault="00734D34" w:rsidP="00734D34">
      <w:pPr>
        <w:ind w:firstLine="360"/>
      </w:pPr>
      <w:r>
        <w:t>[RANDOMIZE; READ LIST; ACCEPT ALL THAT APPLY]</w:t>
      </w:r>
    </w:p>
    <w:p w14:paraId="7127E956" w14:textId="77777777" w:rsidR="00734D34" w:rsidRDefault="00734D34" w:rsidP="00734D34">
      <w:pPr>
        <w:ind w:left="360"/>
        <w:jc w:val="left"/>
        <w:rPr>
          <w:rFonts w:cs="Calibri"/>
          <w:color w:val="000000" w:themeColor="text1"/>
          <w:lang w:eastAsia="en-CA"/>
        </w:rPr>
      </w:pPr>
      <w:r w:rsidRPr="1E5E88A9">
        <w:rPr>
          <w:rFonts w:cs="Calibri"/>
          <w:color w:val="000000" w:themeColor="text1"/>
          <w:lang w:eastAsia="en-CA"/>
        </w:rPr>
        <w:t xml:space="preserve">01. Listen to AM/FM </w:t>
      </w:r>
      <w:proofErr w:type="gramStart"/>
      <w:r w:rsidRPr="1E5E88A9">
        <w:rPr>
          <w:rFonts w:cs="Calibri"/>
          <w:color w:val="000000" w:themeColor="text1"/>
          <w:lang w:eastAsia="en-CA"/>
        </w:rPr>
        <w:t>radio</w:t>
      </w:r>
      <w:proofErr w:type="gramEnd"/>
    </w:p>
    <w:p w14:paraId="232F83A7" w14:textId="77777777" w:rsidR="00734D34" w:rsidRPr="00E755AD" w:rsidRDefault="00734D34" w:rsidP="00734D34">
      <w:pPr>
        <w:ind w:left="360"/>
        <w:jc w:val="left"/>
        <w:rPr>
          <w:rFonts w:cs="Calibri"/>
          <w:color w:val="000000"/>
          <w:lang w:eastAsia="en-CA"/>
        </w:rPr>
      </w:pPr>
      <w:r w:rsidRPr="1E5E88A9">
        <w:rPr>
          <w:rFonts w:cs="Calibri"/>
          <w:color w:val="000000" w:themeColor="text1"/>
          <w:lang w:eastAsia="en-CA"/>
        </w:rPr>
        <w:t>02. Listen to Spotify</w:t>
      </w:r>
    </w:p>
    <w:p w14:paraId="70DA576F" w14:textId="77777777" w:rsidR="00734D34" w:rsidRDefault="00734D34" w:rsidP="00734D34">
      <w:pPr>
        <w:ind w:left="360"/>
        <w:jc w:val="left"/>
        <w:rPr>
          <w:rFonts w:cs="Calibri"/>
          <w:color w:val="000000" w:themeColor="text1"/>
          <w:lang w:eastAsia="en-CA"/>
        </w:rPr>
      </w:pPr>
      <w:r w:rsidRPr="1E5E88A9">
        <w:rPr>
          <w:rFonts w:cs="Calibri"/>
          <w:color w:val="000000" w:themeColor="text1"/>
          <w:lang w:eastAsia="en-CA"/>
        </w:rPr>
        <w:t>03. Listen to Sirius XM</w:t>
      </w:r>
    </w:p>
    <w:p w14:paraId="03593F41" w14:textId="77777777" w:rsidR="00734D34" w:rsidRDefault="00734D34" w:rsidP="00734D34">
      <w:pPr>
        <w:ind w:left="360"/>
        <w:jc w:val="left"/>
        <w:rPr>
          <w:rFonts w:cs="Calibri"/>
          <w:color w:val="000000" w:themeColor="text1"/>
          <w:lang w:eastAsia="en-CA"/>
        </w:rPr>
      </w:pPr>
      <w:r w:rsidRPr="1E5E88A9">
        <w:rPr>
          <w:rFonts w:cs="Calibri"/>
          <w:color w:val="000000" w:themeColor="text1"/>
          <w:lang w:eastAsia="en-CA"/>
        </w:rPr>
        <w:t>04. Listen to Stingray</w:t>
      </w:r>
    </w:p>
    <w:p w14:paraId="11DC52E5" w14:textId="02E28FDA" w:rsidR="00734D34" w:rsidRDefault="00734D34" w:rsidP="00734D34">
      <w:pPr>
        <w:ind w:left="360"/>
        <w:jc w:val="left"/>
        <w:rPr>
          <w:rFonts w:cs="Calibri"/>
          <w:color w:val="000000"/>
          <w:lang w:eastAsia="en-CA"/>
        </w:rPr>
      </w:pPr>
      <w:r>
        <w:rPr>
          <w:rFonts w:cs="Calibri"/>
          <w:color w:val="000000"/>
          <w:lang w:eastAsia="en-CA"/>
        </w:rPr>
        <w:t>0</w:t>
      </w:r>
      <w:r w:rsidR="008E55E3">
        <w:rPr>
          <w:rFonts w:cs="Calibri"/>
          <w:color w:val="000000"/>
          <w:lang w:eastAsia="en-CA"/>
        </w:rPr>
        <w:t>5</w:t>
      </w:r>
      <w:r>
        <w:rPr>
          <w:rFonts w:cs="Calibri"/>
          <w:color w:val="000000"/>
          <w:lang w:eastAsia="en-CA"/>
        </w:rPr>
        <w:t xml:space="preserve">. </w:t>
      </w:r>
      <w:r w:rsidRPr="00E755AD">
        <w:rPr>
          <w:rFonts w:cs="Calibri"/>
          <w:color w:val="000000"/>
          <w:lang w:eastAsia="en-CA"/>
        </w:rPr>
        <w:t xml:space="preserve">Use </w:t>
      </w:r>
      <w:r>
        <w:rPr>
          <w:rFonts w:cs="Calibri"/>
          <w:color w:val="000000"/>
          <w:lang w:eastAsia="en-CA"/>
        </w:rPr>
        <w:t>Facebook</w:t>
      </w:r>
    </w:p>
    <w:p w14:paraId="4C64CA19" w14:textId="48B543F5" w:rsidR="00734D34" w:rsidRDefault="00734D34" w:rsidP="00734D34">
      <w:pPr>
        <w:ind w:left="360"/>
        <w:jc w:val="left"/>
        <w:rPr>
          <w:rFonts w:cs="Calibri"/>
          <w:color w:val="000000"/>
          <w:lang w:eastAsia="en-CA"/>
        </w:rPr>
      </w:pPr>
      <w:r>
        <w:rPr>
          <w:rFonts w:cs="Calibri"/>
          <w:color w:val="000000"/>
          <w:lang w:eastAsia="en-CA"/>
        </w:rPr>
        <w:t>0</w:t>
      </w:r>
      <w:r w:rsidR="008E55E3">
        <w:rPr>
          <w:rFonts w:cs="Calibri"/>
          <w:color w:val="000000"/>
          <w:lang w:eastAsia="en-CA"/>
        </w:rPr>
        <w:t>6</w:t>
      </w:r>
      <w:r>
        <w:rPr>
          <w:rFonts w:cs="Calibri"/>
          <w:color w:val="000000"/>
          <w:lang w:eastAsia="en-CA"/>
        </w:rPr>
        <w:t>. Use Instagram</w:t>
      </w:r>
    </w:p>
    <w:p w14:paraId="51A9EFAE" w14:textId="6CFCFCD3" w:rsidR="00734D34" w:rsidRDefault="00734D34" w:rsidP="00734D34">
      <w:pPr>
        <w:ind w:left="360"/>
        <w:jc w:val="left"/>
        <w:rPr>
          <w:rFonts w:cs="Calibri"/>
          <w:color w:val="000000" w:themeColor="text1"/>
          <w:lang w:eastAsia="en-CA"/>
        </w:rPr>
      </w:pPr>
      <w:r w:rsidRPr="1E5E88A9">
        <w:rPr>
          <w:rFonts w:cs="Calibri"/>
          <w:color w:val="000000" w:themeColor="text1"/>
          <w:lang w:eastAsia="en-CA"/>
        </w:rPr>
        <w:t>0</w:t>
      </w:r>
      <w:r w:rsidR="008E55E3">
        <w:rPr>
          <w:rFonts w:cs="Calibri"/>
          <w:color w:val="000000" w:themeColor="text1"/>
          <w:lang w:eastAsia="en-CA"/>
        </w:rPr>
        <w:t>7</w:t>
      </w:r>
      <w:r w:rsidRPr="1E5E88A9">
        <w:rPr>
          <w:rFonts w:cs="Calibri"/>
          <w:color w:val="000000" w:themeColor="text1"/>
          <w:lang w:eastAsia="en-CA"/>
        </w:rPr>
        <w:t xml:space="preserve">. Use public </w:t>
      </w:r>
      <w:proofErr w:type="gramStart"/>
      <w:r w:rsidRPr="1E5E88A9">
        <w:rPr>
          <w:rFonts w:cs="Calibri"/>
          <w:color w:val="000000" w:themeColor="text1"/>
          <w:lang w:eastAsia="en-CA"/>
        </w:rPr>
        <w:t>transit</w:t>
      </w:r>
      <w:proofErr w:type="gramEnd"/>
    </w:p>
    <w:p w14:paraId="7F5CD4CD" w14:textId="407C0DEF" w:rsidR="00734D34" w:rsidRDefault="00734D34" w:rsidP="00734D34">
      <w:pPr>
        <w:ind w:left="360"/>
        <w:jc w:val="left"/>
        <w:rPr>
          <w:rFonts w:cs="Calibri"/>
          <w:color w:val="000000"/>
          <w:lang w:eastAsia="en-CA"/>
        </w:rPr>
      </w:pPr>
      <w:r>
        <w:rPr>
          <w:rFonts w:cs="Calibri"/>
          <w:color w:val="000000"/>
          <w:lang w:eastAsia="en-CA"/>
        </w:rPr>
        <w:t>0</w:t>
      </w:r>
      <w:r w:rsidR="008E55E3">
        <w:rPr>
          <w:rFonts w:cs="Calibri"/>
          <w:color w:val="000000"/>
          <w:lang w:eastAsia="en-CA"/>
        </w:rPr>
        <w:t>8</w:t>
      </w:r>
      <w:r>
        <w:rPr>
          <w:rFonts w:cs="Calibri"/>
          <w:color w:val="000000"/>
          <w:lang w:eastAsia="en-CA"/>
        </w:rPr>
        <w:t xml:space="preserve">. Use </w:t>
      </w:r>
      <w:r w:rsidRPr="00864CC2">
        <w:rPr>
          <w:rFonts w:cs="Calibri"/>
          <w:color w:val="000000"/>
          <w:lang w:eastAsia="en-CA"/>
        </w:rPr>
        <w:t xml:space="preserve">X, formerly known as </w:t>
      </w:r>
      <w:proofErr w:type="gramStart"/>
      <w:r w:rsidRPr="00864CC2">
        <w:rPr>
          <w:rFonts w:cs="Calibri"/>
          <w:color w:val="000000"/>
          <w:lang w:eastAsia="en-CA"/>
        </w:rPr>
        <w:t>Twitter</w:t>
      </w:r>
      <w:proofErr w:type="gramEnd"/>
    </w:p>
    <w:p w14:paraId="275CC093" w14:textId="722F5739" w:rsidR="00734D34" w:rsidRDefault="00734D34" w:rsidP="00734D34">
      <w:pPr>
        <w:ind w:left="360"/>
        <w:jc w:val="left"/>
        <w:rPr>
          <w:rFonts w:cs="Calibri"/>
          <w:color w:val="000000"/>
          <w:lang w:eastAsia="en-CA"/>
        </w:rPr>
      </w:pPr>
      <w:r>
        <w:rPr>
          <w:rFonts w:cs="Calibri"/>
          <w:color w:val="000000"/>
          <w:lang w:eastAsia="en-CA"/>
        </w:rPr>
        <w:t>0</w:t>
      </w:r>
      <w:r w:rsidR="008E55E3">
        <w:rPr>
          <w:rFonts w:cs="Calibri"/>
          <w:color w:val="000000"/>
          <w:lang w:eastAsia="en-CA"/>
        </w:rPr>
        <w:t>9</w:t>
      </w:r>
      <w:r>
        <w:rPr>
          <w:rFonts w:cs="Calibri"/>
          <w:color w:val="000000"/>
          <w:lang w:eastAsia="en-CA"/>
        </w:rPr>
        <w:t>. Use YouTube</w:t>
      </w:r>
    </w:p>
    <w:p w14:paraId="2C5483DF" w14:textId="1D3217E6" w:rsidR="00734D34" w:rsidRDefault="008E55E3" w:rsidP="00734D34">
      <w:pPr>
        <w:ind w:left="360"/>
        <w:jc w:val="left"/>
        <w:rPr>
          <w:rFonts w:cs="Calibri"/>
          <w:color w:val="000000"/>
          <w:lang w:eastAsia="en-CA"/>
        </w:rPr>
      </w:pPr>
      <w:r>
        <w:rPr>
          <w:rFonts w:cs="Calibri"/>
          <w:color w:val="000000"/>
          <w:lang w:eastAsia="en-CA"/>
        </w:rPr>
        <w:t>10</w:t>
      </w:r>
      <w:r w:rsidR="00734D34">
        <w:rPr>
          <w:rFonts w:cs="Calibri"/>
          <w:color w:val="000000"/>
          <w:lang w:eastAsia="en-CA"/>
        </w:rPr>
        <w:t>. Use Snapchat</w:t>
      </w:r>
    </w:p>
    <w:p w14:paraId="4153CBE4" w14:textId="25CBA581" w:rsidR="00734D34" w:rsidRDefault="008E55E3" w:rsidP="00734D34">
      <w:pPr>
        <w:ind w:left="360"/>
        <w:jc w:val="left"/>
        <w:rPr>
          <w:rFonts w:cs="Calibri"/>
          <w:color w:val="000000"/>
          <w:lang w:eastAsia="en-CA"/>
        </w:rPr>
      </w:pPr>
      <w:r>
        <w:rPr>
          <w:rFonts w:cs="Calibri"/>
          <w:color w:val="000000"/>
          <w:lang w:eastAsia="en-CA"/>
        </w:rPr>
        <w:t>11</w:t>
      </w:r>
      <w:r w:rsidR="00734D34">
        <w:rPr>
          <w:rFonts w:cs="Calibri"/>
          <w:color w:val="000000"/>
          <w:lang w:eastAsia="en-CA"/>
        </w:rPr>
        <w:t>. Use TikTok</w:t>
      </w:r>
    </w:p>
    <w:p w14:paraId="46C1C76A" w14:textId="1098FC44" w:rsidR="00734D34" w:rsidRDefault="008E55E3" w:rsidP="00734D34">
      <w:pPr>
        <w:ind w:left="360"/>
        <w:jc w:val="left"/>
        <w:rPr>
          <w:rFonts w:cs="Calibri"/>
          <w:color w:val="000000"/>
          <w:lang w:eastAsia="en-CA"/>
        </w:rPr>
      </w:pPr>
      <w:r>
        <w:rPr>
          <w:rFonts w:cs="Calibri"/>
          <w:color w:val="000000"/>
          <w:lang w:eastAsia="en-CA"/>
        </w:rPr>
        <w:t>12</w:t>
      </w:r>
      <w:r w:rsidR="00734D34">
        <w:rPr>
          <w:rFonts w:cs="Calibri"/>
          <w:color w:val="000000"/>
          <w:lang w:eastAsia="en-CA"/>
        </w:rPr>
        <w:t>. [VOLUNTEERED] None of these</w:t>
      </w:r>
      <w:r w:rsidR="00734D34" w:rsidRPr="00E755AD">
        <w:rPr>
          <w:rFonts w:cs="Calibri"/>
          <w:color w:val="000000"/>
          <w:lang w:eastAsia="en-CA"/>
        </w:rPr>
        <w:t xml:space="preserve"> </w:t>
      </w:r>
    </w:p>
    <w:p w14:paraId="130C0254" w14:textId="77777777" w:rsidR="00734D34" w:rsidRDefault="00734D34" w:rsidP="00734D34">
      <w:pPr>
        <w:ind w:left="360"/>
        <w:jc w:val="left"/>
        <w:rPr>
          <w:rFonts w:cs="Calibri"/>
          <w:color w:val="000000"/>
          <w:lang w:eastAsia="en-CA"/>
        </w:rPr>
      </w:pPr>
      <w:r w:rsidRPr="1972A84C">
        <w:rPr>
          <w:rFonts w:cs="Calibri"/>
          <w:color w:val="000000" w:themeColor="text1"/>
          <w:lang w:eastAsia="en-CA"/>
        </w:rPr>
        <w:t>99. [DO NOT READ] Prefer not to answer</w:t>
      </w:r>
    </w:p>
    <w:p w14:paraId="4EC21BAB" w14:textId="77777777" w:rsidR="00734D34" w:rsidRDefault="00734D34" w:rsidP="00734D34">
      <w:pPr>
        <w:jc w:val="left"/>
      </w:pPr>
    </w:p>
    <w:p w14:paraId="07AC5015" w14:textId="77777777" w:rsidR="00734D34" w:rsidRDefault="00734D34" w:rsidP="00734D34">
      <w:pPr>
        <w:pStyle w:val="ListParagraph"/>
        <w:numPr>
          <w:ilvl w:val="0"/>
          <w:numId w:val="36"/>
        </w:numPr>
        <w:rPr>
          <w:rFonts w:eastAsia="Calibri" w:cs="Calibri"/>
          <w:szCs w:val="22"/>
        </w:rPr>
      </w:pPr>
      <w:r w:rsidRPr="1972A84C">
        <w:rPr>
          <w:rFonts w:eastAsia="Calibri" w:cs="Calibri"/>
          <w:szCs w:val="22"/>
        </w:rPr>
        <w:t>In the past year, do you recall seeing or hearing any advertisements about</w:t>
      </w:r>
      <w:r>
        <w:rPr>
          <w:rFonts w:eastAsia="Calibri" w:cs="Calibri"/>
          <w:szCs w:val="22"/>
        </w:rPr>
        <w:t xml:space="preserve"> </w:t>
      </w:r>
      <w:r w:rsidRPr="005643DC">
        <w:rPr>
          <w:rFonts w:eastAsia="Calibri" w:cs="Calibri"/>
          <w:szCs w:val="22"/>
        </w:rPr>
        <w:t>protecting the killer whales in BC coastal waters</w:t>
      </w:r>
      <w:r>
        <w:rPr>
          <w:rFonts w:eastAsia="Calibri" w:cs="Calibri"/>
          <w:szCs w:val="22"/>
        </w:rPr>
        <w:t>:</w:t>
      </w:r>
      <w:r w:rsidRPr="1972A84C">
        <w:rPr>
          <w:rFonts w:eastAsia="Calibri" w:cs="Calibri"/>
          <w:szCs w:val="22"/>
        </w:rPr>
        <w:t xml:space="preserve"> </w:t>
      </w:r>
    </w:p>
    <w:p w14:paraId="7888EAC0" w14:textId="77777777" w:rsidR="00734D34" w:rsidRDefault="00734D34" w:rsidP="00734D34">
      <w:pPr>
        <w:pStyle w:val="ListParagraph"/>
        <w:ind w:left="360"/>
        <w:rPr>
          <w:rFonts w:eastAsia="Calibri" w:cs="Calibri"/>
          <w:szCs w:val="22"/>
        </w:rPr>
      </w:pPr>
    </w:p>
    <w:p w14:paraId="37A2BFA3" w14:textId="77777777" w:rsidR="00734D34" w:rsidRDefault="00734D34" w:rsidP="00734D34">
      <w:pPr>
        <w:ind w:firstLine="360"/>
      </w:pPr>
      <w:r>
        <w:t>[RANDOMIZE; READ ITEMS]</w:t>
      </w:r>
    </w:p>
    <w:p w14:paraId="799E9BAA" w14:textId="77777777" w:rsidR="00734D34" w:rsidRDefault="00734D34" w:rsidP="00734D34">
      <w:pPr>
        <w:ind w:firstLine="360"/>
        <w:rPr>
          <w:rFonts w:eastAsia="Calibri" w:cs="Calibri"/>
          <w:szCs w:val="22"/>
        </w:rPr>
      </w:pPr>
      <w:r>
        <w:rPr>
          <w:rFonts w:eastAsia="Calibri" w:cs="Calibri"/>
          <w:szCs w:val="22"/>
        </w:rPr>
        <w:lastRenderedPageBreak/>
        <w:t xml:space="preserve">a. by </w:t>
      </w:r>
      <w:r w:rsidRPr="005643DC">
        <w:rPr>
          <w:rFonts w:eastAsia="Calibri" w:cs="Calibri"/>
          <w:szCs w:val="22"/>
        </w:rPr>
        <w:t>staying away from them when boating?</w:t>
      </w:r>
    </w:p>
    <w:p w14:paraId="54C6C596" w14:textId="77777777" w:rsidR="00734D34" w:rsidRPr="005643DC" w:rsidRDefault="00734D34" w:rsidP="00734D34">
      <w:pPr>
        <w:ind w:firstLine="360"/>
        <w:rPr>
          <w:rFonts w:eastAsia="Calibri" w:cs="Calibri"/>
          <w:szCs w:val="22"/>
        </w:rPr>
      </w:pPr>
      <w:r>
        <w:rPr>
          <w:rFonts w:eastAsia="Calibri" w:cs="Calibri"/>
          <w:szCs w:val="22"/>
        </w:rPr>
        <w:t xml:space="preserve">b. </w:t>
      </w:r>
      <w:r w:rsidRPr="1972A84C">
        <w:rPr>
          <w:rFonts w:eastAsia="Calibri" w:cs="Calibri"/>
          <w:szCs w:val="22"/>
        </w:rPr>
        <w:t>by ensuring you do not boat in restricted areas?</w:t>
      </w:r>
    </w:p>
    <w:p w14:paraId="6896FD02" w14:textId="77777777" w:rsidR="00734D34" w:rsidRDefault="00734D34" w:rsidP="00734D34">
      <w:pPr>
        <w:ind w:firstLine="360"/>
        <w:jc w:val="left"/>
        <w:rPr>
          <w:rFonts w:eastAsia="Calibri" w:cs="Calibri"/>
          <w:szCs w:val="22"/>
        </w:rPr>
      </w:pPr>
      <w:r>
        <w:rPr>
          <w:rFonts w:eastAsia="Calibri" w:cs="Calibri"/>
          <w:szCs w:val="22"/>
        </w:rPr>
        <w:t xml:space="preserve">c. </w:t>
      </w:r>
      <w:r w:rsidRPr="1972A84C">
        <w:rPr>
          <w:rFonts w:eastAsia="Calibri" w:cs="Calibri"/>
          <w:szCs w:val="22"/>
        </w:rPr>
        <w:t>by ensuring you do not fish for salmon within closures</w:t>
      </w:r>
      <w:r>
        <w:rPr>
          <w:rFonts w:eastAsia="Calibri" w:cs="Calibri"/>
          <w:szCs w:val="22"/>
        </w:rPr>
        <w:t>?</w:t>
      </w:r>
    </w:p>
    <w:p w14:paraId="037516B0" w14:textId="77777777" w:rsidR="00734D34" w:rsidRDefault="00734D34" w:rsidP="00734D34">
      <w:pPr>
        <w:ind w:firstLine="360"/>
        <w:jc w:val="left"/>
        <w:rPr>
          <w:rFonts w:eastAsia="Calibri" w:cs="Calibri"/>
          <w:szCs w:val="22"/>
        </w:rPr>
      </w:pPr>
    </w:p>
    <w:p w14:paraId="3DF41310" w14:textId="77777777" w:rsidR="00734D34" w:rsidRPr="00CC1B2D" w:rsidRDefault="00734D34" w:rsidP="00734D34">
      <w:pPr>
        <w:ind w:firstLine="360"/>
        <w:jc w:val="left"/>
        <w:rPr>
          <w:rFonts w:cs="Calibri"/>
          <w:color w:val="000000" w:themeColor="text1"/>
          <w:lang w:eastAsia="en-CA"/>
        </w:rPr>
      </w:pPr>
      <w:r>
        <w:rPr>
          <w:rFonts w:eastAsia="Calibri" w:cs="Calibri"/>
          <w:szCs w:val="22"/>
        </w:rPr>
        <w:t>[READ OPTIONS]</w:t>
      </w:r>
    </w:p>
    <w:p w14:paraId="578C1E55" w14:textId="77777777" w:rsidR="00734D34" w:rsidRPr="00CC1B2D" w:rsidRDefault="00734D34" w:rsidP="00734D34">
      <w:pPr>
        <w:ind w:left="360"/>
        <w:jc w:val="left"/>
        <w:rPr>
          <w:rFonts w:cs="Calibri"/>
          <w:color w:val="000000" w:themeColor="text1"/>
          <w:lang w:eastAsia="en-CA"/>
        </w:rPr>
      </w:pPr>
      <w:r w:rsidRPr="1E5E88A9">
        <w:rPr>
          <w:rFonts w:cs="Calibri"/>
          <w:color w:val="000000" w:themeColor="text1"/>
          <w:lang w:eastAsia="en-CA"/>
        </w:rPr>
        <w:t>01. Yes</w:t>
      </w:r>
    </w:p>
    <w:p w14:paraId="357494B2" w14:textId="77777777" w:rsidR="00734D34" w:rsidRPr="005F3E19" w:rsidRDefault="00734D34" w:rsidP="00734D34">
      <w:pPr>
        <w:ind w:left="360"/>
        <w:jc w:val="left"/>
        <w:rPr>
          <w:rFonts w:cs="Calibri"/>
          <w:color w:val="000000" w:themeColor="text1"/>
          <w:lang w:eastAsia="en-CA"/>
        </w:rPr>
      </w:pPr>
      <w:r w:rsidRPr="1E5E88A9">
        <w:rPr>
          <w:rFonts w:cs="Calibri"/>
          <w:color w:val="000000" w:themeColor="text1"/>
          <w:lang w:eastAsia="en-CA"/>
        </w:rPr>
        <w:t xml:space="preserve">02. </w:t>
      </w:r>
      <w:r w:rsidRPr="005F3E19">
        <w:rPr>
          <w:rFonts w:cs="Calibri"/>
          <w:color w:val="000000" w:themeColor="text1"/>
          <w:lang w:eastAsia="en-CA"/>
        </w:rPr>
        <w:t xml:space="preserve">No </w:t>
      </w:r>
    </w:p>
    <w:p w14:paraId="54794721" w14:textId="77777777" w:rsidR="00734D34" w:rsidRPr="00CC1B2D" w:rsidRDefault="00734D34" w:rsidP="00734D34">
      <w:pPr>
        <w:ind w:left="360"/>
        <w:jc w:val="left"/>
        <w:rPr>
          <w:rFonts w:cs="Calibri"/>
          <w:color w:val="000000" w:themeColor="text1"/>
          <w:lang w:eastAsia="en-CA"/>
        </w:rPr>
      </w:pPr>
      <w:r w:rsidRPr="005F3E19">
        <w:rPr>
          <w:rFonts w:cs="Calibri"/>
          <w:color w:val="000000" w:themeColor="text1"/>
          <w:lang w:eastAsia="en-CA"/>
        </w:rPr>
        <w:t xml:space="preserve">99. [DO NOT READ] I don’t know/unsure </w:t>
      </w:r>
    </w:p>
    <w:p w14:paraId="4BAAAE5B" w14:textId="77777777" w:rsidR="00734D34" w:rsidRDefault="00734D34" w:rsidP="00734D34">
      <w:pPr>
        <w:ind w:left="360"/>
        <w:jc w:val="left"/>
        <w:rPr>
          <w:rFonts w:cs="Calibri"/>
          <w:color w:val="000000" w:themeColor="text1"/>
          <w:lang w:eastAsia="en-CA"/>
        </w:rPr>
      </w:pPr>
    </w:p>
    <w:p w14:paraId="6DEFAC14" w14:textId="77777777" w:rsidR="00734D34" w:rsidRDefault="00734D34" w:rsidP="00734D34">
      <w:pPr>
        <w:ind w:left="360"/>
        <w:jc w:val="left"/>
        <w:rPr>
          <w:rFonts w:cs="Calibri"/>
          <w:color w:val="000000" w:themeColor="text1"/>
          <w:lang w:eastAsia="en-CA"/>
        </w:rPr>
      </w:pPr>
      <w:r>
        <w:rPr>
          <w:rFonts w:cs="Calibri"/>
          <w:color w:val="000000" w:themeColor="text1"/>
          <w:lang w:eastAsia="en-CA"/>
        </w:rPr>
        <w:t>IF Q7=02 OR 99 TO ALL, SKIP TO Q10.</w:t>
      </w:r>
    </w:p>
    <w:p w14:paraId="1EA95EFF" w14:textId="77777777" w:rsidR="00734D34" w:rsidRPr="00CC1B2D" w:rsidRDefault="00734D34" w:rsidP="00734D34">
      <w:pPr>
        <w:ind w:left="360"/>
        <w:jc w:val="left"/>
        <w:rPr>
          <w:rFonts w:cs="Calibri"/>
          <w:color w:val="000000" w:themeColor="text1"/>
          <w:lang w:eastAsia="en-CA"/>
        </w:rPr>
      </w:pPr>
    </w:p>
    <w:p w14:paraId="62AE2D7C" w14:textId="77777777" w:rsidR="00734D34" w:rsidRDefault="00734D34" w:rsidP="00734D34">
      <w:pPr>
        <w:pStyle w:val="ListParagraph"/>
        <w:numPr>
          <w:ilvl w:val="0"/>
          <w:numId w:val="36"/>
        </w:numPr>
        <w:jc w:val="left"/>
        <w:rPr>
          <w:rFonts w:cs="Calibri"/>
          <w:color w:val="000000" w:themeColor="text1"/>
          <w:lang w:eastAsia="en-CA"/>
        </w:rPr>
      </w:pPr>
      <w:r>
        <w:rPr>
          <w:rFonts w:cs="Calibri"/>
          <w:color w:val="000000" w:themeColor="text1"/>
          <w:lang w:eastAsia="en-CA"/>
        </w:rPr>
        <w:t xml:space="preserve">[IF Q7A OR Q7B OR Q7C=01] </w:t>
      </w:r>
      <w:r w:rsidRPr="1972A84C">
        <w:rPr>
          <w:rFonts w:cs="Calibri"/>
          <w:color w:val="000000" w:themeColor="text1"/>
          <w:lang w:eastAsia="en-CA"/>
        </w:rPr>
        <w:t xml:space="preserve">Where do you recall seeing or hearing these advertisements? </w:t>
      </w:r>
    </w:p>
    <w:p w14:paraId="4F13C783" w14:textId="77777777" w:rsidR="00734D34" w:rsidRDefault="00734D34" w:rsidP="00734D34">
      <w:pPr>
        <w:pStyle w:val="ListParagraph"/>
        <w:ind w:left="360"/>
        <w:jc w:val="left"/>
        <w:rPr>
          <w:rFonts w:cs="Calibri"/>
          <w:color w:val="000000" w:themeColor="text1"/>
          <w:lang w:eastAsia="en-CA"/>
        </w:rPr>
      </w:pPr>
    </w:p>
    <w:p w14:paraId="44D9C1C9" w14:textId="77777777" w:rsidR="00734D34" w:rsidRPr="00CC1B2D" w:rsidRDefault="00734D34" w:rsidP="00734D34">
      <w:pPr>
        <w:pStyle w:val="ListParagraph"/>
        <w:ind w:left="360"/>
        <w:jc w:val="left"/>
        <w:rPr>
          <w:rFonts w:cs="Calibri"/>
          <w:color w:val="000000" w:themeColor="text1"/>
          <w:lang w:eastAsia="en-CA"/>
        </w:rPr>
      </w:pPr>
      <w:r w:rsidRPr="1972A84C">
        <w:rPr>
          <w:rFonts w:cs="Calibri"/>
          <w:color w:val="000000" w:themeColor="text1"/>
          <w:lang w:eastAsia="en-CA"/>
        </w:rPr>
        <w:t>[</w:t>
      </w:r>
      <w:r>
        <w:rPr>
          <w:rFonts w:cs="Calibri"/>
          <w:color w:val="000000" w:themeColor="text1"/>
          <w:lang w:eastAsia="en-CA"/>
        </w:rPr>
        <w:t xml:space="preserve">DO NOT READ; </w:t>
      </w:r>
      <w:r w:rsidRPr="1972A84C">
        <w:rPr>
          <w:rFonts w:cs="Calibri"/>
          <w:color w:val="000000" w:themeColor="text1"/>
          <w:lang w:eastAsia="en-CA"/>
        </w:rPr>
        <w:t>ACCEPT ALL THAT APPLY]</w:t>
      </w:r>
    </w:p>
    <w:p w14:paraId="70EC03A6" w14:textId="77777777" w:rsidR="00734D34" w:rsidRPr="00CC1B2D" w:rsidRDefault="00734D34" w:rsidP="00734D34">
      <w:pPr>
        <w:jc w:val="left"/>
        <w:rPr>
          <w:rFonts w:cs="Calibri"/>
          <w:color w:val="000000" w:themeColor="text1"/>
          <w:lang w:eastAsia="en-CA"/>
        </w:rPr>
      </w:pPr>
    </w:p>
    <w:p w14:paraId="2954EA06" w14:textId="77777777" w:rsidR="00734D34" w:rsidRPr="00CC1B2D" w:rsidRDefault="00734D34" w:rsidP="00734D34">
      <w:pPr>
        <w:ind w:left="360"/>
        <w:jc w:val="left"/>
        <w:rPr>
          <w:rFonts w:cs="Calibri"/>
          <w:color w:val="000000" w:themeColor="text1"/>
          <w:lang w:eastAsia="en-CA"/>
        </w:rPr>
      </w:pPr>
      <w:r w:rsidRPr="1E5E88A9">
        <w:rPr>
          <w:rFonts w:cs="Calibri"/>
          <w:color w:val="000000" w:themeColor="text1"/>
          <w:lang w:eastAsia="en-CA"/>
        </w:rPr>
        <w:t>01. Radio</w:t>
      </w:r>
    </w:p>
    <w:p w14:paraId="39A29F41" w14:textId="77777777" w:rsidR="00734D34" w:rsidRPr="00CC1B2D" w:rsidRDefault="00734D34" w:rsidP="00734D34">
      <w:pPr>
        <w:pStyle w:val="ListParagraph"/>
        <w:ind w:left="360"/>
      </w:pPr>
      <w:r w:rsidRPr="1E5E88A9">
        <w:rPr>
          <w:rFonts w:cs="Calibri"/>
          <w:color w:val="000000" w:themeColor="text1"/>
          <w:lang w:eastAsia="en-CA"/>
        </w:rPr>
        <w:t>02. Social media -</w:t>
      </w:r>
      <w:r>
        <w:t xml:space="preserve"> ASK TO SPECIFY:</w:t>
      </w:r>
    </w:p>
    <w:p w14:paraId="2EC4477F" w14:textId="77777777" w:rsidR="00734D34" w:rsidRPr="00CC1B2D" w:rsidRDefault="00734D34" w:rsidP="00734D34">
      <w:pPr>
        <w:pStyle w:val="ListParagraph"/>
        <w:numPr>
          <w:ilvl w:val="0"/>
          <w:numId w:val="38"/>
        </w:numPr>
      </w:pPr>
      <w:r>
        <w:t>Reddit</w:t>
      </w:r>
    </w:p>
    <w:p w14:paraId="3AF7A688" w14:textId="77777777" w:rsidR="00734D34" w:rsidRPr="00CC1B2D" w:rsidRDefault="00734D34" w:rsidP="00734D34">
      <w:pPr>
        <w:pStyle w:val="ListParagraph"/>
        <w:numPr>
          <w:ilvl w:val="0"/>
          <w:numId w:val="38"/>
        </w:numPr>
      </w:pPr>
      <w:r>
        <w:t>YouTube</w:t>
      </w:r>
    </w:p>
    <w:p w14:paraId="49BC8F9D" w14:textId="77777777" w:rsidR="00734D34" w:rsidRPr="00CC1B2D" w:rsidRDefault="00734D34" w:rsidP="00734D34">
      <w:pPr>
        <w:pStyle w:val="ListParagraph"/>
        <w:numPr>
          <w:ilvl w:val="0"/>
          <w:numId w:val="38"/>
        </w:numPr>
      </w:pPr>
      <w:r>
        <w:t>TikTok</w:t>
      </w:r>
    </w:p>
    <w:p w14:paraId="61DE5C90" w14:textId="77777777" w:rsidR="00734D34" w:rsidRPr="00864CC2" w:rsidRDefault="00734D34" w:rsidP="00734D34">
      <w:pPr>
        <w:pStyle w:val="ListParagraph"/>
        <w:numPr>
          <w:ilvl w:val="0"/>
          <w:numId w:val="38"/>
        </w:numPr>
        <w:rPr>
          <w:rFonts w:cstheme="minorHAnsi"/>
        </w:rPr>
      </w:pPr>
      <w:r w:rsidRPr="00864CC2">
        <w:rPr>
          <w:rFonts w:cstheme="minorHAnsi"/>
        </w:rPr>
        <w:t>Facebook</w:t>
      </w:r>
    </w:p>
    <w:p w14:paraId="2A91FB0C" w14:textId="77777777" w:rsidR="00734D34" w:rsidRPr="00864CC2" w:rsidRDefault="00734D34" w:rsidP="00734D34">
      <w:pPr>
        <w:pStyle w:val="ListParagraph"/>
        <w:numPr>
          <w:ilvl w:val="0"/>
          <w:numId w:val="38"/>
        </w:numPr>
        <w:rPr>
          <w:rFonts w:cstheme="minorHAnsi"/>
        </w:rPr>
      </w:pPr>
      <w:r w:rsidRPr="00864CC2">
        <w:rPr>
          <w:rFonts w:cstheme="minorHAnsi"/>
        </w:rPr>
        <w:t xml:space="preserve">X, formerly known as </w:t>
      </w:r>
      <w:proofErr w:type="gramStart"/>
      <w:r w:rsidRPr="00864CC2">
        <w:rPr>
          <w:rFonts w:cstheme="minorHAnsi"/>
        </w:rPr>
        <w:t>Twitter</w:t>
      </w:r>
      <w:proofErr w:type="gramEnd"/>
    </w:p>
    <w:p w14:paraId="3D58C311" w14:textId="77777777" w:rsidR="00734D34" w:rsidRPr="00864CC2" w:rsidRDefault="00734D34" w:rsidP="00734D34">
      <w:pPr>
        <w:pStyle w:val="ListParagraph"/>
        <w:numPr>
          <w:ilvl w:val="0"/>
          <w:numId w:val="38"/>
        </w:numPr>
        <w:rPr>
          <w:rFonts w:cstheme="minorHAnsi"/>
        </w:rPr>
      </w:pPr>
      <w:r w:rsidRPr="00864CC2">
        <w:rPr>
          <w:rFonts w:cstheme="minorHAnsi"/>
        </w:rPr>
        <w:t>Instagram</w:t>
      </w:r>
    </w:p>
    <w:p w14:paraId="11403680" w14:textId="77777777" w:rsidR="00734D34" w:rsidRPr="00CC1B2D" w:rsidRDefault="00734D34" w:rsidP="00734D34">
      <w:pPr>
        <w:pStyle w:val="ListParagraph"/>
        <w:numPr>
          <w:ilvl w:val="0"/>
          <w:numId w:val="38"/>
        </w:numPr>
      </w:pPr>
      <w:r>
        <w:t>Other: Please specify: [TEXT]</w:t>
      </w:r>
    </w:p>
    <w:p w14:paraId="67777F60" w14:textId="77777777" w:rsidR="00734D34" w:rsidRPr="00CC1B2D" w:rsidRDefault="00734D34" w:rsidP="00734D34">
      <w:pPr>
        <w:ind w:left="360"/>
        <w:jc w:val="left"/>
        <w:rPr>
          <w:rFonts w:cs="Calibri"/>
          <w:color w:val="000000" w:themeColor="text1"/>
          <w:lang w:eastAsia="en-CA"/>
        </w:rPr>
      </w:pPr>
      <w:r w:rsidRPr="1E5E88A9">
        <w:rPr>
          <w:rFonts w:cs="Calibri"/>
          <w:color w:val="000000" w:themeColor="text1"/>
          <w:lang w:eastAsia="en-CA"/>
        </w:rPr>
        <w:t>03. Billboard</w:t>
      </w:r>
    </w:p>
    <w:p w14:paraId="6E5E6C86" w14:textId="77777777" w:rsidR="00734D34" w:rsidRPr="00CC1B2D" w:rsidRDefault="00734D34" w:rsidP="00734D34">
      <w:pPr>
        <w:ind w:left="360"/>
        <w:jc w:val="left"/>
        <w:rPr>
          <w:rFonts w:cs="Calibri"/>
          <w:color w:val="000000" w:themeColor="text1"/>
          <w:lang w:eastAsia="en-CA"/>
        </w:rPr>
      </w:pPr>
      <w:r w:rsidRPr="1E5E88A9">
        <w:rPr>
          <w:rFonts w:cs="Calibri"/>
          <w:color w:val="000000" w:themeColor="text1"/>
          <w:lang w:eastAsia="en-CA"/>
        </w:rPr>
        <w:t>88. Other: specify</w:t>
      </w:r>
    </w:p>
    <w:p w14:paraId="37764B0A" w14:textId="77777777" w:rsidR="00734D34" w:rsidRPr="00CC1B2D" w:rsidRDefault="00734D34" w:rsidP="00734D34">
      <w:pPr>
        <w:ind w:left="360"/>
        <w:jc w:val="left"/>
        <w:rPr>
          <w:rFonts w:cs="Calibri"/>
          <w:color w:val="000000" w:themeColor="text1"/>
          <w:lang w:eastAsia="en-CA"/>
        </w:rPr>
      </w:pPr>
      <w:r w:rsidRPr="1E5E88A9">
        <w:rPr>
          <w:rFonts w:cs="Calibri"/>
          <w:color w:val="000000" w:themeColor="text1"/>
          <w:lang w:eastAsia="en-CA"/>
        </w:rPr>
        <w:t>99. I don’t know/I can’t recall</w:t>
      </w:r>
    </w:p>
    <w:p w14:paraId="502989EF" w14:textId="77777777" w:rsidR="00734D34" w:rsidRPr="00CC1B2D" w:rsidRDefault="00734D34" w:rsidP="00734D34"/>
    <w:p w14:paraId="649D84B7" w14:textId="77777777" w:rsidR="00734D34" w:rsidRDefault="00734D34" w:rsidP="00734D34">
      <w:pPr>
        <w:pStyle w:val="ListParagraph"/>
        <w:numPr>
          <w:ilvl w:val="0"/>
          <w:numId w:val="36"/>
        </w:numPr>
      </w:pPr>
      <w:r>
        <w:t xml:space="preserve">What, if anything, do you recall about these advertisements? </w:t>
      </w:r>
    </w:p>
    <w:p w14:paraId="09F95A18" w14:textId="77777777" w:rsidR="00734D34" w:rsidRDefault="00734D34" w:rsidP="00734D34">
      <w:pPr>
        <w:pStyle w:val="ListParagraph"/>
        <w:ind w:left="360"/>
      </w:pPr>
    </w:p>
    <w:p w14:paraId="3E01F6A1" w14:textId="77777777" w:rsidR="00734D34" w:rsidRPr="00CC1B2D" w:rsidRDefault="00734D34" w:rsidP="00734D34">
      <w:pPr>
        <w:pStyle w:val="ListParagraph"/>
        <w:ind w:left="360"/>
      </w:pPr>
      <w:r w:rsidRPr="1972A84C">
        <w:rPr>
          <w:rFonts w:cs="Calibri"/>
          <w:color w:val="000000" w:themeColor="text1"/>
          <w:lang w:eastAsia="en-CA"/>
        </w:rPr>
        <w:t>[</w:t>
      </w:r>
      <w:r>
        <w:rPr>
          <w:rFonts w:cs="Calibri"/>
          <w:color w:val="000000" w:themeColor="text1"/>
          <w:lang w:eastAsia="en-CA"/>
        </w:rPr>
        <w:t xml:space="preserve">DO NOT READ; </w:t>
      </w:r>
      <w:r w:rsidRPr="1972A84C">
        <w:rPr>
          <w:rFonts w:cs="Calibri"/>
          <w:color w:val="000000" w:themeColor="text1"/>
          <w:lang w:eastAsia="en-CA"/>
        </w:rPr>
        <w:t>ACCEPT ALL THAT APPLY]</w:t>
      </w:r>
    </w:p>
    <w:p w14:paraId="6C5F42E5" w14:textId="77777777" w:rsidR="00734D34" w:rsidRPr="00CC1B2D" w:rsidRDefault="00734D34" w:rsidP="00734D34">
      <w:pPr>
        <w:pStyle w:val="ListParagraph"/>
        <w:ind w:left="360"/>
        <w:rPr>
          <w:b/>
          <w:bCs/>
          <w:sz w:val="24"/>
        </w:rPr>
      </w:pPr>
    </w:p>
    <w:p w14:paraId="1D96452D" w14:textId="77777777" w:rsidR="00734D34" w:rsidRPr="00CC1B2D" w:rsidRDefault="00734D34" w:rsidP="00734D34">
      <w:pPr>
        <w:ind w:left="360"/>
        <w:jc w:val="left"/>
        <w:rPr>
          <w:rFonts w:cs="Calibri"/>
          <w:color w:val="000000" w:themeColor="text1"/>
          <w:lang w:eastAsia="en-CA"/>
        </w:rPr>
      </w:pPr>
      <w:r w:rsidRPr="1E5E88A9">
        <w:rPr>
          <w:rFonts w:cs="Calibri"/>
          <w:color w:val="000000" w:themeColor="text1"/>
          <w:lang w:eastAsia="en-CA"/>
        </w:rPr>
        <w:t>01. A picture of a whale/orca/Southern Resident killer whale</w:t>
      </w:r>
    </w:p>
    <w:p w14:paraId="28E89E19" w14:textId="77777777" w:rsidR="00734D34" w:rsidRPr="00CC1B2D" w:rsidRDefault="00734D34" w:rsidP="00734D34">
      <w:pPr>
        <w:pStyle w:val="ListParagraph"/>
        <w:ind w:left="360"/>
      </w:pPr>
      <w:r w:rsidRPr="1E5E88A9">
        <w:rPr>
          <w:rFonts w:cs="Calibri"/>
          <w:color w:val="000000" w:themeColor="text1"/>
          <w:lang w:eastAsia="en-CA"/>
        </w:rPr>
        <w:t xml:space="preserve">02. The message to slow down and stay away if you see a </w:t>
      </w:r>
      <w:proofErr w:type="gramStart"/>
      <w:r w:rsidRPr="1E5E88A9">
        <w:rPr>
          <w:rFonts w:cs="Calibri"/>
          <w:color w:val="000000" w:themeColor="text1"/>
          <w:lang w:eastAsia="en-CA"/>
        </w:rPr>
        <w:t>whale</w:t>
      </w:r>
      <w:proofErr w:type="gramEnd"/>
    </w:p>
    <w:p w14:paraId="7F05FB3F" w14:textId="77777777" w:rsidR="00734D34" w:rsidRPr="00CC1B2D" w:rsidRDefault="00734D34" w:rsidP="00734D34">
      <w:pPr>
        <w:ind w:left="360"/>
        <w:rPr>
          <w:lang w:eastAsia="en-CA"/>
        </w:rPr>
      </w:pPr>
      <w:r>
        <w:t xml:space="preserve">03. That there are “no-go” zones / interim sanctuary </w:t>
      </w:r>
    </w:p>
    <w:p w14:paraId="23849BBF" w14:textId="77777777" w:rsidR="00734D34" w:rsidRDefault="00734D34" w:rsidP="00734D34">
      <w:pPr>
        <w:ind w:left="360"/>
      </w:pPr>
      <w:r>
        <w:t>04. That there are salmon fishing closures to protect Southern Resident killer whale feeding areas</w:t>
      </w:r>
    </w:p>
    <w:p w14:paraId="3157AB9B" w14:textId="77777777" w:rsidR="00734D34" w:rsidRPr="00CC1B2D" w:rsidRDefault="00734D34" w:rsidP="00734D34">
      <w:pPr>
        <w:ind w:left="360"/>
        <w:jc w:val="left"/>
      </w:pPr>
      <w:r>
        <w:t xml:space="preserve">05. People should stay 400 </w:t>
      </w:r>
      <w:r w:rsidRPr="1972A84C">
        <w:t>metres</w:t>
      </w:r>
      <w:r>
        <w:t xml:space="preserve"> away from killer </w:t>
      </w:r>
      <w:proofErr w:type="gramStart"/>
      <w:r>
        <w:t>whales</w:t>
      </w:r>
      <w:proofErr w:type="gramEnd"/>
    </w:p>
    <w:p w14:paraId="0B5F1C26" w14:textId="77777777" w:rsidR="00734D34" w:rsidRPr="00CC1B2D" w:rsidRDefault="00734D34" w:rsidP="00734D34">
      <w:pPr>
        <w:ind w:left="360"/>
        <w:jc w:val="left"/>
        <w:rPr>
          <w:rFonts w:cstheme="minorBidi"/>
        </w:rPr>
      </w:pPr>
      <w:r w:rsidRPr="1972A84C">
        <w:rPr>
          <w:rFonts w:cstheme="minorBidi"/>
        </w:rPr>
        <w:t xml:space="preserve">06. Help keep killer whales </w:t>
      </w:r>
      <w:proofErr w:type="gramStart"/>
      <w:r w:rsidRPr="1972A84C">
        <w:rPr>
          <w:rFonts w:cstheme="minorBidi"/>
        </w:rPr>
        <w:t>safe</w:t>
      </w:r>
      <w:proofErr w:type="gramEnd"/>
    </w:p>
    <w:p w14:paraId="5AC7922E" w14:textId="77777777" w:rsidR="00734D34" w:rsidRPr="00CC1B2D" w:rsidRDefault="00734D34" w:rsidP="00734D34">
      <w:pPr>
        <w:ind w:left="360"/>
        <w:jc w:val="left"/>
        <w:rPr>
          <w:rFonts w:cs="Calibri"/>
          <w:color w:val="000000" w:themeColor="text1"/>
          <w:lang w:eastAsia="en-CA"/>
        </w:rPr>
      </w:pPr>
      <w:r w:rsidRPr="1E5E88A9">
        <w:rPr>
          <w:rFonts w:cs="Calibri"/>
          <w:color w:val="000000" w:themeColor="text1"/>
          <w:lang w:eastAsia="en-CA"/>
        </w:rPr>
        <w:t>88. Other: specify</w:t>
      </w:r>
    </w:p>
    <w:p w14:paraId="353FC747" w14:textId="77777777" w:rsidR="00734D34" w:rsidRPr="00E431C9" w:rsidRDefault="00734D34" w:rsidP="00734D34">
      <w:pPr>
        <w:ind w:left="360"/>
        <w:jc w:val="left"/>
        <w:rPr>
          <w:rFonts w:cs="Calibri"/>
          <w:color w:val="000000" w:themeColor="text1"/>
          <w:lang w:eastAsia="en-CA"/>
        </w:rPr>
      </w:pPr>
      <w:r w:rsidRPr="1E5E88A9">
        <w:rPr>
          <w:rFonts w:cs="Calibri"/>
          <w:color w:val="000000" w:themeColor="text1"/>
          <w:lang w:eastAsia="en-CA"/>
        </w:rPr>
        <w:t>99. I don’t know/I can’t recall</w:t>
      </w:r>
    </w:p>
    <w:p w14:paraId="6ACCBD17" w14:textId="77777777" w:rsidR="00734D34" w:rsidRPr="00D23969" w:rsidRDefault="00734D34" w:rsidP="00734D34">
      <w:pPr>
        <w:pStyle w:val="ListParagraph"/>
        <w:ind w:left="360"/>
        <w:rPr>
          <w:b/>
          <w:bCs/>
          <w:sz w:val="24"/>
          <w:szCs w:val="28"/>
        </w:rPr>
      </w:pPr>
    </w:p>
    <w:p w14:paraId="4B7F1470" w14:textId="77777777" w:rsidR="00734D34" w:rsidRPr="00734D34" w:rsidRDefault="00734D34" w:rsidP="00734D34">
      <w:pPr>
        <w:rPr>
          <w:b/>
          <w:bCs/>
          <w:color w:val="365F91" w:themeColor="accent1" w:themeShade="BF"/>
          <w:sz w:val="20"/>
          <w:szCs w:val="22"/>
        </w:rPr>
      </w:pPr>
      <w:r w:rsidRPr="00734D34">
        <w:rPr>
          <w:b/>
          <w:bCs/>
          <w:color w:val="365F91" w:themeColor="accent1" w:themeShade="BF"/>
        </w:rPr>
        <w:t>DEMOGRAPHICS</w:t>
      </w:r>
    </w:p>
    <w:p w14:paraId="653FFAE8" w14:textId="77777777" w:rsidR="00734D34" w:rsidRPr="00B86EAC" w:rsidRDefault="00734D34" w:rsidP="00734D34"/>
    <w:p w14:paraId="62897789" w14:textId="77777777" w:rsidR="00734D34" w:rsidRPr="006B6410" w:rsidRDefault="00734D34" w:rsidP="00734D34">
      <w:r w:rsidRPr="005C1B7E">
        <w:t>We have a couple final questions for statistical classification purposes</w:t>
      </w:r>
      <w:r>
        <w:t>.</w:t>
      </w:r>
      <w:r w:rsidRPr="005C1B7E">
        <w:t xml:space="preserve"> Be assured that your responses will be held in strict confidence.</w:t>
      </w:r>
    </w:p>
    <w:p w14:paraId="4EBBBA21" w14:textId="77777777" w:rsidR="00734D34" w:rsidRDefault="00734D34" w:rsidP="00734D34">
      <w:pPr>
        <w:pStyle w:val="ListParagraph"/>
        <w:ind w:left="360"/>
      </w:pPr>
    </w:p>
    <w:p w14:paraId="12E06B64" w14:textId="77777777" w:rsidR="00734D34" w:rsidRPr="00B86EAC" w:rsidRDefault="00734D34" w:rsidP="00734D34">
      <w:pPr>
        <w:pStyle w:val="ListParagraph"/>
        <w:numPr>
          <w:ilvl w:val="0"/>
          <w:numId w:val="36"/>
        </w:numPr>
      </w:pPr>
      <w:r>
        <w:lastRenderedPageBreak/>
        <w:t>What is the highest level of formal education that you have completed?</w:t>
      </w:r>
    </w:p>
    <w:p w14:paraId="4684A848" w14:textId="77777777" w:rsidR="00734D34" w:rsidRPr="00B86EAC" w:rsidRDefault="00734D34" w:rsidP="00734D34"/>
    <w:p w14:paraId="6A389A89" w14:textId="77777777" w:rsidR="00734D34" w:rsidRDefault="00734D34" w:rsidP="00734D34">
      <w:pPr>
        <w:ind w:firstLine="360"/>
      </w:pPr>
      <w:r>
        <w:t>[</w:t>
      </w:r>
      <w:r w:rsidRPr="00B86EAC">
        <w:t>READ LIST</w:t>
      </w:r>
      <w:r>
        <w:t>; STOP WHEN RESPONDENT SELECTS AN ANSWER]</w:t>
      </w:r>
    </w:p>
    <w:p w14:paraId="188D6572" w14:textId="77777777" w:rsidR="00734D34" w:rsidRPr="00B86EAC" w:rsidRDefault="00734D34" w:rsidP="00734D34"/>
    <w:p w14:paraId="03797A91" w14:textId="77777777" w:rsidR="00734D34" w:rsidRDefault="00734D34" w:rsidP="00734D34">
      <w:pPr>
        <w:ind w:left="360"/>
      </w:pPr>
      <w:r>
        <w:t>01.</w:t>
      </w:r>
      <w:r>
        <w:tab/>
        <w:t>Less than a High School diploma or equivalent</w:t>
      </w:r>
    </w:p>
    <w:p w14:paraId="665FD056" w14:textId="77777777" w:rsidR="00734D34" w:rsidRDefault="00734D34" w:rsidP="00734D34">
      <w:pPr>
        <w:ind w:left="360"/>
      </w:pPr>
      <w:r>
        <w:t>02.</w:t>
      </w:r>
      <w:r>
        <w:tab/>
        <w:t>High School diploma or equivalent</w:t>
      </w:r>
    </w:p>
    <w:p w14:paraId="04C84DE9" w14:textId="77777777" w:rsidR="00734D34" w:rsidRDefault="00734D34" w:rsidP="00734D34">
      <w:pPr>
        <w:ind w:left="360"/>
      </w:pPr>
      <w:r>
        <w:t>03.</w:t>
      </w:r>
      <w:r>
        <w:tab/>
        <w:t>Registered Apprenticeship or other trades certificate or diploma</w:t>
      </w:r>
    </w:p>
    <w:p w14:paraId="13618EE2" w14:textId="77777777" w:rsidR="00734D34" w:rsidRDefault="00734D34" w:rsidP="00734D34">
      <w:pPr>
        <w:ind w:left="360"/>
      </w:pPr>
      <w:r>
        <w:t>04.</w:t>
      </w:r>
      <w:r>
        <w:tab/>
        <w:t>College, CEGEP or other non-university certificate or diploma</w:t>
      </w:r>
    </w:p>
    <w:p w14:paraId="20B32029" w14:textId="77777777" w:rsidR="00734D34" w:rsidRDefault="00734D34" w:rsidP="00734D34">
      <w:pPr>
        <w:ind w:left="360"/>
      </w:pPr>
      <w:r>
        <w:t>05.</w:t>
      </w:r>
      <w:r>
        <w:tab/>
        <w:t>University certificate or diploma below bachelor's level</w:t>
      </w:r>
    </w:p>
    <w:p w14:paraId="12E5973E" w14:textId="77777777" w:rsidR="00734D34" w:rsidRDefault="00734D34" w:rsidP="00734D34">
      <w:pPr>
        <w:ind w:left="360"/>
      </w:pPr>
      <w:r>
        <w:t>06.</w:t>
      </w:r>
      <w:r>
        <w:tab/>
        <w:t>Bachelor’s degree</w:t>
      </w:r>
    </w:p>
    <w:p w14:paraId="0CE7F0E8" w14:textId="77777777" w:rsidR="00734D34" w:rsidRDefault="00734D34" w:rsidP="00734D34">
      <w:pPr>
        <w:ind w:left="360"/>
      </w:pPr>
      <w:r>
        <w:t>07.</w:t>
      </w:r>
      <w:r>
        <w:tab/>
        <w:t xml:space="preserve">Post graduate degree above bachelor’s </w:t>
      </w:r>
      <w:proofErr w:type="gramStart"/>
      <w:r>
        <w:t>level</w:t>
      </w:r>
      <w:proofErr w:type="gramEnd"/>
    </w:p>
    <w:p w14:paraId="39119D6B" w14:textId="77777777" w:rsidR="00734D34" w:rsidRDefault="00734D34" w:rsidP="00734D34">
      <w:pPr>
        <w:ind w:left="360"/>
      </w:pPr>
      <w:r>
        <w:t>99.</w:t>
      </w:r>
      <w:r>
        <w:tab/>
        <w:t>[DO NOT READ] Prefer not to answer</w:t>
      </w:r>
    </w:p>
    <w:p w14:paraId="73D0E0FE" w14:textId="77777777" w:rsidR="00734D34" w:rsidRPr="00B86EAC" w:rsidRDefault="00734D34" w:rsidP="00734D34"/>
    <w:p w14:paraId="2F546949" w14:textId="77777777" w:rsidR="00734D34" w:rsidRDefault="00734D34" w:rsidP="00734D34">
      <w:pPr>
        <w:pStyle w:val="ListParagraph"/>
        <w:numPr>
          <w:ilvl w:val="0"/>
          <w:numId w:val="36"/>
        </w:numPr>
      </w:pPr>
      <w:r>
        <w:t>Which of the following best describes your total household income last year, before taxes, from all sources for all household members?</w:t>
      </w:r>
    </w:p>
    <w:p w14:paraId="5457D67B" w14:textId="77777777" w:rsidR="00734D34" w:rsidRPr="00B86EAC" w:rsidRDefault="00734D34" w:rsidP="00734D34"/>
    <w:p w14:paraId="48CC1908" w14:textId="77777777" w:rsidR="00734D34" w:rsidRDefault="00734D34" w:rsidP="00734D34">
      <w:pPr>
        <w:ind w:firstLine="360"/>
      </w:pPr>
      <w:r>
        <w:t>[</w:t>
      </w:r>
      <w:r w:rsidRPr="00B86EAC">
        <w:t>READ LIST</w:t>
      </w:r>
      <w:r>
        <w:t>; STOP WHEN RESPONDENT SELECTS AN ANSWER]</w:t>
      </w:r>
    </w:p>
    <w:p w14:paraId="58E91468" w14:textId="77777777" w:rsidR="00734D34" w:rsidRDefault="00734D34" w:rsidP="00734D34">
      <w:pPr>
        <w:ind w:firstLine="360"/>
      </w:pPr>
    </w:p>
    <w:p w14:paraId="00C0C515" w14:textId="77777777" w:rsidR="00734D34" w:rsidRDefault="00734D34" w:rsidP="00734D34">
      <w:pPr>
        <w:ind w:left="360"/>
      </w:pPr>
      <w:r>
        <w:t>01.</w:t>
      </w:r>
      <w:r>
        <w:tab/>
        <w:t xml:space="preserve">Under $20,000 </w:t>
      </w:r>
    </w:p>
    <w:p w14:paraId="7E556E4C" w14:textId="77777777" w:rsidR="00734D34" w:rsidRDefault="00734D34" w:rsidP="00734D34">
      <w:pPr>
        <w:ind w:left="360"/>
      </w:pPr>
      <w:r>
        <w:t>02.</w:t>
      </w:r>
      <w:r>
        <w:tab/>
        <w:t xml:space="preserve">$20,000 to just under $40,000 </w:t>
      </w:r>
    </w:p>
    <w:p w14:paraId="2E75583E" w14:textId="77777777" w:rsidR="00734D34" w:rsidRDefault="00734D34" w:rsidP="00734D34">
      <w:pPr>
        <w:ind w:left="360"/>
      </w:pPr>
      <w:r>
        <w:t>03.</w:t>
      </w:r>
      <w:r>
        <w:tab/>
        <w:t xml:space="preserve">$40,000 to just under $60,000 </w:t>
      </w:r>
    </w:p>
    <w:p w14:paraId="66C7007D" w14:textId="77777777" w:rsidR="00734D34" w:rsidRDefault="00734D34" w:rsidP="00734D34">
      <w:pPr>
        <w:ind w:left="360"/>
      </w:pPr>
      <w:r>
        <w:t>04.</w:t>
      </w:r>
      <w:r>
        <w:tab/>
        <w:t xml:space="preserve">$60,000 to just under $80,000 </w:t>
      </w:r>
    </w:p>
    <w:p w14:paraId="7B6A9D90" w14:textId="77777777" w:rsidR="00734D34" w:rsidRDefault="00734D34" w:rsidP="00734D34">
      <w:pPr>
        <w:ind w:left="360"/>
      </w:pPr>
      <w:r>
        <w:t>05.</w:t>
      </w:r>
      <w:r>
        <w:tab/>
        <w:t xml:space="preserve">$80,000 to just under $100,000 </w:t>
      </w:r>
    </w:p>
    <w:p w14:paraId="442B9B91" w14:textId="77777777" w:rsidR="00734D34" w:rsidRDefault="00734D34" w:rsidP="00734D34">
      <w:pPr>
        <w:ind w:left="360"/>
      </w:pPr>
      <w:r>
        <w:t>06.</w:t>
      </w:r>
      <w:r>
        <w:tab/>
        <w:t xml:space="preserve">$100,000 to just under $150,000 </w:t>
      </w:r>
    </w:p>
    <w:p w14:paraId="57FBE610" w14:textId="77777777" w:rsidR="00734D34" w:rsidRDefault="00734D34" w:rsidP="00734D34">
      <w:pPr>
        <w:ind w:left="360"/>
      </w:pPr>
      <w:r>
        <w:t>07.</w:t>
      </w:r>
      <w:r>
        <w:tab/>
        <w:t xml:space="preserve">$150,000 and above </w:t>
      </w:r>
    </w:p>
    <w:p w14:paraId="75B5CC3A" w14:textId="77777777" w:rsidR="00734D34" w:rsidRPr="00B86EAC" w:rsidRDefault="00734D34" w:rsidP="00734D34">
      <w:pPr>
        <w:ind w:left="360"/>
      </w:pPr>
      <w:r>
        <w:t>99.</w:t>
      </w:r>
      <w:r>
        <w:tab/>
        <w:t>[DO NOT READ] Prefer not to answer</w:t>
      </w:r>
    </w:p>
    <w:p w14:paraId="5A68B3CC" w14:textId="77777777" w:rsidR="00734D34" w:rsidRDefault="00734D34" w:rsidP="00734D34"/>
    <w:p w14:paraId="7DC67425" w14:textId="77777777" w:rsidR="00734D34" w:rsidRDefault="00734D34" w:rsidP="00734D34">
      <w:r>
        <w:t>Finally,</w:t>
      </w:r>
    </w:p>
    <w:p w14:paraId="4162A3E1" w14:textId="77777777" w:rsidR="00734D34" w:rsidRPr="00AF1DFD" w:rsidRDefault="00734D34" w:rsidP="00734D34"/>
    <w:p w14:paraId="0035D312" w14:textId="77777777" w:rsidR="00734D34" w:rsidRDefault="00734D34" w:rsidP="00734D34">
      <w:pPr>
        <w:pStyle w:val="ListParagraph"/>
        <w:numPr>
          <w:ilvl w:val="0"/>
          <w:numId w:val="36"/>
        </w:numPr>
      </w:pPr>
      <w:r>
        <w:t>What language do you speak most often at home? [ACCEPT ALL THAT APPLY]</w:t>
      </w:r>
    </w:p>
    <w:p w14:paraId="2BEF1555" w14:textId="77777777" w:rsidR="00734D34" w:rsidRDefault="00734D34" w:rsidP="00734D34"/>
    <w:p w14:paraId="0E1235C6" w14:textId="77777777" w:rsidR="00734D34" w:rsidRDefault="00734D34" w:rsidP="00734D34">
      <w:pPr>
        <w:ind w:left="360"/>
      </w:pPr>
      <w:r>
        <w:t>[DO NOT READ]</w:t>
      </w:r>
    </w:p>
    <w:p w14:paraId="6BA5B143" w14:textId="77777777" w:rsidR="00734D34" w:rsidRDefault="00734D34" w:rsidP="00734D34">
      <w:pPr>
        <w:ind w:left="360"/>
      </w:pPr>
    </w:p>
    <w:p w14:paraId="4E8E4A5B" w14:textId="77777777" w:rsidR="00734D34" w:rsidRDefault="00734D34" w:rsidP="00734D34">
      <w:pPr>
        <w:ind w:left="360"/>
      </w:pPr>
      <w:r>
        <w:t>01.</w:t>
      </w:r>
      <w:r>
        <w:tab/>
        <w:t>English</w:t>
      </w:r>
    </w:p>
    <w:p w14:paraId="43C75801" w14:textId="77777777" w:rsidR="00734D34" w:rsidRDefault="00734D34" w:rsidP="00734D34">
      <w:pPr>
        <w:ind w:left="360"/>
      </w:pPr>
      <w:r>
        <w:t>02.</w:t>
      </w:r>
      <w:r>
        <w:tab/>
        <w:t>French</w:t>
      </w:r>
    </w:p>
    <w:p w14:paraId="5187FB20" w14:textId="77777777" w:rsidR="00734D34" w:rsidRDefault="00734D34" w:rsidP="00734D34">
      <w:pPr>
        <w:ind w:left="360"/>
      </w:pPr>
      <w:r>
        <w:t>03.</w:t>
      </w:r>
      <w:r>
        <w:tab/>
        <w:t>Other [DO NOT SPECIFY]</w:t>
      </w:r>
    </w:p>
    <w:p w14:paraId="68B9CF84" w14:textId="77777777" w:rsidR="00734D34" w:rsidRDefault="00734D34" w:rsidP="00734D34">
      <w:pPr>
        <w:ind w:left="360"/>
      </w:pPr>
      <w:r>
        <w:t>99.</w:t>
      </w:r>
      <w:r>
        <w:tab/>
        <w:t>Prefer not to answer</w:t>
      </w:r>
    </w:p>
    <w:p w14:paraId="3B5AF370" w14:textId="77777777" w:rsidR="00734D34" w:rsidRDefault="00734D34" w:rsidP="00734D34"/>
    <w:p w14:paraId="2B39EC86" w14:textId="77777777" w:rsidR="00734D34" w:rsidRPr="005C55B8" w:rsidRDefault="00734D34" w:rsidP="00734D34"/>
    <w:p w14:paraId="6833AC8A" w14:textId="77777777" w:rsidR="00734D34" w:rsidRPr="00734D34" w:rsidRDefault="00734D34" w:rsidP="00734D34">
      <w:pPr>
        <w:rPr>
          <w:b/>
          <w:bCs/>
          <w:color w:val="365F91" w:themeColor="accent1" w:themeShade="BF"/>
        </w:rPr>
      </w:pPr>
      <w:r w:rsidRPr="00734D34">
        <w:rPr>
          <w:b/>
          <w:bCs/>
          <w:color w:val="365F91" w:themeColor="accent1" w:themeShade="BF"/>
        </w:rPr>
        <w:t>CONCLUSION</w:t>
      </w:r>
    </w:p>
    <w:p w14:paraId="216F1E80" w14:textId="77777777" w:rsidR="00734D34" w:rsidRPr="00B86EAC" w:rsidRDefault="00734D34" w:rsidP="00734D34"/>
    <w:p w14:paraId="3EF1CB59" w14:textId="77777777" w:rsidR="00734D34" w:rsidRPr="00B86EAC" w:rsidRDefault="00734D34" w:rsidP="00734D34">
      <w:r w:rsidRPr="00B86EAC">
        <w:t xml:space="preserve">That concludes the survey. Thank you very much for your thoughtful feedback. </w:t>
      </w:r>
      <w:r>
        <w:t xml:space="preserve">This survey was conducted on behalf of Transport Canada. </w:t>
      </w:r>
    </w:p>
    <w:p w14:paraId="3ADC623B" w14:textId="77777777" w:rsidR="003679DD" w:rsidRPr="00447EAB" w:rsidRDefault="003679DD" w:rsidP="000C331E">
      <w:pPr>
        <w:rPr>
          <w:rFonts w:ascii="Calibri" w:eastAsia="MS Mincho" w:hAnsi="Calibri"/>
          <w:lang w:val="en-US" w:eastAsia="ja-JP"/>
        </w:rPr>
      </w:pPr>
    </w:p>
    <w:sectPr w:rsidR="003679DD" w:rsidRPr="00447EAB" w:rsidSect="00DA085B">
      <w:footerReference w:type="default" r:id="rId49"/>
      <w:footerReference w:type="first" r:id="rId50"/>
      <w:pgSz w:w="12240" w:h="15840"/>
      <w:pgMar w:top="1440" w:right="1728" w:bottom="1440" w:left="1728" w:header="706"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2D57" w14:textId="77777777" w:rsidR="00DA085B" w:rsidRDefault="00DA085B">
      <w:r>
        <w:separator/>
      </w:r>
    </w:p>
  </w:endnote>
  <w:endnote w:type="continuationSeparator" w:id="0">
    <w:p w14:paraId="0878EF27" w14:textId="77777777" w:rsidR="00DA085B" w:rsidRDefault="00D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0F3" w14:textId="77777777" w:rsidR="008133D2" w:rsidRDefault="008133D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AA3A" w14:textId="77777777" w:rsidR="00B00171" w:rsidRDefault="00B00171">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77CB40B1" w14:textId="77777777" w:rsidR="00B00171" w:rsidRDefault="00B00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594D" w14:textId="77777777" w:rsidR="00B00171" w:rsidRDefault="00B00171" w:rsidP="00962C2F">
    <w:pPr>
      <w:pStyle w:val="Footer"/>
      <w:jc w:val="right"/>
    </w:pPr>
    <w:r>
      <w:rPr>
        <w:noProof/>
        <w:lang w:val="en-US"/>
      </w:rPr>
      <w:drawing>
        <wp:inline distT="0" distB="0" distL="0" distR="0" wp14:anchorId="37B292F9" wp14:editId="58BD20AA">
          <wp:extent cx="862965" cy="225425"/>
          <wp:effectExtent l="0" t="0" r="0" b="3175"/>
          <wp:docPr id="2087180898"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C6CF" w14:textId="0381C626" w:rsidR="00C76553" w:rsidRDefault="00C76553" w:rsidP="00C76553">
    <w:pPr>
      <w:pStyle w:val="Footer"/>
      <w:jc w:val="right"/>
    </w:pPr>
    <w:r>
      <w:rPr>
        <w:noProof/>
        <w:lang w:val="en-US"/>
      </w:rPr>
      <w:drawing>
        <wp:inline distT="0" distB="0" distL="0" distR="0" wp14:anchorId="249B5634" wp14:editId="7646DDC8">
          <wp:extent cx="862965" cy="225425"/>
          <wp:effectExtent l="0" t="0" r="0" b="3175"/>
          <wp:docPr id="1"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C82" w14:textId="77777777" w:rsidR="00B00171" w:rsidRPr="00773CC4" w:rsidRDefault="00B00171" w:rsidP="00773CC4">
    <w:pPr>
      <w:pStyle w:val="Footer"/>
      <w:jc w:val="left"/>
      <w:rPr>
        <w:rFonts w:cstheme="minorHAnsi"/>
        <w:b/>
        <w:bCs/>
        <w:color w:val="595959" w:themeColor="text1" w:themeTint="A6"/>
        <w:sz w:val="20"/>
        <w:szCs w:val="22"/>
      </w:rPr>
    </w:pPr>
    <w:r w:rsidRPr="00011D8E">
      <w:rPr>
        <w:rFonts w:cstheme="minorHAnsi"/>
        <w:b/>
        <w:bCs/>
        <w:color w:val="595959" w:themeColor="text1" w:themeTint="A6"/>
        <w:sz w:val="20"/>
        <w:szCs w:val="22"/>
      </w:rPr>
      <w:t xml:space="preserve">Prepared for: </w:t>
    </w:r>
    <w:r>
      <w:rPr>
        <w:rFonts w:cstheme="minorHAnsi"/>
        <w:b/>
        <w:bCs/>
        <w:color w:val="595959" w:themeColor="text1" w:themeTint="A6"/>
        <w:sz w:val="20"/>
        <w:szCs w:val="22"/>
      </w:rPr>
      <w:t>Transport Canada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1AD5" w14:textId="77777777" w:rsidR="00B00171" w:rsidRDefault="00B00171" w:rsidP="00651578">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24</w:t>
    </w:r>
    <w:r>
      <w:rPr>
        <w:rStyle w:val="PageNumber"/>
        <w:rFonts w:eastAsia="Calibri"/>
      </w:rPr>
      <w:fldChar w:fldCharType="end"/>
    </w:r>
  </w:p>
  <w:p w14:paraId="2AC12F80" w14:textId="77777777" w:rsidR="00B00171" w:rsidRDefault="00B00171" w:rsidP="0065157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A51A" w14:textId="77777777" w:rsidR="00B00171" w:rsidRPr="00773CC4" w:rsidRDefault="00B00171" w:rsidP="00773CC4">
    <w:pPr>
      <w:pStyle w:val="Footer"/>
      <w:jc w:val="left"/>
      <w:rPr>
        <w:rFonts w:cstheme="minorHAnsi"/>
        <w:b/>
        <w:bCs/>
        <w:color w:val="595959" w:themeColor="text1" w:themeTint="A6"/>
        <w:sz w:val="20"/>
        <w:szCs w:val="22"/>
      </w:rPr>
    </w:pPr>
    <w:r w:rsidRPr="00011D8E">
      <w:rPr>
        <w:rFonts w:cstheme="minorHAnsi"/>
        <w:b/>
        <w:bCs/>
        <w:color w:val="595959" w:themeColor="text1" w:themeTint="A6"/>
        <w:sz w:val="20"/>
        <w:szCs w:val="22"/>
      </w:rPr>
      <w:t xml:space="preserve">Prepared for: </w:t>
    </w:r>
    <w:r>
      <w:rPr>
        <w:rFonts w:cstheme="minorHAnsi"/>
        <w:b/>
        <w:bCs/>
        <w:color w:val="595959" w:themeColor="text1" w:themeTint="A6"/>
        <w:sz w:val="20"/>
        <w:szCs w:val="22"/>
      </w:rPr>
      <w:t>Transport Canada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447C" w14:textId="77777777" w:rsidR="00B00171" w:rsidRDefault="00B00171" w:rsidP="003E5C35">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6053" w14:textId="350E7420" w:rsidR="00B00171" w:rsidRPr="003425DA" w:rsidRDefault="00B00171" w:rsidP="00523EB4">
    <w:pPr>
      <w:pStyle w:val="Footer"/>
      <w:jc w:val="right"/>
      <w:rPr>
        <w:noProof/>
      </w:rPr>
    </w:pPr>
    <w:r>
      <w:t xml:space="preserve">| </w:t>
    </w:r>
    <w:r>
      <w:fldChar w:fldCharType="begin"/>
    </w:r>
    <w:r>
      <w:instrText xml:space="preserve"> PAGE   \* MERGEFORMAT </w:instrText>
    </w:r>
    <w:r>
      <w:fldChar w:fldCharType="separate"/>
    </w:r>
    <w:r w:rsidR="00276E19">
      <w:rPr>
        <w:noProof/>
      </w:rPr>
      <w:t>6</w:t>
    </w:r>
    <w:r>
      <w:rPr>
        <w:noProof/>
      </w:rPr>
      <w:fldChar w:fldCharType="end"/>
    </w:r>
    <w:r>
      <w:rPr>
        <w:noProof/>
        <w:lang w:val="en-US"/>
      </w:rPr>
      <w:drawing>
        <wp:anchor distT="0" distB="0" distL="114300" distR="114300" simplePos="0" relativeHeight="251658752" behindDoc="0" locked="0" layoutInCell="1" allowOverlap="1" wp14:anchorId="6A9AFB2A" wp14:editId="56A25931">
          <wp:simplePos x="0" y="0"/>
          <wp:positionH relativeFrom="column">
            <wp:posOffset>5589298</wp:posOffset>
          </wp:positionH>
          <wp:positionV relativeFrom="paragraph">
            <wp:posOffset>85255</wp:posOffset>
          </wp:positionV>
          <wp:extent cx="920797" cy="311166"/>
          <wp:effectExtent l="0" t="0" r="0" b="0"/>
          <wp:wrapSquare wrapText="bothSides"/>
          <wp:docPr id="223797291" name="Picture 22379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BD9" w14:textId="77777777" w:rsidR="00B00171" w:rsidRPr="003425DA" w:rsidRDefault="00B00171" w:rsidP="00763E21">
    <w:pPr>
      <w:pStyle w:val="Footer"/>
      <w:jc w:val="right"/>
      <w:rPr>
        <w:noProof/>
      </w:rPr>
    </w:pPr>
    <w:r>
      <w:t xml:space="preserve">| </w:t>
    </w:r>
    <w:r>
      <w:fldChar w:fldCharType="begin"/>
    </w:r>
    <w:r>
      <w:instrText xml:space="preserve"> PAGE   \* MERGEFORMAT </w:instrText>
    </w:r>
    <w:r>
      <w:fldChar w:fldCharType="separate"/>
    </w:r>
    <w:r w:rsidR="00276E19">
      <w:rPr>
        <w:noProof/>
      </w:rPr>
      <w:t>16</w:t>
    </w:r>
    <w:r>
      <w:rPr>
        <w:noProof/>
      </w:rPr>
      <w:fldChar w:fldCharType="end"/>
    </w:r>
    <w:r>
      <w:rPr>
        <w:noProof/>
        <w:lang w:val="en-US"/>
      </w:rPr>
      <w:drawing>
        <wp:anchor distT="0" distB="0" distL="114300" distR="114300" simplePos="0" relativeHeight="251660288" behindDoc="0" locked="0" layoutInCell="1" allowOverlap="1" wp14:anchorId="2D448BF6" wp14:editId="39BA2A12">
          <wp:simplePos x="0" y="0"/>
          <wp:positionH relativeFrom="column">
            <wp:posOffset>5382236</wp:posOffset>
          </wp:positionH>
          <wp:positionV relativeFrom="paragraph">
            <wp:posOffset>223113</wp:posOffset>
          </wp:positionV>
          <wp:extent cx="920797" cy="3111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2B6F" w14:textId="77777777" w:rsidR="00DA085B" w:rsidRDefault="00DA085B">
      <w:r>
        <w:separator/>
      </w:r>
    </w:p>
  </w:footnote>
  <w:footnote w:type="continuationSeparator" w:id="0">
    <w:p w14:paraId="78A158AC" w14:textId="77777777" w:rsidR="00DA085B" w:rsidRDefault="00DA085B">
      <w:r>
        <w:continuationSeparator/>
      </w:r>
    </w:p>
  </w:footnote>
  <w:footnote w:id="1">
    <w:p w14:paraId="0AAE8ADA" w14:textId="4341D1E4" w:rsidR="002216DB" w:rsidRDefault="002216DB">
      <w:pPr>
        <w:pStyle w:val="FootnoteText"/>
      </w:pPr>
      <w:r w:rsidRPr="002216DB">
        <w:rPr>
          <w:rStyle w:val="FootnoteReference"/>
          <w:sz w:val="18"/>
          <w:szCs w:val="18"/>
        </w:rPr>
        <w:footnoteRef/>
      </w:r>
      <w:r w:rsidRPr="002216DB">
        <w:rPr>
          <w:sz w:val="18"/>
          <w:szCs w:val="18"/>
        </w:rPr>
        <w:t xml:space="preserve"> As with the current survey, </w:t>
      </w:r>
      <w:r>
        <w:rPr>
          <w:sz w:val="18"/>
          <w:szCs w:val="18"/>
        </w:rPr>
        <w:t xml:space="preserve">survey respondents were </w:t>
      </w:r>
      <w:r w:rsidRPr="002216DB">
        <w:rPr>
          <w:sz w:val="18"/>
          <w:szCs w:val="18"/>
        </w:rPr>
        <w:t>coastal BC residents who went out on the ocean in</w:t>
      </w:r>
      <w:r w:rsidR="00CC343F">
        <w:rPr>
          <w:sz w:val="18"/>
          <w:szCs w:val="18"/>
        </w:rPr>
        <w:t>, or on,</w:t>
      </w:r>
      <w:r w:rsidRPr="002216DB">
        <w:rPr>
          <w:sz w:val="18"/>
          <w:szCs w:val="18"/>
        </w:rPr>
        <w:t xml:space="preserve"> a recreational watercraft in the 12 months preceding the survey or who planned to</w:t>
      </w:r>
      <w:r w:rsidR="00CC343F">
        <w:rPr>
          <w:sz w:val="18"/>
          <w:szCs w:val="18"/>
        </w:rPr>
        <w:t xml:space="preserve"> do so</w:t>
      </w:r>
      <w:r w:rsidRPr="002216DB">
        <w:rPr>
          <w:sz w:val="18"/>
          <w:szCs w:val="18"/>
        </w:rPr>
        <w:t xml:space="preserve"> in the following year.</w:t>
      </w:r>
    </w:p>
  </w:footnote>
  <w:footnote w:id="2">
    <w:p w14:paraId="056FFC47" w14:textId="23918E9D" w:rsidR="00C66CD1" w:rsidRDefault="00C66CD1" w:rsidP="00C66CD1">
      <w:pPr>
        <w:pStyle w:val="FootnoteText"/>
      </w:pPr>
      <w:r w:rsidRPr="002B5E48">
        <w:rPr>
          <w:rStyle w:val="FootnoteReference"/>
          <w:sz w:val="18"/>
          <w:szCs w:val="18"/>
        </w:rPr>
        <w:footnoteRef/>
      </w:r>
      <w:r w:rsidRPr="002B5E48">
        <w:rPr>
          <w:sz w:val="18"/>
          <w:szCs w:val="18"/>
        </w:rPr>
        <w:t xml:space="preserve"> T</w:t>
      </w:r>
      <w:r w:rsidR="002E2490">
        <w:rPr>
          <w:sz w:val="18"/>
          <w:szCs w:val="18"/>
        </w:rPr>
        <w:t>hree</w:t>
      </w:r>
      <w:r w:rsidRPr="002B5E48">
        <w:rPr>
          <w:sz w:val="18"/>
          <w:szCs w:val="18"/>
        </w:rPr>
        <w:t xml:space="preserve"> of the measures assessed this year were new; an asterisk </w:t>
      </w:r>
      <w:r w:rsidR="00A92C4B" w:rsidRPr="002B5E48">
        <w:rPr>
          <w:sz w:val="18"/>
          <w:szCs w:val="18"/>
        </w:rPr>
        <w:t xml:space="preserve">(*) </w:t>
      </w:r>
      <w:r w:rsidRPr="002B5E48">
        <w:rPr>
          <w:sz w:val="18"/>
          <w:szCs w:val="18"/>
        </w:rPr>
        <w:t>is used to</w:t>
      </w:r>
      <w:r w:rsidR="00A92C4B" w:rsidRPr="002B5E48">
        <w:rPr>
          <w:sz w:val="18"/>
          <w:szCs w:val="18"/>
        </w:rPr>
        <w:t xml:space="preserve"> identify</w:t>
      </w:r>
      <w:r w:rsidRPr="002B5E48">
        <w:rPr>
          <w:sz w:val="18"/>
          <w:szCs w:val="18"/>
        </w:rPr>
        <w:t xml:space="preserve"> th</w:t>
      </w:r>
      <w:r w:rsidR="00A92C4B" w:rsidRPr="002B5E48">
        <w:rPr>
          <w:sz w:val="18"/>
          <w:szCs w:val="18"/>
        </w:rPr>
        <w:t>e</w:t>
      </w:r>
      <w:r w:rsidRPr="002B5E48">
        <w:rPr>
          <w:sz w:val="18"/>
          <w:szCs w:val="18"/>
        </w:rPr>
        <w:t>s</w:t>
      </w:r>
      <w:r w:rsidR="00A92C4B" w:rsidRPr="002B5E48">
        <w:rPr>
          <w:sz w:val="18"/>
          <w:szCs w:val="18"/>
        </w:rPr>
        <w:t>e measures</w:t>
      </w:r>
      <w:r w:rsidRPr="002B5E48">
        <w:rPr>
          <w:sz w:val="18"/>
          <w:szCs w:val="18"/>
        </w:rPr>
        <w:t>. In addition, the language for another measure</w:t>
      </w:r>
      <w:r w:rsidR="00A92C4B" w:rsidRPr="002B5E48">
        <w:rPr>
          <w:sz w:val="18"/>
          <w:szCs w:val="18"/>
        </w:rPr>
        <w:t xml:space="preserve"> is substantially different than the language used in the two previous iterations of this survey. Two asterisks (**) are used to identify these measures.</w:t>
      </w:r>
    </w:p>
  </w:footnote>
  <w:footnote w:id="3">
    <w:p w14:paraId="56A66A4A" w14:textId="77777777" w:rsidR="00F93A9D" w:rsidRDefault="00F93A9D" w:rsidP="00F93A9D">
      <w:pPr>
        <w:pStyle w:val="FootnoteText"/>
      </w:pPr>
      <w:r w:rsidRPr="0004318C">
        <w:rPr>
          <w:rStyle w:val="FootnoteReference"/>
          <w:sz w:val="18"/>
          <w:szCs w:val="18"/>
        </w:rPr>
        <w:footnoteRef/>
      </w:r>
      <w:r w:rsidRPr="0004318C">
        <w:rPr>
          <w:sz w:val="18"/>
          <w:szCs w:val="18"/>
        </w:rPr>
        <w:t xml:space="preserve"> The difference between the population and unweighted sample proportion exceeded the survey margin of error.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1166" w14:textId="77777777" w:rsidR="008133D2" w:rsidRDefault="0081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0AA" w14:textId="1D896E6A" w:rsidR="00B00171" w:rsidRPr="001F385F" w:rsidRDefault="000D1BDC" w:rsidP="008166D5">
    <w:pPr>
      <w:pStyle w:val="Header"/>
      <w:tabs>
        <w:tab w:val="left" w:pos="3617"/>
        <w:tab w:val="right" w:pos="8784"/>
      </w:tabs>
      <w:jc w:val="center"/>
    </w:pPr>
    <w:r>
      <w:rPr>
        <w:rFonts w:cs="Arial"/>
        <w:b w:val="0"/>
        <w:bCs/>
        <w:noProof/>
        <w:sz w:val="20"/>
        <w:lang w:val="en-GB"/>
      </w:rPr>
      <mc:AlternateContent>
        <mc:Choice Requires="wps">
          <w:drawing>
            <wp:anchor distT="0" distB="0" distL="114300" distR="114300" simplePos="0" relativeHeight="251661312" behindDoc="0" locked="0" layoutInCell="0" allowOverlap="1" wp14:anchorId="3C5D8743" wp14:editId="551CA16B">
              <wp:simplePos x="0" y="0"/>
              <wp:positionH relativeFrom="page">
                <wp:posOffset>0</wp:posOffset>
              </wp:positionH>
              <wp:positionV relativeFrom="page">
                <wp:posOffset>190500</wp:posOffset>
              </wp:positionV>
              <wp:extent cx="7772400" cy="252095"/>
              <wp:effectExtent l="0" t="0" r="0" b="14605"/>
              <wp:wrapNone/>
              <wp:docPr id="2" name="MSIPCM7e7a4f7b9945757109e9666f"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6BAEE" w14:textId="5B388BB0"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C5D8743" id="_x0000_t202" coordsize="21600,21600" o:spt="202" path="m,l,21600r21600,l21600,xe">
              <v:stroke joinstyle="miter"/>
              <v:path gradientshapeok="t" o:connecttype="rect"/>
            </v:shapetype>
            <v:shape id="MSIPCM7e7a4f7b9945757109e9666f" o:spid="_x0000_s1026"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07F6BAEE" w14:textId="5B388BB0"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B00171">
      <w:rPr>
        <w:rFonts w:cs="Arial"/>
        <w:b w:val="0"/>
        <w:bCs/>
        <w:sz w:val="20"/>
        <w:lang w:val="en-GB"/>
      </w:rPr>
      <w:tab/>
    </w:r>
    <w:r w:rsidR="00B00171">
      <w:rPr>
        <w:rFonts w:cs="Arial"/>
        <w:b w:val="0"/>
        <w:bCs/>
        <w:sz w:val="20"/>
        <w:lang w:val="en-GB"/>
      </w:rPr>
      <w:tab/>
    </w:r>
    <w:r w:rsidR="00B00171">
      <w:rPr>
        <w:rFonts w:cs="Arial"/>
        <w:b w:val="0"/>
        <w:bCs/>
        <w:sz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09D" w14:textId="54C8AC6F" w:rsidR="00B00171" w:rsidRDefault="000D1BDC" w:rsidP="008166D5">
    <w:pPr>
      <w:pStyle w:val="Header"/>
      <w:jc w:val="left"/>
    </w:pPr>
    <w:r>
      <w:rPr>
        <w:rFonts w:ascii="Calibri" w:eastAsia="Calibri" w:hAnsi="Calibri" w:cs="Calibri"/>
        <w:noProof/>
        <w:color w:val="EE3B33"/>
        <w:sz w:val="46"/>
        <w:szCs w:val="46"/>
        <w:lang w:val="en-US"/>
      </w:rPr>
      <mc:AlternateContent>
        <mc:Choice Requires="wps">
          <w:drawing>
            <wp:anchor distT="0" distB="0" distL="114300" distR="114300" simplePos="0" relativeHeight="251662336" behindDoc="0" locked="0" layoutInCell="0" allowOverlap="1" wp14:anchorId="318BFAA3" wp14:editId="0479B7BF">
              <wp:simplePos x="0" y="0"/>
              <wp:positionH relativeFrom="page">
                <wp:posOffset>0</wp:posOffset>
              </wp:positionH>
              <wp:positionV relativeFrom="page">
                <wp:posOffset>190500</wp:posOffset>
              </wp:positionV>
              <wp:extent cx="7772400" cy="252095"/>
              <wp:effectExtent l="0" t="0" r="0" b="14605"/>
              <wp:wrapNone/>
              <wp:docPr id="3" name="MSIPCMd747491ab50bf6ddb10b5c17"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E3B1D" w14:textId="6670D52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18BFAA3" id="_x0000_t202" coordsize="21600,21600" o:spt="202" path="m,l,21600r21600,l21600,xe">
              <v:stroke joinstyle="miter"/>
              <v:path gradientshapeok="t" o:connecttype="rect"/>
            </v:shapetype>
            <v:shape id="MSIPCMd747491ab50bf6ddb10b5c17" o:spid="_x0000_s1027" type="#_x0000_t202" alt="{&quot;HashCode&quot;:-1904070144,&quot;Height&quot;:792.0,&quot;Width&quot;:612.0,&quot;Placement&quot;:&quot;Header&quot;,&quot;Index&quot;:&quot;FirstPage&quot;,&quot;Section&quot;:1,&quot;Top&quot;:0.0,&quot;Left&quot;:0.0}" style="position:absolute;margin-left:0;margin-top: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173E3B1D" w14:textId="6670D52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8166D5" w:rsidRPr="00447EAB">
      <w:rPr>
        <w:rFonts w:ascii="Calibri" w:eastAsia="Calibri" w:hAnsi="Calibri" w:cs="Calibri"/>
        <w:noProof/>
        <w:color w:val="EE3B33"/>
        <w:sz w:val="46"/>
        <w:szCs w:val="46"/>
        <w:lang w:val="en-US"/>
      </w:rPr>
      <w:drawing>
        <wp:inline distT="0" distB="0" distL="0" distR="0" wp14:anchorId="36CE2DC0" wp14:editId="1EBDFF1C">
          <wp:extent cx="2914650" cy="310909"/>
          <wp:effectExtent l="0" t="0" r="0" b="0"/>
          <wp:docPr id="1281920802" name="Picture 128192080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84" cy="31795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854" w14:textId="05AC1614" w:rsidR="00B00171" w:rsidRPr="00773CC4" w:rsidRDefault="000D1BDC" w:rsidP="00773CC4">
    <w:pPr>
      <w:jc w:val="right"/>
      <w:rPr>
        <w:b/>
        <w:bCs/>
        <w:color w:val="595959" w:themeColor="text1" w:themeTint="A6"/>
        <w:sz w:val="20"/>
        <w:szCs w:val="22"/>
      </w:rPr>
    </w:pPr>
    <w:r>
      <w:rPr>
        <w:b/>
        <w:bCs/>
        <w:noProof/>
        <w:color w:val="595959" w:themeColor="text1" w:themeTint="A6"/>
        <w:sz w:val="18"/>
        <w:szCs w:val="20"/>
        <w:lang w:val="en-GB"/>
      </w:rPr>
      <mc:AlternateContent>
        <mc:Choice Requires="wps">
          <w:drawing>
            <wp:anchor distT="0" distB="0" distL="114300" distR="114300" simplePos="0" relativeHeight="251663360" behindDoc="0" locked="0" layoutInCell="0" allowOverlap="1" wp14:anchorId="35D7BC6E" wp14:editId="4B491836">
              <wp:simplePos x="0" y="0"/>
              <wp:positionH relativeFrom="page">
                <wp:posOffset>0</wp:posOffset>
              </wp:positionH>
              <wp:positionV relativeFrom="page">
                <wp:posOffset>190500</wp:posOffset>
              </wp:positionV>
              <wp:extent cx="7772400" cy="252095"/>
              <wp:effectExtent l="0" t="0" r="0" b="14605"/>
              <wp:wrapNone/>
              <wp:docPr id="4" name="MSIPCM23da46f0b1c22fec8b290f9d" descr="{&quot;HashCode&quot;:-1904070144,&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2FEF0" w14:textId="1D5FA2A2"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D7BC6E" id="_x0000_t202" coordsize="21600,21600" o:spt="202" path="m,l,21600r21600,l21600,xe">
              <v:stroke joinstyle="miter"/>
              <v:path gradientshapeok="t" o:connecttype="rect"/>
            </v:shapetype>
            <v:shape id="MSIPCM23da46f0b1c22fec8b290f9d" o:spid="_x0000_s1028" type="#_x0000_t202" alt="{&quot;HashCode&quot;:-1904070144,&quot;Height&quot;:792.0,&quot;Width&quot;:612.0,&quot;Placement&quot;:&quot;Header&quot;,&quot;Index&quot;:&quot;Primary&quot;,&quot;Section&quot;:2,&quot;Top&quot;:0.0,&quot;Left&quot;:0.0}" style="position:absolute;left:0;text-align:left;margin-left:0;margin-top:15pt;width:612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Z4Gw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" o:allowincell="f" filled="f" stroked="f" strokeweight=".5pt">
              <v:textbox inset=",0,20pt,0">
                <w:txbxContent>
                  <w:p w14:paraId="7C92FEF0" w14:textId="1D5FA2A2"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B00171" w:rsidRPr="00773CC4">
      <w:rPr>
        <w:b/>
        <w:bCs/>
        <w:color w:val="595959" w:themeColor="text1" w:themeTint="A6"/>
        <w:sz w:val="18"/>
        <w:szCs w:val="20"/>
        <w:lang w:val="en-GB"/>
      </w:rPr>
      <w:t xml:space="preserve">Canadians’ Awareness and Understanding of Southern Resident </w:t>
    </w:r>
    <w:r w:rsidR="008166D5">
      <w:rPr>
        <w:b/>
        <w:bCs/>
        <w:color w:val="595959" w:themeColor="text1" w:themeTint="A6"/>
        <w:sz w:val="18"/>
        <w:szCs w:val="20"/>
        <w:lang w:val="en-GB"/>
      </w:rPr>
      <w:t>K</w:t>
    </w:r>
    <w:r w:rsidR="00B00171" w:rsidRPr="00773CC4">
      <w:rPr>
        <w:b/>
        <w:bCs/>
        <w:color w:val="595959" w:themeColor="text1" w:themeTint="A6"/>
        <w:sz w:val="18"/>
        <w:szCs w:val="20"/>
        <w:lang w:val="en-GB"/>
      </w:rPr>
      <w:t xml:space="preserve">iller </w:t>
    </w:r>
    <w:r w:rsidR="008166D5">
      <w:rPr>
        <w:b/>
        <w:bCs/>
        <w:color w:val="595959" w:themeColor="text1" w:themeTint="A6"/>
        <w:sz w:val="18"/>
        <w:szCs w:val="20"/>
        <w:lang w:val="en-GB"/>
      </w:rPr>
      <w:t>W</w:t>
    </w:r>
    <w:r w:rsidR="00B00171" w:rsidRPr="00773CC4">
      <w:rPr>
        <w:b/>
        <w:bCs/>
        <w:color w:val="595959" w:themeColor="text1" w:themeTint="A6"/>
        <w:sz w:val="18"/>
        <w:szCs w:val="20"/>
        <w:lang w:val="en-GB"/>
      </w:rPr>
      <w:t>hales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B0D1" w14:textId="06FAF1EF" w:rsidR="00B00171" w:rsidRPr="00773CC4" w:rsidRDefault="000D1BDC" w:rsidP="00773CC4">
    <w:pPr>
      <w:jc w:val="right"/>
      <w:rPr>
        <w:b/>
        <w:bCs/>
        <w:color w:val="595959" w:themeColor="text1" w:themeTint="A6"/>
        <w:sz w:val="20"/>
        <w:szCs w:val="22"/>
      </w:rPr>
    </w:pPr>
    <w:r>
      <w:rPr>
        <w:b/>
        <w:bCs/>
        <w:noProof/>
        <w:color w:val="595959" w:themeColor="text1" w:themeTint="A6"/>
        <w:sz w:val="18"/>
        <w:szCs w:val="20"/>
        <w:lang w:val="en-GB"/>
      </w:rPr>
      <mc:AlternateContent>
        <mc:Choice Requires="wps">
          <w:drawing>
            <wp:anchor distT="0" distB="0" distL="114300" distR="114300" simplePos="0" relativeHeight="251664384" behindDoc="0" locked="0" layoutInCell="0" allowOverlap="1" wp14:anchorId="64200097" wp14:editId="4E220BA6">
              <wp:simplePos x="0" y="0"/>
              <wp:positionH relativeFrom="page">
                <wp:posOffset>0</wp:posOffset>
              </wp:positionH>
              <wp:positionV relativeFrom="page">
                <wp:posOffset>190500</wp:posOffset>
              </wp:positionV>
              <wp:extent cx="7772400" cy="252095"/>
              <wp:effectExtent l="0" t="0" r="0" b="14605"/>
              <wp:wrapNone/>
              <wp:docPr id="5" name="MSIPCM08204d05a78bba73e5eacfdd" descr="{&quot;HashCode&quot;:-1904070144,&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4EDCE3" w14:textId="0448B235"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200097" id="_x0000_t202" coordsize="21600,21600" o:spt="202" path="m,l,21600r21600,l21600,xe">
              <v:stroke joinstyle="miter"/>
              <v:path gradientshapeok="t" o:connecttype="rect"/>
            </v:shapetype>
            <v:shape id="MSIPCM08204d05a78bba73e5eacfdd" o:spid="_x0000_s1029" type="#_x0000_t202" alt="{&quot;HashCode&quot;:-1904070144,&quot;Height&quot;:792.0,&quot;Width&quot;:612.0,&quot;Placement&quot;:&quot;Header&quot;,&quot;Index&quot;:&quot;Primary&quot;,&quot;Section&quot;:3,&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W4SDxRwCAAAsBAAADgAAAAAAAAAAAAAAAAAuAgAAZHJzL2Uyb0RvYy54bWxQSwECLQAU&#10;AAYACAAAACEA/xUXKNwAAAAHAQAADwAAAAAAAAAAAAAAAAB2BAAAZHJzL2Rvd25yZXYueG1sUEsF&#10;BgAAAAAEAAQA8wAAAH8FAAAAAA==&#10;" o:allowincell="f" filled="f" stroked="f" strokeweight=".5pt">
              <v:textbox inset=",0,20pt,0">
                <w:txbxContent>
                  <w:p w14:paraId="574EDCE3" w14:textId="0448B235"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B00171" w:rsidRPr="00773CC4">
      <w:rPr>
        <w:b/>
        <w:bCs/>
        <w:color w:val="595959" w:themeColor="text1" w:themeTint="A6"/>
        <w:sz w:val="18"/>
        <w:szCs w:val="20"/>
        <w:lang w:val="en-GB"/>
      </w:rPr>
      <w:t xml:space="preserve">Canadians’ Awareness and Understanding of Southern Resident </w:t>
    </w:r>
    <w:r w:rsidR="008166D5">
      <w:rPr>
        <w:b/>
        <w:bCs/>
        <w:color w:val="595959" w:themeColor="text1" w:themeTint="A6"/>
        <w:sz w:val="18"/>
        <w:szCs w:val="20"/>
        <w:lang w:val="en-GB"/>
      </w:rPr>
      <w:t>K</w:t>
    </w:r>
    <w:r w:rsidR="00B00171" w:rsidRPr="00773CC4">
      <w:rPr>
        <w:b/>
        <w:bCs/>
        <w:color w:val="595959" w:themeColor="text1" w:themeTint="A6"/>
        <w:sz w:val="18"/>
        <w:szCs w:val="20"/>
        <w:lang w:val="en-GB"/>
      </w:rPr>
      <w:t xml:space="preserve">iller </w:t>
    </w:r>
    <w:r w:rsidR="008166D5">
      <w:rPr>
        <w:b/>
        <w:bCs/>
        <w:color w:val="595959" w:themeColor="text1" w:themeTint="A6"/>
        <w:sz w:val="18"/>
        <w:szCs w:val="20"/>
        <w:lang w:val="en-GB"/>
      </w:rPr>
      <w:t>W</w:t>
    </w:r>
    <w:r w:rsidR="00B00171" w:rsidRPr="00773CC4">
      <w:rPr>
        <w:b/>
        <w:bCs/>
        <w:color w:val="595959" w:themeColor="text1" w:themeTint="A6"/>
        <w:sz w:val="18"/>
        <w:szCs w:val="20"/>
        <w:lang w:val="en-GB"/>
      </w:rPr>
      <w:t>hales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E692" w14:textId="3F84C5E7" w:rsidR="00B00171" w:rsidRPr="00773CC4" w:rsidRDefault="000D1BDC" w:rsidP="008166D5">
    <w:pPr>
      <w:jc w:val="right"/>
      <w:rPr>
        <w:b/>
        <w:bCs/>
        <w:color w:val="595959" w:themeColor="text1" w:themeTint="A6"/>
        <w:sz w:val="20"/>
        <w:szCs w:val="22"/>
      </w:rPr>
    </w:pPr>
    <w:r>
      <w:rPr>
        <w:b/>
        <w:bCs/>
        <w:noProof/>
        <w:color w:val="595959" w:themeColor="text1" w:themeTint="A6"/>
        <w:sz w:val="18"/>
        <w:szCs w:val="20"/>
        <w:lang w:val="en-GB"/>
      </w:rPr>
      <mc:AlternateContent>
        <mc:Choice Requires="wps">
          <w:drawing>
            <wp:anchor distT="0" distB="0" distL="114300" distR="114300" simplePos="0" relativeHeight="251665408" behindDoc="0" locked="0" layoutInCell="0" allowOverlap="1" wp14:anchorId="63A8F2A7" wp14:editId="679504D2">
              <wp:simplePos x="0" y="0"/>
              <wp:positionH relativeFrom="page">
                <wp:posOffset>0</wp:posOffset>
              </wp:positionH>
              <wp:positionV relativeFrom="page">
                <wp:posOffset>190500</wp:posOffset>
              </wp:positionV>
              <wp:extent cx="7772400" cy="252095"/>
              <wp:effectExtent l="0" t="0" r="0" b="14605"/>
              <wp:wrapNone/>
              <wp:docPr id="6" name="MSIPCM599c4cd281a5d20a5d1e1eeb" descr="{&quot;HashCode&quot;:-1904070144,&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478B92" w14:textId="654C779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A8F2A7" id="_x0000_t202" coordsize="21600,21600" o:spt="202" path="m,l,21600r21600,l21600,xe">
              <v:stroke joinstyle="miter"/>
              <v:path gradientshapeok="t" o:connecttype="rect"/>
            </v:shapetype>
            <v:shape id="MSIPCM599c4cd281a5d20a5d1e1eeb" o:spid="_x0000_s1030" type="#_x0000_t202" alt="{&quot;HashCode&quot;:-1904070144,&quot;Height&quot;:792.0,&quot;Width&quot;:612.0,&quot;Placement&quot;:&quot;Header&quot;,&quot;Index&quot;:&quot;Primary&quot;,&quot;Section&quot;:4,&quot;Top&quot;:0.0,&quot;Left&quot;:0.0}" style="position:absolute;left:0;text-align:left;margin-left:0;margin-top:15pt;width:612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tAHA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FnQ27rGH8ozrWeiZd4Zvapxh&#10;y5x/YRapxrFRvv4ZD6kAe8FgUVKB/fk3f8hHBjBKSYvSKaj7cWRWUKK+aeTmbjqbBa3FCxo2Gtkc&#10;McLbfnTrY/MAKMspvhDDoxmSvRpNaaF5Q3mvQzsMMc2xaUH9aD74Xsn4PLhYr2MSysowv9U7w0Pp&#10;AGeA9rV7Y9YM+Htk7glGdbH8HQ19bk/E+uhB1pGjAHAP54A7SjKyPDyfoPnf7zHr+shXvwA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INLrQBwCAAAsBAAADgAAAAAAAAAAAAAAAAAuAgAAZHJzL2Uyb0RvYy54bWxQSwECLQAU&#10;AAYACAAAACEA/xUXKNwAAAAHAQAADwAAAAAAAAAAAAAAAAB2BAAAZHJzL2Rvd25yZXYueG1sUEsF&#10;BgAAAAAEAAQA8wAAAH8FAAAAAA==&#10;" o:allowincell="f" filled="f" stroked="f" strokeweight=".5pt">
              <v:textbox inset=",0,20pt,0">
                <w:txbxContent>
                  <w:p w14:paraId="5A478B92" w14:textId="654C779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B00171" w:rsidRPr="00773CC4">
      <w:rPr>
        <w:b/>
        <w:bCs/>
        <w:color w:val="595959" w:themeColor="text1" w:themeTint="A6"/>
        <w:sz w:val="18"/>
        <w:szCs w:val="20"/>
        <w:lang w:val="en-GB"/>
      </w:rPr>
      <w:t xml:space="preserve">Canadians’ Awareness and Understanding of Southern Resident </w:t>
    </w:r>
    <w:r w:rsidR="008166D5">
      <w:rPr>
        <w:b/>
        <w:bCs/>
        <w:color w:val="595959" w:themeColor="text1" w:themeTint="A6"/>
        <w:sz w:val="18"/>
        <w:szCs w:val="20"/>
        <w:lang w:val="en-GB"/>
      </w:rPr>
      <w:t>K</w:t>
    </w:r>
    <w:r w:rsidR="00B00171" w:rsidRPr="00773CC4">
      <w:rPr>
        <w:b/>
        <w:bCs/>
        <w:color w:val="595959" w:themeColor="text1" w:themeTint="A6"/>
        <w:sz w:val="18"/>
        <w:szCs w:val="20"/>
        <w:lang w:val="en-GB"/>
      </w:rPr>
      <w:t xml:space="preserve">iller </w:t>
    </w:r>
    <w:r w:rsidR="008166D5">
      <w:rPr>
        <w:b/>
        <w:bCs/>
        <w:color w:val="595959" w:themeColor="text1" w:themeTint="A6"/>
        <w:sz w:val="18"/>
        <w:szCs w:val="20"/>
        <w:lang w:val="en-GB"/>
      </w:rPr>
      <w:t>W</w:t>
    </w:r>
    <w:r w:rsidR="00B00171" w:rsidRPr="00773CC4">
      <w:rPr>
        <w:b/>
        <w:bCs/>
        <w:color w:val="595959" w:themeColor="text1" w:themeTint="A6"/>
        <w:sz w:val="18"/>
        <w:szCs w:val="20"/>
        <w:lang w:val="en-GB"/>
      </w:rPr>
      <w:t>hales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90686AFC"/>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6FE60C6"/>
    <w:multiLevelType w:val="hybridMultilevel"/>
    <w:tmpl w:val="C9EE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C95F30"/>
    <w:multiLevelType w:val="hybridMultilevel"/>
    <w:tmpl w:val="36420BB4"/>
    <w:lvl w:ilvl="0" w:tplc="10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B94BDC"/>
    <w:multiLevelType w:val="hybridMultilevel"/>
    <w:tmpl w:val="E24CFFC4"/>
    <w:lvl w:ilvl="0" w:tplc="99003478">
      <w:start w:val="1"/>
      <w:numFmt w:val="decimal"/>
      <w:pStyle w:val="Heading3"/>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451CF9"/>
    <w:multiLevelType w:val="hybridMultilevel"/>
    <w:tmpl w:val="69124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63598"/>
    <w:multiLevelType w:val="hybridMultilevel"/>
    <w:tmpl w:val="56149C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35BDB"/>
    <w:multiLevelType w:val="hybridMultilevel"/>
    <w:tmpl w:val="BA8C3A26"/>
    <w:lvl w:ilvl="0" w:tplc="2F367DCE">
      <w:start w:val="1"/>
      <w:numFmt w:val="bullet"/>
      <w:lvlText w:val=""/>
      <w:lvlJc w:val="left"/>
      <w:pPr>
        <w:ind w:left="360" w:hanging="360"/>
      </w:pPr>
      <w:rPr>
        <w:rFonts w:ascii="Symbol" w:hAnsi="Symbol" w:hint="default"/>
        <w:sz w:val="22"/>
        <w:szCs w:val="22"/>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2D36E1"/>
    <w:multiLevelType w:val="hybridMultilevel"/>
    <w:tmpl w:val="1C32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84F89"/>
    <w:multiLevelType w:val="hybridMultilevel"/>
    <w:tmpl w:val="1C3EF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82179"/>
    <w:multiLevelType w:val="hybridMultilevel"/>
    <w:tmpl w:val="A2901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6"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15:restartNumberingAfterBreak="0">
    <w:nsid w:val="3F8A4C17"/>
    <w:multiLevelType w:val="hybridMultilevel"/>
    <w:tmpl w:val="94CE3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A58A3"/>
    <w:multiLevelType w:val="hybridMultilevel"/>
    <w:tmpl w:val="FB800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CD3D89"/>
    <w:multiLevelType w:val="hybridMultilevel"/>
    <w:tmpl w:val="7CDC6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F0F4F"/>
    <w:multiLevelType w:val="hybridMultilevel"/>
    <w:tmpl w:val="54768EFA"/>
    <w:lvl w:ilvl="0" w:tplc="FFFFFFF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9A9677F"/>
    <w:multiLevelType w:val="hybridMultilevel"/>
    <w:tmpl w:val="E3FA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C721D9"/>
    <w:multiLevelType w:val="hybridMultilevel"/>
    <w:tmpl w:val="7480C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5C58A0"/>
    <w:multiLevelType w:val="hybridMultilevel"/>
    <w:tmpl w:val="69F6953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1971FFD"/>
    <w:multiLevelType w:val="hybridMultilevel"/>
    <w:tmpl w:val="C6FE96B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93FE4"/>
    <w:multiLevelType w:val="hybridMultilevel"/>
    <w:tmpl w:val="C3D677A4"/>
    <w:lvl w:ilvl="0" w:tplc="FFFFFFFF">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6D00980"/>
    <w:multiLevelType w:val="hybridMultilevel"/>
    <w:tmpl w:val="A52C2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84271C3"/>
    <w:multiLevelType w:val="hybridMultilevel"/>
    <w:tmpl w:val="33F80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6B34E4"/>
    <w:multiLevelType w:val="hybridMultilevel"/>
    <w:tmpl w:val="A9C8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EF7B47"/>
    <w:multiLevelType w:val="hybridMultilevel"/>
    <w:tmpl w:val="59B294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0D601A3"/>
    <w:multiLevelType w:val="hybridMultilevel"/>
    <w:tmpl w:val="F532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DD45E0"/>
    <w:multiLevelType w:val="hybridMultilevel"/>
    <w:tmpl w:val="DA440F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06294B"/>
    <w:multiLevelType w:val="hybridMultilevel"/>
    <w:tmpl w:val="E160C3F2"/>
    <w:lvl w:ilvl="0" w:tplc="CB60D4A6">
      <w:start w:val="1"/>
      <w:numFmt w:val="upp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99118972">
    <w:abstractNumId w:val="15"/>
  </w:num>
  <w:num w:numId="2" w16cid:durableId="1787046207">
    <w:abstractNumId w:val="17"/>
  </w:num>
  <w:num w:numId="3" w16cid:durableId="1547134342">
    <w:abstractNumId w:val="0"/>
  </w:num>
  <w:num w:numId="4" w16cid:durableId="634024157">
    <w:abstractNumId w:val="19"/>
  </w:num>
  <w:num w:numId="5" w16cid:durableId="1075711123">
    <w:abstractNumId w:val="30"/>
  </w:num>
  <w:num w:numId="6" w16cid:durableId="546843012">
    <w:abstractNumId w:val="16"/>
  </w:num>
  <w:num w:numId="7" w16cid:durableId="335301772">
    <w:abstractNumId w:val="38"/>
  </w:num>
  <w:num w:numId="8" w16cid:durableId="1561481237">
    <w:abstractNumId w:val="9"/>
  </w:num>
  <w:num w:numId="9" w16cid:durableId="1268998189">
    <w:abstractNumId w:val="23"/>
  </w:num>
  <w:num w:numId="10" w16cid:durableId="650329738">
    <w:abstractNumId w:val="40"/>
  </w:num>
  <w:num w:numId="11" w16cid:durableId="1256287920">
    <w:abstractNumId w:val="2"/>
  </w:num>
  <w:num w:numId="12" w16cid:durableId="547644125">
    <w:abstractNumId w:val="10"/>
  </w:num>
  <w:num w:numId="13" w16cid:durableId="525480904">
    <w:abstractNumId w:val="27"/>
  </w:num>
  <w:num w:numId="14" w16cid:durableId="192157919">
    <w:abstractNumId w:val="14"/>
  </w:num>
  <w:num w:numId="15" w16cid:durableId="1390690905">
    <w:abstractNumId w:val="22"/>
  </w:num>
  <w:num w:numId="16" w16cid:durableId="1282110117">
    <w:abstractNumId w:val="18"/>
  </w:num>
  <w:num w:numId="17" w16cid:durableId="681934546">
    <w:abstractNumId w:val="41"/>
  </w:num>
  <w:num w:numId="18" w16cid:durableId="152450360">
    <w:abstractNumId w:val="33"/>
  </w:num>
  <w:num w:numId="19" w16cid:durableId="618343645">
    <w:abstractNumId w:val="26"/>
  </w:num>
  <w:num w:numId="20" w16cid:durableId="1379011971">
    <w:abstractNumId w:val="11"/>
  </w:num>
  <w:num w:numId="21" w16cid:durableId="400906186">
    <w:abstractNumId w:val="28"/>
  </w:num>
  <w:num w:numId="22" w16cid:durableId="1475633801">
    <w:abstractNumId w:val="25"/>
  </w:num>
  <w:num w:numId="23" w16cid:durableId="709233347">
    <w:abstractNumId w:val="21"/>
  </w:num>
  <w:num w:numId="24" w16cid:durableId="1941916223">
    <w:abstractNumId w:val="34"/>
  </w:num>
  <w:num w:numId="25" w16cid:durableId="994844809">
    <w:abstractNumId w:val="36"/>
  </w:num>
  <w:num w:numId="26" w16cid:durableId="646202340">
    <w:abstractNumId w:val="13"/>
  </w:num>
  <w:num w:numId="27" w16cid:durableId="1058170740">
    <w:abstractNumId w:val="35"/>
  </w:num>
  <w:num w:numId="28" w16cid:durableId="60254622">
    <w:abstractNumId w:val="12"/>
  </w:num>
  <w:num w:numId="29" w16cid:durableId="75053928">
    <w:abstractNumId w:val="4"/>
    <w:lvlOverride w:ilvl="0">
      <w:startOverride w:val="1"/>
    </w:lvlOverride>
  </w:num>
  <w:num w:numId="30" w16cid:durableId="886795274">
    <w:abstractNumId w:val="8"/>
  </w:num>
  <w:num w:numId="31" w16cid:durableId="291399795">
    <w:abstractNumId w:val="7"/>
  </w:num>
  <w:num w:numId="32" w16cid:durableId="1472015267">
    <w:abstractNumId w:val="4"/>
  </w:num>
  <w:num w:numId="33" w16cid:durableId="1588732569">
    <w:abstractNumId w:val="37"/>
  </w:num>
  <w:num w:numId="34" w16cid:durableId="67920309">
    <w:abstractNumId w:val="39"/>
  </w:num>
  <w:num w:numId="35" w16cid:durableId="1967545824">
    <w:abstractNumId w:val="3"/>
  </w:num>
  <w:num w:numId="36" w16cid:durableId="2070572369">
    <w:abstractNumId w:val="24"/>
  </w:num>
  <w:num w:numId="37" w16cid:durableId="36321286">
    <w:abstractNumId w:val="32"/>
  </w:num>
  <w:num w:numId="38" w16cid:durableId="1001810709">
    <w:abstractNumId w:val="31"/>
  </w:num>
  <w:num w:numId="39" w16cid:durableId="128019329">
    <w:abstractNumId w:val="5"/>
  </w:num>
  <w:num w:numId="40" w16cid:durableId="373890232">
    <w:abstractNumId w:val="20"/>
  </w:num>
  <w:num w:numId="41" w16cid:durableId="711616208">
    <w:abstractNumId w:val="1"/>
  </w:num>
  <w:num w:numId="42" w16cid:durableId="1306737124">
    <w:abstractNumId w:val="6"/>
  </w:num>
  <w:num w:numId="43" w16cid:durableId="36020987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52E"/>
    <w:rsid w:val="00000755"/>
    <w:rsid w:val="00000893"/>
    <w:rsid w:val="00000DC2"/>
    <w:rsid w:val="000015B0"/>
    <w:rsid w:val="000015B6"/>
    <w:rsid w:val="000024C9"/>
    <w:rsid w:val="0000255C"/>
    <w:rsid w:val="000029D3"/>
    <w:rsid w:val="00002A24"/>
    <w:rsid w:val="000033CC"/>
    <w:rsid w:val="000034B1"/>
    <w:rsid w:val="0000358F"/>
    <w:rsid w:val="00003973"/>
    <w:rsid w:val="00003C7E"/>
    <w:rsid w:val="00003F1A"/>
    <w:rsid w:val="0000400B"/>
    <w:rsid w:val="00004425"/>
    <w:rsid w:val="00004597"/>
    <w:rsid w:val="00004B8C"/>
    <w:rsid w:val="00004F81"/>
    <w:rsid w:val="0000511A"/>
    <w:rsid w:val="00005416"/>
    <w:rsid w:val="0000550B"/>
    <w:rsid w:val="00005F9F"/>
    <w:rsid w:val="00006002"/>
    <w:rsid w:val="00006124"/>
    <w:rsid w:val="000063A3"/>
    <w:rsid w:val="00006507"/>
    <w:rsid w:val="0000666C"/>
    <w:rsid w:val="00007711"/>
    <w:rsid w:val="00007724"/>
    <w:rsid w:val="00007C4D"/>
    <w:rsid w:val="000108EA"/>
    <w:rsid w:val="00010D2C"/>
    <w:rsid w:val="00010DD0"/>
    <w:rsid w:val="000114C1"/>
    <w:rsid w:val="000116A7"/>
    <w:rsid w:val="00011836"/>
    <w:rsid w:val="00011C93"/>
    <w:rsid w:val="00012CC4"/>
    <w:rsid w:val="00013074"/>
    <w:rsid w:val="00013283"/>
    <w:rsid w:val="00013A4E"/>
    <w:rsid w:val="00013CC2"/>
    <w:rsid w:val="00013D56"/>
    <w:rsid w:val="00013F9F"/>
    <w:rsid w:val="00014146"/>
    <w:rsid w:val="00014386"/>
    <w:rsid w:val="0001443E"/>
    <w:rsid w:val="00014832"/>
    <w:rsid w:val="0001493F"/>
    <w:rsid w:val="000149E9"/>
    <w:rsid w:val="00014A38"/>
    <w:rsid w:val="00014FCD"/>
    <w:rsid w:val="000150E0"/>
    <w:rsid w:val="00015256"/>
    <w:rsid w:val="0001536A"/>
    <w:rsid w:val="00015387"/>
    <w:rsid w:val="00015DDA"/>
    <w:rsid w:val="00015E33"/>
    <w:rsid w:val="00015ED1"/>
    <w:rsid w:val="00016A7A"/>
    <w:rsid w:val="00016C01"/>
    <w:rsid w:val="00016D23"/>
    <w:rsid w:val="00017235"/>
    <w:rsid w:val="0001727F"/>
    <w:rsid w:val="00017516"/>
    <w:rsid w:val="00017FEB"/>
    <w:rsid w:val="00020318"/>
    <w:rsid w:val="00020915"/>
    <w:rsid w:val="00020F2F"/>
    <w:rsid w:val="0002150F"/>
    <w:rsid w:val="000215CA"/>
    <w:rsid w:val="00021BD1"/>
    <w:rsid w:val="00021DC7"/>
    <w:rsid w:val="00022439"/>
    <w:rsid w:val="00022927"/>
    <w:rsid w:val="00022973"/>
    <w:rsid w:val="000230F7"/>
    <w:rsid w:val="0002334E"/>
    <w:rsid w:val="0002344F"/>
    <w:rsid w:val="0002387C"/>
    <w:rsid w:val="00023EBD"/>
    <w:rsid w:val="00024159"/>
    <w:rsid w:val="0002422F"/>
    <w:rsid w:val="0002426F"/>
    <w:rsid w:val="00024471"/>
    <w:rsid w:val="0002490E"/>
    <w:rsid w:val="00024A35"/>
    <w:rsid w:val="00024F4B"/>
    <w:rsid w:val="00025723"/>
    <w:rsid w:val="00025891"/>
    <w:rsid w:val="000258B0"/>
    <w:rsid w:val="00025F7B"/>
    <w:rsid w:val="00026DCB"/>
    <w:rsid w:val="00026E50"/>
    <w:rsid w:val="00027A94"/>
    <w:rsid w:val="00027FAE"/>
    <w:rsid w:val="000318A5"/>
    <w:rsid w:val="00031BA1"/>
    <w:rsid w:val="00032293"/>
    <w:rsid w:val="000322BC"/>
    <w:rsid w:val="00032711"/>
    <w:rsid w:val="000336F2"/>
    <w:rsid w:val="000338F7"/>
    <w:rsid w:val="000345CF"/>
    <w:rsid w:val="00034EAF"/>
    <w:rsid w:val="00035344"/>
    <w:rsid w:val="00035786"/>
    <w:rsid w:val="00035F99"/>
    <w:rsid w:val="000360AB"/>
    <w:rsid w:val="000362DB"/>
    <w:rsid w:val="00036EC2"/>
    <w:rsid w:val="0003715B"/>
    <w:rsid w:val="000376BF"/>
    <w:rsid w:val="00037F58"/>
    <w:rsid w:val="00040076"/>
    <w:rsid w:val="000404A5"/>
    <w:rsid w:val="00040C5D"/>
    <w:rsid w:val="00040D5C"/>
    <w:rsid w:val="000413F0"/>
    <w:rsid w:val="00041505"/>
    <w:rsid w:val="00041572"/>
    <w:rsid w:val="000415C8"/>
    <w:rsid w:val="000418CC"/>
    <w:rsid w:val="00042515"/>
    <w:rsid w:val="00042994"/>
    <w:rsid w:val="00042D6B"/>
    <w:rsid w:val="00042D8C"/>
    <w:rsid w:val="00043139"/>
    <w:rsid w:val="0004318C"/>
    <w:rsid w:val="00043409"/>
    <w:rsid w:val="00043584"/>
    <w:rsid w:val="00043898"/>
    <w:rsid w:val="0004394F"/>
    <w:rsid w:val="00043BEA"/>
    <w:rsid w:val="00043DFB"/>
    <w:rsid w:val="000441C2"/>
    <w:rsid w:val="0004446B"/>
    <w:rsid w:val="00044A30"/>
    <w:rsid w:val="00044E44"/>
    <w:rsid w:val="000451DB"/>
    <w:rsid w:val="00045450"/>
    <w:rsid w:val="0004579F"/>
    <w:rsid w:val="0004581A"/>
    <w:rsid w:val="00045BC0"/>
    <w:rsid w:val="00045EA2"/>
    <w:rsid w:val="0004645D"/>
    <w:rsid w:val="00046BD6"/>
    <w:rsid w:val="00046C12"/>
    <w:rsid w:val="00046EC5"/>
    <w:rsid w:val="00047B02"/>
    <w:rsid w:val="00047CAF"/>
    <w:rsid w:val="00047CD3"/>
    <w:rsid w:val="00047F64"/>
    <w:rsid w:val="00050702"/>
    <w:rsid w:val="00050A16"/>
    <w:rsid w:val="00050F97"/>
    <w:rsid w:val="00050FE2"/>
    <w:rsid w:val="000510CF"/>
    <w:rsid w:val="000514F8"/>
    <w:rsid w:val="0005175D"/>
    <w:rsid w:val="00051BE4"/>
    <w:rsid w:val="00051E8F"/>
    <w:rsid w:val="000521E2"/>
    <w:rsid w:val="0005246D"/>
    <w:rsid w:val="000526D0"/>
    <w:rsid w:val="00052CF0"/>
    <w:rsid w:val="00052CF5"/>
    <w:rsid w:val="00052D0C"/>
    <w:rsid w:val="00052E1C"/>
    <w:rsid w:val="000536C0"/>
    <w:rsid w:val="00053834"/>
    <w:rsid w:val="00053CDF"/>
    <w:rsid w:val="0005415C"/>
    <w:rsid w:val="000548DC"/>
    <w:rsid w:val="0005544A"/>
    <w:rsid w:val="00055D34"/>
    <w:rsid w:val="0005617C"/>
    <w:rsid w:val="00056896"/>
    <w:rsid w:val="0005689B"/>
    <w:rsid w:val="00057780"/>
    <w:rsid w:val="00057892"/>
    <w:rsid w:val="00057B38"/>
    <w:rsid w:val="0006090C"/>
    <w:rsid w:val="000609FA"/>
    <w:rsid w:val="00060C19"/>
    <w:rsid w:val="00060E38"/>
    <w:rsid w:val="000613FD"/>
    <w:rsid w:val="0006146E"/>
    <w:rsid w:val="00061744"/>
    <w:rsid w:val="00061A66"/>
    <w:rsid w:val="00061D49"/>
    <w:rsid w:val="00061F19"/>
    <w:rsid w:val="000620B3"/>
    <w:rsid w:val="000620D9"/>
    <w:rsid w:val="0006234C"/>
    <w:rsid w:val="000623D1"/>
    <w:rsid w:val="00062670"/>
    <w:rsid w:val="00062704"/>
    <w:rsid w:val="0006293E"/>
    <w:rsid w:val="000629B8"/>
    <w:rsid w:val="00062D54"/>
    <w:rsid w:val="000632EE"/>
    <w:rsid w:val="000633AB"/>
    <w:rsid w:val="0006354A"/>
    <w:rsid w:val="0006428C"/>
    <w:rsid w:val="00064E18"/>
    <w:rsid w:val="000650AC"/>
    <w:rsid w:val="0006546D"/>
    <w:rsid w:val="000656AA"/>
    <w:rsid w:val="000657EC"/>
    <w:rsid w:val="000659C5"/>
    <w:rsid w:val="00065A97"/>
    <w:rsid w:val="00065BF2"/>
    <w:rsid w:val="00065E3F"/>
    <w:rsid w:val="00065F46"/>
    <w:rsid w:val="0006630A"/>
    <w:rsid w:val="0006635A"/>
    <w:rsid w:val="00066A96"/>
    <w:rsid w:val="00066ADA"/>
    <w:rsid w:val="000672D3"/>
    <w:rsid w:val="00067370"/>
    <w:rsid w:val="000675CA"/>
    <w:rsid w:val="00067F3D"/>
    <w:rsid w:val="000708EC"/>
    <w:rsid w:val="0007128F"/>
    <w:rsid w:val="000715CC"/>
    <w:rsid w:val="0007169F"/>
    <w:rsid w:val="00071D23"/>
    <w:rsid w:val="00072082"/>
    <w:rsid w:val="000729B8"/>
    <w:rsid w:val="00072A4E"/>
    <w:rsid w:val="00072DC8"/>
    <w:rsid w:val="00073290"/>
    <w:rsid w:val="000732C5"/>
    <w:rsid w:val="000734BB"/>
    <w:rsid w:val="00074091"/>
    <w:rsid w:val="0007409C"/>
    <w:rsid w:val="00074647"/>
    <w:rsid w:val="0007485B"/>
    <w:rsid w:val="0007486E"/>
    <w:rsid w:val="00075430"/>
    <w:rsid w:val="00075943"/>
    <w:rsid w:val="00075CC3"/>
    <w:rsid w:val="00075E73"/>
    <w:rsid w:val="00076B4A"/>
    <w:rsid w:val="00076D2D"/>
    <w:rsid w:val="0007707D"/>
    <w:rsid w:val="0007789B"/>
    <w:rsid w:val="00077C1D"/>
    <w:rsid w:val="00077F86"/>
    <w:rsid w:val="00077F9D"/>
    <w:rsid w:val="0008008F"/>
    <w:rsid w:val="000803BB"/>
    <w:rsid w:val="00080410"/>
    <w:rsid w:val="00080857"/>
    <w:rsid w:val="00080950"/>
    <w:rsid w:val="0008098E"/>
    <w:rsid w:val="00080A1D"/>
    <w:rsid w:val="00080A24"/>
    <w:rsid w:val="00080CE8"/>
    <w:rsid w:val="00080E29"/>
    <w:rsid w:val="00081015"/>
    <w:rsid w:val="0008123D"/>
    <w:rsid w:val="00081B12"/>
    <w:rsid w:val="00081EF6"/>
    <w:rsid w:val="000824A3"/>
    <w:rsid w:val="00082718"/>
    <w:rsid w:val="000834C9"/>
    <w:rsid w:val="00083FE5"/>
    <w:rsid w:val="00084009"/>
    <w:rsid w:val="00084200"/>
    <w:rsid w:val="000844C7"/>
    <w:rsid w:val="00084592"/>
    <w:rsid w:val="00084A59"/>
    <w:rsid w:val="00084F73"/>
    <w:rsid w:val="00084F97"/>
    <w:rsid w:val="00085482"/>
    <w:rsid w:val="00085A01"/>
    <w:rsid w:val="00085E9C"/>
    <w:rsid w:val="00086498"/>
    <w:rsid w:val="000865E6"/>
    <w:rsid w:val="0008742F"/>
    <w:rsid w:val="00087B94"/>
    <w:rsid w:val="00090015"/>
    <w:rsid w:val="000901E7"/>
    <w:rsid w:val="0009072F"/>
    <w:rsid w:val="000909B5"/>
    <w:rsid w:val="00090B26"/>
    <w:rsid w:val="00090C38"/>
    <w:rsid w:val="00091512"/>
    <w:rsid w:val="000916B9"/>
    <w:rsid w:val="00091909"/>
    <w:rsid w:val="00091CC2"/>
    <w:rsid w:val="00091D25"/>
    <w:rsid w:val="00092272"/>
    <w:rsid w:val="00092F1D"/>
    <w:rsid w:val="00092F24"/>
    <w:rsid w:val="00092F5B"/>
    <w:rsid w:val="00093012"/>
    <w:rsid w:val="000931F9"/>
    <w:rsid w:val="0009355C"/>
    <w:rsid w:val="00093619"/>
    <w:rsid w:val="0009386A"/>
    <w:rsid w:val="00093AD6"/>
    <w:rsid w:val="00093D23"/>
    <w:rsid w:val="000941C2"/>
    <w:rsid w:val="000944F7"/>
    <w:rsid w:val="0009472D"/>
    <w:rsid w:val="0009477B"/>
    <w:rsid w:val="00094BBD"/>
    <w:rsid w:val="000950AE"/>
    <w:rsid w:val="00095178"/>
    <w:rsid w:val="0009607B"/>
    <w:rsid w:val="000960ED"/>
    <w:rsid w:val="00096308"/>
    <w:rsid w:val="000968E3"/>
    <w:rsid w:val="00097274"/>
    <w:rsid w:val="0009785C"/>
    <w:rsid w:val="000A00B2"/>
    <w:rsid w:val="000A01E2"/>
    <w:rsid w:val="000A0564"/>
    <w:rsid w:val="000A0637"/>
    <w:rsid w:val="000A06DD"/>
    <w:rsid w:val="000A082B"/>
    <w:rsid w:val="000A0A37"/>
    <w:rsid w:val="000A0B9D"/>
    <w:rsid w:val="000A0BE8"/>
    <w:rsid w:val="000A0BEC"/>
    <w:rsid w:val="000A0F3B"/>
    <w:rsid w:val="000A0FA5"/>
    <w:rsid w:val="000A1008"/>
    <w:rsid w:val="000A10AC"/>
    <w:rsid w:val="000A15CF"/>
    <w:rsid w:val="000A17D3"/>
    <w:rsid w:val="000A1837"/>
    <w:rsid w:val="000A18BA"/>
    <w:rsid w:val="000A1C7D"/>
    <w:rsid w:val="000A20F8"/>
    <w:rsid w:val="000A2279"/>
    <w:rsid w:val="000A2317"/>
    <w:rsid w:val="000A2799"/>
    <w:rsid w:val="000A2D4B"/>
    <w:rsid w:val="000A3030"/>
    <w:rsid w:val="000A36C8"/>
    <w:rsid w:val="000A3888"/>
    <w:rsid w:val="000A39C2"/>
    <w:rsid w:val="000A3BD6"/>
    <w:rsid w:val="000A4156"/>
    <w:rsid w:val="000A4A16"/>
    <w:rsid w:val="000A4E95"/>
    <w:rsid w:val="000A4F79"/>
    <w:rsid w:val="000A5A0D"/>
    <w:rsid w:val="000A5C53"/>
    <w:rsid w:val="000A5D5F"/>
    <w:rsid w:val="000A603F"/>
    <w:rsid w:val="000A6700"/>
    <w:rsid w:val="000A6C6A"/>
    <w:rsid w:val="000A6FE3"/>
    <w:rsid w:val="000A7129"/>
    <w:rsid w:val="000A71AE"/>
    <w:rsid w:val="000A7B82"/>
    <w:rsid w:val="000B0256"/>
    <w:rsid w:val="000B0B7E"/>
    <w:rsid w:val="000B0DA8"/>
    <w:rsid w:val="000B12D8"/>
    <w:rsid w:val="000B13E4"/>
    <w:rsid w:val="000B16FD"/>
    <w:rsid w:val="000B1BAF"/>
    <w:rsid w:val="000B20C6"/>
    <w:rsid w:val="000B31C4"/>
    <w:rsid w:val="000B3347"/>
    <w:rsid w:val="000B3940"/>
    <w:rsid w:val="000B4022"/>
    <w:rsid w:val="000B4314"/>
    <w:rsid w:val="000B44C6"/>
    <w:rsid w:val="000B4B12"/>
    <w:rsid w:val="000B4F93"/>
    <w:rsid w:val="000B55C5"/>
    <w:rsid w:val="000B578E"/>
    <w:rsid w:val="000B5EEA"/>
    <w:rsid w:val="000B6037"/>
    <w:rsid w:val="000B663B"/>
    <w:rsid w:val="000B6A01"/>
    <w:rsid w:val="000B6B99"/>
    <w:rsid w:val="000B6BDC"/>
    <w:rsid w:val="000B709D"/>
    <w:rsid w:val="000B7368"/>
    <w:rsid w:val="000B787E"/>
    <w:rsid w:val="000B7932"/>
    <w:rsid w:val="000B7E8F"/>
    <w:rsid w:val="000B7ED8"/>
    <w:rsid w:val="000C006F"/>
    <w:rsid w:val="000C0218"/>
    <w:rsid w:val="000C0E06"/>
    <w:rsid w:val="000C109F"/>
    <w:rsid w:val="000C1205"/>
    <w:rsid w:val="000C1683"/>
    <w:rsid w:val="000C1E68"/>
    <w:rsid w:val="000C2153"/>
    <w:rsid w:val="000C2307"/>
    <w:rsid w:val="000C2CBD"/>
    <w:rsid w:val="000C2D3C"/>
    <w:rsid w:val="000C320C"/>
    <w:rsid w:val="000C32B3"/>
    <w:rsid w:val="000C331E"/>
    <w:rsid w:val="000C3362"/>
    <w:rsid w:val="000C3408"/>
    <w:rsid w:val="000C3859"/>
    <w:rsid w:val="000C3A5B"/>
    <w:rsid w:val="000C3B79"/>
    <w:rsid w:val="000C40F9"/>
    <w:rsid w:val="000C4363"/>
    <w:rsid w:val="000C4782"/>
    <w:rsid w:val="000C4A18"/>
    <w:rsid w:val="000C5E67"/>
    <w:rsid w:val="000C5F2B"/>
    <w:rsid w:val="000C7121"/>
    <w:rsid w:val="000C75E9"/>
    <w:rsid w:val="000C77AB"/>
    <w:rsid w:val="000C77BA"/>
    <w:rsid w:val="000D04C2"/>
    <w:rsid w:val="000D04EE"/>
    <w:rsid w:val="000D05A9"/>
    <w:rsid w:val="000D09A2"/>
    <w:rsid w:val="000D0ABF"/>
    <w:rsid w:val="000D0B3A"/>
    <w:rsid w:val="000D0D41"/>
    <w:rsid w:val="000D11A2"/>
    <w:rsid w:val="000D12D7"/>
    <w:rsid w:val="000D162B"/>
    <w:rsid w:val="000D1B25"/>
    <w:rsid w:val="000D1BDC"/>
    <w:rsid w:val="000D24C0"/>
    <w:rsid w:val="000D271F"/>
    <w:rsid w:val="000D2E1B"/>
    <w:rsid w:val="000D34E9"/>
    <w:rsid w:val="000D3914"/>
    <w:rsid w:val="000D3A24"/>
    <w:rsid w:val="000D3B07"/>
    <w:rsid w:val="000D434F"/>
    <w:rsid w:val="000D4381"/>
    <w:rsid w:val="000D48EA"/>
    <w:rsid w:val="000D492A"/>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842"/>
    <w:rsid w:val="000E0105"/>
    <w:rsid w:val="000E0487"/>
    <w:rsid w:val="000E0721"/>
    <w:rsid w:val="000E0E91"/>
    <w:rsid w:val="000E1682"/>
    <w:rsid w:val="000E17BA"/>
    <w:rsid w:val="000E17E1"/>
    <w:rsid w:val="000E1856"/>
    <w:rsid w:val="000E1A43"/>
    <w:rsid w:val="000E1B83"/>
    <w:rsid w:val="000E1DE1"/>
    <w:rsid w:val="000E236F"/>
    <w:rsid w:val="000E2903"/>
    <w:rsid w:val="000E2E8E"/>
    <w:rsid w:val="000E3149"/>
    <w:rsid w:val="000E3256"/>
    <w:rsid w:val="000E3340"/>
    <w:rsid w:val="000E34B8"/>
    <w:rsid w:val="000E3525"/>
    <w:rsid w:val="000E37B3"/>
    <w:rsid w:val="000E38B7"/>
    <w:rsid w:val="000E3920"/>
    <w:rsid w:val="000E3D47"/>
    <w:rsid w:val="000E414B"/>
    <w:rsid w:val="000E41A4"/>
    <w:rsid w:val="000E4352"/>
    <w:rsid w:val="000E43B5"/>
    <w:rsid w:val="000E477C"/>
    <w:rsid w:val="000E4B85"/>
    <w:rsid w:val="000E4FD1"/>
    <w:rsid w:val="000E535F"/>
    <w:rsid w:val="000E58CB"/>
    <w:rsid w:val="000E5A49"/>
    <w:rsid w:val="000E5E2E"/>
    <w:rsid w:val="000E62B4"/>
    <w:rsid w:val="000E6346"/>
    <w:rsid w:val="000E643C"/>
    <w:rsid w:val="000E6766"/>
    <w:rsid w:val="000E69CA"/>
    <w:rsid w:val="000E6F8B"/>
    <w:rsid w:val="000E733B"/>
    <w:rsid w:val="000E7C21"/>
    <w:rsid w:val="000E7E07"/>
    <w:rsid w:val="000E7E4D"/>
    <w:rsid w:val="000F00B4"/>
    <w:rsid w:val="000F0F55"/>
    <w:rsid w:val="000F1D2F"/>
    <w:rsid w:val="000F296A"/>
    <w:rsid w:val="000F2CF6"/>
    <w:rsid w:val="000F2F30"/>
    <w:rsid w:val="000F374B"/>
    <w:rsid w:val="000F38B9"/>
    <w:rsid w:val="000F3957"/>
    <w:rsid w:val="000F3BD3"/>
    <w:rsid w:val="000F404A"/>
    <w:rsid w:val="000F45AD"/>
    <w:rsid w:val="000F48E2"/>
    <w:rsid w:val="000F4906"/>
    <w:rsid w:val="000F5360"/>
    <w:rsid w:val="000F552B"/>
    <w:rsid w:val="000F56BE"/>
    <w:rsid w:val="000F5CF7"/>
    <w:rsid w:val="000F6042"/>
    <w:rsid w:val="000F6298"/>
    <w:rsid w:val="000F63E1"/>
    <w:rsid w:val="000F6ACB"/>
    <w:rsid w:val="000F6FED"/>
    <w:rsid w:val="000F70D6"/>
    <w:rsid w:val="000F7826"/>
    <w:rsid w:val="000F796C"/>
    <w:rsid w:val="000F7D4E"/>
    <w:rsid w:val="000F7DED"/>
    <w:rsid w:val="00100370"/>
    <w:rsid w:val="001003A2"/>
    <w:rsid w:val="00101B1F"/>
    <w:rsid w:val="00101C81"/>
    <w:rsid w:val="00102075"/>
    <w:rsid w:val="001023E2"/>
    <w:rsid w:val="001025D9"/>
    <w:rsid w:val="00102777"/>
    <w:rsid w:val="00102A76"/>
    <w:rsid w:val="00102D59"/>
    <w:rsid w:val="00103127"/>
    <w:rsid w:val="001032FD"/>
    <w:rsid w:val="0010361A"/>
    <w:rsid w:val="0010452D"/>
    <w:rsid w:val="00104797"/>
    <w:rsid w:val="00104E30"/>
    <w:rsid w:val="00104F4C"/>
    <w:rsid w:val="001050CE"/>
    <w:rsid w:val="00105181"/>
    <w:rsid w:val="001056BE"/>
    <w:rsid w:val="00105D76"/>
    <w:rsid w:val="00105F7A"/>
    <w:rsid w:val="001067F9"/>
    <w:rsid w:val="00106B9C"/>
    <w:rsid w:val="00106CD7"/>
    <w:rsid w:val="00107141"/>
    <w:rsid w:val="00107274"/>
    <w:rsid w:val="00107408"/>
    <w:rsid w:val="00107662"/>
    <w:rsid w:val="0010766F"/>
    <w:rsid w:val="0010767C"/>
    <w:rsid w:val="00107C03"/>
    <w:rsid w:val="00107D6C"/>
    <w:rsid w:val="00107DD6"/>
    <w:rsid w:val="00107EBA"/>
    <w:rsid w:val="00110ADF"/>
    <w:rsid w:val="00110C7F"/>
    <w:rsid w:val="00110E81"/>
    <w:rsid w:val="0011270A"/>
    <w:rsid w:val="00112B98"/>
    <w:rsid w:val="00113037"/>
    <w:rsid w:val="00113914"/>
    <w:rsid w:val="00114145"/>
    <w:rsid w:val="001148FA"/>
    <w:rsid w:val="001151BB"/>
    <w:rsid w:val="00115ABB"/>
    <w:rsid w:val="00115CFC"/>
    <w:rsid w:val="0011627E"/>
    <w:rsid w:val="00116F35"/>
    <w:rsid w:val="0011711C"/>
    <w:rsid w:val="0011747C"/>
    <w:rsid w:val="001177F3"/>
    <w:rsid w:val="001179B5"/>
    <w:rsid w:val="00117C3B"/>
    <w:rsid w:val="00117DE6"/>
    <w:rsid w:val="00120162"/>
    <w:rsid w:val="00120282"/>
    <w:rsid w:val="00120E1F"/>
    <w:rsid w:val="00120FCA"/>
    <w:rsid w:val="001212C8"/>
    <w:rsid w:val="001221EC"/>
    <w:rsid w:val="00122525"/>
    <w:rsid w:val="001225AA"/>
    <w:rsid w:val="00122923"/>
    <w:rsid w:val="00122A34"/>
    <w:rsid w:val="001234B7"/>
    <w:rsid w:val="00123696"/>
    <w:rsid w:val="00123874"/>
    <w:rsid w:val="00123A30"/>
    <w:rsid w:val="00123E5A"/>
    <w:rsid w:val="00123FE9"/>
    <w:rsid w:val="001242D0"/>
    <w:rsid w:val="0012471A"/>
    <w:rsid w:val="00124832"/>
    <w:rsid w:val="0012496D"/>
    <w:rsid w:val="00124C2A"/>
    <w:rsid w:val="00125154"/>
    <w:rsid w:val="001255CC"/>
    <w:rsid w:val="00125BC0"/>
    <w:rsid w:val="001260D0"/>
    <w:rsid w:val="00126B49"/>
    <w:rsid w:val="00127116"/>
    <w:rsid w:val="0012711D"/>
    <w:rsid w:val="0012720A"/>
    <w:rsid w:val="00130547"/>
    <w:rsid w:val="00130682"/>
    <w:rsid w:val="00130776"/>
    <w:rsid w:val="0013097F"/>
    <w:rsid w:val="00130CDD"/>
    <w:rsid w:val="00130D95"/>
    <w:rsid w:val="00130EC5"/>
    <w:rsid w:val="00130F22"/>
    <w:rsid w:val="00131AB9"/>
    <w:rsid w:val="00132AA8"/>
    <w:rsid w:val="00132C34"/>
    <w:rsid w:val="0013354A"/>
    <w:rsid w:val="00133A2D"/>
    <w:rsid w:val="00133B5A"/>
    <w:rsid w:val="00133CDC"/>
    <w:rsid w:val="00133EF4"/>
    <w:rsid w:val="00134578"/>
    <w:rsid w:val="001346E0"/>
    <w:rsid w:val="00134CFF"/>
    <w:rsid w:val="00134EC9"/>
    <w:rsid w:val="00134F75"/>
    <w:rsid w:val="00135344"/>
    <w:rsid w:val="00135519"/>
    <w:rsid w:val="00136051"/>
    <w:rsid w:val="001363B3"/>
    <w:rsid w:val="00136646"/>
    <w:rsid w:val="0013669B"/>
    <w:rsid w:val="001368B4"/>
    <w:rsid w:val="00136B01"/>
    <w:rsid w:val="00136C78"/>
    <w:rsid w:val="00136FFC"/>
    <w:rsid w:val="0013721C"/>
    <w:rsid w:val="00137593"/>
    <w:rsid w:val="00137759"/>
    <w:rsid w:val="00140880"/>
    <w:rsid w:val="00141236"/>
    <w:rsid w:val="001412C5"/>
    <w:rsid w:val="001413BB"/>
    <w:rsid w:val="001413EB"/>
    <w:rsid w:val="001418AF"/>
    <w:rsid w:val="00141D2D"/>
    <w:rsid w:val="00141E07"/>
    <w:rsid w:val="00141EE4"/>
    <w:rsid w:val="00141F06"/>
    <w:rsid w:val="00142295"/>
    <w:rsid w:val="0014313D"/>
    <w:rsid w:val="001435F8"/>
    <w:rsid w:val="00143AA9"/>
    <w:rsid w:val="00143AFC"/>
    <w:rsid w:val="00143E07"/>
    <w:rsid w:val="00143FBA"/>
    <w:rsid w:val="001443AE"/>
    <w:rsid w:val="001444AF"/>
    <w:rsid w:val="00144683"/>
    <w:rsid w:val="0014468B"/>
    <w:rsid w:val="001446B6"/>
    <w:rsid w:val="001449FA"/>
    <w:rsid w:val="00144ABF"/>
    <w:rsid w:val="00144DA5"/>
    <w:rsid w:val="001450E7"/>
    <w:rsid w:val="0014514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7EA"/>
    <w:rsid w:val="00151A62"/>
    <w:rsid w:val="00152798"/>
    <w:rsid w:val="001528BF"/>
    <w:rsid w:val="00153355"/>
    <w:rsid w:val="001535B2"/>
    <w:rsid w:val="0015392B"/>
    <w:rsid w:val="00153A44"/>
    <w:rsid w:val="00153BF2"/>
    <w:rsid w:val="00153EF6"/>
    <w:rsid w:val="00153FD9"/>
    <w:rsid w:val="001548B5"/>
    <w:rsid w:val="00155277"/>
    <w:rsid w:val="00155A3A"/>
    <w:rsid w:val="00155F7A"/>
    <w:rsid w:val="0015681B"/>
    <w:rsid w:val="00156DC5"/>
    <w:rsid w:val="00156FA1"/>
    <w:rsid w:val="00157118"/>
    <w:rsid w:val="001573DB"/>
    <w:rsid w:val="001574B0"/>
    <w:rsid w:val="00157EBD"/>
    <w:rsid w:val="00157EC6"/>
    <w:rsid w:val="00160075"/>
    <w:rsid w:val="00160CD1"/>
    <w:rsid w:val="00160D7B"/>
    <w:rsid w:val="00160EC9"/>
    <w:rsid w:val="00161267"/>
    <w:rsid w:val="001613B7"/>
    <w:rsid w:val="001613E1"/>
    <w:rsid w:val="001619A4"/>
    <w:rsid w:val="00161C19"/>
    <w:rsid w:val="00161CEE"/>
    <w:rsid w:val="00161D2B"/>
    <w:rsid w:val="00162347"/>
    <w:rsid w:val="00162BBD"/>
    <w:rsid w:val="00163437"/>
    <w:rsid w:val="0016388D"/>
    <w:rsid w:val="0016389B"/>
    <w:rsid w:val="00163FB2"/>
    <w:rsid w:val="0016412A"/>
    <w:rsid w:val="00164FDC"/>
    <w:rsid w:val="00165171"/>
    <w:rsid w:val="001656F1"/>
    <w:rsid w:val="00165DBC"/>
    <w:rsid w:val="0016633A"/>
    <w:rsid w:val="00166728"/>
    <w:rsid w:val="00166EBB"/>
    <w:rsid w:val="00166F3B"/>
    <w:rsid w:val="001670A6"/>
    <w:rsid w:val="00167139"/>
    <w:rsid w:val="00167793"/>
    <w:rsid w:val="00167A86"/>
    <w:rsid w:val="001701F3"/>
    <w:rsid w:val="00170472"/>
    <w:rsid w:val="001704EE"/>
    <w:rsid w:val="001705BE"/>
    <w:rsid w:val="00170717"/>
    <w:rsid w:val="00170C3B"/>
    <w:rsid w:val="00170DE3"/>
    <w:rsid w:val="00170ECA"/>
    <w:rsid w:val="00171399"/>
    <w:rsid w:val="0017257E"/>
    <w:rsid w:val="00172807"/>
    <w:rsid w:val="00172F89"/>
    <w:rsid w:val="0017302C"/>
    <w:rsid w:val="001731A7"/>
    <w:rsid w:val="00173614"/>
    <w:rsid w:val="00173899"/>
    <w:rsid w:val="00173B81"/>
    <w:rsid w:val="001745E0"/>
    <w:rsid w:val="001749B3"/>
    <w:rsid w:val="001752C2"/>
    <w:rsid w:val="00175868"/>
    <w:rsid w:val="00175B10"/>
    <w:rsid w:val="00175DE2"/>
    <w:rsid w:val="001765C1"/>
    <w:rsid w:val="00176742"/>
    <w:rsid w:val="001769E5"/>
    <w:rsid w:val="00177023"/>
    <w:rsid w:val="001777E2"/>
    <w:rsid w:val="00177932"/>
    <w:rsid w:val="00177B2B"/>
    <w:rsid w:val="00177C7F"/>
    <w:rsid w:val="00180326"/>
    <w:rsid w:val="001806CB"/>
    <w:rsid w:val="00180AFC"/>
    <w:rsid w:val="00181483"/>
    <w:rsid w:val="001817DA"/>
    <w:rsid w:val="001817F2"/>
    <w:rsid w:val="00181A42"/>
    <w:rsid w:val="00181CC3"/>
    <w:rsid w:val="00182052"/>
    <w:rsid w:val="001823A6"/>
    <w:rsid w:val="001823FF"/>
    <w:rsid w:val="00182452"/>
    <w:rsid w:val="00182B50"/>
    <w:rsid w:val="00182BD9"/>
    <w:rsid w:val="00183089"/>
    <w:rsid w:val="00183C8C"/>
    <w:rsid w:val="0018414B"/>
    <w:rsid w:val="00184510"/>
    <w:rsid w:val="001846DE"/>
    <w:rsid w:val="0018533B"/>
    <w:rsid w:val="001855C1"/>
    <w:rsid w:val="0018567B"/>
    <w:rsid w:val="0018579B"/>
    <w:rsid w:val="00185F97"/>
    <w:rsid w:val="0018655A"/>
    <w:rsid w:val="00186630"/>
    <w:rsid w:val="0018663D"/>
    <w:rsid w:val="00186E03"/>
    <w:rsid w:val="001870B6"/>
    <w:rsid w:val="00187172"/>
    <w:rsid w:val="00187CC7"/>
    <w:rsid w:val="0019000D"/>
    <w:rsid w:val="001906F5"/>
    <w:rsid w:val="00190A21"/>
    <w:rsid w:val="00190BF1"/>
    <w:rsid w:val="001912EC"/>
    <w:rsid w:val="001915B6"/>
    <w:rsid w:val="0019165A"/>
    <w:rsid w:val="00191BE5"/>
    <w:rsid w:val="00191FEB"/>
    <w:rsid w:val="001929D2"/>
    <w:rsid w:val="00192B52"/>
    <w:rsid w:val="00192F03"/>
    <w:rsid w:val="00193108"/>
    <w:rsid w:val="00193450"/>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7D2"/>
    <w:rsid w:val="001A0902"/>
    <w:rsid w:val="001A0E68"/>
    <w:rsid w:val="001A1251"/>
    <w:rsid w:val="001A15DD"/>
    <w:rsid w:val="001A18B2"/>
    <w:rsid w:val="001A19DB"/>
    <w:rsid w:val="001A1A61"/>
    <w:rsid w:val="001A1A71"/>
    <w:rsid w:val="001A1BAD"/>
    <w:rsid w:val="001A1DE1"/>
    <w:rsid w:val="001A2303"/>
    <w:rsid w:val="001A24CC"/>
    <w:rsid w:val="001A29B3"/>
    <w:rsid w:val="001A2B44"/>
    <w:rsid w:val="001A2FF8"/>
    <w:rsid w:val="001A31BE"/>
    <w:rsid w:val="001A331D"/>
    <w:rsid w:val="001A3CDE"/>
    <w:rsid w:val="001A3CEA"/>
    <w:rsid w:val="001A3E25"/>
    <w:rsid w:val="001A4010"/>
    <w:rsid w:val="001A4259"/>
    <w:rsid w:val="001A44B5"/>
    <w:rsid w:val="001A48A2"/>
    <w:rsid w:val="001A48B9"/>
    <w:rsid w:val="001A4C89"/>
    <w:rsid w:val="001A4D3E"/>
    <w:rsid w:val="001A4E52"/>
    <w:rsid w:val="001A503E"/>
    <w:rsid w:val="001A50C2"/>
    <w:rsid w:val="001A536D"/>
    <w:rsid w:val="001A5EB0"/>
    <w:rsid w:val="001A5F32"/>
    <w:rsid w:val="001A6022"/>
    <w:rsid w:val="001A76F8"/>
    <w:rsid w:val="001A7812"/>
    <w:rsid w:val="001A7CC4"/>
    <w:rsid w:val="001A7DBF"/>
    <w:rsid w:val="001B0841"/>
    <w:rsid w:val="001B0A2F"/>
    <w:rsid w:val="001B0B31"/>
    <w:rsid w:val="001B0CF9"/>
    <w:rsid w:val="001B0EA1"/>
    <w:rsid w:val="001B1380"/>
    <w:rsid w:val="001B1C7F"/>
    <w:rsid w:val="001B1D09"/>
    <w:rsid w:val="001B226A"/>
    <w:rsid w:val="001B242D"/>
    <w:rsid w:val="001B29F8"/>
    <w:rsid w:val="001B2CCC"/>
    <w:rsid w:val="001B3625"/>
    <w:rsid w:val="001B36C7"/>
    <w:rsid w:val="001B37ED"/>
    <w:rsid w:val="001B3FBD"/>
    <w:rsid w:val="001B43CD"/>
    <w:rsid w:val="001B452E"/>
    <w:rsid w:val="001B47C6"/>
    <w:rsid w:val="001B4E00"/>
    <w:rsid w:val="001B4FDE"/>
    <w:rsid w:val="001B50FC"/>
    <w:rsid w:val="001B5420"/>
    <w:rsid w:val="001B59AD"/>
    <w:rsid w:val="001B5A01"/>
    <w:rsid w:val="001B5B1C"/>
    <w:rsid w:val="001B5E46"/>
    <w:rsid w:val="001B6123"/>
    <w:rsid w:val="001B63CE"/>
    <w:rsid w:val="001B686F"/>
    <w:rsid w:val="001B71E7"/>
    <w:rsid w:val="001B7206"/>
    <w:rsid w:val="001B751D"/>
    <w:rsid w:val="001B7A19"/>
    <w:rsid w:val="001B7A93"/>
    <w:rsid w:val="001B7B49"/>
    <w:rsid w:val="001B7B5C"/>
    <w:rsid w:val="001B7C96"/>
    <w:rsid w:val="001B7CEB"/>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2AEB"/>
    <w:rsid w:val="001C3299"/>
    <w:rsid w:val="001C3370"/>
    <w:rsid w:val="001C3434"/>
    <w:rsid w:val="001C3897"/>
    <w:rsid w:val="001C3B91"/>
    <w:rsid w:val="001C3C22"/>
    <w:rsid w:val="001C3FFF"/>
    <w:rsid w:val="001C4410"/>
    <w:rsid w:val="001C4890"/>
    <w:rsid w:val="001C544F"/>
    <w:rsid w:val="001C560E"/>
    <w:rsid w:val="001C5C52"/>
    <w:rsid w:val="001C60C3"/>
    <w:rsid w:val="001C6215"/>
    <w:rsid w:val="001C63E6"/>
    <w:rsid w:val="001C6AA3"/>
    <w:rsid w:val="001C6DD0"/>
    <w:rsid w:val="001C6EFE"/>
    <w:rsid w:val="001C7982"/>
    <w:rsid w:val="001C7B74"/>
    <w:rsid w:val="001C7CB1"/>
    <w:rsid w:val="001D0039"/>
    <w:rsid w:val="001D0343"/>
    <w:rsid w:val="001D03CA"/>
    <w:rsid w:val="001D061A"/>
    <w:rsid w:val="001D06EF"/>
    <w:rsid w:val="001D06F7"/>
    <w:rsid w:val="001D096E"/>
    <w:rsid w:val="001D2137"/>
    <w:rsid w:val="001D3194"/>
    <w:rsid w:val="001D3D28"/>
    <w:rsid w:val="001D46B2"/>
    <w:rsid w:val="001D4CAE"/>
    <w:rsid w:val="001D5D03"/>
    <w:rsid w:val="001D63D0"/>
    <w:rsid w:val="001D6C40"/>
    <w:rsid w:val="001D6CC3"/>
    <w:rsid w:val="001D6FAE"/>
    <w:rsid w:val="001D7094"/>
    <w:rsid w:val="001D7109"/>
    <w:rsid w:val="001D731A"/>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30FC"/>
    <w:rsid w:val="001E33A8"/>
    <w:rsid w:val="001E35F4"/>
    <w:rsid w:val="001E3EA7"/>
    <w:rsid w:val="001E4120"/>
    <w:rsid w:val="001E4EE9"/>
    <w:rsid w:val="001E53F4"/>
    <w:rsid w:val="001E5735"/>
    <w:rsid w:val="001E5EDE"/>
    <w:rsid w:val="001E60F0"/>
    <w:rsid w:val="001E62CA"/>
    <w:rsid w:val="001E6949"/>
    <w:rsid w:val="001E6EF1"/>
    <w:rsid w:val="001E716D"/>
    <w:rsid w:val="001E7979"/>
    <w:rsid w:val="001E7A80"/>
    <w:rsid w:val="001E7CD2"/>
    <w:rsid w:val="001F010C"/>
    <w:rsid w:val="001F0440"/>
    <w:rsid w:val="001F05C7"/>
    <w:rsid w:val="001F09B3"/>
    <w:rsid w:val="001F0FD4"/>
    <w:rsid w:val="001F1475"/>
    <w:rsid w:val="001F1572"/>
    <w:rsid w:val="001F1664"/>
    <w:rsid w:val="001F1691"/>
    <w:rsid w:val="001F17DA"/>
    <w:rsid w:val="001F1FDC"/>
    <w:rsid w:val="001F2267"/>
    <w:rsid w:val="001F2295"/>
    <w:rsid w:val="001F22F2"/>
    <w:rsid w:val="001F27EA"/>
    <w:rsid w:val="001F2B7F"/>
    <w:rsid w:val="001F357B"/>
    <w:rsid w:val="001F385F"/>
    <w:rsid w:val="001F3C1B"/>
    <w:rsid w:val="001F3DC4"/>
    <w:rsid w:val="001F41FE"/>
    <w:rsid w:val="001F46A5"/>
    <w:rsid w:val="001F4B07"/>
    <w:rsid w:val="001F5179"/>
    <w:rsid w:val="001F5682"/>
    <w:rsid w:val="001F601A"/>
    <w:rsid w:val="001F6211"/>
    <w:rsid w:val="001F631D"/>
    <w:rsid w:val="001F64E9"/>
    <w:rsid w:val="001F6AD9"/>
    <w:rsid w:val="001F7B65"/>
    <w:rsid w:val="001F7D99"/>
    <w:rsid w:val="0020044B"/>
    <w:rsid w:val="002008E4"/>
    <w:rsid w:val="0020099F"/>
    <w:rsid w:val="00200E53"/>
    <w:rsid w:val="00201E76"/>
    <w:rsid w:val="00201EDF"/>
    <w:rsid w:val="00201F5F"/>
    <w:rsid w:val="002023DB"/>
    <w:rsid w:val="002024DD"/>
    <w:rsid w:val="002028DB"/>
    <w:rsid w:val="00202A93"/>
    <w:rsid w:val="00202C17"/>
    <w:rsid w:val="00203366"/>
    <w:rsid w:val="00203512"/>
    <w:rsid w:val="00203BBF"/>
    <w:rsid w:val="002041BC"/>
    <w:rsid w:val="00204B56"/>
    <w:rsid w:val="00204B88"/>
    <w:rsid w:val="00205437"/>
    <w:rsid w:val="0020553F"/>
    <w:rsid w:val="00206DE4"/>
    <w:rsid w:val="00206EC9"/>
    <w:rsid w:val="0020713C"/>
    <w:rsid w:val="0020715C"/>
    <w:rsid w:val="0020737C"/>
    <w:rsid w:val="00207577"/>
    <w:rsid w:val="00210031"/>
    <w:rsid w:val="002105CC"/>
    <w:rsid w:val="002106B1"/>
    <w:rsid w:val="0021077F"/>
    <w:rsid w:val="002108B7"/>
    <w:rsid w:val="0021096B"/>
    <w:rsid w:val="00210B43"/>
    <w:rsid w:val="00210E73"/>
    <w:rsid w:val="002113E6"/>
    <w:rsid w:val="002115A6"/>
    <w:rsid w:val="00211A30"/>
    <w:rsid w:val="00211B04"/>
    <w:rsid w:val="0021201F"/>
    <w:rsid w:val="002120C0"/>
    <w:rsid w:val="00212491"/>
    <w:rsid w:val="0021252B"/>
    <w:rsid w:val="002125A1"/>
    <w:rsid w:val="00212B9B"/>
    <w:rsid w:val="00212DC0"/>
    <w:rsid w:val="00212E90"/>
    <w:rsid w:val="00213001"/>
    <w:rsid w:val="002147C8"/>
    <w:rsid w:val="002148B0"/>
    <w:rsid w:val="00215323"/>
    <w:rsid w:val="00215655"/>
    <w:rsid w:val="00215824"/>
    <w:rsid w:val="002158B8"/>
    <w:rsid w:val="00215F0B"/>
    <w:rsid w:val="002163BF"/>
    <w:rsid w:val="002163FF"/>
    <w:rsid w:val="00217201"/>
    <w:rsid w:val="002174CC"/>
    <w:rsid w:val="0022026C"/>
    <w:rsid w:val="00220473"/>
    <w:rsid w:val="002204EF"/>
    <w:rsid w:val="0022081C"/>
    <w:rsid w:val="0022128B"/>
    <w:rsid w:val="002213CA"/>
    <w:rsid w:val="002216DB"/>
    <w:rsid w:val="0022184B"/>
    <w:rsid w:val="00221EEF"/>
    <w:rsid w:val="0022266C"/>
    <w:rsid w:val="002228CE"/>
    <w:rsid w:val="00222A12"/>
    <w:rsid w:val="00222F84"/>
    <w:rsid w:val="0022367A"/>
    <w:rsid w:val="00223A38"/>
    <w:rsid w:val="00223ABB"/>
    <w:rsid w:val="00223D5F"/>
    <w:rsid w:val="00223DC4"/>
    <w:rsid w:val="002241AC"/>
    <w:rsid w:val="0022466A"/>
    <w:rsid w:val="00224BB6"/>
    <w:rsid w:val="00224DC2"/>
    <w:rsid w:val="00224EE8"/>
    <w:rsid w:val="00225290"/>
    <w:rsid w:val="002253DF"/>
    <w:rsid w:val="0022563F"/>
    <w:rsid w:val="00225A91"/>
    <w:rsid w:val="00225CB7"/>
    <w:rsid w:val="00226864"/>
    <w:rsid w:val="00226DA6"/>
    <w:rsid w:val="00227059"/>
    <w:rsid w:val="00227600"/>
    <w:rsid w:val="00227B8B"/>
    <w:rsid w:val="00227F43"/>
    <w:rsid w:val="00227F44"/>
    <w:rsid w:val="00230025"/>
    <w:rsid w:val="00230427"/>
    <w:rsid w:val="00230601"/>
    <w:rsid w:val="00230733"/>
    <w:rsid w:val="00230780"/>
    <w:rsid w:val="00230BDE"/>
    <w:rsid w:val="002311BA"/>
    <w:rsid w:val="00231560"/>
    <w:rsid w:val="0023171F"/>
    <w:rsid w:val="00231805"/>
    <w:rsid w:val="00231D63"/>
    <w:rsid w:val="00232050"/>
    <w:rsid w:val="002322F9"/>
    <w:rsid w:val="00232B7A"/>
    <w:rsid w:val="00232E86"/>
    <w:rsid w:val="002330AA"/>
    <w:rsid w:val="00233641"/>
    <w:rsid w:val="002339B5"/>
    <w:rsid w:val="00233C19"/>
    <w:rsid w:val="00234366"/>
    <w:rsid w:val="00234776"/>
    <w:rsid w:val="00234D7C"/>
    <w:rsid w:val="0023506A"/>
    <w:rsid w:val="00235A84"/>
    <w:rsid w:val="002368CF"/>
    <w:rsid w:val="00236B82"/>
    <w:rsid w:val="0023723C"/>
    <w:rsid w:val="00237892"/>
    <w:rsid w:val="002378D5"/>
    <w:rsid w:val="002403D9"/>
    <w:rsid w:val="002403EA"/>
    <w:rsid w:val="00240542"/>
    <w:rsid w:val="00240936"/>
    <w:rsid w:val="00240DA6"/>
    <w:rsid w:val="0024105D"/>
    <w:rsid w:val="00241935"/>
    <w:rsid w:val="00241EB2"/>
    <w:rsid w:val="0024229E"/>
    <w:rsid w:val="002424D0"/>
    <w:rsid w:val="00242684"/>
    <w:rsid w:val="002433A9"/>
    <w:rsid w:val="0024397C"/>
    <w:rsid w:val="00243D5A"/>
    <w:rsid w:val="002440F4"/>
    <w:rsid w:val="0024417E"/>
    <w:rsid w:val="002445F7"/>
    <w:rsid w:val="00244A24"/>
    <w:rsid w:val="00245294"/>
    <w:rsid w:val="002453D5"/>
    <w:rsid w:val="002459B0"/>
    <w:rsid w:val="002459E7"/>
    <w:rsid w:val="00245AA7"/>
    <w:rsid w:val="00245EEF"/>
    <w:rsid w:val="00246D76"/>
    <w:rsid w:val="00246DC3"/>
    <w:rsid w:val="00246F57"/>
    <w:rsid w:val="0024723B"/>
    <w:rsid w:val="002474EA"/>
    <w:rsid w:val="00247E2F"/>
    <w:rsid w:val="00250260"/>
    <w:rsid w:val="00250539"/>
    <w:rsid w:val="00250B11"/>
    <w:rsid w:val="00250CD8"/>
    <w:rsid w:val="00250E48"/>
    <w:rsid w:val="002511BE"/>
    <w:rsid w:val="0025137D"/>
    <w:rsid w:val="00251771"/>
    <w:rsid w:val="0025180D"/>
    <w:rsid w:val="00251943"/>
    <w:rsid w:val="00252034"/>
    <w:rsid w:val="00252406"/>
    <w:rsid w:val="00253058"/>
    <w:rsid w:val="00253194"/>
    <w:rsid w:val="00253388"/>
    <w:rsid w:val="00253669"/>
    <w:rsid w:val="00253BFC"/>
    <w:rsid w:val="00254467"/>
    <w:rsid w:val="00254581"/>
    <w:rsid w:val="0025522B"/>
    <w:rsid w:val="002558CF"/>
    <w:rsid w:val="00255A6F"/>
    <w:rsid w:val="00255DA6"/>
    <w:rsid w:val="00255EC4"/>
    <w:rsid w:val="00255F19"/>
    <w:rsid w:val="00256224"/>
    <w:rsid w:val="00256673"/>
    <w:rsid w:val="002566E3"/>
    <w:rsid w:val="002566EC"/>
    <w:rsid w:val="00256858"/>
    <w:rsid w:val="00256CB1"/>
    <w:rsid w:val="00256D8B"/>
    <w:rsid w:val="00256E00"/>
    <w:rsid w:val="002571BF"/>
    <w:rsid w:val="0025734E"/>
    <w:rsid w:val="00257B61"/>
    <w:rsid w:val="00260740"/>
    <w:rsid w:val="0026077A"/>
    <w:rsid w:val="00260AB1"/>
    <w:rsid w:val="00260E50"/>
    <w:rsid w:val="00261B2C"/>
    <w:rsid w:val="00261B9F"/>
    <w:rsid w:val="00261FC4"/>
    <w:rsid w:val="00262352"/>
    <w:rsid w:val="00262415"/>
    <w:rsid w:val="00262883"/>
    <w:rsid w:val="0026296D"/>
    <w:rsid w:val="00262BAD"/>
    <w:rsid w:val="00262C60"/>
    <w:rsid w:val="00262E1D"/>
    <w:rsid w:val="00262F1F"/>
    <w:rsid w:val="0026382E"/>
    <w:rsid w:val="00263857"/>
    <w:rsid w:val="00263A8A"/>
    <w:rsid w:val="00263F4D"/>
    <w:rsid w:val="002640E6"/>
    <w:rsid w:val="002641F9"/>
    <w:rsid w:val="00264692"/>
    <w:rsid w:val="002646FA"/>
    <w:rsid w:val="00264AF8"/>
    <w:rsid w:val="00264D6E"/>
    <w:rsid w:val="00265051"/>
    <w:rsid w:val="002653AE"/>
    <w:rsid w:val="0026546A"/>
    <w:rsid w:val="0026566B"/>
    <w:rsid w:val="00265B6E"/>
    <w:rsid w:val="00265B87"/>
    <w:rsid w:val="00265BC2"/>
    <w:rsid w:val="0026604B"/>
    <w:rsid w:val="00266D86"/>
    <w:rsid w:val="002670AC"/>
    <w:rsid w:val="0026787A"/>
    <w:rsid w:val="00267E33"/>
    <w:rsid w:val="00270B1A"/>
    <w:rsid w:val="00270CD4"/>
    <w:rsid w:val="00270E8A"/>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0F1"/>
    <w:rsid w:val="002752DD"/>
    <w:rsid w:val="002753AC"/>
    <w:rsid w:val="002753D6"/>
    <w:rsid w:val="00275584"/>
    <w:rsid w:val="0027607A"/>
    <w:rsid w:val="002763BB"/>
    <w:rsid w:val="002763DC"/>
    <w:rsid w:val="00276522"/>
    <w:rsid w:val="002769AA"/>
    <w:rsid w:val="00276C82"/>
    <w:rsid w:val="00276E19"/>
    <w:rsid w:val="002771A3"/>
    <w:rsid w:val="00277464"/>
    <w:rsid w:val="00277B05"/>
    <w:rsid w:val="00277B70"/>
    <w:rsid w:val="00277F0D"/>
    <w:rsid w:val="00277FED"/>
    <w:rsid w:val="00280046"/>
    <w:rsid w:val="00280AFA"/>
    <w:rsid w:val="00281238"/>
    <w:rsid w:val="002816E3"/>
    <w:rsid w:val="002818B9"/>
    <w:rsid w:val="00281C34"/>
    <w:rsid w:val="002821ED"/>
    <w:rsid w:val="0028223D"/>
    <w:rsid w:val="00282860"/>
    <w:rsid w:val="00283527"/>
    <w:rsid w:val="00283A02"/>
    <w:rsid w:val="00283EB9"/>
    <w:rsid w:val="0028410B"/>
    <w:rsid w:val="002842AB"/>
    <w:rsid w:val="00284911"/>
    <w:rsid w:val="00284F0E"/>
    <w:rsid w:val="002850F8"/>
    <w:rsid w:val="002852E5"/>
    <w:rsid w:val="00286010"/>
    <w:rsid w:val="002863A9"/>
    <w:rsid w:val="00286402"/>
    <w:rsid w:val="00286896"/>
    <w:rsid w:val="0028689C"/>
    <w:rsid w:val="00287256"/>
    <w:rsid w:val="002873ED"/>
    <w:rsid w:val="002876A6"/>
    <w:rsid w:val="00287835"/>
    <w:rsid w:val="00287867"/>
    <w:rsid w:val="00287D0C"/>
    <w:rsid w:val="002901FA"/>
    <w:rsid w:val="00290394"/>
    <w:rsid w:val="00290432"/>
    <w:rsid w:val="00291220"/>
    <w:rsid w:val="002918DA"/>
    <w:rsid w:val="00291951"/>
    <w:rsid w:val="00291E89"/>
    <w:rsid w:val="00292AD0"/>
    <w:rsid w:val="00292B8C"/>
    <w:rsid w:val="00292D3A"/>
    <w:rsid w:val="00292D82"/>
    <w:rsid w:val="00292E20"/>
    <w:rsid w:val="00292EAD"/>
    <w:rsid w:val="00293B6D"/>
    <w:rsid w:val="002940D5"/>
    <w:rsid w:val="00294893"/>
    <w:rsid w:val="00294D4D"/>
    <w:rsid w:val="00294DEE"/>
    <w:rsid w:val="00295308"/>
    <w:rsid w:val="002953A4"/>
    <w:rsid w:val="002953C6"/>
    <w:rsid w:val="00295FD7"/>
    <w:rsid w:val="00296049"/>
    <w:rsid w:val="002961B2"/>
    <w:rsid w:val="0029656E"/>
    <w:rsid w:val="00296851"/>
    <w:rsid w:val="00296F5B"/>
    <w:rsid w:val="0029723F"/>
    <w:rsid w:val="00297A5A"/>
    <w:rsid w:val="00297C6D"/>
    <w:rsid w:val="00297E1D"/>
    <w:rsid w:val="002A0ED5"/>
    <w:rsid w:val="002A11B8"/>
    <w:rsid w:val="002A176C"/>
    <w:rsid w:val="002A1A6E"/>
    <w:rsid w:val="002A1AFC"/>
    <w:rsid w:val="002A2666"/>
    <w:rsid w:val="002A2A05"/>
    <w:rsid w:val="002A2AC5"/>
    <w:rsid w:val="002A2D97"/>
    <w:rsid w:val="002A307E"/>
    <w:rsid w:val="002A36D1"/>
    <w:rsid w:val="002A3806"/>
    <w:rsid w:val="002A3B1B"/>
    <w:rsid w:val="002A3B87"/>
    <w:rsid w:val="002A3D5D"/>
    <w:rsid w:val="002A3DBB"/>
    <w:rsid w:val="002A4556"/>
    <w:rsid w:val="002A45B7"/>
    <w:rsid w:val="002A4994"/>
    <w:rsid w:val="002A4B68"/>
    <w:rsid w:val="002A4F7E"/>
    <w:rsid w:val="002A50BE"/>
    <w:rsid w:val="002A544F"/>
    <w:rsid w:val="002A559E"/>
    <w:rsid w:val="002A5952"/>
    <w:rsid w:val="002A5966"/>
    <w:rsid w:val="002A5D09"/>
    <w:rsid w:val="002A5D30"/>
    <w:rsid w:val="002A62F9"/>
    <w:rsid w:val="002A6A8B"/>
    <w:rsid w:val="002A6B9D"/>
    <w:rsid w:val="002A7A60"/>
    <w:rsid w:val="002A7CAF"/>
    <w:rsid w:val="002B0196"/>
    <w:rsid w:val="002B0AA6"/>
    <w:rsid w:val="002B0BF1"/>
    <w:rsid w:val="002B24DC"/>
    <w:rsid w:val="002B2C2B"/>
    <w:rsid w:val="002B3014"/>
    <w:rsid w:val="002B34C2"/>
    <w:rsid w:val="002B3618"/>
    <w:rsid w:val="002B3625"/>
    <w:rsid w:val="002B483E"/>
    <w:rsid w:val="002B4A00"/>
    <w:rsid w:val="002B4B30"/>
    <w:rsid w:val="002B4E55"/>
    <w:rsid w:val="002B5531"/>
    <w:rsid w:val="002B56D5"/>
    <w:rsid w:val="002B56E9"/>
    <w:rsid w:val="002B5767"/>
    <w:rsid w:val="002B5E48"/>
    <w:rsid w:val="002B6214"/>
    <w:rsid w:val="002B6679"/>
    <w:rsid w:val="002B6876"/>
    <w:rsid w:val="002B695C"/>
    <w:rsid w:val="002B6BB4"/>
    <w:rsid w:val="002B6C57"/>
    <w:rsid w:val="002B6EEB"/>
    <w:rsid w:val="002C010B"/>
    <w:rsid w:val="002C070E"/>
    <w:rsid w:val="002C08C9"/>
    <w:rsid w:val="002C10D5"/>
    <w:rsid w:val="002C10FF"/>
    <w:rsid w:val="002C1210"/>
    <w:rsid w:val="002C14C4"/>
    <w:rsid w:val="002C1566"/>
    <w:rsid w:val="002C15D7"/>
    <w:rsid w:val="002C1F66"/>
    <w:rsid w:val="002C2682"/>
    <w:rsid w:val="002C360D"/>
    <w:rsid w:val="002C37B0"/>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6AF"/>
    <w:rsid w:val="002C7A24"/>
    <w:rsid w:val="002C7A50"/>
    <w:rsid w:val="002C7BCB"/>
    <w:rsid w:val="002D0035"/>
    <w:rsid w:val="002D0671"/>
    <w:rsid w:val="002D0A53"/>
    <w:rsid w:val="002D0B08"/>
    <w:rsid w:val="002D0DA3"/>
    <w:rsid w:val="002D0E2D"/>
    <w:rsid w:val="002D0EBF"/>
    <w:rsid w:val="002D10CB"/>
    <w:rsid w:val="002D1165"/>
    <w:rsid w:val="002D16B7"/>
    <w:rsid w:val="002D1713"/>
    <w:rsid w:val="002D176A"/>
    <w:rsid w:val="002D18DB"/>
    <w:rsid w:val="002D1EE9"/>
    <w:rsid w:val="002D2713"/>
    <w:rsid w:val="002D34CD"/>
    <w:rsid w:val="002D365B"/>
    <w:rsid w:val="002D3773"/>
    <w:rsid w:val="002D3851"/>
    <w:rsid w:val="002D412E"/>
    <w:rsid w:val="002D425F"/>
    <w:rsid w:val="002D438B"/>
    <w:rsid w:val="002D48FA"/>
    <w:rsid w:val="002D49E1"/>
    <w:rsid w:val="002D4A2B"/>
    <w:rsid w:val="002D4E11"/>
    <w:rsid w:val="002D4F00"/>
    <w:rsid w:val="002D5110"/>
    <w:rsid w:val="002D5183"/>
    <w:rsid w:val="002D5283"/>
    <w:rsid w:val="002D5434"/>
    <w:rsid w:val="002D57F3"/>
    <w:rsid w:val="002D5F60"/>
    <w:rsid w:val="002D6713"/>
    <w:rsid w:val="002D6CC7"/>
    <w:rsid w:val="002D6D7A"/>
    <w:rsid w:val="002D7019"/>
    <w:rsid w:val="002D705B"/>
    <w:rsid w:val="002D754F"/>
    <w:rsid w:val="002D77BF"/>
    <w:rsid w:val="002D7F95"/>
    <w:rsid w:val="002E0347"/>
    <w:rsid w:val="002E09AB"/>
    <w:rsid w:val="002E0D6C"/>
    <w:rsid w:val="002E0DCF"/>
    <w:rsid w:val="002E173A"/>
    <w:rsid w:val="002E17FB"/>
    <w:rsid w:val="002E1C41"/>
    <w:rsid w:val="002E1DD5"/>
    <w:rsid w:val="002E2009"/>
    <w:rsid w:val="002E21A3"/>
    <w:rsid w:val="002E228A"/>
    <w:rsid w:val="002E2490"/>
    <w:rsid w:val="002E27E1"/>
    <w:rsid w:val="002E28AD"/>
    <w:rsid w:val="002E2CA4"/>
    <w:rsid w:val="002E31A8"/>
    <w:rsid w:val="002E348B"/>
    <w:rsid w:val="002E3671"/>
    <w:rsid w:val="002E3E6A"/>
    <w:rsid w:val="002E48FC"/>
    <w:rsid w:val="002E4D0A"/>
    <w:rsid w:val="002E50F1"/>
    <w:rsid w:val="002E50F3"/>
    <w:rsid w:val="002E5C18"/>
    <w:rsid w:val="002E635E"/>
    <w:rsid w:val="002E6A07"/>
    <w:rsid w:val="002E6E90"/>
    <w:rsid w:val="002E6ED1"/>
    <w:rsid w:val="002E6FC5"/>
    <w:rsid w:val="002E760E"/>
    <w:rsid w:val="002F00D2"/>
    <w:rsid w:val="002F028F"/>
    <w:rsid w:val="002F03BC"/>
    <w:rsid w:val="002F09B8"/>
    <w:rsid w:val="002F1511"/>
    <w:rsid w:val="002F15A6"/>
    <w:rsid w:val="002F1797"/>
    <w:rsid w:val="002F1AB7"/>
    <w:rsid w:val="002F1B39"/>
    <w:rsid w:val="002F20AA"/>
    <w:rsid w:val="002F2311"/>
    <w:rsid w:val="002F239F"/>
    <w:rsid w:val="002F2644"/>
    <w:rsid w:val="002F296B"/>
    <w:rsid w:val="002F3311"/>
    <w:rsid w:val="002F3B38"/>
    <w:rsid w:val="002F3C45"/>
    <w:rsid w:val="002F411B"/>
    <w:rsid w:val="002F447E"/>
    <w:rsid w:val="002F49BC"/>
    <w:rsid w:val="002F5424"/>
    <w:rsid w:val="002F5824"/>
    <w:rsid w:val="002F5B05"/>
    <w:rsid w:val="002F5F54"/>
    <w:rsid w:val="002F5F79"/>
    <w:rsid w:val="002F6082"/>
    <w:rsid w:val="002F60AC"/>
    <w:rsid w:val="002F6610"/>
    <w:rsid w:val="002F6842"/>
    <w:rsid w:val="002F696C"/>
    <w:rsid w:val="002F699B"/>
    <w:rsid w:val="002F731B"/>
    <w:rsid w:val="002F7560"/>
    <w:rsid w:val="002F7818"/>
    <w:rsid w:val="002F7878"/>
    <w:rsid w:val="002F7E41"/>
    <w:rsid w:val="00300339"/>
    <w:rsid w:val="003006E2"/>
    <w:rsid w:val="003008EF"/>
    <w:rsid w:val="003009CA"/>
    <w:rsid w:val="00300A5B"/>
    <w:rsid w:val="00300A89"/>
    <w:rsid w:val="00300C1F"/>
    <w:rsid w:val="00300F0F"/>
    <w:rsid w:val="003019C8"/>
    <w:rsid w:val="003019F2"/>
    <w:rsid w:val="00301A98"/>
    <w:rsid w:val="00301DB6"/>
    <w:rsid w:val="00301FD6"/>
    <w:rsid w:val="003020C3"/>
    <w:rsid w:val="0030237D"/>
    <w:rsid w:val="00302976"/>
    <w:rsid w:val="00302CAF"/>
    <w:rsid w:val="00303545"/>
    <w:rsid w:val="0030373D"/>
    <w:rsid w:val="00303DE9"/>
    <w:rsid w:val="00303F7E"/>
    <w:rsid w:val="003042B1"/>
    <w:rsid w:val="0030477F"/>
    <w:rsid w:val="00304D17"/>
    <w:rsid w:val="00305264"/>
    <w:rsid w:val="003055BE"/>
    <w:rsid w:val="003055E2"/>
    <w:rsid w:val="00305689"/>
    <w:rsid w:val="00305BFB"/>
    <w:rsid w:val="003060CE"/>
    <w:rsid w:val="003062DD"/>
    <w:rsid w:val="00306420"/>
    <w:rsid w:val="00306782"/>
    <w:rsid w:val="00306886"/>
    <w:rsid w:val="003072BC"/>
    <w:rsid w:val="00307497"/>
    <w:rsid w:val="0030764A"/>
    <w:rsid w:val="00307F22"/>
    <w:rsid w:val="003104CA"/>
    <w:rsid w:val="00310770"/>
    <w:rsid w:val="003111FB"/>
    <w:rsid w:val="00311820"/>
    <w:rsid w:val="003124F2"/>
    <w:rsid w:val="003127CD"/>
    <w:rsid w:val="00312816"/>
    <w:rsid w:val="00313AA1"/>
    <w:rsid w:val="00313BEC"/>
    <w:rsid w:val="00313CE9"/>
    <w:rsid w:val="00313E76"/>
    <w:rsid w:val="003140F9"/>
    <w:rsid w:val="00314366"/>
    <w:rsid w:val="003149C4"/>
    <w:rsid w:val="003150CC"/>
    <w:rsid w:val="00315A11"/>
    <w:rsid w:val="0031695A"/>
    <w:rsid w:val="00316CFB"/>
    <w:rsid w:val="00317713"/>
    <w:rsid w:val="00317A8E"/>
    <w:rsid w:val="00317EA1"/>
    <w:rsid w:val="00320280"/>
    <w:rsid w:val="003209FC"/>
    <w:rsid w:val="00320CA0"/>
    <w:rsid w:val="0032128A"/>
    <w:rsid w:val="003213B0"/>
    <w:rsid w:val="0032140D"/>
    <w:rsid w:val="003214F6"/>
    <w:rsid w:val="0032185E"/>
    <w:rsid w:val="00321E86"/>
    <w:rsid w:val="00322347"/>
    <w:rsid w:val="003223FD"/>
    <w:rsid w:val="003224A8"/>
    <w:rsid w:val="0032392B"/>
    <w:rsid w:val="00323F4E"/>
    <w:rsid w:val="00323F9D"/>
    <w:rsid w:val="0032434F"/>
    <w:rsid w:val="003243A8"/>
    <w:rsid w:val="00324593"/>
    <w:rsid w:val="00324EA4"/>
    <w:rsid w:val="00325425"/>
    <w:rsid w:val="0032563C"/>
    <w:rsid w:val="0032568F"/>
    <w:rsid w:val="00325F4A"/>
    <w:rsid w:val="00326D26"/>
    <w:rsid w:val="00326ED1"/>
    <w:rsid w:val="0032751D"/>
    <w:rsid w:val="00327549"/>
    <w:rsid w:val="003276C4"/>
    <w:rsid w:val="0032798F"/>
    <w:rsid w:val="00330213"/>
    <w:rsid w:val="003309C1"/>
    <w:rsid w:val="0033151C"/>
    <w:rsid w:val="00331AC4"/>
    <w:rsid w:val="00331DB2"/>
    <w:rsid w:val="00331DC0"/>
    <w:rsid w:val="00331FAE"/>
    <w:rsid w:val="003323EC"/>
    <w:rsid w:val="00332825"/>
    <w:rsid w:val="0033296F"/>
    <w:rsid w:val="003330F1"/>
    <w:rsid w:val="0033311F"/>
    <w:rsid w:val="0033334D"/>
    <w:rsid w:val="00333EC2"/>
    <w:rsid w:val="00334526"/>
    <w:rsid w:val="003349F9"/>
    <w:rsid w:val="00334BA5"/>
    <w:rsid w:val="00334D8E"/>
    <w:rsid w:val="00334F7C"/>
    <w:rsid w:val="00335295"/>
    <w:rsid w:val="003353D6"/>
    <w:rsid w:val="00335817"/>
    <w:rsid w:val="00335CA3"/>
    <w:rsid w:val="00336726"/>
    <w:rsid w:val="003368C5"/>
    <w:rsid w:val="00336A23"/>
    <w:rsid w:val="00336ABA"/>
    <w:rsid w:val="00336B86"/>
    <w:rsid w:val="00336C18"/>
    <w:rsid w:val="0033721D"/>
    <w:rsid w:val="00337235"/>
    <w:rsid w:val="003376EB"/>
    <w:rsid w:val="00337B16"/>
    <w:rsid w:val="00337F2F"/>
    <w:rsid w:val="00340522"/>
    <w:rsid w:val="003406CD"/>
    <w:rsid w:val="0034122E"/>
    <w:rsid w:val="003414E6"/>
    <w:rsid w:val="00341751"/>
    <w:rsid w:val="003417EF"/>
    <w:rsid w:val="00341C27"/>
    <w:rsid w:val="00341C56"/>
    <w:rsid w:val="00341FAE"/>
    <w:rsid w:val="0034201B"/>
    <w:rsid w:val="0034208A"/>
    <w:rsid w:val="003423AB"/>
    <w:rsid w:val="003425DA"/>
    <w:rsid w:val="00342D1F"/>
    <w:rsid w:val="00342E61"/>
    <w:rsid w:val="0034307B"/>
    <w:rsid w:val="00343177"/>
    <w:rsid w:val="00343210"/>
    <w:rsid w:val="00343642"/>
    <w:rsid w:val="00345125"/>
    <w:rsid w:val="003452EE"/>
    <w:rsid w:val="0034690D"/>
    <w:rsid w:val="0034693F"/>
    <w:rsid w:val="00346E76"/>
    <w:rsid w:val="003470AE"/>
    <w:rsid w:val="003471CE"/>
    <w:rsid w:val="003475BC"/>
    <w:rsid w:val="003475DE"/>
    <w:rsid w:val="00347B32"/>
    <w:rsid w:val="00347DAB"/>
    <w:rsid w:val="003503FC"/>
    <w:rsid w:val="003505AD"/>
    <w:rsid w:val="00350705"/>
    <w:rsid w:val="00350760"/>
    <w:rsid w:val="003516E6"/>
    <w:rsid w:val="00351998"/>
    <w:rsid w:val="00351E31"/>
    <w:rsid w:val="003528B3"/>
    <w:rsid w:val="00352FE0"/>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39F"/>
    <w:rsid w:val="00357751"/>
    <w:rsid w:val="00360249"/>
    <w:rsid w:val="00360E21"/>
    <w:rsid w:val="00360E80"/>
    <w:rsid w:val="003615A6"/>
    <w:rsid w:val="00361A18"/>
    <w:rsid w:val="00362318"/>
    <w:rsid w:val="00362849"/>
    <w:rsid w:val="00362857"/>
    <w:rsid w:val="0036285E"/>
    <w:rsid w:val="003628A2"/>
    <w:rsid w:val="00362E3B"/>
    <w:rsid w:val="00362F39"/>
    <w:rsid w:val="00363D43"/>
    <w:rsid w:val="003643F6"/>
    <w:rsid w:val="00364443"/>
    <w:rsid w:val="0036447A"/>
    <w:rsid w:val="00364784"/>
    <w:rsid w:val="00364AC1"/>
    <w:rsid w:val="00364B3B"/>
    <w:rsid w:val="00365030"/>
    <w:rsid w:val="00365111"/>
    <w:rsid w:val="003659AF"/>
    <w:rsid w:val="00365DAA"/>
    <w:rsid w:val="00365DAC"/>
    <w:rsid w:val="00365F15"/>
    <w:rsid w:val="0036601F"/>
    <w:rsid w:val="00366522"/>
    <w:rsid w:val="0036682A"/>
    <w:rsid w:val="00366C0F"/>
    <w:rsid w:val="00366D0D"/>
    <w:rsid w:val="003679DD"/>
    <w:rsid w:val="00370038"/>
    <w:rsid w:val="0037027F"/>
    <w:rsid w:val="00370477"/>
    <w:rsid w:val="003706B1"/>
    <w:rsid w:val="00370F65"/>
    <w:rsid w:val="003711AE"/>
    <w:rsid w:val="003712B4"/>
    <w:rsid w:val="003718DA"/>
    <w:rsid w:val="00371AC4"/>
    <w:rsid w:val="00371D2D"/>
    <w:rsid w:val="00372034"/>
    <w:rsid w:val="00372495"/>
    <w:rsid w:val="00372554"/>
    <w:rsid w:val="00372598"/>
    <w:rsid w:val="00372778"/>
    <w:rsid w:val="00372E9E"/>
    <w:rsid w:val="003733CA"/>
    <w:rsid w:val="003736D9"/>
    <w:rsid w:val="003738FD"/>
    <w:rsid w:val="00373A58"/>
    <w:rsid w:val="00373ECA"/>
    <w:rsid w:val="0037440F"/>
    <w:rsid w:val="003745A2"/>
    <w:rsid w:val="003746A2"/>
    <w:rsid w:val="003749D5"/>
    <w:rsid w:val="00374AF5"/>
    <w:rsid w:val="00374ECA"/>
    <w:rsid w:val="0037525D"/>
    <w:rsid w:val="00375877"/>
    <w:rsid w:val="003769D5"/>
    <w:rsid w:val="00377231"/>
    <w:rsid w:val="003773D7"/>
    <w:rsid w:val="003776DD"/>
    <w:rsid w:val="00377B86"/>
    <w:rsid w:val="003804B3"/>
    <w:rsid w:val="00380B06"/>
    <w:rsid w:val="00380B33"/>
    <w:rsid w:val="00381008"/>
    <w:rsid w:val="003812D7"/>
    <w:rsid w:val="00381955"/>
    <w:rsid w:val="00381EF2"/>
    <w:rsid w:val="00381FE5"/>
    <w:rsid w:val="0038248F"/>
    <w:rsid w:val="0038253B"/>
    <w:rsid w:val="00382A96"/>
    <w:rsid w:val="00382FC5"/>
    <w:rsid w:val="0038329F"/>
    <w:rsid w:val="00383491"/>
    <w:rsid w:val="0038356F"/>
    <w:rsid w:val="00383734"/>
    <w:rsid w:val="00383C07"/>
    <w:rsid w:val="00383C4E"/>
    <w:rsid w:val="00383CF0"/>
    <w:rsid w:val="00384491"/>
    <w:rsid w:val="0038449A"/>
    <w:rsid w:val="003846F3"/>
    <w:rsid w:val="0038496A"/>
    <w:rsid w:val="0038506C"/>
    <w:rsid w:val="003851D6"/>
    <w:rsid w:val="00385516"/>
    <w:rsid w:val="0038598E"/>
    <w:rsid w:val="00385C61"/>
    <w:rsid w:val="00386160"/>
    <w:rsid w:val="003866F0"/>
    <w:rsid w:val="00386789"/>
    <w:rsid w:val="00386BB4"/>
    <w:rsid w:val="00386BEB"/>
    <w:rsid w:val="00386E37"/>
    <w:rsid w:val="0038731F"/>
    <w:rsid w:val="00387B84"/>
    <w:rsid w:val="00387BEB"/>
    <w:rsid w:val="003907DE"/>
    <w:rsid w:val="00390955"/>
    <w:rsid w:val="00391164"/>
    <w:rsid w:val="00391207"/>
    <w:rsid w:val="0039135F"/>
    <w:rsid w:val="003917A8"/>
    <w:rsid w:val="00391B36"/>
    <w:rsid w:val="00391B85"/>
    <w:rsid w:val="00391C8C"/>
    <w:rsid w:val="00391DAA"/>
    <w:rsid w:val="00391F89"/>
    <w:rsid w:val="00392041"/>
    <w:rsid w:val="0039274E"/>
    <w:rsid w:val="003934CC"/>
    <w:rsid w:val="00393638"/>
    <w:rsid w:val="00393F60"/>
    <w:rsid w:val="003941DF"/>
    <w:rsid w:val="00394800"/>
    <w:rsid w:val="0039480B"/>
    <w:rsid w:val="00394CBD"/>
    <w:rsid w:val="00394CEF"/>
    <w:rsid w:val="00394F6E"/>
    <w:rsid w:val="00395035"/>
    <w:rsid w:val="003953AC"/>
    <w:rsid w:val="003959AB"/>
    <w:rsid w:val="00395B70"/>
    <w:rsid w:val="00395D44"/>
    <w:rsid w:val="0039649E"/>
    <w:rsid w:val="003967A2"/>
    <w:rsid w:val="00396943"/>
    <w:rsid w:val="00396B74"/>
    <w:rsid w:val="00396F7C"/>
    <w:rsid w:val="003970DF"/>
    <w:rsid w:val="00397999"/>
    <w:rsid w:val="00397A23"/>
    <w:rsid w:val="00397EC2"/>
    <w:rsid w:val="003A07AC"/>
    <w:rsid w:val="003A0BBA"/>
    <w:rsid w:val="003A0D6B"/>
    <w:rsid w:val="003A126E"/>
    <w:rsid w:val="003A1E7C"/>
    <w:rsid w:val="003A263B"/>
    <w:rsid w:val="003A2B79"/>
    <w:rsid w:val="003A2E81"/>
    <w:rsid w:val="003A315C"/>
    <w:rsid w:val="003A368D"/>
    <w:rsid w:val="003A379C"/>
    <w:rsid w:val="003A394B"/>
    <w:rsid w:val="003A39F9"/>
    <w:rsid w:val="003A3B32"/>
    <w:rsid w:val="003A40BE"/>
    <w:rsid w:val="003A4651"/>
    <w:rsid w:val="003A4662"/>
    <w:rsid w:val="003A480B"/>
    <w:rsid w:val="003A4A56"/>
    <w:rsid w:val="003A52AB"/>
    <w:rsid w:val="003A5709"/>
    <w:rsid w:val="003A57BE"/>
    <w:rsid w:val="003A597A"/>
    <w:rsid w:val="003A5BC4"/>
    <w:rsid w:val="003A5FA5"/>
    <w:rsid w:val="003A614D"/>
    <w:rsid w:val="003A64C4"/>
    <w:rsid w:val="003A6CDF"/>
    <w:rsid w:val="003A6DF7"/>
    <w:rsid w:val="003A6EA3"/>
    <w:rsid w:val="003A75F3"/>
    <w:rsid w:val="003A79F9"/>
    <w:rsid w:val="003A7DB2"/>
    <w:rsid w:val="003B010B"/>
    <w:rsid w:val="003B0342"/>
    <w:rsid w:val="003B03E1"/>
    <w:rsid w:val="003B0501"/>
    <w:rsid w:val="003B0978"/>
    <w:rsid w:val="003B0BDE"/>
    <w:rsid w:val="003B0C4F"/>
    <w:rsid w:val="003B0CE0"/>
    <w:rsid w:val="003B0D3B"/>
    <w:rsid w:val="003B11FB"/>
    <w:rsid w:val="003B1899"/>
    <w:rsid w:val="003B1F71"/>
    <w:rsid w:val="003B2DA4"/>
    <w:rsid w:val="003B3437"/>
    <w:rsid w:val="003B38DF"/>
    <w:rsid w:val="003B3CD9"/>
    <w:rsid w:val="003B3D5F"/>
    <w:rsid w:val="003B3F5B"/>
    <w:rsid w:val="003B4A0B"/>
    <w:rsid w:val="003B5130"/>
    <w:rsid w:val="003B52A3"/>
    <w:rsid w:val="003B564C"/>
    <w:rsid w:val="003B5945"/>
    <w:rsid w:val="003B5D46"/>
    <w:rsid w:val="003B66E1"/>
    <w:rsid w:val="003B6847"/>
    <w:rsid w:val="003B6C64"/>
    <w:rsid w:val="003B7078"/>
    <w:rsid w:val="003B76D0"/>
    <w:rsid w:val="003C0B7B"/>
    <w:rsid w:val="003C0BAD"/>
    <w:rsid w:val="003C0BFF"/>
    <w:rsid w:val="003C0CEA"/>
    <w:rsid w:val="003C0DA7"/>
    <w:rsid w:val="003C1122"/>
    <w:rsid w:val="003C12D5"/>
    <w:rsid w:val="003C16B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4F"/>
    <w:rsid w:val="003D1DD1"/>
    <w:rsid w:val="003D28A3"/>
    <w:rsid w:val="003D2C71"/>
    <w:rsid w:val="003D3476"/>
    <w:rsid w:val="003D35BF"/>
    <w:rsid w:val="003D3AB6"/>
    <w:rsid w:val="003D46C7"/>
    <w:rsid w:val="003D48D4"/>
    <w:rsid w:val="003D4B55"/>
    <w:rsid w:val="003D546C"/>
    <w:rsid w:val="003D5558"/>
    <w:rsid w:val="003D5904"/>
    <w:rsid w:val="003D5C38"/>
    <w:rsid w:val="003D6009"/>
    <w:rsid w:val="003D6C71"/>
    <w:rsid w:val="003D7111"/>
    <w:rsid w:val="003D71DF"/>
    <w:rsid w:val="003D7289"/>
    <w:rsid w:val="003D74BB"/>
    <w:rsid w:val="003D7B59"/>
    <w:rsid w:val="003D7B9D"/>
    <w:rsid w:val="003D7CED"/>
    <w:rsid w:val="003E0682"/>
    <w:rsid w:val="003E09E5"/>
    <w:rsid w:val="003E0DC5"/>
    <w:rsid w:val="003E1577"/>
    <w:rsid w:val="003E2081"/>
    <w:rsid w:val="003E2AB0"/>
    <w:rsid w:val="003E2C7C"/>
    <w:rsid w:val="003E2ED8"/>
    <w:rsid w:val="003E326A"/>
    <w:rsid w:val="003E33FB"/>
    <w:rsid w:val="003E3EA3"/>
    <w:rsid w:val="003E4081"/>
    <w:rsid w:val="003E42DB"/>
    <w:rsid w:val="003E4835"/>
    <w:rsid w:val="003E4A96"/>
    <w:rsid w:val="003E4EC2"/>
    <w:rsid w:val="003E4F9D"/>
    <w:rsid w:val="003E4FDD"/>
    <w:rsid w:val="003E53C0"/>
    <w:rsid w:val="003E5C0E"/>
    <w:rsid w:val="003E5C35"/>
    <w:rsid w:val="003E5E3A"/>
    <w:rsid w:val="003E6360"/>
    <w:rsid w:val="003E6751"/>
    <w:rsid w:val="003E6AB2"/>
    <w:rsid w:val="003E6DF0"/>
    <w:rsid w:val="003E6E68"/>
    <w:rsid w:val="003E73E4"/>
    <w:rsid w:val="003E75B5"/>
    <w:rsid w:val="003F07F4"/>
    <w:rsid w:val="003F0AA0"/>
    <w:rsid w:val="003F0B52"/>
    <w:rsid w:val="003F0E43"/>
    <w:rsid w:val="003F102D"/>
    <w:rsid w:val="003F1917"/>
    <w:rsid w:val="003F1C30"/>
    <w:rsid w:val="003F1DDC"/>
    <w:rsid w:val="003F2315"/>
    <w:rsid w:val="003F261D"/>
    <w:rsid w:val="003F2689"/>
    <w:rsid w:val="003F34E9"/>
    <w:rsid w:val="003F34F3"/>
    <w:rsid w:val="003F386D"/>
    <w:rsid w:val="003F4908"/>
    <w:rsid w:val="003F49D2"/>
    <w:rsid w:val="003F4BD5"/>
    <w:rsid w:val="003F4FBB"/>
    <w:rsid w:val="003F5435"/>
    <w:rsid w:val="003F5463"/>
    <w:rsid w:val="003F5DC8"/>
    <w:rsid w:val="003F6029"/>
    <w:rsid w:val="003F6213"/>
    <w:rsid w:val="003F658E"/>
    <w:rsid w:val="003F67F3"/>
    <w:rsid w:val="003F749A"/>
    <w:rsid w:val="003F76BE"/>
    <w:rsid w:val="003F76D9"/>
    <w:rsid w:val="004002DB"/>
    <w:rsid w:val="00400312"/>
    <w:rsid w:val="00400989"/>
    <w:rsid w:val="00401B29"/>
    <w:rsid w:val="004027D6"/>
    <w:rsid w:val="00402ACB"/>
    <w:rsid w:val="00403008"/>
    <w:rsid w:val="00403D8F"/>
    <w:rsid w:val="00403E7D"/>
    <w:rsid w:val="00403EA6"/>
    <w:rsid w:val="00404039"/>
    <w:rsid w:val="004041FB"/>
    <w:rsid w:val="004045FF"/>
    <w:rsid w:val="0040543C"/>
    <w:rsid w:val="00405A04"/>
    <w:rsid w:val="00405A32"/>
    <w:rsid w:val="00405F63"/>
    <w:rsid w:val="00406002"/>
    <w:rsid w:val="004060ED"/>
    <w:rsid w:val="00406528"/>
    <w:rsid w:val="00406A7C"/>
    <w:rsid w:val="00406AE9"/>
    <w:rsid w:val="00406D24"/>
    <w:rsid w:val="00407A8D"/>
    <w:rsid w:val="00407AB1"/>
    <w:rsid w:val="00410594"/>
    <w:rsid w:val="00410987"/>
    <w:rsid w:val="00410B63"/>
    <w:rsid w:val="00410C6A"/>
    <w:rsid w:val="00411075"/>
    <w:rsid w:val="004110BA"/>
    <w:rsid w:val="00411480"/>
    <w:rsid w:val="00411A21"/>
    <w:rsid w:val="00411B1C"/>
    <w:rsid w:val="00411E19"/>
    <w:rsid w:val="00412274"/>
    <w:rsid w:val="00412336"/>
    <w:rsid w:val="00412536"/>
    <w:rsid w:val="004128AA"/>
    <w:rsid w:val="00412E58"/>
    <w:rsid w:val="00413632"/>
    <w:rsid w:val="00413CE9"/>
    <w:rsid w:val="00414063"/>
    <w:rsid w:val="00414D09"/>
    <w:rsid w:val="00414DD7"/>
    <w:rsid w:val="00415546"/>
    <w:rsid w:val="004159B4"/>
    <w:rsid w:val="0041662A"/>
    <w:rsid w:val="004168E8"/>
    <w:rsid w:val="00416D5E"/>
    <w:rsid w:val="00416DF2"/>
    <w:rsid w:val="004170A9"/>
    <w:rsid w:val="00417F0B"/>
    <w:rsid w:val="00420090"/>
    <w:rsid w:val="004207A2"/>
    <w:rsid w:val="0042083A"/>
    <w:rsid w:val="00420C3A"/>
    <w:rsid w:val="00421813"/>
    <w:rsid w:val="00421A57"/>
    <w:rsid w:val="00421C28"/>
    <w:rsid w:val="00422014"/>
    <w:rsid w:val="0042202F"/>
    <w:rsid w:val="00422590"/>
    <w:rsid w:val="004225E3"/>
    <w:rsid w:val="0042268C"/>
    <w:rsid w:val="00422E68"/>
    <w:rsid w:val="00422EFA"/>
    <w:rsid w:val="00423439"/>
    <w:rsid w:val="004234A1"/>
    <w:rsid w:val="0042369D"/>
    <w:rsid w:val="00423A9F"/>
    <w:rsid w:val="00423CA8"/>
    <w:rsid w:val="0042408E"/>
    <w:rsid w:val="004242CB"/>
    <w:rsid w:val="00424CFA"/>
    <w:rsid w:val="0042511A"/>
    <w:rsid w:val="00425640"/>
    <w:rsid w:val="0042566A"/>
    <w:rsid w:val="0042575D"/>
    <w:rsid w:val="00425840"/>
    <w:rsid w:val="00425BCB"/>
    <w:rsid w:val="00426396"/>
    <w:rsid w:val="004269B3"/>
    <w:rsid w:val="00426FDD"/>
    <w:rsid w:val="00427464"/>
    <w:rsid w:val="00427666"/>
    <w:rsid w:val="004277B5"/>
    <w:rsid w:val="0042795D"/>
    <w:rsid w:val="00427E52"/>
    <w:rsid w:val="00430265"/>
    <w:rsid w:val="00430E37"/>
    <w:rsid w:val="00431A44"/>
    <w:rsid w:val="00431B7C"/>
    <w:rsid w:val="00432A1D"/>
    <w:rsid w:val="00432F6E"/>
    <w:rsid w:val="004330E9"/>
    <w:rsid w:val="004331CC"/>
    <w:rsid w:val="0043352C"/>
    <w:rsid w:val="004337DB"/>
    <w:rsid w:val="00433C83"/>
    <w:rsid w:val="00433D43"/>
    <w:rsid w:val="00433E78"/>
    <w:rsid w:val="0043449B"/>
    <w:rsid w:val="0043460D"/>
    <w:rsid w:val="004346E8"/>
    <w:rsid w:val="00435A3C"/>
    <w:rsid w:val="00435B05"/>
    <w:rsid w:val="00435BDB"/>
    <w:rsid w:val="00435E6F"/>
    <w:rsid w:val="00435E92"/>
    <w:rsid w:val="00435F2D"/>
    <w:rsid w:val="0043611F"/>
    <w:rsid w:val="00436217"/>
    <w:rsid w:val="00436476"/>
    <w:rsid w:val="00436906"/>
    <w:rsid w:val="00436B82"/>
    <w:rsid w:val="00436BA7"/>
    <w:rsid w:val="00436D3F"/>
    <w:rsid w:val="00436F55"/>
    <w:rsid w:val="004370A1"/>
    <w:rsid w:val="0043724D"/>
    <w:rsid w:val="004372B8"/>
    <w:rsid w:val="00437333"/>
    <w:rsid w:val="00437408"/>
    <w:rsid w:val="0043751D"/>
    <w:rsid w:val="00437976"/>
    <w:rsid w:val="004401C1"/>
    <w:rsid w:val="0044057C"/>
    <w:rsid w:val="004405F8"/>
    <w:rsid w:val="00440771"/>
    <w:rsid w:val="00440CFD"/>
    <w:rsid w:val="004416F2"/>
    <w:rsid w:val="00441828"/>
    <w:rsid w:val="00442176"/>
    <w:rsid w:val="004429F5"/>
    <w:rsid w:val="00442CF5"/>
    <w:rsid w:val="00442D2E"/>
    <w:rsid w:val="00442FF8"/>
    <w:rsid w:val="00443478"/>
    <w:rsid w:val="00443615"/>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CB5"/>
    <w:rsid w:val="004462DF"/>
    <w:rsid w:val="004463F3"/>
    <w:rsid w:val="004464E1"/>
    <w:rsid w:val="00446E45"/>
    <w:rsid w:val="00447765"/>
    <w:rsid w:val="00447BAD"/>
    <w:rsid w:val="00447EAB"/>
    <w:rsid w:val="004500D6"/>
    <w:rsid w:val="00450455"/>
    <w:rsid w:val="00450845"/>
    <w:rsid w:val="0045122B"/>
    <w:rsid w:val="00451306"/>
    <w:rsid w:val="00451B7F"/>
    <w:rsid w:val="0045203B"/>
    <w:rsid w:val="0045233C"/>
    <w:rsid w:val="004527C5"/>
    <w:rsid w:val="0045295A"/>
    <w:rsid w:val="00452C11"/>
    <w:rsid w:val="00453078"/>
    <w:rsid w:val="004530BD"/>
    <w:rsid w:val="004531A3"/>
    <w:rsid w:val="00453AD4"/>
    <w:rsid w:val="00453DF5"/>
    <w:rsid w:val="00454474"/>
    <w:rsid w:val="004545A6"/>
    <w:rsid w:val="00455513"/>
    <w:rsid w:val="0045557C"/>
    <w:rsid w:val="00455A85"/>
    <w:rsid w:val="00455DA3"/>
    <w:rsid w:val="004560A7"/>
    <w:rsid w:val="0045643E"/>
    <w:rsid w:val="00456FEC"/>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8A4"/>
    <w:rsid w:val="00462982"/>
    <w:rsid w:val="004629E8"/>
    <w:rsid w:val="00462AAE"/>
    <w:rsid w:val="00462AD4"/>
    <w:rsid w:val="00462B93"/>
    <w:rsid w:val="0046312D"/>
    <w:rsid w:val="00463906"/>
    <w:rsid w:val="00463973"/>
    <w:rsid w:val="0046402E"/>
    <w:rsid w:val="0046417D"/>
    <w:rsid w:val="00464ECC"/>
    <w:rsid w:val="00464FF2"/>
    <w:rsid w:val="00465080"/>
    <w:rsid w:val="004658DE"/>
    <w:rsid w:val="004669CA"/>
    <w:rsid w:val="00467334"/>
    <w:rsid w:val="0046764C"/>
    <w:rsid w:val="00467BB3"/>
    <w:rsid w:val="00467C07"/>
    <w:rsid w:val="00467CE0"/>
    <w:rsid w:val="00467EAE"/>
    <w:rsid w:val="00467ED7"/>
    <w:rsid w:val="0047005B"/>
    <w:rsid w:val="00470112"/>
    <w:rsid w:val="00470199"/>
    <w:rsid w:val="004703F8"/>
    <w:rsid w:val="00471476"/>
    <w:rsid w:val="004717C6"/>
    <w:rsid w:val="004719BE"/>
    <w:rsid w:val="00471B15"/>
    <w:rsid w:val="00471B73"/>
    <w:rsid w:val="00472433"/>
    <w:rsid w:val="00472948"/>
    <w:rsid w:val="004729DD"/>
    <w:rsid w:val="00472ECC"/>
    <w:rsid w:val="00473127"/>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1086"/>
    <w:rsid w:val="00481109"/>
    <w:rsid w:val="00481B99"/>
    <w:rsid w:val="00482CD5"/>
    <w:rsid w:val="00482E74"/>
    <w:rsid w:val="004835FE"/>
    <w:rsid w:val="00483879"/>
    <w:rsid w:val="00484A81"/>
    <w:rsid w:val="004854BB"/>
    <w:rsid w:val="00485949"/>
    <w:rsid w:val="00485AAE"/>
    <w:rsid w:val="00485C5C"/>
    <w:rsid w:val="00485C6A"/>
    <w:rsid w:val="00485D23"/>
    <w:rsid w:val="00485E61"/>
    <w:rsid w:val="00485E86"/>
    <w:rsid w:val="00485F9A"/>
    <w:rsid w:val="0048633E"/>
    <w:rsid w:val="004864FA"/>
    <w:rsid w:val="00486A17"/>
    <w:rsid w:val="00486D9E"/>
    <w:rsid w:val="004877B6"/>
    <w:rsid w:val="00487899"/>
    <w:rsid w:val="004878DB"/>
    <w:rsid w:val="00487A7C"/>
    <w:rsid w:val="004904CD"/>
    <w:rsid w:val="004908BD"/>
    <w:rsid w:val="00490A22"/>
    <w:rsid w:val="004913B1"/>
    <w:rsid w:val="0049170B"/>
    <w:rsid w:val="004926F6"/>
    <w:rsid w:val="00492A23"/>
    <w:rsid w:val="00492D70"/>
    <w:rsid w:val="00492D9A"/>
    <w:rsid w:val="00493072"/>
    <w:rsid w:val="00493272"/>
    <w:rsid w:val="00493AFC"/>
    <w:rsid w:val="00493BD6"/>
    <w:rsid w:val="00494257"/>
    <w:rsid w:val="0049451E"/>
    <w:rsid w:val="0049496D"/>
    <w:rsid w:val="00494D3E"/>
    <w:rsid w:val="00494EAF"/>
    <w:rsid w:val="004954D3"/>
    <w:rsid w:val="00495925"/>
    <w:rsid w:val="00495C5E"/>
    <w:rsid w:val="00496185"/>
    <w:rsid w:val="0049660B"/>
    <w:rsid w:val="004966AB"/>
    <w:rsid w:val="00496AB4"/>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AF8"/>
    <w:rsid w:val="004A25A7"/>
    <w:rsid w:val="004A2CA0"/>
    <w:rsid w:val="004A3783"/>
    <w:rsid w:val="004A3796"/>
    <w:rsid w:val="004A3A37"/>
    <w:rsid w:val="004A3F36"/>
    <w:rsid w:val="004A452A"/>
    <w:rsid w:val="004A45D8"/>
    <w:rsid w:val="004A48BB"/>
    <w:rsid w:val="004A5142"/>
    <w:rsid w:val="004A559A"/>
    <w:rsid w:val="004A562B"/>
    <w:rsid w:val="004A5AB2"/>
    <w:rsid w:val="004A5C1A"/>
    <w:rsid w:val="004A63A6"/>
    <w:rsid w:val="004A67C7"/>
    <w:rsid w:val="004A69F5"/>
    <w:rsid w:val="004A7573"/>
    <w:rsid w:val="004A79E2"/>
    <w:rsid w:val="004A7FFA"/>
    <w:rsid w:val="004B05B0"/>
    <w:rsid w:val="004B0DAA"/>
    <w:rsid w:val="004B0EE3"/>
    <w:rsid w:val="004B1496"/>
    <w:rsid w:val="004B1B8E"/>
    <w:rsid w:val="004B1CBB"/>
    <w:rsid w:val="004B20EA"/>
    <w:rsid w:val="004B2248"/>
    <w:rsid w:val="004B2D54"/>
    <w:rsid w:val="004B2F42"/>
    <w:rsid w:val="004B319B"/>
    <w:rsid w:val="004B31BC"/>
    <w:rsid w:val="004B327A"/>
    <w:rsid w:val="004B33E3"/>
    <w:rsid w:val="004B37E4"/>
    <w:rsid w:val="004B3894"/>
    <w:rsid w:val="004B3F74"/>
    <w:rsid w:val="004B46B8"/>
    <w:rsid w:val="004B4D2A"/>
    <w:rsid w:val="004B4ED0"/>
    <w:rsid w:val="004B4F67"/>
    <w:rsid w:val="004B525B"/>
    <w:rsid w:val="004B5727"/>
    <w:rsid w:val="004B5E73"/>
    <w:rsid w:val="004B5FBF"/>
    <w:rsid w:val="004B6D72"/>
    <w:rsid w:val="004B7621"/>
    <w:rsid w:val="004B7C05"/>
    <w:rsid w:val="004C0096"/>
    <w:rsid w:val="004C0631"/>
    <w:rsid w:val="004C0EEA"/>
    <w:rsid w:val="004C1019"/>
    <w:rsid w:val="004C1742"/>
    <w:rsid w:val="004C1A11"/>
    <w:rsid w:val="004C1AC5"/>
    <w:rsid w:val="004C1D7A"/>
    <w:rsid w:val="004C1D87"/>
    <w:rsid w:val="004C1F5E"/>
    <w:rsid w:val="004C245D"/>
    <w:rsid w:val="004C24A0"/>
    <w:rsid w:val="004C26EF"/>
    <w:rsid w:val="004C297F"/>
    <w:rsid w:val="004C2F52"/>
    <w:rsid w:val="004C2FF7"/>
    <w:rsid w:val="004C325D"/>
    <w:rsid w:val="004C3609"/>
    <w:rsid w:val="004C3698"/>
    <w:rsid w:val="004C39BC"/>
    <w:rsid w:val="004C3C35"/>
    <w:rsid w:val="004C430D"/>
    <w:rsid w:val="004C4714"/>
    <w:rsid w:val="004C4A53"/>
    <w:rsid w:val="004C4E3C"/>
    <w:rsid w:val="004C51A7"/>
    <w:rsid w:val="004C54DB"/>
    <w:rsid w:val="004C561A"/>
    <w:rsid w:val="004C5673"/>
    <w:rsid w:val="004C5AAA"/>
    <w:rsid w:val="004C632F"/>
    <w:rsid w:val="004C6511"/>
    <w:rsid w:val="004C6AA3"/>
    <w:rsid w:val="004C6F18"/>
    <w:rsid w:val="004C7391"/>
    <w:rsid w:val="004C793C"/>
    <w:rsid w:val="004C7951"/>
    <w:rsid w:val="004C7B49"/>
    <w:rsid w:val="004C7F05"/>
    <w:rsid w:val="004D0261"/>
    <w:rsid w:val="004D0B52"/>
    <w:rsid w:val="004D0BB8"/>
    <w:rsid w:val="004D109E"/>
    <w:rsid w:val="004D1358"/>
    <w:rsid w:val="004D180D"/>
    <w:rsid w:val="004D1813"/>
    <w:rsid w:val="004D1BE0"/>
    <w:rsid w:val="004D1BEC"/>
    <w:rsid w:val="004D1C90"/>
    <w:rsid w:val="004D2919"/>
    <w:rsid w:val="004D2BBE"/>
    <w:rsid w:val="004D2C38"/>
    <w:rsid w:val="004D3213"/>
    <w:rsid w:val="004D33A1"/>
    <w:rsid w:val="004D3562"/>
    <w:rsid w:val="004D3857"/>
    <w:rsid w:val="004D3F85"/>
    <w:rsid w:val="004D48C1"/>
    <w:rsid w:val="004D4FE8"/>
    <w:rsid w:val="004D524B"/>
    <w:rsid w:val="004D5258"/>
    <w:rsid w:val="004D55E6"/>
    <w:rsid w:val="004D5D04"/>
    <w:rsid w:val="004D6549"/>
    <w:rsid w:val="004D67BF"/>
    <w:rsid w:val="004D691E"/>
    <w:rsid w:val="004D6E32"/>
    <w:rsid w:val="004D73D2"/>
    <w:rsid w:val="004D7547"/>
    <w:rsid w:val="004D7D36"/>
    <w:rsid w:val="004D7E31"/>
    <w:rsid w:val="004D7E7B"/>
    <w:rsid w:val="004E0B3B"/>
    <w:rsid w:val="004E0E65"/>
    <w:rsid w:val="004E1356"/>
    <w:rsid w:val="004E186E"/>
    <w:rsid w:val="004E1AE9"/>
    <w:rsid w:val="004E1C8D"/>
    <w:rsid w:val="004E1FBC"/>
    <w:rsid w:val="004E2355"/>
    <w:rsid w:val="004E27D7"/>
    <w:rsid w:val="004E2BBD"/>
    <w:rsid w:val="004E2C1E"/>
    <w:rsid w:val="004E2FBA"/>
    <w:rsid w:val="004E32D4"/>
    <w:rsid w:val="004E3476"/>
    <w:rsid w:val="004E3489"/>
    <w:rsid w:val="004E3BA2"/>
    <w:rsid w:val="004E4229"/>
    <w:rsid w:val="004E4502"/>
    <w:rsid w:val="004E457E"/>
    <w:rsid w:val="004E462C"/>
    <w:rsid w:val="004E4BB3"/>
    <w:rsid w:val="004E4C38"/>
    <w:rsid w:val="004E4DCB"/>
    <w:rsid w:val="004E505B"/>
    <w:rsid w:val="004E52FE"/>
    <w:rsid w:val="004E5851"/>
    <w:rsid w:val="004E62F5"/>
    <w:rsid w:val="004E651F"/>
    <w:rsid w:val="004E65AB"/>
    <w:rsid w:val="004E6622"/>
    <w:rsid w:val="004E6D69"/>
    <w:rsid w:val="004E7498"/>
    <w:rsid w:val="004E74D2"/>
    <w:rsid w:val="004E7791"/>
    <w:rsid w:val="004E7AB5"/>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2E98"/>
    <w:rsid w:val="004F32BA"/>
    <w:rsid w:val="004F330C"/>
    <w:rsid w:val="004F364F"/>
    <w:rsid w:val="004F40B0"/>
    <w:rsid w:val="004F45C7"/>
    <w:rsid w:val="004F47BD"/>
    <w:rsid w:val="004F4855"/>
    <w:rsid w:val="004F4A4F"/>
    <w:rsid w:val="004F5056"/>
    <w:rsid w:val="004F5CE5"/>
    <w:rsid w:val="004F5E1F"/>
    <w:rsid w:val="004F6477"/>
    <w:rsid w:val="004F6592"/>
    <w:rsid w:val="004F68EB"/>
    <w:rsid w:val="004F6CC5"/>
    <w:rsid w:val="004F723F"/>
    <w:rsid w:val="004F72D8"/>
    <w:rsid w:val="004F794C"/>
    <w:rsid w:val="00500574"/>
    <w:rsid w:val="005005F3"/>
    <w:rsid w:val="00501105"/>
    <w:rsid w:val="005011B6"/>
    <w:rsid w:val="0050193D"/>
    <w:rsid w:val="00502309"/>
    <w:rsid w:val="005024B7"/>
    <w:rsid w:val="00502562"/>
    <w:rsid w:val="00502FB1"/>
    <w:rsid w:val="0050344C"/>
    <w:rsid w:val="005039A6"/>
    <w:rsid w:val="00503C65"/>
    <w:rsid w:val="00503EBE"/>
    <w:rsid w:val="00504130"/>
    <w:rsid w:val="00504299"/>
    <w:rsid w:val="005047D5"/>
    <w:rsid w:val="00504D52"/>
    <w:rsid w:val="0050536F"/>
    <w:rsid w:val="005055A1"/>
    <w:rsid w:val="005057D1"/>
    <w:rsid w:val="00505B92"/>
    <w:rsid w:val="00506467"/>
    <w:rsid w:val="005069A2"/>
    <w:rsid w:val="00506BF3"/>
    <w:rsid w:val="00506C06"/>
    <w:rsid w:val="005071B9"/>
    <w:rsid w:val="00507C64"/>
    <w:rsid w:val="00510100"/>
    <w:rsid w:val="00510E6E"/>
    <w:rsid w:val="005111D0"/>
    <w:rsid w:val="00511341"/>
    <w:rsid w:val="00511512"/>
    <w:rsid w:val="0051181B"/>
    <w:rsid w:val="005118DC"/>
    <w:rsid w:val="0051191D"/>
    <w:rsid w:val="00511C76"/>
    <w:rsid w:val="00511FD8"/>
    <w:rsid w:val="00512A81"/>
    <w:rsid w:val="00512E27"/>
    <w:rsid w:val="005130F6"/>
    <w:rsid w:val="0051356D"/>
    <w:rsid w:val="00513C4F"/>
    <w:rsid w:val="00513E9A"/>
    <w:rsid w:val="00513F16"/>
    <w:rsid w:val="005140A0"/>
    <w:rsid w:val="005141E8"/>
    <w:rsid w:val="005142A2"/>
    <w:rsid w:val="005143C6"/>
    <w:rsid w:val="00514857"/>
    <w:rsid w:val="00514F28"/>
    <w:rsid w:val="00515532"/>
    <w:rsid w:val="00515E33"/>
    <w:rsid w:val="0051653B"/>
    <w:rsid w:val="00516C19"/>
    <w:rsid w:val="00516CBE"/>
    <w:rsid w:val="00516F5E"/>
    <w:rsid w:val="005172DD"/>
    <w:rsid w:val="005173B4"/>
    <w:rsid w:val="00517BD9"/>
    <w:rsid w:val="00517C0F"/>
    <w:rsid w:val="00520200"/>
    <w:rsid w:val="005207A3"/>
    <w:rsid w:val="0052086E"/>
    <w:rsid w:val="005209B0"/>
    <w:rsid w:val="00520C70"/>
    <w:rsid w:val="005213D9"/>
    <w:rsid w:val="0052169A"/>
    <w:rsid w:val="005218C7"/>
    <w:rsid w:val="00521B09"/>
    <w:rsid w:val="00521E74"/>
    <w:rsid w:val="00521FBB"/>
    <w:rsid w:val="0052270F"/>
    <w:rsid w:val="005229D2"/>
    <w:rsid w:val="00522AE0"/>
    <w:rsid w:val="00522E81"/>
    <w:rsid w:val="005235D2"/>
    <w:rsid w:val="00523967"/>
    <w:rsid w:val="00523B83"/>
    <w:rsid w:val="00523EB4"/>
    <w:rsid w:val="00524157"/>
    <w:rsid w:val="00524216"/>
    <w:rsid w:val="00524575"/>
    <w:rsid w:val="0052465E"/>
    <w:rsid w:val="00524BE0"/>
    <w:rsid w:val="005251E6"/>
    <w:rsid w:val="00525C82"/>
    <w:rsid w:val="00525E80"/>
    <w:rsid w:val="00525E85"/>
    <w:rsid w:val="005260E9"/>
    <w:rsid w:val="00526EBD"/>
    <w:rsid w:val="005272DD"/>
    <w:rsid w:val="005272E9"/>
    <w:rsid w:val="00527C90"/>
    <w:rsid w:val="00527D5A"/>
    <w:rsid w:val="00527D93"/>
    <w:rsid w:val="00530303"/>
    <w:rsid w:val="005303D6"/>
    <w:rsid w:val="00530A3A"/>
    <w:rsid w:val="00530B2F"/>
    <w:rsid w:val="00530B82"/>
    <w:rsid w:val="00531763"/>
    <w:rsid w:val="00531803"/>
    <w:rsid w:val="00531BE8"/>
    <w:rsid w:val="00531C94"/>
    <w:rsid w:val="00531D42"/>
    <w:rsid w:val="00531E2C"/>
    <w:rsid w:val="00531E3D"/>
    <w:rsid w:val="00533385"/>
    <w:rsid w:val="005339AC"/>
    <w:rsid w:val="00533B82"/>
    <w:rsid w:val="00533C4D"/>
    <w:rsid w:val="00533F8F"/>
    <w:rsid w:val="0053408C"/>
    <w:rsid w:val="005341D9"/>
    <w:rsid w:val="00534B11"/>
    <w:rsid w:val="00534BDA"/>
    <w:rsid w:val="00535608"/>
    <w:rsid w:val="00535725"/>
    <w:rsid w:val="005358D0"/>
    <w:rsid w:val="00535BEC"/>
    <w:rsid w:val="00535F21"/>
    <w:rsid w:val="005364F5"/>
    <w:rsid w:val="00536B32"/>
    <w:rsid w:val="00536FCD"/>
    <w:rsid w:val="005372D8"/>
    <w:rsid w:val="005373D5"/>
    <w:rsid w:val="00537A67"/>
    <w:rsid w:val="00537CB9"/>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B87"/>
    <w:rsid w:val="00543C2F"/>
    <w:rsid w:val="00543F4F"/>
    <w:rsid w:val="00544095"/>
    <w:rsid w:val="00544A38"/>
    <w:rsid w:val="00544ADA"/>
    <w:rsid w:val="00544B53"/>
    <w:rsid w:val="00544EAA"/>
    <w:rsid w:val="00545542"/>
    <w:rsid w:val="0054564E"/>
    <w:rsid w:val="00545CB5"/>
    <w:rsid w:val="00545F85"/>
    <w:rsid w:val="005462E3"/>
    <w:rsid w:val="0054654B"/>
    <w:rsid w:val="005466BD"/>
    <w:rsid w:val="005468FD"/>
    <w:rsid w:val="00546E01"/>
    <w:rsid w:val="00547375"/>
    <w:rsid w:val="00547438"/>
    <w:rsid w:val="005479A7"/>
    <w:rsid w:val="00547EC7"/>
    <w:rsid w:val="00550E8D"/>
    <w:rsid w:val="005510A9"/>
    <w:rsid w:val="0055112B"/>
    <w:rsid w:val="0055128A"/>
    <w:rsid w:val="005515F6"/>
    <w:rsid w:val="0055193D"/>
    <w:rsid w:val="0055195F"/>
    <w:rsid w:val="00551DD3"/>
    <w:rsid w:val="00551FCF"/>
    <w:rsid w:val="00552004"/>
    <w:rsid w:val="005522A9"/>
    <w:rsid w:val="00552475"/>
    <w:rsid w:val="00552715"/>
    <w:rsid w:val="00552C9C"/>
    <w:rsid w:val="0055307F"/>
    <w:rsid w:val="005530D3"/>
    <w:rsid w:val="005532A5"/>
    <w:rsid w:val="005532DE"/>
    <w:rsid w:val="005536F8"/>
    <w:rsid w:val="0055392C"/>
    <w:rsid w:val="00553B1C"/>
    <w:rsid w:val="00553DC6"/>
    <w:rsid w:val="00554140"/>
    <w:rsid w:val="00554DB1"/>
    <w:rsid w:val="00555074"/>
    <w:rsid w:val="0055588D"/>
    <w:rsid w:val="0055594C"/>
    <w:rsid w:val="005560C8"/>
    <w:rsid w:val="00556CCB"/>
    <w:rsid w:val="005572C8"/>
    <w:rsid w:val="005573F2"/>
    <w:rsid w:val="005573FE"/>
    <w:rsid w:val="00557F32"/>
    <w:rsid w:val="00560288"/>
    <w:rsid w:val="0056063B"/>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0BB"/>
    <w:rsid w:val="00565391"/>
    <w:rsid w:val="00565D27"/>
    <w:rsid w:val="0056629F"/>
    <w:rsid w:val="005666CD"/>
    <w:rsid w:val="0056675E"/>
    <w:rsid w:val="00566EE2"/>
    <w:rsid w:val="00566F98"/>
    <w:rsid w:val="005676B7"/>
    <w:rsid w:val="0056794D"/>
    <w:rsid w:val="00567A50"/>
    <w:rsid w:val="00570AB6"/>
    <w:rsid w:val="00570EAB"/>
    <w:rsid w:val="00571AD3"/>
    <w:rsid w:val="00571F73"/>
    <w:rsid w:val="00572000"/>
    <w:rsid w:val="0057235A"/>
    <w:rsid w:val="005725F0"/>
    <w:rsid w:val="005729D4"/>
    <w:rsid w:val="00572AAF"/>
    <w:rsid w:val="00572BBF"/>
    <w:rsid w:val="00572C9B"/>
    <w:rsid w:val="00572D67"/>
    <w:rsid w:val="005731F4"/>
    <w:rsid w:val="0057341C"/>
    <w:rsid w:val="005736D0"/>
    <w:rsid w:val="00573B7B"/>
    <w:rsid w:val="00573BF8"/>
    <w:rsid w:val="00574120"/>
    <w:rsid w:val="005742D0"/>
    <w:rsid w:val="00574440"/>
    <w:rsid w:val="00574478"/>
    <w:rsid w:val="0057480A"/>
    <w:rsid w:val="00574D65"/>
    <w:rsid w:val="0057501E"/>
    <w:rsid w:val="00575EB5"/>
    <w:rsid w:val="005768F5"/>
    <w:rsid w:val="00576D62"/>
    <w:rsid w:val="00576F83"/>
    <w:rsid w:val="0057729F"/>
    <w:rsid w:val="005772BD"/>
    <w:rsid w:val="00577589"/>
    <w:rsid w:val="00577657"/>
    <w:rsid w:val="00577B53"/>
    <w:rsid w:val="00577C27"/>
    <w:rsid w:val="005800E8"/>
    <w:rsid w:val="00580136"/>
    <w:rsid w:val="00580562"/>
    <w:rsid w:val="00580A0F"/>
    <w:rsid w:val="00580C8E"/>
    <w:rsid w:val="00580F65"/>
    <w:rsid w:val="00581747"/>
    <w:rsid w:val="005820CF"/>
    <w:rsid w:val="005824A4"/>
    <w:rsid w:val="0058289C"/>
    <w:rsid w:val="00583183"/>
    <w:rsid w:val="00584042"/>
    <w:rsid w:val="0058431E"/>
    <w:rsid w:val="005847FC"/>
    <w:rsid w:val="00584800"/>
    <w:rsid w:val="00584957"/>
    <w:rsid w:val="00584B9D"/>
    <w:rsid w:val="00584BE9"/>
    <w:rsid w:val="00585693"/>
    <w:rsid w:val="0058582C"/>
    <w:rsid w:val="0058607A"/>
    <w:rsid w:val="0058652F"/>
    <w:rsid w:val="00586554"/>
    <w:rsid w:val="005865AC"/>
    <w:rsid w:val="00586929"/>
    <w:rsid w:val="00586C18"/>
    <w:rsid w:val="00587055"/>
    <w:rsid w:val="005874DF"/>
    <w:rsid w:val="005876C9"/>
    <w:rsid w:val="00587791"/>
    <w:rsid w:val="0059043A"/>
    <w:rsid w:val="005913C0"/>
    <w:rsid w:val="0059160A"/>
    <w:rsid w:val="0059181E"/>
    <w:rsid w:val="005918E5"/>
    <w:rsid w:val="00591D6A"/>
    <w:rsid w:val="00591D92"/>
    <w:rsid w:val="00591F15"/>
    <w:rsid w:val="00592366"/>
    <w:rsid w:val="00592442"/>
    <w:rsid w:val="00592BE7"/>
    <w:rsid w:val="00593452"/>
    <w:rsid w:val="0059406D"/>
    <w:rsid w:val="00594178"/>
    <w:rsid w:val="005943D0"/>
    <w:rsid w:val="0059497B"/>
    <w:rsid w:val="00594D7F"/>
    <w:rsid w:val="00594EAF"/>
    <w:rsid w:val="00594EEC"/>
    <w:rsid w:val="00594FDE"/>
    <w:rsid w:val="00595326"/>
    <w:rsid w:val="00595475"/>
    <w:rsid w:val="00595D2B"/>
    <w:rsid w:val="00595ECB"/>
    <w:rsid w:val="00596632"/>
    <w:rsid w:val="005966DC"/>
    <w:rsid w:val="005970ED"/>
    <w:rsid w:val="00597401"/>
    <w:rsid w:val="00597934"/>
    <w:rsid w:val="00597C18"/>
    <w:rsid w:val="005A0537"/>
    <w:rsid w:val="005A070F"/>
    <w:rsid w:val="005A087D"/>
    <w:rsid w:val="005A0AF9"/>
    <w:rsid w:val="005A0B75"/>
    <w:rsid w:val="005A11D5"/>
    <w:rsid w:val="005A12C8"/>
    <w:rsid w:val="005A12FA"/>
    <w:rsid w:val="005A17C8"/>
    <w:rsid w:val="005A2057"/>
    <w:rsid w:val="005A2958"/>
    <w:rsid w:val="005A3224"/>
    <w:rsid w:val="005A32A9"/>
    <w:rsid w:val="005A33DB"/>
    <w:rsid w:val="005A34CA"/>
    <w:rsid w:val="005A3664"/>
    <w:rsid w:val="005A377A"/>
    <w:rsid w:val="005A3807"/>
    <w:rsid w:val="005A3B83"/>
    <w:rsid w:val="005A4545"/>
    <w:rsid w:val="005A4568"/>
    <w:rsid w:val="005A4F08"/>
    <w:rsid w:val="005A53ED"/>
    <w:rsid w:val="005A590D"/>
    <w:rsid w:val="005A6A21"/>
    <w:rsid w:val="005A6B7B"/>
    <w:rsid w:val="005A6B7F"/>
    <w:rsid w:val="005A6C27"/>
    <w:rsid w:val="005A7379"/>
    <w:rsid w:val="005A76DA"/>
    <w:rsid w:val="005A792C"/>
    <w:rsid w:val="005A7CB6"/>
    <w:rsid w:val="005A7E8F"/>
    <w:rsid w:val="005B00D7"/>
    <w:rsid w:val="005B0145"/>
    <w:rsid w:val="005B0162"/>
    <w:rsid w:val="005B0399"/>
    <w:rsid w:val="005B054F"/>
    <w:rsid w:val="005B065E"/>
    <w:rsid w:val="005B0AE9"/>
    <w:rsid w:val="005B10AC"/>
    <w:rsid w:val="005B14CD"/>
    <w:rsid w:val="005B171A"/>
    <w:rsid w:val="005B19E4"/>
    <w:rsid w:val="005B1C45"/>
    <w:rsid w:val="005B1CC0"/>
    <w:rsid w:val="005B2267"/>
    <w:rsid w:val="005B26B9"/>
    <w:rsid w:val="005B3717"/>
    <w:rsid w:val="005B3E51"/>
    <w:rsid w:val="005B3F81"/>
    <w:rsid w:val="005B3FA0"/>
    <w:rsid w:val="005B40FC"/>
    <w:rsid w:val="005B4111"/>
    <w:rsid w:val="005B41B0"/>
    <w:rsid w:val="005B4413"/>
    <w:rsid w:val="005B497B"/>
    <w:rsid w:val="005B49D9"/>
    <w:rsid w:val="005B4AC9"/>
    <w:rsid w:val="005B5B65"/>
    <w:rsid w:val="005B5C74"/>
    <w:rsid w:val="005B623C"/>
    <w:rsid w:val="005B6CE4"/>
    <w:rsid w:val="005B6DA7"/>
    <w:rsid w:val="005B6F61"/>
    <w:rsid w:val="005B71E0"/>
    <w:rsid w:val="005B76C1"/>
    <w:rsid w:val="005C02BC"/>
    <w:rsid w:val="005C0816"/>
    <w:rsid w:val="005C106A"/>
    <w:rsid w:val="005C13A4"/>
    <w:rsid w:val="005C1F9A"/>
    <w:rsid w:val="005C2063"/>
    <w:rsid w:val="005C21EA"/>
    <w:rsid w:val="005C23B2"/>
    <w:rsid w:val="005C249E"/>
    <w:rsid w:val="005C24FB"/>
    <w:rsid w:val="005C2751"/>
    <w:rsid w:val="005C33C0"/>
    <w:rsid w:val="005C38D8"/>
    <w:rsid w:val="005C3D55"/>
    <w:rsid w:val="005C4136"/>
    <w:rsid w:val="005C4AE8"/>
    <w:rsid w:val="005C4D75"/>
    <w:rsid w:val="005C4DF7"/>
    <w:rsid w:val="005C4ED1"/>
    <w:rsid w:val="005C6152"/>
    <w:rsid w:val="005C6421"/>
    <w:rsid w:val="005C724A"/>
    <w:rsid w:val="005C78D0"/>
    <w:rsid w:val="005C78E5"/>
    <w:rsid w:val="005C7F50"/>
    <w:rsid w:val="005D0CE6"/>
    <w:rsid w:val="005D0E95"/>
    <w:rsid w:val="005D1013"/>
    <w:rsid w:val="005D157F"/>
    <w:rsid w:val="005D1CBD"/>
    <w:rsid w:val="005D1EE8"/>
    <w:rsid w:val="005D1F62"/>
    <w:rsid w:val="005D2107"/>
    <w:rsid w:val="005D219F"/>
    <w:rsid w:val="005D2529"/>
    <w:rsid w:val="005D30F2"/>
    <w:rsid w:val="005D31E3"/>
    <w:rsid w:val="005D324C"/>
    <w:rsid w:val="005D32D0"/>
    <w:rsid w:val="005D3669"/>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A67"/>
    <w:rsid w:val="005D7F95"/>
    <w:rsid w:val="005E078F"/>
    <w:rsid w:val="005E09A9"/>
    <w:rsid w:val="005E1D79"/>
    <w:rsid w:val="005E1DFF"/>
    <w:rsid w:val="005E1F53"/>
    <w:rsid w:val="005E2190"/>
    <w:rsid w:val="005E21B7"/>
    <w:rsid w:val="005E23A6"/>
    <w:rsid w:val="005E24D8"/>
    <w:rsid w:val="005E26F3"/>
    <w:rsid w:val="005E2C0C"/>
    <w:rsid w:val="005E2EEF"/>
    <w:rsid w:val="005E32A9"/>
    <w:rsid w:val="005E34E5"/>
    <w:rsid w:val="005E354A"/>
    <w:rsid w:val="005E38BA"/>
    <w:rsid w:val="005E38C2"/>
    <w:rsid w:val="005E3C06"/>
    <w:rsid w:val="005E3F3A"/>
    <w:rsid w:val="005E444C"/>
    <w:rsid w:val="005E52F0"/>
    <w:rsid w:val="005E6134"/>
    <w:rsid w:val="005E68A8"/>
    <w:rsid w:val="005E7606"/>
    <w:rsid w:val="005E7896"/>
    <w:rsid w:val="005E7928"/>
    <w:rsid w:val="005E7F87"/>
    <w:rsid w:val="005F09CA"/>
    <w:rsid w:val="005F0C27"/>
    <w:rsid w:val="005F144F"/>
    <w:rsid w:val="005F148F"/>
    <w:rsid w:val="005F1587"/>
    <w:rsid w:val="005F1804"/>
    <w:rsid w:val="005F1DEE"/>
    <w:rsid w:val="005F217B"/>
    <w:rsid w:val="005F2493"/>
    <w:rsid w:val="005F2A9D"/>
    <w:rsid w:val="005F42F3"/>
    <w:rsid w:val="005F4EC5"/>
    <w:rsid w:val="005F502E"/>
    <w:rsid w:val="005F515D"/>
    <w:rsid w:val="005F58F4"/>
    <w:rsid w:val="005F61E2"/>
    <w:rsid w:val="005F64FB"/>
    <w:rsid w:val="005F6934"/>
    <w:rsid w:val="005F7130"/>
    <w:rsid w:val="005F7479"/>
    <w:rsid w:val="005F751C"/>
    <w:rsid w:val="006002A3"/>
    <w:rsid w:val="00600436"/>
    <w:rsid w:val="0060074A"/>
    <w:rsid w:val="0060088B"/>
    <w:rsid w:val="00600D65"/>
    <w:rsid w:val="00600DB7"/>
    <w:rsid w:val="00600EE0"/>
    <w:rsid w:val="00600F1E"/>
    <w:rsid w:val="00601082"/>
    <w:rsid w:val="0060125D"/>
    <w:rsid w:val="006013DF"/>
    <w:rsid w:val="00601BA2"/>
    <w:rsid w:val="00601E61"/>
    <w:rsid w:val="006021A3"/>
    <w:rsid w:val="00602238"/>
    <w:rsid w:val="0060272F"/>
    <w:rsid w:val="006028CB"/>
    <w:rsid w:val="00602A5A"/>
    <w:rsid w:val="006033E5"/>
    <w:rsid w:val="0060374F"/>
    <w:rsid w:val="00604CD0"/>
    <w:rsid w:val="00604E0E"/>
    <w:rsid w:val="006051A5"/>
    <w:rsid w:val="00605AAE"/>
    <w:rsid w:val="00605D07"/>
    <w:rsid w:val="0060727A"/>
    <w:rsid w:val="006072E6"/>
    <w:rsid w:val="006073E7"/>
    <w:rsid w:val="0061035C"/>
    <w:rsid w:val="00610433"/>
    <w:rsid w:val="0061054C"/>
    <w:rsid w:val="006109AE"/>
    <w:rsid w:val="00610D09"/>
    <w:rsid w:val="00610D4C"/>
    <w:rsid w:val="00611ECF"/>
    <w:rsid w:val="006125E2"/>
    <w:rsid w:val="00612843"/>
    <w:rsid w:val="006128D2"/>
    <w:rsid w:val="00612DEA"/>
    <w:rsid w:val="00612F83"/>
    <w:rsid w:val="006131FD"/>
    <w:rsid w:val="006134C3"/>
    <w:rsid w:val="00613503"/>
    <w:rsid w:val="00613541"/>
    <w:rsid w:val="00613C65"/>
    <w:rsid w:val="00614237"/>
    <w:rsid w:val="00614BAB"/>
    <w:rsid w:val="00614C36"/>
    <w:rsid w:val="00614CAA"/>
    <w:rsid w:val="006151C1"/>
    <w:rsid w:val="00615860"/>
    <w:rsid w:val="006158B8"/>
    <w:rsid w:val="00615E17"/>
    <w:rsid w:val="0061629C"/>
    <w:rsid w:val="006163FF"/>
    <w:rsid w:val="006167B7"/>
    <w:rsid w:val="006168E1"/>
    <w:rsid w:val="00617955"/>
    <w:rsid w:val="00617FF7"/>
    <w:rsid w:val="00620174"/>
    <w:rsid w:val="0062038A"/>
    <w:rsid w:val="00620EEC"/>
    <w:rsid w:val="0062147D"/>
    <w:rsid w:val="0062160E"/>
    <w:rsid w:val="006216FB"/>
    <w:rsid w:val="00621BB0"/>
    <w:rsid w:val="00621D4F"/>
    <w:rsid w:val="00621D53"/>
    <w:rsid w:val="00621FC6"/>
    <w:rsid w:val="0062247A"/>
    <w:rsid w:val="00622663"/>
    <w:rsid w:val="00622B12"/>
    <w:rsid w:val="00622CD8"/>
    <w:rsid w:val="00622DB4"/>
    <w:rsid w:val="006232B0"/>
    <w:rsid w:val="0062386C"/>
    <w:rsid w:val="00623FEE"/>
    <w:rsid w:val="00624127"/>
    <w:rsid w:val="0062426F"/>
    <w:rsid w:val="006242F7"/>
    <w:rsid w:val="006246D3"/>
    <w:rsid w:val="0062493B"/>
    <w:rsid w:val="00624A66"/>
    <w:rsid w:val="006258D9"/>
    <w:rsid w:val="006259BD"/>
    <w:rsid w:val="00625C6C"/>
    <w:rsid w:val="00626105"/>
    <w:rsid w:val="006263BE"/>
    <w:rsid w:val="006264E0"/>
    <w:rsid w:val="00626865"/>
    <w:rsid w:val="00626B5B"/>
    <w:rsid w:val="0062762A"/>
    <w:rsid w:val="00627722"/>
    <w:rsid w:val="0062788C"/>
    <w:rsid w:val="006279F8"/>
    <w:rsid w:val="00627A2D"/>
    <w:rsid w:val="00630328"/>
    <w:rsid w:val="00630700"/>
    <w:rsid w:val="00630DBD"/>
    <w:rsid w:val="00630E5F"/>
    <w:rsid w:val="00630E6B"/>
    <w:rsid w:val="006316F0"/>
    <w:rsid w:val="00631A66"/>
    <w:rsid w:val="00631CD8"/>
    <w:rsid w:val="00632A26"/>
    <w:rsid w:val="00632B41"/>
    <w:rsid w:val="00632C4D"/>
    <w:rsid w:val="006338E1"/>
    <w:rsid w:val="00633B6B"/>
    <w:rsid w:val="0063411D"/>
    <w:rsid w:val="006343F0"/>
    <w:rsid w:val="0063490B"/>
    <w:rsid w:val="00634A71"/>
    <w:rsid w:val="0063571C"/>
    <w:rsid w:val="00635762"/>
    <w:rsid w:val="0063578E"/>
    <w:rsid w:val="00636295"/>
    <w:rsid w:val="006363B4"/>
    <w:rsid w:val="0063684F"/>
    <w:rsid w:val="0063714D"/>
    <w:rsid w:val="0063786F"/>
    <w:rsid w:val="00637BB5"/>
    <w:rsid w:val="00637E94"/>
    <w:rsid w:val="00640D69"/>
    <w:rsid w:val="00640EAC"/>
    <w:rsid w:val="0064113D"/>
    <w:rsid w:val="0064116C"/>
    <w:rsid w:val="00641364"/>
    <w:rsid w:val="00641735"/>
    <w:rsid w:val="00642183"/>
    <w:rsid w:val="006426C4"/>
    <w:rsid w:val="00642905"/>
    <w:rsid w:val="00642969"/>
    <w:rsid w:val="00642A3E"/>
    <w:rsid w:val="00642B3A"/>
    <w:rsid w:val="00642E0E"/>
    <w:rsid w:val="0064308E"/>
    <w:rsid w:val="0064315B"/>
    <w:rsid w:val="006436A2"/>
    <w:rsid w:val="00643C0B"/>
    <w:rsid w:val="0064421F"/>
    <w:rsid w:val="006442B1"/>
    <w:rsid w:val="00644AF7"/>
    <w:rsid w:val="00644B94"/>
    <w:rsid w:val="006450E8"/>
    <w:rsid w:val="006458EE"/>
    <w:rsid w:val="00646752"/>
    <w:rsid w:val="006467D1"/>
    <w:rsid w:val="006468BA"/>
    <w:rsid w:val="006468F8"/>
    <w:rsid w:val="00646972"/>
    <w:rsid w:val="006469BA"/>
    <w:rsid w:val="00646AC3"/>
    <w:rsid w:val="00646E03"/>
    <w:rsid w:val="0064781B"/>
    <w:rsid w:val="00647FD7"/>
    <w:rsid w:val="00650279"/>
    <w:rsid w:val="006502E4"/>
    <w:rsid w:val="006509EB"/>
    <w:rsid w:val="00651578"/>
    <w:rsid w:val="00651C5A"/>
    <w:rsid w:val="00651CA1"/>
    <w:rsid w:val="00652973"/>
    <w:rsid w:val="0065306B"/>
    <w:rsid w:val="006533B0"/>
    <w:rsid w:val="00653A0F"/>
    <w:rsid w:val="00653BEE"/>
    <w:rsid w:val="00653C25"/>
    <w:rsid w:val="00653EB0"/>
    <w:rsid w:val="00653EE6"/>
    <w:rsid w:val="006540F7"/>
    <w:rsid w:val="0065453E"/>
    <w:rsid w:val="006549F0"/>
    <w:rsid w:val="00654B0F"/>
    <w:rsid w:val="00655444"/>
    <w:rsid w:val="006559F5"/>
    <w:rsid w:val="00655EF8"/>
    <w:rsid w:val="0065633D"/>
    <w:rsid w:val="0065654A"/>
    <w:rsid w:val="00656B9B"/>
    <w:rsid w:val="00656F40"/>
    <w:rsid w:val="00657047"/>
    <w:rsid w:val="00657397"/>
    <w:rsid w:val="0065765B"/>
    <w:rsid w:val="006577F3"/>
    <w:rsid w:val="00657B4F"/>
    <w:rsid w:val="00657C87"/>
    <w:rsid w:val="00660018"/>
    <w:rsid w:val="00660112"/>
    <w:rsid w:val="0066012B"/>
    <w:rsid w:val="00660140"/>
    <w:rsid w:val="0066043C"/>
    <w:rsid w:val="00660935"/>
    <w:rsid w:val="0066093F"/>
    <w:rsid w:val="00660951"/>
    <w:rsid w:val="00660D17"/>
    <w:rsid w:val="00660E9F"/>
    <w:rsid w:val="006614E7"/>
    <w:rsid w:val="006616CB"/>
    <w:rsid w:val="0066173B"/>
    <w:rsid w:val="006626B7"/>
    <w:rsid w:val="00662AC7"/>
    <w:rsid w:val="006635D7"/>
    <w:rsid w:val="006639CA"/>
    <w:rsid w:val="00663FF7"/>
    <w:rsid w:val="0066459F"/>
    <w:rsid w:val="00664782"/>
    <w:rsid w:val="006648F9"/>
    <w:rsid w:val="00664B03"/>
    <w:rsid w:val="00664E75"/>
    <w:rsid w:val="0066586F"/>
    <w:rsid w:val="00665A51"/>
    <w:rsid w:val="00665D8D"/>
    <w:rsid w:val="00665ED8"/>
    <w:rsid w:val="00666352"/>
    <w:rsid w:val="00666929"/>
    <w:rsid w:val="00666D41"/>
    <w:rsid w:val="006671FD"/>
    <w:rsid w:val="006673F7"/>
    <w:rsid w:val="006700B2"/>
    <w:rsid w:val="006706CF"/>
    <w:rsid w:val="00670DA5"/>
    <w:rsid w:val="00671164"/>
    <w:rsid w:val="006715BA"/>
    <w:rsid w:val="006716A5"/>
    <w:rsid w:val="0067186E"/>
    <w:rsid w:val="00671D33"/>
    <w:rsid w:val="00672E7F"/>
    <w:rsid w:val="0067305F"/>
    <w:rsid w:val="006731D7"/>
    <w:rsid w:val="00673888"/>
    <w:rsid w:val="00673C05"/>
    <w:rsid w:val="00673E8F"/>
    <w:rsid w:val="00673ED6"/>
    <w:rsid w:val="00674005"/>
    <w:rsid w:val="0067475A"/>
    <w:rsid w:val="00674A28"/>
    <w:rsid w:val="00675439"/>
    <w:rsid w:val="006755E1"/>
    <w:rsid w:val="0067563E"/>
    <w:rsid w:val="00675B03"/>
    <w:rsid w:val="00675E57"/>
    <w:rsid w:val="00676181"/>
    <w:rsid w:val="006766FE"/>
    <w:rsid w:val="00677002"/>
    <w:rsid w:val="00677319"/>
    <w:rsid w:val="00677476"/>
    <w:rsid w:val="00677F41"/>
    <w:rsid w:val="00680330"/>
    <w:rsid w:val="00680DE9"/>
    <w:rsid w:val="006812D6"/>
    <w:rsid w:val="00681593"/>
    <w:rsid w:val="00681699"/>
    <w:rsid w:val="00681BA9"/>
    <w:rsid w:val="00681D7C"/>
    <w:rsid w:val="006821D9"/>
    <w:rsid w:val="00682240"/>
    <w:rsid w:val="0068253B"/>
    <w:rsid w:val="00682872"/>
    <w:rsid w:val="006828C8"/>
    <w:rsid w:val="006828CE"/>
    <w:rsid w:val="006828E8"/>
    <w:rsid w:val="006829D7"/>
    <w:rsid w:val="00682D1B"/>
    <w:rsid w:val="006833FD"/>
    <w:rsid w:val="00683E11"/>
    <w:rsid w:val="00684290"/>
    <w:rsid w:val="006842C4"/>
    <w:rsid w:val="00684C2E"/>
    <w:rsid w:val="006852C6"/>
    <w:rsid w:val="00685A2E"/>
    <w:rsid w:val="00685FF2"/>
    <w:rsid w:val="006863B2"/>
    <w:rsid w:val="00686AE0"/>
    <w:rsid w:val="00686B9F"/>
    <w:rsid w:val="00687A28"/>
    <w:rsid w:val="00690961"/>
    <w:rsid w:val="00690995"/>
    <w:rsid w:val="00690C3F"/>
    <w:rsid w:val="0069175F"/>
    <w:rsid w:val="00691768"/>
    <w:rsid w:val="00691C44"/>
    <w:rsid w:val="00692464"/>
    <w:rsid w:val="00692AB6"/>
    <w:rsid w:val="00692C7B"/>
    <w:rsid w:val="00692F7F"/>
    <w:rsid w:val="0069388E"/>
    <w:rsid w:val="00693A76"/>
    <w:rsid w:val="00693E29"/>
    <w:rsid w:val="00694085"/>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51A"/>
    <w:rsid w:val="006A09F1"/>
    <w:rsid w:val="006A0A05"/>
    <w:rsid w:val="006A126B"/>
    <w:rsid w:val="006A1438"/>
    <w:rsid w:val="006A173C"/>
    <w:rsid w:val="006A1861"/>
    <w:rsid w:val="006A1BE0"/>
    <w:rsid w:val="006A2D1D"/>
    <w:rsid w:val="006A3120"/>
    <w:rsid w:val="006A3537"/>
    <w:rsid w:val="006A3BC3"/>
    <w:rsid w:val="006A3F02"/>
    <w:rsid w:val="006A40E4"/>
    <w:rsid w:val="006A4253"/>
    <w:rsid w:val="006A453A"/>
    <w:rsid w:val="006A4895"/>
    <w:rsid w:val="006A48EB"/>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E26"/>
    <w:rsid w:val="006B228A"/>
    <w:rsid w:val="006B24A4"/>
    <w:rsid w:val="006B28C5"/>
    <w:rsid w:val="006B2A60"/>
    <w:rsid w:val="006B2CCC"/>
    <w:rsid w:val="006B321B"/>
    <w:rsid w:val="006B3586"/>
    <w:rsid w:val="006B375E"/>
    <w:rsid w:val="006B38B5"/>
    <w:rsid w:val="006B3BF7"/>
    <w:rsid w:val="006B43E2"/>
    <w:rsid w:val="006B4829"/>
    <w:rsid w:val="006B4C43"/>
    <w:rsid w:val="006B4E28"/>
    <w:rsid w:val="006B5305"/>
    <w:rsid w:val="006B5536"/>
    <w:rsid w:val="006B5750"/>
    <w:rsid w:val="006B5A07"/>
    <w:rsid w:val="006B5C6D"/>
    <w:rsid w:val="006B6888"/>
    <w:rsid w:val="006B6B71"/>
    <w:rsid w:val="006B6B7B"/>
    <w:rsid w:val="006B71DC"/>
    <w:rsid w:val="006B759D"/>
    <w:rsid w:val="006B778F"/>
    <w:rsid w:val="006C05F5"/>
    <w:rsid w:val="006C0AD5"/>
    <w:rsid w:val="006C109D"/>
    <w:rsid w:val="006C145F"/>
    <w:rsid w:val="006C19A9"/>
    <w:rsid w:val="006C1A7A"/>
    <w:rsid w:val="006C1F98"/>
    <w:rsid w:val="006C211F"/>
    <w:rsid w:val="006C252C"/>
    <w:rsid w:val="006C2EEE"/>
    <w:rsid w:val="006C313A"/>
    <w:rsid w:val="006C37AC"/>
    <w:rsid w:val="006C39B0"/>
    <w:rsid w:val="006C3B3F"/>
    <w:rsid w:val="006C3C3F"/>
    <w:rsid w:val="006C404A"/>
    <w:rsid w:val="006C4052"/>
    <w:rsid w:val="006C40AC"/>
    <w:rsid w:val="006C41DA"/>
    <w:rsid w:val="006C43AB"/>
    <w:rsid w:val="006C4734"/>
    <w:rsid w:val="006C4780"/>
    <w:rsid w:val="006C48A1"/>
    <w:rsid w:val="006C4AFB"/>
    <w:rsid w:val="006C4D7A"/>
    <w:rsid w:val="006C4DF4"/>
    <w:rsid w:val="006C5641"/>
    <w:rsid w:val="006C5BB8"/>
    <w:rsid w:val="006C664C"/>
    <w:rsid w:val="006C6D17"/>
    <w:rsid w:val="006C6DE1"/>
    <w:rsid w:val="006C71D4"/>
    <w:rsid w:val="006C7701"/>
    <w:rsid w:val="006D0035"/>
    <w:rsid w:val="006D08A6"/>
    <w:rsid w:val="006D0B5D"/>
    <w:rsid w:val="006D10BC"/>
    <w:rsid w:val="006D1518"/>
    <w:rsid w:val="006D1735"/>
    <w:rsid w:val="006D1897"/>
    <w:rsid w:val="006D1A1A"/>
    <w:rsid w:val="006D1B34"/>
    <w:rsid w:val="006D20C5"/>
    <w:rsid w:val="006D215D"/>
    <w:rsid w:val="006D2233"/>
    <w:rsid w:val="006D232B"/>
    <w:rsid w:val="006D2F5D"/>
    <w:rsid w:val="006D3246"/>
    <w:rsid w:val="006D36C8"/>
    <w:rsid w:val="006D3B18"/>
    <w:rsid w:val="006D3CC1"/>
    <w:rsid w:val="006D3DDD"/>
    <w:rsid w:val="006D3F70"/>
    <w:rsid w:val="006D40B7"/>
    <w:rsid w:val="006D48E7"/>
    <w:rsid w:val="006D498C"/>
    <w:rsid w:val="006D49D3"/>
    <w:rsid w:val="006D4E25"/>
    <w:rsid w:val="006D4EF4"/>
    <w:rsid w:val="006D51EF"/>
    <w:rsid w:val="006D58FC"/>
    <w:rsid w:val="006D5B14"/>
    <w:rsid w:val="006D5C53"/>
    <w:rsid w:val="006D62FC"/>
    <w:rsid w:val="006D62FD"/>
    <w:rsid w:val="006D691B"/>
    <w:rsid w:val="006D6AD1"/>
    <w:rsid w:val="006D6B18"/>
    <w:rsid w:val="006D6E92"/>
    <w:rsid w:val="006D6FAC"/>
    <w:rsid w:val="006D7065"/>
    <w:rsid w:val="006D7475"/>
    <w:rsid w:val="006D76DF"/>
    <w:rsid w:val="006D7F50"/>
    <w:rsid w:val="006D7F7B"/>
    <w:rsid w:val="006E016A"/>
    <w:rsid w:val="006E038D"/>
    <w:rsid w:val="006E0588"/>
    <w:rsid w:val="006E091C"/>
    <w:rsid w:val="006E0A2F"/>
    <w:rsid w:val="006E11DC"/>
    <w:rsid w:val="006E1480"/>
    <w:rsid w:val="006E178E"/>
    <w:rsid w:val="006E1E71"/>
    <w:rsid w:val="006E215B"/>
    <w:rsid w:val="006E228B"/>
    <w:rsid w:val="006E234B"/>
    <w:rsid w:val="006E2540"/>
    <w:rsid w:val="006E26C1"/>
    <w:rsid w:val="006E2B0A"/>
    <w:rsid w:val="006E2CB8"/>
    <w:rsid w:val="006E2ED4"/>
    <w:rsid w:val="006E329A"/>
    <w:rsid w:val="006E3644"/>
    <w:rsid w:val="006E3A40"/>
    <w:rsid w:val="006E3C34"/>
    <w:rsid w:val="006E3E82"/>
    <w:rsid w:val="006E3EF9"/>
    <w:rsid w:val="006E44A8"/>
    <w:rsid w:val="006E4CD3"/>
    <w:rsid w:val="006E4DDA"/>
    <w:rsid w:val="006E4E21"/>
    <w:rsid w:val="006E501D"/>
    <w:rsid w:val="006E5326"/>
    <w:rsid w:val="006E59F6"/>
    <w:rsid w:val="006E5F70"/>
    <w:rsid w:val="006E617E"/>
    <w:rsid w:val="006E6212"/>
    <w:rsid w:val="006E6A94"/>
    <w:rsid w:val="006E71FA"/>
    <w:rsid w:val="006E7650"/>
    <w:rsid w:val="006E76CC"/>
    <w:rsid w:val="006E7A3C"/>
    <w:rsid w:val="006E7DF0"/>
    <w:rsid w:val="006F0378"/>
    <w:rsid w:val="006F06D8"/>
    <w:rsid w:val="006F0AB1"/>
    <w:rsid w:val="006F0D62"/>
    <w:rsid w:val="006F12CF"/>
    <w:rsid w:val="006F135A"/>
    <w:rsid w:val="006F163E"/>
    <w:rsid w:val="006F168A"/>
    <w:rsid w:val="006F1794"/>
    <w:rsid w:val="006F216D"/>
    <w:rsid w:val="006F2823"/>
    <w:rsid w:val="006F318F"/>
    <w:rsid w:val="006F35DC"/>
    <w:rsid w:val="006F3641"/>
    <w:rsid w:val="006F3698"/>
    <w:rsid w:val="006F37AE"/>
    <w:rsid w:val="006F3A01"/>
    <w:rsid w:val="006F47AC"/>
    <w:rsid w:val="006F4828"/>
    <w:rsid w:val="006F4DE5"/>
    <w:rsid w:val="006F4E86"/>
    <w:rsid w:val="006F5403"/>
    <w:rsid w:val="006F593B"/>
    <w:rsid w:val="006F5FA5"/>
    <w:rsid w:val="006F63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C9C"/>
    <w:rsid w:val="00700E70"/>
    <w:rsid w:val="00701501"/>
    <w:rsid w:val="00701C62"/>
    <w:rsid w:val="0070213F"/>
    <w:rsid w:val="00702619"/>
    <w:rsid w:val="00702A13"/>
    <w:rsid w:val="00702AA5"/>
    <w:rsid w:val="00702EC6"/>
    <w:rsid w:val="00702F12"/>
    <w:rsid w:val="0070331F"/>
    <w:rsid w:val="00703D55"/>
    <w:rsid w:val="00703DFA"/>
    <w:rsid w:val="00703EB0"/>
    <w:rsid w:val="007040CB"/>
    <w:rsid w:val="00704842"/>
    <w:rsid w:val="0070489D"/>
    <w:rsid w:val="00704976"/>
    <w:rsid w:val="00705468"/>
    <w:rsid w:val="00705BEE"/>
    <w:rsid w:val="00705CDA"/>
    <w:rsid w:val="00705DF8"/>
    <w:rsid w:val="00705E9B"/>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0EA3"/>
    <w:rsid w:val="00711420"/>
    <w:rsid w:val="00711FBA"/>
    <w:rsid w:val="00712690"/>
    <w:rsid w:val="0071272D"/>
    <w:rsid w:val="00712DA1"/>
    <w:rsid w:val="007139B6"/>
    <w:rsid w:val="007140BB"/>
    <w:rsid w:val="0071460C"/>
    <w:rsid w:val="00714AE6"/>
    <w:rsid w:val="00714AF0"/>
    <w:rsid w:val="00714D6D"/>
    <w:rsid w:val="007156D4"/>
    <w:rsid w:val="00715BF8"/>
    <w:rsid w:val="00716618"/>
    <w:rsid w:val="00716996"/>
    <w:rsid w:val="007169A3"/>
    <w:rsid w:val="00716D96"/>
    <w:rsid w:val="00716F6B"/>
    <w:rsid w:val="00716FF5"/>
    <w:rsid w:val="0071705F"/>
    <w:rsid w:val="007173CB"/>
    <w:rsid w:val="0071784B"/>
    <w:rsid w:val="00720E3F"/>
    <w:rsid w:val="00720E47"/>
    <w:rsid w:val="007214A1"/>
    <w:rsid w:val="00721581"/>
    <w:rsid w:val="00721AD3"/>
    <w:rsid w:val="007221D1"/>
    <w:rsid w:val="0072232F"/>
    <w:rsid w:val="007223C1"/>
    <w:rsid w:val="00722AB5"/>
    <w:rsid w:val="00722B06"/>
    <w:rsid w:val="00722EF0"/>
    <w:rsid w:val="00723762"/>
    <w:rsid w:val="0072376D"/>
    <w:rsid w:val="00723E07"/>
    <w:rsid w:val="007248E7"/>
    <w:rsid w:val="0072495B"/>
    <w:rsid w:val="00724D27"/>
    <w:rsid w:val="00724DA5"/>
    <w:rsid w:val="00724F2B"/>
    <w:rsid w:val="00725CE0"/>
    <w:rsid w:val="00725F18"/>
    <w:rsid w:val="00725F5E"/>
    <w:rsid w:val="007264BB"/>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F6"/>
    <w:rsid w:val="00733DFE"/>
    <w:rsid w:val="00734CBD"/>
    <w:rsid w:val="00734D34"/>
    <w:rsid w:val="00734EA3"/>
    <w:rsid w:val="007355DC"/>
    <w:rsid w:val="00735CF5"/>
    <w:rsid w:val="0073621A"/>
    <w:rsid w:val="0073657C"/>
    <w:rsid w:val="00736CF0"/>
    <w:rsid w:val="00736F9E"/>
    <w:rsid w:val="007374FF"/>
    <w:rsid w:val="00737A52"/>
    <w:rsid w:val="00737B47"/>
    <w:rsid w:val="00740479"/>
    <w:rsid w:val="007405DE"/>
    <w:rsid w:val="00740D66"/>
    <w:rsid w:val="00742174"/>
    <w:rsid w:val="007422F8"/>
    <w:rsid w:val="007426FA"/>
    <w:rsid w:val="007429DE"/>
    <w:rsid w:val="00742C71"/>
    <w:rsid w:val="00742EDE"/>
    <w:rsid w:val="0074300C"/>
    <w:rsid w:val="00743533"/>
    <w:rsid w:val="00743932"/>
    <w:rsid w:val="00743B0D"/>
    <w:rsid w:val="0074408B"/>
    <w:rsid w:val="007440FB"/>
    <w:rsid w:val="00744356"/>
    <w:rsid w:val="00744A19"/>
    <w:rsid w:val="00745531"/>
    <w:rsid w:val="00745A48"/>
    <w:rsid w:val="00745E03"/>
    <w:rsid w:val="0074600B"/>
    <w:rsid w:val="007462CB"/>
    <w:rsid w:val="00746483"/>
    <w:rsid w:val="0074656E"/>
    <w:rsid w:val="007467C1"/>
    <w:rsid w:val="0074682B"/>
    <w:rsid w:val="00746869"/>
    <w:rsid w:val="00746BF6"/>
    <w:rsid w:val="00746FCF"/>
    <w:rsid w:val="00747280"/>
    <w:rsid w:val="00747386"/>
    <w:rsid w:val="00747479"/>
    <w:rsid w:val="00747BDC"/>
    <w:rsid w:val="00747E26"/>
    <w:rsid w:val="00750553"/>
    <w:rsid w:val="0075083E"/>
    <w:rsid w:val="0075146C"/>
    <w:rsid w:val="00751571"/>
    <w:rsid w:val="0075198C"/>
    <w:rsid w:val="00752081"/>
    <w:rsid w:val="00752366"/>
    <w:rsid w:val="007529AC"/>
    <w:rsid w:val="00753936"/>
    <w:rsid w:val="0075421C"/>
    <w:rsid w:val="0075435B"/>
    <w:rsid w:val="00754374"/>
    <w:rsid w:val="007546B8"/>
    <w:rsid w:val="007547C8"/>
    <w:rsid w:val="00755671"/>
    <w:rsid w:val="00755BC6"/>
    <w:rsid w:val="00755FCF"/>
    <w:rsid w:val="00756250"/>
    <w:rsid w:val="00756525"/>
    <w:rsid w:val="0075654F"/>
    <w:rsid w:val="00756824"/>
    <w:rsid w:val="00756842"/>
    <w:rsid w:val="00757098"/>
    <w:rsid w:val="00757A4E"/>
    <w:rsid w:val="00757B35"/>
    <w:rsid w:val="00757BC8"/>
    <w:rsid w:val="00760179"/>
    <w:rsid w:val="0076079B"/>
    <w:rsid w:val="007608FC"/>
    <w:rsid w:val="00760A1B"/>
    <w:rsid w:val="00760C10"/>
    <w:rsid w:val="007611E3"/>
    <w:rsid w:val="0076144E"/>
    <w:rsid w:val="00761508"/>
    <w:rsid w:val="007616A5"/>
    <w:rsid w:val="007616EC"/>
    <w:rsid w:val="00762316"/>
    <w:rsid w:val="00762BB9"/>
    <w:rsid w:val="00762D99"/>
    <w:rsid w:val="00762E2F"/>
    <w:rsid w:val="00762FAE"/>
    <w:rsid w:val="0076354D"/>
    <w:rsid w:val="007638D8"/>
    <w:rsid w:val="00763C10"/>
    <w:rsid w:val="00763CA8"/>
    <w:rsid w:val="00763E21"/>
    <w:rsid w:val="0076404D"/>
    <w:rsid w:val="00764086"/>
    <w:rsid w:val="00764251"/>
    <w:rsid w:val="00764C60"/>
    <w:rsid w:val="00764F02"/>
    <w:rsid w:val="007651FB"/>
    <w:rsid w:val="007653A7"/>
    <w:rsid w:val="00765EC2"/>
    <w:rsid w:val="00766258"/>
    <w:rsid w:val="00766B84"/>
    <w:rsid w:val="00766D09"/>
    <w:rsid w:val="00766D3F"/>
    <w:rsid w:val="00766F65"/>
    <w:rsid w:val="0076701D"/>
    <w:rsid w:val="007675D6"/>
    <w:rsid w:val="00770536"/>
    <w:rsid w:val="007711C6"/>
    <w:rsid w:val="0077124C"/>
    <w:rsid w:val="007716B7"/>
    <w:rsid w:val="00771D35"/>
    <w:rsid w:val="00771E0B"/>
    <w:rsid w:val="00771E23"/>
    <w:rsid w:val="00771FE8"/>
    <w:rsid w:val="0077255D"/>
    <w:rsid w:val="007727B9"/>
    <w:rsid w:val="007728BF"/>
    <w:rsid w:val="00772FC8"/>
    <w:rsid w:val="00773CC4"/>
    <w:rsid w:val="00774061"/>
    <w:rsid w:val="007744AD"/>
    <w:rsid w:val="0077453D"/>
    <w:rsid w:val="00774622"/>
    <w:rsid w:val="0077479E"/>
    <w:rsid w:val="00774816"/>
    <w:rsid w:val="00774C56"/>
    <w:rsid w:val="00774D59"/>
    <w:rsid w:val="00775591"/>
    <w:rsid w:val="007755C0"/>
    <w:rsid w:val="007759AC"/>
    <w:rsid w:val="00775B22"/>
    <w:rsid w:val="00775C6E"/>
    <w:rsid w:val="00776071"/>
    <w:rsid w:val="00776278"/>
    <w:rsid w:val="0077633D"/>
    <w:rsid w:val="00776D9D"/>
    <w:rsid w:val="00777744"/>
    <w:rsid w:val="00777EA9"/>
    <w:rsid w:val="00780826"/>
    <w:rsid w:val="00780B40"/>
    <w:rsid w:val="00780FE4"/>
    <w:rsid w:val="00781180"/>
    <w:rsid w:val="007818F7"/>
    <w:rsid w:val="00781992"/>
    <w:rsid w:val="00781C1F"/>
    <w:rsid w:val="00782015"/>
    <w:rsid w:val="007823F9"/>
    <w:rsid w:val="00782776"/>
    <w:rsid w:val="00782D34"/>
    <w:rsid w:val="0078327D"/>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875"/>
    <w:rsid w:val="00790056"/>
    <w:rsid w:val="0079027C"/>
    <w:rsid w:val="00790C15"/>
    <w:rsid w:val="00790D26"/>
    <w:rsid w:val="007913E3"/>
    <w:rsid w:val="007918CB"/>
    <w:rsid w:val="0079218E"/>
    <w:rsid w:val="007925E1"/>
    <w:rsid w:val="00792A5B"/>
    <w:rsid w:val="00792C51"/>
    <w:rsid w:val="007930DF"/>
    <w:rsid w:val="007932D3"/>
    <w:rsid w:val="00793474"/>
    <w:rsid w:val="00793E29"/>
    <w:rsid w:val="00794A86"/>
    <w:rsid w:val="00794D7C"/>
    <w:rsid w:val="0079501E"/>
    <w:rsid w:val="007950C4"/>
    <w:rsid w:val="0079553B"/>
    <w:rsid w:val="0079578F"/>
    <w:rsid w:val="00795D3F"/>
    <w:rsid w:val="00795D7B"/>
    <w:rsid w:val="00795EB0"/>
    <w:rsid w:val="00796432"/>
    <w:rsid w:val="00796B5E"/>
    <w:rsid w:val="00796C0C"/>
    <w:rsid w:val="00796FFB"/>
    <w:rsid w:val="0079741A"/>
    <w:rsid w:val="007975D4"/>
    <w:rsid w:val="0079766E"/>
    <w:rsid w:val="00797701"/>
    <w:rsid w:val="007A0168"/>
    <w:rsid w:val="007A0C78"/>
    <w:rsid w:val="007A13F1"/>
    <w:rsid w:val="007A16F1"/>
    <w:rsid w:val="007A1A40"/>
    <w:rsid w:val="007A1AB7"/>
    <w:rsid w:val="007A1E6A"/>
    <w:rsid w:val="007A21E5"/>
    <w:rsid w:val="007A232B"/>
    <w:rsid w:val="007A24CB"/>
    <w:rsid w:val="007A28EB"/>
    <w:rsid w:val="007A2953"/>
    <w:rsid w:val="007A29FD"/>
    <w:rsid w:val="007A3183"/>
    <w:rsid w:val="007A33D8"/>
    <w:rsid w:val="007A361B"/>
    <w:rsid w:val="007A38BE"/>
    <w:rsid w:val="007A3C9E"/>
    <w:rsid w:val="007A3EA1"/>
    <w:rsid w:val="007A3EC3"/>
    <w:rsid w:val="007A42BB"/>
    <w:rsid w:val="007A43D6"/>
    <w:rsid w:val="007A4600"/>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41A"/>
    <w:rsid w:val="007B06CC"/>
    <w:rsid w:val="007B0C3B"/>
    <w:rsid w:val="007B0D6F"/>
    <w:rsid w:val="007B116B"/>
    <w:rsid w:val="007B12A6"/>
    <w:rsid w:val="007B1582"/>
    <w:rsid w:val="007B1686"/>
    <w:rsid w:val="007B1D8D"/>
    <w:rsid w:val="007B1DAA"/>
    <w:rsid w:val="007B243F"/>
    <w:rsid w:val="007B26A8"/>
    <w:rsid w:val="007B2FC7"/>
    <w:rsid w:val="007B32DC"/>
    <w:rsid w:val="007B3429"/>
    <w:rsid w:val="007B34D7"/>
    <w:rsid w:val="007B388B"/>
    <w:rsid w:val="007B3D49"/>
    <w:rsid w:val="007B3F8D"/>
    <w:rsid w:val="007B40DB"/>
    <w:rsid w:val="007B4681"/>
    <w:rsid w:val="007B5320"/>
    <w:rsid w:val="007B58C3"/>
    <w:rsid w:val="007B5EAE"/>
    <w:rsid w:val="007B6534"/>
    <w:rsid w:val="007B662E"/>
    <w:rsid w:val="007B6E48"/>
    <w:rsid w:val="007B7453"/>
    <w:rsid w:val="007B77C0"/>
    <w:rsid w:val="007B7CE7"/>
    <w:rsid w:val="007B7EBD"/>
    <w:rsid w:val="007C003A"/>
    <w:rsid w:val="007C009F"/>
    <w:rsid w:val="007C014A"/>
    <w:rsid w:val="007C0304"/>
    <w:rsid w:val="007C070D"/>
    <w:rsid w:val="007C0796"/>
    <w:rsid w:val="007C0AB0"/>
    <w:rsid w:val="007C0F18"/>
    <w:rsid w:val="007C11ED"/>
    <w:rsid w:val="007C1619"/>
    <w:rsid w:val="007C175D"/>
    <w:rsid w:val="007C1A6A"/>
    <w:rsid w:val="007C1B23"/>
    <w:rsid w:val="007C1FC9"/>
    <w:rsid w:val="007C2073"/>
    <w:rsid w:val="007C20B2"/>
    <w:rsid w:val="007C2AB8"/>
    <w:rsid w:val="007C35B3"/>
    <w:rsid w:val="007C3A56"/>
    <w:rsid w:val="007C4D6C"/>
    <w:rsid w:val="007C4E26"/>
    <w:rsid w:val="007C53AB"/>
    <w:rsid w:val="007C5519"/>
    <w:rsid w:val="007C5999"/>
    <w:rsid w:val="007C5ABB"/>
    <w:rsid w:val="007C5D4E"/>
    <w:rsid w:val="007C5F2A"/>
    <w:rsid w:val="007C6053"/>
    <w:rsid w:val="007C66DC"/>
    <w:rsid w:val="007C6EC4"/>
    <w:rsid w:val="007C6FFA"/>
    <w:rsid w:val="007C79F1"/>
    <w:rsid w:val="007D043B"/>
    <w:rsid w:val="007D0EA7"/>
    <w:rsid w:val="007D1214"/>
    <w:rsid w:val="007D12A5"/>
    <w:rsid w:val="007D12AA"/>
    <w:rsid w:val="007D15A2"/>
    <w:rsid w:val="007D1976"/>
    <w:rsid w:val="007D19BA"/>
    <w:rsid w:val="007D1AA5"/>
    <w:rsid w:val="007D1E5B"/>
    <w:rsid w:val="007D260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C88"/>
    <w:rsid w:val="007E0541"/>
    <w:rsid w:val="007E0B4A"/>
    <w:rsid w:val="007E12A1"/>
    <w:rsid w:val="007E1C23"/>
    <w:rsid w:val="007E1D3B"/>
    <w:rsid w:val="007E1E0F"/>
    <w:rsid w:val="007E2302"/>
    <w:rsid w:val="007E23F9"/>
    <w:rsid w:val="007E25B5"/>
    <w:rsid w:val="007E269F"/>
    <w:rsid w:val="007E271D"/>
    <w:rsid w:val="007E306C"/>
    <w:rsid w:val="007E3088"/>
    <w:rsid w:val="007E3150"/>
    <w:rsid w:val="007E3217"/>
    <w:rsid w:val="007E32A0"/>
    <w:rsid w:val="007E3826"/>
    <w:rsid w:val="007E3AB9"/>
    <w:rsid w:val="007E3CCF"/>
    <w:rsid w:val="007E402F"/>
    <w:rsid w:val="007E4058"/>
    <w:rsid w:val="007E45C7"/>
    <w:rsid w:val="007E4832"/>
    <w:rsid w:val="007E50DB"/>
    <w:rsid w:val="007E51AB"/>
    <w:rsid w:val="007E578F"/>
    <w:rsid w:val="007E63F4"/>
    <w:rsid w:val="007E63FC"/>
    <w:rsid w:val="007E6756"/>
    <w:rsid w:val="007E6806"/>
    <w:rsid w:val="007E6A5A"/>
    <w:rsid w:val="007E6AE0"/>
    <w:rsid w:val="007E7538"/>
    <w:rsid w:val="007E785B"/>
    <w:rsid w:val="007E7AAB"/>
    <w:rsid w:val="007E7CD3"/>
    <w:rsid w:val="007F02D3"/>
    <w:rsid w:val="007F05D2"/>
    <w:rsid w:val="007F1290"/>
    <w:rsid w:val="007F1499"/>
    <w:rsid w:val="007F1802"/>
    <w:rsid w:val="007F19EB"/>
    <w:rsid w:val="007F1C81"/>
    <w:rsid w:val="007F1CA1"/>
    <w:rsid w:val="007F1DDC"/>
    <w:rsid w:val="007F20D4"/>
    <w:rsid w:val="007F232A"/>
    <w:rsid w:val="007F23DD"/>
    <w:rsid w:val="007F2644"/>
    <w:rsid w:val="007F31C5"/>
    <w:rsid w:val="007F3332"/>
    <w:rsid w:val="007F3991"/>
    <w:rsid w:val="007F485D"/>
    <w:rsid w:val="007F4A46"/>
    <w:rsid w:val="007F4C86"/>
    <w:rsid w:val="007F4D50"/>
    <w:rsid w:val="007F55CD"/>
    <w:rsid w:val="007F5B1E"/>
    <w:rsid w:val="007F605B"/>
    <w:rsid w:val="007F628D"/>
    <w:rsid w:val="007F6D20"/>
    <w:rsid w:val="007F6FF2"/>
    <w:rsid w:val="007F7C31"/>
    <w:rsid w:val="007F7FD7"/>
    <w:rsid w:val="0080023B"/>
    <w:rsid w:val="008004AF"/>
    <w:rsid w:val="0080061A"/>
    <w:rsid w:val="008009FB"/>
    <w:rsid w:val="00800B42"/>
    <w:rsid w:val="00800BC1"/>
    <w:rsid w:val="00800BD9"/>
    <w:rsid w:val="00800E53"/>
    <w:rsid w:val="00801876"/>
    <w:rsid w:val="00801CDC"/>
    <w:rsid w:val="00801E2E"/>
    <w:rsid w:val="00801FA6"/>
    <w:rsid w:val="008021DE"/>
    <w:rsid w:val="00802BFD"/>
    <w:rsid w:val="00802E1F"/>
    <w:rsid w:val="00802E81"/>
    <w:rsid w:val="00802FC2"/>
    <w:rsid w:val="00802FDB"/>
    <w:rsid w:val="0080326A"/>
    <w:rsid w:val="00803685"/>
    <w:rsid w:val="00803821"/>
    <w:rsid w:val="00803C46"/>
    <w:rsid w:val="00804653"/>
    <w:rsid w:val="00804ED8"/>
    <w:rsid w:val="008051C3"/>
    <w:rsid w:val="00805277"/>
    <w:rsid w:val="008052DC"/>
    <w:rsid w:val="00805412"/>
    <w:rsid w:val="008056B2"/>
    <w:rsid w:val="0080606C"/>
    <w:rsid w:val="0080618F"/>
    <w:rsid w:val="008069D9"/>
    <w:rsid w:val="00806A42"/>
    <w:rsid w:val="00806ACA"/>
    <w:rsid w:val="00806C1E"/>
    <w:rsid w:val="0080738F"/>
    <w:rsid w:val="0080791E"/>
    <w:rsid w:val="0080798F"/>
    <w:rsid w:val="00807C81"/>
    <w:rsid w:val="00810174"/>
    <w:rsid w:val="00810321"/>
    <w:rsid w:val="00810AB4"/>
    <w:rsid w:val="00810ABF"/>
    <w:rsid w:val="00811244"/>
    <w:rsid w:val="008114A4"/>
    <w:rsid w:val="0081157A"/>
    <w:rsid w:val="00811924"/>
    <w:rsid w:val="00811AFC"/>
    <w:rsid w:val="00811B8A"/>
    <w:rsid w:val="00811DDC"/>
    <w:rsid w:val="00811F42"/>
    <w:rsid w:val="00812347"/>
    <w:rsid w:val="008124C8"/>
    <w:rsid w:val="008128E8"/>
    <w:rsid w:val="00812BC2"/>
    <w:rsid w:val="00812D5D"/>
    <w:rsid w:val="00812E7E"/>
    <w:rsid w:val="008130D5"/>
    <w:rsid w:val="00813255"/>
    <w:rsid w:val="008133D2"/>
    <w:rsid w:val="0081359A"/>
    <w:rsid w:val="00813653"/>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6F9"/>
    <w:rsid w:val="008166D5"/>
    <w:rsid w:val="008175DA"/>
    <w:rsid w:val="008178DC"/>
    <w:rsid w:val="00817C61"/>
    <w:rsid w:val="00820635"/>
    <w:rsid w:val="008208C4"/>
    <w:rsid w:val="00820A66"/>
    <w:rsid w:val="00820BC0"/>
    <w:rsid w:val="00820F7F"/>
    <w:rsid w:val="0082106E"/>
    <w:rsid w:val="00821197"/>
    <w:rsid w:val="00821840"/>
    <w:rsid w:val="00821B0B"/>
    <w:rsid w:val="00822131"/>
    <w:rsid w:val="00822402"/>
    <w:rsid w:val="00822553"/>
    <w:rsid w:val="00822638"/>
    <w:rsid w:val="00822E4E"/>
    <w:rsid w:val="008233BC"/>
    <w:rsid w:val="00823425"/>
    <w:rsid w:val="0082355F"/>
    <w:rsid w:val="00823600"/>
    <w:rsid w:val="0082361A"/>
    <w:rsid w:val="00823937"/>
    <w:rsid w:val="00824308"/>
    <w:rsid w:val="00824364"/>
    <w:rsid w:val="008245C5"/>
    <w:rsid w:val="00824899"/>
    <w:rsid w:val="0082521F"/>
    <w:rsid w:val="0082527D"/>
    <w:rsid w:val="0082582E"/>
    <w:rsid w:val="00825942"/>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452"/>
    <w:rsid w:val="00830A24"/>
    <w:rsid w:val="00830BE5"/>
    <w:rsid w:val="00830D81"/>
    <w:rsid w:val="0083154E"/>
    <w:rsid w:val="00831A33"/>
    <w:rsid w:val="008320D7"/>
    <w:rsid w:val="0083273F"/>
    <w:rsid w:val="00832A99"/>
    <w:rsid w:val="00832EC6"/>
    <w:rsid w:val="008331E3"/>
    <w:rsid w:val="008331F0"/>
    <w:rsid w:val="008332F7"/>
    <w:rsid w:val="00833F55"/>
    <w:rsid w:val="00833FE9"/>
    <w:rsid w:val="00834549"/>
    <w:rsid w:val="0083498A"/>
    <w:rsid w:val="00834AB6"/>
    <w:rsid w:val="00834D11"/>
    <w:rsid w:val="00834D9F"/>
    <w:rsid w:val="00834EDC"/>
    <w:rsid w:val="00835418"/>
    <w:rsid w:val="00835DA0"/>
    <w:rsid w:val="00835ED4"/>
    <w:rsid w:val="008365D2"/>
    <w:rsid w:val="0083691A"/>
    <w:rsid w:val="00836D15"/>
    <w:rsid w:val="00836DBF"/>
    <w:rsid w:val="00836EFC"/>
    <w:rsid w:val="008370FE"/>
    <w:rsid w:val="00837256"/>
    <w:rsid w:val="008373E5"/>
    <w:rsid w:val="00837B8D"/>
    <w:rsid w:val="00837EE1"/>
    <w:rsid w:val="00837FFC"/>
    <w:rsid w:val="00840551"/>
    <w:rsid w:val="00840F5A"/>
    <w:rsid w:val="00841311"/>
    <w:rsid w:val="00841791"/>
    <w:rsid w:val="008417E8"/>
    <w:rsid w:val="00841847"/>
    <w:rsid w:val="008427B7"/>
    <w:rsid w:val="00842EE7"/>
    <w:rsid w:val="0084303E"/>
    <w:rsid w:val="0084317B"/>
    <w:rsid w:val="008431EF"/>
    <w:rsid w:val="00843F57"/>
    <w:rsid w:val="00843FF6"/>
    <w:rsid w:val="00844141"/>
    <w:rsid w:val="0084429C"/>
    <w:rsid w:val="00844669"/>
    <w:rsid w:val="00844799"/>
    <w:rsid w:val="00844805"/>
    <w:rsid w:val="0084484E"/>
    <w:rsid w:val="00844A71"/>
    <w:rsid w:val="0084517D"/>
    <w:rsid w:val="00845B79"/>
    <w:rsid w:val="00846010"/>
    <w:rsid w:val="0084612A"/>
    <w:rsid w:val="0084631A"/>
    <w:rsid w:val="00846938"/>
    <w:rsid w:val="0084698E"/>
    <w:rsid w:val="00846B8D"/>
    <w:rsid w:val="00847165"/>
    <w:rsid w:val="008471CE"/>
    <w:rsid w:val="00847476"/>
    <w:rsid w:val="008474E8"/>
    <w:rsid w:val="0084775A"/>
    <w:rsid w:val="00847ABD"/>
    <w:rsid w:val="00847C01"/>
    <w:rsid w:val="008506B0"/>
    <w:rsid w:val="0085087F"/>
    <w:rsid w:val="00850C53"/>
    <w:rsid w:val="00850D7E"/>
    <w:rsid w:val="008515AB"/>
    <w:rsid w:val="0085161D"/>
    <w:rsid w:val="0085162F"/>
    <w:rsid w:val="00851993"/>
    <w:rsid w:val="008529F1"/>
    <w:rsid w:val="00852E4A"/>
    <w:rsid w:val="00853293"/>
    <w:rsid w:val="008534F9"/>
    <w:rsid w:val="008535E6"/>
    <w:rsid w:val="00853EF2"/>
    <w:rsid w:val="0085434C"/>
    <w:rsid w:val="008549B1"/>
    <w:rsid w:val="00854CE4"/>
    <w:rsid w:val="008555A4"/>
    <w:rsid w:val="00855841"/>
    <w:rsid w:val="0085683B"/>
    <w:rsid w:val="0085732C"/>
    <w:rsid w:val="008579B9"/>
    <w:rsid w:val="00860373"/>
    <w:rsid w:val="00860A56"/>
    <w:rsid w:val="00860DFD"/>
    <w:rsid w:val="00861063"/>
    <w:rsid w:val="00861813"/>
    <w:rsid w:val="00861D1F"/>
    <w:rsid w:val="00862056"/>
    <w:rsid w:val="008620E7"/>
    <w:rsid w:val="00862349"/>
    <w:rsid w:val="008625CA"/>
    <w:rsid w:val="0086337C"/>
    <w:rsid w:val="008636F9"/>
    <w:rsid w:val="00863D0C"/>
    <w:rsid w:val="00863EE7"/>
    <w:rsid w:val="008642D3"/>
    <w:rsid w:val="00864625"/>
    <w:rsid w:val="00864C31"/>
    <w:rsid w:val="00864E02"/>
    <w:rsid w:val="00865208"/>
    <w:rsid w:val="008652C2"/>
    <w:rsid w:val="008653A1"/>
    <w:rsid w:val="008657ED"/>
    <w:rsid w:val="00865A12"/>
    <w:rsid w:val="00865C00"/>
    <w:rsid w:val="00866207"/>
    <w:rsid w:val="00866329"/>
    <w:rsid w:val="008664EA"/>
    <w:rsid w:val="00866F43"/>
    <w:rsid w:val="00866FC5"/>
    <w:rsid w:val="0086739A"/>
    <w:rsid w:val="00867444"/>
    <w:rsid w:val="00867526"/>
    <w:rsid w:val="00867881"/>
    <w:rsid w:val="008678D5"/>
    <w:rsid w:val="00867BBE"/>
    <w:rsid w:val="0087030A"/>
    <w:rsid w:val="00870450"/>
    <w:rsid w:val="00870848"/>
    <w:rsid w:val="0087110C"/>
    <w:rsid w:val="008717E4"/>
    <w:rsid w:val="0087190C"/>
    <w:rsid w:val="00871C0A"/>
    <w:rsid w:val="00871D22"/>
    <w:rsid w:val="0087213C"/>
    <w:rsid w:val="008729DE"/>
    <w:rsid w:val="008733DA"/>
    <w:rsid w:val="00873821"/>
    <w:rsid w:val="00873A38"/>
    <w:rsid w:val="00873C87"/>
    <w:rsid w:val="0087400C"/>
    <w:rsid w:val="00874412"/>
    <w:rsid w:val="0087458E"/>
    <w:rsid w:val="008747C6"/>
    <w:rsid w:val="00874C9B"/>
    <w:rsid w:val="00874ED0"/>
    <w:rsid w:val="00875071"/>
    <w:rsid w:val="00875194"/>
    <w:rsid w:val="0087573F"/>
    <w:rsid w:val="00875B5E"/>
    <w:rsid w:val="00875DB9"/>
    <w:rsid w:val="00875E57"/>
    <w:rsid w:val="00875EAD"/>
    <w:rsid w:val="0087601F"/>
    <w:rsid w:val="0087613A"/>
    <w:rsid w:val="00876222"/>
    <w:rsid w:val="00876285"/>
    <w:rsid w:val="00876502"/>
    <w:rsid w:val="00876585"/>
    <w:rsid w:val="00876EA6"/>
    <w:rsid w:val="008770BE"/>
    <w:rsid w:val="008772AD"/>
    <w:rsid w:val="008774AC"/>
    <w:rsid w:val="008804FD"/>
    <w:rsid w:val="0088066E"/>
    <w:rsid w:val="00880821"/>
    <w:rsid w:val="00880A6D"/>
    <w:rsid w:val="00880BF6"/>
    <w:rsid w:val="008814B9"/>
    <w:rsid w:val="008816F9"/>
    <w:rsid w:val="008819F6"/>
    <w:rsid w:val="00881BB9"/>
    <w:rsid w:val="008823E0"/>
    <w:rsid w:val="008825BE"/>
    <w:rsid w:val="008831F3"/>
    <w:rsid w:val="00883424"/>
    <w:rsid w:val="008835D4"/>
    <w:rsid w:val="00884040"/>
    <w:rsid w:val="008840CC"/>
    <w:rsid w:val="00884307"/>
    <w:rsid w:val="00884387"/>
    <w:rsid w:val="00884549"/>
    <w:rsid w:val="008845B1"/>
    <w:rsid w:val="00884644"/>
    <w:rsid w:val="00884660"/>
    <w:rsid w:val="00884D14"/>
    <w:rsid w:val="008854AF"/>
    <w:rsid w:val="00885595"/>
    <w:rsid w:val="008858EA"/>
    <w:rsid w:val="00886AFE"/>
    <w:rsid w:val="00886F9B"/>
    <w:rsid w:val="008871F4"/>
    <w:rsid w:val="008872BE"/>
    <w:rsid w:val="008876B7"/>
    <w:rsid w:val="00887EAC"/>
    <w:rsid w:val="00890643"/>
    <w:rsid w:val="00890AF6"/>
    <w:rsid w:val="00890EB0"/>
    <w:rsid w:val="00890FE9"/>
    <w:rsid w:val="008911E7"/>
    <w:rsid w:val="0089135B"/>
    <w:rsid w:val="00891446"/>
    <w:rsid w:val="008915F4"/>
    <w:rsid w:val="00891F52"/>
    <w:rsid w:val="00892286"/>
    <w:rsid w:val="00892358"/>
    <w:rsid w:val="00892410"/>
    <w:rsid w:val="00892CC5"/>
    <w:rsid w:val="00892E65"/>
    <w:rsid w:val="00892ED6"/>
    <w:rsid w:val="008935FE"/>
    <w:rsid w:val="00893DB5"/>
    <w:rsid w:val="0089494C"/>
    <w:rsid w:val="00894D23"/>
    <w:rsid w:val="00894EFF"/>
    <w:rsid w:val="00895864"/>
    <w:rsid w:val="00896204"/>
    <w:rsid w:val="00896434"/>
    <w:rsid w:val="008964D2"/>
    <w:rsid w:val="008965A9"/>
    <w:rsid w:val="008970FF"/>
    <w:rsid w:val="00897189"/>
    <w:rsid w:val="0089762D"/>
    <w:rsid w:val="008A0208"/>
    <w:rsid w:val="008A065B"/>
    <w:rsid w:val="008A0883"/>
    <w:rsid w:val="008A139A"/>
    <w:rsid w:val="008A16AE"/>
    <w:rsid w:val="008A17F4"/>
    <w:rsid w:val="008A1C40"/>
    <w:rsid w:val="008A1C48"/>
    <w:rsid w:val="008A1F15"/>
    <w:rsid w:val="008A2F3A"/>
    <w:rsid w:val="008A32DA"/>
    <w:rsid w:val="008A3420"/>
    <w:rsid w:val="008A389D"/>
    <w:rsid w:val="008A393D"/>
    <w:rsid w:val="008A395E"/>
    <w:rsid w:val="008A3D0F"/>
    <w:rsid w:val="008A4203"/>
    <w:rsid w:val="008A4406"/>
    <w:rsid w:val="008A45C8"/>
    <w:rsid w:val="008A4D63"/>
    <w:rsid w:val="008A5962"/>
    <w:rsid w:val="008A5A67"/>
    <w:rsid w:val="008A5B2F"/>
    <w:rsid w:val="008A61AB"/>
    <w:rsid w:val="008A6490"/>
    <w:rsid w:val="008A6617"/>
    <w:rsid w:val="008A67C9"/>
    <w:rsid w:val="008A76D1"/>
    <w:rsid w:val="008A7720"/>
    <w:rsid w:val="008B00BC"/>
    <w:rsid w:val="008B0241"/>
    <w:rsid w:val="008B0960"/>
    <w:rsid w:val="008B0BAC"/>
    <w:rsid w:val="008B0C16"/>
    <w:rsid w:val="008B1085"/>
    <w:rsid w:val="008B12BC"/>
    <w:rsid w:val="008B1AB7"/>
    <w:rsid w:val="008B1C13"/>
    <w:rsid w:val="008B1CFF"/>
    <w:rsid w:val="008B26AF"/>
    <w:rsid w:val="008B274D"/>
    <w:rsid w:val="008B2989"/>
    <w:rsid w:val="008B2EB9"/>
    <w:rsid w:val="008B3444"/>
    <w:rsid w:val="008B34F3"/>
    <w:rsid w:val="008B3A4F"/>
    <w:rsid w:val="008B3C91"/>
    <w:rsid w:val="008B3CE9"/>
    <w:rsid w:val="008B3E01"/>
    <w:rsid w:val="008B4559"/>
    <w:rsid w:val="008B4B39"/>
    <w:rsid w:val="008B562B"/>
    <w:rsid w:val="008B56E7"/>
    <w:rsid w:val="008B5717"/>
    <w:rsid w:val="008B5DE2"/>
    <w:rsid w:val="008B5F37"/>
    <w:rsid w:val="008B6578"/>
    <w:rsid w:val="008B67DA"/>
    <w:rsid w:val="008B6DBA"/>
    <w:rsid w:val="008B7D9E"/>
    <w:rsid w:val="008C04A1"/>
    <w:rsid w:val="008C0A62"/>
    <w:rsid w:val="008C0DEF"/>
    <w:rsid w:val="008C11A9"/>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2C6"/>
    <w:rsid w:val="008C5588"/>
    <w:rsid w:val="008C5636"/>
    <w:rsid w:val="008C58B6"/>
    <w:rsid w:val="008C593E"/>
    <w:rsid w:val="008C5A33"/>
    <w:rsid w:val="008C6153"/>
    <w:rsid w:val="008C62DB"/>
    <w:rsid w:val="008C6A4D"/>
    <w:rsid w:val="008C6D38"/>
    <w:rsid w:val="008C6EA6"/>
    <w:rsid w:val="008C7356"/>
    <w:rsid w:val="008C7D65"/>
    <w:rsid w:val="008D06E7"/>
    <w:rsid w:val="008D0741"/>
    <w:rsid w:val="008D09F3"/>
    <w:rsid w:val="008D0A11"/>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4AA0"/>
    <w:rsid w:val="008D5018"/>
    <w:rsid w:val="008D50EC"/>
    <w:rsid w:val="008D514E"/>
    <w:rsid w:val="008D6313"/>
    <w:rsid w:val="008D690A"/>
    <w:rsid w:val="008D6D22"/>
    <w:rsid w:val="008D6DE2"/>
    <w:rsid w:val="008D713F"/>
    <w:rsid w:val="008D766C"/>
    <w:rsid w:val="008D76B2"/>
    <w:rsid w:val="008D78E0"/>
    <w:rsid w:val="008D793B"/>
    <w:rsid w:val="008D7C3B"/>
    <w:rsid w:val="008E04E0"/>
    <w:rsid w:val="008E0643"/>
    <w:rsid w:val="008E065C"/>
    <w:rsid w:val="008E06B2"/>
    <w:rsid w:val="008E0C2A"/>
    <w:rsid w:val="008E0EA1"/>
    <w:rsid w:val="008E1BBF"/>
    <w:rsid w:val="008E1CF8"/>
    <w:rsid w:val="008E2086"/>
    <w:rsid w:val="008E20F1"/>
    <w:rsid w:val="008E2712"/>
    <w:rsid w:val="008E273C"/>
    <w:rsid w:val="008E2909"/>
    <w:rsid w:val="008E2926"/>
    <w:rsid w:val="008E2A8C"/>
    <w:rsid w:val="008E2E73"/>
    <w:rsid w:val="008E2FAC"/>
    <w:rsid w:val="008E361E"/>
    <w:rsid w:val="008E38B1"/>
    <w:rsid w:val="008E42F7"/>
    <w:rsid w:val="008E4DF5"/>
    <w:rsid w:val="008E51E5"/>
    <w:rsid w:val="008E533B"/>
    <w:rsid w:val="008E54A7"/>
    <w:rsid w:val="008E55E3"/>
    <w:rsid w:val="008E591F"/>
    <w:rsid w:val="008E5971"/>
    <w:rsid w:val="008E59DB"/>
    <w:rsid w:val="008E5A85"/>
    <w:rsid w:val="008E608D"/>
    <w:rsid w:val="008E6333"/>
    <w:rsid w:val="008E63DC"/>
    <w:rsid w:val="008E65FC"/>
    <w:rsid w:val="008E69F6"/>
    <w:rsid w:val="008E6BC6"/>
    <w:rsid w:val="008E6E68"/>
    <w:rsid w:val="008E7815"/>
    <w:rsid w:val="008E7D24"/>
    <w:rsid w:val="008F0A56"/>
    <w:rsid w:val="008F0B38"/>
    <w:rsid w:val="008F1852"/>
    <w:rsid w:val="008F1B6C"/>
    <w:rsid w:val="008F1CB4"/>
    <w:rsid w:val="008F241F"/>
    <w:rsid w:val="008F2E0B"/>
    <w:rsid w:val="008F2E18"/>
    <w:rsid w:val="008F36AE"/>
    <w:rsid w:val="008F3E3A"/>
    <w:rsid w:val="008F3E7C"/>
    <w:rsid w:val="008F3F9D"/>
    <w:rsid w:val="008F492B"/>
    <w:rsid w:val="008F49AA"/>
    <w:rsid w:val="008F4C46"/>
    <w:rsid w:val="008F5256"/>
    <w:rsid w:val="008F5459"/>
    <w:rsid w:val="008F546F"/>
    <w:rsid w:val="008F54EA"/>
    <w:rsid w:val="008F5573"/>
    <w:rsid w:val="008F5C22"/>
    <w:rsid w:val="008F61AC"/>
    <w:rsid w:val="008F68FD"/>
    <w:rsid w:val="008F6A65"/>
    <w:rsid w:val="008F6E03"/>
    <w:rsid w:val="008F6F03"/>
    <w:rsid w:val="008F6FAD"/>
    <w:rsid w:val="008F7C05"/>
    <w:rsid w:val="009001E4"/>
    <w:rsid w:val="0090093B"/>
    <w:rsid w:val="00900E57"/>
    <w:rsid w:val="00900F6F"/>
    <w:rsid w:val="0090120F"/>
    <w:rsid w:val="00901BF6"/>
    <w:rsid w:val="009020EB"/>
    <w:rsid w:val="009024CF"/>
    <w:rsid w:val="009025FC"/>
    <w:rsid w:val="009029EF"/>
    <w:rsid w:val="00902B2F"/>
    <w:rsid w:val="00902BF6"/>
    <w:rsid w:val="0090322C"/>
    <w:rsid w:val="009033A1"/>
    <w:rsid w:val="00903C8E"/>
    <w:rsid w:val="00903CCE"/>
    <w:rsid w:val="00903D04"/>
    <w:rsid w:val="00903E43"/>
    <w:rsid w:val="00903FB4"/>
    <w:rsid w:val="00904129"/>
    <w:rsid w:val="009049C0"/>
    <w:rsid w:val="00904B7F"/>
    <w:rsid w:val="00904D7A"/>
    <w:rsid w:val="009062F0"/>
    <w:rsid w:val="009066BE"/>
    <w:rsid w:val="00906889"/>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4B3"/>
    <w:rsid w:val="009154F3"/>
    <w:rsid w:val="00915984"/>
    <w:rsid w:val="00915A36"/>
    <w:rsid w:val="00915DF5"/>
    <w:rsid w:val="00915DFD"/>
    <w:rsid w:val="00915E43"/>
    <w:rsid w:val="0091615C"/>
    <w:rsid w:val="00916201"/>
    <w:rsid w:val="009165BE"/>
    <w:rsid w:val="009166D7"/>
    <w:rsid w:val="00916C15"/>
    <w:rsid w:val="00916FB4"/>
    <w:rsid w:val="0091735C"/>
    <w:rsid w:val="009173E5"/>
    <w:rsid w:val="009174BF"/>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798"/>
    <w:rsid w:val="00923919"/>
    <w:rsid w:val="00923C3D"/>
    <w:rsid w:val="00923D07"/>
    <w:rsid w:val="00924153"/>
    <w:rsid w:val="0092498E"/>
    <w:rsid w:val="00924E25"/>
    <w:rsid w:val="0092527B"/>
    <w:rsid w:val="009258A7"/>
    <w:rsid w:val="009258DF"/>
    <w:rsid w:val="00926222"/>
    <w:rsid w:val="00927036"/>
    <w:rsid w:val="00927695"/>
    <w:rsid w:val="0092795F"/>
    <w:rsid w:val="00927B2D"/>
    <w:rsid w:val="00927CAE"/>
    <w:rsid w:val="00927D88"/>
    <w:rsid w:val="00927E80"/>
    <w:rsid w:val="00930627"/>
    <w:rsid w:val="0093084D"/>
    <w:rsid w:val="00930869"/>
    <w:rsid w:val="00930CD3"/>
    <w:rsid w:val="00930D0C"/>
    <w:rsid w:val="00930F8E"/>
    <w:rsid w:val="00931743"/>
    <w:rsid w:val="00931A07"/>
    <w:rsid w:val="00931EAA"/>
    <w:rsid w:val="009326F4"/>
    <w:rsid w:val="00932CDC"/>
    <w:rsid w:val="009330EA"/>
    <w:rsid w:val="009337EC"/>
    <w:rsid w:val="00933A45"/>
    <w:rsid w:val="00933D46"/>
    <w:rsid w:val="00933E61"/>
    <w:rsid w:val="00934079"/>
    <w:rsid w:val="009341BC"/>
    <w:rsid w:val="009347A8"/>
    <w:rsid w:val="00934968"/>
    <w:rsid w:val="00935004"/>
    <w:rsid w:val="0093519A"/>
    <w:rsid w:val="00935893"/>
    <w:rsid w:val="0093613D"/>
    <w:rsid w:val="009363BE"/>
    <w:rsid w:val="00936763"/>
    <w:rsid w:val="00937204"/>
    <w:rsid w:val="009374FE"/>
    <w:rsid w:val="00937FCC"/>
    <w:rsid w:val="009406D9"/>
    <w:rsid w:val="00941459"/>
    <w:rsid w:val="00941682"/>
    <w:rsid w:val="00941BA4"/>
    <w:rsid w:val="009420A2"/>
    <w:rsid w:val="0094213E"/>
    <w:rsid w:val="009428DF"/>
    <w:rsid w:val="00942B59"/>
    <w:rsid w:val="00942C1D"/>
    <w:rsid w:val="00943015"/>
    <w:rsid w:val="00943499"/>
    <w:rsid w:val="00943741"/>
    <w:rsid w:val="00943F4D"/>
    <w:rsid w:val="009442CB"/>
    <w:rsid w:val="0094432C"/>
    <w:rsid w:val="00944534"/>
    <w:rsid w:val="00944650"/>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51D"/>
    <w:rsid w:val="009527B8"/>
    <w:rsid w:val="00952A7F"/>
    <w:rsid w:val="0095319D"/>
    <w:rsid w:val="0095389D"/>
    <w:rsid w:val="009539EA"/>
    <w:rsid w:val="00953AB2"/>
    <w:rsid w:val="00953C53"/>
    <w:rsid w:val="00953F07"/>
    <w:rsid w:val="00953F39"/>
    <w:rsid w:val="00953F40"/>
    <w:rsid w:val="009544C4"/>
    <w:rsid w:val="00954F89"/>
    <w:rsid w:val="00955024"/>
    <w:rsid w:val="009550C7"/>
    <w:rsid w:val="00955176"/>
    <w:rsid w:val="009551F0"/>
    <w:rsid w:val="0095533B"/>
    <w:rsid w:val="00955569"/>
    <w:rsid w:val="0095610C"/>
    <w:rsid w:val="0095633D"/>
    <w:rsid w:val="009569E6"/>
    <w:rsid w:val="00956B4D"/>
    <w:rsid w:val="00956C23"/>
    <w:rsid w:val="0095726E"/>
    <w:rsid w:val="00957A3C"/>
    <w:rsid w:val="00960163"/>
    <w:rsid w:val="00960736"/>
    <w:rsid w:val="009607CA"/>
    <w:rsid w:val="00960B37"/>
    <w:rsid w:val="00960C84"/>
    <w:rsid w:val="00962043"/>
    <w:rsid w:val="009620FF"/>
    <w:rsid w:val="009622B1"/>
    <w:rsid w:val="0096279B"/>
    <w:rsid w:val="00962C2F"/>
    <w:rsid w:val="00962FED"/>
    <w:rsid w:val="009641FC"/>
    <w:rsid w:val="00964383"/>
    <w:rsid w:val="0096472F"/>
    <w:rsid w:val="009649D1"/>
    <w:rsid w:val="00964A77"/>
    <w:rsid w:val="009654D4"/>
    <w:rsid w:val="00965882"/>
    <w:rsid w:val="00965ACB"/>
    <w:rsid w:val="00966A9E"/>
    <w:rsid w:val="00966FD1"/>
    <w:rsid w:val="009673F4"/>
    <w:rsid w:val="0097048C"/>
    <w:rsid w:val="009708B0"/>
    <w:rsid w:val="009709A1"/>
    <w:rsid w:val="0097122A"/>
    <w:rsid w:val="009714F0"/>
    <w:rsid w:val="0097309C"/>
    <w:rsid w:val="0097327D"/>
    <w:rsid w:val="00973546"/>
    <w:rsid w:val="00973AE9"/>
    <w:rsid w:val="00973F1A"/>
    <w:rsid w:val="00973F2F"/>
    <w:rsid w:val="00974258"/>
    <w:rsid w:val="00974433"/>
    <w:rsid w:val="00974473"/>
    <w:rsid w:val="009745C3"/>
    <w:rsid w:val="00974769"/>
    <w:rsid w:val="009748E1"/>
    <w:rsid w:val="00974BB1"/>
    <w:rsid w:val="00974E2D"/>
    <w:rsid w:val="00974EF9"/>
    <w:rsid w:val="009751C6"/>
    <w:rsid w:val="00975AB5"/>
    <w:rsid w:val="00975D0D"/>
    <w:rsid w:val="009761B1"/>
    <w:rsid w:val="00976323"/>
    <w:rsid w:val="00976C36"/>
    <w:rsid w:val="00976CC0"/>
    <w:rsid w:val="00976EAB"/>
    <w:rsid w:val="00976FF8"/>
    <w:rsid w:val="009775DC"/>
    <w:rsid w:val="00977742"/>
    <w:rsid w:val="00977AFD"/>
    <w:rsid w:val="00977E3D"/>
    <w:rsid w:val="00977EFD"/>
    <w:rsid w:val="00980149"/>
    <w:rsid w:val="00981B7B"/>
    <w:rsid w:val="00981D12"/>
    <w:rsid w:val="00981EA2"/>
    <w:rsid w:val="0098228B"/>
    <w:rsid w:val="00982A2F"/>
    <w:rsid w:val="009836F1"/>
    <w:rsid w:val="00983FA4"/>
    <w:rsid w:val="00984CDB"/>
    <w:rsid w:val="00985A01"/>
    <w:rsid w:val="00985A69"/>
    <w:rsid w:val="00985CDA"/>
    <w:rsid w:val="00986562"/>
    <w:rsid w:val="00986649"/>
    <w:rsid w:val="009868BA"/>
    <w:rsid w:val="00986AD3"/>
    <w:rsid w:val="00986E34"/>
    <w:rsid w:val="00986F2B"/>
    <w:rsid w:val="00987038"/>
    <w:rsid w:val="009871E9"/>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B69"/>
    <w:rsid w:val="00992E1B"/>
    <w:rsid w:val="00993078"/>
    <w:rsid w:val="009934B5"/>
    <w:rsid w:val="009936D4"/>
    <w:rsid w:val="0099427D"/>
    <w:rsid w:val="00994360"/>
    <w:rsid w:val="009943FD"/>
    <w:rsid w:val="00994624"/>
    <w:rsid w:val="00994CC0"/>
    <w:rsid w:val="009959B6"/>
    <w:rsid w:val="00995B34"/>
    <w:rsid w:val="00995DC1"/>
    <w:rsid w:val="00995EB3"/>
    <w:rsid w:val="009962BB"/>
    <w:rsid w:val="009967DC"/>
    <w:rsid w:val="009968E5"/>
    <w:rsid w:val="0099695D"/>
    <w:rsid w:val="00996B18"/>
    <w:rsid w:val="00996C8C"/>
    <w:rsid w:val="00996D29"/>
    <w:rsid w:val="00997166"/>
    <w:rsid w:val="00997315"/>
    <w:rsid w:val="009975D9"/>
    <w:rsid w:val="00997698"/>
    <w:rsid w:val="0099791B"/>
    <w:rsid w:val="00997AAC"/>
    <w:rsid w:val="00997ABE"/>
    <w:rsid w:val="009A091C"/>
    <w:rsid w:val="009A10F0"/>
    <w:rsid w:val="009A11FD"/>
    <w:rsid w:val="009A1699"/>
    <w:rsid w:val="009A17D7"/>
    <w:rsid w:val="009A22EF"/>
    <w:rsid w:val="009A2E24"/>
    <w:rsid w:val="009A2F15"/>
    <w:rsid w:val="009A3558"/>
    <w:rsid w:val="009A357E"/>
    <w:rsid w:val="009A3663"/>
    <w:rsid w:val="009A3BD2"/>
    <w:rsid w:val="009A3FAD"/>
    <w:rsid w:val="009A41A7"/>
    <w:rsid w:val="009A438C"/>
    <w:rsid w:val="009A4EEA"/>
    <w:rsid w:val="009A5432"/>
    <w:rsid w:val="009A561E"/>
    <w:rsid w:val="009A58A4"/>
    <w:rsid w:val="009A5F35"/>
    <w:rsid w:val="009A60BD"/>
    <w:rsid w:val="009A70E0"/>
    <w:rsid w:val="009A7186"/>
    <w:rsid w:val="009A738E"/>
    <w:rsid w:val="009A756C"/>
    <w:rsid w:val="009A7B50"/>
    <w:rsid w:val="009A7CE5"/>
    <w:rsid w:val="009A7F82"/>
    <w:rsid w:val="009B0706"/>
    <w:rsid w:val="009B0CDD"/>
    <w:rsid w:val="009B0D1B"/>
    <w:rsid w:val="009B10EE"/>
    <w:rsid w:val="009B14F1"/>
    <w:rsid w:val="009B1569"/>
    <w:rsid w:val="009B16D1"/>
    <w:rsid w:val="009B186A"/>
    <w:rsid w:val="009B1B72"/>
    <w:rsid w:val="009B23A6"/>
    <w:rsid w:val="009B3018"/>
    <w:rsid w:val="009B34A4"/>
    <w:rsid w:val="009B4966"/>
    <w:rsid w:val="009B4CD9"/>
    <w:rsid w:val="009B4CE6"/>
    <w:rsid w:val="009B4D59"/>
    <w:rsid w:val="009B5C0E"/>
    <w:rsid w:val="009B5F82"/>
    <w:rsid w:val="009B61C1"/>
    <w:rsid w:val="009B62EC"/>
    <w:rsid w:val="009B6742"/>
    <w:rsid w:val="009B6E9F"/>
    <w:rsid w:val="009B6ED5"/>
    <w:rsid w:val="009B6F03"/>
    <w:rsid w:val="009B6F48"/>
    <w:rsid w:val="009B77B0"/>
    <w:rsid w:val="009B7858"/>
    <w:rsid w:val="009B7AAD"/>
    <w:rsid w:val="009B7AEE"/>
    <w:rsid w:val="009B7C60"/>
    <w:rsid w:val="009B7E42"/>
    <w:rsid w:val="009C004D"/>
    <w:rsid w:val="009C08EE"/>
    <w:rsid w:val="009C098B"/>
    <w:rsid w:val="009C1100"/>
    <w:rsid w:val="009C1661"/>
    <w:rsid w:val="009C19BF"/>
    <w:rsid w:val="009C1AE4"/>
    <w:rsid w:val="009C1E20"/>
    <w:rsid w:val="009C21B7"/>
    <w:rsid w:val="009C221F"/>
    <w:rsid w:val="009C2407"/>
    <w:rsid w:val="009C26DE"/>
    <w:rsid w:val="009C294B"/>
    <w:rsid w:val="009C2F2E"/>
    <w:rsid w:val="009C3352"/>
    <w:rsid w:val="009C355F"/>
    <w:rsid w:val="009C3765"/>
    <w:rsid w:val="009C39CD"/>
    <w:rsid w:val="009C459B"/>
    <w:rsid w:val="009C4926"/>
    <w:rsid w:val="009C4A55"/>
    <w:rsid w:val="009C4CFC"/>
    <w:rsid w:val="009C4E6B"/>
    <w:rsid w:val="009C4E9B"/>
    <w:rsid w:val="009C4F83"/>
    <w:rsid w:val="009C5285"/>
    <w:rsid w:val="009C5799"/>
    <w:rsid w:val="009C5E1F"/>
    <w:rsid w:val="009C6110"/>
    <w:rsid w:val="009C6C18"/>
    <w:rsid w:val="009C7C0E"/>
    <w:rsid w:val="009D030B"/>
    <w:rsid w:val="009D0482"/>
    <w:rsid w:val="009D05DD"/>
    <w:rsid w:val="009D0633"/>
    <w:rsid w:val="009D0FE9"/>
    <w:rsid w:val="009D10AE"/>
    <w:rsid w:val="009D19AD"/>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B3B"/>
    <w:rsid w:val="009D6BA7"/>
    <w:rsid w:val="009D6F85"/>
    <w:rsid w:val="009D6F9D"/>
    <w:rsid w:val="009E085D"/>
    <w:rsid w:val="009E17A0"/>
    <w:rsid w:val="009E1A3C"/>
    <w:rsid w:val="009E1F9C"/>
    <w:rsid w:val="009E2167"/>
    <w:rsid w:val="009E2287"/>
    <w:rsid w:val="009E24EE"/>
    <w:rsid w:val="009E2AF2"/>
    <w:rsid w:val="009E2C62"/>
    <w:rsid w:val="009E2C7C"/>
    <w:rsid w:val="009E323B"/>
    <w:rsid w:val="009E38A4"/>
    <w:rsid w:val="009E3AF9"/>
    <w:rsid w:val="009E40AC"/>
    <w:rsid w:val="009E41B9"/>
    <w:rsid w:val="009E4B9F"/>
    <w:rsid w:val="009E4CB9"/>
    <w:rsid w:val="009E5419"/>
    <w:rsid w:val="009E5449"/>
    <w:rsid w:val="009E555B"/>
    <w:rsid w:val="009E564E"/>
    <w:rsid w:val="009E570D"/>
    <w:rsid w:val="009E5B52"/>
    <w:rsid w:val="009E5D5F"/>
    <w:rsid w:val="009E65F2"/>
    <w:rsid w:val="009E68CA"/>
    <w:rsid w:val="009E6945"/>
    <w:rsid w:val="009E6A03"/>
    <w:rsid w:val="009E6AE3"/>
    <w:rsid w:val="009E6C09"/>
    <w:rsid w:val="009E7175"/>
    <w:rsid w:val="009E76C9"/>
    <w:rsid w:val="009E77A7"/>
    <w:rsid w:val="009E77B3"/>
    <w:rsid w:val="009E7916"/>
    <w:rsid w:val="009E7989"/>
    <w:rsid w:val="009F1170"/>
    <w:rsid w:val="009F1343"/>
    <w:rsid w:val="009F1BBD"/>
    <w:rsid w:val="009F1CBC"/>
    <w:rsid w:val="009F1DE8"/>
    <w:rsid w:val="009F2173"/>
    <w:rsid w:val="009F2742"/>
    <w:rsid w:val="009F283D"/>
    <w:rsid w:val="009F28CC"/>
    <w:rsid w:val="009F29EE"/>
    <w:rsid w:val="009F2F72"/>
    <w:rsid w:val="009F351A"/>
    <w:rsid w:val="009F3571"/>
    <w:rsid w:val="009F35E6"/>
    <w:rsid w:val="009F37EC"/>
    <w:rsid w:val="009F3DD2"/>
    <w:rsid w:val="009F44CF"/>
    <w:rsid w:val="009F4C75"/>
    <w:rsid w:val="009F4C98"/>
    <w:rsid w:val="009F4CEB"/>
    <w:rsid w:val="009F50F4"/>
    <w:rsid w:val="009F526D"/>
    <w:rsid w:val="009F537B"/>
    <w:rsid w:val="009F53AF"/>
    <w:rsid w:val="009F543D"/>
    <w:rsid w:val="009F5A9A"/>
    <w:rsid w:val="009F5AF2"/>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C6B"/>
    <w:rsid w:val="00A02D6C"/>
    <w:rsid w:val="00A02E6D"/>
    <w:rsid w:val="00A0337C"/>
    <w:rsid w:val="00A03519"/>
    <w:rsid w:val="00A039FC"/>
    <w:rsid w:val="00A03B55"/>
    <w:rsid w:val="00A04193"/>
    <w:rsid w:val="00A044EA"/>
    <w:rsid w:val="00A046D4"/>
    <w:rsid w:val="00A04948"/>
    <w:rsid w:val="00A04AFF"/>
    <w:rsid w:val="00A05396"/>
    <w:rsid w:val="00A05529"/>
    <w:rsid w:val="00A05DAF"/>
    <w:rsid w:val="00A0628A"/>
    <w:rsid w:val="00A063B1"/>
    <w:rsid w:val="00A064C0"/>
    <w:rsid w:val="00A06793"/>
    <w:rsid w:val="00A06BE5"/>
    <w:rsid w:val="00A06CFC"/>
    <w:rsid w:val="00A07413"/>
    <w:rsid w:val="00A0757A"/>
    <w:rsid w:val="00A07602"/>
    <w:rsid w:val="00A078CF"/>
    <w:rsid w:val="00A07A0F"/>
    <w:rsid w:val="00A07CB1"/>
    <w:rsid w:val="00A10352"/>
    <w:rsid w:val="00A10608"/>
    <w:rsid w:val="00A10B41"/>
    <w:rsid w:val="00A10F3F"/>
    <w:rsid w:val="00A114D0"/>
    <w:rsid w:val="00A117BA"/>
    <w:rsid w:val="00A117E9"/>
    <w:rsid w:val="00A11B59"/>
    <w:rsid w:val="00A12245"/>
    <w:rsid w:val="00A123B1"/>
    <w:rsid w:val="00A12401"/>
    <w:rsid w:val="00A12891"/>
    <w:rsid w:val="00A12B89"/>
    <w:rsid w:val="00A12DFD"/>
    <w:rsid w:val="00A1308E"/>
    <w:rsid w:val="00A13D73"/>
    <w:rsid w:val="00A13F6E"/>
    <w:rsid w:val="00A14397"/>
    <w:rsid w:val="00A14473"/>
    <w:rsid w:val="00A14B96"/>
    <w:rsid w:val="00A15521"/>
    <w:rsid w:val="00A15D39"/>
    <w:rsid w:val="00A1628C"/>
    <w:rsid w:val="00A17043"/>
    <w:rsid w:val="00A175D1"/>
    <w:rsid w:val="00A1760F"/>
    <w:rsid w:val="00A17785"/>
    <w:rsid w:val="00A17ACD"/>
    <w:rsid w:val="00A17DB8"/>
    <w:rsid w:val="00A17F40"/>
    <w:rsid w:val="00A17F87"/>
    <w:rsid w:val="00A2000A"/>
    <w:rsid w:val="00A206C1"/>
    <w:rsid w:val="00A206EB"/>
    <w:rsid w:val="00A206F0"/>
    <w:rsid w:val="00A20733"/>
    <w:rsid w:val="00A208FD"/>
    <w:rsid w:val="00A2092A"/>
    <w:rsid w:val="00A20C49"/>
    <w:rsid w:val="00A20E0D"/>
    <w:rsid w:val="00A21175"/>
    <w:rsid w:val="00A2131E"/>
    <w:rsid w:val="00A213B4"/>
    <w:rsid w:val="00A21784"/>
    <w:rsid w:val="00A218F0"/>
    <w:rsid w:val="00A21CEC"/>
    <w:rsid w:val="00A22059"/>
    <w:rsid w:val="00A22270"/>
    <w:rsid w:val="00A22CEE"/>
    <w:rsid w:val="00A22F57"/>
    <w:rsid w:val="00A230CD"/>
    <w:rsid w:val="00A23224"/>
    <w:rsid w:val="00A23643"/>
    <w:rsid w:val="00A23836"/>
    <w:rsid w:val="00A23E2C"/>
    <w:rsid w:val="00A23EB1"/>
    <w:rsid w:val="00A24291"/>
    <w:rsid w:val="00A2431D"/>
    <w:rsid w:val="00A24C95"/>
    <w:rsid w:val="00A25039"/>
    <w:rsid w:val="00A2507A"/>
    <w:rsid w:val="00A252AC"/>
    <w:rsid w:val="00A255BC"/>
    <w:rsid w:val="00A25DE2"/>
    <w:rsid w:val="00A25E2A"/>
    <w:rsid w:val="00A260E2"/>
    <w:rsid w:val="00A261F9"/>
    <w:rsid w:val="00A26738"/>
    <w:rsid w:val="00A26FA6"/>
    <w:rsid w:val="00A2728B"/>
    <w:rsid w:val="00A27431"/>
    <w:rsid w:val="00A275F6"/>
    <w:rsid w:val="00A27DDA"/>
    <w:rsid w:val="00A3031D"/>
    <w:rsid w:val="00A30A26"/>
    <w:rsid w:val="00A3125D"/>
    <w:rsid w:val="00A312D7"/>
    <w:rsid w:val="00A315F5"/>
    <w:rsid w:val="00A31C5E"/>
    <w:rsid w:val="00A32AD4"/>
    <w:rsid w:val="00A32C0A"/>
    <w:rsid w:val="00A32D2D"/>
    <w:rsid w:val="00A3323C"/>
    <w:rsid w:val="00A33550"/>
    <w:rsid w:val="00A34777"/>
    <w:rsid w:val="00A34EA0"/>
    <w:rsid w:val="00A34EB5"/>
    <w:rsid w:val="00A35037"/>
    <w:rsid w:val="00A35310"/>
    <w:rsid w:val="00A36333"/>
    <w:rsid w:val="00A36455"/>
    <w:rsid w:val="00A364A4"/>
    <w:rsid w:val="00A36613"/>
    <w:rsid w:val="00A367FB"/>
    <w:rsid w:val="00A369D7"/>
    <w:rsid w:val="00A36BED"/>
    <w:rsid w:val="00A36E83"/>
    <w:rsid w:val="00A370DA"/>
    <w:rsid w:val="00A37189"/>
    <w:rsid w:val="00A37FC4"/>
    <w:rsid w:val="00A40034"/>
    <w:rsid w:val="00A41099"/>
    <w:rsid w:val="00A41196"/>
    <w:rsid w:val="00A411E2"/>
    <w:rsid w:val="00A41E93"/>
    <w:rsid w:val="00A42547"/>
    <w:rsid w:val="00A42694"/>
    <w:rsid w:val="00A434B7"/>
    <w:rsid w:val="00A436EE"/>
    <w:rsid w:val="00A440D3"/>
    <w:rsid w:val="00A444C0"/>
    <w:rsid w:val="00A449EF"/>
    <w:rsid w:val="00A458B4"/>
    <w:rsid w:val="00A45A64"/>
    <w:rsid w:val="00A46042"/>
    <w:rsid w:val="00A46380"/>
    <w:rsid w:val="00A467A4"/>
    <w:rsid w:val="00A46C00"/>
    <w:rsid w:val="00A4702F"/>
    <w:rsid w:val="00A4741D"/>
    <w:rsid w:val="00A475DE"/>
    <w:rsid w:val="00A47B3D"/>
    <w:rsid w:val="00A508B6"/>
    <w:rsid w:val="00A509D9"/>
    <w:rsid w:val="00A50AED"/>
    <w:rsid w:val="00A50D01"/>
    <w:rsid w:val="00A511C1"/>
    <w:rsid w:val="00A51A29"/>
    <w:rsid w:val="00A51C5F"/>
    <w:rsid w:val="00A52BB1"/>
    <w:rsid w:val="00A52D3A"/>
    <w:rsid w:val="00A52D6B"/>
    <w:rsid w:val="00A52EF9"/>
    <w:rsid w:val="00A531A6"/>
    <w:rsid w:val="00A536A7"/>
    <w:rsid w:val="00A53C25"/>
    <w:rsid w:val="00A53C6C"/>
    <w:rsid w:val="00A53D12"/>
    <w:rsid w:val="00A53E6E"/>
    <w:rsid w:val="00A5404E"/>
    <w:rsid w:val="00A54B77"/>
    <w:rsid w:val="00A550A2"/>
    <w:rsid w:val="00A5551A"/>
    <w:rsid w:val="00A55B3D"/>
    <w:rsid w:val="00A560B0"/>
    <w:rsid w:val="00A57361"/>
    <w:rsid w:val="00A579DF"/>
    <w:rsid w:val="00A57D36"/>
    <w:rsid w:val="00A60B9B"/>
    <w:rsid w:val="00A61452"/>
    <w:rsid w:val="00A61C41"/>
    <w:rsid w:val="00A61ECB"/>
    <w:rsid w:val="00A61F7C"/>
    <w:rsid w:val="00A622AF"/>
    <w:rsid w:val="00A62551"/>
    <w:rsid w:val="00A62716"/>
    <w:rsid w:val="00A63960"/>
    <w:rsid w:val="00A63AB2"/>
    <w:rsid w:val="00A63BFD"/>
    <w:rsid w:val="00A63EEB"/>
    <w:rsid w:val="00A6461C"/>
    <w:rsid w:val="00A64656"/>
    <w:rsid w:val="00A647C3"/>
    <w:rsid w:val="00A64879"/>
    <w:rsid w:val="00A64A45"/>
    <w:rsid w:val="00A64B93"/>
    <w:rsid w:val="00A64F54"/>
    <w:rsid w:val="00A6568C"/>
    <w:rsid w:val="00A65699"/>
    <w:rsid w:val="00A6569C"/>
    <w:rsid w:val="00A65743"/>
    <w:rsid w:val="00A65842"/>
    <w:rsid w:val="00A65A34"/>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D"/>
    <w:rsid w:val="00A70600"/>
    <w:rsid w:val="00A7077E"/>
    <w:rsid w:val="00A70AC2"/>
    <w:rsid w:val="00A70AF4"/>
    <w:rsid w:val="00A7141D"/>
    <w:rsid w:val="00A714F3"/>
    <w:rsid w:val="00A71635"/>
    <w:rsid w:val="00A71797"/>
    <w:rsid w:val="00A71D6F"/>
    <w:rsid w:val="00A72197"/>
    <w:rsid w:val="00A72B5B"/>
    <w:rsid w:val="00A73513"/>
    <w:rsid w:val="00A7378D"/>
    <w:rsid w:val="00A73A65"/>
    <w:rsid w:val="00A73D27"/>
    <w:rsid w:val="00A74027"/>
    <w:rsid w:val="00A7446B"/>
    <w:rsid w:val="00A749D6"/>
    <w:rsid w:val="00A74CD4"/>
    <w:rsid w:val="00A7506E"/>
    <w:rsid w:val="00A75193"/>
    <w:rsid w:val="00A7565D"/>
    <w:rsid w:val="00A75E58"/>
    <w:rsid w:val="00A7612F"/>
    <w:rsid w:val="00A763A1"/>
    <w:rsid w:val="00A763C8"/>
    <w:rsid w:val="00A764EA"/>
    <w:rsid w:val="00A771FA"/>
    <w:rsid w:val="00A77C5D"/>
    <w:rsid w:val="00A800E5"/>
    <w:rsid w:val="00A80E68"/>
    <w:rsid w:val="00A8136B"/>
    <w:rsid w:val="00A816D0"/>
    <w:rsid w:val="00A8184E"/>
    <w:rsid w:val="00A81B29"/>
    <w:rsid w:val="00A82016"/>
    <w:rsid w:val="00A82558"/>
    <w:rsid w:val="00A82B82"/>
    <w:rsid w:val="00A82E71"/>
    <w:rsid w:val="00A830F3"/>
    <w:rsid w:val="00A833EF"/>
    <w:rsid w:val="00A83686"/>
    <w:rsid w:val="00A83740"/>
    <w:rsid w:val="00A83AC8"/>
    <w:rsid w:val="00A83E2A"/>
    <w:rsid w:val="00A84092"/>
    <w:rsid w:val="00A842D5"/>
    <w:rsid w:val="00A8474E"/>
    <w:rsid w:val="00A84BA2"/>
    <w:rsid w:val="00A85018"/>
    <w:rsid w:val="00A85794"/>
    <w:rsid w:val="00A85C5C"/>
    <w:rsid w:val="00A86582"/>
    <w:rsid w:val="00A86676"/>
    <w:rsid w:val="00A866AE"/>
    <w:rsid w:val="00A86C1E"/>
    <w:rsid w:val="00A86DA2"/>
    <w:rsid w:val="00A8704B"/>
    <w:rsid w:val="00A87F70"/>
    <w:rsid w:val="00A90EE7"/>
    <w:rsid w:val="00A9100A"/>
    <w:rsid w:val="00A912BB"/>
    <w:rsid w:val="00A9140B"/>
    <w:rsid w:val="00A91565"/>
    <w:rsid w:val="00A916B5"/>
    <w:rsid w:val="00A91C45"/>
    <w:rsid w:val="00A92BF1"/>
    <w:rsid w:val="00A92C4B"/>
    <w:rsid w:val="00A92D6D"/>
    <w:rsid w:val="00A92F6F"/>
    <w:rsid w:val="00A931F9"/>
    <w:rsid w:val="00A93B4F"/>
    <w:rsid w:val="00A9407F"/>
    <w:rsid w:val="00A94590"/>
    <w:rsid w:val="00A94616"/>
    <w:rsid w:val="00A946D7"/>
    <w:rsid w:val="00A94A89"/>
    <w:rsid w:val="00A94BCC"/>
    <w:rsid w:val="00A95130"/>
    <w:rsid w:val="00A9517F"/>
    <w:rsid w:val="00A96136"/>
    <w:rsid w:val="00A961E4"/>
    <w:rsid w:val="00A96FBD"/>
    <w:rsid w:val="00A97114"/>
    <w:rsid w:val="00A9726F"/>
    <w:rsid w:val="00A972AA"/>
    <w:rsid w:val="00A973A7"/>
    <w:rsid w:val="00A97BAF"/>
    <w:rsid w:val="00AA0294"/>
    <w:rsid w:val="00AA0554"/>
    <w:rsid w:val="00AA0A60"/>
    <w:rsid w:val="00AA1C9B"/>
    <w:rsid w:val="00AA1E54"/>
    <w:rsid w:val="00AA1FDA"/>
    <w:rsid w:val="00AA20D4"/>
    <w:rsid w:val="00AA2329"/>
    <w:rsid w:val="00AA2961"/>
    <w:rsid w:val="00AA2A36"/>
    <w:rsid w:val="00AA2EE4"/>
    <w:rsid w:val="00AA3013"/>
    <w:rsid w:val="00AA324C"/>
    <w:rsid w:val="00AA3441"/>
    <w:rsid w:val="00AA454E"/>
    <w:rsid w:val="00AA46B2"/>
    <w:rsid w:val="00AA4C28"/>
    <w:rsid w:val="00AA5712"/>
    <w:rsid w:val="00AA587F"/>
    <w:rsid w:val="00AA5B68"/>
    <w:rsid w:val="00AA5B82"/>
    <w:rsid w:val="00AA60A0"/>
    <w:rsid w:val="00AA6115"/>
    <w:rsid w:val="00AA633C"/>
    <w:rsid w:val="00AA6A07"/>
    <w:rsid w:val="00AA6CB2"/>
    <w:rsid w:val="00AA6E34"/>
    <w:rsid w:val="00AA7162"/>
    <w:rsid w:val="00AA747B"/>
    <w:rsid w:val="00AA791B"/>
    <w:rsid w:val="00AB0105"/>
    <w:rsid w:val="00AB044E"/>
    <w:rsid w:val="00AB0C79"/>
    <w:rsid w:val="00AB12AD"/>
    <w:rsid w:val="00AB13A1"/>
    <w:rsid w:val="00AB14B6"/>
    <w:rsid w:val="00AB1D4B"/>
    <w:rsid w:val="00AB1E74"/>
    <w:rsid w:val="00AB2365"/>
    <w:rsid w:val="00AB2B37"/>
    <w:rsid w:val="00AB2B96"/>
    <w:rsid w:val="00AB2FD4"/>
    <w:rsid w:val="00AB383D"/>
    <w:rsid w:val="00AB3846"/>
    <w:rsid w:val="00AB3E8F"/>
    <w:rsid w:val="00AB3F25"/>
    <w:rsid w:val="00AB400B"/>
    <w:rsid w:val="00AB44BA"/>
    <w:rsid w:val="00AB482A"/>
    <w:rsid w:val="00AB4D4E"/>
    <w:rsid w:val="00AB4E0A"/>
    <w:rsid w:val="00AB537D"/>
    <w:rsid w:val="00AB60F6"/>
    <w:rsid w:val="00AB62FA"/>
    <w:rsid w:val="00AB6975"/>
    <w:rsid w:val="00AB6DF4"/>
    <w:rsid w:val="00AB6E28"/>
    <w:rsid w:val="00AB6F8F"/>
    <w:rsid w:val="00AB70BB"/>
    <w:rsid w:val="00AB7379"/>
    <w:rsid w:val="00AB7A99"/>
    <w:rsid w:val="00AB7BEE"/>
    <w:rsid w:val="00AB7C37"/>
    <w:rsid w:val="00AC0015"/>
    <w:rsid w:val="00AC05B7"/>
    <w:rsid w:val="00AC0F5C"/>
    <w:rsid w:val="00AC0FDC"/>
    <w:rsid w:val="00AC124F"/>
    <w:rsid w:val="00AC168C"/>
    <w:rsid w:val="00AC1BE9"/>
    <w:rsid w:val="00AC29C9"/>
    <w:rsid w:val="00AC2CD9"/>
    <w:rsid w:val="00AC308D"/>
    <w:rsid w:val="00AC37CD"/>
    <w:rsid w:val="00AC3880"/>
    <w:rsid w:val="00AC38CA"/>
    <w:rsid w:val="00AC4BE0"/>
    <w:rsid w:val="00AC4F16"/>
    <w:rsid w:val="00AC52C8"/>
    <w:rsid w:val="00AC539E"/>
    <w:rsid w:val="00AC56ED"/>
    <w:rsid w:val="00AC5856"/>
    <w:rsid w:val="00AC5B5F"/>
    <w:rsid w:val="00AC5C24"/>
    <w:rsid w:val="00AC5C6B"/>
    <w:rsid w:val="00AC63AD"/>
    <w:rsid w:val="00AC64E3"/>
    <w:rsid w:val="00AC6751"/>
    <w:rsid w:val="00AC68DC"/>
    <w:rsid w:val="00AC6BCD"/>
    <w:rsid w:val="00AC6F2A"/>
    <w:rsid w:val="00AC6F55"/>
    <w:rsid w:val="00AC701A"/>
    <w:rsid w:val="00AC70EE"/>
    <w:rsid w:val="00AC71C4"/>
    <w:rsid w:val="00AC7C0B"/>
    <w:rsid w:val="00AC7D92"/>
    <w:rsid w:val="00AD08A7"/>
    <w:rsid w:val="00AD08C6"/>
    <w:rsid w:val="00AD0943"/>
    <w:rsid w:val="00AD0ACA"/>
    <w:rsid w:val="00AD0CDD"/>
    <w:rsid w:val="00AD1385"/>
    <w:rsid w:val="00AD1BA1"/>
    <w:rsid w:val="00AD20CE"/>
    <w:rsid w:val="00AD22C4"/>
    <w:rsid w:val="00AD265B"/>
    <w:rsid w:val="00AD2708"/>
    <w:rsid w:val="00AD36FC"/>
    <w:rsid w:val="00AD3DB4"/>
    <w:rsid w:val="00AD3FCD"/>
    <w:rsid w:val="00AD40F3"/>
    <w:rsid w:val="00AD455C"/>
    <w:rsid w:val="00AD46AF"/>
    <w:rsid w:val="00AD4AD0"/>
    <w:rsid w:val="00AD4E0D"/>
    <w:rsid w:val="00AD5284"/>
    <w:rsid w:val="00AD52F6"/>
    <w:rsid w:val="00AD6730"/>
    <w:rsid w:val="00AD707E"/>
    <w:rsid w:val="00AD74BE"/>
    <w:rsid w:val="00AD74C0"/>
    <w:rsid w:val="00AD784F"/>
    <w:rsid w:val="00AD7BCB"/>
    <w:rsid w:val="00AD7F0E"/>
    <w:rsid w:val="00AD7F40"/>
    <w:rsid w:val="00AD7F58"/>
    <w:rsid w:val="00AE01AA"/>
    <w:rsid w:val="00AE032E"/>
    <w:rsid w:val="00AE070B"/>
    <w:rsid w:val="00AE0FBC"/>
    <w:rsid w:val="00AE0FD6"/>
    <w:rsid w:val="00AE122C"/>
    <w:rsid w:val="00AE159A"/>
    <w:rsid w:val="00AE1639"/>
    <w:rsid w:val="00AE1681"/>
    <w:rsid w:val="00AE17F3"/>
    <w:rsid w:val="00AE1E81"/>
    <w:rsid w:val="00AE205D"/>
    <w:rsid w:val="00AE217F"/>
    <w:rsid w:val="00AE22BA"/>
    <w:rsid w:val="00AE2AD9"/>
    <w:rsid w:val="00AE2CD8"/>
    <w:rsid w:val="00AE3152"/>
    <w:rsid w:val="00AE3DAC"/>
    <w:rsid w:val="00AE3DB6"/>
    <w:rsid w:val="00AE4541"/>
    <w:rsid w:val="00AE4BB5"/>
    <w:rsid w:val="00AE5127"/>
    <w:rsid w:val="00AE573C"/>
    <w:rsid w:val="00AE5870"/>
    <w:rsid w:val="00AE65CB"/>
    <w:rsid w:val="00AE660A"/>
    <w:rsid w:val="00AE6848"/>
    <w:rsid w:val="00AE68B8"/>
    <w:rsid w:val="00AE721E"/>
    <w:rsid w:val="00AE7C2B"/>
    <w:rsid w:val="00AF03B7"/>
    <w:rsid w:val="00AF03FC"/>
    <w:rsid w:val="00AF0C6C"/>
    <w:rsid w:val="00AF12CF"/>
    <w:rsid w:val="00AF1AEB"/>
    <w:rsid w:val="00AF1DA4"/>
    <w:rsid w:val="00AF2203"/>
    <w:rsid w:val="00AF2CD1"/>
    <w:rsid w:val="00AF2CD5"/>
    <w:rsid w:val="00AF3269"/>
    <w:rsid w:val="00AF394E"/>
    <w:rsid w:val="00AF3B44"/>
    <w:rsid w:val="00AF3D24"/>
    <w:rsid w:val="00AF3FDB"/>
    <w:rsid w:val="00AF4989"/>
    <w:rsid w:val="00AF4CBA"/>
    <w:rsid w:val="00AF530E"/>
    <w:rsid w:val="00AF5B12"/>
    <w:rsid w:val="00AF5B96"/>
    <w:rsid w:val="00AF5CDD"/>
    <w:rsid w:val="00AF69C7"/>
    <w:rsid w:val="00AF6F9F"/>
    <w:rsid w:val="00AF748C"/>
    <w:rsid w:val="00AF75C8"/>
    <w:rsid w:val="00AF7721"/>
    <w:rsid w:val="00AF78C9"/>
    <w:rsid w:val="00AF79A0"/>
    <w:rsid w:val="00AF7BA8"/>
    <w:rsid w:val="00AF7BD3"/>
    <w:rsid w:val="00B0004B"/>
    <w:rsid w:val="00B00171"/>
    <w:rsid w:val="00B00219"/>
    <w:rsid w:val="00B0029E"/>
    <w:rsid w:val="00B00367"/>
    <w:rsid w:val="00B00782"/>
    <w:rsid w:val="00B00920"/>
    <w:rsid w:val="00B0105D"/>
    <w:rsid w:val="00B01256"/>
    <w:rsid w:val="00B01852"/>
    <w:rsid w:val="00B024D0"/>
    <w:rsid w:val="00B0278A"/>
    <w:rsid w:val="00B028C0"/>
    <w:rsid w:val="00B02B8C"/>
    <w:rsid w:val="00B0373A"/>
    <w:rsid w:val="00B03B55"/>
    <w:rsid w:val="00B03EDF"/>
    <w:rsid w:val="00B048E8"/>
    <w:rsid w:val="00B04CA6"/>
    <w:rsid w:val="00B04E95"/>
    <w:rsid w:val="00B0538B"/>
    <w:rsid w:val="00B05729"/>
    <w:rsid w:val="00B05894"/>
    <w:rsid w:val="00B05FF6"/>
    <w:rsid w:val="00B0653E"/>
    <w:rsid w:val="00B0660F"/>
    <w:rsid w:val="00B070D9"/>
    <w:rsid w:val="00B100E0"/>
    <w:rsid w:val="00B10865"/>
    <w:rsid w:val="00B10A82"/>
    <w:rsid w:val="00B10E0B"/>
    <w:rsid w:val="00B111D5"/>
    <w:rsid w:val="00B112CD"/>
    <w:rsid w:val="00B1186C"/>
    <w:rsid w:val="00B12373"/>
    <w:rsid w:val="00B12A78"/>
    <w:rsid w:val="00B12A8F"/>
    <w:rsid w:val="00B12AA9"/>
    <w:rsid w:val="00B12E9A"/>
    <w:rsid w:val="00B13407"/>
    <w:rsid w:val="00B137EC"/>
    <w:rsid w:val="00B14389"/>
    <w:rsid w:val="00B14773"/>
    <w:rsid w:val="00B149E1"/>
    <w:rsid w:val="00B14DB1"/>
    <w:rsid w:val="00B14DCE"/>
    <w:rsid w:val="00B15026"/>
    <w:rsid w:val="00B158CB"/>
    <w:rsid w:val="00B15B38"/>
    <w:rsid w:val="00B15F4B"/>
    <w:rsid w:val="00B15F56"/>
    <w:rsid w:val="00B16687"/>
    <w:rsid w:val="00B16937"/>
    <w:rsid w:val="00B16D70"/>
    <w:rsid w:val="00B16E10"/>
    <w:rsid w:val="00B17003"/>
    <w:rsid w:val="00B171EB"/>
    <w:rsid w:val="00B17438"/>
    <w:rsid w:val="00B178B5"/>
    <w:rsid w:val="00B17941"/>
    <w:rsid w:val="00B2017C"/>
    <w:rsid w:val="00B202EC"/>
    <w:rsid w:val="00B203EB"/>
    <w:rsid w:val="00B20923"/>
    <w:rsid w:val="00B20AC3"/>
    <w:rsid w:val="00B20C94"/>
    <w:rsid w:val="00B2160A"/>
    <w:rsid w:val="00B216E8"/>
    <w:rsid w:val="00B2175D"/>
    <w:rsid w:val="00B21869"/>
    <w:rsid w:val="00B218EF"/>
    <w:rsid w:val="00B22451"/>
    <w:rsid w:val="00B22635"/>
    <w:rsid w:val="00B22F23"/>
    <w:rsid w:val="00B231CC"/>
    <w:rsid w:val="00B232A1"/>
    <w:rsid w:val="00B2379D"/>
    <w:rsid w:val="00B238E4"/>
    <w:rsid w:val="00B23E6C"/>
    <w:rsid w:val="00B24C13"/>
    <w:rsid w:val="00B250AF"/>
    <w:rsid w:val="00B25150"/>
    <w:rsid w:val="00B25211"/>
    <w:rsid w:val="00B253C2"/>
    <w:rsid w:val="00B2570B"/>
    <w:rsid w:val="00B257FF"/>
    <w:rsid w:val="00B25DAC"/>
    <w:rsid w:val="00B26210"/>
    <w:rsid w:val="00B26751"/>
    <w:rsid w:val="00B2676C"/>
    <w:rsid w:val="00B26814"/>
    <w:rsid w:val="00B27FA8"/>
    <w:rsid w:val="00B300B3"/>
    <w:rsid w:val="00B304CA"/>
    <w:rsid w:val="00B3073B"/>
    <w:rsid w:val="00B30D59"/>
    <w:rsid w:val="00B30F2B"/>
    <w:rsid w:val="00B30FC0"/>
    <w:rsid w:val="00B311C2"/>
    <w:rsid w:val="00B3121B"/>
    <w:rsid w:val="00B312C1"/>
    <w:rsid w:val="00B31AFE"/>
    <w:rsid w:val="00B3261D"/>
    <w:rsid w:val="00B32FC3"/>
    <w:rsid w:val="00B3319C"/>
    <w:rsid w:val="00B33229"/>
    <w:rsid w:val="00B3371C"/>
    <w:rsid w:val="00B33B42"/>
    <w:rsid w:val="00B34039"/>
    <w:rsid w:val="00B34265"/>
    <w:rsid w:val="00B349AB"/>
    <w:rsid w:val="00B34BB7"/>
    <w:rsid w:val="00B3514C"/>
    <w:rsid w:val="00B35B6B"/>
    <w:rsid w:val="00B3687A"/>
    <w:rsid w:val="00B369A1"/>
    <w:rsid w:val="00B36A44"/>
    <w:rsid w:val="00B36FE3"/>
    <w:rsid w:val="00B37128"/>
    <w:rsid w:val="00B371C7"/>
    <w:rsid w:val="00B37201"/>
    <w:rsid w:val="00B37E88"/>
    <w:rsid w:val="00B37FD5"/>
    <w:rsid w:val="00B401C7"/>
    <w:rsid w:val="00B40BC9"/>
    <w:rsid w:val="00B425CA"/>
    <w:rsid w:val="00B429D4"/>
    <w:rsid w:val="00B43196"/>
    <w:rsid w:val="00B43743"/>
    <w:rsid w:val="00B43B4A"/>
    <w:rsid w:val="00B44108"/>
    <w:rsid w:val="00B44383"/>
    <w:rsid w:val="00B44D7F"/>
    <w:rsid w:val="00B455D6"/>
    <w:rsid w:val="00B45A46"/>
    <w:rsid w:val="00B45B48"/>
    <w:rsid w:val="00B46048"/>
    <w:rsid w:val="00B46060"/>
    <w:rsid w:val="00B462AD"/>
    <w:rsid w:val="00B46354"/>
    <w:rsid w:val="00B466A3"/>
    <w:rsid w:val="00B46EA2"/>
    <w:rsid w:val="00B46F4B"/>
    <w:rsid w:val="00B472E1"/>
    <w:rsid w:val="00B47555"/>
    <w:rsid w:val="00B476C9"/>
    <w:rsid w:val="00B4790A"/>
    <w:rsid w:val="00B47C55"/>
    <w:rsid w:val="00B501F8"/>
    <w:rsid w:val="00B50380"/>
    <w:rsid w:val="00B50B7B"/>
    <w:rsid w:val="00B50D61"/>
    <w:rsid w:val="00B50FCB"/>
    <w:rsid w:val="00B510FA"/>
    <w:rsid w:val="00B51193"/>
    <w:rsid w:val="00B512C3"/>
    <w:rsid w:val="00B5160A"/>
    <w:rsid w:val="00B5188E"/>
    <w:rsid w:val="00B5195F"/>
    <w:rsid w:val="00B52B10"/>
    <w:rsid w:val="00B52C2D"/>
    <w:rsid w:val="00B52F13"/>
    <w:rsid w:val="00B534F4"/>
    <w:rsid w:val="00B54142"/>
    <w:rsid w:val="00B54239"/>
    <w:rsid w:val="00B5438D"/>
    <w:rsid w:val="00B54E1E"/>
    <w:rsid w:val="00B5505C"/>
    <w:rsid w:val="00B555AE"/>
    <w:rsid w:val="00B557C2"/>
    <w:rsid w:val="00B56046"/>
    <w:rsid w:val="00B561D2"/>
    <w:rsid w:val="00B5689B"/>
    <w:rsid w:val="00B570BC"/>
    <w:rsid w:val="00B57556"/>
    <w:rsid w:val="00B57793"/>
    <w:rsid w:val="00B57DD2"/>
    <w:rsid w:val="00B57EB1"/>
    <w:rsid w:val="00B57F73"/>
    <w:rsid w:val="00B6011E"/>
    <w:rsid w:val="00B608C2"/>
    <w:rsid w:val="00B618FC"/>
    <w:rsid w:val="00B62233"/>
    <w:rsid w:val="00B62467"/>
    <w:rsid w:val="00B624CC"/>
    <w:rsid w:val="00B62635"/>
    <w:rsid w:val="00B628B1"/>
    <w:rsid w:val="00B63362"/>
    <w:rsid w:val="00B63DB4"/>
    <w:rsid w:val="00B64061"/>
    <w:rsid w:val="00B64102"/>
    <w:rsid w:val="00B64989"/>
    <w:rsid w:val="00B649BC"/>
    <w:rsid w:val="00B64D1A"/>
    <w:rsid w:val="00B64F75"/>
    <w:rsid w:val="00B65A2B"/>
    <w:rsid w:val="00B65AEE"/>
    <w:rsid w:val="00B65B94"/>
    <w:rsid w:val="00B660F2"/>
    <w:rsid w:val="00B66512"/>
    <w:rsid w:val="00B66612"/>
    <w:rsid w:val="00B6683F"/>
    <w:rsid w:val="00B668D5"/>
    <w:rsid w:val="00B66953"/>
    <w:rsid w:val="00B6754F"/>
    <w:rsid w:val="00B67CE4"/>
    <w:rsid w:val="00B70588"/>
    <w:rsid w:val="00B707A2"/>
    <w:rsid w:val="00B70AA0"/>
    <w:rsid w:val="00B70D78"/>
    <w:rsid w:val="00B716F0"/>
    <w:rsid w:val="00B71744"/>
    <w:rsid w:val="00B71857"/>
    <w:rsid w:val="00B7194A"/>
    <w:rsid w:val="00B71BF6"/>
    <w:rsid w:val="00B720A0"/>
    <w:rsid w:val="00B728FB"/>
    <w:rsid w:val="00B72CD8"/>
    <w:rsid w:val="00B72D2A"/>
    <w:rsid w:val="00B73172"/>
    <w:rsid w:val="00B73C4D"/>
    <w:rsid w:val="00B73F37"/>
    <w:rsid w:val="00B74307"/>
    <w:rsid w:val="00B7435A"/>
    <w:rsid w:val="00B747B4"/>
    <w:rsid w:val="00B74A66"/>
    <w:rsid w:val="00B74A83"/>
    <w:rsid w:val="00B74C9C"/>
    <w:rsid w:val="00B74F2F"/>
    <w:rsid w:val="00B750AD"/>
    <w:rsid w:val="00B750DB"/>
    <w:rsid w:val="00B752F7"/>
    <w:rsid w:val="00B75A1D"/>
    <w:rsid w:val="00B7616F"/>
    <w:rsid w:val="00B7697F"/>
    <w:rsid w:val="00B76C34"/>
    <w:rsid w:val="00B76F97"/>
    <w:rsid w:val="00B771B2"/>
    <w:rsid w:val="00B772E7"/>
    <w:rsid w:val="00B77374"/>
    <w:rsid w:val="00B7738B"/>
    <w:rsid w:val="00B777E6"/>
    <w:rsid w:val="00B77853"/>
    <w:rsid w:val="00B800CB"/>
    <w:rsid w:val="00B802A0"/>
    <w:rsid w:val="00B80339"/>
    <w:rsid w:val="00B803FC"/>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FBD"/>
    <w:rsid w:val="00B850F6"/>
    <w:rsid w:val="00B854A8"/>
    <w:rsid w:val="00B85F01"/>
    <w:rsid w:val="00B862F6"/>
    <w:rsid w:val="00B8651A"/>
    <w:rsid w:val="00B866F6"/>
    <w:rsid w:val="00B867F5"/>
    <w:rsid w:val="00B86F52"/>
    <w:rsid w:val="00B8759F"/>
    <w:rsid w:val="00B8779E"/>
    <w:rsid w:val="00B87915"/>
    <w:rsid w:val="00B9074E"/>
    <w:rsid w:val="00B909F3"/>
    <w:rsid w:val="00B91B6D"/>
    <w:rsid w:val="00B91E54"/>
    <w:rsid w:val="00B92817"/>
    <w:rsid w:val="00B92903"/>
    <w:rsid w:val="00B92A63"/>
    <w:rsid w:val="00B92F15"/>
    <w:rsid w:val="00B93897"/>
    <w:rsid w:val="00B93B5F"/>
    <w:rsid w:val="00B94966"/>
    <w:rsid w:val="00B94BB4"/>
    <w:rsid w:val="00B94F5E"/>
    <w:rsid w:val="00B953AF"/>
    <w:rsid w:val="00B9557B"/>
    <w:rsid w:val="00B957A8"/>
    <w:rsid w:val="00B95CC6"/>
    <w:rsid w:val="00B95E92"/>
    <w:rsid w:val="00B96107"/>
    <w:rsid w:val="00B962EB"/>
    <w:rsid w:val="00B964D7"/>
    <w:rsid w:val="00B9664B"/>
    <w:rsid w:val="00B96ECF"/>
    <w:rsid w:val="00B97690"/>
    <w:rsid w:val="00B97C45"/>
    <w:rsid w:val="00B97E25"/>
    <w:rsid w:val="00B97F0E"/>
    <w:rsid w:val="00BA06C4"/>
    <w:rsid w:val="00BA07D3"/>
    <w:rsid w:val="00BA0ADC"/>
    <w:rsid w:val="00BA0C58"/>
    <w:rsid w:val="00BA0E89"/>
    <w:rsid w:val="00BA128C"/>
    <w:rsid w:val="00BA12FF"/>
    <w:rsid w:val="00BA1950"/>
    <w:rsid w:val="00BA19F8"/>
    <w:rsid w:val="00BA1A51"/>
    <w:rsid w:val="00BA1BAD"/>
    <w:rsid w:val="00BA1BCE"/>
    <w:rsid w:val="00BA2094"/>
    <w:rsid w:val="00BA225F"/>
    <w:rsid w:val="00BA226D"/>
    <w:rsid w:val="00BA24F3"/>
    <w:rsid w:val="00BA309B"/>
    <w:rsid w:val="00BA32ED"/>
    <w:rsid w:val="00BA348C"/>
    <w:rsid w:val="00BA4216"/>
    <w:rsid w:val="00BA439C"/>
    <w:rsid w:val="00BA4CA0"/>
    <w:rsid w:val="00BA4EA1"/>
    <w:rsid w:val="00BA55B3"/>
    <w:rsid w:val="00BA561C"/>
    <w:rsid w:val="00BA5654"/>
    <w:rsid w:val="00BA57CB"/>
    <w:rsid w:val="00BA5B15"/>
    <w:rsid w:val="00BA5CDA"/>
    <w:rsid w:val="00BA5DB8"/>
    <w:rsid w:val="00BA6828"/>
    <w:rsid w:val="00BA6957"/>
    <w:rsid w:val="00BA6C54"/>
    <w:rsid w:val="00BA6CC2"/>
    <w:rsid w:val="00BA6D5D"/>
    <w:rsid w:val="00BA7360"/>
    <w:rsid w:val="00BB00CF"/>
    <w:rsid w:val="00BB0233"/>
    <w:rsid w:val="00BB08AC"/>
    <w:rsid w:val="00BB0C28"/>
    <w:rsid w:val="00BB0F5F"/>
    <w:rsid w:val="00BB1596"/>
    <w:rsid w:val="00BB17BB"/>
    <w:rsid w:val="00BB17DF"/>
    <w:rsid w:val="00BB17F0"/>
    <w:rsid w:val="00BB286C"/>
    <w:rsid w:val="00BB2BB0"/>
    <w:rsid w:val="00BB34D5"/>
    <w:rsid w:val="00BB34F2"/>
    <w:rsid w:val="00BB3735"/>
    <w:rsid w:val="00BB3E2B"/>
    <w:rsid w:val="00BB3F29"/>
    <w:rsid w:val="00BB43F3"/>
    <w:rsid w:val="00BB461D"/>
    <w:rsid w:val="00BB4A1D"/>
    <w:rsid w:val="00BB55B2"/>
    <w:rsid w:val="00BB589D"/>
    <w:rsid w:val="00BB58B8"/>
    <w:rsid w:val="00BB5EAD"/>
    <w:rsid w:val="00BB5F4F"/>
    <w:rsid w:val="00BB5FA0"/>
    <w:rsid w:val="00BB5FE7"/>
    <w:rsid w:val="00BB64C6"/>
    <w:rsid w:val="00BB654E"/>
    <w:rsid w:val="00BB660A"/>
    <w:rsid w:val="00BB700C"/>
    <w:rsid w:val="00BB7889"/>
    <w:rsid w:val="00BB7E81"/>
    <w:rsid w:val="00BB7ED7"/>
    <w:rsid w:val="00BB7EE6"/>
    <w:rsid w:val="00BC0B4D"/>
    <w:rsid w:val="00BC118A"/>
    <w:rsid w:val="00BC13BC"/>
    <w:rsid w:val="00BC1DDA"/>
    <w:rsid w:val="00BC29F1"/>
    <w:rsid w:val="00BC2D11"/>
    <w:rsid w:val="00BC2DB2"/>
    <w:rsid w:val="00BC3051"/>
    <w:rsid w:val="00BC30EA"/>
    <w:rsid w:val="00BC363D"/>
    <w:rsid w:val="00BC37BC"/>
    <w:rsid w:val="00BC3864"/>
    <w:rsid w:val="00BC44BB"/>
    <w:rsid w:val="00BC44E5"/>
    <w:rsid w:val="00BC4B0B"/>
    <w:rsid w:val="00BC566F"/>
    <w:rsid w:val="00BC58B7"/>
    <w:rsid w:val="00BC5A61"/>
    <w:rsid w:val="00BC5B6B"/>
    <w:rsid w:val="00BC5F69"/>
    <w:rsid w:val="00BC6412"/>
    <w:rsid w:val="00BC690E"/>
    <w:rsid w:val="00BC767A"/>
    <w:rsid w:val="00BC776F"/>
    <w:rsid w:val="00BC799D"/>
    <w:rsid w:val="00BC7E92"/>
    <w:rsid w:val="00BD0447"/>
    <w:rsid w:val="00BD053A"/>
    <w:rsid w:val="00BD075A"/>
    <w:rsid w:val="00BD09E1"/>
    <w:rsid w:val="00BD0E27"/>
    <w:rsid w:val="00BD1DD6"/>
    <w:rsid w:val="00BD2034"/>
    <w:rsid w:val="00BD2257"/>
    <w:rsid w:val="00BD235A"/>
    <w:rsid w:val="00BD32C0"/>
    <w:rsid w:val="00BD3489"/>
    <w:rsid w:val="00BD3F9A"/>
    <w:rsid w:val="00BD48D9"/>
    <w:rsid w:val="00BD4B47"/>
    <w:rsid w:val="00BD5053"/>
    <w:rsid w:val="00BD51DF"/>
    <w:rsid w:val="00BD52B7"/>
    <w:rsid w:val="00BD5DAF"/>
    <w:rsid w:val="00BD6079"/>
    <w:rsid w:val="00BD6BCF"/>
    <w:rsid w:val="00BD7229"/>
    <w:rsid w:val="00BD780A"/>
    <w:rsid w:val="00BD7B68"/>
    <w:rsid w:val="00BD7BFC"/>
    <w:rsid w:val="00BD7F26"/>
    <w:rsid w:val="00BD7FE0"/>
    <w:rsid w:val="00BE12CF"/>
    <w:rsid w:val="00BE1481"/>
    <w:rsid w:val="00BE1EAE"/>
    <w:rsid w:val="00BE2113"/>
    <w:rsid w:val="00BE263D"/>
    <w:rsid w:val="00BE26BF"/>
    <w:rsid w:val="00BE2769"/>
    <w:rsid w:val="00BE2DE2"/>
    <w:rsid w:val="00BE2EA8"/>
    <w:rsid w:val="00BE2EC0"/>
    <w:rsid w:val="00BE39AC"/>
    <w:rsid w:val="00BE3A56"/>
    <w:rsid w:val="00BE3D4D"/>
    <w:rsid w:val="00BE443D"/>
    <w:rsid w:val="00BE4587"/>
    <w:rsid w:val="00BE494B"/>
    <w:rsid w:val="00BE4B54"/>
    <w:rsid w:val="00BE4E34"/>
    <w:rsid w:val="00BE55B5"/>
    <w:rsid w:val="00BE5BEF"/>
    <w:rsid w:val="00BE5BFF"/>
    <w:rsid w:val="00BE5D49"/>
    <w:rsid w:val="00BE5DA5"/>
    <w:rsid w:val="00BE5DB7"/>
    <w:rsid w:val="00BE5F3B"/>
    <w:rsid w:val="00BE6B09"/>
    <w:rsid w:val="00BE700F"/>
    <w:rsid w:val="00BE703E"/>
    <w:rsid w:val="00BE7164"/>
    <w:rsid w:val="00BE72C7"/>
    <w:rsid w:val="00BE75D8"/>
    <w:rsid w:val="00BE7660"/>
    <w:rsid w:val="00BE783F"/>
    <w:rsid w:val="00BF0564"/>
    <w:rsid w:val="00BF0C01"/>
    <w:rsid w:val="00BF0C7C"/>
    <w:rsid w:val="00BF0F42"/>
    <w:rsid w:val="00BF13B4"/>
    <w:rsid w:val="00BF181E"/>
    <w:rsid w:val="00BF1B51"/>
    <w:rsid w:val="00BF1D1C"/>
    <w:rsid w:val="00BF1F10"/>
    <w:rsid w:val="00BF1FF5"/>
    <w:rsid w:val="00BF2171"/>
    <w:rsid w:val="00BF2186"/>
    <w:rsid w:val="00BF2418"/>
    <w:rsid w:val="00BF2672"/>
    <w:rsid w:val="00BF269A"/>
    <w:rsid w:val="00BF27D1"/>
    <w:rsid w:val="00BF2C81"/>
    <w:rsid w:val="00BF2F71"/>
    <w:rsid w:val="00BF30AC"/>
    <w:rsid w:val="00BF3173"/>
    <w:rsid w:val="00BF33AB"/>
    <w:rsid w:val="00BF3546"/>
    <w:rsid w:val="00BF362D"/>
    <w:rsid w:val="00BF3785"/>
    <w:rsid w:val="00BF3A0B"/>
    <w:rsid w:val="00BF3D2F"/>
    <w:rsid w:val="00BF3D39"/>
    <w:rsid w:val="00BF453E"/>
    <w:rsid w:val="00BF4702"/>
    <w:rsid w:val="00BF4C68"/>
    <w:rsid w:val="00BF4E2F"/>
    <w:rsid w:val="00BF5146"/>
    <w:rsid w:val="00BF519F"/>
    <w:rsid w:val="00BF57FF"/>
    <w:rsid w:val="00BF580A"/>
    <w:rsid w:val="00BF6109"/>
    <w:rsid w:val="00BF6281"/>
    <w:rsid w:val="00BF6314"/>
    <w:rsid w:val="00BF69A7"/>
    <w:rsid w:val="00BF6AF2"/>
    <w:rsid w:val="00BF6B4E"/>
    <w:rsid w:val="00BF7485"/>
    <w:rsid w:val="00BF751A"/>
    <w:rsid w:val="00BF7A3E"/>
    <w:rsid w:val="00BF7FB8"/>
    <w:rsid w:val="00C00171"/>
    <w:rsid w:val="00C01041"/>
    <w:rsid w:val="00C0125E"/>
    <w:rsid w:val="00C012ED"/>
    <w:rsid w:val="00C014D4"/>
    <w:rsid w:val="00C01A59"/>
    <w:rsid w:val="00C01B16"/>
    <w:rsid w:val="00C01EAE"/>
    <w:rsid w:val="00C01FE8"/>
    <w:rsid w:val="00C0225D"/>
    <w:rsid w:val="00C0237D"/>
    <w:rsid w:val="00C0239E"/>
    <w:rsid w:val="00C024A5"/>
    <w:rsid w:val="00C025F9"/>
    <w:rsid w:val="00C02680"/>
    <w:rsid w:val="00C02D42"/>
    <w:rsid w:val="00C02E43"/>
    <w:rsid w:val="00C034A5"/>
    <w:rsid w:val="00C03A0F"/>
    <w:rsid w:val="00C0415A"/>
    <w:rsid w:val="00C04C96"/>
    <w:rsid w:val="00C0550C"/>
    <w:rsid w:val="00C0554F"/>
    <w:rsid w:val="00C057B6"/>
    <w:rsid w:val="00C05BB8"/>
    <w:rsid w:val="00C0628A"/>
    <w:rsid w:val="00C0629D"/>
    <w:rsid w:val="00C063DB"/>
    <w:rsid w:val="00C064AA"/>
    <w:rsid w:val="00C064C2"/>
    <w:rsid w:val="00C066E3"/>
    <w:rsid w:val="00C067AE"/>
    <w:rsid w:val="00C0693F"/>
    <w:rsid w:val="00C072F8"/>
    <w:rsid w:val="00C0741D"/>
    <w:rsid w:val="00C07C3A"/>
    <w:rsid w:val="00C10989"/>
    <w:rsid w:val="00C10D87"/>
    <w:rsid w:val="00C10EF7"/>
    <w:rsid w:val="00C11746"/>
    <w:rsid w:val="00C11977"/>
    <w:rsid w:val="00C11C29"/>
    <w:rsid w:val="00C1226C"/>
    <w:rsid w:val="00C1226E"/>
    <w:rsid w:val="00C122F0"/>
    <w:rsid w:val="00C12387"/>
    <w:rsid w:val="00C1239B"/>
    <w:rsid w:val="00C12E9E"/>
    <w:rsid w:val="00C13140"/>
    <w:rsid w:val="00C139A2"/>
    <w:rsid w:val="00C13A1D"/>
    <w:rsid w:val="00C140E9"/>
    <w:rsid w:val="00C14321"/>
    <w:rsid w:val="00C1449F"/>
    <w:rsid w:val="00C14AA2"/>
    <w:rsid w:val="00C14E3D"/>
    <w:rsid w:val="00C14F05"/>
    <w:rsid w:val="00C151D8"/>
    <w:rsid w:val="00C157B6"/>
    <w:rsid w:val="00C15B95"/>
    <w:rsid w:val="00C15C04"/>
    <w:rsid w:val="00C15C1E"/>
    <w:rsid w:val="00C15C1F"/>
    <w:rsid w:val="00C16151"/>
    <w:rsid w:val="00C1628E"/>
    <w:rsid w:val="00C163E6"/>
    <w:rsid w:val="00C16A2D"/>
    <w:rsid w:val="00C16B78"/>
    <w:rsid w:val="00C200FE"/>
    <w:rsid w:val="00C20121"/>
    <w:rsid w:val="00C2013B"/>
    <w:rsid w:val="00C20B14"/>
    <w:rsid w:val="00C20CD8"/>
    <w:rsid w:val="00C2116F"/>
    <w:rsid w:val="00C215C8"/>
    <w:rsid w:val="00C215D7"/>
    <w:rsid w:val="00C2191F"/>
    <w:rsid w:val="00C219C1"/>
    <w:rsid w:val="00C21B6D"/>
    <w:rsid w:val="00C21E55"/>
    <w:rsid w:val="00C221AC"/>
    <w:rsid w:val="00C223DA"/>
    <w:rsid w:val="00C2253D"/>
    <w:rsid w:val="00C2254C"/>
    <w:rsid w:val="00C22734"/>
    <w:rsid w:val="00C2289E"/>
    <w:rsid w:val="00C22C7A"/>
    <w:rsid w:val="00C22F4D"/>
    <w:rsid w:val="00C2301E"/>
    <w:rsid w:val="00C2318C"/>
    <w:rsid w:val="00C23250"/>
    <w:rsid w:val="00C23B98"/>
    <w:rsid w:val="00C23C28"/>
    <w:rsid w:val="00C23F77"/>
    <w:rsid w:val="00C24329"/>
    <w:rsid w:val="00C247FC"/>
    <w:rsid w:val="00C2553B"/>
    <w:rsid w:val="00C25613"/>
    <w:rsid w:val="00C257CD"/>
    <w:rsid w:val="00C2589F"/>
    <w:rsid w:val="00C25A51"/>
    <w:rsid w:val="00C25EDC"/>
    <w:rsid w:val="00C2642D"/>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488"/>
    <w:rsid w:val="00C3384E"/>
    <w:rsid w:val="00C33E3E"/>
    <w:rsid w:val="00C3414D"/>
    <w:rsid w:val="00C34501"/>
    <w:rsid w:val="00C34905"/>
    <w:rsid w:val="00C34B2C"/>
    <w:rsid w:val="00C34FD6"/>
    <w:rsid w:val="00C3504F"/>
    <w:rsid w:val="00C35155"/>
    <w:rsid w:val="00C362DF"/>
    <w:rsid w:val="00C37C71"/>
    <w:rsid w:val="00C37E2C"/>
    <w:rsid w:val="00C400D7"/>
    <w:rsid w:val="00C4024F"/>
    <w:rsid w:val="00C40689"/>
    <w:rsid w:val="00C40C39"/>
    <w:rsid w:val="00C412DD"/>
    <w:rsid w:val="00C4158F"/>
    <w:rsid w:val="00C41BB8"/>
    <w:rsid w:val="00C4203E"/>
    <w:rsid w:val="00C42C3E"/>
    <w:rsid w:val="00C43237"/>
    <w:rsid w:val="00C43CB3"/>
    <w:rsid w:val="00C4411A"/>
    <w:rsid w:val="00C446AD"/>
    <w:rsid w:val="00C4520F"/>
    <w:rsid w:val="00C4548B"/>
    <w:rsid w:val="00C455FE"/>
    <w:rsid w:val="00C45A7E"/>
    <w:rsid w:val="00C45BFE"/>
    <w:rsid w:val="00C4634E"/>
    <w:rsid w:val="00C46B24"/>
    <w:rsid w:val="00C46C11"/>
    <w:rsid w:val="00C46E4C"/>
    <w:rsid w:val="00C47083"/>
    <w:rsid w:val="00C47118"/>
    <w:rsid w:val="00C473D8"/>
    <w:rsid w:val="00C47420"/>
    <w:rsid w:val="00C474CB"/>
    <w:rsid w:val="00C47865"/>
    <w:rsid w:val="00C47960"/>
    <w:rsid w:val="00C47E86"/>
    <w:rsid w:val="00C50718"/>
    <w:rsid w:val="00C50853"/>
    <w:rsid w:val="00C50E10"/>
    <w:rsid w:val="00C50F82"/>
    <w:rsid w:val="00C51085"/>
    <w:rsid w:val="00C51303"/>
    <w:rsid w:val="00C5177C"/>
    <w:rsid w:val="00C51834"/>
    <w:rsid w:val="00C51B17"/>
    <w:rsid w:val="00C52521"/>
    <w:rsid w:val="00C5252F"/>
    <w:rsid w:val="00C52734"/>
    <w:rsid w:val="00C52C2C"/>
    <w:rsid w:val="00C52DCF"/>
    <w:rsid w:val="00C52F8B"/>
    <w:rsid w:val="00C531F5"/>
    <w:rsid w:val="00C53B24"/>
    <w:rsid w:val="00C54056"/>
    <w:rsid w:val="00C541BD"/>
    <w:rsid w:val="00C54488"/>
    <w:rsid w:val="00C54567"/>
    <w:rsid w:val="00C54698"/>
    <w:rsid w:val="00C54B11"/>
    <w:rsid w:val="00C54FC9"/>
    <w:rsid w:val="00C55FB1"/>
    <w:rsid w:val="00C55FD4"/>
    <w:rsid w:val="00C562B6"/>
    <w:rsid w:val="00C56534"/>
    <w:rsid w:val="00C567AD"/>
    <w:rsid w:val="00C56B3E"/>
    <w:rsid w:val="00C56FAC"/>
    <w:rsid w:val="00C57911"/>
    <w:rsid w:val="00C57CB4"/>
    <w:rsid w:val="00C57FDF"/>
    <w:rsid w:val="00C60123"/>
    <w:rsid w:val="00C60FD2"/>
    <w:rsid w:val="00C6121F"/>
    <w:rsid w:val="00C614C5"/>
    <w:rsid w:val="00C615A7"/>
    <w:rsid w:val="00C61FE2"/>
    <w:rsid w:val="00C624EE"/>
    <w:rsid w:val="00C62D8D"/>
    <w:rsid w:val="00C6306D"/>
    <w:rsid w:val="00C63370"/>
    <w:rsid w:val="00C63A8A"/>
    <w:rsid w:val="00C63BE9"/>
    <w:rsid w:val="00C63C35"/>
    <w:rsid w:val="00C63E8C"/>
    <w:rsid w:val="00C63F1B"/>
    <w:rsid w:val="00C64494"/>
    <w:rsid w:val="00C644C6"/>
    <w:rsid w:val="00C644D3"/>
    <w:rsid w:val="00C649F8"/>
    <w:rsid w:val="00C65497"/>
    <w:rsid w:val="00C65679"/>
    <w:rsid w:val="00C65C19"/>
    <w:rsid w:val="00C664E4"/>
    <w:rsid w:val="00C666C8"/>
    <w:rsid w:val="00C667A2"/>
    <w:rsid w:val="00C66CD1"/>
    <w:rsid w:val="00C66D12"/>
    <w:rsid w:val="00C66E51"/>
    <w:rsid w:val="00C66F77"/>
    <w:rsid w:val="00C66FA9"/>
    <w:rsid w:val="00C6746E"/>
    <w:rsid w:val="00C67892"/>
    <w:rsid w:val="00C6797B"/>
    <w:rsid w:val="00C67998"/>
    <w:rsid w:val="00C67C8F"/>
    <w:rsid w:val="00C70418"/>
    <w:rsid w:val="00C7124C"/>
    <w:rsid w:val="00C71A5F"/>
    <w:rsid w:val="00C71A6B"/>
    <w:rsid w:val="00C71AD6"/>
    <w:rsid w:val="00C71E11"/>
    <w:rsid w:val="00C71F86"/>
    <w:rsid w:val="00C723C2"/>
    <w:rsid w:val="00C7266E"/>
    <w:rsid w:val="00C7291D"/>
    <w:rsid w:val="00C72BCC"/>
    <w:rsid w:val="00C730A2"/>
    <w:rsid w:val="00C73128"/>
    <w:rsid w:val="00C74166"/>
    <w:rsid w:val="00C7422A"/>
    <w:rsid w:val="00C74467"/>
    <w:rsid w:val="00C7464F"/>
    <w:rsid w:val="00C74A68"/>
    <w:rsid w:val="00C75305"/>
    <w:rsid w:val="00C754F5"/>
    <w:rsid w:val="00C756F6"/>
    <w:rsid w:val="00C75CE5"/>
    <w:rsid w:val="00C75EA5"/>
    <w:rsid w:val="00C76058"/>
    <w:rsid w:val="00C76553"/>
    <w:rsid w:val="00C766E4"/>
    <w:rsid w:val="00C76AC3"/>
    <w:rsid w:val="00C76F98"/>
    <w:rsid w:val="00C7709F"/>
    <w:rsid w:val="00C772F5"/>
    <w:rsid w:val="00C77D49"/>
    <w:rsid w:val="00C80754"/>
    <w:rsid w:val="00C809F0"/>
    <w:rsid w:val="00C80AD6"/>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640"/>
    <w:rsid w:val="00C85366"/>
    <w:rsid w:val="00C8582A"/>
    <w:rsid w:val="00C858E0"/>
    <w:rsid w:val="00C859D5"/>
    <w:rsid w:val="00C869F0"/>
    <w:rsid w:val="00C86A17"/>
    <w:rsid w:val="00C86B98"/>
    <w:rsid w:val="00C87192"/>
    <w:rsid w:val="00C87199"/>
    <w:rsid w:val="00C87A2D"/>
    <w:rsid w:val="00C87C24"/>
    <w:rsid w:val="00C87CCA"/>
    <w:rsid w:val="00C90211"/>
    <w:rsid w:val="00C90651"/>
    <w:rsid w:val="00C906C5"/>
    <w:rsid w:val="00C9070E"/>
    <w:rsid w:val="00C90DC6"/>
    <w:rsid w:val="00C91085"/>
    <w:rsid w:val="00C9152B"/>
    <w:rsid w:val="00C915B4"/>
    <w:rsid w:val="00C91962"/>
    <w:rsid w:val="00C920A7"/>
    <w:rsid w:val="00C922B8"/>
    <w:rsid w:val="00C9241A"/>
    <w:rsid w:val="00C93105"/>
    <w:rsid w:val="00C93AC4"/>
    <w:rsid w:val="00C93F3C"/>
    <w:rsid w:val="00C94734"/>
    <w:rsid w:val="00C95047"/>
    <w:rsid w:val="00C951A9"/>
    <w:rsid w:val="00C9559C"/>
    <w:rsid w:val="00C95DB4"/>
    <w:rsid w:val="00C960AA"/>
    <w:rsid w:val="00C960D4"/>
    <w:rsid w:val="00C9621D"/>
    <w:rsid w:val="00C96A46"/>
    <w:rsid w:val="00C96D0A"/>
    <w:rsid w:val="00C96DA3"/>
    <w:rsid w:val="00C974BA"/>
    <w:rsid w:val="00C97AD8"/>
    <w:rsid w:val="00CA0333"/>
    <w:rsid w:val="00CA05C4"/>
    <w:rsid w:val="00CA0777"/>
    <w:rsid w:val="00CA07A5"/>
    <w:rsid w:val="00CA084A"/>
    <w:rsid w:val="00CA08B6"/>
    <w:rsid w:val="00CA0A49"/>
    <w:rsid w:val="00CA0C3B"/>
    <w:rsid w:val="00CA0FF2"/>
    <w:rsid w:val="00CA171B"/>
    <w:rsid w:val="00CA1F85"/>
    <w:rsid w:val="00CA22F8"/>
    <w:rsid w:val="00CA2327"/>
    <w:rsid w:val="00CA2408"/>
    <w:rsid w:val="00CA2F8C"/>
    <w:rsid w:val="00CA3173"/>
    <w:rsid w:val="00CA31C5"/>
    <w:rsid w:val="00CA3C7E"/>
    <w:rsid w:val="00CA430D"/>
    <w:rsid w:val="00CA4C53"/>
    <w:rsid w:val="00CA51B3"/>
    <w:rsid w:val="00CA5786"/>
    <w:rsid w:val="00CA5BA8"/>
    <w:rsid w:val="00CA60BA"/>
    <w:rsid w:val="00CA664A"/>
    <w:rsid w:val="00CA67A2"/>
    <w:rsid w:val="00CA69D0"/>
    <w:rsid w:val="00CA6A69"/>
    <w:rsid w:val="00CA6A8F"/>
    <w:rsid w:val="00CA6B15"/>
    <w:rsid w:val="00CA6CC3"/>
    <w:rsid w:val="00CA6D9A"/>
    <w:rsid w:val="00CA6F8F"/>
    <w:rsid w:val="00CA74F1"/>
    <w:rsid w:val="00CA767A"/>
    <w:rsid w:val="00CA76CA"/>
    <w:rsid w:val="00CA7AE7"/>
    <w:rsid w:val="00CB01D9"/>
    <w:rsid w:val="00CB0312"/>
    <w:rsid w:val="00CB04E1"/>
    <w:rsid w:val="00CB068C"/>
    <w:rsid w:val="00CB0B4D"/>
    <w:rsid w:val="00CB0E96"/>
    <w:rsid w:val="00CB1005"/>
    <w:rsid w:val="00CB1DDB"/>
    <w:rsid w:val="00CB1F97"/>
    <w:rsid w:val="00CB2139"/>
    <w:rsid w:val="00CB2531"/>
    <w:rsid w:val="00CB2CC4"/>
    <w:rsid w:val="00CB2EC0"/>
    <w:rsid w:val="00CB31EB"/>
    <w:rsid w:val="00CB3A1D"/>
    <w:rsid w:val="00CB3C21"/>
    <w:rsid w:val="00CB3D3F"/>
    <w:rsid w:val="00CB3EC0"/>
    <w:rsid w:val="00CB4C64"/>
    <w:rsid w:val="00CB4DEF"/>
    <w:rsid w:val="00CB548E"/>
    <w:rsid w:val="00CB5520"/>
    <w:rsid w:val="00CB5750"/>
    <w:rsid w:val="00CB638E"/>
    <w:rsid w:val="00CB6D19"/>
    <w:rsid w:val="00CB6F5E"/>
    <w:rsid w:val="00CB7776"/>
    <w:rsid w:val="00CB7B1C"/>
    <w:rsid w:val="00CB7FAE"/>
    <w:rsid w:val="00CC080F"/>
    <w:rsid w:val="00CC084B"/>
    <w:rsid w:val="00CC0A59"/>
    <w:rsid w:val="00CC0B60"/>
    <w:rsid w:val="00CC0B8E"/>
    <w:rsid w:val="00CC1600"/>
    <w:rsid w:val="00CC1E6F"/>
    <w:rsid w:val="00CC2383"/>
    <w:rsid w:val="00CC263C"/>
    <w:rsid w:val="00CC2A39"/>
    <w:rsid w:val="00CC2A47"/>
    <w:rsid w:val="00CC2FE4"/>
    <w:rsid w:val="00CC30D0"/>
    <w:rsid w:val="00CC343F"/>
    <w:rsid w:val="00CC3BD0"/>
    <w:rsid w:val="00CC3F1D"/>
    <w:rsid w:val="00CC40EE"/>
    <w:rsid w:val="00CC452A"/>
    <w:rsid w:val="00CC4714"/>
    <w:rsid w:val="00CC4748"/>
    <w:rsid w:val="00CC4AC7"/>
    <w:rsid w:val="00CC4BB7"/>
    <w:rsid w:val="00CC4CD9"/>
    <w:rsid w:val="00CC4D4E"/>
    <w:rsid w:val="00CC4F96"/>
    <w:rsid w:val="00CC5A83"/>
    <w:rsid w:val="00CC6602"/>
    <w:rsid w:val="00CC6A71"/>
    <w:rsid w:val="00CC7149"/>
    <w:rsid w:val="00CC77F2"/>
    <w:rsid w:val="00CD007A"/>
    <w:rsid w:val="00CD00CF"/>
    <w:rsid w:val="00CD02ED"/>
    <w:rsid w:val="00CD0888"/>
    <w:rsid w:val="00CD0D94"/>
    <w:rsid w:val="00CD0E9C"/>
    <w:rsid w:val="00CD10A8"/>
    <w:rsid w:val="00CD1433"/>
    <w:rsid w:val="00CD14AE"/>
    <w:rsid w:val="00CD1DAE"/>
    <w:rsid w:val="00CD22DC"/>
    <w:rsid w:val="00CD260A"/>
    <w:rsid w:val="00CD2A2A"/>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6B"/>
    <w:rsid w:val="00CE07BF"/>
    <w:rsid w:val="00CE0A4A"/>
    <w:rsid w:val="00CE0F44"/>
    <w:rsid w:val="00CE1167"/>
    <w:rsid w:val="00CE1E86"/>
    <w:rsid w:val="00CE269A"/>
    <w:rsid w:val="00CE2AA9"/>
    <w:rsid w:val="00CE2D8D"/>
    <w:rsid w:val="00CE2E3E"/>
    <w:rsid w:val="00CE2F2E"/>
    <w:rsid w:val="00CE3011"/>
    <w:rsid w:val="00CE3034"/>
    <w:rsid w:val="00CE310A"/>
    <w:rsid w:val="00CE3474"/>
    <w:rsid w:val="00CE39F4"/>
    <w:rsid w:val="00CE3D07"/>
    <w:rsid w:val="00CE3F0A"/>
    <w:rsid w:val="00CE3F8C"/>
    <w:rsid w:val="00CE3FA8"/>
    <w:rsid w:val="00CE40C2"/>
    <w:rsid w:val="00CE4957"/>
    <w:rsid w:val="00CE4A14"/>
    <w:rsid w:val="00CE4ED8"/>
    <w:rsid w:val="00CE5856"/>
    <w:rsid w:val="00CE5872"/>
    <w:rsid w:val="00CE5946"/>
    <w:rsid w:val="00CE5D4A"/>
    <w:rsid w:val="00CE5E7F"/>
    <w:rsid w:val="00CE5FA2"/>
    <w:rsid w:val="00CE64DF"/>
    <w:rsid w:val="00CE7042"/>
    <w:rsid w:val="00CE7ABB"/>
    <w:rsid w:val="00CE7B0E"/>
    <w:rsid w:val="00CE7D0F"/>
    <w:rsid w:val="00CF06A1"/>
    <w:rsid w:val="00CF0A7D"/>
    <w:rsid w:val="00CF0E1B"/>
    <w:rsid w:val="00CF0FD8"/>
    <w:rsid w:val="00CF1CE4"/>
    <w:rsid w:val="00CF2164"/>
    <w:rsid w:val="00CF2427"/>
    <w:rsid w:val="00CF2492"/>
    <w:rsid w:val="00CF258D"/>
    <w:rsid w:val="00CF2D81"/>
    <w:rsid w:val="00CF2E1F"/>
    <w:rsid w:val="00CF3103"/>
    <w:rsid w:val="00CF348E"/>
    <w:rsid w:val="00CF4159"/>
    <w:rsid w:val="00CF423E"/>
    <w:rsid w:val="00CF48B0"/>
    <w:rsid w:val="00CF49DB"/>
    <w:rsid w:val="00CF4AB8"/>
    <w:rsid w:val="00CF4B0C"/>
    <w:rsid w:val="00CF4B60"/>
    <w:rsid w:val="00CF4CFC"/>
    <w:rsid w:val="00CF5765"/>
    <w:rsid w:val="00CF58D2"/>
    <w:rsid w:val="00CF595C"/>
    <w:rsid w:val="00CF5A29"/>
    <w:rsid w:val="00CF612D"/>
    <w:rsid w:val="00CF612E"/>
    <w:rsid w:val="00CF638D"/>
    <w:rsid w:val="00CF644D"/>
    <w:rsid w:val="00CF74B7"/>
    <w:rsid w:val="00CF7BDA"/>
    <w:rsid w:val="00D0010C"/>
    <w:rsid w:val="00D00437"/>
    <w:rsid w:val="00D00A65"/>
    <w:rsid w:val="00D00AE5"/>
    <w:rsid w:val="00D00F42"/>
    <w:rsid w:val="00D01130"/>
    <w:rsid w:val="00D01359"/>
    <w:rsid w:val="00D01402"/>
    <w:rsid w:val="00D0175E"/>
    <w:rsid w:val="00D017A0"/>
    <w:rsid w:val="00D01F33"/>
    <w:rsid w:val="00D022A8"/>
    <w:rsid w:val="00D023E2"/>
    <w:rsid w:val="00D03615"/>
    <w:rsid w:val="00D0394F"/>
    <w:rsid w:val="00D03D7E"/>
    <w:rsid w:val="00D03DA6"/>
    <w:rsid w:val="00D04220"/>
    <w:rsid w:val="00D042E9"/>
    <w:rsid w:val="00D04BA3"/>
    <w:rsid w:val="00D04ECD"/>
    <w:rsid w:val="00D058DF"/>
    <w:rsid w:val="00D05BAC"/>
    <w:rsid w:val="00D05D0E"/>
    <w:rsid w:val="00D06399"/>
    <w:rsid w:val="00D065E2"/>
    <w:rsid w:val="00D068DD"/>
    <w:rsid w:val="00D06CE3"/>
    <w:rsid w:val="00D06F01"/>
    <w:rsid w:val="00D0723A"/>
    <w:rsid w:val="00D0725C"/>
    <w:rsid w:val="00D07337"/>
    <w:rsid w:val="00D07607"/>
    <w:rsid w:val="00D077B8"/>
    <w:rsid w:val="00D078FB"/>
    <w:rsid w:val="00D0797C"/>
    <w:rsid w:val="00D07B11"/>
    <w:rsid w:val="00D103CB"/>
    <w:rsid w:val="00D103D6"/>
    <w:rsid w:val="00D10512"/>
    <w:rsid w:val="00D10664"/>
    <w:rsid w:val="00D10BDC"/>
    <w:rsid w:val="00D10F26"/>
    <w:rsid w:val="00D11AAD"/>
    <w:rsid w:val="00D11B3F"/>
    <w:rsid w:val="00D11E4D"/>
    <w:rsid w:val="00D1251D"/>
    <w:rsid w:val="00D12FBB"/>
    <w:rsid w:val="00D1318B"/>
    <w:rsid w:val="00D1324D"/>
    <w:rsid w:val="00D141BC"/>
    <w:rsid w:val="00D1422E"/>
    <w:rsid w:val="00D1441F"/>
    <w:rsid w:val="00D15598"/>
    <w:rsid w:val="00D156CB"/>
    <w:rsid w:val="00D159BD"/>
    <w:rsid w:val="00D1618D"/>
    <w:rsid w:val="00D16307"/>
    <w:rsid w:val="00D16426"/>
    <w:rsid w:val="00D16442"/>
    <w:rsid w:val="00D16BB7"/>
    <w:rsid w:val="00D16E35"/>
    <w:rsid w:val="00D17094"/>
    <w:rsid w:val="00D171FC"/>
    <w:rsid w:val="00D172EC"/>
    <w:rsid w:val="00D17535"/>
    <w:rsid w:val="00D17A63"/>
    <w:rsid w:val="00D20238"/>
    <w:rsid w:val="00D20E0D"/>
    <w:rsid w:val="00D20E6A"/>
    <w:rsid w:val="00D21090"/>
    <w:rsid w:val="00D210ED"/>
    <w:rsid w:val="00D21408"/>
    <w:rsid w:val="00D21471"/>
    <w:rsid w:val="00D21D51"/>
    <w:rsid w:val="00D230F1"/>
    <w:rsid w:val="00D2313A"/>
    <w:rsid w:val="00D23487"/>
    <w:rsid w:val="00D235C5"/>
    <w:rsid w:val="00D23B73"/>
    <w:rsid w:val="00D23CB3"/>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D9E"/>
    <w:rsid w:val="00D319D9"/>
    <w:rsid w:val="00D31C6E"/>
    <w:rsid w:val="00D32329"/>
    <w:rsid w:val="00D32877"/>
    <w:rsid w:val="00D329C9"/>
    <w:rsid w:val="00D32C28"/>
    <w:rsid w:val="00D32C7D"/>
    <w:rsid w:val="00D32E01"/>
    <w:rsid w:val="00D32E82"/>
    <w:rsid w:val="00D32FBD"/>
    <w:rsid w:val="00D331DD"/>
    <w:rsid w:val="00D336B4"/>
    <w:rsid w:val="00D336C9"/>
    <w:rsid w:val="00D3383F"/>
    <w:rsid w:val="00D339D3"/>
    <w:rsid w:val="00D33BE0"/>
    <w:rsid w:val="00D34091"/>
    <w:rsid w:val="00D348D1"/>
    <w:rsid w:val="00D349B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18A"/>
    <w:rsid w:val="00D40817"/>
    <w:rsid w:val="00D408D9"/>
    <w:rsid w:val="00D40A13"/>
    <w:rsid w:val="00D40B4F"/>
    <w:rsid w:val="00D4102B"/>
    <w:rsid w:val="00D415F0"/>
    <w:rsid w:val="00D41698"/>
    <w:rsid w:val="00D417B4"/>
    <w:rsid w:val="00D4183D"/>
    <w:rsid w:val="00D419F1"/>
    <w:rsid w:val="00D41AAB"/>
    <w:rsid w:val="00D4224B"/>
    <w:rsid w:val="00D42666"/>
    <w:rsid w:val="00D4295F"/>
    <w:rsid w:val="00D42EB2"/>
    <w:rsid w:val="00D42F77"/>
    <w:rsid w:val="00D43A19"/>
    <w:rsid w:val="00D43D48"/>
    <w:rsid w:val="00D4437C"/>
    <w:rsid w:val="00D4472A"/>
    <w:rsid w:val="00D44760"/>
    <w:rsid w:val="00D4553C"/>
    <w:rsid w:val="00D4555F"/>
    <w:rsid w:val="00D4574D"/>
    <w:rsid w:val="00D458E7"/>
    <w:rsid w:val="00D461EA"/>
    <w:rsid w:val="00D4673F"/>
    <w:rsid w:val="00D46977"/>
    <w:rsid w:val="00D46C0C"/>
    <w:rsid w:val="00D46E76"/>
    <w:rsid w:val="00D47096"/>
    <w:rsid w:val="00D47190"/>
    <w:rsid w:val="00D47291"/>
    <w:rsid w:val="00D4736E"/>
    <w:rsid w:val="00D4780D"/>
    <w:rsid w:val="00D47DA9"/>
    <w:rsid w:val="00D47EE2"/>
    <w:rsid w:val="00D50002"/>
    <w:rsid w:val="00D50707"/>
    <w:rsid w:val="00D50BEF"/>
    <w:rsid w:val="00D50DA6"/>
    <w:rsid w:val="00D515F5"/>
    <w:rsid w:val="00D51F72"/>
    <w:rsid w:val="00D521DA"/>
    <w:rsid w:val="00D52EDD"/>
    <w:rsid w:val="00D53805"/>
    <w:rsid w:val="00D53BE2"/>
    <w:rsid w:val="00D53E9F"/>
    <w:rsid w:val="00D53FDA"/>
    <w:rsid w:val="00D543B2"/>
    <w:rsid w:val="00D5467A"/>
    <w:rsid w:val="00D547E2"/>
    <w:rsid w:val="00D5498E"/>
    <w:rsid w:val="00D54B2F"/>
    <w:rsid w:val="00D54B8B"/>
    <w:rsid w:val="00D550B4"/>
    <w:rsid w:val="00D5519B"/>
    <w:rsid w:val="00D5527D"/>
    <w:rsid w:val="00D556F4"/>
    <w:rsid w:val="00D55B67"/>
    <w:rsid w:val="00D55B80"/>
    <w:rsid w:val="00D55D97"/>
    <w:rsid w:val="00D568E3"/>
    <w:rsid w:val="00D57198"/>
    <w:rsid w:val="00D5727B"/>
    <w:rsid w:val="00D60967"/>
    <w:rsid w:val="00D60ADD"/>
    <w:rsid w:val="00D60D22"/>
    <w:rsid w:val="00D6126A"/>
    <w:rsid w:val="00D612ED"/>
    <w:rsid w:val="00D61A50"/>
    <w:rsid w:val="00D62757"/>
    <w:rsid w:val="00D62812"/>
    <w:rsid w:val="00D62F03"/>
    <w:rsid w:val="00D63B9A"/>
    <w:rsid w:val="00D63E2C"/>
    <w:rsid w:val="00D640F8"/>
    <w:rsid w:val="00D6499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32"/>
    <w:rsid w:val="00D71BD4"/>
    <w:rsid w:val="00D720D7"/>
    <w:rsid w:val="00D727C4"/>
    <w:rsid w:val="00D727E1"/>
    <w:rsid w:val="00D72C86"/>
    <w:rsid w:val="00D72C8C"/>
    <w:rsid w:val="00D72E47"/>
    <w:rsid w:val="00D73072"/>
    <w:rsid w:val="00D73207"/>
    <w:rsid w:val="00D734BF"/>
    <w:rsid w:val="00D73D0A"/>
    <w:rsid w:val="00D741B9"/>
    <w:rsid w:val="00D74276"/>
    <w:rsid w:val="00D744B7"/>
    <w:rsid w:val="00D746D7"/>
    <w:rsid w:val="00D74AE9"/>
    <w:rsid w:val="00D75764"/>
    <w:rsid w:val="00D7589E"/>
    <w:rsid w:val="00D7592D"/>
    <w:rsid w:val="00D75953"/>
    <w:rsid w:val="00D75A31"/>
    <w:rsid w:val="00D75D16"/>
    <w:rsid w:val="00D7611D"/>
    <w:rsid w:val="00D7614C"/>
    <w:rsid w:val="00D761B9"/>
    <w:rsid w:val="00D766BB"/>
    <w:rsid w:val="00D766CC"/>
    <w:rsid w:val="00D76711"/>
    <w:rsid w:val="00D76D41"/>
    <w:rsid w:val="00D76D51"/>
    <w:rsid w:val="00D77057"/>
    <w:rsid w:val="00D77386"/>
    <w:rsid w:val="00D77393"/>
    <w:rsid w:val="00D77586"/>
    <w:rsid w:val="00D779A2"/>
    <w:rsid w:val="00D77BB8"/>
    <w:rsid w:val="00D77D23"/>
    <w:rsid w:val="00D802CF"/>
    <w:rsid w:val="00D803A4"/>
    <w:rsid w:val="00D804D9"/>
    <w:rsid w:val="00D8063A"/>
    <w:rsid w:val="00D806EB"/>
    <w:rsid w:val="00D807EE"/>
    <w:rsid w:val="00D80838"/>
    <w:rsid w:val="00D8099B"/>
    <w:rsid w:val="00D80F63"/>
    <w:rsid w:val="00D80FE7"/>
    <w:rsid w:val="00D81135"/>
    <w:rsid w:val="00D81AE5"/>
    <w:rsid w:val="00D81F94"/>
    <w:rsid w:val="00D825A3"/>
    <w:rsid w:val="00D8296E"/>
    <w:rsid w:val="00D82E8F"/>
    <w:rsid w:val="00D8321B"/>
    <w:rsid w:val="00D8354C"/>
    <w:rsid w:val="00D83C62"/>
    <w:rsid w:val="00D844FA"/>
    <w:rsid w:val="00D846DF"/>
    <w:rsid w:val="00D84917"/>
    <w:rsid w:val="00D84983"/>
    <w:rsid w:val="00D84B02"/>
    <w:rsid w:val="00D84CC1"/>
    <w:rsid w:val="00D84D21"/>
    <w:rsid w:val="00D859C9"/>
    <w:rsid w:val="00D869B1"/>
    <w:rsid w:val="00D86C4A"/>
    <w:rsid w:val="00D87050"/>
    <w:rsid w:val="00D8705E"/>
    <w:rsid w:val="00D870C0"/>
    <w:rsid w:val="00D9001E"/>
    <w:rsid w:val="00D904FB"/>
    <w:rsid w:val="00D90CE4"/>
    <w:rsid w:val="00D90FDB"/>
    <w:rsid w:val="00D91250"/>
    <w:rsid w:val="00D912CD"/>
    <w:rsid w:val="00D91A1E"/>
    <w:rsid w:val="00D91B03"/>
    <w:rsid w:val="00D91B19"/>
    <w:rsid w:val="00D91B1E"/>
    <w:rsid w:val="00D91D39"/>
    <w:rsid w:val="00D91EE8"/>
    <w:rsid w:val="00D9206F"/>
    <w:rsid w:val="00D920A1"/>
    <w:rsid w:val="00D92A4C"/>
    <w:rsid w:val="00D92C2F"/>
    <w:rsid w:val="00D933E0"/>
    <w:rsid w:val="00D9343C"/>
    <w:rsid w:val="00D93B54"/>
    <w:rsid w:val="00D93B63"/>
    <w:rsid w:val="00D94433"/>
    <w:rsid w:val="00D94464"/>
    <w:rsid w:val="00D94698"/>
    <w:rsid w:val="00D94A27"/>
    <w:rsid w:val="00D9512C"/>
    <w:rsid w:val="00D95311"/>
    <w:rsid w:val="00D95345"/>
    <w:rsid w:val="00D95532"/>
    <w:rsid w:val="00D9555D"/>
    <w:rsid w:val="00D955B6"/>
    <w:rsid w:val="00D9589B"/>
    <w:rsid w:val="00D95BC7"/>
    <w:rsid w:val="00D95F79"/>
    <w:rsid w:val="00D96A1D"/>
    <w:rsid w:val="00D96CF0"/>
    <w:rsid w:val="00D96F87"/>
    <w:rsid w:val="00D97263"/>
    <w:rsid w:val="00D973DE"/>
    <w:rsid w:val="00D97437"/>
    <w:rsid w:val="00D975B3"/>
    <w:rsid w:val="00D97A36"/>
    <w:rsid w:val="00D97DBE"/>
    <w:rsid w:val="00DA0167"/>
    <w:rsid w:val="00DA02B5"/>
    <w:rsid w:val="00DA0323"/>
    <w:rsid w:val="00DA0362"/>
    <w:rsid w:val="00DA0367"/>
    <w:rsid w:val="00DA03E5"/>
    <w:rsid w:val="00DA057F"/>
    <w:rsid w:val="00DA085B"/>
    <w:rsid w:val="00DA08C5"/>
    <w:rsid w:val="00DA0953"/>
    <w:rsid w:val="00DA0A29"/>
    <w:rsid w:val="00DA0CB4"/>
    <w:rsid w:val="00DA0FA8"/>
    <w:rsid w:val="00DA10DE"/>
    <w:rsid w:val="00DA10E6"/>
    <w:rsid w:val="00DA1726"/>
    <w:rsid w:val="00DA21C9"/>
    <w:rsid w:val="00DA2C45"/>
    <w:rsid w:val="00DA2E2D"/>
    <w:rsid w:val="00DA37ED"/>
    <w:rsid w:val="00DA3B03"/>
    <w:rsid w:val="00DA3DFB"/>
    <w:rsid w:val="00DA3F72"/>
    <w:rsid w:val="00DA48E1"/>
    <w:rsid w:val="00DA4944"/>
    <w:rsid w:val="00DA4A92"/>
    <w:rsid w:val="00DA4BC8"/>
    <w:rsid w:val="00DA4CA1"/>
    <w:rsid w:val="00DA5155"/>
    <w:rsid w:val="00DA5AF9"/>
    <w:rsid w:val="00DA5DD3"/>
    <w:rsid w:val="00DA5E2A"/>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90E"/>
    <w:rsid w:val="00DB1E5C"/>
    <w:rsid w:val="00DB2B84"/>
    <w:rsid w:val="00DB34A0"/>
    <w:rsid w:val="00DB38EF"/>
    <w:rsid w:val="00DB3D49"/>
    <w:rsid w:val="00DB3E51"/>
    <w:rsid w:val="00DB3FC4"/>
    <w:rsid w:val="00DB457B"/>
    <w:rsid w:val="00DB48E0"/>
    <w:rsid w:val="00DB4DF0"/>
    <w:rsid w:val="00DB4E6B"/>
    <w:rsid w:val="00DB4FD0"/>
    <w:rsid w:val="00DB51A1"/>
    <w:rsid w:val="00DB521C"/>
    <w:rsid w:val="00DB543D"/>
    <w:rsid w:val="00DB5A6F"/>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360"/>
    <w:rsid w:val="00DC441E"/>
    <w:rsid w:val="00DC456E"/>
    <w:rsid w:val="00DC4689"/>
    <w:rsid w:val="00DC51C1"/>
    <w:rsid w:val="00DC52EE"/>
    <w:rsid w:val="00DC5513"/>
    <w:rsid w:val="00DC5B20"/>
    <w:rsid w:val="00DC6585"/>
    <w:rsid w:val="00DC67DD"/>
    <w:rsid w:val="00DC7B32"/>
    <w:rsid w:val="00DC7BDE"/>
    <w:rsid w:val="00DC7CA3"/>
    <w:rsid w:val="00DC7E68"/>
    <w:rsid w:val="00DD02EE"/>
    <w:rsid w:val="00DD0D7E"/>
    <w:rsid w:val="00DD0E2C"/>
    <w:rsid w:val="00DD1114"/>
    <w:rsid w:val="00DD14A3"/>
    <w:rsid w:val="00DD16DA"/>
    <w:rsid w:val="00DD1722"/>
    <w:rsid w:val="00DD19A3"/>
    <w:rsid w:val="00DD1A54"/>
    <w:rsid w:val="00DD1C27"/>
    <w:rsid w:val="00DD1D0A"/>
    <w:rsid w:val="00DD1E79"/>
    <w:rsid w:val="00DD1EA4"/>
    <w:rsid w:val="00DD1F64"/>
    <w:rsid w:val="00DD2B6D"/>
    <w:rsid w:val="00DD2DC3"/>
    <w:rsid w:val="00DD2E68"/>
    <w:rsid w:val="00DD35A1"/>
    <w:rsid w:val="00DD403B"/>
    <w:rsid w:val="00DD4057"/>
    <w:rsid w:val="00DD430A"/>
    <w:rsid w:val="00DD4644"/>
    <w:rsid w:val="00DD484C"/>
    <w:rsid w:val="00DD4977"/>
    <w:rsid w:val="00DD4AC5"/>
    <w:rsid w:val="00DD500C"/>
    <w:rsid w:val="00DD53AE"/>
    <w:rsid w:val="00DD5FE5"/>
    <w:rsid w:val="00DD6113"/>
    <w:rsid w:val="00DD65A4"/>
    <w:rsid w:val="00DD6A43"/>
    <w:rsid w:val="00DD6C7D"/>
    <w:rsid w:val="00DD72EE"/>
    <w:rsid w:val="00DD7F40"/>
    <w:rsid w:val="00DE0080"/>
    <w:rsid w:val="00DE01B4"/>
    <w:rsid w:val="00DE02AD"/>
    <w:rsid w:val="00DE0313"/>
    <w:rsid w:val="00DE06C9"/>
    <w:rsid w:val="00DE0D49"/>
    <w:rsid w:val="00DE0E4C"/>
    <w:rsid w:val="00DE147B"/>
    <w:rsid w:val="00DE1C7C"/>
    <w:rsid w:val="00DE23BF"/>
    <w:rsid w:val="00DE293B"/>
    <w:rsid w:val="00DE2A0A"/>
    <w:rsid w:val="00DE30A6"/>
    <w:rsid w:val="00DE3857"/>
    <w:rsid w:val="00DE3A7F"/>
    <w:rsid w:val="00DE3B8B"/>
    <w:rsid w:val="00DE3FB1"/>
    <w:rsid w:val="00DE467A"/>
    <w:rsid w:val="00DE46BA"/>
    <w:rsid w:val="00DE4B62"/>
    <w:rsid w:val="00DE534D"/>
    <w:rsid w:val="00DE541B"/>
    <w:rsid w:val="00DE554C"/>
    <w:rsid w:val="00DE5A0F"/>
    <w:rsid w:val="00DE5B4B"/>
    <w:rsid w:val="00DE5D0C"/>
    <w:rsid w:val="00DE609B"/>
    <w:rsid w:val="00DE654B"/>
    <w:rsid w:val="00DE6800"/>
    <w:rsid w:val="00DE6902"/>
    <w:rsid w:val="00DE69EE"/>
    <w:rsid w:val="00DE6CA4"/>
    <w:rsid w:val="00DE6E4E"/>
    <w:rsid w:val="00DE6E8E"/>
    <w:rsid w:val="00DE728D"/>
    <w:rsid w:val="00DE7393"/>
    <w:rsid w:val="00DE7693"/>
    <w:rsid w:val="00DE77E3"/>
    <w:rsid w:val="00DE7A7A"/>
    <w:rsid w:val="00DE7CE0"/>
    <w:rsid w:val="00DE7D4A"/>
    <w:rsid w:val="00DF06C5"/>
    <w:rsid w:val="00DF0816"/>
    <w:rsid w:val="00DF08B8"/>
    <w:rsid w:val="00DF1759"/>
    <w:rsid w:val="00DF1770"/>
    <w:rsid w:val="00DF1BE4"/>
    <w:rsid w:val="00DF1D7E"/>
    <w:rsid w:val="00DF1DE4"/>
    <w:rsid w:val="00DF1EB1"/>
    <w:rsid w:val="00DF2979"/>
    <w:rsid w:val="00DF2AAB"/>
    <w:rsid w:val="00DF2B83"/>
    <w:rsid w:val="00DF2F64"/>
    <w:rsid w:val="00DF2F94"/>
    <w:rsid w:val="00DF351E"/>
    <w:rsid w:val="00DF374D"/>
    <w:rsid w:val="00DF3927"/>
    <w:rsid w:val="00DF394A"/>
    <w:rsid w:val="00DF3D15"/>
    <w:rsid w:val="00DF405F"/>
    <w:rsid w:val="00DF437D"/>
    <w:rsid w:val="00DF43E8"/>
    <w:rsid w:val="00DF4670"/>
    <w:rsid w:val="00DF4A3D"/>
    <w:rsid w:val="00DF50F3"/>
    <w:rsid w:val="00DF511B"/>
    <w:rsid w:val="00DF58C7"/>
    <w:rsid w:val="00DF599C"/>
    <w:rsid w:val="00DF6551"/>
    <w:rsid w:val="00DF6743"/>
    <w:rsid w:val="00DF6980"/>
    <w:rsid w:val="00DF6B8B"/>
    <w:rsid w:val="00DF6FC6"/>
    <w:rsid w:val="00DF76C0"/>
    <w:rsid w:val="00DF78A2"/>
    <w:rsid w:val="00DF7957"/>
    <w:rsid w:val="00DF7B70"/>
    <w:rsid w:val="00DF7BA5"/>
    <w:rsid w:val="00E00E2F"/>
    <w:rsid w:val="00E011AB"/>
    <w:rsid w:val="00E01461"/>
    <w:rsid w:val="00E01783"/>
    <w:rsid w:val="00E017BF"/>
    <w:rsid w:val="00E01824"/>
    <w:rsid w:val="00E01A0A"/>
    <w:rsid w:val="00E01E3E"/>
    <w:rsid w:val="00E02633"/>
    <w:rsid w:val="00E02645"/>
    <w:rsid w:val="00E0266E"/>
    <w:rsid w:val="00E02A55"/>
    <w:rsid w:val="00E03116"/>
    <w:rsid w:val="00E03158"/>
    <w:rsid w:val="00E031AE"/>
    <w:rsid w:val="00E032C2"/>
    <w:rsid w:val="00E0339A"/>
    <w:rsid w:val="00E036E2"/>
    <w:rsid w:val="00E0382A"/>
    <w:rsid w:val="00E03C98"/>
    <w:rsid w:val="00E0441F"/>
    <w:rsid w:val="00E045E2"/>
    <w:rsid w:val="00E046C8"/>
    <w:rsid w:val="00E04BBA"/>
    <w:rsid w:val="00E05C21"/>
    <w:rsid w:val="00E062CF"/>
    <w:rsid w:val="00E0633E"/>
    <w:rsid w:val="00E06615"/>
    <w:rsid w:val="00E06889"/>
    <w:rsid w:val="00E07261"/>
    <w:rsid w:val="00E0731F"/>
    <w:rsid w:val="00E07715"/>
    <w:rsid w:val="00E077F2"/>
    <w:rsid w:val="00E10B14"/>
    <w:rsid w:val="00E11A87"/>
    <w:rsid w:val="00E11D6C"/>
    <w:rsid w:val="00E11D92"/>
    <w:rsid w:val="00E122D0"/>
    <w:rsid w:val="00E12A8C"/>
    <w:rsid w:val="00E12AC3"/>
    <w:rsid w:val="00E12B13"/>
    <w:rsid w:val="00E12B7F"/>
    <w:rsid w:val="00E12E99"/>
    <w:rsid w:val="00E13454"/>
    <w:rsid w:val="00E136DA"/>
    <w:rsid w:val="00E13835"/>
    <w:rsid w:val="00E13B09"/>
    <w:rsid w:val="00E13B25"/>
    <w:rsid w:val="00E13F76"/>
    <w:rsid w:val="00E144AF"/>
    <w:rsid w:val="00E145D8"/>
    <w:rsid w:val="00E14684"/>
    <w:rsid w:val="00E146C4"/>
    <w:rsid w:val="00E149DC"/>
    <w:rsid w:val="00E154C5"/>
    <w:rsid w:val="00E15567"/>
    <w:rsid w:val="00E15937"/>
    <w:rsid w:val="00E15C90"/>
    <w:rsid w:val="00E1625C"/>
    <w:rsid w:val="00E16263"/>
    <w:rsid w:val="00E162E6"/>
    <w:rsid w:val="00E16A37"/>
    <w:rsid w:val="00E16EB1"/>
    <w:rsid w:val="00E1727A"/>
    <w:rsid w:val="00E17289"/>
    <w:rsid w:val="00E17740"/>
    <w:rsid w:val="00E17A77"/>
    <w:rsid w:val="00E2038E"/>
    <w:rsid w:val="00E2080D"/>
    <w:rsid w:val="00E20814"/>
    <w:rsid w:val="00E209F6"/>
    <w:rsid w:val="00E20C63"/>
    <w:rsid w:val="00E20CC5"/>
    <w:rsid w:val="00E21411"/>
    <w:rsid w:val="00E22D9A"/>
    <w:rsid w:val="00E2308D"/>
    <w:rsid w:val="00E23B3F"/>
    <w:rsid w:val="00E24120"/>
    <w:rsid w:val="00E24515"/>
    <w:rsid w:val="00E24B61"/>
    <w:rsid w:val="00E24FA8"/>
    <w:rsid w:val="00E25378"/>
    <w:rsid w:val="00E25A88"/>
    <w:rsid w:val="00E25C36"/>
    <w:rsid w:val="00E26140"/>
    <w:rsid w:val="00E26B6E"/>
    <w:rsid w:val="00E26DCA"/>
    <w:rsid w:val="00E27A5A"/>
    <w:rsid w:val="00E27AF7"/>
    <w:rsid w:val="00E27DFC"/>
    <w:rsid w:val="00E27E86"/>
    <w:rsid w:val="00E302A1"/>
    <w:rsid w:val="00E3095E"/>
    <w:rsid w:val="00E30A3C"/>
    <w:rsid w:val="00E30CA1"/>
    <w:rsid w:val="00E31274"/>
    <w:rsid w:val="00E318A3"/>
    <w:rsid w:val="00E31E07"/>
    <w:rsid w:val="00E31E8A"/>
    <w:rsid w:val="00E32090"/>
    <w:rsid w:val="00E32512"/>
    <w:rsid w:val="00E32536"/>
    <w:rsid w:val="00E32932"/>
    <w:rsid w:val="00E32AA4"/>
    <w:rsid w:val="00E32B5C"/>
    <w:rsid w:val="00E32F69"/>
    <w:rsid w:val="00E32FE1"/>
    <w:rsid w:val="00E3378C"/>
    <w:rsid w:val="00E33A61"/>
    <w:rsid w:val="00E33D5A"/>
    <w:rsid w:val="00E3421B"/>
    <w:rsid w:val="00E345DC"/>
    <w:rsid w:val="00E34851"/>
    <w:rsid w:val="00E34E93"/>
    <w:rsid w:val="00E34EF2"/>
    <w:rsid w:val="00E352FC"/>
    <w:rsid w:val="00E352FD"/>
    <w:rsid w:val="00E3536D"/>
    <w:rsid w:val="00E35C4C"/>
    <w:rsid w:val="00E35FCC"/>
    <w:rsid w:val="00E36368"/>
    <w:rsid w:val="00E36668"/>
    <w:rsid w:val="00E36B18"/>
    <w:rsid w:val="00E36BB9"/>
    <w:rsid w:val="00E36D15"/>
    <w:rsid w:val="00E37197"/>
    <w:rsid w:val="00E37623"/>
    <w:rsid w:val="00E37A75"/>
    <w:rsid w:val="00E37E32"/>
    <w:rsid w:val="00E406D7"/>
    <w:rsid w:val="00E4105F"/>
    <w:rsid w:val="00E41D47"/>
    <w:rsid w:val="00E42945"/>
    <w:rsid w:val="00E42976"/>
    <w:rsid w:val="00E42B05"/>
    <w:rsid w:val="00E42EA8"/>
    <w:rsid w:val="00E432A3"/>
    <w:rsid w:val="00E43A75"/>
    <w:rsid w:val="00E43F8F"/>
    <w:rsid w:val="00E441A3"/>
    <w:rsid w:val="00E4464D"/>
    <w:rsid w:val="00E453A8"/>
    <w:rsid w:val="00E45702"/>
    <w:rsid w:val="00E45A7C"/>
    <w:rsid w:val="00E4638D"/>
    <w:rsid w:val="00E46AE1"/>
    <w:rsid w:val="00E46FE7"/>
    <w:rsid w:val="00E47227"/>
    <w:rsid w:val="00E4734F"/>
    <w:rsid w:val="00E474B6"/>
    <w:rsid w:val="00E47659"/>
    <w:rsid w:val="00E50133"/>
    <w:rsid w:val="00E5025D"/>
    <w:rsid w:val="00E502E0"/>
    <w:rsid w:val="00E50BF1"/>
    <w:rsid w:val="00E510F2"/>
    <w:rsid w:val="00E5114B"/>
    <w:rsid w:val="00E512E3"/>
    <w:rsid w:val="00E514D0"/>
    <w:rsid w:val="00E519D5"/>
    <w:rsid w:val="00E52026"/>
    <w:rsid w:val="00E520CC"/>
    <w:rsid w:val="00E52900"/>
    <w:rsid w:val="00E534C7"/>
    <w:rsid w:val="00E53C15"/>
    <w:rsid w:val="00E53F8B"/>
    <w:rsid w:val="00E54490"/>
    <w:rsid w:val="00E54932"/>
    <w:rsid w:val="00E54E37"/>
    <w:rsid w:val="00E54E6D"/>
    <w:rsid w:val="00E5546A"/>
    <w:rsid w:val="00E5546E"/>
    <w:rsid w:val="00E554D0"/>
    <w:rsid w:val="00E55828"/>
    <w:rsid w:val="00E55987"/>
    <w:rsid w:val="00E55AAE"/>
    <w:rsid w:val="00E55F4D"/>
    <w:rsid w:val="00E560A4"/>
    <w:rsid w:val="00E57102"/>
    <w:rsid w:val="00E5763B"/>
    <w:rsid w:val="00E5796E"/>
    <w:rsid w:val="00E60A38"/>
    <w:rsid w:val="00E60CB9"/>
    <w:rsid w:val="00E60EF5"/>
    <w:rsid w:val="00E615E8"/>
    <w:rsid w:val="00E6177D"/>
    <w:rsid w:val="00E61799"/>
    <w:rsid w:val="00E61AFE"/>
    <w:rsid w:val="00E61C02"/>
    <w:rsid w:val="00E61E30"/>
    <w:rsid w:val="00E61F6E"/>
    <w:rsid w:val="00E6201D"/>
    <w:rsid w:val="00E62548"/>
    <w:rsid w:val="00E626A5"/>
    <w:rsid w:val="00E62CD8"/>
    <w:rsid w:val="00E63408"/>
    <w:rsid w:val="00E635A5"/>
    <w:rsid w:val="00E6399D"/>
    <w:rsid w:val="00E64153"/>
    <w:rsid w:val="00E641AE"/>
    <w:rsid w:val="00E642FD"/>
    <w:rsid w:val="00E64675"/>
    <w:rsid w:val="00E64749"/>
    <w:rsid w:val="00E64C33"/>
    <w:rsid w:val="00E64DBD"/>
    <w:rsid w:val="00E656E8"/>
    <w:rsid w:val="00E6579D"/>
    <w:rsid w:val="00E65FF5"/>
    <w:rsid w:val="00E66C59"/>
    <w:rsid w:val="00E66F0C"/>
    <w:rsid w:val="00E66FBE"/>
    <w:rsid w:val="00E67766"/>
    <w:rsid w:val="00E67D00"/>
    <w:rsid w:val="00E67D02"/>
    <w:rsid w:val="00E7049B"/>
    <w:rsid w:val="00E71199"/>
    <w:rsid w:val="00E7182D"/>
    <w:rsid w:val="00E71BC5"/>
    <w:rsid w:val="00E724F3"/>
    <w:rsid w:val="00E72590"/>
    <w:rsid w:val="00E726CA"/>
    <w:rsid w:val="00E72B5E"/>
    <w:rsid w:val="00E731A3"/>
    <w:rsid w:val="00E73230"/>
    <w:rsid w:val="00E732D8"/>
    <w:rsid w:val="00E73A8E"/>
    <w:rsid w:val="00E73F17"/>
    <w:rsid w:val="00E73F8A"/>
    <w:rsid w:val="00E742A1"/>
    <w:rsid w:val="00E74399"/>
    <w:rsid w:val="00E74854"/>
    <w:rsid w:val="00E74943"/>
    <w:rsid w:val="00E74A9C"/>
    <w:rsid w:val="00E75528"/>
    <w:rsid w:val="00E75691"/>
    <w:rsid w:val="00E76276"/>
    <w:rsid w:val="00E767BC"/>
    <w:rsid w:val="00E77209"/>
    <w:rsid w:val="00E773DC"/>
    <w:rsid w:val="00E775ED"/>
    <w:rsid w:val="00E77613"/>
    <w:rsid w:val="00E806F5"/>
    <w:rsid w:val="00E807E8"/>
    <w:rsid w:val="00E8099C"/>
    <w:rsid w:val="00E80CA8"/>
    <w:rsid w:val="00E81387"/>
    <w:rsid w:val="00E81CE5"/>
    <w:rsid w:val="00E82270"/>
    <w:rsid w:val="00E8238A"/>
    <w:rsid w:val="00E823E8"/>
    <w:rsid w:val="00E82584"/>
    <w:rsid w:val="00E825A7"/>
    <w:rsid w:val="00E828CA"/>
    <w:rsid w:val="00E828E6"/>
    <w:rsid w:val="00E829F1"/>
    <w:rsid w:val="00E82D55"/>
    <w:rsid w:val="00E830C2"/>
    <w:rsid w:val="00E8371A"/>
    <w:rsid w:val="00E84837"/>
    <w:rsid w:val="00E849F6"/>
    <w:rsid w:val="00E84E08"/>
    <w:rsid w:val="00E84E11"/>
    <w:rsid w:val="00E851AB"/>
    <w:rsid w:val="00E854C4"/>
    <w:rsid w:val="00E85E3D"/>
    <w:rsid w:val="00E86791"/>
    <w:rsid w:val="00E86932"/>
    <w:rsid w:val="00E8693E"/>
    <w:rsid w:val="00E86A1F"/>
    <w:rsid w:val="00E872DD"/>
    <w:rsid w:val="00E875DE"/>
    <w:rsid w:val="00E907FC"/>
    <w:rsid w:val="00E91460"/>
    <w:rsid w:val="00E916BC"/>
    <w:rsid w:val="00E91AD6"/>
    <w:rsid w:val="00E91BC1"/>
    <w:rsid w:val="00E937A8"/>
    <w:rsid w:val="00E93914"/>
    <w:rsid w:val="00E94044"/>
    <w:rsid w:val="00E94340"/>
    <w:rsid w:val="00E94506"/>
    <w:rsid w:val="00E94A94"/>
    <w:rsid w:val="00E94B5C"/>
    <w:rsid w:val="00E94F4C"/>
    <w:rsid w:val="00E9516F"/>
    <w:rsid w:val="00E951AB"/>
    <w:rsid w:val="00E95318"/>
    <w:rsid w:val="00E95363"/>
    <w:rsid w:val="00E955FE"/>
    <w:rsid w:val="00E95B0D"/>
    <w:rsid w:val="00E95B5A"/>
    <w:rsid w:val="00E95DC7"/>
    <w:rsid w:val="00E96649"/>
    <w:rsid w:val="00E96A01"/>
    <w:rsid w:val="00E96ADF"/>
    <w:rsid w:val="00E96DA5"/>
    <w:rsid w:val="00E97599"/>
    <w:rsid w:val="00E97AA9"/>
    <w:rsid w:val="00EA02C1"/>
    <w:rsid w:val="00EA0653"/>
    <w:rsid w:val="00EA071E"/>
    <w:rsid w:val="00EA083D"/>
    <w:rsid w:val="00EA0A7E"/>
    <w:rsid w:val="00EA186A"/>
    <w:rsid w:val="00EA1BB2"/>
    <w:rsid w:val="00EA1E5D"/>
    <w:rsid w:val="00EA2300"/>
    <w:rsid w:val="00EA2620"/>
    <w:rsid w:val="00EA266D"/>
    <w:rsid w:val="00EA2DBE"/>
    <w:rsid w:val="00EA330E"/>
    <w:rsid w:val="00EA34A2"/>
    <w:rsid w:val="00EA3CA4"/>
    <w:rsid w:val="00EA44E0"/>
    <w:rsid w:val="00EA472E"/>
    <w:rsid w:val="00EA5290"/>
    <w:rsid w:val="00EA5355"/>
    <w:rsid w:val="00EA60DE"/>
    <w:rsid w:val="00EA6211"/>
    <w:rsid w:val="00EA65D1"/>
    <w:rsid w:val="00EA6AC2"/>
    <w:rsid w:val="00EA6CEA"/>
    <w:rsid w:val="00EA6FE8"/>
    <w:rsid w:val="00EA7707"/>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98"/>
    <w:rsid w:val="00EB3D3C"/>
    <w:rsid w:val="00EB3F8D"/>
    <w:rsid w:val="00EB4595"/>
    <w:rsid w:val="00EB4A34"/>
    <w:rsid w:val="00EB4B0D"/>
    <w:rsid w:val="00EB4E90"/>
    <w:rsid w:val="00EB5008"/>
    <w:rsid w:val="00EB5349"/>
    <w:rsid w:val="00EB5374"/>
    <w:rsid w:val="00EB5AB1"/>
    <w:rsid w:val="00EB5C6B"/>
    <w:rsid w:val="00EB5F44"/>
    <w:rsid w:val="00EB6183"/>
    <w:rsid w:val="00EB6487"/>
    <w:rsid w:val="00EB68E0"/>
    <w:rsid w:val="00EB6E11"/>
    <w:rsid w:val="00EB70B5"/>
    <w:rsid w:val="00EB7B73"/>
    <w:rsid w:val="00EB7B7C"/>
    <w:rsid w:val="00EC0335"/>
    <w:rsid w:val="00EC0AD7"/>
    <w:rsid w:val="00EC0D15"/>
    <w:rsid w:val="00EC13B2"/>
    <w:rsid w:val="00EC197F"/>
    <w:rsid w:val="00EC2112"/>
    <w:rsid w:val="00EC2AF8"/>
    <w:rsid w:val="00EC2BA0"/>
    <w:rsid w:val="00EC2BC2"/>
    <w:rsid w:val="00EC3114"/>
    <w:rsid w:val="00EC3475"/>
    <w:rsid w:val="00EC3512"/>
    <w:rsid w:val="00EC354F"/>
    <w:rsid w:val="00EC3AC1"/>
    <w:rsid w:val="00EC403D"/>
    <w:rsid w:val="00EC43E8"/>
    <w:rsid w:val="00EC4920"/>
    <w:rsid w:val="00EC5131"/>
    <w:rsid w:val="00EC52E8"/>
    <w:rsid w:val="00EC55FF"/>
    <w:rsid w:val="00EC58A5"/>
    <w:rsid w:val="00EC5C7C"/>
    <w:rsid w:val="00EC63A2"/>
    <w:rsid w:val="00EC646C"/>
    <w:rsid w:val="00EC66C6"/>
    <w:rsid w:val="00EC6A66"/>
    <w:rsid w:val="00EC73F5"/>
    <w:rsid w:val="00EC7713"/>
    <w:rsid w:val="00EC7779"/>
    <w:rsid w:val="00EC7AEA"/>
    <w:rsid w:val="00ED0931"/>
    <w:rsid w:val="00ED0B68"/>
    <w:rsid w:val="00ED108E"/>
    <w:rsid w:val="00ED13CF"/>
    <w:rsid w:val="00ED13E7"/>
    <w:rsid w:val="00ED1BCF"/>
    <w:rsid w:val="00ED1DA2"/>
    <w:rsid w:val="00ED2221"/>
    <w:rsid w:val="00ED2DF0"/>
    <w:rsid w:val="00ED2EC2"/>
    <w:rsid w:val="00ED33CB"/>
    <w:rsid w:val="00ED4760"/>
    <w:rsid w:val="00ED5717"/>
    <w:rsid w:val="00ED649B"/>
    <w:rsid w:val="00ED64AB"/>
    <w:rsid w:val="00ED6868"/>
    <w:rsid w:val="00ED6C90"/>
    <w:rsid w:val="00ED6D75"/>
    <w:rsid w:val="00ED6FD3"/>
    <w:rsid w:val="00ED7517"/>
    <w:rsid w:val="00ED76D8"/>
    <w:rsid w:val="00ED79DB"/>
    <w:rsid w:val="00ED7B5A"/>
    <w:rsid w:val="00EE0DD5"/>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625"/>
    <w:rsid w:val="00EE483F"/>
    <w:rsid w:val="00EE4F98"/>
    <w:rsid w:val="00EE55AF"/>
    <w:rsid w:val="00EE5B56"/>
    <w:rsid w:val="00EE5C40"/>
    <w:rsid w:val="00EE5D11"/>
    <w:rsid w:val="00EE5F68"/>
    <w:rsid w:val="00EE643B"/>
    <w:rsid w:val="00EE645B"/>
    <w:rsid w:val="00EE69C2"/>
    <w:rsid w:val="00EE6F52"/>
    <w:rsid w:val="00EE6FBE"/>
    <w:rsid w:val="00EE7AEB"/>
    <w:rsid w:val="00EE7BE0"/>
    <w:rsid w:val="00EF00C4"/>
    <w:rsid w:val="00EF044D"/>
    <w:rsid w:val="00EF0501"/>
    <w:rsid w:val="00EF07DB"/>
    <w:rsid w:val="00EF094E"/>
    <w:rsid w:val="00EF0A54"/>
    <w:rsid w:val="00EF0C96"/>
    <w:rsid w:val="00EF0CDE"/>
    <w:rsid w:val="00EF0E18"/>
    <w:rsid w:val="00EF0FE3"/>
    <w:rsid w:val="00EF0FED"/>
    <w:rsid w:val="00EF154F"/>
    <w:rsid w:val="00EF1C99"/>
    <w:rsid w:val="00EF1D21"/>
    <w:rsid w:val="00EF1D9A"/>
    <w:rsid w:val="00EF1DFC"/>
    <w:rsid w:val="00EF2017"/>
    <w:rsid w:val="00EF2056"/>
    <w:rsid w:val="00EF2E06"/>
    <w:rsid w:val="00EF3430"/>
    <w:rsid w:val="00EF3DD7"/>
    <w:rsid w:val="00EF3E4D"/>
    <w:rsid w:val="00EF402A"/>
    <w:rsid w:val="00EF4102"/>
    <w:rsid w:val="00EF456F"/>
    <w:rsid w:val="00EF4719"/>
    <w:rsid w:val="00EF48E6"/>
    <w:rsid w:val="00EF4CA8"/>
    <w:rsid w:val="00EF4D67"/>
    <w:rsid w:val="00EF4FFA"/>
    <w:rsid w:val="00EF6539"/>
    <w:rsid w:val="00EF65E9"/>
    <w:rsid w:val="00EF6650"/>
    <w:rsid w:val="00EF6666"/>
    <w:rsid w:val="00EF6F3D"/>
    <w:rsid w:val="00EF7006"/>
    <w:rsid w:val="00F00C1C"/>
    <w:rsid w:val="00F00C71"/>
    <w:rsid w:val="00F00E13"/>
    <w:rsid w:val="00F0116A"/>
    <w:rsid w:val="00F014B5"/>
    <w:rsid w:val="00F0199C"/>
    <w:rsid w:val="00F019DD"/>
    <w:rsid w:val="00F01C03"/>
    <w:rsid w:val="00F01F17"/>
    <w:rsid w:val="00F0241C"/>
    <w:rsid w:val="00F028C9"/>
    <w:rsid w:val="00F02A00"/>
    <w:rsid w:val="00F02D6D"/>
    <w:rsid w:val="00F0315D"/>
    <w:rsid w:val="00F03AEC"/>
    <w:rsid w:val="00F03D8A"/>
    <w:rsid w:val="00F040B0"/>
    <w:rsid w:val="00F04C7C"/>
    <w:rsid w:val="00F04DF4"/>
    <w:rsid w:val="00F050CE"/>
    <w:rsid w:val="00F05104"/>
    <w:rsid w:val="00F05894"/>
    <w:rsid w:val="00F058D4"/>
    <w:rsid w:val="00F067DA"/>
    <w:rsid w:val="00F0691C"/>
    <w:rsid w:val="00F06B63"/>
    <w:rsid w:val="00F07032"/>
    <w:rsid w:val="00F072CA"/>
    <w:rsid w:val="00F0733F"/>
    <w:rsid w:val="00F07575"/>
    <w:rsid w:val="00F10D42"/>
    <w:rsid w:val="00F1120B"/>
    <w:rsid w:val="00F114B7"/>
    <w:rsid w:val="00F114E7"/>
    <w:rsid w:val="00F119CE"/>
    <w:rsid w:val="00F1204D"/>
    <w:rsid w:val="00F12146"/>
    <w:rsid w:val="00F123CA"/>
    <w:rsid w:val="00F12BE3"/>
    <w:rsid w:val="00F12DDF"/>
    <w:rsid w:val="00F13044"/>
    <w:rsid w:val="00F13140"/>
    <w:rsid w:val="00F1320E"/>
    <w:rsid w:val="00F1395C"/>
    <w:rsid w:val="00F13F41"/>
    <w:rsid w:val="00F15028"/>
    <w:rsid w:val="00F150C5"/>
    <w:rsid w:val="00F15813"/>
    <w:rsid w:val="00F15981"/>
    <w:rsid w:val="00F15C62"/>
    <w:rsid w:val="00F1653F"/>
    <w:rsid w:val="00F1706C"/>
    <w:rsid w:val="00F17ED6"/>
    <w:rsid w:val="00F17F25"/>
    <w:rsid w:val="00F20195"/>
    <w:rsid w:val="00F202C6"/>
    <w:rsid w:val="00F2061A"/>
    <w:rsid w:val="00F2130E"/>
    <w:rsid w:val="00F214E6"/>
    <w:rsid w:val="00F21BA6"/>
    <w:rsid w:val="00F21CFC"/>
    <w:rsid w:val="00F22169"/>
    <w:rsid w:val="00F228E3"/>
    <w:rsid w:val="00F22FAE"/>
    <w:rsid w:val="00F230B2"/>
    <w:rsid w:val="00F233E4"/>
    <w:rsid w:val="00F24074"/>
    <w:rsid w:val="00F244D6"/>
    <w:rsid w:val="00F24525"/>
    <w:rsid w:val="00F245E8"/>
    <w:rsid w:val="00F245EB"/>
    <w:rsid w:val="00F247F4"/>
    <w:rsid w:val="00F24A64"/>
    <w:rsid w:val="00F24AB5"/>
    <w:rsid w:val="00F24B9E"/>
    <w:rsid w:val="00F24C66"/>
    <w:rsid w:val="00F2575C"/>
    <w:rsid w:val="00F25963"/>
    <w:rsid w:val="00F25C2B"/>
    <w:rsid w:val="00F25E52"/>
    <w:rsid w:val="00F25F53"/>
    <w:rsid w:val="00F262D8"/>
    <w:rsid w:val="00F263B8"/>
    <w:rsid w:val="00F26BFF"/>
    <w:rsid w:val="00F2736D"/>
    <w:rsid w:val="00F273BF"/>
    <w:rsid w:val="00F27480"/>
    <w:rsid w:val="00F27E3C"/>
    <w:rsid w:val="00F27FA7"/>
    <w:rsid w:val="00F3026A"/>
    <w:rsid w:val="00F3091A"/>
    <w:rsid w:val="00F30C12"/>
    <w:rsid w:val="00F319B5"/>
    <w:rsid w:val="00F31ED9"/>
    <w:rsid w:val="00F31F66"/>
    <w:rsid w:val="00F3213B"/>
    <w:rsid w:val="00F32248"/>
    <w:rsid w:val="00F323E7"/>
    <w:rsid w:val="00F325D8"/>
    <w:rsid w:val="00F32822"/>
    <w:rsid w:val="00F330FE"/>
    <w:rsid w:val="00F3376B"/>
    <w:rsid w:val="00F339A5"/>
    <w:rsid w:val="00F33C92"/>
    <w:rsid w:val="00F34181"/>
    <w:rsid w:val="00F34437"/>
    <w:rsid w:val="00F34473"/>
    <w:rsid w:val="00F3464F"/>
    <w:rsid w:val="00F34FC9"/>
    <w:rsid w:val="00F35312"/>
    <w:rsid w:val="00F35641"/>
    <w:rsid w:val="00F360C3"/>
    <w:rsid w:val="00F362D6"/>
    <w:rsid w:val="00F36430"/>
    <w:rsid w:val="00F364ED"/>
    <w:rsid w:val="00F3670E"/>
    <w:rsid w:val="00F368BE"/>
    <w:rsid w:val="00F36CCB"/>
    <w:rsid w:val="00F36D3A"/>
    <w:rsid w:val="00F36E1F"/>
    <w:rsid w:val="00F37114"/>
    <w:rsid w:val="00F37136"/>
    <w:rsid w:val="00F37176"/>
    <w:rsid w:val="00F37652"/>
    <w:rsid w:val="00F37930"/>
    <w:rsid w:val="00F37987"/>
    <w:rsid w:val="00F379FF"/>
    <w:rsid w:val="00F401E2"/>
    <w:rsid w:val="00F405B7"/>
    <w:rsid w:val="00F40B48"/>
    <w:rsid w:val="00F40C8B"/>
    <w:rsid w:val="00F40FBF"/>
    <w:rsid w:val="00F410B9"/>
    <w:rsid w:val="00F41152"/>
    <w:rsid w:val="00F41182"/>
    <w:rsid w:val="00F416ED"/>
    <w:rsid w:val="00F41CAE"/>
    <w:rsid w:val="00F42524"/>
    <w:rsid w:val="00F4282F"/>
    <w:rsid w:val="00F42A58"/>
    <w:rsid w:val="00F42D23"/>
    <w:rsid w:val="00F42E01"/>
    <w:rsid w:val="00F430C9"/>
    <w:rsid w:val="00F43171"/>
    <w:rsid w:val="00F43742"/>
    <w:rsid w:val="00F43895"/>
    <w:rsid w:val="00F43C85"/>
    <w:rsid w:val="00F43E37"/>
    <w:rsid w:val="00F4407C"/>
    <w:rsid w:val="00F4412E"/>
    <w:rsid w:val="00F44205"/>
    <w:rsid w:val="00F44800"/>
    <w:rsid w:val="00F448B2"/>
    <w:rsid w:val="00F45076"/>
    <w:rsid w:val="00F45319"/>
    <w:rsid w:val="00F4543B"/>
    <w:rsid w:val="00F465A3"/>
    <w:rsid w:val="00F467DF"/>
    <w:rsid w:val="00F46AA6"/>
    <w:rsid w:val="00F46AA9"/>
    <w:rsid w:val="00F46C71"/>
    <w:rsid w:val="00F470C6"/>
    <w:rsid w:val="00F5076A"/>
    <w:rsid w:val="00F507DA"/>
    <w:rsid w:val="00F50813"/>
    <w:rsid w:val="00F508DD"/>
    <w:rsid w:val="00F50F94"/>
    <w:rsid w:val="00F50FA7"/>
    <w:rsid w:val="00F51115"/>
    <w:rsid w:val="00F51B10"/>
    <w:rsid w:val="00F51EBC"/>
    <w:rsid w:val="00F5259D"/>
    <w:rsid w:val="00F52AC5"/>
    <w:rsid w:val="00F52DA7"/>
    <w:rsid w:val="00F52F66"/>
    <w:rsid w:val="00F5311D"/>
    <w:rsid w:val="00F538DD"/>
    <w:rsid w:val="00F53D57"/>
    <w:rsid w:val="00F541D0"/>
    <w:rsid w:val="00F5484D"/>
    <w:rsid w:val="00F54B84"/>
    <w:rsid w:val="00F550C0"/>
    <w:rsid w:val="00F5521F"/>
    <w:rsid w:val="00F552F1"/>
    <w:rsid w:val="00F554D4"/>
    <w:rsid w:val="00F558E2"/>
    <w:rsid w:val="00F55C7B"/>
    <w:rsid w:val="00F56287"/>
    <w:rsid w:val="00F56394"/>
    <w:rsid w:val="00F566BE"/>
    <w:rsid w:val="00F567A7"/>
    <w:rsid w:val="00F56B08"/>
    <w:rsid w:val="00F56D23"/>
    <w:rsid w:val="00F56F8C"/>
    <w:rsid w:val="00F57040"/>
    <w:rsid w:val="00F575E2"/>
    <w:rsid w:val="00F57949"/>
    <w:rsid w:val="00F57CF6"/>
    <w:rsid w:val="00F605EF"/>
    <w:rsid w:val="00F60786"/>
    <w:rsid w:val="00F60FEF"/>
    <w:rsid w:val="00F61135"/>
    <w:rsid w:val="00F611EE"/>
    <w:rsid w:val="00F620F7"/>
    <w:rsid w:val="00F624B1"/>
    <w:rsid w:val="00F628B5"/>
    <w:rsid w:val="00F62984"/>
    <w:rsid w:val="00F62DDD"/>
    <w:rsid w:val="00F62F43"/>
    <w:rsid w:val="00F63416"/>
    <w:rsid w:val="00F636FA"/>
    <w:rsid w:val="00F63798"/>
    <w:rsid w:val="00F63801"/>
    <w:rsid w:val="00F6389D"/>
    <w:rsid w:val="00F63C33"/>
    <w:rsid w:val="00F63C3F"/>
    <w:rsid w:val="00F63C6C"/>
    <w:rsid w:val="00F63EE6"/>
    <w:rsid w:val="00F63F15"/>
    <w:rsid w:val="00F64712"/>
    <w:rsid w:val="00F64B37"/>
    <w:rsid w:val="00F64D2C"/>
    <w:rsid w:val="00F65291"/>
    <w:rsid w:val="00F655F6"/>
    <w:rsid w:val="00F65954"/>
    <w:rsid w:val="00F65B13"/>
    <w:rsid w:val="00F65BFA"/>
    <w:rsid w:val="00F65E66"/>
    <w:rsid w:val="00F661CC"/>
    <w:rsid w:val="00F664E0"/>
    <w:rsid w:val="00F66500"/>
    <w:rsid w:val="00F66AF5"/>
    <w:rsid w:val="00F66C63"/>
    <w:rsid w:val="00F66CFB"/>
    <w:rsid w:val="00F66F24"/>
    <w:rsid w:val="00F67C5E"/>
    <w:rsid w:val="00F70519"/>
    <w:rsid w:val="00F7057D"/>
    <w:rsid w:val="00F708E3"/>
    <w:rsid w:val="00F70EA2"/>
    <w:rsid w:val="00F712B1"/>
    <w:rsid w:val="00F71721"/>
    <w:rsid w:val="00F72271"/>
    <w:rsid w:val="00F7245C"/>
    <w:rsid w:val="00F72A31"/>
    <w:rsid w:val="00F72D81"/>
    <w:rsid w:val="00F72D97"/>
    <w:rsid w:val="00F73277"/>
    <w:rsid w:val="00F73561"/>
    <w:rsid w:val="00F7376A"/>
    <w:rsid w:val="00F73A04"/>
    <w:rsid w:val="00F73B9E"/>
    <w:rsid w:val="00F74A2D"/>
    <w:rsid w:val="00F74D40"/>
    <w:rsid w:val="00F7565C"/>
    <w:rsid w:val="00F75F61"/>
    <w:rsid w:val="00F761AB"/>
    <w:rsid w:val="00F76403"/>
    <w:rsid w:val="00F764C4"/>
    <w:rsid w:val="00F76508"/>
    <w:rsid w:val="00F768E1"/>
    <w:rsid w:val="00F76D99"/>
    <w:rsid w:val="00F771AE"/>
    <w:rsid w:val="00F77591"/>
    <w:rsid w:val="00F77E17"/>
    <w:rsid w:val="00F77F6D"/>
    <w:rsid w:val="00F81CA0"/>
    <w:rsid w:val="00F81D0E"/>
    <w:rsid w:val="00F8269F"/>
    <w:rsid w:val="00F8300F"/>
    <w:rsid w:val="00F833B9"/>
    <w:rsid w:val="00F834D0"/>
    <w:rsid w:val="00F8351F"/>
    <w:rsid w:val="00F83B7B"/>
    <w:rsid w:val="00F83F7E"/>
    <w:rsid w:val="00F83F9A"/>
    <w:rsid w:val="00F84506"/>
    <w:rsid w:val="00F84570"/>
    <w:rsid w:val="00F84D08"/>
    <w:rsid w:val="00F8573E"/>
    <w:rsid w:val="00F859FB"/>
    <w:rsid w:val="00F85C32"/>
    <w:rsid w:val="00F85F3F"/>
    <w:rsid w:val="00F85FDD"/>
    <w:rsid w:val="00F86081"/>
    <w:rsid w:val="00F86390"/>
    <w:rsid w:val="00F86DF3"/>
    <w:rsid w:val="00F86FB5"/>
    <w:rsid w:val="00F8729B"/>
    <w:rsid w:val="00F873D0"/>
    <w:rsid w:val="00F87935"/>
    <w:rsid w:val="00F87AE1"/>
    <w:rsid w:val="00F87C41"/>
    <w:rsid w:val="00F901CE"/>
    <w:rsid w:val="00F90675"/>
    <w:rsid w:val="00F90835"/>
    <w:rsid w:val="00F90EC3"/>
    <w:rsid w:val="00F91143"/>
    <w:rsid w:val="00F916CE"/>
    <w:rsid w:val="00F91B02"/>
    <w:rsid w:val="00F925A9"/>
    <w:rsid w:val="00F926BE"/>
    <w:rsid w:val="00F92934"/>
    <w:rsid w:val="00F92E31"/>
    <w:rsid w:val="00F9333B"/>
    <w:rsid w:val="00F939AB"/>
    <w:rsid w:val="00F93A9D"/>
    <w:rsid w:val="00F944DA"/>
    <w:rsid w:val="00F9457D"/>
    <w:rsid w:val="00F9485B"/>
    <w:rsid w:val="00F948B6"/>
    <w:rsid w:val="00F94A19"/>
    <w:rsid w:val="00F94AC2"/>
    <w:rsid w:val="00F94D03"/>
    <w:rsid w:val="00F94E16"/>
    <w:rsid w:val="00F951A9"/>
    <w:rsid w:val="00F95335"/>
    <w:rsid w:val="00F95C03"/>
    <w:rsid w:val="00F95CC3"/>
    <w:rsid w:val="00F95DBD"/>
    <w:rsid w:val="00F9618E"/>
    <w:rsid w:val="00F961E3"/>
    <w:rsid w:val="00F9661D"/>
    <w:rsid w:val="00F96825"/>
    <w:rsid w:val="00F96924"/>
    <w:rsid w:val="00F96EBF"/>
    <w:rsid w:val="00F96F52"/>
    <w:rsid w:val="00F9730C"/>
    <w:rsid w:val="00F9748E"/>
    <w:rsid w:val="00FA0095"/>
    <w:rsid w:val="00FA07E3"/>
    <w:rsid w:val="00FA0993"/>
    <w:rsid w:val="00FA18C3"/>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1287"/>
    <w:rsid w:val="00FB1635"/>
    <w:rsid w:val="00FB1992"/>
    <w:rsid w:val="00FB2067"/>
    <w:rsid w:val="00FB2182"/>
    <w:rsid w:val="00FB2223"/>
    <w:rsid w:val="00FB2D20"/>
    <w:rsid w:val="00FB2F88"/>
    <w:rsid w:val="00FB3273"/>
    <w:rsid w:val="00FB3A45"/>
    <w:rsid w:val="00FB3B35"/>
    <w:rsid w:val="00FB3B53"/>
    <w:rsid w:val="00FB40A1"/>
    <w:rsid w:val="00FB42D2"/>
    <w:rsid w:val="00FB4550"/>
    <w:rsid w:val="00FB4A9C"/>
    <w:rsid w:val="00FB4B0B"/>
    <w:rsid w:val="00FB4B68"/>
    <w:rsid w:val="00FB4D36"/>
    <w:rsid w:val="00FB53E0"/>
    <w:rsid w:val="00FB5A1E"/>
    <w:rsid w:val="00FB5AFB"/>
    <w:rsid w:val="00FB5C62"/>
    <w:rsid w:val="00FB6196"/>
    <w:rsid w:val="00FB644C"/>
    <w:rsid w:val="00FB7380"/>
    <w:rsid w:val="00FB7819"/>
    <w:rsid w:val="00FB7866"/>
    <w:rsid w:val="00FB7A14"/>
    <w:rsid w:val="00FB7B37"/>
    <w:rsid w:val="00FB7E5C"/>
    <w:rsid w:val="00FC0004"/>
    <w:rsid w:val="00FC09F5"/>
    <w:rsid w:val="00FC0EBD"/>
    <w:rsid w:val="00FC10D6"/>
    <w:rsid w:val="00FC12AD"/>
    <w:rsid w:val="00FC190E"/>
    <w:rsid w:val="00FC19F3"/>
    <w:rsid w:val="00FC1A14"/>
    <w:rsid w:val="00FC1B51"/>
    <w:rsid w:val="00FC1E71"/>
    <w:rsid w:val="00FC22AA"/>
    <w:rsid w:val="00FC28B4"/>
    <w:rsid w:val="00FC2AC7"/>
    <w:rsid w:val="00FC2BED"/>
    <w:rsid w:val="00FC2C1D"/>
    <w:rsid w:val="00FC3629"/>
    <w:rsid w:val="00FC368E"/>
    <w:rsid w:val="00FC36EB"/>
    <w:rsid w:val="00FC3BEB"/>
    <w:rsid w:val="00FC3DE3"/>
    <w:rsid w:val="00FC427A"/>
    <w:rsid w:val="00FC4691"/>
    <w:rsid w:val="00FC537A"/>
    <w:rsid w:val="00FC5A5F"/>
    <w:rsid w:val="00FC5C53"/>
    <w:rsid w:val="00FC5F9E"/>
    <w:rsid w:val="00FC6531"/>
    <w:rsid w:val="00FC6B6F"/>
    <w:rsid w:val="00FC71F3"/>
    <w:rsid w:val="00FC772A"/>
    <w:rsid w:val="00FC78EB"/>
    <w:rsid w:val="00FD0801"/>
    <w:rsid w:val="00FD0C88"/>
    <w:rsid w:val="00FD0D38"/>
    <w:rsid w:val="00FD1333"/>
    <w:rsid w:val="00FD13B9"/>
    <w:rsid w:val="00FD1B50"/>
    <w:rsid w:val="00FD23B7"/>
    <w:rsid w:val="00FD2434"/>
    <w:rsid w:val="00FD245A"/>
    <w:rsid w:val="00FD2C56"/>
    <w:rsid w:val="00FD2F65"/>
    <w:rsid w:val="00FD32BD"/>
    <w:rsid w:val="00FD3B0A"/>
    <w:rsid w:val="00FD3B58"/>
    <w:rsid w:val="00FD3BFA"/>
    <w:rsid w:val="00FD3C70"/>
    <w:rsid w:val="00FD467C"/>
    <w:rsid w:val="00FD4BF5"/>
    <w:rsid w:val="00FD534C"/>
    <w:rsid w:val="00FD63E8"/>
    <w:rsid w:val="00FD6702"/>
    <w:rsid w:val="00FD6747"/>
    <w:rsid w:val="00FD674A"/>
    <w:rsid w:val="00FD7047"/>
    <w:rsid w:val="00FD723B"/>
    <w:rsid w:val="00FD7D39"/>
    <w:rsid w:val="00FE067D"/>
    <w:rsid w:val="00FE0B2D"/>
    <w:rsid w:val="00FE0E21"/>
    <w:rsid w:val="00FE0F81"/>
    <w:rsid w:val="00FE1174"/>
    <w:rsid w:val="00FE1641"/>
    <w:rsid w:val="00FE17CB"/>
    <w:rsid w:val="00FE1BC8"/>
    <w:rsid w:val="00FE2271"/>
    <w:rsid w:val="00FE27FE"/>
    <w:rsid w:val="00FE2ADC"/>
    <w:rsid w:val="00FE2B24"/>
    <w:rsid w:val="00FE3DC6"/>
    <w:rsid w:val="00FE3F47"/>
    <w:rsid w:val="00FE420E"/>
    <w:rsid w:val="00FE4267"/>
    <w:rsid w:val="00FE42C3"/>
    <w:rsid w:val="00FE4E46"/>
    <w:rsid w:val="00FE5244"/>
    <w:rsid w:val="00FE5344"/>
    <w:rsid w:val="00FE568A"/>
    <w:rsid w:val="00FE5E18"/>
    <w:rsid w:val="00FE6102"/>
    <w:rsid w:val="00FE71F1"/>
    <w:rsid w:val="00FE786B"/>
    <w:rsid w:val="00FE79DB"/>
    <w:rsid w:val="00FE7CE0"/>
    <w:rsid w:val="00FE7E97"/>
    <w:rsid w:val="00FF070A"/>
    <w:rsid w:val="00FF0846"/>
    <w:rsid w:val="00FF0897"/>
    <w:rsid w:val="00FF0CFB"/>
    <w:rsid w:val="00FF1203"/>
    <w:rsid w:val="00FF1302"/>
    <w:rsid w:val="00FF1986"/>
    <w:rsid w:val="00FF1EDF"/>
    <w:rsid w:val="00FF2190"/>
    <w:rsid w:val="00FF2562"/>
    <w:rsid w:val="00FF27BC"/>
    <w:rsid w:val="00FF2C4B"/>
    <w:rsid w:val="00FF3102"/>
    <w:rsid w:val="00FF3109"/>
    <w:rsid w:val="00FF34FE"/>
    <w:rsid w:val="00FF3574"/>
    <w:rsid w:val="00FF358E"/>
    <w:rsid w:val="00FF3719"/>
    <w:rsid w:val="00FF4134"/>
    <w:rsid w:val="00FF42C7"/>
    <w:rsid w:val="00FF43D0"/>
    <w:rsid w:val="00FF49D1"/>
    <w:rsid w:val="00FF4B03"/>
    <w:rsid w:val="00FF4B28"/>
    <w:rsid w:val="00FF51B2"/>
    <w:rsid w:val="00FF56B4"/>
    <w:rsid w:val="00FF57D7"/>
    <w:rsid w:val="00FF595F"/>
    <w:rsid w:val="00FF5F05"/>
    <w:rsid w:val="00FF5FC1"/>
    <w:rsid w:val="00FF6280"/>
    <w:rsid w:val="00FF62E5"/>
    <w:rsid w:val="00FF662E"/>
    <w:rsid w:val="00FF6756"/>
    <w:rsid w:val="00FF6D72"/>
    <w:rsid w:val="00FF7013"/>
    <w:rsid w:val="00FF7340"/>
    <w:rsid w:val="00FF7BEC"/>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4CA67"/>
  <w15:docId w15:val="{FE87AC90-CC94-4CBD-BB0B-428C1CD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9A2"/>
    <w:pPr>
      <w:jc w:val="both"/>
    </w:pPr>
    <w:rPr>
      <w:rFonts w:asciiTheme="minorHAnsi" w:hAnsiTheme="minorHAnsi"/>
      <w:sz w:val="22"/>
      <w:szCs w:val="24"/>
      <w:lang w:eastAsia="en-US"/>
    </w:rPr>
  </w:style>
  <w:style w:type="paragraph" w:styleId="Heading1">
    <w:name w:val="heading 1"/>
    <w:basedOn w:val="Normal"/>
    <w:next w:val="Normal"/>
    <w:link w:val="Heading1Char"/>
    <w:qFormat/>
    <w:rsid w:val="006B28C5"/>
    <w:pPr>
      <w:keepNext/>
      <w:spacing w:after="120"/>
      <w:jc w:val="left"/>
      <w:outlineLvl w:val="0"/>
    </w:pPr>
    <w:rPr>
      <w:rFonts w:cs="Arial"/>
      <w:b/>
      <w:bCs/>
      <w:kern w:val="32"/>
      <w:sz w:val="32"/>
      <w:szCs w:val="32"/>
      <w:lang w:eastAsia="en-CA"/>
    </w:rPr>
  </w:style>
  <w:style w:type="paragraph" w:styleId="Heading2">
    <w:name w:val="heading 2"/>
    <w:basedOn w:val="Normal"/>
    <w:next w:val="Normal"/>
    <w:link w:val="Heading2Char"/>
    <w:qFormat/>
    <w:rsid w:val="00553B1C"/>
    <w:pPr>
      <w:keepNext/>
      <w:spacing w:after="120"/>
      <w:jc w:val="left"/>
      <w:outlineLvl w:val="1"/>
    </w:pPr>
    <w:rPr>
      <w:rFonts w:ascii="Calibri" w:hAnsi="Calibri" w:cs="Arial"/>
      <w:b/>
      <w:bCs/>
      <w:iCs/>
      <w:sz w:val="32"/>
      <w:szCs w:val="28"/>
    </w:rPr>
  </w:style>
  <w:style w:type="paragraph" w:styleId="Heading3">
    <w:name w:val="heading 3"/>
    <w:basedOn w:val="Subtitle"/>
    <w:next w:val="Normal"/>
    <w:link w:val="Heading3Char"/>
    <w:autoRedefine/>
    <w:uiPriority w:val="9"/>
    <w:qFormat/>
    <w:rsid w:val="009154B3"/>
    <w:pPr>
      <w:numPr>
        <w:numId w:val="32"/>
      </w:numPr>
      <w:spacing w:before="0" w:after="240"/>
      <w:jc w:val="both"/>
      <w:outlineLvl w:val="2"/>
    </w:pPr>
    <w:rPr>
      <w:rFonts w:cs="Arial"/>
      <w:i w:val="0"/>
      <w:iCs/>
      <w:sz w:val="28"/>
    </w:rPr>
  </w:style>
  <w:style w:type="paragraph" w:styleId="Heading4">
    <w:name w:val="heading 4"/>
    <w:basedOn w:val="Normal"/>
    <w:next w:val="Normal"/>
    <w:link w:val="Heading4Char"/>
    <w:unhideWhenUsed/>
    <w:qFormat/>
    <w:rsid w:val="001C2AEB"/>
    <w:pPr>
      <w:keepNext/>
      <w:keepLines/>
      <w:spacing w:before="120" w:after="120"/>
      <w:outlineLvl w:val="3"/>
    </w:pPr>
    <w:rPr>
      <w:rFonts w:eastAsiaTheme="majorEastAsia" w:cstheme="majorBidi"/>
      <w:b/>
      <w:iCs/>
      <w:color w:val="365F91" w:themeColor="accent1" w:themeShade="BF"/>
      <w:sz w:val="24"/>
    </w:rPr>
  </w:style>
  <w:style w:type="paragraph" w:styleId="Heading5">
    <w:name w:val="heading 5"/>
    <w:basedOn w:val="Normal"/>
    <w:next w:val="Normal"/>
    <w:link w:val="Heading5Char"/>
    <w:uiPriority w:val="9"/>
    <w:qFormat/>
    <w:rsid w:val="00F66AF5"/>
    <w:pPr>
      <w:overflowPunct w:val="0"/>
      <w:autoSpaceDE w:val="0"/>
      <w:autoSpaceDN w:val="0"/>
      <w:adjustRightInd w:val="0"/>
      <w:spacing w:after="120"/>
      <w:jc w:val="left"/>
      <w:textAlignment w:val="baseline"/>
      <w:outlineLvl w:val="4"/>
    </w:pPr>
    <w:rPr>
      <w:rFonts w:cs="Arial"/>
      <w:b/>
      <w:i/>
      <w:iCs/>
      <w:color w:val="000000" w:themeColor="text1"/>
    </w:rPr>
  </w:style>
  <w:style w:type="paragraph" w:styleId="Heading6">
    <w:name w:val="heading 6"/>
    <w:basedOn w:val="Normal"/>
    <w:next w:val="Normal"/>
    <w:link w:val="Heading6Char"/>
    <w:qFormat/>
    <w:rsid w:val="00CF258D"/>
    <w:pPr>
      <w:overflowPunct w:val="0"/>
      <w:autoSpaceDE w:val="0"/>
      <w:autoSpaceDN w:val="0"/>
      <w:adjustRightInd w:val="0"/>
      <w:textAlignment w:val="baseline"/>
      <w:outlineLvl w:val="5"/>
    </w:pPr>
    <w:rPr>
      <w:rFonts w:cs="Arial"/>
      <w:b/>
      <w:i/>
      <w:iCs/>
      <w:szCs w:val="22"/>
    </w:rPr>
  </w:style>
  <w:style w:type="paragraph" w:styleId="Heading7">
    <w:name w:val="heading 7"/>
    <w:basedOn w:val="Normal"/>
    <w:next w:val="Normal"/>
    <w:link w:val="Heading7Char"/>
    <w:qFormat/>
    <w:rsid w:val="00133B5A"/>
    <w:pPr>
      <w:overflowPunct w:val="0"/>
      <w:autoSpaceDE w:val="0"/>
      <w:autoSpaceDN w:val="0"/>
      <w:adjustRightInd w:val="0"/>
      <w:textAlignment w:val="baseline"/>
      <w:outlineLvl w:val="6"/>
    </w:pPr>
    <w:rPr>
      <w:rFonts w:cs="Arial"/>
      <w:sz w:val="18"/>
      <w:szCs w:val="20"/>
    </w:rPr>
  </w:style>
  <w:style w:type="paragraph" w:styleId="Heading8">
    <w:name w:val="heading 8"/>
    <w:basedOn w:val="Normal"/>
    <w:next w:val="Normal"/>
    <w:link w:val="Heading8Char"/>
    <w:qFormat/>
    <w:rsid w:val="008C4B71"/>
    <w:pPr>
      <w:numPr>
        <w:ilvl w:val="7"/>
        <w:numId w:val="2"/>
      </w:numPr>
      <w:overflowPunct w:val="0"/>
      <w:autoSpaceDE w:val="0"/>
      <w:autoSpaceDN w:val="0"/>
      <w:adjustRightInd w:val="0"/>
      <w:spacing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3"/>
      </w:numPr>
      <w:overflowPunct w:val="0"/>
      <w:autoSpaceDE w:val="0"/>
      <w:autoSpaceDN w:val="0"/>
      <w:adjustRightInd w:val="0"/>
      <w:spacing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F751A"/>
    <w:pPr>
      <w:tabs>
        <w:tab w:val="right" w:leader="dot" w:pos="8774"/>
      </w:tabs>
      <w:spacing w:before="240" w:after="240"/>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50536F"/>
    <w:pPr>
      <w:tabs>
        <w:tab w:val="left" w:pos="720"/>
        <w:tab w:val="right" w:leader="dot" w:pos="8774"/>
      </w:tabs>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4B02"/>
    <w:pPr>
      <w:spacing w:before="120" w:after="120"/>
      <w:jc w:val="left"/>
      <w:outlineLvl w:val="1"/>
    </w:pPr>
    <w:rPr>
      <w:b/>
      <w:i/>
    </w:rPr>
  </w:style>
  <w:style w:type="character" w:customStyle="1" w:styleId="SubtitleChar">
    <w:name w:val="Subtitle Char"/>
    <w:aliases w:val="Headline Char,subsection Char"/>
    <w:link w:val="Subtitle"/>
    <w:rsid w:val="00D84B02"/>
    <w:rPr>
      <w:rFonts w:ascii="Arial" w:hAnsi="Arial"/>
      <w:b/>
      <w:i/>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NFP GP Bulleted List,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511FD8"/>
    <w:pPr>
      <w:keepNex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1C2AEB"/>
    <w:rPr>
      <w:rFonts w:asciiTheme="minorHAnsi" w:eastAsiaTheme="majorEastAsia" w:hAnsiTheme="minorHAnsi" w:cstheme="majorBidi"/>
      <w:b/>
      <w:iCs/>
      <w:color w:val="365F91" w:themeColor="accent1" w:themeShade="BF"/>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B707A2"/>
    <w:pPr>
      <w:tabs>
        <w:tab w:val="left" w:pos="720"/>
      </w:tabs>
    </w:pPr>
    <w:rPr>
      <w:rFonts w:cs="Arial"/>
      <w:bCs/>
      <w:sz w:val="18"/>
    </w:rPr>
  </w:style>
  <w:style w:type="character" w:customStyle="1" w:styleId="QTEXTChar">
    <w:name w:val="QTEXT Char"/>
    <w:link w:val="QTEXT"/>
    <w:rsid w:val="00B707A2"/>
    <w:rPr>
      <w:rFonts w:asciiTheme="minorHAnsi" w:hAnsiTheme="minorHAnsi" w:cs="Arial"/>
      <w:bCs/>
      <w:sz w:val="18"/>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6B28C5"/>
    <w:rPr>
      <w:rFonts w:asciiTheme="minorHAnsi" w:hAnsiTheme="minorHAnsi" w:cs="Arial"/>
      <w:b/>
      <w:bCs/>
      <w:kern w:val="32"/>
      <w:sz w:val="32"/>
      <w:szCs w:val="32"/>
    </w:rPr>
  </w:style>
  <w:style w:type="character" w:customStyle="1" w:styleId="Heading2Char">
    <w:name w:val="Heading 2 Char"/>
    <w:basedOn w:val="DefaultParagraphFont"/>
    <w:link w:val="Heading2"/>
    <w:rsid w:val="00553B1C"/>
    <w:rPr>
      <w:rFonts w:ascii="Calibri" w:hAnsi="Calibri" w:cs="Arial"/>
      <w:b/>
      <w:bCs/>
      <w:iCs/>
      <w:sz w:val="32"/>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uiPriority w:val="9"/>
    <w:rsid w:val="00F66AF5"/>
    <w:rPr>
      <w:rFonts w:asciiTheme="minorHAnsi" w:hAnsiTheme="minorHAnsi" w:cs="Arial"/>
      <w:b/>
      <w:i/>
      <w:iCs/>
      <w:color w:val="000000" w:themeColor="text1"/>
      <w:sz w:val="22"/>
      <w:szCs w:val="24"/>
      <w:lang w:eastAsia="en-US"/>
    </w:rPr>
  </w:style>
  <w:style w:type="character" w:customStyle="1" w:styleId="Heading6Char">
    <w:name w:val="Heading 6 Char"/>
    <w:basedOn w:val="DefaultParagraphFont"/>
    <w:link w:val="Heading6"/>
    <w:rsid w:val="00CF258D"/>
    <w:rPr>
      <w:rFonts w:asciiTheme="minorHAnsi" w:hAnsiTheme="minorHAnsi" w:cs="Arial"/>
      <w:b/>
      <w:i/>
      <w:iCs/>
      <w:sz w:val="22"/>
      <w:szCs w:val="22"/>
      <w:lang w:eastAsia="en-US"/>
    </w:rPr>
  </w:style>
  <w:style w:type="character" w:customStyle="1" w:styleId="Heading7Char">
    <w:name w:val="Heading 7 Char"/>
    <w:basedOn w:val="DefaultParagraphFont"/>
    <w:link w:val="Heading7"/>
    <w:rsid w:val="00133B5A"/>
    <w:rPr>
      <w:rFonts w:asciiTheme="minorHAnsi" w:hAnsiTheme="minorHAnsi" w:cs="Arial"/>
      <w:sz w:val="18"/>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basedOn w:val="DefaultParagraphFont"/>
    <w:link w:val="Heading3"/>
    <w:uiPriority w:val="9"/>
    <w:rsid w:val="009154B3"/>
    <w:rPr>
      <w:rFonts w:asciiTheme="minorHAnsi" w:hAnsiTheme="minorHAnsi" w:cs="Arial"/>
      <w:b/>
      <w:iCs/>
      <w:sz w:val="28"/>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6"/>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5"/>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4"/>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7"/>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8"/>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9"/>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0"/>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1"/>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8C4B71"/>
    <w:pPr>
      <w:keepNext/>
      <w:overflowPunct w:val="0"/>
      <w:autoSpaceDE w:val="0"/>
      <w:autoSpaceDN w:val="0"/>
      <w:adjustRightInd w:val="0"/>
      <w:jc w:val="both"/>
      <w:textAlignment w:val="baseline"/>
    </w:pPr>
    <w:rPr>
      <w:rFonts w:asciiTheme="minorHAnsi" w:hAnsiTheme="minorHAnsi" w:cstheme="minorHAnsi"/>
      <w:b/>
      <w:sz w:val="22"/>
      <w:szCs w:val="22"/>
      <w:lang w:eastAsia="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8C4B71"/>
    <w:rPr>
      <w:rFonts w:asciiTheme="minorHAnsi" w:hAnsiTheme="minorHAnsi" w:cstheme="minorHAnsi"/>
      <w:b/>
      <w:sz w:val="22"/>
      <w:szCs w:val="22"/>
      <w:lang w:eastAsia="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BC37BC"/>
  </w:style>
  <w:style w:type="character" w:customStyle="1" w:styleId="ChapterbodytextChar1">
    <w:name w:val="Chapter body text Char1"/>
    <w:link w:val="Chapterbodytext"/>
    <w:locked/>
    <w:rsid w:val="00BC37BC"/>
    <w:rPr>
      <w:rFonts w:ascii="Arial Narrow" w:hAnsi="Arial Narrow" w:cs="Arial Narrow"/>
      <w:sz w:val="22"/>
      <w:szCs w:val="22"/>
      <w:lang w:eastAsia="en-US"/>
    </w:rPr>
  </w:style>
  <w:style w:type="table" w:customStyle="1" w:styleId="TableGrid1">
    <w:name w:val="Table Grid1"/>
    <w:basedOn w:val="TableNormal"/>
    <w:next w:val="TableGrid"/>
    <w:uiPriority w:val="59"/>
    <w:rsid w:val="00BC37BC"/>
    <w:rPr>
      <w:rFonts w:ascii="Calibri" w:eastAsia="Yu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rsid w:val="00BC37BC"/>
    <w:pPr>
      <w:spacing w:before="100" w:beforeAutospacing="1" w:after="100" w:afterAutospacing="1"/>
      <w:jc w:val="left"/>
    </w:pPr>
    <w:rPr>
      <w:rFonts w:ascii="Times New Roman" w:hAnsi="Times New Roman"/>
      <w:sz w:val="24"/>
      <w:lang w:eastAsia="en-CA"/>
    </w:rPr>
  </w:style>
  <w:style w:type="paragraph" w:customStyle="1" w:styleId="Response-options">
    <w:name w:val="Response-options"/>
    <w:basedOn w:val="ListParagraph"/>
    <w:qFormat/>
    <w:rsid w:val="00BC37BC"/>
    <w:pPr>
      <w:numPr>
        <w:numId w:val="28"/>
      </w:numPr>
      <w:tabs>
        <w:tab w:val="num" w:pos="360"/>
        <w:tab w:val="num" w:pos="1800"/>
      </w:tabs>
      <w:ind w:left="720" w:firstLine="0"/>
    </w:pPr>
    <w:rPr>
      <w:rFonts w:ascii="Calibri" w:eastAsia="Calibri" w:hAnsi="Calibri"/>
      <w:szCs w:val="22"/>
    </w:rPr>
  </w:style>
  <w:style w:type="character" w:customStyle="1" w:styleId="UnresolvedMention2">
    <w:name w:val="Unresolved Mention2"/>
    <w:basedOn w:val="DefaultParagraphFont"/>
    <w:uiPriority w:val="99"/>
    <w:semiHidden/>
    <w:unhideWhenUsed/>
    <w:rsid w:val="00BC37BC"/>
    <w:rPr>
      <w:color w:val="605E5C"/>
      <w:shd w:val="clear" w:color="auto" w:fill="E1DFDD"/>
    </w:rPr>
  </w:style>
  <w:style w:type="character" w:customStyle="1" w:styleId="titlefrench0">
    <w:name w:val="titlefrench0"/>
    <w:basedOn w:val="DefaultParagraphFont"/>
    <w:rsid w:val="00D6499C"/>
  </w:style>
  <w:style w:type="paragraph" w:customStyle="1" w:styleId="BodyA">
    <w:name w:val="Body A"/>
    <w:rsid w:val="00AD6730"/>
    <w:rPr>
      <w:color w:val="000000"/>
      <w:u w:color="000000"/>
      <w:lang w:val="en-US"/>
    </w:rPr>
  </w:style>
  <w:style w:type="character" w:styleId="UnresolvedMention">
    <w:name w:val="Unresolved Mention"/>
    <w:basedOn w:val="DefaultParagraphFont"/>
    <w:uiPriority w:val="99"/>
    <w:semiHidden/>
    <w:unhideWhenUsed/>
    <w:rsid w:val="007F4A46"/>
    <w:rPr>
      <w:color w:val="605E5C"/>
      <w:shd w:val="clear" w:color="auto" w:fill="E1DFDD"/>
    </w:rPr>
  </w:style>
  <w:style w:type="character" w:customStyle="1" w:styleId="None">
    <w:name w:val="None"/>
    <w:rsid w:val="001A29B3"/>
  </w:style>
  <w:style w:type="paragraph" w:customStyle="1" w:styleId="pf0">
    <w:name w:val="pf0"/>
    <w:basedOn w:val="Normal"/>
    <w:rsid w:val="00AA587F"/>
    <w:pPr>
      <w:spacing w:before="100" w:beforeAutospacing="1" w:after="100" w:afterAutospacing="1"/>
      <w:jc w:val="left"/>
    </w:pPr>
    <w:rPr>
      <w:rFonts w:ascii="Times New Roman" w:hAnsi="Times New Roman"/>
      <w:sz w:val="24"/>
      <w:lang w:eastAsia="en-CA"/>
    </w:rPr>
  </w:style>
  <w:style w:type="character" w:customStyle="1" w:styleId="cf01">
    <w:name w:val="cf01"/>
    <w:basedOn w:val="DefaultParagraphFont"/>
    <w:rsid w:val="00AA58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999210">
      <w:bodyDiv w:val="1"/>
      <w:marLeft w:val="0"/>
      <w:marRight w:val="0"/>
      <w:marTop w:val="0"/>
      <w:marBottom w:val="0"/>
      <w:divBdr>
        <w:top w:val="none" w:sz="0" w:space="0" w:color="auto"/>
        <w:left w:val="none" w:sz="0" w:space="0" w:color="auto"/>
        <w:bottom w:val="none" w:sz="0" w:space="0" w:color="auto"/>
        <w:right w:val="none" w:sz="0" w:space="0" w:color="auto"/>
      </w:divBdr>
    </w:div>
    <w:div w:id="6114557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91705452">
      <w:bodyDiv w:val="1"/>
      <w:marLeft w:val="0"/>
      <w:marRight w:val="0"/>
      <w:marTop w:val="0"/>
      <w:marBottom w:val="0"/>
      <w:divBdr>
        <w:top w:val="none" w:sz="0" w:space="0" w:color="auto"/>
        <w:left w:val="none" w:sz="0" w:space="0" w:color="auto"/>
        <w:bottom w:val="none" w:sz="0" w:space="0" w:color="auto"/>
        <w:right w:val="none" w:sz="0" w:space="0" w:color="auto"/>
      </w:divBdr>
    </w:div>
    <w:div w:id="93018234">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9795">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5752213">
      <w:bodyDiv w:val="1"/>
      <w:marLeft w:val="0"/>
      <w:marRight w:val="0"/>
      <w:marTop w:val="0"/>
      <w:marBottom w:val="0"/>
      <w:divBdr>
        <w:top w:val="none" w:sz="0" w:space="0" w:color="auto"/>
        <w:left w:val="none" w:sz="0" w:space="0" w:color="auto"/>
        <w:bottom w:val="none" w:sz="0" w:space="0" w:color="auto"/>
        <w:right w:val="none" w:sz="0" w:space="0" w:color="auto"/>
      </w:divBdr>
    </w:div>
    <w:div w:id="161437393">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164410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37327303">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4750876">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70356865">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295569642">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29674901">
      <w:bodyDiv w:val="1"/>
      <w:marLeft w:val="0"/>
      <w:marRight w:val="0"/>
      <w:marTop w:val="0"/>
      <w:marBottom w:val="0"/>
      <w:divBdr>
        <w:top w:val="none" w:sz="0" w:space="0" w:color="auto"/>
        <w:left w:val="none" w:sz="0" w:space="0" w:color="auto"/>
        <w:bottom w:val="none" w:sz="0" w:space="0" w:color="auto"/>
        <w:right w:val="none" w:sz="0" w:space="0" w:color="auto"/>
      </w:divBdr>
      <w:divsChild>
        <w:div w:id="1309213787">
          <w:marLeft w:val="0"/>
          <w:marRight w:val="0"/>
          <w:marTop w:val="0"/>
          <w:marBottom w:val="0"/>
          <w:divBdr>
            <w:top w:val="none" w:sz="0" w:space="0" w:color="auto"/>
            <w:left w:val="none" w:sz="0" w:space="0" w:color="auto"/>
            <w:bottom w:val="none" w:sz="0" w:space="0" w:color="auto"/>
            <w:right w:val="none" w:sz="0" w:space="0" w:color="auto"/>
          </w:divBdr>
          <w:divsChild>
            <w:div w:id="1114443469">
              <w:marLeft w:val="0"/>
              <w:marRight w:val="0"/>
              <w:marTop w:val="0"/>
              <w:marBottom w:val="0"/>
              <w:divBdr>
                <w:top w:val="none" w:sz="0" w:space="0" w:color="auto"/>
                <w:left w:val="none" w:sz="0" w:space="0" w:color="auto"/>
                <w:bottom w:val="none" w:sz="0" w:space="0" w:color="auto"/>
                <w:right w:val="none" w:sz="0" w:space="0" w:color="auto"/>
              </w:divBdr>
              <w:divsChild>
                <w:div w:id="3556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54698992">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136971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5628230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80065203">
      <w:bodyDiv w:val="1"/>
      <w:marLeft w:val="0"/>
      <w:marRight w:val="0"/>
      <w:marTop w:val="0"/>
      <w:marBottom w:val="0"/>
      <w:divBdr>
        <w:top w:val="none" w:sz="0" w:space="0" w:color="auto"/>
        <w:left w:val="none" w:sz="0" w:space="0" w:color="auto"/>
        <w:bottom w:val="none" w:sz="0" w:space="0" w:color="auto"/>
        <w:right w:val="none" w:sz="0" w:space="0" w:color="auto"/>
      </w:divBdr>
    </w:div>
    <w:div w:id="58330047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3729995">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40228252">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86567617">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8128528">
      <w:bodyDiv w:val="1"/>
      <w:marLeft w:val="0"/>
      <w:marRight w:val="0"/>
      <w:marTop w:val="0"/>
      <w:marBottom w:val="0"/>
      <w:divBdr>
        <w:top w:val="none" w:sz="0" w:space="0" w:color="auto"/>
        <w:left w:val="none" w:sz="0" w:space="0" w:color="auto"/>
        <w:bottom w:val="none" w:sz="0" w:space="0" w:color="auto"/>
        <w:right w:val="none" w:sz="0" w:space="0" w:color="auto"/>
      </w:divBdr>
    </w:div>
    <w:div w:id="817112386">
      <w:bodyDiv w:val="1"/>
      <w:marLeft w:val="0"/>
      <w:marRight w:val="0"/>
      <w:marTop w:val="0"/>
      <w:marBottom w:val="0"/>
      <w:divBdr>
        <w:top w:val="none" w:sz="0" w:space="0" w:color="auto"/>
        <w:left w:val="none" w:sz="0" w:space="0" w:color="auto"/>
        <w:bottom w:val="none" w:sz="0" w:space="0" w:color="auto"/>
        <w:right w:val="none" w:sz="0" w:space="0" w:color="auto"/>
      </w:divBdr>
    </w:div>
    <w:div w:id="829252597">
      <w:bodyDiv w:val="1"/>
      <w:marLeft w:val="0"/>
      <w:marRight w:val="0"/>
      <w:marTop w:val="0"/>
      <w:marBottom w:val="0"/>
      <w:divBdr>
        <w:top w:val="none" w:sz="0" w:space="0" w:color="auto"/>
        <w:left w:val="none" w:sz="0" w:space="0" w:color="auto"/>
        <w:bottom w:val="none" w:sz="0" w:space="0" w:color="auto"/>
        <w:right w:val="none" w:sz="0" w:space="0" w:color="auto"/>
      </w:divBdr>
    </w:div>
    <w:div w:id="833912319">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0728302">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3493250">
      <w:bodyDiv w:val="1"/>
      <w:marLeft w:val="0"/>
      <w:marRight w:val="0"/>
      <w:marTop w:val="0"/>
      <w:marBottom w:val="0"/>
      <w:divBdr>
        <w:top w:val="none" w:sz="0" w:space="0" w:color="auto"/>
        <w:left w:val="none" w:sz="0" w:space="0" w:color="auto"/>
        <w:bottom w:val="none" w:sz="0" w:space="0" w:color="auto"/>
        <w:right w:val="none" w:sz="0" w:space="0" w:color="auto"/>
      </w:divBdr>
    </w:div>
    <w:div w:id="903950590">
      <w:bodyDiv w:val="1"/>
      <w:marLeft w:val="0"/>
      <w:marRight w:val="0"/>
      <w:marTop w:val="0"/>
      <w:marBottom w:val="0"/>
      <w:divBdr>
        <w:top w:val="none" w:sz="0" w:space="0" w:color="auto"/>
        <w:left w:val="none" w:sz="0" w:space="0" w:color="auto"/>
        <w:bottom w:val="none" w:sz="0" w:space="0" w:color="auto"/>
        <w:right w:val="none" w:sz="0" w:space="0" w:color="auto"/>
      </w:divBdr>
    </w:div>
    <w:div w:id="931007180">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086158">
      <w:bodyDiv w:val="1"/>
      <w:marLeft w:val="0"/>
      <w:marRight w:val="0"/>
      <w:marTop w:val="0"/>
      <w:marBottom w:val="0"/>
      <w:divBdr>
        <w:top w:val="none" w:sz="0" w:space="0" w:color="auto"/>
        <w:left w:val="none" w:sz="0" w:space="0" w:color="auto"/>
        <w:bottom w:val="none" w:sz="0" w:space="0" w:color="auto"/>
        <w:right w:val="none" w:sz="0" w:space="0" w:color="auto"/>
      </w:divBdr>
    </w:div>
    <w:div w:id="949161049">
      <w:bodyDiv w:val="1"/>
      <w:marLeft w:val="0"/>
      <w:marRight w:val="0"/>
      <w:marTop w:val="0"/>
      <w:marBottom w:val="0"/>
      <w:divBdr>
        <w:top w:val="none" w:sz="0" w:space="0" w:color="auto"/>
        <w:left w:val="none" w:sz="0" w:space="0" w:color="auto"/>
        <w:bottom w:val="none" w:sz="0" w:space="0" w:color="auto"/>
        <w:right w:val="none" w:sz="0" w:space="0" w:color="auto"/>
      </w:divBdr>
    </w:div>
    <w:div w:id="949818507">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59343454">
      <w:bodyDiv w:val="1"/>
      <w:marLeft w:val="0"/>
      <w:marRight w:val="0"/>
      <w:marTop w:val="0"/>
      <w:marBottom w:val="0"/>
      <w:divBdr>
        <w:top w:val="none" w:sz="0" w:space="0" w:color="auto"/>
        <w:left w:val="none" w:sz="0" w:space="0" w:color="auto"/>
        <w:bottom w:val="none" w:sz="0" w:space="0" w:color="auto"/>
        <w:right w:val="none" w:sz="0" w:space="0" w:color="auto"/>
      </w:divBdr>
    </w:div>
    <w:div w:id="96091912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22826088">
      <w:bodyDiv w:val="1"/>
      <w:marLeft w:val="0"/>
      <w:marRight w:val="0"/>
      <w:marTop w:val="0"/>
      <w:marBottom w:val="0"/>
      <w:divBdr>
        <w:top w:val="none" w:sz="0" w:space="0" w:color="auto"/>
        <w:left w:val="none" w:sz="0" w:space="0" w:color="auto"/>
        <w:bottom w:val="none" w:sz="0" w:space="0" w:color="auto"/>
        <w:right w:val="none" w:sz="0" w:space="0" w:color="auto"/>
      </w:divBdr>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7000395">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90396855">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7787429">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6410555">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49969723">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74944030">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7783668">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354987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2556426">
      <w:bodyDiv w:val="1"/>
      <w:marLeft w:val="0"/>
      <w:marRight w:val="0"/>
      <w:marTop w:val="0"/>
      <w:marBottom w:val="0"/>
      <w:divBdr>
        <w:top w:val="none" w:sz="0" w:space="0" w:color="auto"/>
        <w:left w:val="none" w:sz="0" w:space="0" w:color="auto"/>
        <w:bottom w:val="none" w:sz="0" w:space="0" w:color="auto"/>
        <w:right w:val="none" w:sz="0" w:space="0" w:color="auto"/>
      </w:divBdr>
    </w:div>
    <w:div w:id="1403018754">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1158226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14951773">
      <w:bodyDiv w:val="1"/>
      <w:marLeft w:val="0"/>
      <w:marRight w:val="0"/>
      <w:marTop w:val="0"/>
      <w:marBottom w:val="0"/>
      <w:divBdr>
        <w:top w:val="none" w:sz="0" w:space="0" w:color="auto"/>
        <w:left w:val="none" w:sz="0" w:space="0" w:color="auto"/>
        <w:bottom w:val="none" w:sz="0" w:space="0" w:color="auto"/>
        <w:right w:val="none" w:sz="0" w:space="0" w:color="auto"/>
      </w:divBdr>
    </w:div>
    <w:div w:id="1517698281">
      <w:bodyDiv w:val="1"/>
      <w:marLeft w:val="0"/>
      <w:marRight w:val="0"/>
      <w:marTop w:val="0"/>
      <w:marBottom w:val="0"/>
      <w:divBdr>
        <w:top w:val="none" w:sz="0" w:space="0" w:color="auto"/>
        <w:left w:val="none" w:sz="0" w:space="0" w:color="auto"/>
        <w:bottom w:val="none" w:sz="0" w:space="0" w:color="auto"/>
        <w:right w:val="none" w:sz="0" w:space="0" w:color="auto"/>
      </w:divBdr>
    </w:div>
    <w:div w:id="1518731977">
      <w:bodyDiv w:val="1"/>
      <w:marLeft w:val="0"/>
      <w:marRight w:val="0"/>
      <w:marTop w:val="0"/>
      <w:marBottom w:val="0"/>
      <w:divBdr>
        <w:top w:val="none" w:sz="0" w:space="0" w:color="auto"/>
        <w:left w:val="none" w:sz="0" w:space="0" w:color="auto"/>
        <w:bottom w:val="none" w:sz="0" w:space="0" w:color="auto"/>
        <w:right w:val="none" w:sz="0" w:space="0" w:color="auto"/>
      </w:divBdr>
    </w:div>
    <w:div w:id="1519659223">
      <w:bodyDiv w:val="1"/>
      <w:marLeft w:val="0"/>
      <w:marRight w:val="0"/>
      <w:marTop w:val="0"/>
      <w:marBottom w:val="0"/>
      <w:divBdr>
        <w:top w:val="none" w:sz="0" w:space="0" w:color="auto"/>
        <w:left w:val="none" w:sz="0" w:space="0" w:color="auto"/>
        <w:bottom w:val="none" w:sz="0" w:space="0" w:color="auto"/>
        <w:right w:val="none" w:sz="0" w:space="0" w:color="auto"/>
      </w:divBdr>
      <w:divsChild>
        <w:div w:id="579414474">
          <w:marLeft w:val="0"/>
          <w:marRight w:val="0"/>
          <w:marTop w:val="0"/>
          <w:marBottom w:val="0"/>
          <w:divBdr>
            <w:top w:val="single" w:sz="2" w:space="0" w:color="E3E3E3"/>
            <w:left w:val="single" w:sz="2" w:space="0" w:color="E3E3E3"/>
            <w:bottom w:val="single" w:sz="2" w:space="0" w:color="E3E3E3"/>
            <w:right w:val="single" w:sz="2" w:space="0" w:color="E3E3E3"/>
          </w:divBdr>
          <w:divsChild>
            <w:div w:id="1791777652">
              <w:marLeft w:val="0"/>
              <w:marRight w:val="0"/>
              <w:marTop w:val="0"/>
              <w:marBottom w:val="0"/>
              <w:divBdr>
                <w:top w:val="single" w:sz="2" w:space="0" w:color="E3E3E3"/>
                <w:left w:val="single" w:sz="2" w:space="0" w:color="E3E3E3"/>
                <w:bottom w:val="single" w:sz="2" w:space="0" w:color="E3E3E3"/>
                <w:right w:val="single" w:sz="2" w:space="0" w:color="E3E3E3"/>
              </w:divBdr>
              <w:divsChild>
                <w:div w:id="1175194000">
                  <w:marLeft w:val="0"/>
                  <w:marRight w:val="0"/>
                  <w:marTop w:val="0"/>
                  <w:marBottom w:val="0"/>
                  <w:divBdr>
                    <w:top w:val="single" w:sz="2" w:space="0" w:color="E3E3E3"/>
                    <w:left w:val="single" w:sz="2" w:space="0" w:color="E3E3E3"/>
                    <w:bottom w:val="single" w:sz="2" w:space="0" w:color="E3E3E3"/>
                    <w:right w:val="single" w:sz="2" w:space="0" w:color="E3E3E3"/>
                  </w:divBdr>
                  <w:divsChild>
                    <w:div w:id="710611017">
                      <w:marLeft w:val="0"/>
                      <w:marRight w:val="0"/>
                      <w:marTop w:val="0"/>
                      <w:marBottom w:val="0"/>
                      <w:divBdr>
                        <w:top w:val="single" w:sz="2" w:space="0" w:color="E3E3E3"/>
                        <w:left w:val="single" w:sz="2" w:space="0" w:color="E3E3E3"/>
                        <w:bottom w:val="single" w:sz="2" w:space="0" w:color="E3E3E3"/>
                        <w:right w:val="single" w:sz="2" w:space="0" w:color="E3E3E3"/>
                      </w:divBdr>
                      <w:divsChild>
                        <w:div w:id="1126193166">
                          <w:marLeft w:val="0"/>
                          <w:marRight w:val="0"/>
                          <w:marTop w:val="0"/>
                          <w:marBottom w:val="0"/>
                          <w:divBdr>
                            <w:top w:val="single" w:sz="2" w:space="0" w:color="E3E3E3"/>
                            <w:left w:val="single" w:sz="2" w:space="0" w:color="E3E3E3"/>
                            <w:bottom w:val="single" w:sz="2" w:space="0" w:color="E3E3E3"/>
                            <w:right w:val="single" w:sz="2" w:space="0" w:color="E3E3E3"/>
                          </w:divBdr>
                          <w:divsChild>
                            <w:div w:id="1392659450">
                              <w:marLeft w:val="0"/>
                              <w:marRight w:val="0"/>
                              <w:marTop w:val="100"/>
                              <w:marBottom w:val="100"/>
                              <w:divBdr>
                                <w:top w:val="single" w:sz="2" w:space="0" w:color="E3E3E3"/>
                                <w:left w:val="single" w:sz="2" w:space="0" w:color="E3E3E3"/>
                                <w:bottom w:val="single" w:sz="2" w:space="0" w:color="E3E3E3"/>
                                <w:right w:val="single" w:sz="2" w:space="0" w:color="E3E3E3"/>
                              </w:divBdr>
                              <w:divsChild>
                                <w:div w:id="2014061806">
                                  <w:marLeft w:val="0"/>
                                  <w:marRight w:val="0"/>
                                  <w:marTop w:val="0"/>
                                  <w:marBottom w:val="0"/>
                                  <w:divBdr>
                                    <w:top w:val="single" w:sz="2" w:space="0" w:color="E3E3E3"/>
                                    <w:left w:val="single" w:sz="2" w:space="0" w:color="E3E3E3"/>
                                    <w:bottom w:val="single" w:sz="2" w:space="0" w:color="E3E3E3"/>
                                    <w:right w:val="single" w:sz="2" w:space="0" w:color="E3E3E3"/>
                                  </w:divBdr>
                                  <w:divsChild>
                                    <w:div w:id="1964844418">
                                      <w:marLeft w:val="0"/>
                                      <w:marRight w:val="0"/>
                                      <w:marTop w:val="0"/>
                                      <w:marBottom w:val="0"/>
                                      <w:divBdr>
                                        <w:top w:val="single" w:sz="2" w:space="0" w:color="E3E3E3"/>
                                        <w:left w:val="single" w:sz="2" w:space="0" w:color="E3E3E3"/>
                                        <w:bottom w:val="single" w:sz="2" w:space="0" w:color="E3E3E3"/>
                                        <w:right w:val="single" w:sz="2" w:space="0" w:color="E3E3E3"/>
                                      </w:divBdr>
                                      <w:divsChild>
                                        <w:div w:id="425197878">
                                          <w:marLeft w:val="0"/>
                                          <w:marRight w:val="0"/>
                                          <w:marTop w:val="0"/>
                                          <w:marBottom w:val="0"/>
                                          <w:divBdr>
                                            <w:top w:val="single" w:sz="2" w:space="0" w:color="E3E3E3"/>
                                            <w:left w:val="single" w:sz="2" w:space="0" w:color="E3E3E3"/>
                                            <w:bottom w:val="single" w:sz="2" w:space="0" w:color="E3E3E3"/>
                                            <w:right w:val="single" w:sz="2" w:space="0" w:color="E3E3E3"/>
                                          </w:divBdr>
                                          <w:divsChild>
                                            <w:div w:id="180557332">
                                              <w:marLeft w:val="0"/>
                                              <w:marRight w:val="0"/>
                                              <w:marTop w:val="0"/>
                                              <w:marBottom w:val="0"/>
                                              <w:divBdr>
                                                <w:top w:val="single" w:sz="2" w:space="0" w:color="E3E3E3"/>
                                                <w:left w:val="single" w:sz="2" w:space="0" w:color="E3E3E3"/>
                                                <w:bottom w:val="single" w:sz="2" w:space="0" w:color="E3E3E3"/>
                                                <w:right w:val="single" w:sz="2" w:space="0" w:color="E3E3E3"/>
                                              </w:divBdr>
                                              <w:divsChild>
                                                <w:div w:id="35400120">
                                                  <w:marLeft w:val="0"/>
                                                  <w:marRight w:val="0"/>
                                                  <w:marTop w:val="0"/>
                                                  <w:marBottom w:val="0"/>
                                                  <w:divBdr>
                                                    <w:top w:val="single" w:sz="2" w:space="0" w:color="E3E3E3"/>
                                                    <w:left w:val="single" w:sz="2" w:space="0" w:color="E3E3E3"/>
                                                    <w:bottom w:val="single" w:sz="2" w:space="0" w:color="E3E3E3"/>
                                                    <w:right w:val="single" w:sz="2" w:space="0" w:color="E3E3E3"/>
                                                  </w:divBdr>
                                                  <w:divsChild>
                                                    <w:div w:id="12504294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81520132">
          <w:marLeft w:val="0"/>
          <w:marRight w:val="0"/>
          <w:marTop w:val="0"/>
          <w:marBottom w:val="0"/>
          <w:divBdr>
            <w:top w:val="none" w:sz="0" w:space="0" w:color="auto"/>
            <w:left w:val="none" w:sz="0" w:space="0" w:color="auto"/>
            <w:bottom w:val="none" w:sz="0" w:space="0" w:color="auto"/>
            <w:right w:val="none" w:sz="0" w:space="0" w:color="auto"/>
          </w:divBdr>
        </w:div>
      </w:divsChild>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51266003">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599443">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4438105">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657437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9933325">
      <w:bodyDiv w:val="1"/>
      <w:marLeft w:val="0"/>
      <w:marRight w:val="0"/>
      <w:marTop w:val="0"/>
      <w:marBottom w:val="0"/>
      <w:divBdr>
        <w:top w:val="none" w:sz="0" w:space="0" w:color="auto"/>
        <w:left w:val="none" w:sz="0" w:space="0" w:color="auto"/>
        <w:bottom w:val="none" w:sz="0" w:space="0" w:color="auto"/>
        <w:right w:val="none" w:sz="0" w:space="0" w:color="auto"/>
      </w:divBdr>
    </w:div>
    <w:div w:id="1730424825">
      <w:bodyDiv w:val="1"/>
      <w:marLeft w:val="0"/>
      <w:marRight w:val="0"/>
      <w:marTop w:val="0"/>
      <w:marBottom w:val="0"/>
      <w:divBdr>
        <w:top w:val="none" w:sz="0" w:space="0" w:color="auto"/>
        <w:left w:val="none" w:sz="0" w:space="0" w:color="auto"/>
        <w:bottom w:val="none" w:sz="0" w:space="0" w:color="auto"/>
        <w:right w:val="none" w:sz="0" w:space="0" w:color="auto"/>
      </w:divBdr>
    </w:div>
    <w:div w:id="1734502727">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5760805">
      <w:bodyDiv w:val="1"/>
      <w:marLeft w:val="0"/>
      <w:marRight w:val="0"/>
      <w:marTop w:val="0"/>
      <w:marBottom w:val="0"/>
      <w:divBdr>
        <w:top w:val="none" w:sz="0" w:space="0" w:color="auto"/>
        <w:left w:val="none" w:sz="0" w:space="0" w:color="auto"/>
        <w:bottom w:val="none" w:sz="0" w:space="0" w:color="auto"/>
        <w:right w:val="none" w:sz="0" w:space="0" w:color="auto"/>
      </w:divBdr>
    </w:div>
    <w:div w:id="1775129967">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810055224">
      <w:bodyDiv w:val="1"/>
      <w:marLeft w:val="0"/>
      <w:marRight w:val="0"/>
      <w:marTop w:val="0"/>
      <w:marBottom w:val="0"/>
      <w:divBdr>
        <w:top w:val="none" w:sz="0" w:space="0" w:color="auto"/>
        <w:left w:val="none" w:sz="0" w:space="0" w:color="auto"/>
        <w:bottom w:val="none" w:sz="0" w:space="0" w:color="auto"/>
        <w:right w:val="none" w:sz="0" w:space="0" w:color="auto"/>
      </w:divBdr>
    </w:div>
    <w:div w:id="1840121730">
      <w:bodyDiv w:val="1"/>
      <w:marLeft w:val="0"/>
      <w:marRight w:val="0"/>
      <w:marTop w:val="0"/>
      <w:marBottom w:val="0"/>
      <w:divBdr>
        <w:top w:val="none" w:sz="0" w:space="0" w:color="auto"/>
        <w:left w:val="none" w:sz="0" w:space="0" w:color="auto"/>
        <w:bottom w:val="none" w:sz="0" w:space="0" w:color="auto"/>
        <w:right w:val="none" w:sz="0" w:space="0" w:color="auto"/>
      </w:divBdr>
    </w:div>
    <w:div w:id="1847135355">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2425988">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88892600">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57459957">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6706860">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96780379">
      <w:bodyDiv w:val="1"/>
      <w:marLeft w:val="0"/>
      <w:marRight w:val="0"/>
      <w:marTop w:val="0"/>
      <w:marBottom w:val="0"/>
      <w:divBdr>
        <w:top w:val="none" w:sz="0" w:space="0" w:color="auto"/>
        <w:left w:val="none" w:sz="0" w:space="0" w:color="auto"/>
        <w:bottom w:val="none" w:sz="0" w:space="0" w:color="auto"/>
        <w:right w:val="none" w:sz="0" w:space="0" w:color="auto"/>
      </w:divBdr>
    </w:div>
    <w:div w:id="2107770133">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31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gc.ca/eng/crown-copyright-request-614.html" TargetMode="Externa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image" Target="media/image14.png"/><Relationship Id="rId21" Type="http://schemas.openxmlformats.org/officeDocument/2006/relationships/header" Target="header4.xm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footer" Target="footer10.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image" Target="media/image7.png"/><Relationship Id="rId37" Type="http://schemas.openxmlformats.org/officeDocument/2006/relationships/image" Target="media/image12.jpeg"/><Relationship Id="rId40" Type="http://schemas.openxmlformats.org/officeDocument/2006/relationships/image" Target="media/image15.png"/><Relationship Id="rId45"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image" Target="media/image11.png"/><Relationship Id="rId49"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Ccopyright-droitdauteurTC@tc.gc.c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20" Type="http://schemas.openxmlformats.org/officeDocument/2006/relationships/footer" Target="footer3.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4.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5.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6.xml><?xml version="1.0" encoding="utf-8"?>
<ds:datastoreItem xmlns:ds="http://schemas.openxmlformats.org/officeDocument/2006/customXml" ds:itemID="{779918F4-E8F7-4F47-9DF2-2B38E18B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1170</TotalTime>
  <Pages>42</Pages>
  <Words>9533</Words>
  <Characters>54343</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63749</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7</cp:revision>
  <cp:lastPrinted>2024-04-05T14:25:00Z</cp:lastPrinted>
  <dcterms:created xsi:type="dcterms:W3CDTF">2024-03-29T03:58:00Z</dcterms:created>
  <dcterms:modified xsi:type="dcterms:W3CDTF">2024-04-05T14:25:00Z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MSIP_Label_7bb64f8a-9106-4cda-819e-b627ee2cf2ec_Enabled">
    <vt:lpwstr>true</vt:lpwstr>
  </property>
  <property fmtid="{D5CDD505-2E9C-101B-9397-08002B2CF9AE}" pid="8" name="MSIP_Label_7bb64f8a-9106-4cda-819e-b627ee2cf2ec_SetDate">
    <vt:lpwstr>2024-03-22T13:49:19Z</vt:lpwstr>
  </property>
  <property fmtid="{D5CDD505-2E9C-101B-9397-08002B2CF9AE}" pid="9" name="MSIP_Label_7bb64f8a-9106-4cda-819e-b627ee2cf2ec_Method">
    <vt:lpwstr>Privileged</vt:lpwstr>
  </property>
  <property fmtid="{D5CDD505-2E9C-101B-9397-08002B2CF9AE}" pid="10" name="MSIP_Label_7bb64f8a-9106-4cda-819e-b627ee2cf2ec_Name">
    <vt:lpwstr>Unclassified</vt:lpwstr>
  </property>
  <property fmtid="{D5CDD505-2E9C-101B-9397-08002B2CF9AE}" pid="11" name="MSIP_Label_7bb64f8a-9106-4cda-819e-b627ee2cf2ec_SiteId">
    <vt:lpwstr>2008ffa9-c9b2-4d97-9ad9-4ace25386be7</vt:lpwstr>
  </property>
  <property fmtid="{D5CDD505-2E9C-101B-9397-08002B2CF9AE}" pid="12" name="MSIP_Label_7bb64f8a-9106-4cda-819e-b627ee2cf2ec_ActionId">
    <vt:lpwstr>255d3806-e557-41ca-b3b7-53dbdd0899f7</vt:lpwstr>
  </property>
  <property fmtid="{D5CDD505-2E9C-101B-9397-08002B2CF9AE}" pid="13" name="MSIP_Label_7bb64f8a-9106-4cda-819e-b627ee2cf2ec_ContentBits">
    <vt:lpwstr>1</vt:lpwstr>
  </property>
</Properties>
</file>