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66" w:rsidRPr="00C459F6" w:rsidRDefault="00481BC4" w:rsidP="00B73CE9">
      <w:pPr>
        <w:spacing w:after="0" w:line="240" w:lineRule="auto"/>
        <w:jc w:val="center"/>
        <w:rPr>
          <w:rFonts w:cs="Arial"/>
          <w:color w:val="000000" w:themeColor="text1"/>
        </w:rPr>
      </w:pPr>
      <w:bookmarkStart w:id="0" w:name="_Toc482336370"/>
      <w:r w:rsidRPr="00C459F6">
        <w:rPr>
          <w:rFonts w:cs="Arial"/>
          <w:noProof/>
        </w:rPr>
        <mc:AlternateContent>
          <mc:Choice Requires="wps">
            <w:drawing>
              <wp:anchor distT="0" distB="0" distL="114300" distR="114300" simplePos="0" relativeHeight="251659264" behindDoc="0" locked="0" layoutInCell="1" allowOverlap="1" wp14:anchorId="2836B941" wp14:editId="2EC5DD92">
                <wp:simplePos x="0" y="0"/>
                <wp:positionH relativeFrom="margin">
                  <wp:align>right</wp:align>
                </wp:positionH>
                <wp:positionV relativeFrom="page">
                  <wp:posOffset>809625</wp:posOffset>
                </wp:positionV>
                <wp:extent cx="3657600" cy="785004"/>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850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481BC4" w:rsidRPr="00B054F0" w:rsidRDefault="00481BC4" w:rsidP="002A221B">
                            <w:pPr>
                              <w:spacing w:after="0" w:line="240" w:lineRule="auto"/>
                              <w:jc w:val="right"/>
                              <w:rPr>
                                <w:rFonts w:cs="Arial"/>
                                <w:b/>
                              </w:rPr>
                            </w:pPr>
                            <w:r w:rsidRPr="00B054F0">
                              <w:rPr>
                                <w:rFonts w:cs="Arial"/>
                                <w:b/>
                              </w:rPr>
                              <w:t xml:space="preserve">POR Number: 030-17 </w:t>
                            </w:r>
                          </w:p>
                          <w:p w:rsidR="00481BC4" w:rsidRPr="00B054F0" w:rsidRDefault="00481BC4" w:rsidP="002A221B">
                            <w:pPr>
                              <w:spacing w:after="0" w:line="240" w:lineRule="auto"/>
                              <w:jc w:val="right"/>
                              <w:rPr>
                                <w:rFonts w:cs="Arial"/>
                                <w:b/>
                              </w:rPr>
                            </w:pPr>
                            <w:r w:rsidRPr="00B054F0">
                              <w:rPr>
                                <w:rFonts w:cs="Arial"/>
                                <w:b/>
                              </w:rPr>
                              <w:t xml:space="preserve">Contract Number: 51019-174015-001-CY </w:t>
                            </w:r>
                          </w:p>
                          <w:p w:rsidR="00481BC4" w:rsidRPr="00B054F0" w:rsidRDefault="00481BC4" w:rsidP="002A221B">
                            <w:pPr>
                              <w:pStyle w:val="ListParagraph"/>
                              <w:ind w:left="360" w:hanging="360"/>
                              <w:jc w:val="right"/>
                              <w:rPr>
                                <w:rFonts w:ascii="Calibri" w:hAnsi="Calibri"/>
                                <w:b/>
                              </w:rPr>
                            </w:pPr>
                            <w:r w:rsidRPr="00B054F0">
                              <w:rPr>
                                <w:rFonts w:cs="Arial"/>
                                <w:b/>
                              </w:rPr>
                              <w:t>Contract Award Date: 2017-09-27</w:t>
                            </w:r>
                          </w:p>
                          <w:p w:rsidR="00481BC4" w:rsidRPr="00B054F0" w:rsidRDefault="00481BC4" w:rsidP="002A221B">
                            <w:pPr>
                              <w:spacing w:after="0" w:line="240" w:lineRule="auto"/>
                              <w:jc w:val="right"/>
                              <w:rPr>
                                <w:rFonts w:cs="Arial"/>
                                <w:b/>
                                <w:sz w:val="20"/>
                              </w:rPr>
                            </w:pPr>
                            <w:r w:rsidRPr="00B054F0">
                              <w:rPr>
                                <w:rFonts w:cs="Arial"/>
                                <w:b/>
                              </w:rPr>
                              <w:t>Date of Submission: 2018-0</w:t>
                            </w:r>
                            <w:r w:rsidR="002B581D">
                              <w:rPr>
                                <w:rFonts w:cs="Arial"/>
                                <w:b/>
                              </w:rPr>
                              <w:t>3</w:t>
                            </w:r>
                            <w:r w:rsidRPr="00B054F0">
                              <w:rPr>
                                <w:rFonts w:cs="Arial"/>
                                <w:b/>
                              </w:rPr>
                              <w:t>-</w:t>
                            </w:r>
                            <w:r w:rsidR="002B581D">
                              <w:rPr>
                                <w:rFonts w:cs="Arial"/>
                                <w:b/>
                              </w:rPr>
                              <w:t>28</w:t>
                            </w:r>
                            <w:r w:rsidRPr="00B054F0">
                              <w:rPr>
                                <w:rFonts w:cs="Arial"/>
                                <w:b/>
                              </w:rPr>
                              <w:t xml:space="preserve"> </w:t>
                            </w:r>
                          </w:p>
                          <w:p w:rsidR="00481BC4" w:rsidRPr="00B054F0" w:rsidRDefault="00481BC4" w:rsidP="002A221B">
                            <w:pPr>
                              <w:spacing w:after="0" w:line="240" w:lineRule="auto"/>
                              <w:jc w:val="right"/>
                              <w:rPr>
                                <w:rFonts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6B941" id="_x0000_t202" coordsize="21600,21600" o:spt="202" path="m,l,21600r21600,l21600,xe">
                <v:stroke joinstyle="miter"/>
                <v:path gradientshapeok="t" o:connecttype="rect"/>
              </v:shapetype>
              <v:shape id="Text Box 3" o:spid="_x0000_s1026" type="#_x0000_t202" style="position:absolute;left:0;text-align:left;margin-left:236.8pt;margin-top:63.75pt;width:4in;height:6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" filled="f" stroked="f">
                <v:textbox>
                  <w:txbxContent>
                    <w:p w:rsidR="00481BC4" w:rsidRPr="00B054F0" w:rsidRDefault="00481BC4" w:rsidP="002A221B">
                      <w:pPr>
                        <w:spacing w:after="0" w:line="240" w:lineRule="auto"/>
                        <w:jc w:val="right"/>
                        <w:rPr>
                          <w:rFonts w:cs="Arial"/>
                          <w:b/>
                        </w:rPr>
                      </w:pPr>
                      <w:r w:rsidRPr="00B054F0">
                        <w:rPr>
                          <w:rFonts w:cs="Arial"/>
                          <w:b/>
                        </w:rPr>
                        <w:t xml:space="preserve">POR Number: 030-17 </w:t>
                      </w:r>
                    </w:p>
                    <w:p w:rsidR="00481BC4" w:rsidRPr="00B054F0" w:rsidRDefault="00481BC4" w:rsidP="002A221B">
                      <w:pPr>
                        <w:spacing w:after="0" w:line="240" w:lineRule="auto"/>
                        <w:jc w:val="right"/>
                        <w:rPr>
                          <w:rFonts w:cs="Arial"/>
                          <w:b/>
                        </w:rPr>
                      </w:pPr>
                      <w:r w:rsidRPr="00B054F0">
                        <w:rPr>
                          <w:rFonts w:cs="Arial"/>
                          <w:b/>
                        </w:rPr>
                        <w:t xml:space="preserve">Contract Number: 51019-174015-001-CY </w:t>
                      </w:r>
                    </w:p>
                    <w:p w:rsidR="00481BC4" w:rsidRPr="00B054F0" w:rsidRDefault="00481BC4" w:rsidP="002A221B">
                      <w:pPr>
                        <w:pStyle w:val="ListParagraph"/>
                        <w:ind w:left="360" w:hanging="360"/>
                        <w:jc w:val="right"/>
                        <w:rPr>
                          <w:rFonts w:ascii="Calibri" w:hAnsi="Calibri"/>
                          <w:b/>
                        </w:rPr>
                      </w:pPr>
                      <w:r w:rsidRPr="00B054F0">
                        <w:rPr>
                          <w:rFonts w:cs="Arial"/>
                          <w:b/>
                        </w:rPr>
                        <w:t>Contract Award Date: 2017-09-27</w:t>
                      </w:r>
                    </w:p>
                    <w:p w:rsidR="00481BC4" w:rsidRPr="00B054F0" w:rsidRDefault="00481BC4" w:rsidP="002A221B">
                      <w:pPr>
                        <w:spacing w:after="0" w:line="240" w:lineRule="auto"/>
                        <w:jc w:val="right"/>
                        <w:rPr>
                          <w:rFonts w:cs="Arial"/>
                          <w:b/>
                          <w:sz w:val="20"/>
                        </w:rPr>
                      </w:pPr>
                      <w:r w:rsidRPr="00B054F0">
                        <w:rPr>
                          <w:rFonts w:cs="Arial"/>
                          <w:b/>
                        </w:rPr>
                        <w:t>Date of Submission: 2018-0</w:t>
                      </w:r>
                      <w:r w:rsidR="002B581D">
                        <w:rPr>
                          <w:rFonts w:cs="Arial"/>
                          <w:b/>
                        </w:rPr>
                        <w:t>3</w:t>
                      </w:r>
                      <w:r w:rsidRPr="00B054F0">
                        <w:rPr>
                          <w:rFonts w:cs="Arial"/>
                          <w:b/>
                        </w:rPr>
                        <w:t>-</w:t>
                      </w:r>
                      <w:r w:rsidR="002B581D">
                        <w:rPr>
                          <w:rFonts w:cs="Arial"/>
                          <w:b/>
                        </w:rPr>
                        <w:t>28</w:t>
                      </w:r>
                      <w:r w:rsidRPr="00B054F0">
                        <w:rPr>
                          <w:rFonts w:cs="Arial"/>
                          <w:b/>
                        </w:rPr>
                        <w:t xml:space="preserve"> </w:t>
                      </w:r>
                    </w:p>
                    <w:p w:rsidR="00481BC4" w:rsidRPr="00B054F0" w:rsidRDefault="00481BC4" w:rsidP="002A221B">
                      <w:pPr>
                        <w:spacing w:after="0" w:line="240" w:lineRule="auto"/>
                        <w:jc w:val="right"/>
                        <w:rPr>
                          <w:rFonts w:cs="Arial"/>
                          <w:b/>
                          <w:sz w:val="24"/>
                        </w:rPr>
                      </w:pPr>
                    </w:p>
                  </w:txbxContent>
                </v:textbox>
                <w10:wrap anchorx="margin" anchory="page"/>
              </v:shape>
            </w:pict>
          </mc:Fallback>
        </mc:AlternateContent>
      </w:r>
    </w:p>
    <w:p w:rsidR="00480566" w:rsidRPr="00C459F6" w:rsidRDefault="00480566" w:rsidP="00B73CE9">
      <w:pPr>
        <w:spacing w:after="0" w:line="240" w:lineRule="auto"/>
        <w:jc w:val="center"/>
        <w:rPr>
          <w:rFonts w:cs="Arial"/>
          <w:color w:val="000000" w:themeColor="text1"/>
        </w:rPr>
      </w:pPr>
    </w:p>
    <w:p w:rsidR="00480566" w:rsidRPr="00C459F6" w:rsidRDefault="00480566" w:rsidP="00B73CE9">
      <w:pPr>
        <w:spacing w:after="0" w:line="240" w:lineRule="auto"/>
        <w:jc w:val="center"/>
        <w:rPr>
          <w:rFonts w:cs="Arial"/>
          <w:color w:val="000000" w:themeColor="text1"/>
        </w:rPr>
      </w:pPr>
    </w:p>
    <w:p w:rsidR="00480566" w:rsidRPr="00C459F6" w:rsidRDefault="00480566" w:rsidP="00B73CE9">
      <w:pPr>
        <w:spacing w:after="0" w:line="240" w:lineRule="auto"/>
        <w:jc w:val="center"/>
        <w:rPr>
          <w:rFonts w:cs="Arial"/>
          <w:color w:val="000000" w:themeColor="text1"/>
        </w:rPr>
      </w:pPr>
    </w:p>
    <w:p w:rsidR="00480566" w:rsidRPr="00C459F6" w:rsidRDefault="00480566" w:rsidP="00B73CE9">
      <w:pPr>
        <w:spacing w:after="0" w:line="240" w:lineRule="auto"/>
        <w:jc w:val="center"/>
        <w:rPr>
          <w:rFonts w:cs="Arial"/>
          <w:color w:val="000000" w:themeColor="text1"/>
        </w:rPr>
      </w:pPr>
    </w:p>
    <w:p w:rsidR="00480566" w:rsidRDefault="00480566" w:rsidP="00B73CE9">
      <w:pPr>
        <w:pStyle w:val="Title"/>
        <w:rPr>
          <w:rFonts w:cs="Arial"/>
          <w:sz w:val="22"/>
          <w:szCs w:val="22"/>
          <w:lang w:val="en-CA"/>
        </w:rPr>
      </w:pPr>
    </w:p>
    <w:p w:rsidR="004F55ED" w:rsidRDefault="004F55ED" w:rsidP="004F55ED">
      <w:pPr>
        <w:rPr>
          <w:lang w:val="en-CA"/>
        </w:rPr>
      </w:pPr>
    </w:p>
    <w:p w:rsidR="004F55ED" w:rsidRPr="004F55ED" w:rsidRDefault="004F55ED" w:rsidP="004F55ED">
      <w:pPr>
        <w:rPr>
          <w:lang w:val="en-CA"/>
        </w:rPr>
      </w:pPr>
    </w:p>
    <w:p w:rsidR="00EA3991" w:rsidRDefault="00EA3991" w:rsidP="00EA3991">
      <w:pPr>
        <w:rPr>
          <w:lang w:val="en-CA"/>
        </w:rPr>
      </w:pPr>
    </w:p>
    <w:p w:rsidR="000F751B" w:rsidRDefault="000F751B" w:rsidP="00EA3991">
      <w:pPr>
        <w:rPr>
          <w:lang w:val="en-CA"/>
        </w:rPr>
      </w:pPr>
    </w:p>
    <w:p w:rsidR="000F751B" w:rsidRPr="00EA3991" w:rsidRDefault="000F751B" w:rsidP="00EA3991">
      <w:pPr>
        <w:rPr>
          <w:lang w:val="en-CA"/>
        </w:rPr>
      </w:pPr>
    </w:p>
    <w:p w:rsidR="00480566" w:rsidRPr="00C459F6" w:rsidRDefault="00480566" w:rsidP="00B73CE9">
      <w:pPr>
        <w:pStyle w:val="Title"/>
        <w:rPr>
          <w:rFonts w:cs="Arial"/>
          <w:sz w:val="22"/>
          <w:szCs w:val="22"/>
          <w:lang w:val="en-CA"/>
        </w:rPr>
      </w:pPr>
    </w:p>
    <w:p w:rsidR="00480566" w:rsidRPr="00EA3991" w:rsidRDefault="00480566" w:rsidP="00B73CE9">
      <w:pPr>
        <w:pStyle w:val="Title"/>
        <w:rPr>
          <w:rFonts w:cs="Arial"/>
          <w:sz w:val="36"/>
          <w:szCs w:val="22"/>
          <w:lang w:val="en-CA"/>
        </w:rPr>
      </w:pPr>
      <w:r w:rsidRPr="00EA3991">
        <w:rPr>
          <w:rFonts w:cs="Arial"/>
          <w:sz w:val="36"/>
          <w:szCs w:val="22"/>
          <w:lang w:val="en-CA"/>
        </w:rPr>
        <w:t xml:space="preserve">Data Tables for Web Accessibility Report </w:t>
      </w:r>
    </w:p>
    <w:p w:rsidR="00480566" w:rsidRPr="00EA3991" w:rsidRDefault="00480566" w:rsidP="00B73CE9">
      <w:pPr>
        <w:pStyle w:val="Title"/>
        <w:rPr>
          <w:rFonts w:cs="Arial"/>
          <w:sz w:val="36"/>
          <w:szCs w:val="22"/>
          <w:lang w:val="en-CA"/>
        </w:rPr>
      </w:pPr>
    </w:p>
    <w:p w:rsidR="00480566" w:rsidRPr="00EA3991" w:rsidRDefault="00480566" w:rsidP="00B73CE9">
      <w:pPr>
        <w:pStyle w:val="Title"/>
        <w:rPr>
          <w:rFonts w:cs="Arial"/>
          <w:sz w:val="36"/>
          <w:szCs w:val="22"/>
        </w:rPr>
      </w:pPr>
      <w:r w:rsidRPr="00EA3991">
        <w:rPr>
          <w:rFonts w:cs="Arial"/>
          <w:sz w:val="36"/>
          <w:szCs w:val="22"/>
        </w:rPr>
        <w:t xml:space="preserve">Attitudes Towards Remembrance and Veterans’ Week </w:t>
      </w:r>
    </w:p>
    <w:p w:rsidR="00480566" w:rsidRPr="00EA3991" w:rsidRDefault="00480566" w:rsidP="00B73CE9">
      <w:pPr>
        <w:pStyle w:val="Title"/>
        <w:rPr>
          <w:rFonts w:cs="Arial"/>
          <w:sz w:val="36"/>
          <w:szCs w:val="22"/>
        </w:rPr>
      </w:pPr>
      <w:r w:rsidRPr="00EA3991">
        <w:rPr>
          <w:rFonts w:cs="Arial"/>
          <w:sz w:val="36"/>
          <w:szCs w:val="22"/>
        </w:rPr>
        <w:t>201</w:t>
      </w:r>
      <w:r w:rsidR="00D67279" w:rsidRPr="00EA3991">
        <w:rPr>
          <w:rFonts w:cs="Arial"/>
          <w:sz w:val="36"/>
          <w:szCs w:val="22"/>
        </w:rPr>
        <w:t>7</w:t>
      </w:r>
      <w:r w:rsidRPr="00EA3991">
        <w:rPr>
          <w:rFonts w:cs="Arial"/>
          <w:sz w:val="36"/>
          <w:szCs w:val="22"/>
        </w:rPr>
        <w:t xml:space="preserve"> Survey of Canadians</w:t>
      </w:r>
    </w:p>
    <w:p w:rsidR="002653A0" w:rsidRPr="00C459F6" w:rsidRDefault="00480566" w:rsidP="00B73CE9">
      <w:pPr>
        <w:spacing w:after="0" w:line="240" w:lineRule="auto"/>
        <w:rPr>
          <w:rFonts w:cs="Arial"/>
          <w:b/>
          <w:iCs/>
          <w:lang w:val="en-CA"/>
        </w:rPr>
      </w:pPr>
      <w:r w:rsidRPr="00C459F6">
        <w:rPr>
          <w:rFonts w:cs="Arial"/>
          <w:lang w:val="en-CA"/>
        </w:rPr>
        <w:t xml:space="preserve"> </w:t>
      </w:r>
      <w:r w:rsidR="002653A0" w:rsidRPr="00C459F6">
        <w:rPr>
          <w:rFonts w:cs="Arial"/>
          <w:lang w:val="en-CA"/>
        </w:rPr>
        <w:br w:type="page"/>
      </w:r>
    </w:p>
    <w:p w:rsidR="00DB7061" w:rsidRPr="00C459F6" w:rsidRDefault="003F18C2" w:rsidP="00B73CE9">
      <w:pPr>
        <w:pStyle w:val="Caption"/>
        <w:keepNext/>
        <w:rPr>
          <w:rFonts w:cs="Arial"/>
          <w:sz w:val="22"/>
          <w:szCs w:val="22"/>
          <w:lang w:val="en-CA"/>
        </w:rPr>
      </w:pPr>
      <w:r w:rsidRPr="00C459F6">
        <w:rPr>
          <w:rFonts w:cs="Arial"/>
          <w:sz w:val="22"/>
          <w:szCs w:val="22"/>
          <w:lang w:val="en-CA"/>
        </w:rPr>
        <w:t>Figure 1:</w:t>
      </w:r>
      <w:r w:rsidR="00DB7061" w:rsidRPr="00C459F6">
        <w:rPr>
          <w:rFonts w:cs="Arial"/>
          <w:sz w:val="22"/>
          <w:szCs w:val="22"/>
          <w:lang w:val="en-CA"/>
        </w:rPr>
        <w:t xml:space="preserve"> </w:t>
      </w:r>
      <w:r w:rsidR="009761AD" w:rsidRPr="00C459F6">
        <w:rPr>
          <w:rFonts w:cs="Arial"/>
          <w:sz w:val="22"/>
          <w:szCs w:val="22"/>
          <w:lang w:val="en-CA"/>
        </w:rPr>
        <w:t>Awareness of Veterans’ Week</w:t>
      </w:r>
      <w:bookmarkEnd w:id="0"/>
    </w:p>
    <w:tbl>
      <w:tblPr>
        <w:tblStyle w:val="TableGrid"/>
        <w:tblW w:w="9351" w:type="dxa"/>
        <w:tblLook w:val="04A0" w:firstRow="1" w:lastRow="0" w:firstColumn="1" w:lastColumn="0" w:noHBand="0" w:noVBand="1"/>
      </w:tblPr>
      <w:tblGrid>
        <w:gridCol w:w="4531"/>
        <w:gridCol w:w="4820"/>
      </w:tblGrid>
      <w:tr w:rsidR="00DB7061" w:rsidRPr="00C459F6" w:rsidTr="0083364B">
        <w:tc>
          <w:tcPr>
            <w:tcW w:w="4531" w:type="dxa"/>
          </w:tcPr>
          <w:p w:rsidR="00DB7061" w:rsidRPr="00C459F6" w:rsidRDefault="009761AD" w:rsidP="00B73CE9">
            <w:pPr>
              <w:rPr>
                <w:rFonts w:cs="Arial"/>
                <w:b/>
                <w:lang w:val="en-CA"/>
              </w:rPr>
            </w:pPr>
            <w:r w:rsidRPr="00C459F6">
              <w:rPr>
                <w:rFonts w:cs="Arial"/>
                <w:b/>
                <w:lang w:val="en-CA"/>
              </w:rPr>
              <w:t xml:space="preserve">Awareness of Veterans’ Week </w:t>
            </w:r>
            <w:r w:rsidRPr="00C459F6">
              <w:rPr>
                <w:rFonts w:cs="Arial"/>
                <w:b/>
                <w:lang w:val="en-CA"/>
              </w:rPr>
              <w:br/>
            </w:r>
          </w:p>
        </w:tc>
        <w:tc>
          <w:tcPr>
            <w:tcW w:w="4820" w:type="dxa"/>
          </w:tcPr>
          <w:p w:rsidR="00DB7061" w:rsidRPr="00C459F6" w:rsidRDefault="00DB7061" w:rsidP="00B73CE9">
            <w:pPr>
              <w:jc w:val="center"/>
              <w:rPr>
                <w:rFonts w:cs="Arial"/>
                <w:lang w:val="en-CA"/>
              </w:rPr>
            </w:pPr>
            <w:r w:rsidRPr="00C459F6">
              <w:rPr>
                <w:rFonts w:cs="Arial"/>
                <w:lang w:val="en-CA"/>
              </w:rPr>
              <w:t>All Respondents</w:t>
            </w:r>
          </w:p>
          <w:p w:rsidR="00DB7061" w:rsidRDefault="002C06B8" w:rsidP="00B73CE9">
            <w:pPr>
              <w:jc w:val="center"/>
              <w:rPr>
                <w:rFonts w:cs="Arial"/>
                <w:lang w:val="en-CA"/>
              </w:rPr>
            </w:pPr>
            <w:r w:rsidRPr="00C459F6">
              <w:rPr>
                <w:rFonts w:cs="Arial"/>
                <w:lang w:val="en-CA"/>
              </w:rPr>
              <w:t>(</w:t>
            </w:r>
            <w:r w:rsidR="00422C54" w:rsidRPr="00C459F6">
              <w:rPr>
                <w:rFonts w:cs="Arial"/>
                <w:lang w:val="en-CA"/>
              </w:rPr>
              <w:t xml:space="preserve">2017 </w:t>
            </w:r>
            <w:r w:rsidRPr="00C459F6">
              <w:rPr>
                <w:rFonts w:cs="Arial"/>
                <w:lang w:val="en-CA"/>
              </w:rPr>
              <w:t>n=1,000</w:t>
            </w:r>
            <w:r w:rsidR="00DB7061" w:rsidRPr="00C459F6">
              <w:rPr>
                <w:rFonts w:cs="Arial"/>
                <w:lang w:val="en-CA"/>
              </w:rPr>
              <w:t>)</w:t>
            </w:r>
          </w:p>
          <w:p w:rsidR="00AF4A27" w:rsidRPr="00AF4A27" w:rsidRDefault="00AF4A27" w:rsidP="00B73CE9">
            <w:pPr>
              <w:jc w:val="center"/>
              <w:rPr>
                <w:rFonts w:cs="Arial"/>
                <w:lang w:val="en-CA"/>
              </w:rPr>
            </w:pPr>
          </w:p>
          <w:p w:rsidR="00AF4A27" w:rsidRPr="00C459F6" w:rsidRDefault="00AF4A27" w:rsidP="00B73CE9">
            <w:pPr>
              <w:jc w:val="center"/>
              <w:rPr>
                <w:rFonts w:cs="Arial"/>
                <w:lang w:val="en-CA"/>
              </w:rPr>
            </w:pPr>
            <w:r w:rsidRPr="00AF4A27">
              <w:rPr>
                <w:rFonts w:cs="Arial"/>
                <w:lang w:val="en-CA"/>
              </w:rPr>
              <w:t>(% that heard of Veterans’ Week)</w:t>
            </w:r>
          </w:p>
        </w:tc>
      </w:tr>
      <w:tr w:rsidR="00250A85" w:rsidRPr="00C459F6" w:rsidTr="00745B78">
        <w:tc>
          <w:tcPr>
            <w:tcW w:w="4531" w:type="dxa"/>
          </w:tcPr>
          <w:p w:rsidR="00250A85" w:rsidRPr="00C459F6" w:rsidRDefault="00250A85" w:rsidP="00B73CE9">
            <w:pPr>
              <w:rPr>
                <w:rFonts w:cs="Arial"/>
                <w:lang w:val="en-CA"/>
              </w:rPr>
            </w:pPr>
            <w:r w:rsidRPr="00C459F6">
              <w:rPr>
                <w:rFonts w:cs="Arial"/>
                <w:lang w:val="en-CA"/>
              </w:rPr>
              <w:t>2017</w:t>
            </w:r>
          </w:p>
        </w:tc>
        <w:tc>
          <w:tcPr>
            <w:tcW w:w="4820" w:type="dxa"/>
            <w:vAlign w:val="center"/>
          </w:tcPr>
          <w:p w:rsidR="00250A85" w:rsidRPr="00C459F6" w:rsidRDefault="00250A85" w:rsidP="00B73CE9">
            <w:pPr>
              <w:jc w:val="center"/>
              <w:rPr>
                <w:rFonts w:cs="Arial"/>
                <w:lang w:val="en-CA"/>
              </w:rPr>
            </w:pPr>
            <w:r w:rsidRPr="00C459F6">
              <w:rPr>
                <w:rFonts w:cs="Arial"/>
                <w:lang w:val="en-CA"/>
              </w:rPr>
              <w:t>55%</w:t>
            </w:r>
          </w:p>
        </w:tc>
      </w:tr>
      <w:tr w:rsidR="00BA65AD" w:rsidRPr="00C459F6" w:rsidTr="00745B78">
        <w:tc>
          <w:tcPr>
            <w:tcW w:w="4531" w:type="dxa"/>
          </w:tcPr>
          <w:p w:rsidR="00DB7061" w:rsidRPr="00C459F6" w:rsidRDefault="00791017" w:rsidP="00B73CE9">
            <w:pPr>
              <w:rPr>
                <w:rFonts w:cs="Arial"/>
                <w:lang w:val="en-CA"/>
              </w:rPr>
            </w:pPr>
            <w:r w:rsidRPr="00C459F6">
              <w:rPr>
                <w:rFonts w:cs="Arial"/>
                <w:lang w:val="en-CA"/>
              </w:rPr>
              <w:t>2016</w:t>
            </w:r>
          </w:p>
        </w:tc>
        <w:tc>
          <w:tcPr>
            <w:tcW w:w="4820" w:type="dxa"/>
            <w:vAlign w:val="center"/>
          </w:tcPr>
          <w:p w:rsidR="00DB7061" w:rsidRPr="00C459F6" w:rsidRDefault="00791017" w:rsidP="00B73CE9">
            <w:pPr>
              <w:jc w:val="center"/>
              <w:rPr>
                <w:rFonts w:cs="Arial"/>
                <w:lang w:val="en-CA"/>
              </w:rPr>
            </w:pPr>
            <w:r w:rsidRPr="00C459F6">
              <w:rPr>
                <w:rFonts w:cs="Arial"/>
                <w:lang w:val="en-CA"/>
              </w:rPr>
              <w:t>55%</w:t>
            </w:r>
          </w:p>
        </w:tc>
      </w:tr>
      <w:tr w:rsidR="00BA65AD" w:rsidRPr="00C459F6" w:rsidTr="00745B78">
        <w:tc>
          <w:tcPr>
            <w:tcW w:w="4531" w:type="dxa"/>
          </w:tcPr>
          <w:p w:rsidR="00DB7061" w:rsidRPr="00C459F6" w:rsidRDefault="00791017" w:rsidP="00B73CE9">
            <w:pPr>
              <w:rPr>
                <w:rFonts w:cs="Arial"/>
                <w:lang w:val="en-CA"/>
              </w:rPr>
            </w:pPr>
            <w:r w:rsidRPr="00C459F6">
              <w:rPr>
                <w:rFonts w:cs="Arial"/>
                <w:lang w:val="en-CA"/>
              </w:rPr>
              <w:t>2014</w:t>
            </w:r>
          </w:p>
        </w:tc>
        <w:tc>
          <w:tcPr>
            <w:tcW w:w="4820" w:type="dxa"/>
            <w:vAlign w:val="center"/>
          </w:tcPr>
          <w:p w:rsidR="00DB7061" w:rsidRPr="00C459F6" w:rsidRDefault="00791017" w:rsidP="00B73CE9">
            <w:pPr>
              <w:jc w:val="center"/>
              <w:rPr>
                <w:rFonts w:cs="Arial"/>
                <w:lang w:val="en-CA"/>
              </w:rPr>
            </w:pPr>
            <w:r w:rsidRPr="00C459F6">
              <w:rPr>
                <w:rFonts w:cs="Arial"/>
                <w:lang w:val="en-CA"/>
              </w:rPr>
              <w:t>57%</w:t>
            </w:r>
          </w:p>
        </w:tc>
      </w:tr>
      <w:tr w:rsidR="00BA65AD" w:rsidRPr="00C459F6" w:rsidTr="00745B78">
        <w:tc>
          <w:tcPr>
            <w:tcW w:w="4531" w:type="dxa"/>
          </w:tcPr>
          <w:p w:rsidR="00DB7061" w:rsidRPr="00C459F6" w:rsidRDefault="00791017" w:rsidP="00B73CE9">
            <w:pPr>
              <w:rPr>
                <w:rFonts w:cs="Arial"/>
                <w:lang w:val="en-CA"/>
              </w:rPr>
            </w:pPr>
            <w:r w:rsidRPr="00C459F6">
              <w:rPr>
                <w:rFonts w:cs="Arial"/>
                <w:lang w:val="en-CA"/>
              </w:rPr>
              <w:t>2012</w:t>
            </w:r>
          </w:p>
        </w:tc>
        <w:tc>
          <w:tcPr>
            <w:tcW w:w="4820" w:type="dxa"/>
            <w:vAlign w:val="center"/>
          </w:tcPr>
          <w:p w:rsidR="00B93E8F" w:rsidRPr="00C459F6" w:rsidRDefault="00791017" w:rsidP="00B73CE9">
            <w:pPr>
              <w:jc w:val="center"/>
              <w:rPr>
                <w:rFonts w:cs="Arial"/>
                <w:lang w:val="en-CA"/>
              </w:rPr>
            </w:pPr>
            <w:r w:rsidRPr="00C459F6">
              <w:rPr>
                <w:rFonts w:cs="Arial"/>
                <w:lang w:val="en-CA"/>
              </w:rPr>
              <w:t>58%</w:t>
            </w:r>
          </w:p>
        </w:tc>
      </w:tr>
      <w:tr w:rsidR="00BA65AD" w:rsidRPr="00C459F6" w:rsidTr="00745B78">
        <w:tc>
          <w:tcPr>
            <w:tcW w:w="4531" w:type="dxa"/>
          </w:tcPr>
          <w:p w:rsidR="007354E3" w:rsidRPr="00C459F6" w:rsidRDefault="007354E3" w:rsidP="00B73CE9">
            <w:pPr>
              <w:rPr>
                <w:rFonts w:cs="Arial"/>
                <w:lang w:val="en-CA"/>
              </w:rPr>
            </w:pPr>
            <w:r w:rsidRPr="00C459F6">
              <w:rPr>
                <w:rFonts w:cs="Arial"/>
                <w:lang w:val="en-CA"/>
              </w:rPr>
              <w:t>2011</w:t>
            </w:r>
          </w:p>
        </w:tc>
        <w:tc>
          <w:tcPr>
            <w:tcW w:w="4820" w:type="dxa"/>
            <w:vAlign w:val="center"/>
          </w:tcPr>
          <w:p w:rsidR="007354E3" w:rsidRPr="00C459F6" w:rsidRDefault="007354E3" w:rsidP="00B73CE9">
            <w:pPr>
              <w:jc w:val="center"/>
              <w:rPr>
                <w:rFonts w:cs="Arial"/>
                <w:lang w:val="en-CA"/>
              </w:rPr>
            </w:pPr>
            <w:r w:rsidRPr="00C459F6">
              <w:rPr>
                <w:rFonts w:cs="Arial"/>
                <w:lang w:val="en-CA"/>
              </w:rPr>
              <w:t>66%</w:t>
            </w:r>
          </w:p>
        </w:tc>
      </w:tr>
      <w:tr w:rsidR="00BA65AD" w:rsidRPr="00C459F6" w:rsidTr="00745B78">
        <w:tc>
          <w:tcPr>
            <w:tcW w:w="4531" w:type="dxa"/>
          </w:tcPr>
          <w:p w:rsidR="007354E3" w:rsidRPr="00C459F6" w:rsidRDefault="007354E3" w:rsidP="00B73CE9">
            <w:pPr>
              <w:rPr>
                <w:rFonts w:cs="Arial"/>
                <w:lang w:val="en-CA"/>
              </w:rPr>
            </w:pPr>
            <w:r w:rsidRPr="00C459F6">
              <w:rPr>
                <w:rFonts w:cs="Arial"/>
                <w:lang w:val="en-CA"/>
              </w:rPr>
              <w:t>2010</w:t>
            </w:r>
          </w:p>
        </w:tc>
        <w:tc>
          <w:tcPr>
            <w:tcW w:w="4820" w:type="dxa"/>
            <w:vAlign w:val="center"/>
          </w:tcPr>
          <w:p w:rsidR="007354E3" w:rsidRPr="00C459F6" w:rsidRDefault="007354E3" w:rsidP="00B73CE9">
            <w:pPr>
              <w:jc w:val="center"/>
              <w:rPr>
                <w:rFonts w:cs="Arial"/>
                <w:lang w:val="en-CA"/>
              </w:rPr>
            </w:pPr>
            <w:r w:rsidRPr="00C459F6">
              <w:rPr>
                <w:rFonts w:cs="Arial"/>
                <w:lang w:val="en-CA"/>
              </w:rPr>
              <w:t>65%</w:t>
            </w:r>
          </w:p>
        </w:tc>
      </w:tr>
      <w:tr w:rsidR="00BA65AD" w:rsidRPr="00C459F6" w:rsidTr="00745B78">
        <w:tc>
          <w:tcPr>
            <w:tcW w:w="4531" w:type="dxa"/>
          </w:tcPr>
          <w:p w:rsidR="007354E3" w:rsidRPr="00C459F6" w:rsidRDefault="007354E3" w:rsidP="00B73CE9">
            <w:pPr>
              <w:rPr>
                <w:rFonts w:cs="Arial"/>
                <w:lang w:val="en-CA"/>
              </w:rPr>
            </w:pPr>
            <w:r w:rsidRPr="00C459F6">
              <w:rPr>
                <w:rFonts w:cs="Arial"/>
                <w:lang w:val="en-CA"/>
              </w:rPr>
              <w:t>2008</w:t>
            </w:r>
          </w:p>
        </w:tc>
        <w:tc>
          <w:tcPr>
            <w:tcW w:w="4820" w:type="dxa"/>
            <w:vAlign w:val="center"/>
          </w:tcPr>
          <w:p w:rsidR="007354E3" w:rsidRPr="00C459F6" w:rsidRDefault="007354E3" w:rsidP="00B73CE9">
            <w:pPr>
              <w:jc w:val="center"/>
              <w:rPr>
                <w:rFonts w:cs="Arial"/>
                <w:lang w:val="en-CA"/>
              </w:rPr>
            </w:pPr>
            <w:r w:rsidRPr="00C459F6">
              <w:rPr>
                <w:rFonts w:cs="Arial"/>
                <w:lang w:val="en-CA"/>
              </w:rPr>
              <w:t>54%</w:t>
            </w:r>
          </w:p>
        </w:tc>
      </w:tr>
      <w:tr w:rsidR="00BA65AD" w:rsidRPr="00C459F6" w:rsidTr="00745B78">
        <w:tc>
          <w:tcPr>
            <w:tcW w:w="4531" w:type="dxa"/>
          </w:tcPr>
          <w:p w:rsidR="007354E3" w:rsidRPr="00C459F6" w:rsidRDefault="007354E3" w:rsidP="00B73CE9">
            <w:pPr>
              <w:rPr>
                <w:rFonts w:cs="Arial"/>
                <w:lang w:val="en-CA"/>
              </w:rPr>
            </w:pPr>
            <w:r w:rsidRPr="00C459F6">
              <w:rPr>
                <w:rFonts w:cs="Arial"/>
                <w:lang w:val="en-CA"/>
              </w:rPr>
              <w:t>2007</w:t>
            </w:r>
          </w:p>
        </w:tc>
        <w:tc>
          <w:tcPr>
            <w:tcW w:w="4820" w:type="dxa"/>
            <w:vAlign w:val="center"/>
          </w:tcPr>
          <w:p w:rsidR="007354E3" w:rsidRPr="00C459F6" w:rsidRDefault="007354E3" w:rsidP="00B73CE9">
            <w:pPr>
              <w:jc w:val="center"/>
              <w:rPr>
                <w:rFonts w:cs="Arial"/>
                <w:lang w:val="en-CA"/>
              </w:rPr>
            </w:pPr>
            <w:r w:rsidRPr="00C459F6">
              <w:rPr>
                <w:rFonts w:cs="Arial"/>
                <w:lang w:val="en-CA"/>
              </w:rPr>
              <w:t>64%</w:t>
            </w:r>
          </w:p>
        </w:tc>
      </w:tr>
      <w:tr w:rsidR="00BA65AD" w:rsidRPr="00C459F6" w:rsidTr="00745B78">
        <w:tc>
          <w:tcPr>
            <w:tcW w:w="4531" w:type="dxa"/>
          </w:tcPr>
          <w:p w:rsidR="007354E3" w:rsidRPr="00C459F6" w:rsidRDefault="007354E3" w:rsidP="00B73CE9">
            <w:pPr>
              <w:rPr>
                <w:rFonts w:cs="Arial"/>
                <w:lang w:val="en-CA"/>
              </w:rPr>
            </w:pPr>
            <w:r w:rsidRPr="00C459F6">
              <w:rPr>
                <w:rFonts w:cs="Arial"/>
                <w:lang w:val="en-CA"/>
              </w:rPr>
              <w:t>2006</w:t>
            </w:r>
          </w:p>
        </w:tc>
        <w:tc>
          <w:tcPr>
            <w:tcW w:w="4820" w:type="dxa"/>
            <w:vAlign w:val="center"/>
          </w:tcPr>
          <w:p w:rsidR="007354E3" w:rsidRPr="00C459F6" w:rsidRDefault="007354E3" w:rsidP="00B73CE9">
            <w:pPr>
              <w:jc w:val="center"/>
              <w:rPr>
                <w:rFonts w:cs="Arial"/>
                <w:lang w:val="en-CA"/>
              </w:rPr>
            </w:pPr>
            <w:r w:rsidRPr="00C459F6">
              <w:rPr>
                <w:rFonts w:cs="Arial"/>
                <w:lang w:val="en-CA"/>
              </w:rPr>
              <w:t>66%</w:t>
            </w:r>
          </w:p>
        </w:tc>
      </w:tr>
      <w:tr w:rsidR="00BA65AD" w:rsidRPr="00C459F6" w:rsidTr="00745B78">
        <w:tc>
          <w:tcPr>
            <w:tcW w:w="4531" w:type="dxa"/>
          </w:tcPr>
          <w:p w:rsidR="007354E3" w:rsidRPr="00C459F6" w:rsidRDefault="007354E3" w:rsidP="00B73CE9">
            <w:pPr>
              <w:rPr>
                <w:rFonts w:cs="Arial"/>
                <w:lang w:val="en-CA"/>
              </w:rPr>
            </w:pPr>
            <w:r w:rsidRPr="00C459F6">
              <w:rPr>
                <w:rFonts w:cs="Arial"/>
                <w:lang w:val="en-CA"/>
              </w:rPr>
              <w:t>2002</w:t>
            </w:r>
          </w:p>
        </w:tc>
        <w:tc>
          <w:tcPr>
            <w:tcW w:w="4820" w:type="dxa"/>
            <w:vAlign w:val="center"/>
          </w:tcPr>
          <w:p w:rsidR="007354E3" w:rsidRPr="00C459F6" w:rsidRDefault="007354E3" w:rsidP="00B73CE9">
            <w:pPr>
              <w:jc w:val="center"/>
              <w:rPr>
                <w:rFonts w:cs="Arial"/>
                <w:lang w:val="en-CA"/>
              </w:rPr>
            </w:pPr>
            <w:r w:rsidRPr="00C459F6">
              <w:rPr>
                <w:rFonts w:cs="Arial"/>
                <w:lang w:val="en-CA"/>
              </w:rPr>
              <w:t>57%</w:t>
            </w:r>
          </w:p>
        </w:tc>
      </w:tr>
    </w:tbl>
    <w:p w:rsidR="00B611E0" w:rsidRPr="00C402A6" w:rsidRDefault="00250A85" w:rsidP="00B73CE9">
      <w:pPr>
        <w:spacing w:after="0" w:line="240" w:lineRule="auto"/>
        <w:jc w:val="both"/>
        <w:rPr>
          <w:rFonts w:cs="Arial"/>
          <w:sz w:val="18"/>
          <w:szCs w:val="18"/>
        </w:rPr>
      </w:pPr>
      <w:r w:rsidRPr="00C402A6">
        <w:rPr>
          <w:rFonts w:cs="Arial"/>
          <w:sz w:val="18"/>
          <w:szCs w:val="18"/>
        </w:rPr>
        <w:t xml:space="preserve">Q1: Have you ever heard of Veterans’ Week? </w:t>
      </w:r>
    </w:p>
    <w:p w:rsidR="00AD463E" w:rsidRPr="00C459F6" w:rsidRDefault="00AD463E" w:rsidP="00B73CE9">
      <w:pPr>
        <w:spacing w:after="0" w:line="240" w:lineRule="auto"/>
        <w:rPr>
          <w:rFonts w:cs="Arial"/>
          <w:lang w:val="en-CA"/>
        </w:rPr>
      </w:pPr>
    </w:p>
    <w:p w:rsidR="00496D0A" w:rsidRPr="00C459F6" w:rsidRDefault="00496D0A" w:rsidP="00B73CE9">
      <w:pPr>
        <w:spacing w:after="0" w:line="240" w:lineRule="auto"/>
        <w:rPr>
          <w:rFonts w:cs="Arial"/>
          <w:lang w:val="en-CA"/>
        </w:rPr>
      </w:pPr>
    </w:p>
    <w:p w:rsidR="000E7AB5" w:rsidRPr="00C459F6" w:rsidRDefault="003F18C2" w:rsidP="00B73CE9">
      <w:pPr>
        <w:pStyle w:val="Caption"/>
        <w:keepNext/>
        <w:rPr>
          <w:rFonts w:cs="Arial"/>
          <w:sz w:val="22"/>
          <w:szCs w:val="22"/>
          <w:lang w:val="en-CA"/>
        </w:rPr>
      </w:pPr>
      <w:bookmarkStart w:id="1" w:name="_Toc482336371"/>
      <w:r w:rsidRPr="00C459F6">
        <w:rPr>
          <w:rFonts w:cs="Arial"/>
          <w:sz w:val="22"/>
          <w:szCs w:val="22"/>
          <w:lang w:val="en-CA"/>
        </w:rPr>
        <w:t xml:space="preserve">Figure 2: </w:t>
      </w:r>
      <w:r w:rsidR="00D20D52" w:rsidRPr="00C459F6">
        <w:rPr>
          <w:rFonts w:cs="Arial"/>
          <w:sz w:val="22"/>
          <w:szCs w:val="22"/>
          <w:lang w:val="en-CA"/>
        </w:rPr>
        <w:t>Importance of Veterans’ Week</w:t>
      </w:r>
      <w:bookmarkEnd w:id="1"/>
    </w:p>
    <w:tbl>
      <w:tblPr>
        <w:tblStyle w:val="TableGrid"/>
        <w:tblW w:w="0" w:type="auto"/>
        <w:tblLook w:val="04A0" w:firstRow="1" w:lastRow="0" w:firstColumn="1" w:lastColumn="0" w:noHBand="0" w:noVBand="1"/>
      </w:tblPr>
      <w:tblGrid>
        <w:gridCol w:w="2504"/>
        <w:gridCol w:w="1460"/>
        <w:gridCol w:w="1560"/>
        <w:gridCol w:w="1134"/>
        <w:gridCol w:w="1275"/>
        <w:gridCol w:w="1417"/>
      </w:tblGrid>
      <w:tr w:rsidR="00AD5FDF" w:rsidRPr="00C459F6" w:rsidTr="00A02444">
        <w:tc>
          <w:tcPr>
            <w:tcW w:w="2504" w:type="dxa"/>
            <w:vMerge w:val="restart"/>
          </w:tcPr>
          <w:p w:rsidR="00AD5FDF" w:rsidRPr="00C459F6" w:rsidRDefault="00AD5FDF" w:rsidP="00B73CE9">
            <w:pPr>
              <w:jc w:val="center"/>
              <w:rPr>
                <w:rFonts w:cs="Arial"/>
                <w:b/>
                <w:lang w:val="en-CA"/>
              </w:rPr>
            </w:pPr>
            <w:r w:rsidRPr="00C459F6">
              <w:rPr>
                <w:rFonts w:cs="Arial"/>
                <w:b/>
                <w:lang w:val="en-CA"/>
              </w:rPr>
              <w:t>Year</w:t>
            </w:r>
          </w:p>
        </w:tc>
        <w:tc>
          <w:tcPr>
            <w:tcW w:w="6846" w:type="dxa"/>
            <w:gridSpan w:val="5"/>
          </w:tcPr>
          <w:p w:rsidR="00AD5FDF" w:rsidRPr="00C459F6" w:rsidRDefault="00AD5FDF" w:rsidP="00B73CE9">
            <w:pPr>
              <w:jc w:val="center"/>
              <w:rPr>
                <w:rFonts w:cs="Arial"/>
                <w:lang w:val="en-CA"/>
              </w:rPr>
            </w:pPr>
            <w:r w:rsidRPr="00C459F6">
              <w:rPr>
                <w:rFonts w:cs="Arial"/>
                <w:lang w:val="en-CA"/>
              </w:rPr>
              <w:t>All Respondents</w:t>
            </w:r>
          </w:p>
          <w:p w:rsidR="00AD5FDF" w:rsidRPr="00C459F6" w:rsidRDefault="00AD5FDF" w:rsidP="00B73CE9">
            <w:pPr>
              <w:jc w:val="center"/>
              <w:rPr>
                <w:rFonts w:cs="Arial"/>
                <w:lang w:val="en-CA"/>
              </w:rPr>
            </w:pPr>
            <w:r w:rsidRPr="00C459F6">
              <w:rPr>
                <w:rFonts w:cs="Arial"/>
                <w:lang w:val="en-CA"/>
              </w:rPr>
              <w:t>(</w:t>
            </w:r>
            <w:r w:rsidR="00422C54" w:rsidRPr="00C459F6">
              <w:rPr>
                <w:rFonts w:cs="Arial"/>
                <w:lang w:val="en-CA"/>
              </w:rPr>
              <w:t xml:space="preserve">2017 </w:t>
            </w:r>
            <w:r w:rsidRPr="00C459F6">
              <w:rPr>
                <w:rFonts w:cs="Arial"/>
                <w:lang w:val="en-CA"/>
              </w:rPr>
              <w:t>n=1,000)</w:t>
            </w:r>
          </w:p>
        </w:tc>
      </w:tr>
      <w:tr w:rsidR="00AD5FDF" w:rsidRPr="00C459F6" w:rsidTr="0083364B">
        <w:tc>
          <w:tcPr>
            <w:tcW w:w="2504" w:type="dxa"/>
            <w:vMerge/>
          </w:tcPr>
          <w:p w:rsidR="00AD5FDF" w:rsidRPr="00C459F6" w:rsidRDefault="00AD5FDF" w:rsidP="00B73CE9">
            <w:pPr>
              <w:jc w:val="center"/>
              <w:rPr>
                <w:rFonts w:cs="Arial"/>
                <w:b/>
                <w:lang w:val="en-CA"/>
              </w:rPr>
            </w:pPr>
          </w:p>
        </w:tc>
        <w:tc>
          <w:tcPr>
            <w:tcW w:w="1460" w:type="dxa"/>
          </w:tcPr>
          <w:p w:rsidR="00AD5FDF" w:rsidRPr="00C459F6" w:rsidRDefault="00AD5FDF" w:rsidP="00B73CE9">
            <w:pPr>
              <w:jc w:val="center"/>
              <w:rPr>
                <w:rFonts w:cs="Arial"/>
                <w:b/>
                <w:lang w:val="en-CA"/>
              </w:rPr>
            </w:pPr>
            <w:r w:rsidRPr="00C459F6">
              <w:rPr>
                <w:rFonts w:cs="Arial"/>
                <w:b/>
                <w:lang w:val="en-CA"/>
              </w:rPr>
              <w:t>Very Important</w:t>
            </w:r>
          </w:p>
        </w:tc>
        <w:tc>
          <w:tcPr>
            <w:tcW w:w="1560" w:type="dxa"/>
          </w:tcPr>
          <w:p w:rsidR="00AD5FDF" w:rsidRPr="00C459F6" w:rsidRDefault="00AD5FDF" w:rsidP="00B73CE9">
            <w:pPr>
              <w:jc w:val="center"/>
              <w:rPr>
                <w:rFonts w:cs="Arial"/>
                <w:b/>
                <w:lang w:val="en-CA"/>
              </w:rPr>
            </w:pPr>
            <w:r w:rsidRPr="00C459F6">
              <w:rPr>
                <w:rFonts w:cs="Arial"/>
                <w:b/>
                <w:lang w:val="en-CA"/>
              </w:rPr>
              <w:t>Moderately Important</w:t>
            </w:r>
          </w:p>
        </w:tc>
        <w:tc>
          <w:tcPr>
            <w:tcW w:w="1134" w:type="dxa"/>
          </w:tcPr>
          <w:p w:rsidR="00AD5FDF" w:rsidRPr="00C459F6" w:rsidRDefault="00AD5FDF" w:rsidP="00B73CE9">
            <w:pPr>
              <w:jc w:val="center"/>
              <w:rPr>
                <w:rFonts w:cs="Arial"/>
                <w:b/>
                <w:lang w:val="en-CA"/>
              </w:rPr>
            </w:pPr>
            <w:r w:rsidRPr="00C459F6">
              <w:rPr>
                <w:rFonts w:cs="Arial"/>
                <w:b/>
                <w:lang w:val="en-CA"/>
              </w:rPr>
              <w:t>Neither</w:t>
            </w:r>
          </w:p>
        </w:tc>
        <w:tc>
          <w:tcPr>
            <w:tcW w:w="1275" w:type="dxa"/>
          </w:tcPr>
          <w:p w:rsidR="00AD5FDF" w:rsidRPr="00C459F6" w:rsidRDefault="00AD5FDF" w:rsidP="00B73CE9">
            <w:pPr>
              <w:jc w:val="center"/>
              <w:rPr>
                <w:rFonts w:cs="Arial"/>
                <w:b/>
                <w:lang w:val="en-CA"/>
              </w:rPr>
            </w:pPr>
            <w:r w:rsidRPr="00C459F6">
              <w:rPr>
                <w:rFonts w:cs="Arial"/>
                <w:b/>
                <w:lang w:val="en-CA"/>
              </w:rPr>
              <w:t>Not Very Important</w:t>
            </w:r>
          </w:p>
        </w:tc>
        <w:tc>
          <w:tcPr>
            <w:tcW w:w="1417" w:type="dxa"/>
          </w:tcPr>
          <w:p w:rsidR="00AD5FDF" w:rsidRPr="00C459F6" w:rsidRDefault="00AD5FDF" w:rsidP="00B73CE9">
            <w:pPr>
              <w:jc w:val="center"/>
              <w:rPr>
                <w:rFonts w:cs="Arial"/>
                <w:b/>
                <w:lang w:val="en-CA"/>
              </w:rPr>
            </w:pPr>
            <w:r w:rsidRPr="00C459F6">
              <w:rPr>
                <w:rFonts w:cs="Arial"/>
                <w:b/>
                <w:lang w:val="en-CA"/>
              </w:rPr>
              <w:t>Not Important at All</w:t>
            </w:r>
          </w:p>
        </w:tc>
      </w:tr>
      <w:tr w:rsidR="00046D16" w:rsidRPr="00C459F6" w:rsidTr="00745B78">
        <w:tc>
          <w:tcPr>
            <w:tcW w:w="2504" w:type="dxa"/>
          </w:tcPr>
          <w:p w:rsidR="00046D16" w:rsidRPr="00C459F6" w:rsidRDefault="00046D16" w:rsidP="00B73CE9">
            <w:pPr>
              <w:rPr>
                <w:rFonts w:cs="Arial"/>
                <w:lang w:val="en-CA"/>
              </w:rPr>
            </w:pPr>
            <w:r w:rsidRPr="00C459F6">
              <w:rPr>
                <w:rFonts w:cs="Arial"/>
                <w:lang w:val="en-CA"/>
              </w:rPr>
              <w:t>2017</w:t>
            </w:r>
          </w:p>
        </w:tc>
        <w:tc>
          <w:tcPr>
            <w:tcW w:w="1460" w:type="dxa"/>
            <w:vAlign w:val="center"/>
          </w:tcPr>
          <w:p w:rsidR="00046D16" w:rsidRPr="00C459F6" w:rsidRDefault="007209AD" w:rsidP="00B73CE9">
            <w:pPr>
              <w:jc w:val="center"/>
              <w:rPr>
                <w:rFonts w:cs="Arial"/>
              </w:rPr>
            </w:pPr>
            <w:r w:rsidRPr="00C459F6">
              <w:rPr>
                <w:rFonts w:cs="Arial"/>
              </w:rPr>
              <w:t>68%</w:t>
            </w:r>
          </w:p>
        </w:tc>
        <w:tc>
          <w:tcPr>
            <w:tcW w:w="1560" w:type="dxa"/>
            <w:vAlign w:val="center"/>
          </w:tcPr>
          <w:p w:rsidR="00046D16" w:rsidRPr="00C459F6" w:rsidRDefault="007209AD" w:rsidP="00B73CE9">
            <w:pPr>
              <w:jc w:val="center"/>
              <w:rPr>
                <w:rFonts w:cs="Arial"/>
              </w:rPr>
            </w:pPr>
            <w:r w:rsidRPr="00C459F6">
              <w:rPr>
                <w:rFonts w:cs="Arial"/>
              </w:rPr>
              <w:t>20%</w:t>
            </w:r>
          </w:p>
        </w:tc>
        <w:tc>
          <w:tcPr>
            <w:tcW w:w="1134" w:type="dxa"/>
            <w:vAlign w:val="center"/>
          </w:tcPr>
          <w:p w:rsidR="00046D16" w:rsidRPr="00C459F6" w:rsidRDefault="003D4B44" w:rsidP="00B73CE9">
            <w:pPr>
              <w:jc w:val="center"/>
              <w:rPr>
                <w:rFonts w:cs="Arial"/>
              </w:rPr>
            </w:pPr>
            <w:r w:rsidRPr="00C459F6">
              <w:rPr>
                <w:rFonts w:cs="Arial"/>
              </w:rPr>
              <w:t>8%</w:t>
            </w:r>
          </w:p>
        </w:tc>
        <w:tc>
          <w:tcPr>
            <w:tcW w:w="1275" w:type="dxa"/>
            <w:vAlign w:val="center"/>
          </w:tcPr>
          <w:p w:rsidR="00046D16" w:rsidRPr="00C459F6" w:rsidRDefault="003D4B44" w:rsidP="00B73CE9">
            <w:pPr>
              <w:jc w:val="center"/>
              <w:rPr>
                <w:rFonts w:cs="Arial"/>
              </w:rPr>
            </w:pPr>
            <w:r w:rsidRPr="00C459F6">
              <w:rPr>
                <w:rFonts w:cs="Arial"/>
              </w:rPr>
              <w:t>1%</w:t>
            </w:r>
          </w:p>
        </w:tc>
        <w:tc>
          <w:tcPr>
            <w:tcW w:w="1417" w:type="dxa"/>
            <w:vAlign w:val="center"/>
          </w:tcPr>
          <w:p w:rsidR="00046D16" w:rsidRPr="00C459F6" w:rsidRDefault="003D4B44" w:rsidP="00B73CE9">
            <w:pPr>
              <w:jc w:val="center"/>
              <w:rPr>
                <w:rFonts w:cs="Arial"/>
              </w:rPr>
            </w:pPr>
            <w:r w:rsidRPr="00C459F6">
              <w:rPr>
                <w:rFonts w:cs="Arial"/>
              </w:rPr>
              <w:t>1%</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2016</w:t>
            </w:r>
          </w:p>
        </w:tc>
        <w:tc>
          <w:tcPr>
            <w:tcW w:w="1460" w:type="dxa"/>
            <w:vAlign w:val="center"/>
          </w:tcPr>
          <w:p w:rsidR="00FC1AEF" w:rsidRPr="00C459F6" w:rsidRDefault="00FC1AEF" w:rsidP="00B73CE9">
            <w:pPr>
              <w:jc w:val="center"/>
              <w:rPr>
                <w:rFonts w:cs="Arial"/>
              </w:rPr>
            </w:pPr>
            <w:r w:rsidRPr="00C459F6">
              <w:rPr>
                <w:rFonts w:cs="Arial"/>
              </w:rPr>
              <w:t>69%</w:t>
            </w:r>
          </w:p>
        </w:tc>
        <w:tc>
          <w:tcPr>
            <w:tcW w:w="1560" w:type="dxa"/>
            <w:vAlign w:val="center"/>
          </w:tcPr>
          <w:p w:rsidR="00FC1AEF" w:rsidRPr="00C459F6" w:rsidRDefault="00FC1AEF" w:rsidP="00B73CE9">
            <w:pPr>
              <w:jc w:val="center"/>
              <w:rPr>
                <w:rFonts w:cs="Arial"/>
              </w:rPr>
            </w:pPr>
            <w:r w:rsidRPr="00C459F6">
              <w:rPr>
                <w:rFonts w:cs="Arial"/>
              </w:rPr>
              <w:t>19%</w:t>
            </w:r>
          </w:p>
        </w:tc>
        <w:tc>
          <w:tcPr>
            <w:tcW w:w="1134" w:type="dxa"/>
            <w:vAlign w:val="center"/>
          </w:tcPr>
          <w:p w:rsidR="00FC1AEF" w:rsidRPr="00C459F6" w:rsidRDefault="00FC1AEF" w:rsidP="00B73CE9">
            <w:pPr>
              <w:jc w:val="center"/>
              <w:rPr>
                <w:rFonts w:cs="Arial"/>
              </w:rPr>
            </w:pPr>
            <w:r w:rsidRPr="00C459F6">
              <w:rPr>
                <w:rFonts w:cs="Arial"/>
              </w:rPr>
              <w:t>8%</w:t>
            </w:r>
          </w:p>
        </w:tc>
        <w:tc>
          <w:tcPr>
            <w:tcW w:w="1275" w:type="dxa"/>
            <w:vAlign w:val="center"/>
          </w:tcPr>
          <w:p w:rsidR="00FC1AEF" w:rsidRPr="00C459F6" w:rsidRDefault="00FC1AEF" w:rsidP="00B73CE9">
            <w:pPr>
              <w:jc w:val="center"/>
              <w:rPr>
                <w:rFonts w:cs="Arial"/>
              </w:rPr>
            </w:pPr>
            <w:r w:rsidRPr="00C459F6">
              <w:rPr>
                <w:rFonts w:cs="Arial"/>
              </w:rPr>
              <w:t>1%</w:t>
            </w:r>
          </w:p>
        </w:tc>
        <w:tc>
          <w:tcPr>
            <w:tcW w:w="1417" w:type="dxa"/>
            <w:vAlign w:val="center"/>
          </w:tcPr>
          <w:p w:rsidR="00FC1AEF" w:rsidRPr="00C459F6" w:rsidRDefault="00FC1AEF" w:rsidP="00B73CE9">
            <w:pPr>
              <w:jc w:val="center"/>
              <w:rPr>
                <w:rFonts w:cs="Arial"/>
              </w:rPr>
            </w:pPr>
            <w:r w:rsidRPr="00C459F6">
              <w:rPr>
                <w:rFonts w:cs="Arial"/>
              </w:rPr>
              <w:t>2%</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2014</w:t>
            </w:r>
          </w:p>
        </w:tc>
        <w:tc>
          <w:tcPr>
            <w:tcW w:w="1460" w:type="dxa"/>
            <w:vAlign w:val="center"/>
          </w:tcPr>
          <w:p w:rsidR="00FC1AEF" w:rsidRPr="00C459F6" w:rsidRDefault="00FC1AEF" w:rsidP="00B73CE9">
            <w:pPr>
              <w:jc w:val="center"/>
              <w:rPr>
                <w:rFonts w:cs="Arial"/>
              </w:rPr>
            </w:pPr>
            <w:r w:rsidRPr="00C459F6">
              <w:rPr>
                <w:rFonts w:cs="Arial"/>
              </w:rPr>
              <w:t>64%</w:t>
            </w:r>
          </w:p>
        </w:tc>
        <w:tc>
          <w:tcPr>
            <w:tcW w:w="1560" w:type="dxa"/>
            <w:vAlign w:val="center"/>
          </w:tcPr>
          <w:p w:rsidR="00FC1AEF" w:rsidRPr="00C459F6" w:rsidRDefault="00FC1AEF" w:rsidP="00B73CE9">
            <w:pPr>
              <w:jc w:val="center"/>
              <w:rPr>
                <w:rFonts w:cs="Arial"/>
              </w:rPr>
            </w:pPr>
            <w:r w:rsidRPr="00C459F6">
              <w:rPr>
                <w:rFonts w:cs="Arial"/>
              </w:rPr>
              <w:t>21%</w:t>
            </w:r>
          </w:p>
        </w:tc>
        <w:tc>
          <w:tcPr>
            <w:tcW w:w="1134" w:type="dxa"/>
            <w:vAlign w:val="center"/>
          </w:tcPr>
          <w:p w:rsidR="00FC1AEF" w:rsidRPr="00C459F6" w:rsidRDefault="00FC1AEF" w:rsidP="00B73CE9">
            <w:pPr>
              <w:jc w:val="center"/>
              <w:rPr>
                <w:rFonts w:cs="Arial"/>
              </w:rPr>
            </w:pPr>
            <w:r w:rsidRPr="00C459F6">
              <w:rPr>
                <w:rFonts w:cs="Arial"/>
              </w:rPr>
              <w:t>8%</w:t>
            </w:r>
          </w:p>
        </w:tc>
        <w:tc>
          <w:tcPr>
            <w:tcW w:w="1275" w:type="dxa"/>
            <w:vAlign w:val="center"/>
          </w:tcPr>
          <w:p w:rsidR="00FC1AEF" w:rsidRPr="00C459F6" w:rsidRDefault="00FC1AEF" w:rsidP="00B73CE9">
            <w:pPr>
              <w:jc w:val="center"/>
              <w:rPr>
                <w:rFonts w:cs="Arial"/>
              </w:rPr>
            </w:pPr>
            <w:r w:rsidRPr="00C459F6">
              <w:rPr>
                <w:rFonts w:cs="Arial"/>
              </w:rPr>
              <w:t>3%</w:t>
            </w:r>
          </w:p>
        </w:tc>
        <w:tc>
          <w:tcPr>
            <w:tcW w:w="1417" w:type="dxa"/>
            <w:vAlign w:val="center"/>
          </w:tcPr>
          <w:p w:rsidR="00FC1AEF" w:rsidRPr="00C459F6" w:rsidRDefault="00FC1AEF" w:rsidP="00B73CE9">
            <w:pPr>
              <w:jc w:val="center"/>
              <w:rPr>
                <w:rFonts w:cs="Arial"/>
              </w:rPr>
            </w:pPr>
            <w:r w:rsidRPr="00C459F6">
              <w:rPr>
                <w:rFonts w:cs="Arial"/>
              </w:rPr>
              <w:t>3%</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2012</w:t>
            </w:r>
          </w:p>
        </w:tc>
        <w:tc>
          <w:tcPr>
            <w:tcW w:w="1460" w:type="dxa"/>
            <w:vAlign w:val="center"/>
          </w:tcPr>
          <w:p w:rsidR="00FC1AEF" w:rsidRPr="00C459F6" w:rsidRDefault="00FC1AEF" w:rsidP="00B73CE9">
            <w:pPr>
              <w:jc w:val="center"/>
              <w:rPr>
                <w:rFonts w:cs="Arial"/>
              </w:rPr>
            </w:pPr>
            <w:r w:rsidRPr="00C459F6">
              <w:rPr>
                <w:rFonts w:cs="Arial"/>
              </w:rPr>
              <w:t>64%</w:t>
            </w:r>
          </w:p>
        </w:tc>
        <w:tc>
          <w:tcPr>
            <w:tcW w:w="1560" w:type="dxa"/>
            <w:vAlign w:val="center"/>
          </w:tcPr>
          <w:p w:rsidR="00FC1AEF" w:rsidRPr="00C459F6" w:rsidRDefault="00FC1AEF" w:rsidP="00B73CE9">
            <w:pPr>
              <w:jc w:val="center"/>
              <w:rPr>
                <w:rFonts w:cs="Arial"/>
              </w:rPr>
            </w:pPr>
            <w:r w:rsidRPr="00C459F6">
              <w:rPr>
                <w:rFonts w:cs="Arial"/>
              </w:rPr>
              <w:t>20%</w:t>
            </w:r>
          </w:p>
        </w:tc>
        <w:tc>
          <w:tcPr>
            <w:tcW w:w="1134" w:type="dxa"/>
            <w:vAlign w:val="center"/>
          </w:tcPr>
          <w:p w:rsidR="00FC1AEF" w:rsidRPr="00C459F6" w:rsidRDefault="00FC1AEF" w:rsidP="00B73CE9">
            <w:pPr>
              <w:jc w:val="center"/>
              <w:rPr>
                <w:rFonts w:cs="Arial"/>
              </w:rPr>
            </w:pPr>
            <w:r w:rsidRPr="00C459F6">
              <w:rPr>
                <w:rFonts w:cs="Arial"/>
              </w:rPr>
              <w:t>10%</w:t>
            </w:r>
          </w:p>
        </w:tc>
        <w:tc>
          <w:tcPr>
            <w:tcW w:w="1275" w:type="dxa"/>
            <w:vAlign w:val="center"/>
          </w:tcPr>
          <w:p w:rsidR="00FC1AEF" w:rsidRPr="00C459F6" w:rsidRDefault="00FC1AEF" w:rsidP="00B73CE9">
            <w:pPr>
              <w:jc w:val="center"/>
              <w:rPr>
                <w:rFonts w:cs="Arial"/>
              </w:rPr>
            </w:pPr>
            <w:r w:rsidRPr="00C459F6">
              <w:rPr>
                <w:rFonts w:cs="Arial"/>
              </w:rPr>
              <w:t>3%</w:t>
            </w:r>
          </w:p>
        </w:tc>
        <w:tc>
          <w:tcPr>
            <w:tcW w:w="1417" w:type="dxa"/>
            <w:vAlign w:val="center"/>
          </w:tcPr>
          <w:p w:rsidR="00FC1AEF" w:rsidRPr="00C459F6" w:rsidRDefault="00FC1AEF" w:rsidP="00B73CE9">
            <w:pPr>
              <w:jc w:val="center"/>
              <w:rPr>
                <w:rFonts w:cs="Arial"/>
              </w:rPr>
            </w:pPr>
            <w:r w:rsidRPr="00C459F6">
              <w:rPr>
                <w:rFonts w:cs="Arial"/>
              </w:rPr>
              <w:t>3%</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2011</w:t>
            </w:r>
          </w:p>
        </w:tc>
        <w:tc>
          <w:tcPr>
            <w:tcW w:w="1460" w:type="dxa"/>
            <w:vAlign w:val="center"/>
          </w:tcPr>
          <w:p w:rsidR="00FC1AEF" w:rsidRPr="00C459F6" w:rsidRDefault="00FC1AEF" w:rsidP="00B73CE9">
            <w:pPr>
              <w:jc w:val="center"/>
              <w:rPr>
                <w:rFonts w:cs="Arial"/>
              </w:rPr>
            </w:pPr>
            <w:r w:rsidRPr="00C459F6">
              <w:rPr>
                <w:rFonts w:cs="Arial"/>
              </w:rPr>
              <w:t>65%</w:t>
            </w:r>
          </w:p>
        </w:tc>
        <w:tc>
          <w:tcPr>
            <w:tcW w:w="1560" w:type="dxa"/>
            <w:vAlign w:val="center"/>
          </w:tcPr>
          <w:p w:rsidR="00FC1AEF" w:rsidRPr="00C459F6" w:rsidRDefault="00FC1AEF" w:rsidP="00B73CE9">
            <w:pPr>
              <w:jc w:val="center"/>
              <w:rPr>
                <w:rFonts w:cs="Arial"/>
              </w:rPr>
            </w:pPr>
            <w:r w:rsidRPr="00C459F6">
              <w:rPr>
                <w:rFonts w:cs="Arial"/>
              </w:rPr>
              <w:t>20%</w:t>
            </w:r>
          </w:p>
        </w:tc>
        <w:tc>
          <w:tcPr>
            <w:tcW w:w="1134" w:type="dxa"/>
            <w:vAlign w:val="center"/>
          </w:tcPr>
          <w:p w:rsidR="00FC1AEF" w:rsidRPr="00C459F6" w:rsidRDefault="00FC1AEF" w:rsidP="00B73CE9">
            <w:pPr>
              <w:jc w:val="center"/>
              <w:rPr>
                <w:rFonts w:cs="Arial"/>
              </w:rPr>
            </w:pPr>
            <w:r w:rsidRPr="00C459F6">
              <w:rPr>
                <w:rFonts w:cs="Arial"/>
              </w:rPr>
              <w:t>10%</w:t>
            </w:r>
          </w:p>
        </w:tc>
        <w:tc>
          <w:tcPr>
            <w:tcW w:w="1275" w:type="dxa"/>
            <w:vAlign w:val="center"/>
          </w:tcPr>
          <w:p w:rsidR="00FC1AEF" w:rsidRPr="00C459F6" w:rsidRDefault="00FC1AEF" w:rsidP="00B73CE9">
            <w:pPr>
              <w:jc w:val="center"/>
              <w:rPr>
                <w:rFonts w:cs="Arial"/>
              </w:rPr>
            </w:pPr>
            <w:r w:rsidRPr="00C459F6">
              <w:rPr>
                <w:rFonts w:cs="Arial"/>
              </w:rPr>
              <w:t>2%</w:t>
            </w:r>
          </w:p>
        </w:tc>
        <w:tc>
          <w:tcPr>
            <w:tcW w:w="1417" w:type="dxa"/>
            <w:vAlign w:val="center"/>
          </w:tcPr>
          <w:p w:rsidR="00FC1AEF" w:rsidRPr="00C459F6" w:rsidRDefault="00FC1AEF" w:rsidP="00B73CE9">
            <w:pPr>
              <w:jc w:val="center"/>
              <w:rPr>
                <w:rFonts w:cs="Arial"/>
              </w:rPr>
            </w:pPr>
            <w:r w:rsidRPr="00C459F6">
              <w:rPr>
                <w:rFonts w:cs="Arial"/>
              </w:rPr>
              <w:t>2%</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2010</w:t>
            </w:r>
          </w:p>
        </w:tc>
        <w:tc>
          <w:tcPr>
            <w:tcW w:w="1460" w:type="dxa"/>
            <w:vAlign w:val="center"/>
          </w:tcPr>
          <w:p w:rsidR="00FC1AEF" w:rsidRPr="00C459F6" w:rsidRDefault="00FC1AEF" w:rsidP="00B73CE9">
            <w:pPr>
              <w:jc w:val="center"/>
              <w:rPr>
                <w:rFonts w:cs="Arial"/>
              </w:rPr>
            </w:pPr>
            <w:r w:rsidRPr="00C459F6">
              <w:rPr>
                <w:rFonts w:cs="Arial"/>
              </w:rPr>
              <w:t>59%</w:t>
            </w:r>
          </w:p>
        </w:tc>
        <w:tc>
          <w:tcPr>
            <w:tcW w:w="1560" w:type="dxa"/>
            <w:vAlign w:val="center"/>
          </w:tcPr>
          <w:p w:rsidR="00FC1AEF" w:rsidRPr="00C459F6" w:rsidRDefault="00FC1AEF" w:rsidP="00B73CE9">
            <w:pPr>
              <w:jc w:val="center"/>
              <w:rPr>
                <w:rFonts w:cs="Arial"/>
              </w:rPr>
            </w:pPr>
            <w:r w:rsidRPr="00C459F6">
              <w:rPr>
                <w:rFonts w:cs="Arial"/>
              </w:rPr>
              <w:t>16%</w:t>
            </w:r>
          </w:p>
        </w:tc>
        <w:tc>
          <w:tcPr>
            <w:tcW w:w="1134" w:type="dxa"/>
            <w:vAlign w:val="center"/>
          </w:tcPr>
          <w:p w:rsidR="00FC1AEF" w:rsidRPr="00C459F6" w:rsidRDefault="00FC1AEF" w:rsidP="00B73CE9">
            <w:pPr>
              <w:jc w:val="center"/>
              <w:rPr>
                <w:rFonts w:cs="Arial"/>
              </w:rPr>
            </w:pPr>
            <w:r w:rsidRPr="00C459F6">
              <w:rPr>
                <w:rFonts w:cs="Arial"/>
              </w:rPr>
              <w:t>16%</w:t>
            </w:r>
          </w:p>
        </w:tc>
        <w:tc>
          <w:tcPr>
            <w:tcW w:w="1275" w:type="dxa"/>
            <w:vAlign w:val="center"/>
          </w:tcPr>
          <w:p w:rsidR="00FC1AEF" w:rsidRPr="00C459F6" w:rsidRDefault="00FC1AEF" w:rsidP="00B73CE9">
            <w:pPr>
              <w:jc w:val="center"/>
              <w:rPr>
                <w:rFonts w:cs="Arial"/>
              </w:rPr>
            </w:pPr>
            <w:r w:rsidRPr="00C459F6">
              <w:rPr>
                <w:rFonts w:cs="Arial"/>
              </w:rPr>
              <w:t>3%</w:t>
            </w:r>
          </w:p>
        </w:tc>
        <w:tc>
          <w:tcPr>
            <w:tcW w:w="1417" w:type="dxa"/>
            <w:vAlign w:val="center"/>
          </w:tcPr>
          <w:p w:rsidR="00FC1AEF" w:rsidRPr="00C459F6" w:rsidRDefault="00FC1AEF" w:rsidP="00B73CE9">
            <w:pPr>
              <w:jc w:val="center"/>
              <w:rPr>
                <w:rFonts w:cs="Arial"/>
              </w:rPr>
            </w:pPr>
            <w:r w:rsidRPr="00C459F6">
              <w:rPr>
                <w:rFonts w:cs="Arial"/>
              </w:rPr>
              <w:t>4%</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2008</w:t>
            </w:r>
          </w:p>
        </w:tc>
        <w:tc>
          <w:tcPr>
            <w:tcW w:w="1460" w:type="dxa"/>
            <w:vAlign w:val="center"/>
          </w:tcPr>
          <w:p w:rsidR="00FC1AEF" w:rsidRPr="00C459F6" w:rsidRDefault="00FC1AEF" w:rsidP="00B73CE9">
            <w:pPr>
              <w:jc w:val="center"/>
              <w:rPr>
                <w:rFonts w:cs="Arial"/>
              </w:rPr>
            </w:pPr>
            <w:r w:rsidRPr="00C459F6">
              <w:rPr>
                <w:rFonts w:cs="Arial"/>
              </w:rPr>
              <w:t>55%</w:t>
            </w:r>
          </w:p>
        </w:tc>
        <w:tc>
          <w:tcPr>
            <w:tcW w:w="1560" w:type="dxa"/>
            <w:vAlign w:val="center"/>
          </w:tcPr>
          <w:p w:rsidR="00FC1AEF" w:rsidRPr="00C459F6" w:rsidRDefault="00FC1AEF" w:rsidP="00B73CE9">
            <w:pPr>
              <w:jc w:val="center"/>
              <w:rPr>
                <w:rFonts w:cs="Arial"/>
              </w:rPr>
            </w:pPr>
            <w:r w:rsidRPr="00C459F6">
              <w:rPr>
                <w:rFonts w:cs="Arial"/>
              </w:rPr>
              <w:t>19%</w:t>
            </w:r>
          </w:p>
        </w:tc>
        <w:tc>
          <w:tcPr>
            <w:tcW w:w="1134" w:type="dxa"/>
            <w:vAlign w:val="center"/>
          </w:tcPr>
          <w:p w:rsidR="00FC1AEF" w:rsidRPr="00C459F6" w:rsidRDefault="00FC1AEF" w:rsidP="00B73CE9">
            <w:pPr>
              <w:jc w:val="center"/>
              <w:rPr>
                <w:rFonts w:cs="Arial"/>
              </w:rPr>
            </w:pPr>
            <w:r w:rsidRPr="00C459F6">
              <w:rPr>
                <w:rFonts w:cs="Arial"/>
              </w:rPr>
              <w:t>16%</w:t>
            </w:r>
          </w:p>
        </w:tc>
        <w:tc>
          <w:tcPr>
            <w:tcW w:w="1275" w:type="dxa"/>
            <w:vAlign w:val="center"/>
          </w:tcPr>
          <w:p w:rsidR="00FC1AEF" w:rsidRPr="00C459F6" w:rsidRDefault="00FC1AEF" w:rsidP="00B73CE9">
            <w:pPr>
              <w:jc w:val="center"/>
              <w:rPr>
                <w:rFonts w:cs="Arial"/>
              </w:rPr>
            </w:pPr>
            <w:r w:rsidRPr="00C459F6">
              <w:rPr>
                <w:rFonts w:cs="Arial"/>
              </w:rPr>
              <w:t>2%</w:t>
            </w:r>
          </w:p>
        </w:tc>
        <w:tc>
          <w:tcPr>
            <w:tcW w:w="1417" w:type="dxa"/>
            <w:vAlign w:val="center"/>
          </w:tcPr>
          <w:p w:rsidR="00FC1AEF" w:rsidRPr="00C459F6" w:rsidRDefault="00FC1AEF" w:rsidP="00B73CE9">
            <w:pPr>
              <w:jc w:val="center"/>
              <w:rPr>
                <w:rFonts w:cs="Arial"/>
              </w:rPr>
            </w:pPr>
            <w:r w:rsidRPr="00C459F6">
              <w:rPr>
                <w:rFonts w:cs="Arial"/>
              </w:rPr>
              <w:t>4%</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2007</w:t>
            </w:r>
          </w:p>
        </w:tc>
        <w:tc>
          <w:tcPr>
            <w:tcW w:w="1460" w:type="dxa"/>
            <w:vAlign w:val="center"/>
          </w:tcPr>
          <w:p w:rsidR="00FC1AEF" w:rsidRPr="00C459F6" w:rsidRDefault="00FC1AEF" w:rsidP="00B73CE9">
            <w:pPr>
              <w:jc w:val="center"/>
              <w:rPr>
                <w:rFonts w:cs="Arial"/>
              </w:rPr>
            </w:pPr>
            <w:r w:rsidRPr="00C459F6">
              <w:rPr>
                <w:rFonts w:cs="Arial"/>
              </w:rPr>
              <w:t>57%</w:t>
            </w:r>
          </w:p>
        </w:tc>
        <w:tc>
          <w:tcPr>
            <w:tcW w:w="1560" w:type="dxa"/>
            <w:vAlign w:val="center"/>
          </w:tcPr>
          <w:p w:rsidR="00FC1AEF" w:rsidRPr="00C459F6" w:rsidRDefault="00FC1AEF" w:rsidP="00B73CE9">
            <w:pPr>
              <w:jc w:val="center"/>
              <w:rPr>
                <w:rFonts w:cs="Arial"/>
              </w:rPr>
            </w:pPr>
            <w:r w:rsidRPr="00C459F6">
              <w:rPr>
                <w:rFonts w:cs="Arial"/>
              </w:rPr>
              <w:t>18%</w:t>
            </w:r>
          </w:p>
        </w:tc>
        <w:tc>
          <w:tcPr>
            <w:tcW w:w="1134" w:type="dxa"/>
            <w:vAlign w:val="center"/>
          </w:tcPr>
          <w:p w:rsidR="00FC1AEF" w:rsidRPr="00C459F6" w:rsidRDefault="00FC1AEF" w:rsidP="00B73CE9">
            <w:pPr>
              <w:jc w:val="center"/>
              <w:rPr>
                <w:rFonts w:cs="Arial"/>
              </w:rPr>
            </w:pPr>
            <w:r w:rsidRPr="00C459F6">
              <w:rPr>
                <w:rFonts w:cs="Arial"/>
              </w:rPr>
              <w:t>16%</w:t>
            </w:r>
          </w:p>
        </w:tc>
        <w:tc>
          <w:tcPr>
            <w:tcW w:w="1275" w:type="dxa"/>
            <w:vAlign w:val="center"/>
          </w:tcPr>
          <w:p w:rsidR="00FC1AEF" w:rsidRPr="00C459F6" w:rsidRDefault="00FC1AEF" w:rsidP="00B73CE9">
            <w:pPr>
              <w:jc w:val="center"/>
              <w:rPr>
                <w:rFonts w:cs="Arial"/>
              </w:rPr>
            </w:pPr>
            <w:r w:rsidRPr="00C459F6">
              <w:rPr>
                <w:rFonts w:cs="Arial"/>
              </w:rPr>
              <w:t>2%</w:t>
            </w:r>
          </w:p>
        </w:tc>
        <w:tc>
          <w:tcPr>
            <w:tcW w:w="1417" w:type="dxa"/>
            <w:vAlign w:val="center"/>
          </w:tcPr>
          <w:p w:rsidR="00FC1AEF" w:rsidRPr="00C459F6" w:rsidRDefault="00FC1AEF" w:rsidP="00B73CE9">
            <w:pPr>
              <w:jc w:val="center"/>
              <w:rPr>
                <w:rFonts w:cs="Arial"/>
              </w:rPr>
            </w:pPr>
            <w:r w:rsidRPr="00C459F6">
              <w:rPr>
                <w:rFonts w:cs="Arial"/>
              </w:rPr>
              <w:t>5%</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2006</w:t>
            </w:r>
          </w:p>
        </w:tc>
        <w:tc>
          <w:tcPr>
            <w:tcW w:w="1460" w:type="dxa"/>
            <w:vAlign w:val="center"/>
          </w:tcPr>
          <w:p w:rsidR="00FC1AEF" w:rsidRPr="00C459F6" w:rsidRDefault="00FC1AEF" w:rsidP="00B73CE9">
            <w:pPr>
              <w:jc w:val="center"/>
              <w:rPr>
                <w:rFonts w:cs="Arial"/>
              </w:rPr>
            </w:pPr>
            <w:r w:rsidRPr="00C459F6">
              <w:rPr>
                <w:rFonts w:cs="Arial"/>
              </w:rPr>
              <w:t>53%</w:t>
            </w:r>
          </w:p>
        </w:tc>
        <w:tc>
          <w:tcPr>
            <w:tcW w:w="1560" w:type="dxa"/>
            <w:vAlign w:val="center"/>
          </w:tcPr>
          <w:p w:rsidR="00FC1AEF" w:rsidRPr="00C459F6" w:rsidRDefault="00FC1AEF" w:rsidP="00B73CE9">
            <w:pPr>
              <w:jc w:val="center"/>
              <w:rPr>
                <w:rFonts w:cs="Arial"/>
              </w:rPr>
            </w:pPr>
            <w:r w:rsidRPr="00C459F6">
              <w:rPr>
                <w:rFonts w:cs="Arial"/>
              </w:rPr>
              <w:t>19%</w:t>
            </w:r>
          </w:p>
        </w:tc>
        <w:tc>
          <w:tcPr>
            <w:tcW w:w="1134" w:type="dxa"/>
            <w:vAlign w:val="center"/>
          </w:tcPr>
          <w:p w:rsidR="00FC1AEF" w:rsidRPr="00C459F6" w:rsidRDefault="00FC1AEF" w:rsidP="00B73CE9">
            <w:pPr>
              <w:jc w:val="center"/>
              <w:rPr>
                <w:rFonts w:cs="Arial"/>
              </w:rPr>
            </w:pPr>
            <w:r w:rsidRPr="00C459F6">
              <w:rPr>
                <w:rFonts w:cs="Arial"/>
              </w:rPr>
              <w:t>19%</w:t>
            </w:r>
          </w:p>
        </w:tc>
        <w:tc>
          <w:tcPr>
            <w:tcW w:w="1275" w:type="dxa"/>
            <w:vAlign w:val="center"/>
          </w:tcPr>
          <w:p w:rsidR="00FC1AEF" w:rsidRPr="00C459F6" w:rsidRDefault="00FC1AEF" w:rsidP="00B73CE9">
            <w:pPr>
              <w:jc w:val="center"/>
              <w:rPr>
                <w:rFonts w:cs="Arial"/>
              </w:rPr>
            </w:pPr>
            <w:r w:rsidRPr="00C459F6">
              <w:rPr>
                <w:rFonts w:cs="Arial"/>
              </w:rPr>
              <w:t>2%</w:t>
            </w:r>
          </w:p>
        </w:tc>
        <w:tc>
          <w:tcPr>
            <w:tcW w:w="1417" w:type="dxa"/>
            <w:vAlign w:val="center"/>
          </w:tcPr>
          <w:p w:rsidR="00FC1AEF" w:rsidRPr="00C459F6" w:rsidRDefault="00FC1AEF" w:rsidP="00B73CE9">
            <w:pPr>
              <w:jc w:val="center"/>
              <w:rPr>
                <w:rFonts w:cs="Arial"/>
              </w:rPr>
            </w:pPr>
            <w:r w:rsidRPr="00C459F6">
              <w:rPr>
                <w:rFonts w:cs="Arial"/>
              </w:rPr>
              <w:t>5%</w:t>
            </w:r>
          </w:p>
        </w:tc>
      </w:tr>
      <w:tr w:rsidR="00BA65AD" w:rsidRPr="00C459F6" w:rsidTr="00745B78">
        <w:tc>
          <w:tcPr>
            <w:tcW w:w="2504" w:type="dxa"/>
          </w:tcPr>
          <w:p w:rsidR="00FC1AEF" w:rsidRPr="00C459F6" w:rsidRDefault="00FC1AEF" w:rsidP="00B73CE9">
            <w:pPr>
              <w:rPr>
                <w:rFonts w:cs="Arial"/>
                <w:lang w:val="en-CA"/>
              </w:rPr>
            </w:pPr>
            <w:r w:rsidRPr="00C459F6">
              <w:rPr>
                <w:rFonts w:cs="Arial"/>
                <w:lang w:val="en-CA"/>
              </w:rPr>
              <w:t>2002</w:t>
            </w:r>
          </w:p>
        </w:tc>
        <w:tc>
          <w:tcPr>
            <w:tcW w:w="1460" w:type="dxa"/>
            <w:vAlign w:val="center"/>
          </w:tcPr>
          <w:p w:rsidR="00FC1AEF" w:rsidRPr="00C459F6" w:rsidRDefault="00FC1AEF" w:rsidP="00B73CE9">
            <w:pPr>
              <w:jc w:val="center"/>
              <w:rPr>
                <w:rFonts w:cs="Arial"/>
              </w:rPr>
            </w:pPr>
            <w:r w:rsidRPr="00C459F6">
              <w:rPr>
                <w:rFonts w:cs="Arial"/>
              </w:rPr>
              <w:t>48%</w:t>
            </w:r>
          </w:p>
        </w:tc>
        <w:tc>
          <w:tcPr>
            <w:tcW w:w="1560" w:type="dxa"/>
            <w:vAlign w:val="center"/>
          </w:tcPr>
          <w:p w:rsidR="00FC1AEF" w:rsidRPr="00C459F6" w:rsidRDefault="00FC1AEF" w:rsidP="00B73CE9">
            <w:pPr>
              <w:jc w:val="center"/>
              <w:rPr>
                <w:rFonts w:cs="Arial"/>
              </w:rPr>
            </w:pPr>
            <w:r w:rsidRPr="00C459F6">
              <w:rPr>
                <w:rFonts w:cs="Arial"/>
              </w:rPr>
              <w:t>20%</w:t>
            </w:r>
          </w:p>
        </w:tc>
        <w:tc>
          <w:tcPr>
            <w:tcW w:w="1134" w:type="dxa"/>
            <w:vAlign w:val="center"/>
          </w:tcPr>
          <w:p w:rsidR="00FC1AEF" w:rsidRPr="00C459F6" w:rsidRDefault="00FC1AEF" w:rsidP="00B73CE9">
            <w:pPr>
              <w:jc w:val="center"/>
              <w:rPr>
                <w:rFonts w:cs="Arial"/>
              </w:rPr>
            </w:pPr>
            <w:r w:rsidRPr="00C459F6">
              <w:rPr>
                <w:rFonts w:cs="Arial"/>
              </w:rPr>
              <w:t>21%</w:t>
            </w:r>
          </w:p>
        </w:tc>
        <w:tc>
          <w:tcPr>
            <w:tcW w:w="1275" w:type="dxa"/>
            <w:vAlign w:val="center"/>
          </w:tcPr>
          <w:p w:rsidR="00FC1AEF" w:rsidRPr="00C459F6" w:rsidRDefault="00FC1AEF" w:rsidP="00B73CE9">
            <w:pPr>
              <w:jc w:val="center"/>
              <w:rPr>
                <w:rFonts w:cs="Arial"/>
              </w:rPr>
            </w:pPr>
            <w:r w:rsidRPr="00C459F6">
              <w:rPr>
                <w:rFonts w:cs="Arial"/>
              </w:rPr>
              <w:t>5%</w:t>
            </w:r>
          </w:p>
        </w:tc>
        <w:tc>
          <w:tcPr>
            <w:tcW w:w="1417" w:type="dxa"/>
            <w:vAlign w:val="center"/>
          </w:tcPr>
          <w:p w:rsidR="00FC1AEF" w:rsidRPr="00C459F6" w:rsidRDefault="00FC1AEF" w:rsidP="00B73CE9">
            <w:pPr>
              <w:jc w:val="center"/>
              <w:rPr>
                <w:rFonts w:cs="Arial"/>
              </w:rPr>
            </w:pPr>
            <w:r w:rsidRPr="00C459F6">
              <w:rPr>
                <w:rFonts w:cs="Arial"/>
              </w:rPr>
              <w:t>5%</w:t>
            </w:r>
          </w:p>
        </w:tc>
      </w:tr>
    </w:tbl>
    <w:p w:rsidR="00046D16" w:rsidRPr="00C402A6" w:rsidRDefault="00046D16" w:rsidP="00B73CE9">
      <w:pPr>
        <w:spacing w:after="0" w:line="240" w:lineRule="auto"/>
        <w:jc w:val="both"/>
        <w:rPr>
          <w:rFonts w:cs="Arial"/>
          <w:sz w:val="18"/>
          <w:szCs w:val="18"/>
        </w:rPr>
      </w:pPr>
      <w:r w:rsidRPr="00C402A6">
        <w:rPr>
          <w:rFonts w:cs="Arial"/>
          <w:sz w:val="18"/>
          <w:szCs w:val="18"/>
        </w:rPr>
        <w:t>Q2: How important is it that Veterans' Week be held each year?</w:t>
      </w:r>
      <w:r w:rsidR="000C5436" w:rsidRPr="00C402A6">
        <w:rPr>
          <w:rFonts w:cs="Arial"/>
          <w:sz w:val="18"/>
          <w:szCs w:val="18"/>
        </w:rPr>
        <w:t xml:space="preserve"> DK/NR: 1%</w:t>
      </w:r>
    </w:p>
    <w:p w:rsidR="00AD463E" w:rsidRDefault="00AD463E" w:rsidP="00B73CE9">
      <w:pPr>
        <w:spacing w:after="0" w:line="240" w:lineRule="auto"/>
        <w:rPr>
          <w:rFonts w:cs="Arial"/>
          <w:lang w:val="en-CA"/>
        </w:rPr>
      </w:pPr>
    </w:p>
    <w:p w:rsidR="00C402A6" w:rsidRPr="00C459F6" w:rsidRDefault="00C402A6" w:rsidP="00B73CE9">
      <w:pPr>
        <w:spacing w:after="0" w:line="240" w:lineRule="auto"/>
        <w:rPr>
          <w:rFonts w:cs="Arial"/>
          <w:lang w:val="en-CA"/>
        </w:rPr>
      </w:pPr>
    </w:p>
    <w:p w:rsidR="000E7AB5" w:rsidRPr="00C459F6" w:rsidRDefault="003F18C2" w:rsidP="00B73CE9">
      <w:pPr>
        <w:pStyle w:val="Caption"/>
        <w:keepNext/>
        <w:rPr>
          <w:rFonts w:cs="Arial"/>
          <w:sz w:val="22"/>
          <w:szCs w:val="22"/>
          <w:lang w:val="en-CA"/>
        </w:rPr>
      </w:pPr>
      <w:bookmarkStart w:id="2" w:name="_Toc482336372"/>
      <w:r w:rsidRPr="00C459F6">
        <w:rPr>
          <w:rFonts w:cs="Arial"/>
          <w:sz w:val="22"/>
          <w:szCs w:val="22"/>
          <w:lang w:val="en-CA"/>
        </w:rPr>
        <w:t xml:space="preserve">Figure 3: </w:t>
      </w:r>
      <w:r w:rsidR="00F04D40" w:rsidRPr="00C459F6">
        <w:rPr>
          <w:rFonts w:cs="Arial"/>
          <w:sz w:val="22"/>
          <w:szCs w:val="22"/>
          <w:lang w:val="en-CA"/>
        </w:rPr>
        <w:t>Reasons Why Veterans’ Week Is Important</w:t>
      </w:r>
      <w:bookmarkEnd w:id="2"/>
      <w:r w:rsidR="00C92076" w:rsidRPr="00C459F6">
        <w:rPr>
          <w:rFonts w:cs="Arial"/>
          <w:sz w:val="22"/>
          <w:szCs w:val="22"/>
          <w:lang w:val="en-CA"/>
        </w:rPr>
        <w:t xml:space="preserve"> [By Theme]</w:t>
      </w:r>
    </w:p>
    <w:tbl>
      <w:tblPr>
        <w:tblStyle w:val="TableGrid"/>
        <w:tblW w:w="0" w:type="auto"/>
        <w:tblLook w:val="04A0" w:firstRow="1" w:lastRow="0" w:firstColumn="1" w:lastColumn="0" w:noHBand="0" w:noVBand="1"/>
      </w:tblPr>
      <w:tblGrid>
        <w:gridCol w:w="4957"/>
        <w:gridCol w:w="1842"/>
      </w:tblGrid>
      <w:tr w:rsidR="00DB7061" w:rsidRPr="00C459F6" w:rsidTr="00A02444">
        <w:tc>
          <w:tcPr>
            <w:tcW w:w="4957" w:type="dxa"/>
          </w:tcPr>
          <w:p w:rsidR="00DB7061" w:rsidRPr="00C459F6" w:rsidRDefault="008B0238" w:rsidP="00B73CE9">
            <w:pPr>
              <w:rPr>
                <w:rFonts w:cs="Arial"/>
                <w:b/>
                <w:lang w:val="en-CA"/>
              </w:rPr>
            </w:pPr>
            <w:r w:rsidRPr="00C459F6">
              <w:rPr>
                <w:rFonts w:cs="Arial"/>
                <w:b/>
                <w:lang w:val="en-CA"/>
              </w:rPr>
              <w:t xml:space="preserve">Reasons Why </w:t>
            </w:r>
            <w:r w:rsidR="005409C0" w:rsidRPr="00C459F6">
              <w:rPr>
                <w:rFonts w:cs="Arial"/>
                <w:b/>
                <w:lang w:val="en-CA"/>
              </w:rPr>
              <w:t>Veteran</w:t>
            </w:r>
            <w:r w:rsidRPr="00C459F6">
              <w:rPr>
                <w:rFonts w:cs="Arial"/>
                <w:b/>
                <w:lang w:val="en-CA"/>
              </w:rPr>
              <w:t>s</w:t>
            </w:r>
            <w:r w:rsidR="005409C0" w:rsidRPr="00C459F6">
              <w:rPr>
                <w:rFonts w:cs="Arial"/>
                <w:b/>
                <w:lang w:val="en-CA"/>
              </w:rPr>
              <w:t>’</w:t>
            </w:r>
            <w:r w:rsidRPr="00C459F6">
              <w:rPr>
                <w:rFonts w:cs="Arial"/>
                <w:b/>
                <w:lang w:val="en-CA"/>
              </w:rPr>
              <w:t xml:space="preserve"> Week Is Important</w:t>
            </w:r>
          </w:p>
        </w:tc>
        <w:tc>
          <w:tcPr>
            <w:tcW w:w="1842" w:type="dxa"/>
          </w:tcPr>
          <w:p w:rsidR="00CF28B5" w:rsidRPr="00C459F6" w:rsidRDefault="00DD1FAD" w:rsidP="00B73CE9">
            <w:pPr>
              <w:jc w:val="center"/>
              <w:rPr>
                <w:rFonts w:cs="Arial"/>
              </w:rPr>
            </w:pPr>
            <w:r w:rsidRPr="00C459F6">
              <w:rPr>
                <w:rFonts w:cs="Arial"/>
              </w:rPr>
              <w:t>Those who said it is important</w:t>
            </w:r>
          </w:p>
          <w:p w:rsidR="00DB7061" w:rsidRPr="00C459F6" w:rsidRDefault="00CF28B5" w:rsidP="00B73CE9">
            <w:pPr>
              <w:jc w:val="center"/>
              <w:rPr>
                <w:rFonts w:cs="Arial"/>
                <w:lang w:val="en-CA"/>
              </w:rPr>
            </w:pPr>
            <w:r w:rsidRPr="00C459F6">
              <w:rPr>
                <w:rFonts w:cs="Arial"/>
                <w:lang w:val="en-CA"/>
              </w:rPr>
              <w:t xml:space="preserve"> (</w:t>
            </w:r>
            <w:r w:rsidR="00CE1F53" w:rsidRPr="00C459F6">
              <w:rPr>
                <w:rFonts w:cs="Arial"/>
                <w:lang w:val="en-CA"/>
              </w:rPr>
              <w:t xml:space="preserve">2017 </w:t>
            </w:r>
            <w:r w:rsidRPr="00C459F6">
              <w:rPr>
                <w:rFonts w:cs="Arial"/>
                <w:lang w:val="en-CA"/>
              </w:rPr>
              <w:t>n=88</w:t>
            </w:r>
            <w:r w:rsidR="00CE1F53" w:rsidRPr="00C459F6">
              <w:rPr>
                <w:rFonts w:cs="Arial"/>
                <w:lang w:val="en-CA"/>
              </w:rPr>
              <w:t>4</w:t>
            </w:r>
            <w:r w:rsidR="00DB7061" w:rsidRPr="00C459F6">
              <w:rPr>
                <w:rFonts w:cs="Arial"/>
                <w:lang w:val="en-CA"/>
              </w:rPr>
              <w:t>)</w:t>
            </w:r>
          </w:p>
        </w:tc>
      </w:tr>
      <w:tr w:rsidR="00BA65AD" w:rsidRPr="00C459F6" w:rsidTr="00745B78">
        <w:tc>
          <w:tcPr>
            <w:tcW w:w="4957" w:type="dxa"/>
          </w:tcPr>
          <w:p w:rsidR="00DB7061" w:rsidRPr="00C459F6" w:rsidRDefault="00BE6959" w:rsidP="00B73CE9">
            <w:pPr>
              <w:rPr>
                <w:rFonts w:cs="Arial"/>
                <w:lang w:val="en-CA"/>
              </w:rPr>
            </w:pPr>
            <w:r w:rsidRPr="00C459F6">
              <w:rPr>
                <w:rFonts w:cs="Arial"/>
                <w:lang w:val="en-CA"/>
              </w:rPr>
              <w:t>Honour Veterans/Veterans have earned respect</w:t>
            </w:r>
          </w:p>
        </w:tc>
        <w:tc>
          <w:tcPr>
            <w:tcW w:w="1842" w:type="dxa"/>
            <w:vAlign w:val="center"/>
          </w:tcPr>
          <w:p w:rsidR="00DB7061" w:rsidRPr="00C459F6" w:rsidRDefault="00CE1F53" w:rsidP="00B73CE9">
            <w:pPr>
              <w:jc w:val="center"/>
              <w:rPr>
                <w:rFonts w:cs="Arial"/>
                <w:lang w:val="en-CA"/>
              </w:rPr>
            </w:pPr>
            <w:r w:rsidRPr="00C459F6">
              <w:rPr>
                <w:rFonts w:cs="Arial"/>
                <w:lang w:val="en-CA"/>
              </w:rPr>
              <w:t>65</w:t>
            </w:r>
            <w:r w:rsidR="00373039" w:rsidRPr="00C459F6">
              <w:rPr>
                <w:rFonts w:cs="Arial"/>
                <w:lang w:val="en-CA"/>
              </w:rPr>
              <w:t>%</w:t>
            </w:r>
          </w:p>
        </w:tc>
      </w:tr>
      <w:tr w:rsidR="00BA65AD" w:rsidRPr="00C459F6" w:rsidTr="00745B78">
        <w:tc>
          <w:tcPr>
            <w:tcW w:w="4957" w:type="dxa"/>
          </w:tcPr>
          <w:p w:rsidR="00DB7061" w:rsidRPr="00C459F6" w:rsidRDefault="00373039" w:rsidP="00B73CE9">
            <w:pPr>
              <w:rPr>
                <w:rFonts w:cs="Arial"/>
                <w:lang w:val="en-CA"/>
              </w:rPr>
            </w:pPr>
            <w:r w:rsidRPr="00C459F6">
              <w:rPr>
                <w:rFonts w:cs="Arial"/>
                <w:lang w:val="en-CA"/>
              </w:rPr>
              <w:t>Focus on History/Remembrance</w:t>
            </w:r>
          </w:p>
        </w:tc>
        <w:tc>
          <w:tcPr>
            <w:tcW w:w="1842" w:type="dxa"/>
            <w:vAlign w:val="center"/>
          </w:tcPr>
          <w:p w:rsidR="00DB7061" w:rsidRPr="00C459F6" w:rsidRDefault="00373039" w:rsidP="00B73CE9">
            <w:pPr>
              <w:jc w:val="center"/>
              <w:rPr>
                <w:rFonts w:cs="Arial"/>
                <w:lang w:val="en-CA"/>
              </w:rPr>
            </w:pPr>
            <w:r w:rsidRPr="00C459F6">
              <w:rPr>
                <w:rFonts w:cs="Arial"/>
                <w:lang w:val="en-CA"/>
              </w:rPr>
              <w:t>5</w:t>
            </w:r>
            <w:r w:rsidR="00CE1F53" w:rsidRPr="00C459F6">
              <w:rPr>
                <w:rFonts w:cs="Arial"/>
                <w:lang w:val="en-CA"/>
              </w:rPr>
              <w:t>2</w:t>
            </w:r>
            <w:r w:rsidRPr="00C459F6">
              <w:rPr>
                <w:rFonts w:cs="Arial"/>
                <w:lang w:val="en-CA"/>
              </w:rPr>
              <w:t>%</w:t>
            </w:r>
          </w:p>
        </w:tc>
      </w:tr>
      <w:tr w:rsidR="00BA65AD" w:rsidRPr="00C459F6" w:rsidTr="00745B78">
        <w:tc>
          <w:tcPr>
            <w:tcW w:w="4957" w:type="dxa"/>
          </w:tcPr>
          <w:p w:rsidR="00BE6959" w:rsidRPr="00C459F6" w:rsidRDefault="00373039" w:rsidP="00B73CE9">
            <w:pPr>
              <w:rPr>
                <w:rFonts w:cs="Arial"/>
                <w:lang w:val="en-CA"/>
              </w:rPr>
            </w:pPr>
            <w:r w:rsidRPr="00C459F6">
              <w:rPr>
                <w:rFonts w:cs="Arial"/>
                <w:lang w:val="en-CA"/>
              </w:rPr>
              <w:t>Personal Connections</w:t>
            </w:r>
          </w:p>
        </w:tc>
        <w:tc>
          <w:tcPr>
            <w:tcW w:w="1842" w:type="dxa"/>
            <w:vAlign w:val="center"/>
          </w:tcPr>
          <w:p w:rsidR="00BE6959" w:rsidRPr="00C459F6" w:rsidRDefault="00CE1F53" w:rsidP="00B73CE9">
            <w:pPr>
              <w:jc w:val="center"/>
              <w:rPr>
                <w:rFonts w:cs="Arial"/>
                <w:lang w:val="en-CA"/>
              </w:rPr>
            </w:pPr>
            <w:r w:rsidRPr="00C459F6">
              <w:rPr>
                <w:rFonts w:cs="Arial"/>
                <w:lang w:val="en-CA"/>
              </w:rPr>
              <w:t>9</w:t>
            </w:r>
            <w:r w:rsidR="00373039" w:rsidRPr="00C459F6">
              <w:rPr>
                <w:rFonts w:cs="Arial"/>
                <w:lang w:val="en-CA"/>
              </w:rPr>
              <w:t>%</w:t>
            </w:r>
          </w:p>
        </w:tc>
      </w:tr>
      <w:tr w:rsidR="00BA65AD" w:rsidRPr="00C459F6" w:rsidTr="00745B78">
        <w:tc>
          <w:tcPr>
            <w:tcW w:w="4957" w:type="dxa"/>
          </w:tcPr>
          <w:p w:rsidR="00BE6959" w:rsidRPr="00C459F6" w:rsidRDefault="00373039" w:rsidP="00B73CE9">
            <w:pPr>
              <w:rPr>
                <w:rFonts w:cs="Arial"/>
                <w:lang w:val="en-CA"/>
              </w:rPr>
            </w:pPr>
            <w:r w:rsidRPr="00C459F6">
              <w:rPr>
                <w:rFonts w:cs="Arial"/>
                <w:lang w:val="en-CA"/>
              </w:rPr>
              <w:t>Other</w:t>
            </w:r>
          </w:p>
        </w:tc>
        <w:tc>
          <w:tcPr>
            <w:tcW w:w="1842" w:type="dxa"/>
            <w:vAlign w:val="center"/>
          </w:tcPr>
          <w:p w:rsidR="00BE6959" w:rsidRPr="00C459F6" w:rsidRDefault="00CE1F53" w:rsidP="00B73CE9">
            <w:pPr>
              <w:jc w:val="center"/>
              <w:rPr>
                <w:rFonts w:cs="Arial"/>
                <w:lang w:val="en-CA"/>
              </w:rPr>
            </w:pPr>
            <w:r w:rsidRPr="00C459F6">
              <w:rPr>
                <w:rFonts w:cs="Arial"/>
                <w:lang w:val="en-CA"/>
              </w:rPr>
              <w:t>4</w:t>
            </w:r>
            <w:r w:rsidR="00373039" w:rsidRPr="00C459F6">
              <w:rPr>
                <w:rFonts w:cs="Arial"/>
                <w:lang w:val="en-CA"/>
              </w:rPr>
              <w:t>%</w:t>
            </w:r>
          </w:p>
        </w:tc>
      </w:tr>
    </w:tbl>
    <w:p w:rsidR="0072498D" w:rsidRPr="00C402A6" w:rsidRDefault="0072498D" w:rsidP="00B73CE9">
      <w:pPr>
        <w:spacing w:after="0" w:line="240" w:lineRule="auto"/>
        <w:jc w:val="both"/>
        <w:rPr>
          <w:rFonts w:cs="Arial"/>
          <w:sz w:val="18"/>
          <w:szCs w:val="18"/>
        </w:rPr>
      </w:pPr>
      <w:r w:rsidRPr="00C402A6">
        <w:rPr>
          <w:rFonts w:cs="Arial"/>
          <w:sz w:val="18"/>
          <w:szCs w:val="18"/>
        </w:rPr>
        <w:t>Q2B: And why do you say it is important that Veterans' Week be held each year? (Up to 2 responses accepted)</w:t>
      </w:r>
    </w:p>
    <w:p w:rsidR="00A02444" w:rsidRDefault="00A02444" w:rsidP="00B73CE9">
      <w:pPr>
        <w:spacing w:after="0" w:line="240" w:lineRule="auto"/>
        <w:rPr>
          <w:rFonts w:cs="Arial"/>
          <w:lang w:val="en-CA"/>
        </w:rPr>
      </w:pPr>
    </w:p>
    <w:p w:rsidR="004F55ED" w:rsidRPr="00C459F6" w:rsidRDefault="004F55ED" w:rsidP="00B73CE9">
      <w:pPr>
        <w:spacing w:after="0" w:line="240" w:lineRule="auto"/>
        <w:rPr>
          <w:rFonts w:cs="Arial"/>
          <w:lang w:val="en-CA"/>
        </w:rPr>
      </w:pPr>
    </w:p>
    <w:p w:rsidR="000E7AB5" w:rsidRPr="00C459F6" w:rsidRDefault="003F18C2" w:rsidP="00B73CE9">
      <w:pPr>
        <w:pStyle w:val="Caption"/>
        <w:keepNext/>
        <w:rPr>
          <w:rFonts w:cs="Arial"/>
          <w:sz w:val="22"/>
          <w:szCs w:val="22"/>
          <w:lang w:val="en-CA"/>
        </w:rPr>
      </w:pPr>
      <w:bookmarkStart w:id="3" w:name="_Toc482336373"/>
      <w:r w:rsidRPr="00C459F6">
        <w:rPr>
          <w:rFonts w:cs="Arial"/>
          <w:sz w:val="22"/>
          <w:szCs w:val="22"/>
          <w:lang w:val="en-CA"/>
        </w:rPr>
        <w:t xml:space="preserve">Figure 4: </w:t>
      </w:r>
      <w:r w:rsidR="001271AC" w:rsidRPr="00C459F6">
        <w:rPr>
          <w:rFonts w:cs="Arial"/>
          <w:sz w:val="22"/>
          <w:szCs w:val="22"/>
          <w:lang w:val="en-CA"/>
        </w:rPr>
        <w:t>Reasons Why Veterans’ Week Is Important</w:t>
      </w:r>
      <w:bookmarkEnd w:id="3"/>
      <w:r w:rsidR="00987160" w:rsidRPr="00C459F6">
        <w:rPr>
          <w:rFonts w:cs="Arial"/>
          <w:sz w:val="22"/>
          <w:szCs w:val="22"/>
          <w:lang w:val="en-CA"/>
        </w:rPr>
        <w:t xml:space="preserve"> </w:t>
      </w:r>
      <w:r w:rsidR="00C92076" w:rsidRPr="00C459F6">
        <w:rPr>
          <w:rFonts w:cs="Arial"/>
          <w:sz w:val="22"/>
          <w:szCs w:val="22"/>
          <w:lang w:val="en-CA"/>
        </w:rPr>
        <w:t>[</w:t>
      </w:r>
      <w:r w:rsidR="00987160" w:rsidRPr="00C459F6">
        <w:rPr>
          <w:rFonts w:cs="Arial"/>
          <w:sz w:val="22"/>
          <w:szCs w:val="22"/>
          <w:lang w:val="en-CA"/>
        </w:rPr>
        <w:t>Over Time</w:t>
      </w:r>
      <w:r w:rsidR="00C92076" w:rsidRPr="00C459F6">
        <w:rPr>
          <w:rFonts w:cs="Arial"/>
          <w:sz w:val="22"/>
          <w:szCs w:val="22"/>
          <w:lang w:val="en-CA"/>
        </w:rPr>
        <w:t>]</w:t>
      </w:r>
    </w:p>
    <w:tbl>
      <w:tblPr>
        <w:tblStyle w:val="TableGrid"/>
        <w:tblW w:w="0" w:type="auto"/>
        <w:tblLook w:val="04A0" w:firstRow="1" w:lastRow="0" w:firstColumn="1" w:lastColumn="0" w:noHBand="0" w:noVBand="1"/>
      </w:tblPr>
      <w:tblGrid>
        <w:gridCol w:w="2267"/>
        <w:gridCol w:w="2406"/>
        <w:gridCol w:w="2405"/>
        <w:gridCol w:w="1988"/>
      </w:tblGrid>
      <w:tr w:rsidR="006A7E25" w:rsidRPr="00C459F6" w:rsidTr="00E07046">
        <w:trPr>
          <w:trHeight w:val="194"/>
        </w:trPr>
        <w:tc>
          <w:tcPr>
            <w:tcW w:w="2267" w:type="dxa"/>
          </w:tcPr>
          <w:p w:rsidR="006A7E25" w:rsidRPr="00C459F6" w:rsidRDefault="006A7E25" w:rsidP="00B73CE9">
            <w:pPr>
              <w:rPr>
                <w:rFonts w:cs="Arial"/>
                <w:b/>
                <w:lang w:val="en-CA"/>
              </w:rPr>
            </w:pPr>
            <w:r w:rsidRPr="00C459F6">
              <w:rPr>
                <w:rFonts w:cs="Arial"/>
                <w:b/>
                <w:lang w:val="en-CA"/>
              </w:rPr>
              <w:t>Reasons Why Veterans’ Week Is Important Over Time</w:t>
            </w:r>
          </w:p>
        </w:tc>
        <w:tc>
          <w:tcPr>
            <w:tcW w:w="6432" w:type="dxa"/>
            <w:gridSpan w:val="3"/>
          </w:tcPr>
          <w:p w:rsidR="006A7E25" w:rsidRPr="00C459F6" w:rsidRDefault="006A7E25" w:rsidP="00B73CE9">
            <w:pPr>
              <w:jc w:val="center"/>
              <w:rPr>
                <w:rFonts w:cs="Arial"/>
              </w:rPr>
            </w:pPr>
            <w:r w:rsidRPr="00C459F6">
              <w:rPr>
                <w:rFonts w:cs="Arial"/>
              </w:rPr>
              <w:t>Those who said it is important</w:t>
            </w:r>
          </w:p>
          <w:p w:rsidR="006A7E25" w:rsidRPr="00C459F6" w:rsidRDefault="006A7E25" w:rsidP="00B73CE9">
            <w:pPr>
              <w:jc w:val="center"/>
              <w:rPr>
                <w:rFonts w:cs="Arial"/>
              </w:rPr>
            </w:pPr>
            <w:r w:rsidRPr="00C459F6">
              <w:rPr>
                <w:rFonts w:cs="Arial"/>
                <w:lang w:val="en-CA"/>
              </w:rPr>
              <w:t xml:space="preserve"> (</w:t>
            </w:r>
            <w:r w:rsidR="008F187E" w:rsidRPr="00C459F6">
              <w:rPr>
                <w:rFonts w:cs="Arial"/>
                <w:lang w:val="en-CA"/>
              </w:rPr>
              <w:t xml:space="preserve">2017 </w:t>
            </w:r>
            <w:r w:rsidRPr="00C459F6">
              <w:rPr>
                <w:rFonts w:cs="Arial"/>
                <w:lang w:val="en-CA"/>
              </w:rPr>
              <w:t>n=88</w:t>
            </w:r>
            <w:r w:rsidR="008F187E" w:rsidRPr="00C459F6">
              <w:rPr>
                <w:rFonts w:cs="Arial"/>
                <w:lang w:val="en-CA"/>
              </w:rPr>
              <w:t>4</w:t>
            </w:r>
            <w:r w:rsidRPr="00C459F6">
              <w:rPr>
                <w:rFonts w:cs="Arial"/>
                <w:lang w:val="en-CA"/>
              </w:rPr>
              <w:t>)</w:t>
            </w:r>
          </w:p>
        </w:tc>
      </w:tr>
      <w:tr w:rsidR="00BA65AD" w:rsidRPr="00C459F6" w:rsidTr="00E07046">
        <w:tc>
          <w:tcPr>
            <w:tcW w:w="2267" w:type="dxa"/>
          </w:tcPr>
          <w:p w:rsidR="006A7E25" w:rsidRPr="00C459F6" w:rsidRDefault="006A7E25" w:rsidP="00B73CE9">
            <w:pPr>
              <w:jc w:val="center"/>
              <w:rPr>
                <w:rFonts w:cs="Arial"/>
                <w:b/>
                <w:lang w:val="en-CA"/>
              </w:rPr>
            </w:pPr>
            <w:r w:rsidRPr="00C459F6">
              <w:rPr>
                <w:rFonts w:cs="Arial"/>
                <w:b/>
                <w:lang w:val="en-CA"/>
              </w:rPr>
              <w:t>Year</w:t>
            </w:r>
          </w:p>
        </w:tc>
        <w:tc>
          <w:tcPr>
            <w:tcW w:w="2406" w:type="dxa"/>
            <w:vAlign w:val="bottom"/>
          </w:tcPr>
          <w:p w:rsidR="006A7E25" w:rsidRPr="00C459F6" w:rsidRDefault="006A7E25" w:rsidP="00B73CE9">
            <w:pPr>
              <w:jc w:val="center"/>
              <w:rPr>
                <w:rFonts w:cs="Arial"/>
              </w:rPr>
            </w:pPr>
            <w:r w:rsidRPr="00C459F6">
              <w:rPr>
                <w:rFonts w:cs="Arial"/>
                <w:lang w:val="en-CA"/>
              </w:rPr>
              <w:t>Honour Veterans/Veterans have earned respect</w:t>
            </w:r>
          </w:p>
        </w:tc>
        <w:tc>
          <w:tcPr>
            <w:tcW w:w="2038" w:type="dxa"/>
          </w:tcPr>
          <w:p w:rsidR="006A7E25" w:rsidRPr="00C459F6" w:rsidRDefault="006A7E25" w:rsidP="00B73CE9">
            <w:pPr>
              <w:jc w:val="center"/>
              <w:rPr>
                <w:rFonts w:cs="Arial"/>
              </w:rPr>
            </w:pPr>
            <w:r w:rsidRPr="00C459F6">
              <w:rPr>
                <w:rFonts w:cs="Arial"/>
                <w:lang w:val="en-CA"/>
              </w:rPr>
              <w:t>Focus on History/Remembrance</w:t>
            </w:r>
          </w:p>
        </w:tc>
        <w:tc>
          <w:tcPr>
            <w:tcW w:w="1988" w:type="dxa"/>
          </w:tcPr>
          <w:p w:rsidR="006A7E25" w:rsidRPr="00C459F6" w:rsidRDefault="006A7E25" w:rsidP="00B73CE9">
            <w:pPr>
              <w:jc w:val="center"/>
              <w:rPr>
                <w:rFonts w:cs="Arial"/>
              </w:rPr>
            </w:pPr>
            <w:r w:rsidRPr="00C459F6">
              <w:rPr>
                <w:rFonts w:cs="Arial"/>
                <w:lang w:val="en-CA"/>
              </w:rPr>
              <w:t>Personal Connections</w:t>
            </w:r>
          </w:p>
        </w:tc>
      </w:tr>
      <w:tr w:rsidR="008F187E" w:rsidRPr="00C459F6" w:rsidTr="00745B78">
        <w:tc>
          <w:tcPr>
            <w:tcW w:w="2267" w:type="dxa"/>
          </w:tcPr>
          <w:p w:rsidR="008F187E" w:rsidRPr="00C459F6" w:rsidRDefault="008F187E" w:rsidP="00B73CE9">
            <w:pPr>
              <w:rPr>
                <w:rFonts w:cs="Arial"/>
                <w:lang w:val="en-CA"/>
              </w:rPr>
            </w:pPr>
            <w:r w:rsidRPr="00C459F6">
              <w:rPr>
                <w:rFonts w:cs="Arial"/>
                <w:lang w:val="en-CA"/>
              </w:rPr>
              <w:t>2017</w:t>
            </w:r>
          </w:p>
        </w:tc>
        <w:tc>
          <w:tcPr>
            <w:tcW w:w="2406" w:type="dxa"/>
            <w:vAlign w:val="center"/>
          </w:tcPr>
          <w:p w:rsidR="008F187E" w:rsidRPr="00C459F6" w:rsidRDefault="00E07046" w:rsidP="00B73CE9">
            <w:pPr>
              <w:jc w:val="center"/>
              <w:rPr>
                <w:rFonts w:cs="Arial"/>
              </w:rPr>
            </w:pPr>
            <w:r w:rsidRPr="00C459F6">
              <w:rPr>
                <w:rFonts w:cs="Arial"/>
              </w:rPr>
              <w:t>65%</w:t>
            </w:r>
          </w:p>
        </w:tc>
        <w:tc>
          <w:tcPr>
            <w:tcW w:w="2038" w:type="dxa"/>
            <w:vAlign w:val="center"/>
          </w:tcPr>
          <w:p w:rsidR="008F187E" w:rsidRPr="00C459F6" w:rsidRDefault="00E07046" w:rsidP="00B73CE9">
            <w:pPr>
              <w:jc w:val="center"/>
              <w:rPr>
                <w:rFonts w:cs="Arial"/>
              </w:rPr>
            </w:pPr>
            <w:r w:rsidRPr="00C459F6">
              <w:rPr>
                <w:rFonts w:cs="Arial"/>
              </w:rPr>
              <w:t>52%</w:t>
            </w:r>
          </w:p>
        </w:tc>
        <w:tc>
          <w:tcPr>
            <w:tcW w:w="1988" w:type="dxa"/>
            <w:vAlign w:val="center"/>
          </w:tcPr>
          <w:p w:rsidR="008F187E" w:rsidRPr="00C459F6" w:rsidRDefault="00E07046" w:rsidP="00B73CE9">
            <w:pPr>
              <w:jc w:val="center"/>
              <w:rPr>
                <w:rFonts w:cs="Arial"/>
              </w:rPr>
            </w:pPr>
            <w:r w:rsidRPr="00C459F6">
              <w:rPr>
                <w:rFonts w:cs="Arial"/>
              </w:rPr>
              <w:t>9%</w:t>
            </w:r>
          </w:p>
        </w:tc>
      </w:tr>
      <w:tr w:rsidR="00BA65AD" w:rsidRPr="00C459F6" w:rsidTr="00745B78">
        <w:tc>
          <w:tcPr>
            <w:tcW w:w="2267" w:type="dxa"/>
          </w:tcPr>
          <w:p w:rsidR="006A7E25" w:rsidRPr="00C459F6" w:rsidRDefault="006A7E25" w:rsidP="00B73CE9">
            <w:pPr>
              <w:rPr>
                <w:rFonts w:cs="Arial"/>
                <w:lang w:val="en-CA"/>
              </w:rPr>
            </w:pPr>
            <w:r w:rsidRPr="00C459F6">
              <w:rPr>
                <w:rFonts w:cs="Arial"/>
                <w:lang w:val="en-CA"/>
              </w:rPr>
              <w:t>2016</w:t>
            </w:r>
          </w:p>
        </w:tc>
        <w:tc>
          <w:tcPr>
            <w:tcW w:w="2406" w:type="dxa"/>
            <w:vAlign w:val="center"/>
          </w:tcPr>
          <w:p w:rsidR="006A7E25" w:rsidRPr="00C459F6" w:rsidRDefault="006A7E25" w:rsidP="00B73CE9">
            <w:pPr>
              <w:jc w:val="center"/>
              <w:rPr>
                <w:rFonts w:cs="Arial"/>
              </w:rPr>
            </w:pPr>
            <w:r w:rsidRPr="00C459F6">
              <w:rPr>
                <w:rFonts w:cs="Arial"/>
              </w:rPr>
              <w:t>69%</w:t>
            </w:r>
          </w:p>
        </w:tc>
        <w:tc>
          <w:tcPr>
            <w:tcW w:w="2038" w:type="dxa"/>
            <w:vAlign w:val="center"/>
          </w:tcPr>
          <w:p w:rsidR="006A7E25" w:rsidRPr="00C459F6" w:rsidRDefault="006A7E25" w:rsidP="00B73CE9">
            <w:pPr>
              <w:jc w:val="center"/>
              <w:rPr>
                <w:rFonts w:cs="Arial"/>
              </w:rPr>
            </w:pPr>
            <w:r w:rsidRPr="00C459F6">
              <w:rPr>
                <w:rFonts w:cs="Arial"/>
              </w:rPr>
              <w:t>50%</w:t>
            </w:r>
          </w:p>
        </w:tc>
        <w:tc>
          <w:tcPr>
            <w:tcW w:w="1988" w:type="dxa"/>
            <w:vAlign w:val="center"/>
          </w:tcPr>
          <w:p w:rsidR="006A7E25" w:rsidRPr="00C459F6" w:rsidRDefault="006A7E25" w:rsidP="00B73CE9">
            <w:pPr>
              <w:jc w:val="center"/>
              <w:rPr>
                <w:rFonts w:cs="Arial"/>
              </w:rPr>
            </w:pPr>
            <w:r w:rsidRPr="00C459F6">
              <w:rPr>
                <w:rFonts w:cs="Arial"/>
              </w:rPr>
              <w:t>11%</w:t>
            </w:r>
          </w:p>
        </w:tc>
      </w:tr>
      <w:tr w:rsidR="00BA65AD" w:rsidRPr="00C459F6" w:rsidTr="00745B78">
        <w:tc>
          <w:tcPr>
            <w:tcW w:w="2267" w:type="dxa"/>
          </w:tcPr>
          <w:p w:rsidR="006A7E25" w:rsidRPr="00C459F6" w:rsidRDefault="006A7E25" w:rsidP="00B73CE9">
            <w:pPr>
              <w:rPr>
                <w:rFonts w:cs="Arial"/>
                <w:lang w:val="en-CA"/>
              </w:rPr>
            </w:pPr>
            <w:r w:rsidRPr="00C459F6">
              <w:rPr>
                <w:rFonts w:cs="Arial"/>
                <w:lang w:val="en-CA"/>
              </w:rPr>
              <w:t>2014</w:t>
            </w:r>
          </w:p>
        </w:tc>
        <w:tc>
          <w:tcPr>
            <w:tcW w:w="2406" w:type="dxa"/>
            <w:vAlign w:val="center"/>
          </w:tcPr>
          <w:p w:rsidR="006A7E25" w:rsidRPr="00C459F6" w:rsidRDefault="006A7E25" w:rsidP="00B73CE9">
            <w:pPr>
              <w:jc w:val="center"/>
              <w:rPr>
                <w:rFonts w:cs="Arial"/>
              </w:rPr>
            </w:pPr>
            <w:r w:rsidRPr="00C459F6">
              <w:rPr>
                <w:rFonts w:cs="Arial"/>
              </w:rPr>
              <w:t>69%</w:t>
            </w:r>
          </w:p>
        </w:tc>
        <w:tc>
          <w:tcPr>
            <w:tcW w:w="2038" w:type="dxa"/>
            <w:vAlign w:val="center"/>
          </w:tcPr>
          <w:p w:rsidR="006A7E25" w:rsidRPr="00C459F6" w:rsidRDefault="006A7E25" w:rsidP="00B73CE9">
            <w:pPr>
              <w:jc w:val="center"/>
              <w:rPr>
                <w:rFonts w:cs="Arial"/>
              </w:rPr>
            </w:pPr>
            <w:r w:rsidRPr="00C459F6">
              <w:rPr>
                <w:rFonts w:cs="Arial"/>
              </w:rPr>
              <w:t>41%</w:t>
            </w:r>
          </w:p>
        </w:tc>
        <w:tc>
          <w:tcPr>
            <w:tcW w:w="1988" w:type="dxa"/>
            <w:vAlign w:val="center"/>
          </w:tcPr>
          <w:p w:rsidR="006A7E25" w:rsidRPr="00C459F6" w:rsidRDefault="006A7E25" w:rsidP="00B73CE9">
            <w:pPr>
              <w:jc w:val="center"/>
              <w:rPr>
                <w:rFonts w:cs="Arial"/>
              </w:rPr>
            </w:pPr>
            <w:r w:rsidRPr="00C459F6">
              <w:rPr>
                <w:rFonts w:cs="Arial"/>
              </w:rPr>
              <w:t>7%</w:t>
            </w:r>
          </w:p>
        </w:tc>
      </w:tr>
      <w:tr w:rsidR="00BA65AD" w:rsidRPr="00C459F6" w:rsidTr="00745B78">
        <w:tc>
          <w:tcPr>
            <w:tcW w:w="2267" w:type="dxa"/>
          </w:tcPr>
          <w:p w:rsidR="006A7E25" w:rsidRPr="00C459F6" w:rsidRDefault="006A7E25" w:rsidP="00B73CE9">
            <w:pPr>
              <w:rPr>
                <w:rFonts w:cs="Arial"/>
                <w:lang w:val="en-CA"/>
              </w:rPr>
            </w:pPr>
            <w:r w:rsidRPr="00C459F6">
              <w:rPr>
                <w:rFonts w:cs="Arial"/>
                <w:lang w:val="en-CA"/>
              </w:rPr>
              <w:t>2012</w:t>
            </w:r>
          </w:p>
        </w:tc>
        <w:tc>
          <w:tcPr>
            <w:tcW w:w="2406" w:type="dxa"/>
            <w:vAlign w:val="center"/>
          </w:tcPr>
          <w:p w:rsidR="006A7E25" w:rsidRPr="00C459F6" w:rsidRDefault="006A7E25" w:rsidP="00B73CE9">
            <w:pPr>
              <w:jc w:val="center"/>
              <w:rPr>
                <w:rFonts w:cs="Arial"/>
              </w:rPr>
            </w:pPr>
            <w:r w:rsidRPr="00C459F6">
              <w:rPr>
                <w:rFonts w:cs="Arial"/>
              </w:rPr>
              <w:t>69%</w:t>
            </w:r>
          </w:p>
        </w:tc>
        <w:tc>
          <w:tcPr>
            <w:tcW w:w="2038" w:type="dxa"/>
            <w:vAlign w:val="center"/>
          </w:tcPr>
          <w:p w:rsidR="006A7E25" w:rsidRPr="00C459F6" w:rsidRDefault="006A7E25" w:rsidP="00B73CE9">
            <w:pPr>
              <w:jc w:val="center"/>
              <w:rPr>
                <w:rFonts w:cs="Arial"/>
              </w:rPr>
            </w:pPr>
            <w:r w:rsidRPr="00C459F6">
              <w:rPr>
                <w:rFonts w:cs="Arial"/>
              </w:rPr>
              <w:t>40%</w:t>
            </w:r>
          </w:p>
        </w:tc>
        <w:tc>
          <w:tcPr>
            <w:tcW w:w="1988" w:type="dxa"/>
            <w:vAlign w:val="center"/>
          </w:tcPr>
          <w:p w:rsidR="006A7E25" w:rsidRPr="00C459F6" w:rsidRDefault="006A7E25" w:rsidP="00B73CE9">
            <w:pPr>
              <w:jc w:val="center"/>
              <w:rPr>
                <w:rFonts w:cs="Arial"/>
              </w:rPr>
            </w:pPr>
            <w:r w:rsidRPr="00C459F6">
              <w:rPr>
                <w:rFonts w:cs="Arial"/>
              </w:rPr>
              <w:t>10%</w:t>
            </w:r>
          </w:p>
        </w:tc>
      </w:tr>
      <w:tr w:rsidR="00BA65AD" w:rsidRPr="00C459F6" w:rsidTr="00745B78">
        <w:tc>
          <w:tcPr>
            <w:tcW w:w="2267" w:type="dxa"/>
          </w:tcPr>
          <w:p w:rsidR="006A7E25" w:rsidRPr="00C459F6" w:rsidRDefault="006A7E25" w:rsidP="00B73CE9">
            <w:pPr>
              <w:rPr>
                <w:rFonts w:cs="Arial"/>
                <w:lang w:val="en-CA"/>
              </w:rPr>
            </w:pPr>
            <w:r w:rsidRPr="00C459F6">
              <w:rPr>
                <w:rFonts w:cs="Arial"/>
                <w:lang w:val="en-CA"/>
              </w:rPr>
              <w:t>2011</w:t>
            </w:r>
          </w:p>
        </w:tc>
        <w:tc>
          <w:tcPr>
            <w:tcW w:w="2406" w:type="dxa"/>
            <w:vAlign w:val="center"/>
          </w:tcPr>
          <w:p w:rsidR="006A7E25" w:rsidRPr="00C459F6" w:rsidRDefault="006A7E25" w:rsidP="00B73CE9">
            <w:pPr>
              <w:jc w:val="center"/>
              <w:rPr>
                <w:rFonts w:cs="Arial"/>
              </w:rPr>
            </w:pPr>
            <w:r w:rsidRPr="00C459F6">
              <w:rPr>
                <w:rFonts w:cs="Arial"/>
              </w:rPr>
              <w:t>65%</w:t>
            </w:r>
          </w:p>
        </w:tc>
        <w:tc>
          <w:tcPr>
            <w:tcW w:w="2038" w:type="dxa"/>
            <w:vAlign w:val="center"/>
          </w:tcPr>
          <w:p w:rsidR="006A7E25" w:rsidRPr="00C459F6" w:rsidRDefault="006A7E25" w:rsidP="00B73CE9">
            <w:pPr>
              <w:jc w:val="center"/>
              <w:rPr>
                <w:rFonts w:cs="Arial"/>
              </w:rPr>
            </w:pPr>
            <w:r w:rsidRPr="00C459F6">
              <w:rPr>
                <w:rFonts w:cs="Arial"/>
              </w:rPr>
              <w:t>47%</w:t>
            </w:r>
          </w:p>
        </w:tc>
        <w:tc>
          <w:tcPr>
            <w:tcW w:w="1988" w:type="dxa"/>
            <w:vAlign w:val="center"/>
          </w:tcPr>
          <w:p w:rsidR="006A7E25" w:rsidRPr="00C459F6" w:rsidRDefault="006A7E25" w:rsidP="00B73CE9">
            <w:pPr>
              <w:jc w:val="center"/>
              <w:rPr>
                <w:rFonts w:cs="Arial"/>
              </w:rPr>
            </w:pPr>
            <w:r w:rsidRPr="00C459F6">
              <w:rPr>
                <w:rFonts w:cs="Arial"/>
              </w:rPr>
              <w:t>11%</w:t>
            </w:r>
          </w:p>
        </w:tc>
      </w:tr>
    </w:tbl>
    <w:p w:rsidR="0026146F" w:rsidRPr="00C402A6" w:rsidRDefault="008F187E" w:rsidP="00B31837">
      <w:pPr>
        <w:spacing w:after="0" w:line="240" w:lineRule="auto"/>
        <w:jc w:val="both"/>
        <w:rPr>
          <w:rFonts w:cs="Arial"/>
          <w:sz w:val="18"/>
          <w:szCs w:val="18"/>
        </w:rPr>
      </w:pPr>
      <w:r w:rsidRPr="00C402A6">
        <w:rPr>
          <w:rFonts w:cs="Arial"/>
          <w:sz w:val="18"/>
          <w:szCs w:val="18"/>
        </w:rPr>
        <w:t>Q2B: And why do you say it is important that Veterans' Week be held each year? (Up to 2 responses accepted)</w:t>
      </w:r>
    </w:p>
    <w:p w:rsidR="0026146F" w:rsidRPr="00C459F6" w:rsidRDefault="0026146F" w:rsidP="00B73CE9">
      <w:pPr>
        <w:spacing w:after="0" w:line="240" w:lineRule="auto"/>
        <w:rPr>
          <w:rFonts w:cs="Arial"/>
          <w:lang w:val="en-CA"/>
        </w:rPr>
      </w:pPr>
    </w:p>
    <w:p w:rsidR="00C4020A" w:rsidRPr="00C459F6" w:rsidRDefault="003F18C2" w:rsidP="00B73CE9">
      <w:pPr>
        <w:pStyle w:val="Caption"/>
        <w:keepNext/>
        <w:rPr>
          <w:rFonts w:cs="Arial"/>
          <w:sz w:val="22"/>
          <w:szCs w:val="22"/>
          <w:lang w:val="en-CA"/>
        </w:rPr>
      </w:pPr>
      <w:r w:rsidRPr="00C459F6">
        <w:rPr>
          <w:rFonts w:cs="Arial"/>
          <w:sz w:val="22"/>
          <w:szCs w:val="22"/>
          <w:lang w:val="en-CA"/>
        </w:rPr>
        <w:t xml:space="preserve">Figure 5: </w:t>
      </w:r>
      <w:r w:rsidR="00C4020A" w:rsidRPr="00C459F6">
        <w:rPr>
          <w:rFonts w:cs="Arial"/>
          <w:sz w:val="22"/>
          <w:szCs w:val="22"/>
          <w:lang w:val="en-CA"/>
        </w:rPr>
        <w:t>Reasons Why Veterans’ Week Is Important</w:t>
      </w:r>
    </w:p>
    <w:p w:rsidR="00C4020A" w:rsidRPr="00C459F6" w:rsidRDefault="00C4020A" w:rsidP="00B73CE9">
      <w:pPr>
        <w:pStyle w:val="Caption"/>
        <w:keepNext/>
        <w:rPr>
          <w:rFonts w:cs="Arial"/>
          <w:b w:val="0"/>
          <w:sz w:val="22"/>
          <w:szCs w:val="22"/>
          <w:lang w:val="en-CA"/>
        </w:rPr>
      </w:pPr>
      <w:r w:rsidRPr="00C459F6">
        <w:rPr>
          <w:rFonts w:cs="Arial"/>
          <w:b w:val="0"/>
          <w:sz w:val="22"/>
          <w:szCs w:val="22"/>
          <w:lang w:val="en-CA"/>
        </w:rPr>
        <w:t>No table needed</w:t>
      </w:r>
    </w:p>
    <w:p w:rsidR="00C4020A" w:rsidRPr="00C459F6" w:rsidRDefault="00C4020A" w:rsidP="00B73CE9">
      <w:pPr>
        <w:pStyle w:val="Caption"/>
        <w:keepNext/>
        <w:rPr>
          <w:rFonts w:cs="Arial"/>
          <w:sz w:val="22"/>
          <w:szCs w:val="22"/>
          <w:lang w:val="en-CA"/>
        </w:rPr>
      </w:pPr>
    </w:p>
    <w:p w:rsidR="00C4020A" w:rsidRPr="00C459F6" w:rsidRDefault="003F18C2" w:rsidP="00B73CE9">
      <w:pPr>
        <w:pStyle w:val="Caption"/>
        <w:keepNext/>
        <w:rPr>
          <w:rFonts w:cs="Arial"/>
          <w:sz w:val="22"/>
          <w:szCs w:val="22"/>
        </w:rPr>
      </w:pPr>
      <w:bookmarkStart w:id="4" w:name="_Toc482282800"/>
      <w:r w:rsidRPr="00C459F6">
        <w:rPr>
          <w:rFonts w:cs="Arial"/>
          <w:sz w:val="22"/>
          <w:szCs w:val="22"/>
          <w:lang w:val="en-CA"/>
        </w:rPr>
        <w:t xml:space="preserve">Figure 6: </w:t>
      </w:r>
      <w:r w:rsidR="00C4020A" w:rsidRPr="00C459F6">
        <w:rPr>
          <w:rFonts w:cs="Arial"/>
          <w:sz w:val="22"/>
          <w:szCs w:val="22"/>
        </w:rPr>
        <w:t>Top 3 Reasons Why Veterans' Week is Important</w:t>
      </w:r>
      <w:bookmarkEnd w:id="4"/>
    </w:p>
    <w:p w:rsidR="00C4020A" w:rsidRPr="00C459F6" w:rsidRDefault="00C4020A" w:rsidP="00B73CE9">
      <w:pPr>
        <w:pStyle w:val="Caption"/>
        <w:keepNext/>
        <w:rPr>
          <w:rFonts w:cs="Arial"/>
          <w:b w:val="0"/>
          <w:sz w:val="22"/>
          <w:szCs w:val="22"/>
          <w:lang w:val="en-CA"/>
        </w:rPr>
      </w:pPr>
      <w:r w:rsidRPr="00C459F6">
        <w:rPr>
          <w:rFonts w:cs="Arial"/>
          <w:b w:val="0"/>
          <w:sz w:val="22"/>
          <w:szCs w:val="22"/>
          <w:lang w:val="en-CA"/>
        </w:rPr>
        <w:t>No table needed</w:t>
      </w:r>
    </w:p>
    <w:p w:rsidR="00C4020A" w:rsidRPr="00C459F6" w:rsidRDefault="00C4020A" w:rsidP="00B73CE9">
      <w:pPr>
        <w:pStyle w:val="Caption"/>
        <w:keepNext/>
        <w:rPr>
          <w:rFonts w:cs="Arial"/>
          <w:sz w:val="22"/>
          <w:szCs w:val="22"/>
          <w:lang w:val="en-CA"/>
        </w:rPr>
      </w:pPr>
    </w:p>
    <w:p w:rsidR="00C4020A" w:rsidRPr="00C459F6" w:rsidRDefault="003F18C2" w:rsidP="00B73CE9">
      <w:pPr>
        <w:pStyle w:val="Caption"/>
        <w:keepNext/>
        <w:rPr>
          <w:rFonts w:cs="Arial"/>
          <w:sz w:val="22"/>
          <w:szCs w:val="22"/>
          <w:lang w:val="en-CA"/>
        </w:rPr>
      </w:pPr>
      <w:r w:rsidRPr="00C459F6">
        <w:rPr>
          <w:rFonts w:cs="Arial"/>
          <w:sz w:val="22"/>
          <w:szCs w:val="22"/>
          <w:lang w:val="en-CA"/>
        </w:rPr>
        <w:t xml:space="preserve">Figure 7: </w:t>
      </w:r>
      <w:r w:rsidR="00C4020A" w:rsidRPr="00C459F6">
        <w:rPr>
          <w:rFonts w:cs="Arial"/>
          <w:sz w:val="22"/>
          <w:szCs w:val="22"/>
          <w:lang w:val="en-CA"/>
        </w:rPr>
        <w:t>Reasons Why Veterans' Week is Unimportant</w:t>
      </w:r>
    </w:p>
    <w:p w:rsidR="00C4020A" w:rsidRPr="00C459F6" w:rsidRDefault="00C4020A" w:rsidP="00B73CE9">
      <w:pPr>
        <w:pStyle w:val="Caption"/>
        <w:keepNext/>
        <w:rPr>
          <w:rFonts w:cs="Arial"/>
          <w:b w:val="0"/>
          <w:sz w:val="22"/>
          <w:szCs w:val="22"/>
          <w:lang w:val="en-CA"/>
        </w:rPr>
      </w:pPr>
      <w:r w:rsidRPr="00C459F6">
        <w:rPr>
          <w:rFonts w:cs="Arial"/>
          <w:b w:val="0"/>
          <w:sz w:val="22"/>
          <w:szCs w:val="22"/>
          <w:lang w:val="en-CA"/>
        </w:rPr>
        <w:t>No table needed</w:t>
      </w:r>
    </w:p>
    <w:p w:rsidR="00C4020A" w:rsidRPr="00C459F6" w:rsidRDefault="00C4020A" w:rsidP="00B73CE9">
      <w:pPr>
        <w:pStyle w:val="Caption"/>
        <w:keepNext/>
        <w:rPr>
          <w:rFonts w:cs="Arial"/>
          <w:sz w:val="22"/>
          <w:szCs w:val="22"/>
          <w:lang w:val="en-CA"/>
        </w:rPr>
      </w:pPr>
    </w:p>
    <w:p w:rsidR="00C4020A" w:rsidRPr="00C459F6" w:rsidRDefault="003F18C2" w:rsidP="00B73CE9">
      <w:pPr>
        <w:pStyle w:val="Caption"/>
        <w:keepNext/>
        <w:rPr>
          <w:rFonts w:cs="Arial"/>
          <w:sz w:val="22"/>
          <w:szCs w:val="22"/>
        </w:rPr>
      </w:pPr>
      <w:bookmarkStart w:id="5" w:name="_Toc482282802"/>
      <w:r w:rsidRPr="00C459F6">
        <w:rPr>
          <w:rFonts w:cs="Arial"/>
          <w:sz w:val="22"/>
          <w:szCs w:val="22"/>
          <w:lang w:val="en-CA"/>
        </w:rPr>
        <w:t xml:space="preserve">Figure 8: </w:t>
      </w:r>
      <w:r w:rsidR="00C4020A" w:rsidRPr="00C459F6">
        <w:rPr>
          <w:rFonts w:cs="Arial"/>
          <w:sz w:val="22"/>
          <w:szCs w:val="22"/>
        </w:rPr>
        <w:t>Reasons Why Canadians View Veterans' Week Neutrally</w:t>
      </w:r>
      <w:bookmarkEnd w:id="5"/>
    </w:p>
    <w:p w:rsidR="00C4020A" w:rsidRPr="00C459F6" w:rsidRDefault="00C4020A" w:rsidP="00B73CE9">
      <w:pPr>
        <w:pStyle w:val="Caption"/>
        <w:keepNext/>
        <w:rPr>
          <w:rFonts w:cs="Arial"/>
          <w:b w:val="0"/>
          <w:sz w:val="22"/>
          <w:szCs w:val="22"/>
          <w:lang w:val="en-CA"/>
        </w:rPr>
      </w:pPr>
      <w:r w:rsidRPr="00C459F6">
        <w:rPr>
          <w:rFonts w:cs="Arial"/>
          <w:b w:val="0"/>
          <w:sz w:val="22"/>
          <w:szCs w:val="22"/>
          <w:lang w:val="en-CA"/>
        </w:rPr>
        <w:t>No table needed</w:t>
      </w:r>
    </w:p>
    <w:p w:rsidR="000E7AB5" w:rsidRPr="00C459F6" w:rsidRDefault="00F41634" w:rsidP="00B73CE9">
      <w:pPr>
        <w:pStyle w:val="Caption"/>
        <w:keepNext/>
        <w:rPr>
          <w:rFonts w:cs="Arial"/>
          <w:sz w:val="22"/>
          <w:szCs w:val="22"/>
          <w:lang w:val="en-CA"/>
        </w:rPr>
      </w:pPr>
      <w:r w:rsidRPr="00C459F6">
        <w:rPr>
          <w:rFonts w:cs="Arial"/>
          <w:sz w:val="22"/>
          <w:szCs w:val="22"/>
          <w:lang w:val="en-CA"/>
        </w:rPr>
        <w:br/>
      </w:r>
      <w:bookmarkStart w:id="6" w:name="_Toc482336374"/>
      <w:r w:rsidR="003F18C2" w:rsidRPr="00C459F6">
        <w:rPr>
          <w:rFonts w:cs="Arial"/>
          <w:sz w:val="22"/>
          <w:szCs w:val="22"/>
          <w:lang w:val="en-CA"/>
        </w:rPr>
        <w:t xml:space="preserve">Figure 9: </w:t>
      </w:r>
      <w:r w:rsidR="00B816B5" w:rsidRPr="00C459F6">
        <w:rPr>
          <w:rFonts w:cs="Arial"/>
          <w:sz w:val="22"/>
          <w:szCs w:val="22"/>
          <w:lang w:val="en-CA"/>
        </w:rPr>
        <w:t>Participation in Veterans’ Week</w:t>
      </w:r>
      <w:bookmarkEnd w:id="6"/>
    </w:p>
    <w:tbl>
      <w:tblPr>
        <w:tblStyle w:val="TableGrid"/>
        <w:tblW w:w="5949" w:type="dxa"/>
        <w:tblLook w:val="04A0" w:firstRow="1" w:lastRow="0" w:firstColumn="1" w:lastColumn="0" w:noHBand="0" w:noVBand="1"/>
      </w:tblPr>
      <w:tblGrid>
        <w:gridCol w:w="3964"/>
        <w:gridCol w:w="1985"/>
      </w:tblGrid>
      <w:tr w:rsidR="00BA65AD" w:rsidRPr="00C459F6" w:rsidTr="00E834E9">
        <w:tc>
          <w:tcPr>
            <w:tcW w:w="3964" w:type="dxa"/>
          </w:tcPr>
          <w:p w:rsidR="00B816B5" w:rsidRPr="00C459F6" w:rsidRDefault="00B816B5" w:rsidP="00B73CE9">
            <w:pPr>
              <w:rPr>
                <w:rFonts w:cs="Arial"/>
                <w:b/>
                <w:lang w:val="en-CA"/>
              </w:rPr>
            </w:pPr>
            <w:r w:rsidRPr="00C459F6">
              <w:rPr>
                <w:rFonts w:cs="Arial"/>
                <w:b/>
                <w:lang w:val="en-CA"/>
              </w:rPr>
              <w:t>Participation in Veterans’ Week</w:t>
            </w:r>
          </w:p>
        </w:tc>
        <w:tc>
          <w:tcPr>
            <w:tcW w:w="1985" w:type="dxa"/>
          </w:tcPr>
          <w:p w:rsidR="00B816B5" w:rsidRPr="00C459F6" w:rsidRDefault="00B816B5" w:rsidP="00B73CE9">
            <w:pPr>
              <w:jc w:val="center"/>
              <w:rPr>
                <w:rFonts w:cs="Arial"/>
                <w:lang w:val="en-CA"/>
              </w:rPr>
            </w:pPr>
            <w:r w:rsidRPr="00C459F6">
              <w:rPr>
                <w:rFonts w:cs="Arial"/>
                <w:lang w:val="en-CA"/>
              </w:rPr>
              <w:t>All Respondents</w:t>
            </w:r>
          </w:p>
          <w:p w:rsidR="00B816B5" w:rsidRPr="00C459F6" w:rsidRDefault="00B816B5" w:rsidP="00B73CE9">
            <w:pPr>
              <w:jc w:val="center"/>
              <w:rPr>
                <w:rFonts w:cs="Arial"/>
                <w:lang w:val="en-CA"/>
              </w:rPr>
            </w:pPr>
            <w:r w:rsidRPr="00C459F6">
              <w:rPr>
                <w:rFonts w:cs="Arial"/>
                <w:lang w:val="en-CA"/>
              </w:rPr>
              <w:t>(</w:t>
            </w:r>
            <w:r w:rsidR="00E512AA" w:rsidRPr="00C459F6">
              <w:rPr>
                <w:rFonts w:cs="Arial"/>
                <w:lang w:val="en-CA"/>
              </w:rPr>
              <w:t xml:space="preserve">2017 </w:t>
            </w:r>
            <w:r w:rsidRPr="00C459F6">
              <w:rPr>
                <w:rFonts w:cs="Arial"/>
                <w:lang w:val="en-CA"/>
              </w:rPr>
              <w:t>n=1,000)</w:t>
            </w:r>
          </w:p>
        </w:tc>
      </w:tr>
      <w:tr w:rsidR="00E512AA" w:rsidRPr="00C459F6" w:rsidTr="00745B78">
        <w:tc>
          <w:tcPr>
            <w:tcW w:w="3964" w:type="dxa"/>
          </w:tcPr>
          <w:p w:rsidR="00E512AA" w:rsidRPr="00C459F6" w:rsidRDefault="00E512AA" w:rsidP="00B73CE9">
            <w:pPr>
              <w:rPr>
                <w:rFonts w:cs="Arial"/>
                <w:lang w:val="en-CA"/>
              </w:rPr>
            </w:pPr>
            <w:r w:rsidRPr="00C459F6">
              <w:rPr>
                <w:rFonts w:cs="Arial"/>
                <w:lang w:val="en-CA"/>
              </w:rPr>
              <w:t>2017</w:t>
            </w:r>
          </w:p>
        </w:tc>
        <w:tc>
          <w:tcPr>
            <w:tcW w:w="1985" w:type="dxa"/>
            <w:vAlign w:val="center"/>
          </w:tcPr>
          <w:p w:rsidR="00E512AA" w:rsidRPr="00C459F6" w:rsidRDefault="00E512AA" w:rsidP="00B73CE9">
            <w:pPr>
              <w:jc w:val="center"/>
              <w:rPr>
                <w:rFonts w:cs="Arial"/>
                <w:lang w:val="en-CA"/>
              </w:rPr>
            </w:pPr>
            <w:r w:rsidRPr="00C459F6">
              <w:rPr>
                <w:rFonts w:cs="Arial"/>
                <w:lang w:val="en-CA"/>
              </w:rPr>
              <w:t>91%</w:t>
            </w:r>
          </w:p>
        </w:tc>
      </w:tr>
      <w:tr w:rsidR="00BA65AD" w:rsidRPr="00C459F6" w:rsidTr="00745B78">
        <w:tc>
          <w:tcPr>
            <w:tcW w:w="3964" w:type="dxa"/>
          </w:tcPr>
          <w:p w:rsidR="00B816B5" w:rsidRPr="00C459F6" w:rsidRDefault="00B816B5" w:rsidP="00B73CE9">
            <w:pPr>
              <w:rPr>
                <w:rFonts w:cs="Arial"/>
                <w:lang w:val="en-CA"/>
              </w:rPr>
            </w:pPr>
            <w:r w:rsidRPr="00C459F6">
              <w:rPr>
                <w:rFonts w:cs="Arial"/>
                <w:lang w:val="en-CA"/>
              </w:rPr>
              <w:t>2016</w:t>
            </w:r>
          </w:p>
        </w:tc>
        <w:tc>
          <w:tcPr>
            <w:tcW w:w="1985" w:type="dxa"/>
            <w:vAlign w:val="center"/>
          </w:tcPr>
          <w:p w:rsidR="00B816B5" w:rsidRPr="00C459F6" w:rsidRDefault="00B816B5" w:rsidP="00B73CE9">
            <w:pPr>
              <w:jc w:val="center"/>
              <w:rPr>
                <w:rFonts w:cs="Arial"/>
                <w:lang w:val="en-CA"/>
              </w:rPr>
            </w:pPr>
            <w:r w:rsidRPr="00C459F6">
              <w:rPr>
                <w:rFonts w:cs="Arial"/>
                <w:lang w:val="en-CA"/>
              </w:rPr>
              <w:t>88%</w:t>
            </w:r>
          </w:p>
        </w:tc>
      </w:tr>
      <w:tr w:rsidR="00BA65AD" w:rsidRPr="00C459F6" w:rsidTr="00745B78">
        <w:tc>
          <w:tcPr>
            <w:tcW w:w="3964" w:type="dxa"/>
          </w:tcPr>
          <w:p w:rsidR="00B816B5" w:rsidRPr="00C459F6" w:rsidRDefault="00B816B5" w:rsidP="00B73CE9">
            <w:pPr>
              <w:rPr>
                <w:rFonts w:cs="Arial"/>
                <w:lang w:val="en-CA"/>
              </w:rPr>
            </w:pPr>
            <w:r w:rsidRPr="00C459F6">
              <w:rPr>
                <w:rFonts w:cs="Arial"/>
                <w:lang w:val="en-CA"/>
              </w:rPr>
              <w:t>2014</w:t>
            </w:r>
          </w:p>
        </w:tc>
        <w:tc>
          <w:tcPr>
            <w:tcW w:w="1985" w:type="dxa"/>
            <w:vAlign w:val="center"/>
          </w:tcPr>
          <w:p w:rsidR="00B816B5" w:rsidRPr="00C459F6" w:rsidRDefault="00B816B5" w:rsidP="00B73CE9">
            <w:pPr>
              <w:jc w:val="center"/>
              <w:rPr>
                <w:rFonts w:cs="Arial"/>
                <w:lang w:val="en-CA"/>
              </w:rPr>
            </w:pPr>
            <w:r w:rsidRPr="00C459F6">
              <w:rPr>
                <w:rFonts w:cs="Arial"/>
                <w:lang w:val="en-CA"/>
              </w:rPr>
              <w:t>81%</w:t>
            </w:r>
          </w:p>
        </w:tc>
      </w:tr>
      <w:tr w:rsidR="00BA65AD" w:rsidRPr="00C459F6" w:rsidTr="00745B78">
        <w:tc>
          <w:tcPr>
            <w:tcW w:w="3964" w:type="dxa"/>
          </w:tcPr>
          <w:p w:rsidR="00B816B5" w:rsidRPr="00C459F6" w:rsidRDefault="00B816B5" w:rsidP="00B73CE9">
            <w:pPr>
              <w:rPr>
                <w:rFonts w:cs="Arial"/>
                <w:lang w:val="en-CA"/>
              </w:rPr>
            </w:pPr>
            <w:r w:rsidRPr="00C459F6">
              <w:rPr>
                <w:rFonts w:cs="Arial"/>
                <w:lang w:val="en-CA"/>
              </w:rPr>
              <w:t>2012</w:t>
            </w:r>
          </w:p>
        </w:tc>
        <w:tc>
          <w:tcPr>
            <w:tcW w:w="1985" w:type="dxa"/>
            <w:vAlign w:val="center"/>
          </w:tcPr>
          <w:p w:rsidR="00B816B5" w:rsidRPr="00C459F6" w:rsidRDefault="00B816B5" w:rsidP="00B73CE9">
            <w:pPr>
              <w:jc w:val="center"/>
              <w:rPr>
                <w:rFonts w:cs="Arial"/>
                <w:lang w:val="en-CA"/>
              </w:rPr>
            </w:pPr>
            <w:r w:rsidRPr="00C459F6">
              <w:rPr>
                <w:rFonts w:cs="Arial"/>
                <w:lang w:val="en-CA"/>
              </w:rPr>
              <w:t>76%</w:t>
            </w:r>
          </w:p>
        </w:tc>
      </w:tr>
      <w:tr w:rsidR="00BA65AD" w:rsidRPr="00C459F6" w:rsidTr="00745B78">
        <w:tc>
          <w:tcPr>
            <w:tcW w:w="3964" w:type="dxa"/>
          </w:tcPr>
          <w:p w:rsidR="00B816B5" w:rsidRPr="00C459F6" w:rsidRDefault="00B816B5" w:rsidP="00B73CE9">
            <w:pPr>
              <w:rPr>
                <w:rFonts w:cs="Arial"/>
                <w:lang w:val="en-CA"/>
              </w:rPr>
            </w:pPr>
            <w:r w:rsidRPr="00C459F6">
              <w:rPr>
                <w:rFonts w:cs="Arial"/>
                <w:lang w:val="en-CA"/>
              </w:rPr>
              <w:t>2011</w:t>
            </w:r>
          </w:p>
        </w:tc>
        <w:tc>
          <w:tcPr>
            <w:tcW w:w="1985" w:type="dxa"/>
            <w:vAlign w:val="center"/>
          </w:tcPr>
          <w:p w:rsidR="00B816B5" w:rsidRPr="00C459F6" w:rsidRDefault="00B816B5" w:rsidP="00B73CE9">
            <w:pPr>
              <w:jc w:val="center"/>
              <w:rPr>
                <w:rFonts w:cs="Arial"/>
                <w:lang w:val="en-CA"/>
              </w:rPr>
            </w:pPr>
            <w:r w:rsidRPr="00C459F6">
              <w:rPr>
                <w:rFonts w:cs="Arial"/>
                <w:lang w:val="en-CA"/>
              </w:rPr>
              <w:t>73%</w:t>
            </w:r>
          </w:p>
        </w:tc>
      </w:tr>
    </w:tbl>
    <w:p w:rsidR="000E7AB5" w:rsidRPr="00C402A6" w:rsidRDefault="00E512AA" w:rsidP="00B31837">
      <w:pPr>
        <w:spacing w:after="0" w:line="240" w:lineRule="auto"/>
        <w:jc w:val="both"/>
        <w:rPr>
          <w:rFonts w:cs="Arial"/>
          <w:sz w:val="18"/>
          <w:szCs w:val="18"/>
        </w:rPr>
      </w:pPr>
      <w:r w:rsidRPr="00C402A6">
        <w:rPr>
          <w:rFonts w:cs="Arial"/>
          <w:sz w:val="18"/>
          <w:szCs w:val="18"/>
        </w:rPr>
        <w:t>Q3: Did you or members of your immediate family participate in Veterans' Week this year?</w:t>
      </w:r>
    </w:p>
    <w:p w:rsidR="0026146F" w:rsidRDefault="0026146F" w:rsidP="00B73CE9">
      <w:pPr>
        <w:spacing w:after="0" w:line="240" w:lineRule="auto"/>
        <w:rPr>
          <w:rFonts w:cs="Arial"/>
          <w:lang w:val="en-CA"/>
        </w:rPr>
      </w:pPr>
    </w:p>
    <w:p w:rsidR="002222DC" w:rsidRDefault="002222DC" w:rsidP="00B73CE9">
      <w:pPr>
        <w:spacing w:after="0" w:line="240" w:lineRule="auto"/>
        <w:rPr>
          <w:rFonts w:cs="Arial"/>
          <w:lang w:val="en-CA"/>
        </w:rPr>
      </w:pPr>
    </w:p>
    <w:p w:rsidR="000E7AB5" w:rsidRPr="00BB107F" w:rsidRDefault="003F18C2" w:rsidP="00BB107F">
      <w:pPr>
        <w:spacing w:after="0" w:line="240" w:lineRule="auto"/>
        <w:rPr>
          <w:rFonts w:cs="Arial"/>
          <w:b/>
          <w:iCs/>
          <w:lang w:val="en-CA"/>
        </w:rPr>
      </w:pPr>
      <w:bookmarkStart w:id="7" w:name="_Toc482336375"/>
      <w:r w:rsidRPr="00BB107F">
        <w:rPr>
          <w:rFonts w:cs="Arial"/>
          <w:b/>
          <w:lang w:val="en-CA"/>
        </w:rPr>
        <w:t xml:space="preserve">Figure 10: </w:t>
      </w:r>
      <w:r w:rsidR="00814876" w:rsidRPr="00BB107F">
        <w:rPr>
          <w:rFonts w:cs="Arial"/>
          <w:b/>
          <w:lang w:val="en-CA"/>
        </w:rPr>
        <w:t>Reasons for Participating in Veterans’ Week</w:t>
      </w:r>
      <w:bookmarkEnd w:id="7"/>
      <w:r w:rsidR="00D914BC" w:rsidRPr="00BB107F">
        <w:rPr>
          <w:rFonts w:cs="Arial"/>
          <w:b/>
          <w:lang w:val="en-CA"/>
        </w:rPr>
        <w:t xml:space="preserve"> [By Theme]</w:t>
      </w:r>
    </w:p>
    <w:tbl>
      <w:tblPr>
        <w:tblStyle w:val="TableGrid"/>
        <w:tblW w:w="9634" w:type="dxa"/>
        <w:jc w:val="center"/>
        <w:tblLayout w:type="fixed"/>
        <w:tblLook w:val="04A0" w:firstRow="1" w:lastRow="0" w:firstColumn="1" w:lastColumn="0" w:noHBand="0" w:noVBand="1"/>
      </w:tblPr>
      <w:tblGrid>
        <w:gridCol w:w="1980"/>
        <w:gridCol w:w="2530"/>
        <w:gridCol w:w="1470"/>
        <w:gridCol w:w="2405"/>
        <w:gridCol w:w="1249"/>
      </w:tblGrid>
      <w:tr w:rsidR="007A2AE9" w:rsidRPr="00C459F6" w:rsidTr="00B7231B">
        <w:trPr>
          <w:trHeight w:val="194"/>
          <w:jc w:val="center"/>
        </w:trPr>
        <w:tc>
          <w:tcPr>
            <w:tcW w:w="1980" w:type="dxa"/>
          </w:tcPr>
          <w:p w:rsidR="00A132F3" w:rsidRPr="00C459F6" w:rsidRDefault="00A132F3" w:rsidP="00B73CE9">
            <w:pPr>
              <w:rPr>
                <w:rFonts w:cs="Arial"/>
                <w:b/>
                <w:lang w:val="en-CA"/>
              </w:rPr>
            </w:pPr>
            <w:r w:rsidRPr="00C459F6">
              <w:rPr>
                <w:rFonts w:cs="Arial"/>
                <w:b/>
                <w:lang w:val="en-CA"/>
              </w:rPr>
              <w:t xml:space="preserve">Reasons </w:t>
            </w:r>
            <w:r w:rsidR="004528E7" w:rsidRPr="00C459F6">
              <w:rPr>
                <w:rFonts w:cs="Arial"/>
                <w:b/>
                <w:lang w:val="en-CA"/>
              </w:rPr>
              <w:t xml:space="preserve">for Participating in Veterans’ Week </w:t>
            </w:r>
            <w:r w:rsidRPr="00C459F6">
              <w:rPr>
                <w:rFonts w:cs="Arial"/>
                <w:b/>
                <w:lang w:val="en-CA"/>
              </w:rPr>
              <w:t>Over Time</w:t>
            </w:r>
          </w:p>
        </w:tc>
        <w:tc>
          <w:tcPr>
            <w:tcW w:w="7654" w:type="dxa"/>
            <w:gridSpan w:val="4"/>
          </w:tcPr>
          <w:p w:rsidR="00A132F3" w:rsidRPr="00C459F6" w:rsidRDefault="00A132F3" w:rsidP="00B73CE9">
            <w:pPr>
              <w:jc w:val="center"/>
              <w:rPr>
                <w:rFonts w:cs="Arial"/>
              </w:rPr>
            </w:pPr>
            <w:r w:rsidRPr="00C459F6">
              <w:rPr>
                <w:rFonts w:cs="Arial"/>
              </w:rPr>
              <w:t>Those who participated in Veterans’ Week</w:t>
            </w:r>
          </w:p>
          <w:p w:rsidR="00A132F3" w:rsidRPr="00C459F6" w:rsidRDefault="00A132F3" w:rsidP="00B73CE9">
            <w:pPr>
              <w:jc w:val="center"/>
              <w:rPr>
                <w:rFonts w:cs="Arial"/>
              </w:rPr>
            </w:pPr>
            <w:r w:rsidRPr="00C459F6">
              <w:rPr>
                <w:rFonts w:cs="Arial"/>
                <w:lang w:val="en-CA"/>
              </w:rPr>
              <w:t xml:space="preserve"> (</w:t>
            </w:r>
            <w:r w:rsidR="00825DD1" w:rsidRPr="00C459F6">
              <w:rPr>
                <w:rFonts w:cs="Arial"/>
                <w:lang w:val="en-CA"/>
              </w:rPr>
              <w:t xml:space="preserve">2017 </w:t>
            </w:r>
            <w:r w:rsidRPr="00C459F6">
              <w:rPr>
                <w:rFonts w:cs="Arial"/>
                <w:lang w:val="en-CA"/>
              </w:rPr>
              <w:t>n=</w:t>
            </w:r>
            <w:r w:rsidR="00825DD1" w:rsidRPr="00C459F6">
              <w:rPr>
                <w:rFonts w:cs="Arial"/>
                <w:lang w:val="en-CA"/>
              </w:rPr>
              <w:t>47</w:t>
            </w:r>
            <w:r w:rsidRPr="00C459F6">
              <w:rPr>
                <w:rFonts w:cs="Arial"/>
                <w:lang w:val="en-CA"/>
              </w:rPr>
              <w:t>8)</w:t>
            </w:r>
          </w:p>
        </w:tc>
      </w:tr>
      <w:tr w:rsidR="007A2AE9" w:rsidRPr="00C459F6" w:rsidTr="00B7231B">
        <w:trPr>
          <w:jc w:val="center"/>
        </w:trPr>
        <w:tc>
          <w:tcPr>
            <w:tcW w:w="1980" w:type="dxa"/>
          </w:tcPr>
          <w:p w:rsidR="00A132F3" w:rsidRPr="00C459F6" w:rsidRDefault="00A132F3" w:rsidP="00B73CE9">
            <w:pPr>
              <w:jc w:val="center"/>
              <w:rPr>
                <w:rFonts w:cs="Arial"/>
                <w:b/>
                <w:lang w:val="en-CA"/>
              </w:rPr>
            </w:pPr>
            <w:r w:rsidRPr="00C459F6">
              <w:rPr>
                <w:rFonts w:cs="Arial"/>
                <w:b/>
                <w:lang w:val="en-CA"/>
              </w:rPr>
              <w:t>Year</w:t>
            </w:r>
          </w:p>
        </w:tc>
        <w:tc>
          <w:tcPr>
            <w:tcW w:w="2530" w:type="dxa"/>
            <w:vAlign w:val="bottom"/>
          </w:tcPr>
          <w:p w:rsidR="00A132F3" w:rsidRPr="00C459F6" w:rsidRDefault="00A132F3" w:rsidP="00B73CE9">
            <w:pPr>
              <w:jc w:val="center"/>
              <w:rPr>
                <w:rFonts w:cs="Arial"/>
              </w:rPr>
            </w:pPr>
            <w:r w:rsidRPr="00C459F6">
              <w:rPr>
                <w:rFonts w:cs="Arial"/>
                <w:lang w:val="en-CA"/>
              </w:rPr>
              <w:t>Honour Veterans/Veterans have earned respect</w:t>
            </w:r>
          </w:p>
        </w:tc>
        <w:tc>
          <w:tcPr>
            <w:tcW w:w="1470" w:type="dxa"/>
          </w:tcPr>
          <w:p w:rsidR="00A132F3" w:rsidRPr="00C459F6" w:rsidRDefault="00A132F3" w:rsidP="00B73CE9">
            <w:pPr>
              <w:jc w:val="center"/>
              <w:rPr>
                <w:rFonts w:cs="Arial"/>
              </w:rPr>
            </w:pPr>
            <w:r w:rsidRPr="00C459F6">
              <w:rPr>
                <w:rFonts w:cs="Arial"/>
                <w:lang w:val="en-CA"/>
              </w:rPr>
              <w:t>Focus on Personal Connections</w:t>
            </w:r>
          </w:p>
        </w:tc>
        <w:tc>
          <w:tcPr>
            <w:tcW w:w="2405" w:type="dxa"/>
          </w:tcPr>
          <w:p w:rsidR="00A132F3" w:rsidRPr="00C459F6" w:rsidRDefault="00A132F3" w:rsidP="00B73CE9">
            <w:pPr>
              <w:jc w:val="center"/>
              <w:rPr>
                <w:rFonts w:cs="Arial"/>
              </w:rPr>
            </w:pPr>
            <w:r w:rsidRPr="00C459F6">
              <w:rPr>
                <w:rFonts w:cs="Arial"/>
                <w:lang w:val="en-CA"/>
              </w:rPr>
              <w:t>Focus on History/Remembrance</w:t>
            </w:r>
          </w:p>
        </w:tc>
        <w:tc>
          <w:tcPr>
            <w:tcW w:w="1249" w:type="dxa"/>
          </w:tcPr>
          <w:p w:rsidR="00A132F3" w:rsidRPr="00C459F6" w:rsidRDefault="006A0D76" w:rsidP="00B73CE9">
            <w:pPr>
              <w:jc w:val="center"/>
              <w:rPr>
                <w:rFonts w:cs="Arial"/>
                <w:lang w:val="en-CA"/>
              </w:rPr>
            </w:pPr>
            <w:r w:rsidRPr="00C459F6">
              <w:rPr>
                <w:rFonts w:cs="Arial"/>
                <w:lang w:val="en-CA"/>
              </w:rPr>
              <w:t>Believe in it/It’s Important</w:t>
            </w:r>
          </w:p>
        </w:tc>
      </w:tr>
      <w:tr w:rsidR="00BF1F9A" w:rsidRPr="00C459F6" w:rsidTr="00B7231B">
        <w:trPr>
          <w:jc w:val="center"/>
        </w:trPr>
        <w:tc>
          <w:tcPr>
            <w:tcW w:w="1980" w:type="dxa"/>
          </w:tcPr>
          <w:p w:rsidR="00BF1F9A" w:rsidRPr="00C459F6" w:rsidRDefault="00BF1F9A" w:rsidP="00B73CE9">
            <w:pPr>
              <w:rPr>
                <w:rFonts w:cs="Arial"/>
                <w:color w:val="000000" w:themeColor="text1"/>
                <w:lang w:val="en-CA"/>
              </w:rPr>
            </w:pPr>
            <w:r w:rsidRPr="00C459F6">
              <w:rPr>
                <w:rFonts w:cs="Arial"/>
                <w:color w:val="000000" w:themeColor="text1"/>
                <w:lang w:val="en-CA"/>
              </w:rPr>
              <w:t>2017</w:t>
            </w:r>
          </w:p>
        </w:tc>
        <w:tc>
          <w:tcPr>
            <w:tcW w:w="2530" w:type="dxa"/>
            <w:vAlign w:val="center"/>
          </w:tcPr>
          <w:p w:rsidR="00BF1F9A" w:rsidRPr="00C459F6" w:rsidRDefault="00BF1F9A" w:rsidP="00B73CE9">
            <w:pPr>
              <w:jc w:val="center"/>
              <w:rPr>
                <w:rFonts w:cs="Arial"/>
                <w:color w:val="000000" w:themeColor="text1"/>
              </w:rPr>
            </w:pPr>
            <w:r w:rsidRPr="00C459F6">
              <w:rPr>
                <w:rFonts w:cs="Arial"/>
                <w:color w:val="000000" w:themeColor="text1"/>
              </w:rPr>
              <w:t>48%</w:t>
            </w:r>
          </w:p>
        </w:tc>
        <w:tc>
          <w:tcPr>
            <w:tcW w:w="1470" w:type="dxa"/>
            <w:vAlign w:val="center"/>
          </w:tcPr>
          <w:p w:rsidR="00BF1F9A" w:rsidRPr="00C459F6" w:rsidRDefault="00BF1F9A" w:rsidP="00B73CE9">
            <w:pPr>
              <w:jc w:val="center"/>
              <w:rPr>
                <w:rFonts w:cs="Arial"/>
                <w:color w:val="000000" w:themeColor="text1"/>
              </w:rPr>
            </w:pPr>
            <w:r w:rsidRPr="00C459F6">
              <w:rPr>
                <w:rFonts w:cs="Arial"/>
                <w:color w:val="000000" w:themeColor="text1"/>
              </w:rPr>
              <w:t>40%</w:t>
            </w:r>
          </w:p>
        </w:tc>
        <w:tc>
          <w:tcPr>
            <w:tcW w:w="2405" w:type="dxa"/>
            <w:vAlign w:val="center"/>
          </w:tcPr>
          <w:p w:rsidR="00BF1F9A" w:rsidRPr="00C459F6" w:rsidRDefault="00BF1F9A" w:rsidP="00B73CE9">
            <w:pPr>
              <w:jc w:val="center"/>
              <w:rPr>
                <w:rFonts w:cs="Arial"/>
                <w:color w:val="000000" w:themeColor="text1"/>
              </w:rPr>
            </w:pPr>
            <w:r w:rsidRPr="00C459F6">
              <w:rPr>
                <w:rFonts w:cs="Arial"/>
                <w:color w:val="000000" w:themeColor="text1"/>
              </w:rPr>
              <w:t>16%</w:t>
            </w:r>
          </w:p>
        </w:tc>
        <w:tc>
          <w:tcPr>
            <w:tcW w:w="1249" w:type="dxa"/>
            <w:vAlign w:val="center"/>
          </w:tcPr>
          <w:p w:rsidR="00BF1F9A" w:rsidRPr="00C459F6" w:rsidRDefault="00BF1F9A" w:rsidP="00B73CE9">
            <w:pPr>
              <w:jc w:val="center"/>
              <w:rPr>
                <w:rFonts w:cs="Arial"/>
              </w:rPr>
            </w:pPr>
            <w:r w:rsidRPr="00C459F6">
              <w:rPr>
                <w:rFonts w:cs="Arial"/>
              </w:rPr>
              <w:t>10%</w:t>
            </w:r>
          </w:p>
        </w:tc>
      </w:tr>
      <w:tr w:rsidR="007A2AE9" w:rsidRPr="00C459F6" w:rsidTr="00B7231B">
        <w:trPr>
          <w:jc w:val="center"/>
        </w:trPr>
        <w:tc>
          <w:tcPr>
            <w:tcW w:w="1980" w:type="dxa"/>
          </w:tcPr>
          <w:p w:rsidR="00A132F3" w:rsidRPr="00C459F6" w:rsidRDefault="00A132F3" w:rsidP="00B73CE9">
            <w:pPr>
              <w:rPr>
                <w:rFonts w:cs="Arial"/>
                <w:color w:val="000000" w:themeColor="text1"/>
                <w:lang w:val="en-CA"/>
              </w:rPr>
            </w:pPr>
            <w:r w:rsidRPr="00C459F6">
              <w:rPr>
                <w:rFonts w:cs="Arial"/>
                <w:color w:val="000000" w:themeColor="text1"/>
                <w:lang w:val="en-CA"/>
              </w:rPr>
              <w:t>2016</w:t>
            </w:r>
          </w:p>
        </w:tc>
        <w:tc>
          <w:tcPr>
            <w:tcW w:w="2530" w:type="dxa"/>
            <w:vAlign w:val="center"/>
          </w:tcPr>
          <w:p w:rsidR="00A132F3" w:rsidRPr="00C459F6" w:rsidRDefault="00A132F3" w:rsidP="00B73CE9">
            <w:pPr>
              <w:jc w:val="center"/>
              <w:rPr>
                <w:rFonts w:cs="Arial"/>
                <w:color w:val="000000" w:themeColor="text1"/>
              </w:rPr>
            </w:pPr>
            <w:r w:rsidRPr="00C459F6">
              <w:rPr>
                <w:rFonts w:cs="Arial"/>
                <w:color w:val="000000" w:themeColor="text1"/>
              </w:rPr>
              <w:t>46%</w:t>
            </w:r>
          </w:p>
        </w:tc>
        <w:tc>
          <w:tcPr>
            <w:tcW w:w="1470" w:type="dxa"/>
            <w:vAlign w:val="center"/>
          </w:tcPr>
          <w:p w:rsidR="00A132F3" w:rsidRPr="00C459F6" w:rsidRDefault="00C4020A" w:rsidP="00B73CE9">
            <w:pPr>
              <w:jc w:val="center"/>
              <w:rPr>
                <w:rFonts w:cs="Arial"/>
                <w:color w:val="000000" w:themeColor="text1"/>
              </w:rPr>
            </w:pPr>
            <w:r w:rsidRPr="00C459F6">
              <w:rPr>
                <w:rFonts w:cs="Arial"/>
                <w:color w:val="000000" w:themeColor="text1"/>
              </w:rPr>
              <w:t>32</w:t>
            </w:r>
            <w:r w:rsidR="00A132F3" w:rsidRPr="00C459F6">
              <w:rPr>
                <w:rFonts w:cs="Arial"/>
                <w:color w:val="000000" w:themeColor="text1"/>
              </w:rPr>
              <w:t>%</w:t>
            </w:r>
          </w:p>
        </w:tc>
        <w:tc>
          <w:tcPr>
            <w:tcW w:w="2405" w:type="dxa"/>
            <w:vAlign w:val="center"/>
          </w:tcPr>
          <w:p w:rsidR="00A132F3" w:rsidRPr="00C459F6" w:rsidRDefault="004F74BC" w:rsidP="00B73CE9">
            <w:pPr>
              <w:jc w:val="center"/>
              <w:rPr>
                <w:rFonts w:cs="Arial"/>
                <w:color w:val="000000" w:themeColor="text1"/>
              </w:rPr>
            </w:pPr>
            <w:r w:rsidRPr="00C459F6">
              <w:rPr>
                <w:rFonts w:cs="Arial"/>
                <w:color w:val="000000" w:themeColor="text1"/>
              </w:rPr>
              <w:t>18</w:t>
            </w:r>
            <w:r w:rsidR="00A132F3" w:rsidRPr="00C459F6">
              <w:rPr>
                <w:rFonts w:cs="Arial"/>
                <w:color w:val="000000" w:themeColor="text1"/>
              </w:rPr>
              <w:t>%</w:t>
            </w:r>
          </w:p>
        </w:tc>
        <w:tc>
          <w:tcPr>
            <w:tcW w:w="1249" w:type="dxa"/>
            <w:vAlign w:val="center"/>
          </w:tcPr>
          <w:p w:rsidR="00A132F3" w:rsidRPr="00C459F6" w:rsidRDefault="004F74BC" w:rsidP="00B73CE9">
            <w:pPr>
              <w:jc w:val="center"/>
              <w:rPr>
                <w:rFonts w:cs="Arial"/>
              </w:rPr>
            </w:pPr>
            <w:r w:rsidRPr="00C459F6">
              <w:rPr>
                <w:rFonts w:cs="Arial"/>
              </w:rPr>
              <w:t>11%</w:t>
            </w:r>
          </w:p>
        </w:tc>
      </w:tr>
      <w:tr w:rsidR="007A2AE9" w:rsidRPr="00C459F6" w:rsidTr="00B7231B">
        <w:trPr>
          <w:jc w:val="center"/>
        </w:trPr>
        <w:tc>
          <w:tcPr>
            <w:tcW w:w="1980" w:type="dxa"/>
          </w:tcPr>
          <w:p w:rsidR="00A132F3" w:rsidRPr="00C459F6" w:rsidRDefault="00A132F3" w:rsidP="00B73CE9">
            <w:pPr>
              <w:rPr>
                <w:rFonts w:cs="Arial"/>
                <w:color w:val="000000" w:themeColor="text1"/>
                <w:lang w:val="en-CA"/>
              </w:rPr>
            </w:pPr>
            <w:r w:rsidRPr="00C459F6">
              <w:rPr>
                <w:rFonts w:cs="Arial"/>
                <w:color w:val="000000" w:themeColor="text1"/>
                <w:lang w:val="en-CA"/>
              </w:rPr>
              <w:t>2014</w:t>
            </w:r>
          </w:p>
        </w:tc>
        <w:tc>
          <w:tcPr>
            <w:tcW w:w="2530" w:type="dxa"/>
            <w:vAlign w:val="center"/>
          </w:tcPr>
          <w:p w:rsidR="00A132F3" w:rsidRPr="00C459F6" w:rsidRDefault="0060351B" w:rsidP="00B73CE9">
            <w:pPr>
              <w:jc w:val="center"/>
              <w:rPr>
                <w:rFonts w:cs="Arial"/>
                <w:color w:val="000000" w:themeColor="text1"/>
              </w:rPr>
            </w:pPr>
            <w:r w:rsidRPr="00C459F6">
              <w:rPr>
                <w:rFonts w:cs="Arial"/>
                <w:color w:val="000000" w:themeColor="text1"/>
              </w:rPr>
              <w:t>48%</w:t>
            </w:r>
          </w:p>
        </w:tc>
        <w:tc>
          <w:tcPr>
            <w:tcW w:w="1470" w:type="dxa"/>
            <w:vAlign w:val="center"/>
          </w:tcPr>
          <w:p w:rsidR="00A132F3" w:rsidRPr="00C459F6" w:rsidRDefault="0060351B" w:rsidP="00B73CE9">
            <w:pPr>
              <w:jc w:val="center"/>
              <w:rPr>
                <w:rFonts w:cs="Arial"/>
                <w:color w:val="000000" w:themeColor="text1"/>
              </w:rPr>
            </w:pPr>
            <w:r w:rsidRPr="00C459F6">
              <w:rPr>
                <w:rFonts w:cs="Arial"/>
                <w:color w:val="000000" w:themeColor="text1"/>
              </w:rPr>
              <w:t>33%</w:t>
            </w:r>
          </w:p>
        </w:tc>
        <w:tc>
          <w:tcPr>
            <w:tcW w:w="2405" w:type="dxa"/>
            <w:vAlign w:val="center"/>
          </w:tcPr>
          <w:p w:rsidR="00A132F3" w:rsidRPr="00C459F6" w:rsidRDefault="0060351B" w:rsidP="00B73CE9">
            <w:pPr>
              <w:jc w:val="center"/>
              <w:rPr>
                <w:rFonts w:cs="Arial"/>
                <w:color w:val="000000" w:themeColor="text1"/>
              </w:rPr>
            </w:pPr>
            <w:r w:rsidRPr="00C459F6">
              <w:rPr>
                <w:rFonts w:cs="Arial"/>
                <w:color w:val="000000" w:themeColor="text1"/>
              </w:rPr>
              <w:t>15%</w:t>
            </w:r>
          </w:p>
        </w:tc>
        <w:tc>
          <w:tcPr>
            <w:tcW w:w="1249" w:type="dxa"/>
            <w:vAlign w:val="center"/>
          </w:tcPr>
          <w:p w:rsidR="00A132F3" w:rsidRPr="00C459F6" w:rsidRDefault="0060351B" w:rsidP="00B73CE9">
            <w:pPr>
              <w:jc w:val="center"/>
              <w:rPr>
                <w:rFonts w:cs="Arial"/>
              </w:rPr>
            </w:pPr>
            <w:r w:rsidRPr="00C459F6">
              <w:rPr>
                <w:rFonts w:cs="Arial"/>
              </w:rPr>
              <w:t>13%</w:t>
            </w:r>
          </w:p>
        </w:tc>
      </w:tr>
      <w:tr w:rsidR="007A2AE9" w:rsidRPr="00C459F6" w:rsidTr="00B7231B">
        <w:trPr>
          <w:jc w:val="center"/>
        </w:trPr>
        <w:tc>
          <w:tcPr>
            <w:tcW w:w="1980" w:type="dxa"/>
          </w:tcPr>
          <w:p w:rsidR="00A132F3" w:rsidRPr="00C459F6" w:rsidRDefault="00A132F3" w:rsidP="00B73CE9">
            <w:pPr>
              <w:rPr>
                <w:rFonts w:cs="Arial"/>
                <w:color w:val="000000" w:themeColor="text1"/>
                <w:lang w:val="en-CA"/>
              </w:rPr>
            </w:pPr>
            <w:r w:rsidRPr="00C459F6">
              <w:rPr>
                <w:rFonts w:cs="Arial"/>
                <w:color w:val="000000" w:themeColor="text1"/>
                <w:lang w:val="en-CA"/>
              </w:rPr>
              <w:t>2012</w:t>
            </w:r>
          </w:p>
        </w:tc>
        <w:tc>
          <w:tcPr>
            <w:tcW w:w="2530" w:type="dxa"/>
            <w:vAlign w:val="center"/>
          </w:tcPr>
          <w:p w:rsidR="00A132F3" w:rsidRPr="00C459F6" w:rsidRDefault="001D6738" w:rsidP="00B73CE9">
            <w:pPr>
              <w:jc w:val="center"/>
              <w:rPr>
                <w:rFonts w:cs="Arial"/>
                <w:color w:val="000000" w:themeColor="text1"/>
              </w:rPr>
            </w:pPr>
            <w:r w:rsidRPr="00C459F6">
              <w:rPr>
                <w:rFonts w:cs="Arial"/>
                <w:color w:val="000000" w:themeColor="text1"/>
              </w:rPr>
              <w:t>41%</w:t>
            </w:r>
          </w:p>
        </w:tc>
        <w:tc>
          <w:tcPr>
            <w:tcW w:w="1470" w:type="dxa"/>
            <w:vAlign w:val="center"/>
          </w:tcPr>
          <w:p w:rsidR="00A132F3" w:rsidRPr="00C459F6" w:rsidRDefault="001D6738" w:rsidP="00B73CE9">
            <w:pPr>
              <w:jc w:val="center"/>
              <w:rPr>
                <w:rFonts w:cs="Arial"/>
                <w:color w:val="000000" w:themeColor="text1"/>
              </w:rPr>
            </w:pPr>
            <w:r w:rsidRPr="00C459F6">
              <w:rPr>
                <w:rFonts w:cs="Arial"/>
                <w:color w:val="000000" w:themeColor="text1"/>
              </w:rPr>
              <w:t>34%</w:t>
            </w:r>
          </w:p>
        </w:tc>
        <w:tc>
          <w:tcPr>
            <w:tcW w:w="2405" w:type="dxa"/>
            <w:vAlign w:val="center"/>
          </w:tcPr>
          <w:p w:rsidR="00A132F3" w:rsidRPr="00C459F6" w:rsidRDefault="001D6738" w:rsidP="00B73CE9">
            <w:pPr>
              <w:jc w:val="center"/>
              <w:rPr>
                <w:rFonts w:cs="Arial"/>
                <w:color w:val="000000" w:themeColor="text1"/>
              </w:rPr>
            </w:pPr>
            <w:r w:rsidRPr="00C459F6">
              <w:rPr>
                <w:rFonts w:cs="Arial"/>
                <w:color w:val="000000" w:themeColor="text1"/>
              </w:rPr>
              <w:t>17%</w:t>
            </w:r>
          </w:p>
        </w:tc>
        <w:tc>
          <w:tcPr>
            <w:tcW w:w="1249" w:type="dxa"/>
            <w:vAlign w:val="center"/>
          </w:tcPr>
          <w:p w:rsidR="00A132F3" w:rsidRPr="00C459F6" w:rsidRDefault="001D6738" w:rsidP="00B73CE9">
            <w:pPr>
              <w:jc w:val="center"/>
              <w:rPr>
                <w:rFonts w:cs="Arial"/>
              </w:rPr>
            </w:pPr>
            <w:r w:rsidRPr="00C459F6">
              <w:rPr>
                <w:rFonts w:cs="Arial"/>
              </w:rPr>
              <w:t>12%</w:t>
            </w:r>
          </w:p>
        </w:tc>
      </w:tr>
      <w:tr w:rsidR="007A2AE9" w:rsidRPr="00C459F6" w:rsidTr="00B7231B">
        <w:trPr>
          <w:jc w:val="center"/>
        </w:trPr>
        <w:tc>
          <w:tcPr>
            <w:tcW w:w="1980" w:type="dxa"/>
          </w:tcPr>
          <w:p w:rsidR="00A132F3" w:rsidRPr="00C459F6" w:rsidRDefault="00A132F3" w:rsidP="00B73CE9">
            <w:pPr>
              <w:rPr>
                <w:rFonts w:cs="Arial"/>
                <w:color w:val="000000" w:themeColor="text1"/>
                <w:lang w:val="en-CA"/>
              </w:rPr>
            </w:pPr>
            <w:r w:rsidRPr="00C459F6">
              <w:rPr>
                <w:rFonts w:cs="Arial"/>
                <w:color w:val="000000" w:themeColor="text1"/>
                <w:lang w:val="en-CA"/>
              </w:rPr>
              <w:t>2011</w:t>
            </w:r>
          </w:p>
        </w:tc>
        <w:tc>
          <w:tcPr>
            <w:tcW w:w="2530" w:type="dxa"/>
            <w:vAlign w:val="center"/>
          </w:tcPr>
          <w:p w:rsidR="00A132F3" w:rsidRPr="00C459F6" w:rsidRDefault="00410971" w:rsidP="00B73CE9">
            <w:pPr>
              <w:jc w:val="center"/>
              <w:rPr>
                <w:rFonts w:cs="Arial"/>
                <w:color w:val="000000" w:themeColor="text1"/>
              </w:rPr>
            </w:pPr>
            <w:r w:rsidRPr="00C459F6">
              <w:rPr>
                <w:rFonts w:cs="Arial"/>
                <w:color w:val="000000" w:themeColor="text1"/>
              </w:rPr>
              <w:t>39%</w:t>
            </w:r>
          </w:p>
        </w:tc>
        <w:tc>
          <w:tcPr>
            <w:tcW w:w="1470" w:type="dxa"/>
            <w:vAlign w:val="center"/>
          </w:tcPr>
          <w:p w:rsidR="00A132F3" w:rsidRPr="00C459F6" w:rsidRDefault="00410971" w:rsidP="00B73CE9">
            <w:pPr>
              <w:jc w:val="center"/>
              <w:rPr>
                <w:rFonts w:cs="Arial"/>
                <w:color w:val="000000" w:themeColor="text1"/>
              </w:rPr>
            </w:pPr>
            <w:r w:rsidRPr="00C459F6">
              <w:rPr>
                <w:rFonts w:cs="Arial"/>
                <w:color w:val="000000" w:themeColor="text1"/>
              </w:rPr>
              <w:t>40%</w:t>
            </w:r>
          </w:p>
        </w:tc>
        <w:tc>
          <w:tcPr>
            <w:tcW w:w="2405" w:type="dxa"/>
            <w:vAlign w:val="center"/>
          </w:tcPr>
          <w:p w:rsidR="00A132F3" w:rsidRPr="00C459F6" w:rsidRDefault="00410971" w:rsidP="00B73CE9">
            <w:pPr>
              <w:jc w:val="center"/>
              <w:rPr>
                <w:rFonts w:cs="Arial"/>
                <w:color w:val="000000" w:themeColor="text1"/>
              </w:rPr>
            </w:pPr>
            <w:r w:rsidRPr="00C459F6">
              <w:rPr>
                <w:rFonts w:cs="Arial"/>
                <w:color w:val="000000" w:themeColor="text1"/>
              </w:rPr>
              <w:t>17%</w:t>
            </w:r>
          </w:p>
        </w:tc>
        <w:tc>
          <w:tcPr>
            <w:tcW w:w="1249" w:type="dxa"/>
            <w:vAlign w:val="center"/>
          </w:tcPr>
          <w:p w:rsidR="00A132F3" w:rsidRPr="00C459F6" w:rsidRDefault="00410971" w:rsidP="00B73CE9">
            <w:pPr>
              <w:jc w:val="center"/>
              <w:rPr>
                <w:rFonts w:cs="Arial"/>
              </w:rPr>
            </w:pPr>
            <w:r w:rsidRPr="00C459F6">
              <w:rPr>
                <w:rFonts w:cs="Arial"/>
              </w:rPr>
              <w:t>12%</w:t>
            </w:r>
          </w:p>
        </w:tc>
      </w:tr>
    </w:tbl>
    <w:p w:rsidR="00825DD1" w:rsidRPr="00C402A6" w:rsidRDefault="00825DD1" w:rsidP="00B31837">
      <w:pPr>
        <w:spacing w:after="0" w:line="240" w:lineRule="auto"/>
        <w:jc w:val="both"/>
        <w:rPr>
          <w:rFonts w:cs="Arial"/>
          <w:sz w:val="18"/>
          <w:szCs w:val="18"/>
        </w:rPr>
      </w:pPr>
      <w:r w:rsidRPr="00C402A6">
        <w:rPr>
          <w:rFonts w:cs="Arial"/>
          <w:sz w:val="18"/>
          <w:szCs w:val="18"/>
        </w:rPr>
        <w:t xml:space="preserve">Q3B. And why did you or members of your immediate family participate in Veterans' Week? (Up to 2 responses accepted) </w:t>
      </w:r>
    </w:p>
    <w:p w:rsidR="00B73CE9" w:rsidRDefault="00B73CE9" w:rsidP="00B73CE9">
      <w:pPr>
        <w:spacing w:after="0" w:line="240" w:lineRule="auto"/>
        <w:rPr>
          <w:rFonts w:cs="Arial"/>
        </w:rPr>
      </w:pPr>
    </w:p>
    <w:p w:rsidR="00123E2E" w:rsidRPr="00C459F6" w:rsidRDefault="00123E2E" w:rsidP="00B73CE9">
      <w:pPr>
        <w:spacing w:after="0" w:line="240" w:lineRule="auto"/>
        <w:rPr>
          <w:rFonts w:cs="Arial"/>
        </w:rPr>
      </w:pPr>
    </w:p>
    <w:p w:rsidR="00C4020A" w:rsidRPr="00C459F6" w:rsidRDefault="00C4020A" w:rsidP="00B73CE9">
      <w:pPr>
        <w:pStyle w:val="Caption"/>
        <w:keepNext/>
        <w:rPr>
          <w:rFonts w:cs="Arial"/>
          <w:sz w:val="22"/>
          <w:szCs w:val="22"/>
        </w:rPr>
      </w:pPr>
      <w:r w:rsidRPr="00C459F6">
        <w:rPr>
          <w:rFonts w:cs="Arial"/>
          <w:sz w:val="22"/>
          <w:szCs w:val="22"/>
        </w:rPr>
        <w:t xml:space="preserve">Figure </w:t>
      </w:r>
      <w:r w:rsidR="003F18C2" w:rsidRPr="00C459F6">
        <w:rPr>
          <w:rFonts w:cs="Arial"/>
          <w:sz w:val="22"/>
          <w:szCs w:val="22"/>
        </w:rPr>
        <w:t>11</w:t>
      </w:r>
      <w:r w:rsidRPr="00C459F6">
        <w:rPr>
          <w:rFonts w:cs="Arial"/>
          <w:sz w:val="22"/>
          <w:szCs w:val="22"/>
        </w:rPr>
        <w:t>: Reasons for Participating in Veterans’ Week</w:t>
      </w:r>
    </w:p>
    <w:p w:rsidR="00E1084D" w:rsidRPr="00B73CE9" w:rsidRDefault="00C4020A" w:rsidP="00B73CE9">
      <w:pPr>
        <w:pStyle w:val="Caption"/>
        <w:keepNext/>
        <w:rPr>
          <w:rFonts w:cs="Arial"/>
          <w:b w:val="0"/>
          <w:sz w:val="22"/>
          <w:szCs w:val="22"/>
          <w:lang w:val="en-CA"/>
        </w:rPr>
      </w:pPr>
      <w:r w:rsidRPr="00C459F6">
        <w:rPr>
          <w:rFonts w:cs="Arial"/>
          <w:b w:val="0"/>
          <w:sz w:val="22"/>
          <w:szCs w:val="22"/>
          <w:lang w:val="en-CA"/>
        </w:rPr>
        <w:t>No table needed</w:t>
      </w:r>
    </w:p>
    <w:p w:rsidR="00B73CE9" w:rsidRDefault="00B73CE9" w:rsidP="00B73CE9">
      <w:pPr>
        <w:spacing w:after="0" w:line="240" w:lineRule="auto"/>
        <w:rPr>
          <w:lang w:val="en-CA"/>
        </w:rPr>
      </w:pPr>
    </w:p>
    <w:p w:rsidR="00123E2E" w:rsidRPr="00E1084D" w:rsidRDefault="00123E2E" w:rsidP="00B73CE9">
      <w:pPr>
        <w:spacing w:after="0" w:line="240" w:lineRule="auto"/>
        <w:rPr>
          <w:lang w:val="en-CA"/>
        </w:rPr>
      </w:pPr>
    </w:p>
    <w:p w:rsidR="000E7AB5" w:rsidRPr="00C459F6" w:rsidRDefault="00C4020A" w:rsidP="00B73CE9">
      <w:pPr>
        <w:pStyle w:val="Caption"/>
        <w:keepNext/>
        <w:rPr>
          <w:rFonts w:cs="Arial"/>
          <w:sz w:val="22"/>
          <w:szCs w:val="22"/>
          <w:lang w:val="en-CA"/>
        </w:rPr>
      </w:pPr>
      <w:bookmarkStart w:id="8" w:name="_Toc482336376"/>
      <w:r w:rsidRPr="00C459F6">
        <w:rPr>
          <w:rFonts w:cs="Arial"/>
          <w:sz w:val="22"/>
          <w:szCs w:val="22"/>
          <w:lang w:val="en-CA"/>
        </w:rPr>
        <w:t>Figure</w:t>
      </w:r>
      <w:r w:rsidR="003F18C2" w:rsidRPr="00C459F6">
        <w:rPr>
          <w:rFonts w:cs="Arial"/>
          <w:sz w:val="22"/>
          <w:szCs w:val="22"/>
          <w:lang w:val="en-CA"/>
        </w:rPr>
        <w:t xml:space="preserve"> 12</w:t>
      </w:r>
      <w:r w:rsidR="000E7AB5" w:rsidRPr="00C459F6">
        <w:rPr>
          <w:rFonts w:cs="Arial"/>
          <w:sz w:val="22"/>
          <w:szCs w:val="22"/>
          <w:lang w:val="en-CA"/>
        </w:rPr>
        <w:t xml:space="preserve">: Reasons for Not </w:t>
      </w:r>
      <w:r w:rsidR="00D05050" w:rsidRPr="00C459F6">
        <w:rPr>
          <w:rFonts w:cs="Arial"/>
          <w:sz w:val="22"/>
          <w:szCs w:val="22"/>
          <w:lang w:val="en-CA"/>
        </w:rPr>
        <w:t>Participating in Veterans’ Week</w:t>
      </w:r>
      <w:bookmarkEnd w:id="8"/>
      <w:r w:rsidR="00C65560">
        <w:rPr>
          <w:rFonts w:cs="Arial"/>
          <w:sz w:val="22"/>
          <w:szCs w:val="22"/>
          <w:lang w:val="en-CA"/>
        </w:rPr>
        <w:t xml:space="preserve"> [By Theme]</w:t>
      </w:r>
    </w:p>
    <w:tbl>
      <w:tblPr>
        <w:tblStyle w:val="TableGrid"/>
        <w:tblW w:w="11194" w:type="dxa"/>
        <w:jc w:val="center"/>
        <w:tblLayout w:type="fixed"/>
        <w:tblLook w:val="04A0" w:firstRow="1" w:lastRow="0" w:firstColumn="1" w:lastColumn="0" w:noHBand="0" w:noVBand="1"/>
      </w:tblPr>
      <w:tblGrid>
        <w:gridCol w:w="1610"/>
        <w:gridCol w:w="1085"/>
        <w:gridCol w:w="2455"/>
        <w:gridCol w:w="1354"/>
        <w:gridCol w:w="1329"/>
        <w:gridCol w:w="1378"/>
        <w:gridCol w:w="807"/>
        <w:gridCol w:w="1176"/>
      </w:tblGrid>
      <w:tr w:rsidR="006015E8" w:rsidRPr="00C459F6" w:rsidTr="00541CBD">
        <w:trPr>
          <w:trHeight w:val="194"/>
          <w:jc w:val="center"/>
        </w:trPr>
        <w:tc>
          <w:tcPr>
            <w:tcW w:w="1610" w:type="dxa"/>
          </w:tcPr>
          <w:p w:rsidR="006015E8" w:rsidRPr="00C459F6" w:rsidRDefault="006015E8" w:rsidP="00B73CE9">
            <w:pPr>
              <w:rPr>
                <w:rFonts w:cs="Arial"/>
                <w:b/>
                <w:lang w:val="en-CA"/>
              </w:rPr>
            </w:pPr>
            <w:r w:rsidRPr="00C459F6">
              <w:rPr>
                <w:rFonts w:cs="Arial"/>
                <w:b/>
                <w:lang w:val="en-CA"/>
              </w:rPr>
              <w:t>Reasons for Not Participating in Veterans’ Week Over Time</w:t>
            </w:r>
          </w:p>
        </w:tc>
        <w:tc>
          <w:tcPr>
            <w:tcW w:w="9584" w:type="dxa"/>
            <w:gridSpan w:val="7"/>
          </w:tcPr>
          <w:p w:rsidR="006015E8" w:rsidRPr="00C459F6" w:rsidRDefault="006015E8" w:rsidP="00B73CE9">
            <w:pPr>
              <w:jc w:val="center"/>
              <w:rPr>
                <w:rFonts w:cs="Arial"/>
              </w:rPr>
            </w:pPr>
            <w:r w:rsidRPr="00C459F6">
              <w:rPr>
                <w:rFonts w:cs="Arial"/>
              </w:rPr>
              <w:t>Those who did not participate in Veterans’ Week</w:t>
            </w:r>
          </w:p>
          <w:p w:rsidR="006015E8" w:rsidRPr="00C459F6" w:rsidRDefault="006015E8" w:rsidP="00B73CE9">
            <w:pPr>
              <w:jc w:val="center"/>
              <w:rPr>
                <w:rFonts w:cs="Arial"/>
              </w:rPr>
            </w:pPr>
            <w:r w:rsidRPr="00C459F6">
              <w:rPr>
                <w:rFonts w:cs="Arial"/>
                <w:lang w:val="en-CA"/>
              </w:rPr>
              <w:t xml:space="preserve"> (2017 n=</w:t>
            </w:r>
            <w:r w:rsidR="00C05D3C" w:rsidRPr="00C459F6">
              <w:rPr>
                <w:rFonts w:cs="Arial"/>
                <w:lang w:val="en-CA"/>
              </w:rPr>
              <w:t>506</w:t>
            </w:r>
            <w:r w:rsidRPr="00C459F6">
              <w:rPr>
                <w:rFonts w:cs="Arial"/>
                <w:lang w:val="en-CA"/>
              </w:rPr>
              <w:t>)</w:t>
            </w:r>
          </w:p>
        </w:tc>
      </w:tr>
      <w:tr w:rsidR="00FF2172" w:rsidRPr="00C459F6" w:rsidTr="009644FD">
        <w:trPr>
          <w:jc w:val="center"/>
        </w:trPr>
        <w:tc>
          <w:tcPr>
            <w:tcW w:w="1610" w:type="dxa"/>
          </w:tcPr>
          <w:p w:rsidR="00FF2172" w:rsidRPr="00C459F6" w:rsidRDefault="00FF2172" w:rsidP="00B73CE9">
            <w:pPr>
              <w:jc w:val="center"/>
              <w:rPr>
                <w:rFonts w:cs="Arial"/>
                <w:b/>
                <w:lang w:val="en-CA"/>
              </w:rPr>
            </w:pPr>
            <w:r w:rsidRPr="00C459F6">
              <w:rPr>
                <w:rFonts w:cs="Arial"/>
                <w:b/>
                <w:lang w:val="en-CA"/>
              </w:rPr>
              <w:t>Year</w:t>
            </w:r>
          </w:p>
        </w:tc>
        <w:tc>
          <w:tcPr>
            <w:tcW w:w="1085" w:type="dxa"/>
            <w:vAlign w:val="center"/>
          </w:tcPr>
          <w:p w:rsidR="00FF2172" w:rsidRPr="00C459F6" w:rsidRDefault="00FF2172" w:rsidP="009644FD">
            <w:pPr>
              <w:jc w:val="center"/>
              <w:rPr>
                <w:rFonts w:cs="Arial"/>
              </w:rPr>
            </w:pPr>
            <w:r w:rsidRPr="00C459F6">
              <w:rPr>
                <w:rFonts w:cs="Arial"/>
                <w:lang w:val="en-CA"/>
              </w:rPr>
              <w:t>Practical Reasons</w:t>
            </w:r>
          </w:p>
        </w:tc>
        <w:tc>
          <w:tcPr>
            <w:tcW w:w="2455" w:type="dxa"/>
            <w:vAlign w:val="center"/>
          </w:tcPr>
          <w:p w:rsidR="00FF2172" w:rsidRPr="00C459F6" w:rsidRDefault="00FF2172" w:rsidP="009644FD">
            <w:pPr>
              <w:jc w:val="center"/>
              <w:rPr>
                <w:rFonts w:cs="Arial"/>
              </w:rPr>
            </w:pPr>
            <w:r w:rsidRPr="00C459F6">
              <w:rPr>
                <w:rFonts w:cs="Arial"/>
                <w:lang w:val="en-CA"/>
              </w:rPr>
              <w:t>Lack of Knowledge/Awareness</w:t>
            </w:r>
          </w:p>
        </w:tc>
        <w:tc>
          <w:tcPr>
            <w:tcW w:w="1354" w:type="dxa"/>
            <w:vAlign w:val="center"/>
          </w:tcPr>
          <w:p w:rsidR="00FF2172" w:rsidRPr="00C459F6" w:rsidRDefault="00FF2172" w:rsidP="009644FD">
            <w:pPr>
              <w:jc w:val="center"/>
              <w:rPr>
                <w:rFonts w:cs="Arial"/>
              </w:rPr>
            </w:pPr>
            <w:r w:rsidRPr="00C459F6">
              <w:rPr>
                <w:rFonts w:cs="Arial"/>
                <w:lang w:val="en-CA"/>
              </w:rPr>
              <w:t>Absence of Opportunity</w:t>
            </w:r>
          </w:p>
        </w:tc>
        <w:tc>
          <w:tcPr>
            <w:tcW w:w="1329" w:type="dxa"/>
            <w:vAlign w:val="center"/>
          </w:tcPr>
          <w:p w:rsidR="00FF2172" w:rsidRPr="00C459F6" w:rsidRDefault="00FF2172" w:rsidP="009644FD">
            <w:pPr>
              <w:jc w:val="center"/>
              <w:rPr>
                <w:rFonts w:cs="Arial"/>
                <w:lang w:val="en-CA"/>
              </w:rPr>
            </w:pPr>
            <w:r w:rsidRPr="00C459F6">
              <w:rPr>
                <w:rFonts w:cs="Arial"/>
                <w:lang w:val="en-CA"/>
              </w:rPr>
              <w:t>Lack of Personal Resonance</w:t>
            </w:r>
          </w:p>
        </w:tc>
        <w:tc>
          <w:tcPr>
            <w:tcW w:w="1378" w:type="dxa"/>
            <w:vAlign w:val="center"/>
          </w:tcPr>
          <w:p w:rsidR="00FF2172" w:rsidRPr="00C459F6" w:rsidRDefault="00FF2172" w:rsidP="009644FD">
            <w:pPr>
              <w:jc w:val="center"/>
              <w:rPr>
                <w:rFonts w:cs="Arial"/>
                <w:lang w:val="en-CA"/>
              </w:rPr>
            </w:pPr>
            <w:r w:rsidRPr="00C459F6">
              <w:rPr>
                <w:rFonts w:cs="Arial"/>
                <w:lang w:val="en-CA"/>
              </w:rPr>
              <w:t>Participated in Other Ways</w:t>
            </w:r>
          </w:p>
        </w:tc>
        <w:tc>
          <w:tcPr>
            <w:tcW w:w="807" w:type="dxa"/>
            <w:vAlign w:val="center"/>
          </w:tcPr>
          <w:p w:rsidR="00FF2172" w:rsidRPr="00C459F6" w:rsidRDefault="00FF2172" w:rsidP="009644FD">
            <w:pPr>
              <w:jc w:val="center"/>
              <w:rPr>
                <w:rFonts w:cs="Arial"/>
                <w:lang w:val="en-CA"/>
              </w:rPr>
            </w:pPr>
            <w:r w:rsidRPr="00C459F6">
              <w:rPr>
                <w:rFonts w:cs="Arial"/>
                <w:lang w:val="en-CA"/>
              </w:rPr>
              <w:t>Other</w:t>
            </w:r>
          </w:p>
        </w:tc>
        <w:tc>
          <w:tcPr>
            <w:tcW w:w="1176" w:type="dxa"/>
            <w:vAlign w:val="center"/>
          </w:tcPr>
          <w:p w:rsidR="00FF2172" w:rsidRPr="00C459F6" w:rsidRDefault="00FF2172" w:rsidP="009644FD">
            <w:pPr>
              <w:jc w:val="center"/>
              <w:rPr>
                <w:rFonts w:cs="Arial"/>
                <w:lang w:val="en-CA"/>
              </w:rPr>
            </w:pPr>
            <w:r w:rsidRPr="00C459F6">
              <w:rPr>
                <w:rFonts w:cs="Arial"/>
                <w:lang w:val="en-CA"/>
              </w:rPr>
              <w:t>Nothing/No Reason</w:t>
            </w:r>
          </w:p>
        </w:tc>
      </w:tr>
      <w:tr w:rsidR="00FF2172" w:rsidRPr="00C459F6" w:rsidTr="00745B78">
        <w:trPr>
          <w:jc w:val="center"/>
        </w:trPr>
        <w:tc>
          <w:tcPr>
            <w:tcW w:w="1610" w:type="dxa"/>
          </w:tcPr>
          <w:p w:rsidR="00FF2172" w:rsidRPr="00C459F6" w:rsidRDefault="00FF2172" w:rsidP="00B73CE9">
            <w:pPr>
              <w:rPr>
                <w:rFonts w:cs="Arial"/>
                <w:lang w:val="en-CA"/>
              </w:rPr>
            </w:pPr>
            <w:r w:rsidRPr="00C459F6">
              <w:rPr>
                <w:rFonts w:cs="Arial"/>
                <w:lang w:val="en-CA"/>
              </w:rPr>
              <w:t>2017</w:t>
            </w:r>
          </w:p>
        </w:tc>
        <w:tc>
          <w:tcPr>
            <w:tcW w:w="1085" w:type="dxa"/>
            <w:vAlign w:val="center"/>
          </w:tcPr>
          <w:p w:rsidR="00FF2172" w:rsidRPr="00C459F6" w:rsidRDefault="00FF2172" w:rsidP="00B73CE9">
            <w:pPr>
              <w:jc w:val="center"/>
              <w:rPr>
                <w:rFonts w:cs="Arial"/>
              </w:rPr>
            </w:pPr>
            <w:r w:rsidRPr="00C459F6">
              <w:rPr>
                <w:rFonts w:cs="Arial"/>
              </w:rPr>
              <w:t>50%</w:t>
            </w:r>
          </w:p>
        </w:tc>
        <w:tc>
          <w:tcPr>
            <w:tcW w:w="2455" w:type="dxa"/>
            <w:vAlign w:val="center"/>
          </w:tcPr>
          <w:p w:rsidR="00FF2172" w:rsidRPr="00C459F6" w:rsidRDefault="00FF2172" w:rsidP="00B73CE9">
            <w:pPr>
              <w:jc w:val="center"/>
              <w:rPr>
                <w:rFonts w:cs="Arial"/>
              </w:rPr>
            </w:pPr>
            <w:r w:rsidRPr="00C459F6">
              <w:rPr>
                <w:rFonts w:cs="Arial"/>
              </w:rPr>
              <w:t>26%</w:t>
            </w:r>
          </w:p>
        </w:tc>
        <w:tc>
          <w:tcPr>
            <w:tcW w:w="1354" w:type="dxa"/>
            <w:vAlign w:val="center"/>
          </w:tcPr>
          <w:p w:rsidR="00FF2172" w:rsidRPr="00C459F6" w:rsidRDefault="00FF2172" w:rsidP="00B73CE9">
            <w:pPr>
              <w:jc w:val="center"/>
              <w:rPr>
                <w:rFonts w:cs="Arial"/>
              </w:rPr>
            </w:pPr>
            <w:r w:rsidRPr="00C459F6">
              <w:rPr>
                <w:rFonts w:cs="Arial"/>
              </w:rPr>
              <w:t>10%</w:t>
            </w:r>
          </w:p>
        </w:tc>
        <w:tc>
          <w:tcPr>
            <w:tcW w:w="1329" w:type="dxa"/>
            <w:vAlign w:val="center"/>
          </w:tcPr>
          <w:p w:rsidR="00FF2172" w:rsidRPr="00C459F6" w:rsidRDefault="00FF2172" w:rsidP="00B73CE9">
            <w:pPr>
              <w:jc w:val="center"/>
              <w:rPr>
                <w:rFonts w:cs="Arial"/>
              </w:rPr>
            </w:pPr>
            <w:r w:rsidRPr="00C459F6">
              <w:rPr>
                <w:rFonts w:cs="Arial"/>
              </w:rPr>
              <w:t>9%</w:t>
            </w:r>
          </w:p>
        </w:tc>
        <w:tc>
          <w:tcPr>
            <w:tcW w:w="1378" w:type="dxa"/>
            <w:vAlign w:val="center"/>
          </w:tcPr>
          <w:p w:rsidR="00FF2172" w:rsidRPr="00C459F6" w:rsidRDefault="00FF2172" w:rsidP="00B73CE9">
            <w:pPr>
              <w:jc w:val="center"/>
              <w:rPr>
                <w:rFonts w:cs="Arial"/>
              </w:rPr>
            </w:pPr>
            <w:r w:rsidRPr="00C459F6">
              <w:rPr>
                <w:rFonts w:cs="Arial"/>
              </w:rPr>
              <w:t>3%</w:t>
            </w:r>
          </w:p>
        </w:tc>
        <w:tc>
          <w:tcPr>
            <w:tcW w:w="807" w:type="dxa"/>
            <w:vAlign w:val="center"/>
          </w:tcPr>
          <w:p w:rsidR="00FF2172" w:rsidRPr="00C459F6" w:rsidRDefault="00FF2172" w:rsidP="00B73CE9">
            <w:pPr>
              <w:jc w:val="center"/>
              <w:rPr>
                <w:rFonts w:cs="Arial"/>
              </w:rPr>
            </w:pPr>
            <w:r w:rsidRPr="00C459F6">
              <w:rPr>
                <w:rFonts w:cs="Arial"/>
              </w:rPr>
              <w:t>7%</w:t>
            </w:r>
          </w:p>
        </w:tc>
        <w:tc>
          <w:tcPr>
            <w:tcW w:w="1176" w:type="dxa"/>
            <w:vAlign w:val="center"/>
          </w:tcPr>
          <w:p w:rsidR="00FF2172" w:rsidRPr="00C459F6" w:rsidRDefault="00FF2172" w:rsidP="00B73CE9">
            <w:pPr>
              <w:jc w:val="center"/>
              <w:rPr>
                <w:rFonts w:cs="Arial"/>
              </w:rPr>
            </w:pPr>
            <w:r w:rsidRPr="00C459F6">
              <w:rPr>
                <w:rFonts w:cs="Arial"/>
              </w:rPr>
              <w:t>5%</w:t>
            </w:r>
          </w:p>
        </w:tc>
      </w:tr>
      <w:tr w:rsidR="00FF2172" w:rsidRPr="00C459F6" w:rsidTr="00745B78">
        <w:trPr>
          <w:jc w:val="center"/>
        </w:trPr>
        <w:tc>
          <w:tcPr>
            <w:tcW w:w="1610" w:type="dxa"/>
          </w:tcPr>
          <w:p w:rsidR="00FF2172" w:rsidRPr="00C459F6" w:rsidRDefault="00FF2172" w:rsidP="00B73CE9">
            <w:pPr>
              <w:rPr>
                <w:rFonts w:cs="Arial"/>
                <w:lang w:val="en-CA"/>
              </w:rPr>
            </w:pPr>
            <w:r w:rsidRPr="00C459F6">
              <w:rPr>
                <w:rFonts w:cs="Arial"/>
                <w:lang w:val="en-CA"/>
              </w:rPr>
              <w:t>2016</w:t>
            </w:r>
          </w:p>
        </w:tc>
        <w:tc>
          <w:tcPr>
            <w:tcW w:w="1085" w:type="dxa"/>
            <w:vAlign w:val="center"/>
          </w:tcPr>
          <w:p w:rsidR="00FF2172" w:rsidRPr="00C459F6" w:rsidRDefault="00FF2172" w:rsidP="00B73CE9">
            <w:pPr>
              <w:jc w:val="center"/>
              <w:rPr>
                <w:rFonts w:cs="Arial"/>
              </w:rPr>
            </w:pPr>
            <w:r w:rsidRPr="00C459F6">
              <w:rPr>
                <w:rFonts w:cs="Arial"/>
              </w:rPr>
              <w:t>46%</w:t>
            </w:r>
          </w:p>
        </w:tc>
        <w:tc>
          <w:tcPr>
            <w:tcW w:w="2455" w:type="dxa"/>
            <w:vAlign w:val="center"/>
          </w:tcPr>
          <w:p w:rsidR="00FF2172" w:rsidRPr="00C459F6" w:rsidRDefault="00FF2172" w:rsidP="00B73CE9">
            <w:pPr>
              <w:jc w:val="center"/>
              <w:rPr>
                <w:rFonts w:cs="Arial"/>
              </w:rPr>
            </w:pPr>
            <w:r w:rsidRPr="00C459F6">
              <w:rPr>
                <w:rFonts w:cs="Arial"/>
              </w:rPr>
              <w:t>26%</w:t>
            </w:r>
          </w:p>
        </w:tc>
        <w:tc>
          <w:tcPr>
            <w:tcW w:w="1354" w:type="dxa"/>
            <w:vAlign w:val="center"/>
          </w:tcPr>
          <w:p w:rsidR="00FF2172" w:rsidRPr="00C459F6" w:rsidRDefault="00FF2172" w:rsidP="00B73CE9">
            <w:pPr>
              <w:jc w:val="center"/>
              <w:rPr>
                <w:rFonts w:cs="Arial"/>
              </w:rPr>
            </w:pPr>
            <w:r w:rsidRPr="00C459F6">
              <w:rPr>
                <w:rFonts w:cs="Arial"/>
              </w:rPr>
              <w:t>8%</w:t>
            </w:r>
          </w:p>
        </w:tc>
        <w:tc>
          <w:tcPr>
            <w:tcW w:w="1329" w:type="dxa"/>
            <w:vAlign w:val="center"/>
          </w:tcPr>
          <w:p w:rsidR="00FF2172" w:rsidRPr="00C459F6" w:rsidRDefault="00FF2172" w:rsidP="00B73CE9">
            <w:pPr>
              <w:jc w:val="center"/>
              <w:rPr>
                <w:rFonts w:cs="Arial"/>
              </w:rPr>
            </w:pPr>
            <w:r w:rsidRPr="00C459F6">
              <w:rPr>
                <w:rFonts w:cs="Arial"/>
              </w:rPr>
              <w:t>15%</w:t>
            </w:r>
          </w:p>
        </w:tc>
        <w:tc>
          <w:tcPr>
            <w:tcW w:w="1378" w:type="dxa"/>
            <w:vAlign w:val="center"/>
          </w:tcPr>
          <w:p w:rsidR="00FF2172" w:rsidRPr="00C459F6" w:rsidRDefault="00FF2172" w:rsidP="00B73CE9">
            <w:pPr>
              <w:jc w:val="center"/>
              <w:rPr>
                <w:rFonts w:cs="Arial"/>
              </w:rPr>
            </w:pPr>
            <w:r w:rsidRPr="00C459F6">
              <w:rPr>
                <w:rFonts w:cs="Arial"/>
              </w:rPr>
              <w:t>5%</w:t>
            </w:r>
          </w:p>
        </w:tc>
        <w:tc>
          <w:tcPr>
            <w:tcW w:w="807" w:type="dxa"/>
            <w:vAlign w:val="center"/>
          </w:tcPr>
          <w:p w:rsidR="00FF2172" w:rsidRPr="00C459F6" w:rsidRDefault="00FF2172" w:rsidP="00B73CE9">
            <w:pPr>
              <w:jc w:val="center"/>
              <w:rPr>
                <w:rFonts w:cs="Arial"/>
              </w:rPr>
            </w:pPr>
            <w:r w:rsidRPr="00C459F6">
              <w:rPr>
                <w:rFonts w:cs="Arial"/>
              </w:rPr>
              <w:t>7%</w:t>
            </w:r>
          </w:p>
        </w:tc>
        <w:tc>
          <w:tcPr>
            <w:tcW w:w="1176" w:type="dxa"/>
            <w:vAlign w:val="center"/>
          </w:tcPr>
          <w:p w:rsidR="00FF2172" w:rsidRPr="00C459F6" w:rsidRDefault="00FF2172" w:rsidP="00B73CE9">
            <w:pPr>
              <w:jc w:val="center"/>
              <w:rPr>
                <w:rFonts w:cs="Arial"/>
              </w:rPr>
            </w:pPr>
            <w:r w:rsidRPr="00C459F6">
              <w:rPr>
                <w:rFonts w:cs="Arial"/>
              </w:rPr>
              <w:t>4%</w:t>
            </w:r>
          </w:p>
        </w:tc>
      </w:tr>
      <w:tr w:rsidR="00FF2172" w:rsidRPr="00C459F6" w:rsidTr="00745B78">
        <w:trPr>
          <w:jc w:val="center"/>
        </w:trPr>
        <w:tc>
          <w:tcPr>
            <w:tcW w:w="1610" w:type="dxa"/>
          </w:tcPr>
          <w:p w:rsidR="00FF2172" w:rsidRPr="00C459F6" w:rsidRDefault="00FF2172" w:rsidP="00B73CE9">
            <w:pPr>
              <w:rPr>
                <w:rFonts w:cs="Arial"/>
                <w:lang w:val="en-CA"/>
              </w:rPr>
            </w:pPr>
            <w:r w:rsidRPr="00C459F6">
              <w:rPr>
                <w:rFonts w:cs="Arial"/>
                <w:lang w:val="en-CA"/>
              </w:rPr>
              <w:t>2014</w:t>
            </w:r>
          </w:p>
        </w:tc>
        <w:tc>
          <w:tcPr>
            <w:tcW w:w="1085" w:type="dxa"/>
            <w:vAlign w:val="center"/>
          </w:tcPr>
          <w:p w:rsidR="00FF2172" w:rsidRPr="00C459F6" w:rsidRDefault="00FF2172" w:rsidP="00B73CE9">
            <w:pPr>
              <w:jc w:val="center"/>
              <w:rPr>
                <w:rFonts w:cs="Arial"/>
              </w:rPr>
            </w:pPr>
            <w:r w:rsidRPr="00C459F6">
              <w:rPr>
                <w:rFonts w:cs="Arial"/>
              </w:rPr>
              <w:t>45%</w:t>
            </w:r>
          </w:p>
        </w:tc>
        <w:tc>
          <w:tcPr>
            <w:tcW w:w="2455" w:type="dxa"/>
            <w:vAlign w:val="center"/>
          </w:tcPr>
          <w:p w:rsidR="00FF2172" w:rsidRPr="00C459F6" w:rsidRDefault="00FF2172" w:rsidP="00B73CE9">
            <w:pPr>
              <w:jc w:val="center"/>
              <w:rPr>
                <w:rFonts w:cs="Arial"/>
              </w:rPr>
            </w:pPr>
            <w:r w:rsidRPr="00C459F6">
              <w:rPr>
                <w:rFonts w:cs="Arial"/>
              </w:rPr>
              <w:t>30%</w:t>
            </w:r>
          </w:p>
        </w:tc>
        <w:tc>
          <w:tcPr>
            <w:tcW w:w="1354" w:type="dxa"/>
            <w:vAlign w:val="center"/>
          </w:tcPr>
          <w:p w:rsidR="00FF2172" w:rsidRPr="00C459F6" w:rsidRDefault="00FF2172" w:rsidP="00B73CE9">
            <w:pPr>
              <w:jc w:val="center"/>
              <w:rPr>
                <w:rFonts w:cs="Arial"/>
              </w:rPr>
            </w:pPr>
            <w:r w:rsidRPr="00C459F6">
              <w:rPr>
                <w:rFonts w:cs="Arial"/>
              </w:rPr>
              <w:t>6%</w:t>
            </w:r>
          </w:p>
        </w:tc>
        <w:tc>
          <w:tcPr>
            <w:tcW w:w="1329" w:type="dxa"/>
            <w:vAlign w:val="center"/>
          </w:tcPr>
          <w:p w:rsidR="00FF2172" w:rsidRPr="00C459F6" w:rsidRDefault="00FF2172" w:rsidP="00B73CE9">
            <w:pPr>
              <w:jc w:val="center"/>
              <w:rPr>
                <w:rFonts w:cs="Arial"/>
              </w:rPr>
            </w:pPr>
            <w:r w:rsidRPr="00C459F6">
              <w:rPr>
                <w:rFonts w:cs="Arial"/>
              </w:rPr>
              <w:t>13%</w:t>
            </w:r>
          </w:p>
        </w:tc>
        <w:tc>
          <w:tcPr>
            <w:tcW w:w="1378" w:type="dxa"/>
            <w:vAlign w:val="center"/>
          </w:tcPr>
          <w:p w:rsidR="00FF2172" w:rsidRPr="00C459F6" w:rsidRDefault="00FF2172" w:rsidP="00B73CE9">
            <w:pPr>
              <w:jc w:val="center"/>
              <w:rPr>
                <w:rFonts w:cs="Arial"/>
              </w:rPr>
            </w:pPr>
            <w:r w:rsidRPr="00C459F6">
              <w:rPr>
                <w:rFonts w:cs="Arial"/>
              </w:rPr>
              <w:t>2%</w:t>
            </w:r>
          </w:p>
        </w:tc>
        <w:tc>
          <w:tcPr>
            <w:tcW w:w="807" w:type="dxa"/>
            <w:vAlign w:val="center"/>
          </w:tcPr>
          <w:p w:rsidR="00FF2172" w:rsidRPr="00C459F6" w:rsidRDefault="00FF2172" w:rsidP="00B73CE9">
            <w:pPr>
              <w:jc w:val="center"/>
              <w:rPr>
                <w:rFonts w:cs="Arial"/>
              </w:rPr>
            </w:pPr>
            <w:r w:rsidRPr="00C459F6">
              <w:rPr>
                <w:rFonts w:cs="Arial"/>
              </w:rPr>
              <w:t>4%</w:t>
            </w:r>
          </w:p>
        </w:tc>
        <w:tc>
          <w:tcPr>
            <w:tcW w:w="1176" w:type="dxa"/>
            <w:vAlign w:val="center"/>
          </w:tcPr>
          <w:p w:rsidR="00FF2172" w:rsidRPr="00C459F6" w:rsidRDefault="00FF2172" w:rsidP="00B73CE9">
            <w:pPr>
              <w:jc w:val="center"/>
              <w:rPr>
                <w:rFonts w:cs="Arial"/>
              </w:rPr>
            </w:pPr>
            <w:r w:rsidRPr="00C459F6">
              <w:rPr>
                <w:rFonts w:cs="Arial"/>
              </w:rPr>
              <w:t>9%</w:t>
            </w:r>
          </w:p>
        </w:tc>
      </w:tr>
      <w:tr w:rsidR="00FF2172" w:rsidRPr="00C459F6" w:rsidTr="00745B78">
        <w:trPr>
          <w:jc w:val="center"/>
        </w:trPr>
        <w:tc>
          <w:tcPr>
            <w:tcW w:w="1610" w:type="dxa"/>
          </w:tcPr>
          <w:p w:rsidR="00FF2172" w:rsidRPr="00C459F6" w:rsidRDefault="00FF2172" w:rsidP="00B73CE9">
            <w:pPr>
              <w:rPr>
                <w:rFonts w:cs="Arial"/>
                <w:lang w:val="en-CA"/>
              </w:rPr>
            </w:pPr>
            <w:r w:rsidRPr="00C459F6">
              <w:rPr>
                <w:rFonts w:cs="Arial"/>
                <w:lang w:val="en-CA"/>
              </w:rPr>
              <w:t>2012</w:t>
            </w:r>
          </w:p>
        </w:tc>
        <w:tc>
          <w:tcPr>
            <w:tcW w:w="1085" w:type="dxa"/>
            <w:vAlign w:val="center"/>
          </w:tcPr>
          <w:p w:rsidR="00FF2172" w:rsidRPr="00C459F6" w:rsidRDefault="00FF2172" w:rsidP="00B73CE9">
            <w:pPr>
              <w:jc w:val="center"/>
              <w:rPr>
                <w:rFonts w:cs="Arial"/>
              </w:rPr>
            </w:pPr>
            <w:r w:rsidRPr="00C459F6">
              <w:rPr>
                <w:rFonts w:cs="Arial"/>
              </w:rPr>
              <w:t>34%</w:t>
            </w:r>
          </w:p>
        </w:tc>
        <w:tc>
          <w:tcPr>
            <w:tcW w:w="2455" w:type="dxa"/>
            <w:vAlign w:val="center"/>
          </w:tcPr>
          <w:p w:rsidR="00FF2172" w:rsidRPr="00C459F6" w:rsidRDefault="00FF2172" w:rsidP="00B73CE9">
            <w:pPr>
              <w:jc w:val="center"/>
              <w:rPr>
                <w:rFonts w:cs="Arial"/>
              </w:rPr>
            </w:pPr>
            <w:r w:rsidRPr="00C459F6">
              <w:rPr>
                <w:rFonts w:cs="Arial"/>
              </w:rPr>
              <w:t>20%</w:t>
            </w:r>
          </w:p>
        </w:tc>
        <w:tc>
          <w:tcPr>
            <w:tcW w:w="1354" w:type="dxa"/>
            <w:vAlign w:val="center"/>
          </w:tcPr>
          <w:p w:rsidR="00FF2172" w:rsidRPr="00C459F6" w:rsidRDefault="00FF2172" w:rsidP="00B73CE9">
            <w:pPr>
              <w:jc w:val="center"/>
              <w:rPr>
                <w:rFonts w:cs="Arial"/>
              </w:rPr>
            </w:pPr>
            <w:r w:rsidRPr="00C459F6">
              <w:rPr>
                <w:rFonts w:cs="Arial"/>
              </w:rPr>
              <w:t>6%</w:t>
            </w:r>
          </w:p>
        </w:tc>
        <w:tc>
          <w:tcPr>
            <w:tcW w:w="1329" w:type="dxa"/>
            <w:vAlign w:val="center"/>
          </w:tcPr>
          <w:p w:rsidR="00FF2172" w:rsidRPr="00C459F6" w:rsidRDefault="00FF2172" w:rsidP="00B73CE9">
            <w:pPr>
              <w:jc w:val="center"/>
              <w:rPr>
                <w:rFonts w:cs="Arial"/>
              </w:rPr>
            </w:pPr>
            <w:r w:rsidRPr="00C459F6">
              <w:rPr>
                <w:rFonts w:cs="Arial"/>
              </w:rPr>
              <w:t>24%</w:t>
            </w:r>
          </w:p>
        </w:tc>
        <w:tc>
          <w:tcPr>
            <w:tcW w:w="1378" w:type="dxa"/>
            <w:vAlign w:val="center"/>
          </w:tcPr>
          <w:p w:rsidR="00FF2172" w:rsidRPr="00C459F6" w:rsidRDefault="00FF2172" w:rsidP="00B73CE9">
            <w:pPr>
              <w:jc w:val="center"/>
              <w:rPr>
                <w:rFonts w:cs="Arial"/>
              </w:rPr>
            </w:pPr>
            <w:r w:rsidRPr="00C459F6">
              <w:rPr>
                <w:rFonts w:cs="Arial"/>
              </w:rPr>
              <w:t>3%</w:t>
            </w:r>
          </w:p>
        </w:tc>
        <w:tc>
          <w:tcPr>
            <w:tcW w:w="807" w:type="dxa"/>
            <w:vAlign w:val="center"/>
          </w:tcPr>
          <w:p w:rsidR="00FF2172" w:rsidRPr="00C459F6" w:rsidRDefault="00FF2172" w:rsidP="00B73CE9">
            <w:pPr>
              <w:jc w:val="center"/>
              <w:rPr>
                <w:rFonts w:cs="Arial"/>
              </w:rPr>
            </w:pPr>
            <w:r w:rsidRPr="00C459F6">
              <w:rPr>
                <w:rFonts w:cs="Arial"/>
              </w:rPr>
              <w:t>10%</w:t>
            </w:r>
          </w:p>
        </w:tc>
        <w:tc>
          <w:tcPr>
            <w:tcW w:w="1176" w:type="dxa"/>
            <w:vAlign w:val="center"/>
          </w:tcPr>
          <w:p w:rsidR="00FF2172" w:rsidRPr="00C459F6" w:rsidRDefault="00FF2172" w:rsidP="00B73CE9">
            <w:pPr>
              <w:jc w:val="center"/>
              <w:rPr>
                <w:rFonts w:cs="Arial"/>
              </w:rPr>
            </w:pPr>
            <w:r w:rsidRPr="00C459F6">
              <w:rPr>
                <w:rFonts w:cs="Arial"/>
              </w:rPr>
              <w:t>7%</w:t>
            </w:r>
          </w:p>
        </w:tc>
      </w:tr>
      <w:tr w:rsidR="00FF2172" w:rsidRPr="00C459F6" w:rsidTr="00745B78">
        <w:trPr>
          <w:jc w:val="center"/>
        </w:trPr>
        <w:tc>
          <w:tcPr>
            <w:tcW w:w="1610" w:type="dxa"/>
          </w:tcPr>
          <w:p w:rsidR="00FF2172" w:rsidRPr="00C459F6" w:rsidRDefault="00FF2172" w:rsidP="00B73CE9">
            <w:pPr>
              <w:rPr>
                <w:rFonts w:cs="Arial"/>
                <w:lang w:val="en-CA"/>
              </w:rPr>
            </w:pPr>
            <w:r w:rsidRPr="00C459F6">
              <w:rPr>
                <w:rFonts w:cs="Arial"/>
                <w:lang w:val="en-CA"/>
              </w:rPr>
              <w:t>2011</w:t>
            </w:r>
          </w:p>
        </w:tc>
        <w:tc>
          <w:tcPr>
            <w:tcW w:w="1085" w:type="dxa"/>
            <w:vAlign w:val="center"/>
          </w:tcPr>
          <w:p w:rsidR="00FF2172" w:rsidRPr="00C459F6" w:rsidRDefault="00FF2172" w:rsidP="00B73CE9">
            <w:pPr>
              <w:jc w:val="center"/>
              <w:rPr>
                <w:rFonts w:cs="Arial"/>
              </w:rPr>
            </w:pPr>
            <w:r w:rsidRPr="00C459F6">
              <w:rPr>
                <w:rFonts w:cs="Arial"/>
              </w:rPr>
              <w:t>49%</w:t>
            </w:r>
          </w:p>
        </w:tc>
        <w:tc>
          <w:tcPr>
            <w:tcW w:w="2455" w:type="dxa"/>
            <w:vAlign w:val="center"/>
          </w:tcPr>
          <w:p w:rsidR="00FF2172" w:rsidRPr="00C459F6" w:rsidRDefault="00FF2172" w:rsidP="00B73CE9">
            <w:pPr>
              <w:jc w:val="center"/>
              <w:rPr>
                <w:rFonts w:cs="Arial"/>
              </w:rPr>
            </w:pPr>
            <w:r w:rsidRPr="00C459F6">
              <w:rPr>
                <w:rFonts w:cs="Arial"/>
              </w:rPr>
              <w:t>18%</w:t>
            </w:r>
          </w:p>
        </w:tc>
        <w:tc>
          <w:tcPr>
            <w:tcW w:w="1354" w:type="dxa"/>
            <w:vAlign w:val="center"/>
          </w:tcPr>
          <w:p w:rsidR="00FF2172" w:rsidRPr="00C459F6" w:rsidRDefault="00FF2172" w:rsidP="00B73CE9">
            <w:pPr>
              <w:jc w:val="center"/>
              <w:rPr>
                <w:rFonts w:cs="Arial"/>
              </w:rPr>
            </w:pPr>
            <w:r w:rsidRPr="00C459F6">
              <w:rPr>
                <w:rFonts w:cs="Arial"/>
              </w:rPr>
              <w:t>11%</w:t>
            </w:r>
          </w:p>
        </w:tc>
        <w:tc>
          <w:tcPr>
            <w:tcW w:w="1329" w:type="dxa"/>
            <w:vAlign w:val="center"/>
          </w:tcPr>
          <w:p w:rsidR="00FF2172" w:rsidRPr="00C459F6" w:rsidRDefault="00FF2172" w:rsidP="00B73CE9">
            <w:pPr>
              <w:jc w:val="center"/>
              <w:rPr>
                <w:rFonts w:cs="Arial"/>
              </w:rPr>
            </w:pPr>
            <w:r w:rsidRPr="00C459F6">
              <w:rPr>
                <w:rFonts w:cs="Arial"/>
              </w:rPr>
              <w:t>12%</w:t>
            </w:r>
          </w:p>
        </w:tc>
        <w:tc>
          <w:tcPr>
            <w:tcW w:w="1378" w:type="dxa"/>
            <w:vAlign w:val="center"/>
          </w:tcPr>
          <w:p w:rsidR="00FF2172" w:rsidRPr="00C459F6" w:rsidRDefault="00FF2172" w:rsidP="00B73CE9">
            <w:pPr>
              <w:jc w:val="center"/>
              <w:rPr>
                <w:rFonts w:cs="Arial"/>
              </w:rPr>
            </w:pPr>
            <w:r w:rsidRPr="00C459F6">
              <w:rPr>
                <w:rFonts w:cs="Arial"/>
              </w:rPr>
              <w:t>8%</w:t>
            </w:r>
          </w:p>
        </w:tc>
        <w:tc>
          <w:tcPr>
            <w:tcW w:w="807" w:type="dxa"/>
            <w:vAlign w:val="center"/>
          </w:tcPr>
          <w:p w:rsidR="00FF2172" w:rsidRPr="00C459F6" w:rsidRDefault="00FF2172" w:rsidP="00B73CE9">
            <w:pPr>
              <w:jc w:val="center"/>
              <w:rPr>
                <w:rFonts w:cs="Arial"/>
              </w:rPr>
            </w:pPr>
            <w:r w:rsidRPr="00C459F6">
              <w:rPr>
                <w:rFonts w:cs="Arial"/>
              </w:rPr>
              <w:t>4%</w:t>
            </w:r>
          </w:p>
        </w:tc>
        <w:tc>
          <w:tcPr>
            <w:tcW w:w="1176" w:type="dxa"/>
            <w:vAlign w:val="center"/>
          </w:tcPr>
          <w:p w:rsidR="00FF2172" w:rsidRPr="00C459F6" w:rsidRDefault="00FF2172" w:rsidP="00B73CE9">
            <w:pPr>
              <w:jc w:val="center"/>
              <w:rPr>
                <w:rFonts w:cs="Arial"/>
              </w:rPr>
            </w:pPr>
            <w:r w:rsidRPr="00C459F6">
              <w:rPr>
                <w:rFonts w:cs="Arial"/>
              </w:rPr>
              <w:t>6%</w:t>
            </w:r>
          </w:p>
        </w:tc>
      </w:tr>
    </w:tbl>
    <w:p w:rsidR="000E7AB5" w:rsidRPr="00C402A6" w:rsidRDefault="00FA3E2B" w:rsidP="005556F9">
      <w:pPr>
        <w:spacing w:after="0" w:line="240" w:lineRule="auto"/>
        <w:jc w:val="both"/>
        <w:rPr>
          <w:rFonts w:cs="Arial"/>
          <w:sz w:val="18"/>
          <w:szCs w:val="18"/>
          <w:lang w:val="en-CA"/>
        </w:rPr>
      </w:pPr>
      <w:r w:rsidRPr="00C402A6">
        <w:rPr>
          <w:rFonts w:cs="Arial"/>
          <w:sz w:val="18"/>
          <w:szCs w:val="18"/>
        </w:rPr>
        <w:t>Q3C. And why didn't you or members of your immediate family participate in Veterans' Week? (Up to 2 responses accepted</w:t>
      </w:r>
    </w:p>
    <w:p w:rsidR="00B73CE9" w:rsidRDefault="00B73CE9" w:rsidP="00B73CE9">
      <w:pPr>
        <w:spacing w:after="0" w:line="240" w:lineRule="auto"/>
        <w:rPr>
          <w:rFonts w:cs="Arial"/>
          <w:lang w:val="en-CA"/>
        </w:rPr>
      </w:pPr>
    </w:p>
    <w:p w:rsidR="00123E2E" w:rsidRPr="00C459F6" w:rsidRDefault="00123E2E" w:rsidP="00B73CE9">
      <w:pPr>
        <w:spacing w:after="0" w:line="240" w:lineRule="auto"/>
        <w:rPr>
          <w:rFonts w:cs="Arial"/>
          <w:lang w:val="en-CA"/>
        </w:rPr>
      </w:pPr>
    </w:p>
    <w:p w:rsidR="00E41240" w:rsidRPr="00C459F6" w:rsidRDefault="00E41240" w:rsidP="00B73CE9">
      <w:pPr>
        <w:pStyle w:val="Caption"/>
        <w:keepNext/>
        <w:rPr>
          <w:rFonts w:cs="Arial"/>
          <w:sz w:val="22"/>
          <w:szCs w:val="22"/>
        </w:rPr>
      </w:pPr>
      <w:bookmarkStart w:id="9" w:name="_Toc482282807"/>
      <w:r w:rsidRPr="00C459F6">
        <w:rPr>
          <w:rFonts w:cs="Arial"/>
          <w:sz w:val="22"/>
          <w:szCs w:val="22"/>
        </w:rPr>
        <w:t>Figure</w:t>
      </w:r>
      <w:r w:rsidR="003F18C2" w:rsidRPr="00C459F6">
        <w:rPr>
          <w:rFonts w:cs="Arial"/>
          <w:sz w:val="22"/>
          <w:szCs w:val="22"/>
        </w:rPr>
        <w:t xml:space="preserve"> 13</w:t>
      </w:r>
      <w:r w:rsidRPr="00C459F6">
        <w:rPr>
          <w:rFonts w:cs="Arial"/>
          <w:sz w:val="22"/>
          <w:szCs w:val="22"/>
        </w:rPr>
        <w:t>: Reasons for Not Participating in Veterans’ Week</w:t>
      </w:r>
      <w:bookmarkEnd w:id="9"/>
    </w:p>
    <w:p w:rsidR="00E41240" w:rsidRPr="00B73CE9" w:rsidRDefault="00E41240" w:rsidP="00B73CE9">
      <w:pPr>
        <w:pStyle w:val="Caption"/>
        <w:keepNext/>
        <w:rPr>
          <w:rFonts w:cs="Arial"/>
          <w:b w:val="0"/>
          <w:sz w:val="22"/>
          <w:szCs w:val="22"/>
          <w:lang w:val="en-CA"/>
        </w:rPr>
      </w:pPr>
      <w:r w:rsidRPr="00C459F6">
        <w:rPr>
          <w:rFonts w:cs="Arial"/>
          <w:b w:val="0"/>
          <w:sz w:val="22"/>
          <w:szCs w:val="22"/>
          <w:lang w:val="en-CA"/>
        </w:rPr>
        <w:t>No table needed</w:t>
      </w:r>
    </w:p>
    <w:p w:rsidR="003F049A" w:rsidRDefault="003F049A" w:rsidP="00B73CE9">
      <w:pPr>
        <w:spacing w:after="0" w:line="240" w:lineRule="auto"/>
        <w:rPr>
          <w:rFonts w:cs="Arial"/>
          <w:lang w:val="en-CA"/>
        </w:rPr>
      </w:pPr>
    </w:p>
    <w:p w:rsidR="00123E2E" w:rsidRDefault="00123E2E" w:rsidP="00B73CE9">
      <w:pPr>
        <w:spacing w:after="0" w:line="240" w:lineRule="auto"/>
        <w:rPr>
          <w:rFonts w:cs="Arial"/>
          <w:lang w:val="en-CA"/>
        </w:rPr>
      </w:pPr>
    </w:p>
    <w:p w:rsidR="005C7209" w:rsidRPr="00C459F6" w:rsidRDefault="00BD2AC3" w:rsidP="00B73CE9">
      <w:pPr>
        <w:pStyle w:val="Caption"/>
        <w:keepNext/>
        <w:rPr>
          <w:rFonts w:cs="Arial"/>
          <w:sz w:val="22"/>
          <w:szCs w:val="22"/>
          <w:lang w:val="en-CA"/>
        </w:rPr>
      </w:pPr>
      <w:bookmarkStart w:id="10" w:name="_Toc482336377"/>
      <w:r w:rsidRPr="00C459F6">
        <w:rPr>
          <w:rFonts w:cs="Arial"/>
          <w:sz w:val="22"/>
          <w:szCs w:val="22"/>
        </w:rPr>
        <w:t>Figure</w:t>
      </w:r>
      <w:r w:rsidR="003F18C2" w:rsidRPr="00C459F6">
        <w:rPr>
          <w:rFonts w:cs="Arial"/>
          <w:sz w:val="22"/>
          <w:szCs w:val="22"/>
          <w:lang w:val="en-CA"/>
        </w:rPr>
        <w:t xml:space="preserve"> 14</w:t>
      </w:r>
      <w:r w:rsidR="005C7209" w:rsidRPr="00C459F6">
        <w:rPr>
          <w:rFonts w:cs="Arial"/>
          <w:sz w:val="22"/>
          <w:szCs w:val="22"/>
          <w:lang w:val="en-CA"/>
        </w:rPr>
        <w:t xml:space="preserve">: </w:t>
      </w:r>
      <w:r w:rsidR="00E20723" w:rsidRPr="00C459F6">
        <w:rPr>
          <w:rFonts w:cs="Arial"/>
          <w:sz w:val="22"/>
          <w:szCs w:val="22"/>
          <w:lang w:val="en-CA"/>
        </w:rPr>
        <w:t>Participation in Activities to Commemorate Veterans</w:t>
      </w:r>
      <w:bookmarkEnd w:id="10"/>
    </w:p>
    <w:tbl>
      <w:tblPr>
        <w:tblStyle w:val="TableGrid"/>
        <w:tblW w:w="0" w:type="auto"/>
        <w:tblLook w:val="04A0" w:firstRow="1" w:lastRow="0" w:firstColumn="1" w:lastColumn="0" w:noHBand="0" w:noVBand="1"/>
      </w:tblPr>
      <w:tblGrid>
        <w:gridCol w:w="5524"/>
        <w:gridCol w:w="1874"/>
      </w:tblGrid>
      <w:tr w:rsidR="005C7209" w:rsidRPr="00C459F6" w:rsidTr="00593CAE">
        <w:tc>
          <w:tcPr>
            <w:tcW w:w="5524" w:type="dxa"/>
          </w:tcPr>
          <w:p w:rsidR="005C7209" w:rsidRPr="00C459F6" w:rsidRDefault="0071087B" w:rsidP="00B73CE9">
            <w:pPr>
              <w:rPr>
                <w:rFonts w:cs="Arial"/>
                <w:b/>
                <w:lang w:val="en-CA"/>
              </w:rPr>
            </w:pPr>
            <w:r w:rsidRPr="00C459F6">
              <w:rPr>
                <w:rFonts w:cs="Arial"/>
                <w:b/>
                <w:lang w:val="en-CA"/>
              </w:rPr>
              <w:t>Participation in Activities to Commemorate Veterans</w:t>
            </w:r>
          </w:p>
        </w:tc>
        <w:tc>
          <w:tcPr>
            <w:tcW w:w="1874" w:type="dxa"/>
          </w:tcPr>
          <w:p w:rsidR="007308D2" w:rsidRPr="00C459F6" w:rsidRDefault="007308D2" w:rsidP="00B73CE9">
            <w:pPr>
              <w:jc w:val="center"/>
              <w:rPr>
                <w:rFonts w:cs="Arial"/>
                <w:lang w:val="en-CA"/>
              </w:rPr>
            </w:pPr>
            <w:r w:rsidRPr="00C459F6">
              <w:rPr>
                <w:rFonts w:cs="Arial"/>
                <w:lang w:val="en-CA"/>
              </w:rPr>
              <w:t>All Respondents</w:t>
            </w:r>
          </w:p>
          <w:p w:rsidR="005C7209" w:rsidRPr="00C459F6" w:rsidRDefault="007308D2" w:rsidP="00B73CE9">
            <w:pPr>
              <w:jc w:val="center"/>
              <w:rPr>
                <w:rFonts w:cs="Arial"/>
                <w:lang w:val="en-CA"/>
              </w:rPr>
            </w:pPr>
            <w:r w:rsidRPr="00C459F6">
              <w:rPr>
                <w:rFonts w:cs="Arial"/>
                <w:lang w:val="en-CA"/>
              </w:rPr>
              <w:t>(</w:t>
            </w:r>
            <w:r w:rsidR="00851844" w:rsidRPr="00C459F6">
              <w:rPr>
                <w:rFonts w:cs="Arial"/>
                <w:lang w:val="en-CA"/>
              </w:rPr>
              <w:t xml:space="preserve">2017 </w:t>
            </w:r>
            <w:r w:rsidRPr="00C459F6">
              <w:rPr>
                <w:rFonts w:cs="Arial"/>
                <w:lang w:val="en-CA"/>
              </w:rPr>
              <w:t>n=1,000)</w:t>
            </w:r>
          </w:p>
        </w:tc>
      </w:tr>
      <w:tr w:rsidR="00BA65AD" w:rsidRPr="00C459F6" w:rsidTr="00745B78">
        <w:tc>
          <w:tcPr>
            <w:tcW w:w="5524" w:type="dxa"/>
          </w:tcPr>
          <w:p w:rsidR="005C7209" w:rsidRPr="00C459F6" w:rsidRDefault="002A43EA" w:rsidP="00B73CE9">
            <w:pPr>
              <w:rPr>
                <w:rFonts w:cs="Arial"/>
                <w:lang w:val="en-CA"/>
              </w:rPr>
            </w:pPr>
            <w:r w:rsidRPr="00C459F6">
              <w:rPr>
                <w:rFonts w:cs="Arial"/>
                <w:lang w:val="en-CA"/>
              </w:rPr>
              <w:t>Wore a Poppy</w:t>
            </w:r>
          </w:p>
        </w:tc>
        <w:tc>
          <w:tcPr>
            <w:tcW w:w="1874" w:type="dxa"/>
            <w:vAlign w:val="center"/>
          </w:tcPr>
          <w:p w:rsidR="005C7209" w:rsidRPr="00C459F6" w:rsidRDefault="00E401AC" w:rsidP="00B73CE9">
            <w:pPr>
              <w:jc w:val="center"/>
              <w:rPr>
                <w:rFonts w:cs="Arial"/>
                <w:lang w:val="en-CA"/>
              </w:rPr>
            </w:pPr>
            <w:r w:rsidRPr="00C459F6">
              <w:rPr>
                <w:rFonts w:cs="Arial"/>
                <w:lang w:val="en-CA"/>
              </w:rPr>
              <w:t>79</w:t>
            </w:r>
            <w:r w:rsidR="002A43EA" w:rsidRPr="00C459F6">
              <w:rPr>
                <w:rFonts w:cs="Arial"/>
                <w:lang w:val="en-CA"/>
              </w:rPr>
              <w:t>%</w:t>
            </w:r>
          </w:p>
        </w:tc>
      </w:tr>
      <w:tr w:rsidR="00E401AC" w:rsidRPr="00C459F6" w:rsidTr="00745B78">
        <w:tc>
          <w:tcPr>
            <w:tcW w:w="5524" w:type="dxa"/>
          </w:tcPr>
          <w:p w:rsidR="00E401AC" w:rsidRPr="00C459F6" w:rsidRDefault="00E401AC" w:rsidP="00B73CE9">
            <w:pPr>
              <w:rPr>
                <w:rFonts w:cs="Arial"/>
                <w:lang w:val="en-CA"/>
              </w:rPr>
            </w:pPr>
            <w:r w:rsidRPr="00C459F6">
              <w:rPr>
                <w:rFonts w:cs="Arial"/>
                <w:lang w:val="en-CA"/>
              </w:rPr>
              <w:t>Observed a moment of silence</w:t>
            </w:r>
          </w:p>
        </w:tc>
        <w:tc>
          <w:tcPr>
            <w:tcW w:w="1874" w:type="dxa"/>
            <w:vAlign w:val="center"/>
          </w:tcPr>
          <w:p w:rsidR="00E401AC" w:rsidRPr="00C459F6" w:rsidRDefault="00E401AC" w:rsidP="00B73CE9">
            <w:pPr>
              <w:jc w:val="center"/>
              <w:rPr>
                <w:rFonts w:cs="Arial"/>
                <w:lang w:val="en-CA"/>
              </w:rPr>
            </w:pPr>
            <w:r w:rsidRPr="00C459F6">
              <w:rPr>
                <w:rFonts w:cs="Arial"/>
                <w:lang w:val="en-CA"/>
              </w:rPr>
              <w:t>71%</w:t>
            </w:r>
          </w:p>
        </w:tc>
      </w:tr>
      <w:tr w:rsidR="00BA65AD" w:rsidRPr="00C459F6" w:rsidTr="00745B78">
        <w:tc>
          <w:tcPr>
            <w:tcW w:w="5524" w:type="dxa"/>
          </w:tcPr>
          <w:p w:rsidR="005C7209" w:rsidRPr="00C459F6" w:rsidRDefault="002A43EA" w:rsidP="00B73CE9">
            <w:pPr>
              <w:rPr>
                <w:rFonts w:cs="Arial"/>
                <w:lang w:val="en-CA"/>
              </w:rPr>
            </w:pPr>
            <w:r w:rsidRPr="00C459F6">
              <w:rPr>
                <w:rFonts w:cs="Arial"/>
                <w:lang w:val="en-CA"/>
              </w:rPr>
              <w:t>Watched Remembrance Day ceremony on TV</w:t>
            </w:r>
          </w:p>
        </w:tc>
        <w:tc>
          <w:tcPr>
            <w:tcW w:w="1874" w:type="dxa"/>
            <w:vAlign w:val="center"/>
          </w:tcPr>
          <w:p w:rsidR="005C7209" w:rsidRPr="00C459F6" w:rsidRDefault="002A43EA" w:rsidP="00B73CE9">
            <w:pPr>
              <w:jc w:val="center"/>
              <w:rPr>
                <w:rFonts w:cs="Arial"/>
                <w:lang w:val="en-CA"/>
              </w:rPr>
            </w:pPr>
            <w:r w:rsidRPr="00C459F6">
              <w:rPr>
                <w:rFonts w:cs="Arial"/>
                <w:lang w:val="en-CA"/>
              </w:rPr>
              <w:t>45%</w:t>
            </w:r>
          </w:p>
        </w:tc>
      </w:tr>
      <w:tr w:rsidR="00BA65AD" w:rsidRPr="00C459F6" w:rsidTr="00745B78">
        <w:tc>
          <w:tcPr>
            <w:tcW w:w="5524" w:type="dxa"/>
          </w:tcPr>
          <w:p w:rsidR="005C7209" w:rsidRPr="00C459F6" w:rsidRDefault="002A43EA" w:rsidP="00B73CE9">
            <w:pPr>
              <w:rPr>
                <w:rFonts w:cs="Arial"/>
                <w:lang w:val="en-CA"/>
              </w:rPr>
            </w:pPr>
            <w:r w:rsidRPr="00C459F6">
              <w:rPr>
                <w:rFonts w:cs="Arial"/>
                <w:lang w:val="en-CA"/>
              </w:rPr>
              <w:t xml:space="preserve">Participated in remembrance </w:t>
            </w:r>
            <w:r w:rsidR="00D72A4C" w:rsidRPr="00C459F6">
              <w:rPr>
                <w:rFonts w:cs="Arial"/>
                <w:lang w:val="en-CA"/>
              </w:rPr>
              <w:t>ceremony in community</w:t>
            </w:r>
          </w:p>
        </w:tc>
        <w:tc>
          <w:tcPr>
            <w:tcW w:w="1874" w:type="dxa"/>
            <w:vAlign w:val="center"/>
          </w:tcPr>
          <w:p w:rsidR="005C7209" w:rsidRPr="00C459F6" w:rsidRDefault="00D72A4C" w:rsidP="00B73CE9">
            <w:pPr>
              <w:jc w:val="center"/>
              <w:rPr>
                <w:rFonts w:cs="Arial"/>
                <w:lang w:val="en-CA"/>
              </w:rPr>
            </w:pPr>
            <w:r w:rsidRPr="00C459F6">
              <w:rPr>
                <w:rFonts w:cs="Arial"/>
                <w:lang w:val="en-CA"/>
              </w:rPr>
              <w:t>3</w:t>
            </w:r>
            <w:r w:rsidR="008E64FC" w:rsidRPr="00C459F6">
              <w:rPr>
                <w:rFonts w:cs="Arial"/>
                <w:lang w:val="en-CA"/>
              </w:rPr>
              <w:t>9</w:t>
            </w:r>
            <w:r w:rsidRPr="00C459F6">
              <w:rPr>
                <w:rFonts w:cs="Arial"/>
                <w:lang w:val="en-CA"/>
              </w:rPr>
              <w:t>%</w:t>
            </w:r>
          </w:p>
        </w:tc>
      </w:tr>
      <w:tr w:rsidR="00BA65AD" w:rsidRPr="00C459F6" w:rsidTr="00745B78">
        <w:tc>
          <w:tcPr>
            <w:tcW w:w="5524" w:type="dxa"/>
          </w:tcPr>
          <w:p w:rsidR="005C7209" w:rsidRPr="00C459F6" w:rsidRDefault="00D72A4C" w:rsidP="00B73CE9">
            <w:pPr>
              <w:rPr>
                <w:rFonts w:cs="Arial"/>
                <w:lang w:val="en-CA"/>
              </w:rPr>
            </w:pPr>
            <w:r w:rsidRPr="00C459F6">
              <w:rPr>
                <w:rFonts w:cs="Arial"/>
                <w:lang w:val="en-CA"/>
              </w:rPr>
              <w:t>Participated in remembrance activity on social media</w:t>
            </w:r>
          </w:p>
        </w:tc>
        <w:tc>
          <w:tcPr>
            <w:tcW w:w="1874" w:type="dxa"/>
            <w:vAlign w:val="center"/>
          </w:tcPr>
          <w:p w:rsidR="005C7209" w:rsidRPr="00C459F6" w:rsidRDefault="00D72A4C" w:rsidP="00B73CE9">
            <w:pPr>
              <w:jc w:val="center"/>
              <w:rPr>
                <w:rFonts w:cs="Arial"/>
                <w:lang w:val="en-CA"/>
              </w:rPr>
            </w:pPr>
            <w:r w:rsidRPr="00C459F6">
              <w:rPr>
                <w:rFonts w:cs="Arial"/>
                <w:lang w:val="en-CA"/>
              </w:rPr>
              <w:t>2</w:t>
            </w:r>
            <w:r w:rsidR="008E64FC" w:rsidRPr="00C459F6">
              <w:rPr>
                <w:rFonts w:cs="Arial"/>
                <w:lang w:val="en-CA"/>
              </w:rPr>
              <w:t>5</w:t>
            </w:r>
            <w:r w:rsidRPr="00C459F6">
              <w:rPr>
                <w:rFonts w:cs="Arial"/>
                <w:lang w:val="en-CA"/>
              </w:rPr>
              <w:t>%</w:t>
            </w:r>
          </w:p>
        </w:tc>
      </w:tr>
      <w:tr w:rsidR="00BA65AD" w:rsidRPr="00C459F6" w:rsidTr="00745B78">
        <w:tc>
          <w:tcPr>
            <w:tcW w:w="5524" w:type="dxa"/>
          </w:tcPr>
          <w:p w:rsidR="005C7209" w:rsidRPr="00C459F6" w:rsidRDefault="00D72A4C" w:rsidP="00B73CE9">
            <w:pPr>
              <w:rPr>
                <w:rFonts w:cs="Arial"/>
                <w:lang w:val="en-CA"/>
              </w:rPr>
            </w:pPr>
            <w:r w:rsidRPr="00C459F6">
              <w:rPr>
                <w:rFonts w:cs="Arial"/>
                <w:lang w:val="en-CA"/>
              </w:rPr>
              <w:t>Participated in other activities to remember Veterans</w:t>
            </w:r>
          </w:p>
        </w:tc>
        <w:tc>
          <w:tcPr>
            <w:tcW w:w="1874" w:type="dxa"/>
            <w:vAlign w:val="center"/>
          </w:tcPr>
          <w:p w:rsidR="005C7209" w:rsidRPr="00C459F6" w:rsidRDefault="00D72A4C" w:rsidP="00B73CE9">
            <w:pPr>
              <w:jc w:val="center"/>
              <w:rPr>
                <w:rFonts w:cs="Arial"/>
                <w:lang w:val="en-CA"/>
              </w:rPr>
            </w:pPr>
            <w:r w:rsidRPr="00C459F6">
              <w:rPr>
                <w:rFonts w:cs="Arial"/>
                <w:lang w:val="en-CA"/>
              </w:rPr>
              <w:t>3</w:t>
            </w:r>
            <w:r w:rsidR="008E64FC" w:rsidRPr="00C459F6">
              <w:rPr>
                <w:rFonts w:cs="Arial"/>
                <w:lang w:val="en-CA"/>
              </w:rPr>
              <w:t>7</w:t>
            </w:r>
            <w:r w:rsidRPr="00C459F6">
              <w:rPr>
                <w:rFonts w:cs="Arial"/>
                <w:lang w:val="en-CA"/>
              </w:rPr>
              <w:t>%</w:t>
            </w:r>
          </w:p>
        </w:tc>
      </w:tr>
    </w:tbl>
    <w:p w:rsidR="00632EA1" w:rsidRPr="00C402A6" w:rsidRDefault="009544A7" w:rsidP="005556F9">
      <w:pPr>
        <w:spacing w:after="0" w:line="240" w:lineRule="auto"/>
        <w:jc w:val="both"/>
        <w:rPr>
          <w:rFonts w:cs="Arial"/>
          <w:sz w:val="18"/>
        </w:rPr>
      </w:pPr>
      <w:r w:rsidRPr="00C402A6">
        <w:rPr>
          <w:rFonts w:cs="Arial"/>
          <w:sz w:val="18"/>
        </w:rPr>
        <w:t>Q4: Did you or members of your immediate family do any of the following during Veterans' Week this year? DK/NR: 1% - 2%. (Multiple responses accepted)</w:t>
      </w:r>
    </w:p>
    <w:p w:rsidR="009544A7" w:rsidRDefault="009544A7" w:rsidP="00123E2E">
      <w:pPr>
        <w:spacing w:after="0" w:line="240" w:lineRule="auto"/>
        <w:jc w:val="both"/>
        <w:rPr>
          <w:rFonts w:cs="Arial"/>
          <w:sz w:val="18"/>
        </w:rPr>
      </w:pPr>
      <w:r w:rsidRPr="00C402A6">
        <w:rPr>
          <w:rFonts w:cs="Arial"/>
          <w:sz w:val="18"/>
        </w:rPr>
        <w:t>Q4B: Outside of Remembrance Day or Veterans´ Week, in the past year, are there any other ways that you or members of your immediate family have remembered Canadian Veterans and those who died in service? DK/NR: 3%</w:t>
      </w:r>
    </w:p>
    <w:p w:rsidR="00123E2E" w:rsidRPr="00123E2E" w:rsidRDefault="00123E2E" w:rsidP="00123E2E">
      <w:pPr>
        <w:spacing w:after="0" w:line="240" w:lineRule="auto"/>
        <w:jc w:val="both"/>
        <w:rPr>
          <w:rFonts w:cs="Arial"/>
          <w:sz w:val="18"/>
        </w:rPr>
      </w:pPr>
    </w:p>
    <w:p w:rsidR="003F049A" w:rsidRPr="00C459F6" w:rsidRDefault="003F049A" w:rsidP="00B73CE9">
      <w:pPr>
        <w:spacing w:after="0" w:line="240" w:lineRule="auto"/>
        <w:rPr>
          <w:rFonts w:cs="Arial"/>
          <w:lang w:val="en-CA"/>
        </w:rPr>
      </w:pPr>
    </w:p>
    <w:p w:rsidR="005C7209" w:rsidRPr="00C459F6" w:rsidRDefault="00271871" w:rsidP="00B73CE9">
      <w:pPr>
        <w:pStyle w:val="Caption"/>
        <w:keepNext/>
        <w:rPr>
          <w:rFonts w:cs="Arial"/>
          <w:sz w:val="22"/>
          <w:szCs w:val="22"/>
          <w:lang w:val="en-CA"/>
        </w:rPr>
      </w:pPr>
      <w:bookmarkStart w:id="11" w:name="_Toc482336378"/>
      <w:r w:rsidRPr="00C459F6">
        <w:rPr>
          <w:rFonts w:cs="Arial"/>
          <w:sz w:val="22"/>
          <w:szCs w:val="22"/>
        </w:rPr>
        <w:t>Figure</w:t>
      </w:r>
      <w:r w:rsidR="003F18C2" w:rsidRPr="00C459F6">
        <w:rPr>
          <w:rFonts w:cs="Arial"/>
          <w:sz w:val="22"/>
          <w:szCs w:val="22"/>
        </w:rPr>
        <w:t xml:space="preserve"> </w:t>
      </w:r>
      <w:r w:rsidR="003F18C2" w:rsidRPr="00C459F6">
        <w:rPr>
          <w:rFonts w:cs="Arial"/>
          <w:sz w:val="22"/>
          <w:szCs w:val="22"/>
          <w:lang w:val="en-CA"/>
        </w:rPr>
        <w:t>15</w:t>
      </w:r>
      <w:r w:rsidR="005C7209" w:rsidRPr="00C459F6">
        <w:rPr>
          <w:rFonts w:cs="Arial"/>
          <w:sz w:val="22"/>
          <w:szCs w:val="22"/>
          <w:lang w:val="en-CA"/>
        </w:rPr>
        <w:t xml:space="preserve">: </w:t>
      </w:r>
      <w:bookmarkEnd w:id="11"/>
      <w:r w:rsidRPr="00C459F6">
        <w:rPr>
          <w:rFonts w:cs="Arial"/>
          <w:sz w:val="22"/>
          <w:szCs w:val="22"/>
          <w:lang w:val="en-CA"/>
        </w:rPr>
        <w:t xml:space="preserve">Participation in Veterans’ Week Activities </w:t>
      </w:r>
      <w:r w:rsidR="00B77D40">
        <w:rPr>
          <w:rFonts w:cs="Arial"/>
          <w:sz w:val="22"/>
          <w:szCs w:val="22"/>
          <w:lang w:val="en-CA"/>
        </w:rPr>
        <w:t>[</w:t>
      </w:r>
      <w:r w:rsidRPr="00C459F6">
        <w:rPr>
          <w:rFonts w:cs="Arial"/>
          <w:sz w:val="22"/>
          <w:szCs w:val="22"/>
          <w:lang w:val="en-CA"/>
        </w:rPr>
        <w:t>Over Time</w:t>
      </w:r>
      <w:r w:rsidR="00B77D40">
        <w:rPr>
          <w:rFonts w:cs="Arial"/>
          <w:sz w:val="22"/>
          <w:szCs w:val="22"/>
          <w:lang w:val="en-CA"/>
        </w:rPr>
        <w:t>]</w:t>
      </w:r>
    </w:p>
    <w:tbl>
      <w:tblPr>
        <w:tblStyle w:val="TableGrid"/>
        <w:tblW w:w="9918" w:type="dxa"/>
        <w:tblLook w:val="04A0" w:firstRow="1" w:lastRow="0" w:firstColumn="1" w:lastColumn="0" w:noHBand="0" w:noVBand="1"/>
      </w:tblPr>
      <w:tblGrid>
        <w:gridCol w:w="1696"/>
        <w:gridCol w:w="993"/>
        <w:gridCol w:w="1417"/>
        <w:gridCol w:w="2268"/>
        <w:gridCol w:w="1843"/>
        <w:gridCol w:w="1701"/>
      </w:tblGrid>
      <w:tr w:rsidR="006E13AF" w:rsidRPr="00C459F6" w:rsidTr="00270A8C">
        <w:tc>
          <w:tcPr>
            <w:tcW w:w="1696" w:type="dxa"/>
          </w:tcPr>
          <w:p w:rsidR="006E13AF" w:rsidRPr="00C459F6" w:rsidRDefault="006E13AF" w:rsidP="00B73CE9">
            <w:pPr>
              <w:rPr>
                <w:rFonts w:cs="Arial"/>
                <w:b/>
                <w:lang w:val="en-CA"/>
              </w:rPr>
            </w:pPr>
            <w:r w:rsidRPr="00C459F6">
              <w:rPr>
                <w:rFonts w:cs="Arial"/>
                <w:b/>
                <w:lang w:val="en-CA"/>
              </w:rPr>
              <w:t>Participation in Veterans’ Week Activities Over Time</w:t>
            </w:r>
          </w:p>
        </w:tc>
        <w:tc>
          <w:tcPr>
            <w:tcW w:w="8222" w:type="dxa"/>
            <w:gridSpan w:val="5"/>
          </w:tcPr>
          <w:p w:rsidR="006E13AF" w:rsidRPr="00C459F6" w:rsidRDefault="006E13AF" w:rsidP="00B73CE9">
            <w:pPr>
              <w:jc w:val="center"/>
              <w:rPr>
                <w:rFonts w:cs="Arial"/>
                <w:lang w:val="en-CA"/>
              </w:rPr>
            </w:pPr>
            <w:r w:rsidRPr="00C459F6">
              <w:rPr>
                <w:rFonts w:cs="Arial"/>
                <w:lang w:val="en-CA"/>
              </w:rPr>
              <w:t>All Respondents</w:t>
            </w:r>
          </w:p>
          <w:p w:rsidR="006E13AF" w:rsidRDefault="006E13AF" w:rsidP="00B73CE9">
            <w:pPr>
              <w:jc w:val="center"/>
              <w:rPr>
                <w:rFonts w:cs="Arial"/>
                <w:lang w:val="en-CA"/>
              </w:rPr>
            </w:pPr>
            <w:r w:rsidRPr="00C459F6">
              <w:rPr>
                <w:rFonts w:cs="Arial"/>
                <w:lang w:val="en-CA"/>
              </w:rPr>
              <w:t>(</w:t>
            </w:r>
            <w:r>
              <w:rPr>
                <w:rFonts w:cs="Arial"/>
                <w:lang w:val="en-CA"/>
              </w:rPr>
              <w:t xml:space="preserve">2017 </w:t>
            </w:r>
            <w:r w:rsidRPr="00C459F6">
              <w:rPr>
                <w:rFonts w:cs="Arial"/>
                <w:lang w:val="en-CA"/>
              </w:rPr>
              <w:t>n=1,000)</w:t>
            </w:r>
          </w:p>
          <w:p w:rsidR="00336441" w:rsidRDefault="00336441" w:rsidP="00B73CE9">
            <w:pPr>
              <w:jc w:val="center"/>
              <w:rPr>
                <w:rFonts w:cs="Arial"/>
                <w:lang w:val="en-CA"/>
              </w:rPr>
            </w:pPr>
          </w:p>
          <w:p w:rsidR="00336441" w:rsidRPr="00C459F6" w:rsidRDefault="00336441" w:rsidP="00B73CE9">
            <w:pPr>
              <w:jc w:val="center"/>
              <w:rPr>
                <w:rFonts w:cs="Arial"/>
                <w:lang w:val="en-CA"/>
              </w:rPr>
            </w:pPr>
            <w:r>
              <w:rPr>
                <w:rFonts w:cs="Arial"/>
                <w:lang w:val="en-CA"/>
              </w:rPr>
              <w:t>% who participated in activities</w:t>
            </w:r>
          </w:p>
        </w:tc>
      </w:tr>
      <w:tr w:rsidR="006E13AF" w:rsidRPr="00C459F6" w:rsidTr="00270A8C">
        <w:tc>
          <w:tcPr>
            <w:tcW w:w="1696" w:type="dxa"/>
          </w:tcPr>
          <w:p w:rsidR="006E13AF" w:rsidRPr="00C459F6" w:rsidRDefault="006E13AF" w:rsidP="00B73CE9">
            <w:pPr>
              <w:jc w:val="center"/>
              <w:rPr>
                <w:rFonts w:cs="Arial"/>
                <w:b/>
                <w:lang w:val="en-CA"/>
              </w:rPr>
            </w:pPr>
            <w:r w:rsidRPr="00C459F6">
              <w:rPr>
                <w:rFonts w:cs="Arial"/>
                <w:b/>
                <w:lang w:val="en-CA"/>
              </w:rPr>
              <w:t>Year</w:t>
            </w:r>
          </w:p>
        </w:tc>
        <w:tc>
          <w:tcPr>
            <w:tcW w:w="993" w:type="dxa"/>
          </w:tcPr>
          <w:p w:rsidR="006E13AF" w:rsidRPr="00C459F6" w:rsidRDefault="006E13AF" w:rsidP="00B73CE9">
            <w:pPr>
              <w:jc w:val="center"/>
              <w:rPr>
                <w:rFonts w:cs="Arial"/>
                <w:b/>
                <w:lang w:val="en-CA"/>
              </w:rPr>
            </w:pPr>
            <w:r w:rsidRPr="00C459F6">
              <w:rPr>
                <w:rFonts w:cs="Arial"/>
                <w:b/>
                <w:lang w:val="en-CA"/>
              </w:rPr>
              <w:t>Wore a Poppy</w:t>
            </w:r>
          </w:p>
        </w:tc>
        <w:tc>
          <w:tcPr>
            <w:tcW w:w="1417" w:type="dxa"/>
          </w:tcPr>
          <w:p w:rsidR="006E13AF" w:rsidRPr="00C459F6" w:rsidRDefault="006E13AF" w:rsidP="00B73CE9">
            <w:pPr>
              <w:jc w:val="center"/>
              <w:rPr>
                <w:rFonts w:cs="Arial"/>
                <w:b/>
                <w:lang w:val="en-CA"/>
              </w:rPr>
            </w:pPr>
            <w:r>
              <w:rPr>
                <w:rFonts w:cs="Arial"/>
                <w:b/>
                <w:lang w:val="en-CA"/>
              </w:rPr>
              <w:t xml:space="preserve">Observed </w:t>
            </w:r>
            <w:r w:rsidR="00CE68C5">
              <w:rPr>
                <w:rFonts w:cs="Arial"/>
                <w:b/>
                <w:lang w:val="en-CA"/>
              </w:rPr>
              <w:t>a moment of silence</w:t>
            </w:r>
            <w:r w:rsidR="00270A8C">
              <w:rPr>
                <w:rFonts w:cs="Arial"/>
                <w:b/>
                <w:lang w:val="en-CA"/>
              </w:rPr>
              <w:t>**</w:t>
            </w:r>
          </w:p>
        </w:tc>
        <w:tc>
          <w:tcPr>
            <w:tcW w:w="2268" w:type="dxa"/>
          </w:tcPr>
          <w:p w:rsidR="006E13AF" w:rsidRPr="00C459F6" w:rsidRDefault="006E13AF" w:rsidP="00B73CE9">
            <w:pPr>
              <w:jc w:val="center"/>
              <w:rPr>
                <w:rFonts w:cs="Arial"/>
                <w:b/>
                <w:lang w:val="en-CA"/>
              </w:rPr>
            </w:pPr>
            <w:r w:rsidRPr="00C459F6">
              <w:rPr>
                <w:rFonts w:cs="Arial"/>
                <w:b/>
                <w:lang w:val="en-CA"/>
              </w:rPr>
              <w:t>Watched Remembrance Day ceremony on TV</w:t>
            </w:r>
          </w:p>
        </w:tc>
        <w:tc>
          <w:tcPr>
            <w:tcW w:w="1843" w:type="dxa"/>
          </w:tcPr>
          <w:p w:rsidR="006E13AF" w:rsidRPr="00C459F6" w:rsidRDefault="006E13AF" w:rsidP="00B73CE9">
            <w:pPr>
              <w:jc w:val="center"/>
              <w:rPr>
                <w:rFonts w:cs="Arial"/>
                <w:b/>
                <w:lang w:val="en-CA"/>
              </w:rPr>
            </w:pPr>
            <w:r w:rsidRPr="00C459F6">
              <w:rPr>
                <w:rFonts w:cs="Arial"/>
                <w:b/>
                <w:lang w:val="en-CA"/>
              </w:rPr>
              <w:t>Participated in ceremony in community</w:t>
            </w:r>
            <w:r w:rsidR="00270A8C">
              <w:rPr>
                <w:rFonts w:cs="Arial"/>
                <w:b/>
                <w:lang w:val="en-CA"/>
              </w:rPr>
              <w:t>*</w:t>
            </w:r>
          </w:p>
        </w:tc>
        <w:tc>
          <w:tcPr>
            <w:tcW w:w="1701" w:type="dxa"/>
          </w:tcPr>
          <w:p w:rsidR="006E13AF" w:rsidRPr="00C459F6" w:rsidRDefault="006E13AF" w:rsidP="00B73CE9">
            <w:pPr>
              <w:jc w:val="center"/>
              <w:rPr>
                <w:rFonts w:cs="Arial"/>
                <w:b/>
                <w:lang w:val="en-CA"/>
              </w:rPr>
            </w:pPr>
            <w:r w:rsidRPr="00C459F6">
              <w:rPr>
                <w:rFonts w:cs="Arial"/>
                <w:b/>
                <w:lang w:val="en-CA"/>
              </w:rPr>
              <w:t>Participated on social media</w:t>
            </w:r>
          </w:p>
        </w:tc>
      </w:tr>
      <w:tr w:rsidR="006E13AF" w:rsidRPr="00C459F6" w:rsidTr="00745B78">
        <w:tc>
          <w:tcPr>
            <w:tcW w:w="1696" w:type="dxa"/>
          </w:tcPr>
          <w:p w:rsidR="006E13AF" w:rsidRPr="00C459F6" w:rsidRDefault="006E13AF" w:rsidP="00B73CE9">
            <w:pPr>
              <w:rPr>
                <w:rFonts w:cs="Arial"/>
                <w:lang w:val="en-CA"/>
              </w:rPr>
            </w:pPr>
            <w:r>
              <w:rPr>
                <w:rFonts w:cs="Arial"/>
                <w:lang w:val="en-CA"/>
              </w:rPr>
              <w:t>2017</w:t>
            </w:r>
          </w:p>
        </w:tc>
        <w:tc>
          <w:tcPr>
            <w:tcW w:w="993" w:type="dxa"/>
            <w:vAlign w:val="center"/>
          </w:tcPr>
          <w:p w:rsidR="006E13AF" w:rsidRPr="00C459F6" w:rsidRDefault="00B26837" w:rsidP="00B73CE9">
            <w:pPr>
              <w:jc w:val="center"/>
              <w:rPr>
                <w:rFonts w:cs="Arial"/>
                <w:lang w:val="en-CA"/>
              </w:rPr>
            </w:pPr>
            <w:r>
              <w:rPr>
                <w:rFonts w:cs="Arial"/>
                <w:lang w:val="en-CA"/>
              </w:rPr>
              <w:t>79%</w:t>
            </w:r>
          </w:p>
        </w:tc>
        <w:tc>
          <w:tcPr>
            <w:tcW w:w="1417" w:type="dxa"/>
            <w:vAlign w:val="center"/>
          </w:tcPr>
          <w:p w:rsidR="006E13AF" w:rsidRPr="00C459F6" w:rsidRDefault="00B26837" w:rsidP="00B73CE9">
            <w:pPr>
              <w:jc w:val="center"/>
              <w:rPr>
                <w:rFonts w:cs="Arial"/>
                <w:lang w:val="en-CA"/>
              </w:rPr>
            </w:pPr>
            <w:r>
              <w:rPr>
                <w:rFonts w:cs="Arial"/>
                <w:lang w:val="en-CA"/>
              </w:rPr>
              <w:t>71%</w:t>
            </w:r>
          </w:p>
        </w:tc>
        <w:tc>
          <w:tcPr>
            <w:tcW w:w="2268" w:type="dxa"/>
            <w:vAlign w:val="center"/>
          </w:tcPr>
          <w:p w:rsidR="006E13AF" w:rsidRPr="00C459F6" w:rsidRDefault="00B26837" w:rsidP="00B73CE9">
            <w:pPr>
              <w:jc w:val="center"/>
              <w:rPr>
                <w:rFonts w:cs="Arial"/>
                <w:lang w:val="en-CA"/>
              </w:rPr>
            </w:pPr>
            <w:r>
              <w:rPr>
                <w:rFonts w:cs="Arial"/>
                <w:lang w:val="en-CA"/>
              </w:rPr>
              <w:t>45%</w:t>
            </w:r>
          </w:p>
        </w:tc>
        <w:tc>
          <w:tcPr>
            <w:tcW w:w="1843" w:type="dxa"/>
            <w:vAlign w:val="center"/>
          </w:tcPr>
          <w:p w:rsidR="006E13AF" w:rsidRPr="00C459F6" w:rsidRDefault="00B26837" w:rsidP="00B73CE9">
            <w:pPr>
              <w:jc w:val="center"/>
              <w:rPr>
                <w:rFonts w:cs="Arial"/>
                <w:lang w:val="en-CA"/>
              </w:rPr>
            </w:pPr>
            <w:r>
              <w:rPr>
                <w:rFonts w:cs="Arial"/>
                <w:lang w:val="en-CA"/>
              </w:rPr>
              <w:t>39%</w:t>
            </w:r>
          </w:p>
        </w:tc>
        <w:tc>
          <w:tcPr>
            <w:tcW w:w="1701" w:type="dxa"/>
            <w:vAlign w:val="center"/>
          </w:tcPr>
          <w:p w:rsidR="006E13AF" w:rsidRPr="00C459F6" w:rsidRDefault="00231A92" w:rsidP="00B73CE9">
            <w:pPr>
              <w:jc w:val="center"/>
              <w:rPr>
                <w:rFonts w:cs="Arial"/>
                <w:lang w:val="en-CA"/>
              </w:rPr>
            </w:pPr>
            <w:r>
              <w:rPr>
                <w:rFonts w:cs="Arial"/>
                <w:lang w:val="en-CA"/>
              </w:rPr>
              <w:t>25%</w:t>
            </w: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2016</w:t>
            </w:r>
          </w:p>
        </w:tc>
        <w:tc>
          <w:tcPr>
            <w:tcW w:w="993" w:type="dxa"/>
            <w:vAlign w:val="center"/>
          </w:tcPr>
          <w:p w:rsidR="006E13AF" w:rsidRPr="00C459F6" w:rsidRDefault="006E13AF" w:rsidP="00B73CE9">
            <w:pPr>
              <w:jc w:val="center"/>
              <w:rPr>
                <w:rFonts w:cs="Arial"/>
                <w:lang w:val="en-CA"/>
              </w:rPr>
            </w:pPr>
            <w:r w:rsidRPr="00C459F6">
              <w:rPr>
                <w:rFonts w:cs="Arial"/>
                <w:lang w:val="en-CA"/>
              </w:rPr>
              <w:t>83%</w:t>
            </w: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45%</w:t>
            </w:r>
          </w:p>
        </w:tc>
        <w:tc>
          <w:tcPr>
            <w:tcW w:w="1843" w:type="dxa"/>
            <w:vAlign w:val="center"/>
          </w:tcPr>
          <w:p w:rsidR="006E13AF" w:rsidRPr="00C459F6" w:rsidRDefault="006E13AF" w:rsidP="00B73CE9">
            <w:pPr>
              <w:jc w:val="center"/>
              <w:rPr>
                <w:rFonts w:cs="Arial"/>
                <w:lang w:val="en-CA"/>
              </w:rPr>
            </w:pPr>
            <w:r w:rsidRPr="00C459F6">
              <w:rPr>
                <w:rFonts w:cs="Arial"/>
                <w:lang w:val="en-CA"/>
              </w:rPr>
              <w:t>38%</w:t>
            </w:r>
          </w:p>
        </w:tc>
        <w:tc>
          <w:tcPr>
            <w:tcW w:w="1701" w:type="dxa"/>
            <w:vAlign w:val="center"/>
          </w:tcPr>
          <w:p w:rsidR="006E13AF" w:rsidRPr="00C459F6" w:rsidRDefault="006E13AF" w:rsidP="00B73CE9">
            <w:pPr>
              <w:jc w:val="center"/>
              <w:rPr>
                <w:rFonts w:cs="Arial"/>
                <w:lang w:val="en-CA"/>
              </w:rPr>
            </w:pPr>
            <w:r w:rsidRPr="00C459F6">
              <w:rPr>
                <w:rFonts w:cs="Arial"/>
                <w:lang w:val="en-CA"/>
              </w:rPr>
              <w:t>29%</w:t>
            </w: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2014</w:t>
            </w:r>
          </w:p>
        </w:tc>
        <w:tc>
          <w:tcPr>
            <w:tcW w:w="993" w:type="dxa"/>
            <w:vAlign w:val="center"/>
          </w:tcPr>
          <w:p w:rsidR="006E13AF" w:rsidRPr="00C459F6" w:rsidRDefault="006E13AF" w:rsidP="00B73CE9">
            <w:pPr>
              <w:jc w:val="center"/>
              <w:rPr>
                <w:rFonts w:cs="Arial"/>
                <w:lang w:val="en-CA"/>
              </w:rPr>
            </w:pPr>
            <w:r w:rsidRPr="00C459F6">
              <w:rPr>
                <w:rFonts w:cs="Arial"/>
                <w:lang w:val="en-CA"/>
              </w:rPr>
              <w:t>82%</w:t>
            </w: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56%</w:t>
            </w:r>
          </w:p>
        </w:tc>
        <w:tc>
          <w:tcPr>
            <w:tcW w:w="1843" w:type="dxa"/>
            <w:vAlign w:val="center"/>
          </w:tcPr>
          <w:p w:rsidR="006E13AF" w:rsidRPr="00C459F6" w:rsidRDefault="006E13AF" w:rsidP="00B73CE9">
            <w:pPr>
              <w:jc w:val="center"/>
              <w:rPr>
                <w:rFonts w:cs="Arial"/>
                <w:lang w:val="en-CA"/>
              </w:rPr>
            </w:pPr>
            <w:r w:rsidRPr="00C459F6">
              <w:rPr>
                <w:rFonts w:cs="Arial"/>
                <w:lang w:val="en-CA"/>
              </w:rPr>
              <w:t>36%</w:t>
            </w:r>
          </w:p>
        </w:tc>
        <w:tc>
          <w:tcPr>
            <w:tcW w:w="1701" w:type="dxa"/>
            <w:vAlign w:val="center"/>
          </w:tcPr>
          <w:p w:rsidR="006E13AF" w:rsidRPr="00C459F6" w:rsidRDefault="006E13AF" w:rsidP="00B73CE9">
            <w:pPr>
              <w:jc w:val="center"/>
              <w:rPr>
                <w:rFonts w:cs="Arial"/>
                <w:lang w:val="en-CA"/>
              </w:rPr>
            </w:pPr>
            <w:r w:rsidRPr="00C459F6">
              <w:rPr>
                <w:rFonts w:cs="Arial"/>
                <w:lang w:val="en-CA"/>
              </w:rPr>
              <w:t>24%</w:t>
            </w: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2012</w:t>
            </w:r>
          </w:p>
        </w:tc>
        <w:tc>
          <w:tcPr>
            <w:tcW w:w="993" w:type="dxa"/>
            <w:vAlign w:val="center"/>
          </w:tcPr>
          <w:p w:rsidR="006E13AF" w:rsidRPr="00C459F6" w:rsidRDefault="006E13AF" w:rsidP="00B73CE9">
            <w:pPr>
              <w:jc w:val="center"/>
              <w:rPr>
                <w:rFonts w:cs="Arial"/>
                <w:lang w:val="en-CA"/>
              </w:rPr>
            </w:pPr>
            <w:r w:rsidRPr="00C459F6">
              <w:rPr>
                <w:rFonts w:cs="Arial"/>
                <w:lang w:val="en-CA"/>
              </w:rPr>
              <w:t>79%</w:t>
            </w: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50%</w:t>
            </w:r>
          </w:p>
        </w:tc>
        <w:tc>
          <w:tcPr>
            <w:tcW w:w="1843" w:type="dxa"/>
            <w:vAlign w:val="center"/>
          </w:tcPr>
          <w:p w:rsidR="006E13AF" w:rsidRPr="00C459F6" w:rsidRDefault="006E13AF" w:rsidP="00B73CE9">
            <w:pPr>
              <w:jc w:val="center"/>
              <w:rPr>
                <w:rFonts w:cs="Arial"/>
                <w:lang w:val="en-CA"/>
              </w:rPr>
            </w:pPr>
            <w:r w:rsidRPr="00C459F6">
              <w:rPr>
                <w:rFonts w:cs="Arial"/>
                <w:lang w:val="en-CA"/>
              </w:rPr>
              <w:t>35%</w:t>
            </w:r>
          </w:p>
        </w:tc>
        <w:tc>
          <w:tcPr>
            <w:tcW w:w="1701" w:type="dxa"/>
            <w:vAlign w:val="center"/>
          </w:tcPr>
          <w:p w:rsidR="006E13AF" w:rsidRPr="00C459F6" w:rsidRDefault="006E13AF" w:rsidP="00B73CE9">
            <w:pPr>
              <w:jc w:val="center"/>
              <w:rPr>
                <w:rFonts w:cs="Arial"/>
                <w:lang w:val="en-CA"/>
              </w:rPr>
            </w:pPr>
            <w:r w:rsidRPr="00C459F6">
              <w:rPr>
                <w:rFonts w:cs="Arial"/>
                <w:lang w:val="en-CA"/>
              </w:rPr>
              <w:t>18%</w:t>
            </w: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2011</w:t>
            </w:r>
          </w:p>
        </w:tc>
        <w:tc>
          <w:tcPr>
            <w:tcW w:w="993" w:type="dxa"/>
            <w:vAlign w:val="center"/>
          </w:tcPr>
          <w:p w:rsidR="006E13AF" w:rsidRPr="00C459F6" w:rsidRDefault="006E13AF" w:rsidP="00B73CE9">
            <w:pPr>
              <w:jc w:val="center"/>
              <w:rPr>
                <w:rFonts w:cs="Arial"/>
                <w:lang w:val="en-CA"/>
              </w:rPr>
            </w:pP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45%</w:t>
            </w:r>
          </w:p>
        </w:tc>
        <w:tc>
          <w:tcPr>
            <w:tcW w:w="1843" w:type="dxa"/>
            <w:vAlign w:val="center"/>
          </w:tcPr>
          <w:p w:rsidR="006E13AF" w:rsidRPr="00C459F6" w:rsidRDefault="006E13AF" w:rsidP="00B73CE9">
            <w:pPr>
              <w:jc w:val="center"/>
              <w:rPr>
                <w:rFonts w:cs="Arial"/>
                <w:lang w:val="en-CA"/>
              </w:rPr>
            </w:pPr>
            <w:r w:rsidRPr="00C459F6">
              <w:rPr>
                <w:rFonts w:cs="Arial"/>
                <w:lang w:val="en-CA"/>
              </w:rPr>
              <w:t>25%</w:t>
            </w:r>
          </w:p>
        </w:tc>
        <w:tc>
          <w:tcPr>
            <w:tcW w:w="1701" w:type="dxa"/>
            <w:vAlign w:val="center"/>
          </w:tcPr>
          <w:p w:rsidR="006E13AF" w:rsidRPr="00C459F6" w:rsidRDefault="006E13AF" w:rsidP="00B73CE9">
            <w:pPr>
              <w:jc w:val="center"/>
              <w:rPr>
                <w:rFonts w:cs="Arial"/>
                <w:lang w:val="en-CA"/>
              </w:rPr>
            </w:pPr>
            <w:r w:rsidRPr="00C459F6">
              <w:rPr>
                <w:rFonts w:cs="Arial"/>
                <w:lang w:val="en-CA"/>
              </w:rPr>
              <w:t>24%</w:t>
            </w: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2010</w:t>
            </w:r>
          </w:p>
        </w:tc>
        <w:tc>
          <w:tcPr>
            <w:tcW w:w="993" w:type="dxa"/>
            <w:vAlign w:val="center"/>
          </w:tcPr>
          <w:p w:rsidR="006E13AF" w:rsidRPr="00C459F6" w:rsidRDefault="006E13AF" w:rsidP="00B73CE9">
            <w:pPr>
              <w:jc w:val="center"/>
              <w:rPr>
                <w:rFonts w:cs="Arial"/>
                <w:lang w:val="en-CA"/>
              </w:rPr>
            </w:pP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51%</w:t>
            </w:r>
          </w:p>
        </w:tc>
        <w:tc>
          <w:tcPr>
            <w:tcW w:w="1843" w:type="dxa"/>
            <w:vAlign w:val="center"/>
          </w:tcPr>
          <w:p w:rsidR="006E13AF" w:rsidRPr="00C459F6" w:rsidRDefault="006E13AF" w:rsidP="00B73CE9">
            <w:pPr>
              <w:jc w:val="center"/>
              <w:rPr>
                <w:rFonts w:cs="Arial"/>
                <w:lang w:val="en-CA"/>
              </w:rPr>
            </w:pPr>
            <w:r w:rsidRPr="00C459F6">
              <w:rPr>
                <w:rFonts w:cs="Arial"/>
                <w:lang w:val="en-CA"/>
              </w:rPr>
              <w:t>34%</w:t>
            </w:r>
          </w:p>
        </w:tc>
        <w:tc>
          <w:tcPr>
            <w:tcW w:w="1701" w:type="dxa"/>
            <w:vAlign w:val="center"/>
          </w:tcPr>
          <w:p w:rsidR="006E13AF" w:rsidRPr="00C459F6" w:rsidRDefault="006E13AF" w:rsidP="00B73CE9">
            <w:pPr>
              <w:jc w:val="center"/>
              <w:rPr>
                <w:rFonts w:cs="Arial"/>
                <w:lang w:val="en-CA"/>
              </w:rPr>
            </w:pPr>
            <w:r w:rsidRPr="00C459F6">
              <w:rPr>
                <w:rFonts w:cs="Arial"/>
                <w:lang w:val="en-CA"/>
              </w:rPr>
              <w:t>21%</w:t>
            </w: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2008</w:t>
            </w:r>
          </w:p>
        </w:tc>
        <w:tc>
          <w:tcPr>
            <w:tcW w:w="993" w:type="dxa"/>
            <w:vAlign w:val="center"/>
          </w:tcPr>
          <w:p w:rsidR="006E13AF" w:rsidRPr="00C459F6" w:rsidRDefault="006E13AF" w:rsidP="00B73CE9">
            <w:pPr>
              <w:jc w:val="center"/>
              <w:rPr>
                <w:rFonts w:cs="Arial"/>
                <w:lang w:val="en-CA"/>
              </w:rPr>
            </w:pP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54%</w:t>
            </w:r>
          </w:p>
        </w:tc>
        <w:tc>
          <w:tcPr>
            <w:tcW w:w="1843" w:type="dxa"/>
            <w:vAlign w:val="center"/>
          </w:tcPr>
          <w:p w:rsidR="006E13AF" w:rsidRPr="00C459F6" w:rsidRDefault="006E13AF" w:rsidP="00B73CE9">
            <w:pPr>
              <w:jc w:val="center"/>
              <w:rPr>
                <w:rFonts w:cs="Arial"/>
                <w:lang w:val="en-CA"/>
              </w:rPr>
            </w:pPr>
            <w:r w:rsidRPr="00C459F6">
              <w:rPr>
                <w:rFonts w:cs="Arial"/>
                <w:lang w:val="en-CA"/>
              </w:rPr>
              <w:t>30%</w:t>
            </w:r>
          </w:p>
        </w:tc>
        <w:tc>
          <w:tcPr>
            <w:tcW w:w="1701" w:type="dxa"/>
            <w:vAlign w:val="center"/>
          </w:tcPr>
          <w:p w:rsidR="006E13AF" w:rsidRPr="00C459F6" w:rsidRDefault="006E13AF" w:rsidP="00B73CE9">
            <w:pPr>
              <w:jc w:val="center"/>
              <w:rPr>
                <w:rFonts w:cs="Arial"/>
                <w:lang w:val="en-CA"/>
              </w:rPr>
            </w:pP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2007</w:t>
            </w:r>
          </w:p>
        </w:tc>
        <w:tc>
          <w:tcPr>
            <w:tcW w:w="993" w:type="dxa"/>
            <w:vAlign w:val="center"/>
          </w:tcPr>
          <w:p w:rsidR="006E13AF" w:rsidRPr="00C459F6" w:rsidRDefault="006E13AF" w:rsidP="00B73CE9">
            <w:pPr>
              <w:jc w:val="center"/>
              <w:rPr>
                <w:rFonts w:cs="Arial"/>
                <w:lang w:val="en-CA"/>
              </w:rPr>
            </w:pP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51%</w:t>
            </w:r>
          </w:p>
        </w:tc>
        <w:tc>
          <w:tcPr>
            <w:tcW w:w="1843" w:type="dxa"/>
            <w:vAlign w:val="center"/>
          </w:tcPr>
          <w:p w:rsidR="006E13AF" w:rsidRPr="00C459F6" w:rsidRDefault="006E13AF" w:rsidP="00B73CE9">
            <w:pPr>
              <w:jc w:val="center"/>
              <w:rPr>
                <w:rFonts w:cs="Arial"/>
                <w:lang w:val="en-CA"/>
              </w:rPr>
            </w:pPr>
            <w:r w:rsidRPr="00C459F6">
              <w:rPr>
                <w:rFonts w:cs="Arial"/>
                <w:lang w:val="en-CA"/>
              </w:rPr>
              <w:t>29%</w:t>
            </w:r>
          </w:p>
        </w:tc>
        <w:tc>
          <w:tcPr>
            <w:tcW w:w="1701" w:type="dxa"/>
            <w:vAlign w:val="center"/>
          </w:tcPr>
          <w:p w:rsidR="006E13AF" w:rsidRPr="00C459F6" w:rsidRDefault="006E13AF" w:rsidP="00B73CE9">
            <w:pPr>
              <w:jc w:val="center"/>
              <w:rPr>
                <w:rFonts w:cs="Arial"/>
                <w:lang w:val="en-CA"/>
              </w:rPr>
            </w:pP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2006</w:t>
            </w:r>
          </w:p>
        </w:tc>
        <w:tc>
          <w:tcPr>
            <w:tcW w:w="993" w:type="dxa"/>
            <w:vAlign w:val="center"/>
          </w:tcPr>
          <w:p w:rsidR="006E13AF" w:rsidRPr="00C459F6" w:rsidRDefault="006E13AF" w:rsidP="00B73CE9">
            <w:pPr>
              <w:jc w:val="center"/>
              <w:rPr>
                <w:rFonts w:cs="Arial"/>
                <w:lang w:val="en-CA"/>
              </w:rPr>
            </w:pP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50%</w:t>
            </w:r>
          </w:p>
        </w:tc>
        <w:tc>
          <w:tcPr>
            <w:tcW w:w="1843" w:type="dxa"/>
            <w:vAlign w:val="center"/>
          </w:tcPr>
          <w:p w:rsidR="006E13AF" w:rsidRPr="00C459F6" w:rsidRDefault="006E13AF" w:rsidP="00B73CE9">
            <w:pPr>
              <w:jc w:val="center"/>
              <w:rPr>
                <w:rFonts w:cs="Arial"/>
                <w:lang w:val="en-CA"/>
              </w:rPr>
            </w:pPr>
            <w:r w:rsidRPr="00C459F6">
              <w:rPr>
                <w:rFonts w:cs="Arial"/>
                <w:lang w:val="en-CA"/>
              </w:rPr>
              <w:t>34%</w:t>
            </w:r>
          </w:p>
        </w:tc>
        <w:tc>
          <w:tcPr>
            <w:tcW w:w="1701" w:type="dxa"/>
            <w:vAlign w:val="center"/>
          </w:tcPr>
          <w:p w:rsidR="006E13AF" w:rsidRPr="00C459F6" w:rsidRDefault="006E13AF" w:rsidP="00B73CE9">
            <w:pPr>
              <w:jc w:val="center"/>
              <w:rPr>
                <w:rFonts w:cs="Arial"/>
                <w:lang w:val="en-CA"/>
              </w:rPr>
            </w:pPr>
          </w:p>
        </w:tc>
      </w:tr>
      <w:tr w:rsidR="006E13AF" w:rsidRPr="00C459F6" w:rsidTr="00745B78">
        <w:tc>
          <w:tcPr>
            <w:tcW w:w="1696" w:type="dxa"/>
          </w:tcPr>
          <w:p w:rsidR="006E13AF" w:rsidRPr="00C459F6" w:rsidRDefault="006E13AF" w:rsidP="00B73CE9">
            <w:pPr>
              <w:rPr>
                <w:rFonts w:cs="Arial"/>
                <w:lang w:val="en-CA"/>
              </w:rPr>
            </w:pPr>
            <w:r w:rsidRPr="00C459F6">
              <w:rPr>
                <w:rFonts w:cs="Arial"/>
                <w:lang w:val="en-CA"/>
              </w:rPr>
              <w:t>2002</w:t>
            </w:r>
          </w:p>
        </w:tc>
        <w:tc>
          <w:tcPr>
            <w:tcW w:w="993" w:type="dxa"/>
            <w:vAlign w:val="center"/>
          </w:tcPr>
          <w:p w:rsidR="006E13AF" w:rsidRPr="00C459F6" w:rsidRDefault="006E13AF" w:rsidP="00B73CE9">
            <w:pPr>
              <w:jc w:val="center"/>
              <w:rPr>
                <w:rFonts w:cs="Arial"/>
                <w:lang w:val="en-CA"/>
              </w:rPr>
            </w:pPr>
          </w:p>
        </w:tc>
        <w:tc>
          <w:tcPr>
            <w:tcW w:w="1417" w:type="dxa"/>
            <w:vAlign w:val="center"/>
          </w:tcPr>
          <w:p w:rsidR="006E13AF" w:rsidRPr="00C459F6" w:rsidRDefault="006E13AF" w:rsidP="00B73CE9">
            <w:pPr>
              <w:jc w:val="center"/>
              <w:rPr>
                <w:rFonts w:cs="Arial"/>
                <w:lang w:val="en-CA"/>
              </w:rPr>
            </w:pPr>
          </w:p>
        </w:tc>
        <w:tc>
          <w:tcPr>
            <w:tcW w:w="2268" w:type="dxa"/>
            <w:vAlign w:val="center"/>
          </w:tcPr>
          <w:p w:rsidR="006E13AF" w:rsidRPr="00C459F6" w:rsidRDefault="006E13AF" w:rsidP="00B73CE9">
            <w:pPr>
              <w:jc w:val="center"/>
              <w:rPr>
                <w:rFonts w:cs="Arial"/>
                <w:lang w:val="en-CA"/>
              </w:rPr>
            </w:pPr>
            <w:r w:rsidRPr="00C459F6">
              <w:rPr>
                <w:rFonts w:cs="Arial"/>
                <w:lang w:val="en-CA"/>
              </w:rPr>
              <w:t>52%</w:t>
            </w:r>
          </w:p>
        </w:tc>
        <w:tc>
          <w:tcPr>
            <w:tcW w:w="1843" w:type="dxa"/>
            <w:vAlign w:val="center"/>
          </w:tcPr>
          <w:p w:rsidR="006E13AF" w:rsidRPr="00C459F6" w:rsidRDefault="006E13AF" w:rsidP="00B73CE9">
            <w:pPr>
              <w:jc w:val="center"/>
              <w:rPr>
                <w:rFonts w:cs="Arial"/>
                <w:lang w:val="en-CA"/>
              </w:rPr>
            </w:pPr>
            <w:r w:rsidRPr="00C459F6">
              <w:rPr>
                <w:rFonts w:cs="Arial"/>
                <w:lang w:val="en-CA"/>
              </w:rPr>
              <w:t>29%</w:t>
            </w:r>
          </w:p>
        </w:tc>
        <w:tc>
          <w:tcPr>
            <w:tcW w:w="1701" w:type="dxa"/>
            <w:vAlign w:val="center"/>
          </w:tcPr>
          <w:p w:rsidR="006E13AF" w:rsidRPr="00C459F6" w:rsidRDefault="006E13AF" w:rsidP="00B73CE9">
            <w:pPr>
              <w:jc w:val="center"/>
              <w:rPr>
                <w:rFonts w:cs="Arial"/>
                <w:lang w:val="en-CA"/>
              </w:rPr>
            </w:pPr>
          </w:p>
        </w:tc>
      </w:tr>
    </w:tbl>
    <w:p w:rsidR="00557F05" w:rsidRPr="00557F05" w:rsidRDefault="00557F05" w:rsidP="004F7B4E">
      <w:pPr>
        <w:spacing w:after="0" w:line="240" w:lineRule="auto"/>
        <w:jc w:val="both"/>
        <w:rPr>
          <w:rFonts w:cs="Arial"/>
          <w:sz w:val="18"/>
          <w:szCs w:val="18"/>
        </w:rPr>
      </w:pPr>
      <w:r w:rsidRPr="00557F05">
        <w:rPr>
          <w:rFonts w:cs="Arial"/>
          <w:sz w:val="18"/>
          <w:szCs w:val="18"/>
        </w:rPr>
        <w:t xml:space="preserve">Q4: Did you or members of your immediate family do any </w:t>
      </w:r>
      <w:r w:rsidRPr="00557F05">
        <w:rPr>
          <w:rFonts w:cs="Arial"/>
          <w:sz w:val="18"/>
          <w:szCs w:val="18"/>
          <w:lang w:val="en-GB"/>
        </w:rPr>
        <w:t xml:space="preserve">of the following during Veterans' Week this year? </w:t>
      </w:r>
      <w:r w:rsidRPr="00557F05">
        <w:rPr>
          <w:rFonts w:cs="Arial"/>
          <w:sz w:val="18"/>
          <w:szCs w:val="18"/>
        </w:rPr>
        <w:t>DK/NR: 1% - 2%. (Multiple responses accepted)</w:t>
      </w:r>
    </w:p>
    <w:p w:rsidR="00557F05" w:rsidRPr="00557F05" w:rsidRDefault="00557F05" w:rsidP="004F7B4E">
      <w:pPr>
        <w:spacing w:after="0" w:line="240" w:lineRule="auto"/>
        <w:jc w:val="both"/>
        <w:rPr>
          <w:rFonts w:cs="Arial"/>
          <w:sz w:val="18"/>
          <w:szCs w:val="18"/>
        </w:rPr>
      </w:pPr>
      <w:r w:rsidRPr="00557F05">
        <w:rPr>
          <w:rFonts w:cs="Arial"/>
          <w:sz w:val="18"/>
          <w:szCs w:val="18"/>
        </w:rPr>
        <w:t>*Wording changed in 2012</w:t>
      </w:r>
    </w:p>
    <w:p w:rsidR="00557F05" w:rsidRPr="00557F05" w:rsidRDefault="00557F05" w:rsidP="004F7B4E">
      <w:pPr>
        <w:spacing w:after="0" w:line="240" w:lineRule="auto"/>
        <w:jc w:val="both"/>
        <w:rPr>
          <w:rFonts w:cs="Arial"/>
          <w:sz w:val="18"/>
          <w:szCs w:val="18"/>
        </w:rPr>
      </w:pPr>
      <w:r w:rsidRPr="00557F05">
        <w:rPr>
          <w:rFonts w:cs="Arial"/>
          <w:sz w:val="18"/>
          <w:szCs w:val="18"/>
        </w:rPr>
        <w:t>**Measure added in 2017</w:t>
      </w:r>
    </w:p>
    <w:p w:rsidR="003F049A" w:rsidRPr="003F049A" w:rsidRDefault="003F049A" w:rsidP="003F049A">
      <w:pPr>
        <w:rPr>
          <w:lang w:val="en-CA"/>
        </w:rPr>
      </w:pPr>
    </w:p>
    <w:p w:rsidR="005C7209" w:rsidRPr="00C459F6" w:rsidRDefault="00271871" w:rsidP="00B73CE9">
      <w:pPr>
        <w:pStyle w:val="Caption"/>
        <w:keepNext/>
        <w:rPr>
          <w:rFonts w:cs="Arial"/>
          <w:sz w:val="22"/>
          <w:szCs w:val="22"/>
          <w:lang w:val="en-CA"/>
        </w:rPr>
      </w:pPr>
      <w:bookmarkStart w:id="12" w:name="_Toc482336379"/>
      <w:r w:rsidRPr="00C459F6">
        <w:rPr>
          <w:rFonts w:cs="Arial"/>
          <w:sz w:val="22"/>
          <w:szCs w:val="22"/>
          <w:lang w:val="en-CA"/>
        </w:rPr>
        <w:t>Figure</w:t>
      </w:r>
      <w:r w:rsidR="003F18C2" w:rsidRPr="00C459F6">
        <w:rPr>
          <w:rFonts w:cs="Arial"/>
          <w:sz w:val="22"/>
          <w:szCs w:val="22"/>
          <w:lang w:val="en-CA"/>
        </w:rPr>
        <w:t xml:space="preserve"> 16</w:t>
      </w:r>
      <w:r w:rsidR="005C7209" w:rsidRPr="00C459F6">
        <w:rPr>
          <w:rFonts w:cs="Arial"/>
          <w:sz w:val="22"/>
          <w:szCs w:val="22"/>
          <w:lang w:val="en-CA"/>
        </w:rPr>
        <w:t xml:space="preserve">: </w:t>
      </w:r>
      <w:r w:rsidR="00CE6166" w:rsidRPr="00C459F6">
        <w:rPr>
          <w:rFonts w:cs="Arial"/>
          <w:sz w:val="22"/>
          <w:szCs w:val="22"/>
          <w:lang w:val="en-CA"/>
        </w:rPr>
        <w:t xml:space="preserve">Participation in Activities Outside of Veterans’ Week </w:t>
      </w:r>
      <w:r w:rsidR="00CA0351">
        <w:rPr>
          <w:rFonts w:cs="Arial"/>
          <w:sz w:val="22"/>
          <w:szCs w:val="22"/>
          <w:lang w:val="en-CA"/>
        </w:rPr>
        <w:t>[</w:t>
      </w:r>
      <w:r w:rsidR="00CE6166" w:rsidRPr="00C459F6">
        <w:rPr>
          <w:rFonts w:cs="Arial"/>
          <w:sz w:val="22"/>
          <w:szCs w:val="22"/>
          <w:lang w:val="en-CA"/>
        </w:rPr>
        <w:t>Over Time</w:t>
      </w:r>
      <w:bookmarkEnd w:id="12"/>
      <w:r w:rsidR="00CA0351">
        <w:rPr>
          <w:rFonts w:cs="Arial"/>
          <w:sz w:val="22"/>
          <w:szCs w:val="22"/>
          <w:lang w:val="en-CA"/>
        </w:rPr>
        <w:t>]</w:t>
      </w:r>
    </w:p>
    <w:tbl>
      <w:tblPr>
        <w:tblStyle w:val="TableGrid"/>
        <w:tblW w:w="0" w:type="auto"/>
        <w:tblLook w:val="04A0" w:firstRow="1" w:lastRow="0" w:firstColumn="1" w:lastColumn="0" w:noHBand="0" w:noVBand="1"/>
      </w:tblPr>
      <w:tblGrid>
        <w:gridCol w:w="4788"/>
        <w:gridCol w:w="2610"/>
      </w:tblGrid>
      <w:tr w:rsidR="007A2AE9" w:rsidRPr="00C459F6" w:rsidTr="00A02444">
        <w:tc>
          <w:tcPr>
            <w:tcW w:w="4788" w:type="dxa"/>
          </w:tcPr>
          <w:p w:rsidR="005C7209" w:rsidRPr="00C459F6" w:rsidRDefault="007F0930" w:rsidP="00B73CE9">
            <w:pPr>
              <w:rPr>
                <w:rFonts w:cs="Arial"/>
                <w:b/>
                <w:lang w:val="en-CA"/>
              </w:rPr>
            </w:pPr>
            <w:r w:rsidRPr="00C459F6">
              <w:rPr>
                <w:rFonts w:cs="Arial"/>
                <w:b/>
                <w:lang w:val="en-CA"/>
              </w:rPr>
              <w:t>Participation in Activities Outside of Veterans’ Week Over Time</w:t>
            </w:r>
          </w:p>
        </w:tc>
        <w:tc>
          <w:tcPr>
            <w:tcW w:w="2610" w:type="dxa"/>
          </w:tcPr>
          <w:p w:rsidR="003F111B" w:rsidRPr="00C459F6" w:rsidRDefault="003F111B" w:rsidP="00B73CE9">
            <w:pPr>
              <w:jc w:val="center"/>
              <w:rPr>
                <w:rFonts w:cs="Arial"/>
                <w:lang w:val="en-CA"/>
              </w:rPr>
            </w:pPr>
            <w:r w:rsidRPr="00C459F6">
              <w:rPr>
                <w:rFonts w:cs="Arial"/>
                <w:lang w:val="en-CA"/>
              </w:rPr>
              <w:t>All Respondents</w:t>
            </w:r>
          </w:p>
          <w:p w:rsidR="005C7209" w:rsidRPr="00C459F6" w:rsidRDefault="003F111B" w:rsidP="00B73CE9">
            <w:pPr>
              <w:jc w:val="center"/>
              <w:rPr>
                <w:rFonts w:cs="Arial"/>
                <w:lang w:val="en-CA"/>
              </w:rPr>
            </w:pPr>
            <w:r w:rsidRPr="00C459F6">
              <w:rPr>
                <w:rFonts w:cs="Arial"/>
                <w:lang w:val="en-CA"/>
              </w:rPr>
              <w:t>(</w:t>
            </w:r>
            <w:r w:rsidR="00CA0351">
              <w:rPr>
                <w:rFonts w:cs="Arial"/>
                <w:lang w:val="en-CA"/>
              </w:rPr>
              <w:t xml:space="preserve">2017 </w:t>
            </w:r>
            <w:r w:rsidRPr="00C459F6">
              <w:rPr>
                <w:rFonts w:cs="Arial"/>
                <w:lang w:val="en-CA"/>
              </w:rPr>
              <w:t>n=1,000)</w:t>
            </w:r>
          </w:p>
        </w:tc>
      </w:tr>
      <w:tr w:rsidR="00CA0351" w:rsidRPr="00C459F6" w:rsidTr="00A02444">
        <w:tc>
          <w:tcPr>
            <w:tcW w:w="4788" w:type="dxa"/>
          </w:tcPr>
          <w:p w:rsidR="00CA0351" w:rsidRPr="00C459F6" w:rsidRDefault="00CA0351" w:rsidP="00B73CE9">
            <w:pPr>
              <w:rPr>
                <w:rFonts w:cs="Arial"/>
                <w:lang w:val="en-CA"/>
              </w:rPr>
            </w:pPr>
            <w:r>
              <w:rPr>
                <w:rFonts w:cs="Arial"/>
                <w:lang w:val="en-CA"/>
              </w:rPr>
              <w:t>2017</w:t>
            </w:r>
          </w:p>
        </w:tc>
        <w:tc>
          <w:tcPr>
            <w:tcW w:w="2610" w:type="dxa"/>
          </w:tcPr>
          <w:p w:rsidR="00CA0351" w:rsidRPr="00C459F6" w:rsidRDefault="00CA0351" w:rsidP="00B73CE9">
            <w:pPr>
              <w:jc w:val="center"/>
              <w:rPr>
                <w:rFonts w:cs="Arial"/>
                <w:lang w:val="en-CA"/>
              </w:rPr>
            </w:pPr>
            <w:r>
              <w:rPr>
                <w:rFonts w:cs="Arial"/>
                <w:lang w:val="en-CA"/>
              </w:rPr>
              <w:t>37%</w:t>
            </w:r>
          </w:p>
        </w:tc>
      </w:tr>
      <w:tr w:rsidR="00BA65AD" w:rsidRPr="00C459F6" w:rsidTr="00A02444">
        <w:tc>
          <w:tcPr>
            <w:tcW w:w="4788" w:type="dxa"/>
          </w:tcPr>
          <w:p w:rsidR="005C7209" w:rsidRPr="00C459F6" w:rsidRDefault="003F111B" w:rsidP="00B73CE9">
            <w:pPr>
              <w:rPr>
                <w:rFonts w:cs="Arial"/>
                <w:lang w:val="en-CA"/>
              </w:rPr>
            </w:pPr>
            <w:r w:rsidRPr="00C459F6">
              <w:rPr>
                <w:rFonts w:cs="Arial"/>
                <w:lang w:val="en-CA"/>
              </w:rPr>
              <w:t>2016</w:t>
            </w:r>
          </w:p>
        </w:tc>
        <w:tc>
          <w:tcPr>
            <w:tcW w:w="2610" w:type="dxa"/>
          </w:tcPr>
          <w:p w:rsidR="005C7209" w:rsidRPr="00C459F6" w:rsidRDefault="003F111B" w:rsidP="00B73CE9">
            <w:pPr>
              <w:jc w:val="center"/>
              <w:rPr>
                <w:rFonts w:cs="Arial"/>
                <w:lang w:val="en-CA"/>
              </w:rPr>
            </w:pPr>
            <w:r w:rsidRPr="00C459F6">
              <w:rPr>
                <w:rFonts w:cs="Arial"/>
                <w:lang w:val="en-CA"/>
              </w:rPr>
              <w:t>38%</w:t>
            </w:r>
          </w:p>
        </w:tc>
      </w:tr>
      <w:tr w:rsidR="00BA65AD" w:rsidRPr="00C459F6" w:rsidTr="00A02444">
        <w:tc>
          <w:tcPr>
            <w:tcW w:w="4788" w:type="dxa"/>
          </w:tcPr>
          <w:p w:rsidR="005C7209" w:rsidRPr="00C459F6" w:rsidRDefault="003F111B" w:rsidP="00B73CE9">
            <w:pPr>
              <w:rPr>
                <w:rFonts w:cs="Arial"/>
                <w:lang w:val="en-CA"/>
              </w:rPr>
            </w:pPr>
            <w:r w:rsidRPr="00C459F6">
              <w:rPr>
                <w:rFonts w:cs="Arial"/>
                <w:lang w:val="en-CA"/>
              </w:rPr>
              <w:t>2014</w:t>
            </w:r>
          </w:p>
        </w:tc>
        <w:tc>
          <w:tcPr>
            <w:tcW w:w="2610" w:type="dxa"/>
          </w:tcPr>
          <w:p w:rsidR="005C7209" w:rsidRPr="00C459F6" w:rsidRDefault="003F111B" w:rsidP="00B73CE9">
            <w:pPr>
              <w:jc w:val="center"/>
              <w:rPr>
                <w:rFonts w:cs="Arial"/>
                <w:lang w:val="en-CA"/>
              </w:rPr>
            </w:pPr>
            <w:r w:rsidRPr="00C459F6">
              <w:rPr>
                <w:rFonts w:cs="Arial"/>
                <w:lang w:val="en-CA"/>
              </w:rPr>
              <w:t>40%</w:t>
            </w:r>
          </w:p>
        </w:tc>
      </w:tr>
      <w:tr w:rsidR="00BA65AD" w:rsidRPr="00C459F6" w:rsidTr="00A02444">
        <w:tc>
          <w:tcPr>
            <w:tcW w:w="4788" w:type="dxa"/>
          </w:tcPr>
          <w:p w:rsidR="005C7209" w:rsidRPr="00C459F6" w:rsidRDefault="003F111B" w:rsidP="00B73CE9">
            <w:pPr>
              <w:rPr>
                <w:rFonts w:cs="Arial"/>
                <w:lang w:val="en-CA"/>
              </w:rPr>
            </w:pPr>
            <w:r w:rsidRPr="00C459F6">
              <w:rPr>
                <w:rFonts w:cs="Arial"/>
                <w:lang w:val="en-CA"/>
              </w:rPr>
              <w:t>2012</w:t>
            </w:r>
          </w:p>
        </w:tc>
        <w:tc>
          <w:tcPr>
            <w:tcW w:w="2610" w:type="dxa"/>
          </w:tcPr>
          <w:p w:rsidR="005C7209" w:rsidRPr="00C459F6" w:rsidRDefault="003F111B" w:rsidP="00B73CE9">
            <w:pPr>
              <w:jc w:val="center"/>
              <w:rPr>
                <w:rFonts w:cs="Arial"/>
                <w:lang w:val="en-CA"/>
              </w:rPr>
            </w:pPr>
            <w:r w:rsidRPr="00C459F6">
              <w:rPr>
                <w:rFonts w:cs="Arial"/>
                <w:lang w:val="en-CA"/>
              </w:rPr>
              <w:t>36%</w:t>
            </w:r>
          </w:p>
        </w:tc>
      </w:tr>
    </w:tbl>
    <w:p w:rsidR="00B97CB9" w:rsidRPr="00B97CB9" w:rsidRDefault="00B97CB9" w:rsidP="00A81B6E">
      <w:pPr>
        <w:spacing w:after="0" w:line="240" w:lineRule="auto"/>
        <w:jc w:val="both"/>
        <w:rPr>
          <w:rFonts w:cs="Arial"/>
          <w:sz w:val="18"/>
          <w:szCs w:val="18"/>
        </w:rPr>
      </w:pPr>
      <w:r w:rsidRPr="00B97CB9">
        <w:rPr>
          <w:rFonts w:cs="Arial"/>
          <w:sz w:val="18"/>
          <w:szCs w:val="18"/>
        </w:rPr>
        <w:t xml:space="preserve">Q4B: Outside of Remembrance Day or Veterans’ Week, in the past year, are there any other ways that you or members of your immediate family have remembered Canadian Veterans and those who died in service? DK/NR: 3% </w:t>
      </w:r>
    </w:p>
    <w:p w:rsidR="00676049" w:rsidRDefault="00676049" w:rsidP="00B73CE9">
      <w:pPr>
        <w:pStyle w:val="Caption"/>
        <w:keepNext/>
        <w:rPr>
          <w:rFonts w:cs="Arial"/>
          <w:sz w:val="22"/>
          <w:szCs w:val="22"/>
          <w:lang w:val="en-CA"/>
        </w:rPr>
      </w:pPr>
      <w:bookmarkStart w:id="13" w:name="_Toc482336380"/>
    </w:p>
    <w:p w:rsidR="00676049" w:rsidRDefault="00676049" w:rsidP="00B73CE9">
      <w:pPr>
        <w:pStyle w:val="Caption"/>
        <w:keepNext/>
        <w:rPr>
          <w:rFonts w:cs="Arial"/>
          <w:sz w:val="22"/>
          <w:szCs w:val="22"/>
          <w:lang w:val="en-CA"/>
        </w:rPr>
      </w:pPr>
    </w:p>
    <w:p w:rsidR="005C7209" w:rsidRPr="00C459F6" w:rsidRDefault="00271871" w:rsidP="00B73CE9">
      <w:pPr>
        <w:pStyle w:val="Caption"/>
        <w:keepNext/>
        <w:rPr>
          <w:rFonts w:cs="Arial"/>
          <w:sz w:val="22"/>
          <w:szCs w:val="22"/>
          <w:lang w:val="en-CA"/>
        </w:rPr>
      </w:pPr>
      <w:r w:rsidRPr="00C459F6">
        <w:rPr>
          <w:rFonts w:cs="Arial"/>
          <w:sz w:val="22"/>
          <w:szCs w:val="22"/>
          <w:lang w:val="en-CA"/>
        </w:rPr>
        <w:t>Figure</w:t>
      </w:r>
      <w:r w:rsidR="005C7209" w:rsidRPr="00C459F6">
        <w:rPr>
          <w:rFonts w:cs="Arial"/>
          <w:sz w:val="22"/>
          <w:szCs w:val="22"/>
          <w:lang w:val="en-CA"/>
        </w:rPr>
        <w:t xml:space="preserve"> </w:t>
      </w:r>
      <w:r w:rsidR="003F18C2" w:rsidRPr="00C459F6">
        <w:rPr>
          <w:rFonts w:cs="Arial"/>
          <w:sz w:val="22"/>
          <w:szCs w:val="22"/>
          <w:lang w:val="en-CA"/>
        </w:rPr>
        <w:t>17</w:t>
      </w:r>
      <w:r w:rsidR="005C7209" w:rsidRPr="00C459F6">
        <w:rPr>
          <w:rFonts w:cs="Arial"/>
          <w:sz w:val="22"/>
          <w:szCs w:val="22"/>
          <w:lang w:val="en-CA"/>
        </w:rPr>
        <w:t xml:space="preserve">: </w:t>
      </w:r>
      <w:r w:rsidR="008E2EDB" w:rsidRPr="00C459F6">
        <w:rPr>
          <w:rFonts w:cs="Arial"/>
          <w:sz w:val="22"/>
          <w:szCs w:val="22"/>
          <w:lang w:val="en-CA"/>
        </w:rPr>
        <w:t>Importance of Remembrance Initiatives</w:t>
      </w:r>
      <w:bookmarkEnd w:id="13"/>
    </w:p>
    <w:tbl>
      <w:tblPr>
        <w:tblStyle w:val="TableGrid"/>
        <w:tblW w:w="0" w:type="auto"/>
        <w:tblLook w:val="04A0" w:firstRow="1" w:lastRow="0" w:firstColumn="1" w:lastColumn="0" w:noHBand="0" w:noVBand="1"/>
      </w:tblPr>
      <w:tblGrid>
        <w:gridCol w:w="3107"/>
        <w:gridCol w:w="1353"/>
        <w:gridCol w:w="1317"/>
        <w:gridCol w:w="1052"/>
        <w:gridCol w:w="1231"/>
        <w:gridCol w:w="1290"/>
      </w:tblGrid>
      <w:tr w:rsidR="007A2AE9" w:rsidRPr="00C459F6" w:rsidTr="007B01DE">
        <w:tc>
          <w:tcPr>
            <w:tcW w:w="3107" w:type="dxa"/>
            <w:vMerge w:val="restart"/>
          </w:tcPr>
          <w:p w:rsidR="00403B7F" w:rsidRPr="00C459F6" w:rsidRDefault="00403B7F" w:rsidP="00B73CE9">
            <w:pPr>
              <w:rPr>
                <w:rFonts w:cs="Arial"/>
                <w:b/>
                <w:lang w:val="en-CA"/>
              </w:rPr>
            </w:pPr>
            <w:r w:rsidRPr="00C459F6">
              <w:rPr>
                <w:rFonts w:cs="Arial"/>
                <w:b/>
                <w:lang w:val="en-CA"/>
              </w:rPr>
              <w:t>Importance of Remembrance Initiatives</w:t>
            </w:r>
          </w:p>
        </w:tc>
        <w:tc>
          <w:tcPr>
            <w:tcW w:w="6243" w:type="dxa"/>
            <w:gridSpan w:val="5"/>
          </w:tcPr>
          <w:p w:rsidR="00403B7F" w:rsidRPr="00C459F6" w:rsidRDefault="00403B7F" w:rsidP="00B73CE9">
            <w:pPr>
              <w:jc w:val="center"/>
              <w:rPr>
                <w:rFonts w:cs="Arial"/>
                <w:lang w:val="en-CA"/>
              </w:rPr>
            </w:pPr>
            <w:r w:rsidRPr="00C459F6">
              <w:rPr>
                <w:rFonts w:cs="Arial"/>
                <w:lang w:val="en-CA"/>
              </w:rPr>
              <w:t>All Respondents</w:t>
            </w:r>
          </w:p>
          <w:p w:rsidR="00403B7F" w:rsidRPr="00C459F6" w:rsidRDefault="00403B7F" w:rsidP="00B73CE9">
            <w:pPr>
              <w:jc w:val="center"/>
              <w:rPr>
                <w:rFonts w:cs="Arial"/>
                <w:lang w:val="en-CA"/>
              </w:rPr>
            </w:pPr>
            <w:r w:rsidRPr="00C459F6">
              <w:rPr>
                <w:rFonts w:cs="Arial"/>
                <w:lang w:val="en-CA"/>
              </w:rPr>
              <w:t>(</w:t>
            </w:r>
            <w:r w:rsidR="00B97CB9">
              <w:rPr>
                <w:rFonts w:cs="Arial"/>
                <w:lang w:val="en-CA"/>
              </w:rPr>
              <w:t xml:space="preserve">2017 </w:t>
            </w:r>
            <w:r w:rsidRPr="00C459F6">
              <w:rPr>
                <w:rFonts w:cs="Arial"/>
                <w:lang w:val="en-CA"/>
              </w:rPr>
              <w:t>n=1,000)</w:t>
            </w:r>
          </w:p>
        </w:tc>
      </w:tr>
      <w:tr w:rsidR="007A2AE9" w:rsidRPr="00C459F6" w:rsidTr="007B01DE">
        <w:tc>
          <w:tcPr>
            <w:tcW w:w="3107" w:type="dxa"/>
            <w:vMerge/>
          </w:tcPr>
          <w:p w:rsidR="00403B7F" w:rsidRPr="00C459F6" w:rsidRDefault="00403B7F" w:rsidP="00B73CE9">
            <w:pPr>
              <w:rPr>
                <w:rFonts w:cs="Arial"/>
                <w:lang w:val="en-CA"/>
              </w:rPr>
            </w:pPr>
          </w:p>
        </w:tc>
        <w:tc>
          <w:tcPr>
            <w:tcW w:w="1353" w:type="dxa"/>
          </w:tcPr>
          <w:p w:rsidR="00403B7F" w:rsidRPr="00C459F6" w:rsidRDefault="00403B7F" w:rsidP="00B73CE9">
            <w:pPr>
              <w:jc w:val="center"/>
              <w:rPr>
                <w:rFonts w:cs="Arial"/>
                <w:b/>
                <w:lang w:val="en-CA"/>
              </w:rPr>
            </w:pPr>
            <w:r w:rsidRPr="00C459F6">
              <w:rPr>
                <w:rFonts w:cs="Arial"/>
                <w:b/>
                <w:lang w:val="en-CA"/>
              </w:rPr>
              <w:t>Very Important</w:t>
            </w:r>
          </w:p>
        </w:tc>
        <w:tc>
          <w:tcPr>
            <w:tcW w:w="1317" w:type="dxa"/>
          </w:tcPr>
          <w:p w:rsidR="00403B7F" w:rsidRPr="00C459F6" w:rsidRDefault="00403B7F" w:rsidP="00B73CE9">
            <w:pPr>
              <w:jc w:val="center"/>
              <w:rPr>
                <w:rFonts w:cs="Arial"/>
                <w:b/>
                <w:lang w:val="en-CA"/>
              </w:rPr>
            </w:pPr>
            <w:r w:rsidRPr="00C459F6">
              <w:rPr>
                <w:rFonts w:cs="Arial"/>
                <w:b/>
                <w:lang w:val="en-CA"/>
              </w:rPr>
              <w:t>Somewhat Important</w:t>
            </w:r>
          </w:p>
        </w:tc>
        <w:tc>
          <w:tcPr>
            <w:tcW w:w="1052" w:type="dxa"/>
          </w:tcPr>
          <w:p w:rsidR="00403B7F" w:rsidRPr="00C459F6" w:rsidRDefault="00403B7F" w:rsidP="00B73CE9">
            <w:pPr>
              <w:jc w:val="center"/>
              <w:rPr>
                <w:rFonts w:cs="Arial"/>
                <w:b/>
                <w:lang w:val="en-CA"/>
              </w:rPr>
            </w:pPr>
            <w:r w:rsidRPr="00C459F6">
              <w:rPr>
                <w:rFonts w:cs="Arial"/>
                <w:b/>
                <w:lang w:val="en-CA"/>
              </w:rPr>
              <w:t>Neutral</w:t>
            </w:r>
          </w:p>
        </w:tc>
        <w:tc>
          <w:tcPr>
            <w:tcW w:w="1231" w:type="dxa"/>
          </w:tcPr>
          <w:p w:rsidR="00403B7F" w:rsidRPr="00C459F6" w:rsidRDefault="00403B7F" w:rsidP="00B73CE9">
            <w:pPr>
              <w:jc w:val="center"/>
              <w:rPr>
                <w:rFonts w:cs="Arial"/>
                <w:b/>
                <w:lang w:val="en-CA"/>
              </w:rPr>
            </w:pPr>
            <w:r w:rsidRPr="00C459F6">
              <w:rPr>
                <w:rFonts w:cs="Arial"/>
                <w:b/>
                <w:lang w:val="en-CA"/>
              </w:rPr>
              <w:t>Not Very Important</w:t>
            </w:r>
          </w:p>
        </w:tc>
        <w:tc>
          <w:tcPr>
            <w:tcW w:w="1290" w:type="dxa"/>
          </w:tcPr>
          <w:p w:rsidR="00403B7F" w:rsidRPr="00C459F6" w:rsidRDefault="00403B7F" w:rsidP="00B73CE9">
            <w:pPr>
              <w:jc w:val="center"/>
              <w:rPr>
                <w:rFonts w:cs="Arial"/>
                <w:b/>
                <w:lang w:val="en-CA"/>
              </w:rPr>
            </w:pPr>
            <w:r w:rsidRPr="00C459F6">
              <w:rPr>
                <w:rFonts w:cs="Arial"/>
                <w:b/>
                <w:lang w:val="en-CA"/>
              </w:rPr>
              <w:t>Not Important at All</w:t>
            </w:r>
          </w:p>
        </w:tc>
      </w:tr>
      <w:tr w:rsidR="007A2AE9" w:rsidRPr="00C459F6" w:rsidTr="008536F2">
        <w:tc>
          <w:tcPr>
            <w:tcW w:w="3107" w:type="dxa"/>
          </w:tcPr>
          <w:p w:rsidR="00972D92" w:rsidRPr="00C459F6" w:rsidRDefault="00972D92" w:rsidP="00B73CE9">
            <w:pPr>
              <w:rPr>
                <w:rFonts w:cs="Arial"/>
                <w:lang w:val="en-CA"/>
              </w:rPr>
            </w:pPr>
            <w:r w:rsidRPr="00C459F6">
              <w:rPr>
                <w:rFonts w:cs="Arial"/>
                <w:lang w:val="en-CA"/>
              </w:rPr>
              <w:t>Events recognizing Veterans and military milestones</w:t>
            </w:r>
          </w:p>
        </w:tc>
        <w:tc>
          <w:tcPr>
            <w:tcW w:w="1353" w:type="dxa"/>
            <w:vAlign w:val="center"/>
          </w:tcPr>
          <w:p w:rsidR="00972D92" w:rsidRPr="00C459F6" w:rsidRDefault="00D45C8C" w:rsidP="00B73CE9">
            <w:pPr>
              <w:jc w:val="center"/>
              <w:rPr>
                <w:rFonts w:cs="Arial"/>
                <w:lang w:val="en-CA"/>
              </w:rPr>
            </w:pPr>
            <w:r>
              <w:rPr>
                <w:rFonts w:cs="Arial"/>
                <w:lang w:val="en-CA"/>
              </w:rPr>
              <w:t>60%</w:t>
            </w:r>
          </w:p>
        </w:tc>
        <w:tc>
          <w:tcPr>
            <w:tcW w:w="1317" w:type="dxa"/>
            <w:vAlign w:val="center"/>
          </w:tcPr>
          <w:p w:rsidR="00972D92" w:rsidRPr="00C459F6" w:rsidRDefault="00D45C8C" w:rsidP="00B73CE9">
            <w:pPr>
              <w:jc w:val="center"/>
              <w:rPr>
                <w:rFonts w:cs="Arial"/>
                <w:lang w:val="en-CA"/>
              </w:rPr>
            </w:pPr>
            <w:r>
              <w:rPr>
                <w:rFonts w:cs="Arial"/>
                <w:lang w:val="en-CA"/>
              </w:rPr>
              <w:t>27%</w:t>
            </w:r>
          </w:p>
        </w:tc>
        <w:tc>
          <w:tcPr>
            <w:tcW w:w="1052" w:type="dxa"/>
            <w:vAlign w:val="center"/>
          </w:tcPr>
          <w:p w:rsidR="00972D92" w:rsidRPr="00C459F6" w:rsidRDefault="00D45C8C" w:rsidP="00B73CE9">
            <w:pPr>
              <w:jc w:val="center"/>
              <w:rPr>
                <w:rFonts w:cs="Arial"/>
                <w:lang w:val="en-CA"/>
              </w:rPr>
            </w:pPr>
            <w:r>
              <w:rPr>
                <w:rFonts w:cs="Arial"/>
                <w:lang w:val="en-CA"/>
              </w:rPr>
              <w:t>9%</w:t>
            </w:r>
          </w:p>
        </w:tc>
        <w:tc>
          <w:tcPr>
            <w:tcW w:w="1231" w:type="dxa"/>
            <w:vAlign w:val="center"/>
          </w:tcPr>
          <w:p w:rsidR="00972D92" w:rsidRPr="00C459F6" w:rsidRDefault="007B01DE" w:rsidP="00B73CE9">
            <w:pPr>
              <w:jc w:val="center"/>
              <w:rPr>
                <w:rFonts w:cs="Arial"/>
              </w:rPr>
            </w:pPr>
            <w:r>
              <w:rPr>
                <w:rFonts w:cs="Arial"/>
              </w:rPr>
              <w:t>2%</w:t>
            </w:r>
          </w:p>
        </w:tc>
        <w:tc>
          <w:tcPr>
            <w:tcW w:w="1290" w:type="dxa"/>
            <w:vAlign w:val="center"/>
          </w:tcPr>
          <w:p w:rsidR="00972D92" w:rsidRPr="00C459F6" w:rsidRDefault="007B01DE" w:rsidP="00B73CE9">
            <w:pPr>
              <w:jc w:val="center"/>
              <w:rPr>
                <w:rFonts w:cs="Arial"/>
              </w:rPr>
            </w:pPr>
            <w:r>
              <w:rPr>
                <w:rFonts w:cs="Arial"/>
              </w:rPr>
              <w:t>1%</w:t>
            </w:r>
          </w:p>
        </w:tc>
      </w:tr>
      <w:tr w:rsidR="007B01DE" w:rsidRPr="00C459F6" w:rsidTr="008536F2">
        <w:tc>
          <w:tcPr>
            <w:tcW w:w="3107" w:type="dxa"/>
          </w:tcPr>
          <w:p w:rsidR="007B01DE" w:rsidRPr="00C459F6" w:rsidRDefault="007B01DE" w:rsidP="00B73CE9">
            <w:pPr>
              <w:rPr>
                <w:rFonts w:cs="Arial"/>
                <w:lang w:val="en-CA"/>
              </w:rPr>
            </w:pPr>
            <w:r w:rsidRPr="00C459F6">
              <w:rPr>
                <w:rFonts w:cs="Arial"/>
                <w:lang w:val="en-CA"/>
              </w:rPr>
              <w:t>Educational materials for schools</w:t>
            </w:r>
          </w:p>
        </w:tc>
        <w:tc>
          <w:tcPr>
            <w:tcW w:w="1353" w:type="dxa"/>
            <w:vAlign w:val="center"/>
          </w:tcPr>
          <w:p w:rsidR="007B01DE" w:rsidRPr="00C459F6" w:rsidRDefault="00D46DE7" w:rsidP="00B73CE9">
            <w:pPr>
              <w:jc w:val="center"/>
              <w:rPr>
                <w:rFonts w:cs="Arial"/>
                <w:lang w:val="en-CA"/>
              </w:rPr>
            </w:pPr>
            <w:r>
              <w:rPr>
                <w:rFonts w:cs="Arial"/>
                <w:lang w:val="en-CA"/>
              </w:rPr>
              <w:t>60%</w:t>
            </w:r>
          </w:p>
        </w:tc>
        <w:tc>
          <w:tcPr>
            <w:tcW w:w="1317" w:type="dxa"/>
            <w:vAlign w:val="center"/>
          </w:tcPr>
          <w:p w:rsidR="007B01DE" w:rsidRPr="00C459F6" w:rsidRDefault="00D46DE7" w:rsidP="00B73CE9">
            <w:pPr>
              <w:jc w:val="center"/>
              <w:rPr>
                <w:rFonts w:cs="Arial"/>
                <w:lang w:val="en-CA"/>
              </w:rPr>
            </w:pPr>
            <w:r>
              <w:rPr>
                <w:rFonts w:cs="Arial"/>
                <w:lang w:val="en-CA"/>
              </w:rPr>
              <w:t>26%</w:t>
            </w:r>
          </w:p>
        </w:tc>
        <w:tc>
          <w:tcPr>
            <w:tcW w:w="1052" w:type="dxa"/>
            <w:vAlign w:val="center"/>
          </w:tcPr>
          <w:p w:rsidR="007B01DE" w:rsidRPr="00C459F6" w:rsidRDefault="00D46DE7" w:rsidP="00B73CE9">
            <w:pPr>
              <w:jc w:val="center"/>
              <w:rPr>
                <w:rFonts w:cs="Arial"/>
                <w:lang w:val="en-CA"/>
              </w:rPr>
            </w:pPr>
            <w:r>
              <w:rPr>
                <w:rFonts w:cs="Arial"/>
                <w:lang w:val="en-CA"/>
              </w:rPr>
              <w:t>10%</w:t>
            </w:r>
          </w:p>
        </w:tc>
        <w:tc>
          <w:tcPr>
            <w:tcW w:w="1231" w:type="dxa"/>
            <w:vAlign w:val="center"/>
          </w:tcPr>
          <w:p w:rsidR="007B01DE" w:rsidRPr="00C459F6" w:rsidRDefault="00AB3220" w:rsidP="00B73CE9">
            <w:pPr>
              <w:jc w:val="center"/>
              <w:rPr>
                <w:rFonts w:cs="Arial"/>
              </w:rPr>
            </w:pPr>
            <w:r>
              <w:rPr>
                <w:rFonts w:cs="Arial"/>
              </w:rPr>
              <w:t>2%</w:t>
            </w:r>
          </w:p>
        </w:tc>
        <w:tc>
          <w:tcPr>
            <w:tcW w:w="1290" w:type="dxa"/>
            <w:vAlign w:val="center"/>
          </w:tcPr>
          <w:p w:rsidR="007B01DE" w:rsidRPr="00C459F6" w:rsidRDefault="00AB3220" w:rsidP="00B73CE9">
            <w:pPr>
              <w:jc w:val="center"/>
              <w:rPr>
                <w:rFonts w:cs="Arial"/>
              </w:rPr>
            </w:pPr>
            <w:r>
              <w:rPr>
                <w:rFonts w:cs="Arial"/>
              </w:rPr>
              <w:t>1%</w:t>
            </w:r>
          </w:p>
        </w:tc>
      </w:tr>
      <w:tr w:rsidR="007A2AE9" w:rsidRPr="00C459F6" w:rsidTr="008536F2">
        <w:tc>
          <w:tcPr>
            <w:tcW w:w="3107" w:type="dxa"/>
          </w:tcPr>
          <w:p w:rsidR="00972D92" w:rsidRPr="00C459F6" w:rsidRDefault="00972D92" w:rsidP="00B73CE9">
            <w:pPr>
              <w:rPr>
                <w:rFonts w:cs="Arial"/>
                <w:lang w:val="en-CA"/>
              </w:rPr>
            </w:pPr>
            <w:r w:rsidRPr="00C459F6">
              <w:rPr>
                <w:rFonts w:cs="Arial"/>
                <w:lang w:val="en-CA"/>
              </w:rPr>
              <w:t>Ceremonies at the National War Memorial</w:t>
            </w:r>
          </w:p>
        </w:tc>
        <w:tc>
          <w:tcPr>
            <w:tcW w:w="1353" w:type="dxa"/>
            <w:vAlign w:val="center"/>
          </w:tcPr>
          <w:p w:rsidR="00972D92" w:rsidRPr="00C459F6" w:rsidRDefault="009A5D51" w:rsidP="00B73CE9">
            <w:pPr>
              <w:jc w:val="center"/>
              <w:rPr>
                <w:rFonts w:cs="Arial"/>
                <w:lang w:val="en-CA"/>
              </w:rPr>
            </w:pPr>
            <w:r>
              <w:rPr>
                <w:rFonts w:cs="Arial"/>
                <w:lang w:val="en-CA"/>
              </w:rPr>
              <w:t>64%</w:t>
            </w:r>
          </w:p>
        </w:tc>
        <w:tc>
          <w:tcPr>
            <w:tcW w:w="1317" w:type="dxa"/>
            <w:vAlign w:val="center"/>
          </w:tcPr>
          <w:p w:rsidR="00972D92" w:rsidRPr="00C459F6" w:rsidRDefault="00BA26A0" w:rsidP="00B73CE9">
            <w:pPr>
              <w:jc w:val="center"/>
              <w:rPr>
                <w:rFonts w:cs="Arial"/>
                <w:lang w:val="en-CA"/>
              </w:rPr>
            </w:pPr>
            <w:r>
              <w:rPr>
                <w:rFonts w:cs="Arial"/>
                <w:lang w:val="en-CA"/>
              </w:rPr>
              <w:t>21%</w:t>
            </w:r>
          </w:p>
        </w:tc>
        <w:tc>
          <w:tcPr>
            <w:tcW w:w="1052" w:type="dxa"/>
            <w:vAlign w:val="center"/>
          </w:tcPr>
          <w:p w:rsidR="00972D92" w:rsidRPr="00C459F6" w:rsidRDefault="00BA26A0" w:rsidP="00B73CE9">
            <w:pPr>
              <w:jc w:val="center"/>
              <w:rPr>
                <w:rFonts w:cs="Arial"/>
                <w:lang w:val="en-CA"/>
              </w:rPr>
            </w:pPr>
            <w:r>
              <w:rPr>
                <w:rFonts w:cs="Arial"/>
                <w:lang w:val="en-CA"/>
              </w:rPr>
              <w:t>9%</w:t>
            </w:r>
          </w:p>
        </w:tc>
        <w:tc>
          <w:tcPr>
            <w:tcW w:w="1231" w:type="dxa"/>
            <w:vAlign w:val="center"/>
          </w:tcPr>
          <w:p w:rsidR="00972D92" w:rsidRPr="00C459F6" w:rsidRDefault="00BA26A0" w:rsidP="00B73CE9">
            <w:pPr>
              <w:jc w:val="center"/>
              <w:rPr>
                <w:rFonts w:cs="Arial"/>
              </w:rPr>
            </w:pPr>
            <w:r>
              <w:rPr>
                <w:rFonts w:cs="Arial"/>
              </w:rPr>
              <w:t>3%</w:t>
            </w:r>
          </w:p>
        </w:tc>
        <w:tc>
          <w:tcPr>
            <w:tcW w:w="1290" w:type="dxa"/>
            <w:vAlign w:val="center"/>
          </w:tcPr>
          <w:p w:rsidR="00972D92" w:rsidRPr="00C459F6" w:rsidRDefault="00BA26A0" w:rsidP="00B73CE9">
            <w:pPr>
              <w:jc w:val="center"/>
              <w:rPr>
                <w:rFonts w:cs="Arial"/>
              </w:rPr>
            </w:pPr>
            <w:r>
              <w:rPr>
                <w:rFonts w:cs="Arial"/>
              </w:rPr>
              <w:t>2%</w:t>
            </w:r>
          </w:p>
        </w:tc>
      </w:tr>
      <w:tr w:rsidR="007A2AE9" w:rsidRPr="00C459F6" w:rsidTr="008536F2">
        <w:tc>
          <w:tcPr>
            <w:tcW w:w="3107" w:type="dxa"/>
          </w:tcPr>
          <w:p w:rsidR="00972D92" w:rsidRPr="00C459F6" w:rsidRDefault="00972D92" w:rsidP="00B73CE9">
            <w:pPr>
              <w:rPr>
                <w:rFonts w:cs="Arial"/>
                <w:lang w:val="en-CA"/>
              </w:rPr>
            </w:pPr>
            <w:r w:rsidRPr="00C459F6">
              <w:rPr>
                <w:rFonts w:cs="Arial"/>
                <w:lang w:val="en-CA"/>
              </w:rPr>
              <w:t>Ads on TV and the Internet</w:t>
            </w:r>
          </w:p>
        </w:tc>
        <w:tc>
          <w:tcPr>
            <w:tcW w:w="1353" w:type="dxa"/>
            <w:vAlign w:val="center"/>
          </w:tcPr>
          <w:p w:rsidR="00972D92" w:rsidRPr="00C459F6" w:rsidRDefault="00BA26A0" w:rsidP="00B73CE9">
            <w:pPr>
              <w:jc w:val="center"/>
              <w:rPr>
                <w:rFonts w:cs="Arial"/>
                <w:lang w:val="en-CA"/>
              </w:rPr>
            </w:pPr>
            <w:r>
              <w:rPr>
                <w:rFonts w:cs="Arial"/>
                <w:lang w:val="en-CA"/>
              </w:rPr>
              <w:t>48%</w:t>
            </w:r>
          </w:p>
        </w:tc>
        <w:tc>
          <w:tcPr>
            <w:tcW w:w="1317" w:type="dxa"/>
            <w:vAlign w:val="center"/>
          </w:tcPr>
          <w:p w:rsidR="00972D92" w:rsidRPr="00C459F6" w:rsidRDefault="00BA26A0" w:rsidP="00B73CE9">
            <w:pPr>
              <w:jc w:val="center"/>
              <w:rPr>
                <w:rFonts w:cs="Arial"/>
                <w:lang w:val="en-CA"/>
              </w:rPr>
            </w:pPr>
            <w:r>
              <w:rPr>
                <w:rFonts w:cs="Arial"/>
                <w:lang w:val="en-CA"/>
              </w:rPr>
              <w:t>28%</w:t>
            </w:r>
          </w:p>
        </w:tc>
        <w:tc>
          <w:tcPr>
            <w:tcW w:w="1052" w:type="dxa"/>
            <w:vAlign w:val="center"/>
          </w:tcPr>
          <w:p w:rsidR="00972D92" w:rsidRPr="00C459F6" w:rsidRDefault="00BA26A0" w:rsidP="00B73CE9">
            <w:pPr>
              <w:jc w:val="center"/>
              <w:rPr>
                <w:rFonts w:cs="Arial"/>
                <w:lang w:val="en-CA"/>
              </w:rPr>
            </w:pPr>
            <w:r>
              <w:rPr>
                <w:rFonts w:cs="Arial"/>
                <w:lang w:val="en-CA"/>
              </w:rPr>
              <w:t>16%</w:t>
            </w:r>
          </w:p>
        </w:tc>
        <w:tc>
          <w:tcPr>
            <w:tcW w:w="1231" w:type="dxa"/>
            <w:vAlign w:val="center"/>
          </w:tcPr>
          <w:p w:rsidR="00972D92" w:rsidRPr="00C459F6" w:rsidRDefault="00BA26A0" w:rsidP="00B73CE9">
            <w:pPr>
              <w:jc w:val="center"/>
              <w:rPr>
                <w:rFonts w:cs="Arial"/>
              </w:rPr>
            </w:pPr>
            <w:r>
              <w:rPr>
                <w:rFonts w:cs="Arial"/>
              </w:rPr>
              <w:t>4%</w:t>
            </w:r>
          </w:p>
        </w:tc>
        <w:tc>
          <w:tcPr>
            <w:tcW w:w="1290" w:type="dxa"/>
            <w:vAlign w:val="center"/>
          </w:tcPr>
          <w:p w:rsidR="00972D92" w:rsidRPr="00C459F6" w:rsidRDefault="00383D14" w:rsidP="00B73CE9">
            <w:pPr>
              <w:jc w:val="center"/>
              <w:rPr>
                <w:rFonts w:cs="Arial"/>
              </w:rPr>
            </w:pPr>
            <w:r>
              <w:rPr>
                <w:rFonts w:cs="Arial"/>
              </w:rPr>
              <w:t>3%</w:t>
            </w:r>
          </w:p>
        </w:tc>
      </w:tr>
      <w:tr w:rsidR="007A2AE9" w:rsidRPr="00C459F6" w:rsidTr="008536F2">
        <w:tc>
          <w:tcPr>
            <w:tcW w:w="3107" w:type="dxa"/>
          </w:tcPr>
          <w:p w:rsidR="00972D92" w:rsidRPr="00C459F6" w:rsidRDefault="00972D92" w:rsidP="00B73CE9">
            <w:pPr>
              <w:rPr>
                <w:rFonts w:cs="Arial"/>
                <w:lang w:val="en-CA"/>
              </w:rPr>
            </w:pPr>
            <w:r w:rsidRPr="00C459F6">
              <w:rPr>
                <w:rFonts w:cs="Arial"/>
                <w:lang w:val="en-CA"/>
              </w:rPr>
              <w:t>Remembrance content on social media</w:t>
            </w:r>
          </w:p>
        </w:tc>
        <w:tc>
          <w:tcPr>
            <w:tcW w:w="1353" w:type="dxa"/>
            <w:vAlign w:val="center"/>
          </w:tcPr>
          <w:p w:rsidR="00972D92" w:rsidRPr="00C459F6" w:rsidRDefault="00383D14" w:rsidP="00B73CE9">
            <w:pPr>
              <w:jc w:val="center"/>
              <w:rPr>
                <w:rFonts w:cs="Arial"/>
                <w:lang w:val="en-CA"/>
              </w:rPr>
            </w:pPr>
            <w:r>
              <w:rPr>
                <w:rFonts w:cs="Arial"/>
                <w:lang w:val="en-CA"/>
              </w:rPr>
              <w:t>44%</w:t>
            </w:r>
          </w:p>
        </w:tc>
        <w:tc>
          <w:tcPr>
            <w:tcW w:w="1317" w:type="dxa"/>
            <w:vAlign w:val="center"/>
          </w:tcPr>
          <w:p w:rsidR="00972D92" w:rsidRPr="00C459F6" w:rsidRDefault="00383D14" w:rsidP="00B73CE9">
            <w:pPr>
              <w:jc w:val="center"/>
              <w:rPr>
                <w:rFonts w:cs="Arial"/>
                <w:lang w:val="en-CA"/>
              </w:rPr>
            </w:pPr>
            <w:r>
              <w:rPr>
                <w:rFonts w:cs="Arial"/>
                <w:lang w:val="en-CA"/>
              </w:rPr>
              <w:t>27%</w:t>
            </w:r>
          </w:p>
        </w:tc>
        <w:tc>
          <w:tcPr>
            <w:tcW w:w="1052" w:type="dxa"/>
            <w:vAlign w:val="center"/>
          </w:tcPr>
          <w:p w:rsidR="00972D92" w:rsidRPr="00C459F6" w:rsidRDefault="00383D14" w:rsidP="00B73CE9">
            <w:pPr>
              <w:jc w:val="center"/>
              <w:rPr>
                <w:rFonts w:cs="Arial"/>
                <w:lang w:val="en-CA"/>
              </w:rPr>
            </w:pPr>
            <w:r>
              <w:rPr>
                <w:rFonts w:cs="Arial"/>
                <w:lang w:val="en-CA"/>
              </w:rPr>
              <w:t>20%</w:t>
            </w:r>
          </w:p>
        </w:tc>
        <w:tc>
          <w:tcPr>
            <w:tcW w:w="1231" w:type="dxa"/>
            <w:vAlign w:val="center"/>
          </w:tcPr>
          <w:p w:rsidR="00972D92" w:rsidRPr="00C459F6" w:rsidRDefault="00383D14" w:rsidP="00B73CE9">
            <w:pPr>
              <w:jc w:val="center"/>
              <w:rPr>
                <w:rFonts w:cs="Arial"/>
              </w:rPr>
            </w:pPr>
            <w:r>
              <w:rPr>
                <w:rFonts w:cs="Arial"/>
              </w:rPr>
              <w:t>3%</w:t>
            </w:r>
          </w:p>
        </w:tc>
        <w:tc>
          <w:tcPr>
            <w:tcW w:w="1290" w:type="dxa"/>
            <w:vAlign w:val="center"/>
          </w:tcPr>
          <w:p w:rsidR="00972D92" w:rsidRPr="00C459F6" w:rsidRDefault="00383D14" w:rsidP="00B73CE9">
            <w:pPr>
              <w:jc w:val="center"/>
              <w:rPr>
                <w:rFonts w:cs="Arial"/>
              </w:rPr>
            </w:pPr>
            <w:r>
              <w:rPr>
                <w:rFonts w:cs="Arial"/>
              </w:rPr>
              <w:t>5%</w:t>
            </w:r>
          </w:p>
        </w:tc>
      </w:tr>
      <w:tr w:rsidR="007A2AE9" w:rsidRPr="00C459F6" w:rsidTr="008536F2">
        <w:tc>
          <w:tcPr>
            <w:tcW w:w="3107" w:type="dxa"/>
          </w:tcPr>
          <w:p w:rsidR="00972D92" w:rsidRPr="00C459F6" w:rsidRDefault="00972D92" w:rsidP="00B73CE9">
            <w:pPr>
              <w:rPr>
                <w:rFonts w:cs="Arial"/>
                <w:lang w:val="en-CA"/>
              </w:rPr>
            </w:pPr>
            <w:r w:rsidRPr="00C459F6">
              <w:rPr>
                <w:rFonts w:cs="Arial"/>
                <w:lang w:val="en-CA"/>
              </w:rPr>
              <w:t>Funds for communities</w:t>
            </w:r>
          </w:p>
        </w:tc>
        <w:tc>
          <w:tcPr>
            <w:tcW w:w="1353" w:type="dxa"/>
            <w:vAlign w:val="center"/>
          </w:tcPr>
          <w:p w:rsidR="00972D92" w:rsidRPr="00C459F6" w:rsidRDefault="00383D14" w:rsidP="00B73CE9">
            <w:pPr>
              <w:jc w:val="center"/>
              <w:rPr>
                <w:rFonts w:cs="Arial"/>
                <w:lang w:val="en-CA"/>
              </w:rPr>
            </w:pPr>
            <w:r>
              <w:rPr>
                <w:rFonts w:cs="Arial"/>
                <w:lang w:val="en-CA"/>
              </w:rPr>
              <w:t>42%</w:t>
            </w:r>
          </w:p>
        </w:tc>
        <w:tc>
          <w:tcPr>
            <w:tcW w:w="1317" w:type="dxa"/>
            <w:vAlign w:val="center"/>
          </w:tcPr>
          <w:p w:rsidR="00972D92" w:rsidRPr="00C459F6" w:rsidRDefault="00383D14" w:rsidP="00B73CE9">
            <w:pPr>
              <w:jc w:val="center"/>
              <w:rPr>
                <w:rFonts w:cs="Arial"/>
                <w:lang w:val="en-CA"/>
              </w:rPr>
            </w:pPr>
            <w:r>
              <w:rPr>
                <w:rFonts w:cs="Arial"/>
                <w:lang w:val="en-CA"/>
              </w:rPr>
              <w:t>28%</w:t>
            </w:r>
          </w:p>
        </w:tc>
        <w:tc>
          <w:tcPr>
            <w:tcW w:w="1052" w:type="dxa"/>
            <w:vAlign w:val="center"/>
          </w:tcPr>
          <w:p w:rsidR="00972D92" w:rsidRPr="00C459F6" w:rsidRDefault="008536F2" w:rsidP="00B73CE9">
            <w:pPr>
              <w:jc w:val="center"/>
              <w:rPr>
                <w:rFonts w:cs="Arial"/>
                <w:lang w:val="en-CA"/>
              </w:rPr>
            </w:pPr>
            <w:r>
              <w:rPr>
                <w:rFonts w:cs="Arial"/>
                <w:lang w:val="en-CA"/>
              </w:rPr>
              <w:t>21%</w:t>
            </w:r>
          </w:p>
        </w:tc>
        <w:tc>
          <w:tcPr>
            <w:tcW w:w="1231" w:type="dxa"/>
            <w:vAlign w:val="center"/>
          </w:tcPr>
          <w:p w:rsidR="00972D92" w:rsidRPr="00C459F6" w:rsidRDefault="008536F2" w:rsidP="00B73CE9">
            <w:pPr>
              <w:jc w:val="center"/>
              <w:rPr>
                <w:rFonts w:cs="Arial"/>
              </w:rPr>
            </w:pPr>
            <w:r>
              <w:rPr>
                <w:rFonts w:cs="Arial"/>
              </w:rPr>
              <w:t>5%</w:t>
            </w:r>
          </w:p>
        </w:tc>
        <w:tc>
          <w:tcPr>
            <w:tcW w:w="1290" w:type="dxa"/>
            <w:vAlign w:val="center"/>
          </w:tcPr>
          <w:p w:rsidR="00972D92" w:rsidRPr="00C459F6" w:rsidRDefault="008536F2" w:rsidP="00B73CE9">
            <w:pPr>
              <w:jc w:val="center"/>
              <w:rPr>
                <w:rFonts w:cs="Arial"/>
              </w:rPr>
            </w:pPr>
            <w:r>
              <w:rPr>
                <w:rFonts w:cs="Arial"/>
              </w:rPr>
              <w:t>4%</w:t>
            </w:r>
          </w:p>
        </w:tc>
      </w:tr>
      <w:tr w:rsidR="007A2AE9" w:rsidRPr="00C459F6" w:rsidTr="008536F2">
        <w:tc>
          <w:tcPr>
            <w:tcW w:w="3107" w:type="dxa"/>
          </w:tcPr>
          <w:p w:rsidR="00972D92" w:rsidRPr="00C459F6" w:rsidRDefault="00972D92" w:rsidP="00B73CE9">
            <w:pPr>
              <w:rPr>
                <w:rFonts w:cs="Arial"/>
                <w:lang w:val="en-CA"/>
              </w:rPr>
            </w:pPr>
            <w:r w:rsidRPr="00C459F6">
              <w:rPr>
                <w:rFonts w:cs="Arial"/>
                <w:lang w:val="en-CA"/>
              </w:rPr>
              <w:t>Promotional materials, such as posters and pins</w:t>
            </w:r>
          </w:p>
        </w:tc>
        <w:tc>
          <w:tcPr>
            <w:tcW w:w="1353" w:type="dxa"/>
            <w:vAlign w:val="center"/>
          </w:tcPr>
          <w:p w:rsidR="00972D92" w:rsidRPr="00C459F6" w:rsidRDefault="008536F2" w:rsidP="00B73CE9">
            <w:pPr>
              <w:jc w:val="center"/>
              <w:rPr>
                <w:rFonts w:cs="Arial"/>
                <w:lang w:val="en-CA"/>
              </w:rPr>
            </w:pPr>
            <w:r>
              <w:rPr>
                <w:rFonts w:cs="Arial"/>
                <w:lang w:val="en-CA"/>
              </w:rPr>
              <w:t>38%</w:t>
            </w:r>
          </w:p>
        </w:tc>
        <w:tc>
          <w:tcPr>
            <w:tcW w:w="1317" w:type="dxa"/>
            <w:vAlign w:val="center"/>
          </w:tcPr>
          <w:p w:rsidR="00972D92" w:rsidRPr="00C459F6" w:rsidRDefault="008536F2" w:rsidP="00B73CE9">
            <w:pPr>
              <w:jc w:val="center"/>
              <w:rPr>
                <w:rFonts w:cs="Arial"/>
                <w:lang w:val="en-CA"/>
              </w:rPr>
            </w:pPr>
            <w:r>
              <w:rPr>
                <w:rFonts w:cs="Arial"/>
                <w:lang w:val="en-CA"/>
              </w:rPr>
              <w:t>27%</w:t>
            </w:r>
          </w:p>
        </w:tc>
        <w:tc>
          <w:tcPr>
            <w:tcW w:w="1052" w:type="dxa"/>
            <w:vAlign w:val="center"/>
          </w:tcPr>
          <w:p w:rsidR="00972D92" w:rsidRPr="00C459F6" w:rsidRDefault="008536F2" w:rsidP="00B73CE9">
            <w:pPr>
              <w:jc w:val="center"/>
              <w:rPr>
                <w:rFonts w:cs="Arial"/>
                <w:lang w:val="en-CA"/>
              </w:rPr>
            </w:pPr>
            <w:r>
              <w:rPr>
                <w:rFonts w:cs="Arial"/>
                <w:lang w:val="en-CA"/>
              </w:rPr>
              <w:t>23%</w:t>
            </w:r>
          </w:p>
        </w:tc>
        <w:tc>
          <w:tcPr>
            <w:tcW w:w="1231" w:type="dxa"/>
            <w:vAlign w:val="center"/>
          </w:tcPr>
          <w:p w:rsidR="00972D92" w:rsidRPr="00C459F6" w:rsidRDefault="008536F2" w:rsidP="00B73CE9">
            <w:pPr>
              <w:jc w:val="center"/>
              <w:rPr>
                <w:rFonts w:cs="Arial"/>
              </w:rPr>
            </w:pPr>
            <w:r>
              <w:rPr>
                <w:rFonts w:cs="Arial"/>
              </w:rPr>
              <w:t>6%</w:t>
            </w:r>
          </w:p>
        </w:tc>
        <w:tc>
          <w:tcPr>
            <w:tcW w:w="1290" w:type="dxa"/>
            <w:vAlign w:val="center"/>
          </w:tcPr>
          <w:p w:rsidR="00972D92" w:rsidRPr="00C459F6" w:rsidRDefault="008536F2" w:rsidP="00B73CE9">
            <w:pPr>
              <w:jc w:val="center"/>
              <w:rPr>
                <w:rFonts w:cs="Arial"/>
              </w:rPr>
            </w:pPr>
            <w:r>
              <w:rPr>
                <w:rFonts w:cs="Arial"/>
              </w:rPr>
              <w:t>5%</w:t>
            </w:r>
          </w:p>
        </w:tc>
      </w:tr>
    </w:tbl>
    <w:p w:rsidR="00BE4161" w:rsidRPr="00BE4161" w:rsidRDefault="00BE4161" w:rsidP="00A81B6E">
      <w:pPr>
        <w:spacing w:after="0" w:line="240" w:lineRule="auto"/>
        <w:jc w:val="both"/>
        <w:rPr>
          <w:rFonts w:cs="Arial"/>
          <w:sz w:val="18"/>
          <w:szCs w:val="18"/>
        </w:rPr>
      </w:pPr>
      <w:r w:rsidRPr="00BE4161">
        <w:rPr>
          <w:rFonts w:cs="Arial"/>
          <w:sz w:val="18"/>
          <w:szCs w:val="18"/>
        </w:rPr>
        <w:t>Q5: Now, thinking about ways of recognizing the achievements and sacrifices of Canadians during wartime and in peacetime operations, what priority should the Government of Canada place on each of the following remembrance initiatives? DK/NR: 1%</w:t>
      </w:r>
    </w:p>
    <w:p w:rsidR="00D64BFF" w:rsidRPr="00C459F6" w:rsidRDefault="00D64BFF" w:rsidP="00B73CE9">
      <w:pPr>
        <w:pStyle w:val="Caption"/>
        <w:keepNext/>
        <w:rPr>
          <w:rFonts w:cs="Arial"/>
          <w:sz w:val="22"/>
          <w:szCs w:val="22"/>
          <w:lang w:val="en-CA"/>
        </w:rPr>
      </w:pPr>
    </w:p>
    <w:p w:rsidR="00D64BFF" w:rsidRPr="00C459F6" w:rsidRDefault="00D64BFF" w:rsidP="00B73CE9">
      <w:pPr>
        <w:spacing w:after="0" w:line="240" w:lineRule="auto"/>
        <w:rPr>
          <w:rFonts w:cs="Arial"/>
          <w:b/>
          <w:iCs/>
          <w:lang w:val="en-CA"/>
        </w:rPr>
      </w:pPr>
    </w:p>
    <w:p w:rsidR="005C7209" w:rsidRPr="00C459F6" w:rsidRDefault="00271871" w:rsidP="00B73CE9">
      <w:pPr>
        <w:pStyle w:val="Caption"/>
        <w:keepNext/>
        <w:rPr>
          <w:rFonts w:cs="Arial"/>
          <w:sz w:val="22"/>
          <w:szCs w:val="22"/>
          <w:lang w:val="en-CA"/>
        </w:rPr>
      </w:pPr>
      <w:bookmarkStart w:id="14" w:name="_Toc482336381"/>
      <w:r w:rsidRPr="00C459F6">
        <w:rPr>
          <w:rFonts w:cs="Arial"/>
          <w:sz w:val="22"/>
          <w:szCs w:val="22"/>
          <w:lang w:val="en-CA"/>
        </w:rPr>
        <w:t>Figure</w:t>
      </w:r>
      <w:r w:rsidR="005C7209" w:rsidRPr="00C459F6">
        <w:rPr>
          <w:rFonts w:cs="Arial"/>
          <w:sz w:val="22"/>
          <w:szCs w:val="22"/>
          <w:lang w:val="en-CA"/>
        </w:rPr>
        <w:t xml:space="preserve"> </w:t>
      </w:r>
      <w:r w:rsidR="003F18C2" w:rsidRPr="00C459F6">
        <w:rPr>
          <w:rFonts w:cs="Arial"/>
          <w:sz w:val="22"/>
          <w:szCs w:val="22"/>
          <w:lang w:val="en-CA"/>
        </w:rPr>
        <w:t>18</w:t>
      </w:r>
      <w:r w:rsidR="005C7209" w:rsidRPr="00C459F6">
        <w:rPr>
          <w:rFonts w:cs="Arial"/>
          <w:sz w:val="22"/>
          <w:szCs w:val="22"/>
          <w:lang w:val="en-CA"/>
        </w:rPr>
        <w:t xml:space="preserve">: </w:t>
      </w:r>
      <w:r w:rsidR="005A17FD" w:rsidRPr="00C459F6">
        <w:rPr>
          <w:rFonts w:cs="Arial"/>
          <w:sz w:val="22"/>
          <w:szCs w:val="22"/>
          <w:lang w:val="en-CA"/>
        </w:rPr>
        <w:t xml:space="preserve">Importance of Remembrance Initiatives </w:t>
      </w:r>
      <w:r w:rsidR="00EA72ED">
        <w:rPr>
          <w:rFonts w:cs="Arial"/>
          <w:sz w:val="22"/>
          <w:szCs w:val="22"/>
          <w:lang w:val="en-CA"/>
        </w:rPr>
        <w:t>[</w:t>
      </w:r>
      <w:r w:rsidR="005A17FD" w:rsidRPr="00C459F6">
        <w:rPr>
          <w:rFonts w:cs="Arial"/>
          <w:sz w:val="22"/>
          <w:szCs w:val="22"/>
          <w:lang w:val="en-CA"/>
        </w:rPr>
        <w:t>Over Time</w:t>
      </w:r>
      <w:bookmarkEnd w:id="14"/>
      <w:r w:rsidR="00EA72ED">
        <w:rPr>
          <w:rFonts w:cs="Arial"/>
          <w:sz w:val="22"/>
          <w:szCs w:val="22"/>
          <w:lang w:val="en-CA"/>
        </w:rPr>
        <w:t>]</w:t>
      </w:r>
    </w:p>
    <w:tbl>
      <w:tblPr>
        <w:tblStyle w:val="TableGrid"/>
        <w:tblW w:w="11952" w:type="dxa"/>
        <w:jc w:val="center"/>
        <w:tblLook w:val="04A0" w:firstRow="1" w:lastRow="0" w:firstColumn="1" w:lastColumn="0" w:noHBand="0" w:noVBand="1"/>
      </w:tblPr>
      <w:tblGrid>
        <w:gridCol w:w="1733"/>
        <w:gridCol w:w="1451"/>
        <w:gridCol w:w="1463"/>
        <w:gridCol w:w="1476"/>
        <w:gridCol w:w="1023"/>
        <w:gridCol w:w="1733"/>
        <w:gridCol w:w="1573"/>
        <w:gridCol w:w="1500"/>
      </w:tblGrid>
      <w:tr w:rsidR="00D64BFF" w:rsidRPr="00C459F6" w:rsidTr="0061610F">
        <w:trPr>
          <w:jc w:val="center"/>
        </w:trPr>
        <w:tc>
          <w:tcPr>
            <w:tcW w:w="1733" w:type="dxa"/>
          </w:tcPr>
          <w:p w:rsidR="00D64BFF" w:rsidRPr="00C459F6" w:rsidRDefault="00D64BFF" w:rsidP="00B73CE9">
            <w:pPr>
              <w:rPr>
                <w:rFonts w:cs="Arial"/>
                <w:b/>
                <w:lang w:val="en-CA"/>
              </w:rPr>
            </w:pPr>
            <w:r w:rsidRPr="00C459F6">
              <w:rPr>
                <w:rFonts w:cs="Arial"/>
                <w:b/>
                <w:lang w:val="en-CA"/>
              </w:rPr>
              <w:t>Importance of Remembrance Initiatives Over Time</w:t>
            </w:r>
          </w:p>
        </w:tc>
        <w:tc>
          <w:tcPr>
            <w:tcW w:w="10219" w:type="dxa"/>
            <w:gridSpan w:val="7"/>
          </w:tcPr>
          <w:p w:rsidR="00D64BFF" w:rsidRPr="00C459F6" w:rsidRDefault="00D64BFF" w:rsidP="00B73CE9">
            <w:pPr>
              <w:jc w:val="center"/>
              <w:rPr>
                <w:rFonts w:cs="Arial"/>
                <w:lang w:val="en-CA"/>
              </w:rPr>
            </w:pPr>
            <w:r w:rsidRPr="00C459F6">
              <w:rPr>
                <w:rFonts w:cs="Arial"/>
                <w:lang w:val="en-CA"/>
              </w:rPr>
              <w:t>All Respondents</w:t>
            </w:r>
          </w:p>
          <w:p w:rsidR="00D64BFF" w:rsidRDefault="00D64BFF" w:rsidP="00B73CE9">
            <w:pPr>
              <w:jc w:val="center"/>
              <w:rPr>
                <w:rFonts w:cs="Arial"/>
                <w:lang w:val="en-CA"/>
              </w:rPr>
            </w:pPr>
            <w:r w:rsidRPr="00C459F6">
              <w:rPr>
                <w:rFonts w:cs="Arial"/>
                <w:lang w:val="en-CA"/>
              </w:rPr>
              <w:t>(</w:t>
            </w:r>
            <w:r w:rsidR="00BE4161">
              <w:rPr>
                <w:rFonts w:cs="Arial"/>
                <w:lang w:val="en-CA"/>
              </w:rPr>
              <w:t xml:space="preserve">2017 </w:t>
            </w:r>
            <w:r w:rsidRPr="00C459F6">
              <w:rPr>
                <w:rFonts w:cs="Arial"/>
                <w:lang w:val="en-CA"/>
              </w:rPr>
              <w:t>n=1,000)</w:t>
            </w:r>
          </w:p>
          <w:p w:rsidR="00C8537B" w:rsidRPr="00C459F6" w:rsidRDefault="00C8537B" w:rsidP="00B73CE9">
            <w:pPr>
              <w:jc w:val="center"/>
              <w:rPr>
                <w:rFonts w:cs="Arial"/>
                <w:lang w:val="en-CA"/>
              </w:rPr>
            </w:pPr>
          </w:p>
          <w:p w:rsidR="00271871" w:rsidRPr="00C459F6" w:rsidRDefault="00271871" w:rsidP="00B73CE9">
            <w:pPr>
              <w:jc w:val="center"/>
              <w:rPr>
                <w:rFonts w:cs="Arial"/>
                <w:lang w:val="en-CA"/>
              </w:rPr>
            </w:pPr>
            <w:r w:rsidRPr="00C459F6">
              <w:rPr>
                <w:rFonts w:cs="Arial"/>
                <w:lang w:val="en-CA"/>
              </w:rPr>
              <w:t>% that see each as important</w:t>
            </w:r>
          </w:p>
        </w:tc>
      </w:tr>
      <w:tr w:rsidR="00DA0B50" w:rsidRPr="00C459F6" w:rsidTr="0061610F">
        <w:trPr>
          <w:jc w:val="center"/>
        </w:trPr>
        <w:tc>
          <w:tcPr>
            <w:tcW w:w="1733" w:type="dxa"/>
          </w:tcPr>
          <w:p w:rsidR="00DA0B50" w:rsidRPr="00C459F6" w:rsidRDefault="00DA0B50" w:rsidP="00B73CE9">
            <w:pPr>
              <w:jc w:val="center"/>
              <w:rPr>
                <w:rFonts w:cs="Arial"/>
                <w:b/>
                <w:lang w:val="en-CA"/>
              </w:rPr>
            </w:pPr>
            <w:r w:rsidRPr="00C459F6">
              <w:rPr>
                <w:rFonts w:cs="Arial"/>
                <w:b/>
                <w:lang w:val="en-CA"/>
              </w:rPr>
              <w:t>Year</w:t>
            </w:r>
          </w:p>
        </w:tc>
        <w:tc>
          <w:tcPr>
            <w:tcW w:w="1451" w:type="dxa"/>
          </w:tcPr>
          <w:p w:rsidR="00DA0B50" w:rsidRPr="00C459F6" w:rsidRDefault="00DA0B50" w:rsidP="00B73CE9">
            <w:pPr>
              <w:jc w:val="center"/>
              <w:rPr>
                <w:rFonts w:cs="Arial"/>
                <w:b/>
                <w:lang w:val="en-CA"/>
              </w:rPr>
            </w:pPr>
            <w:r w:rsidRPr="00C459F6">
              <w:rPr>
                <w:rFonts w:cs="Arial"/>
                <w:b/>
                <w:lang w:val="en-CA"/>
              </w:rPr>
              <w:t>Events recognizing Veterans and military milestones</w:t>
            </w:r>
          </w:p>
        </w:tc>
        <w:tc>
          <w:tcPr>
            <w:tcW w:w="1476" w:type="dxa"/>
          </w:tcPr>
          <w:p w:rsidR="00DA0B50" w:rsidRPr="00C459F6" w:rsidRDefault="00DA0B50" w:rsidP="00B73CE9">
            <w:pPr>
              <w:jc w:val="center"/>
              <w:rPr>
                <w:rFonts w:cs="Arial"/>
                <w:b/>
                <w:lang w:val="en-CA"/>
              </w:rPr>
            </w:pPr>
            <w:r w:rsidRPr="00C459F6">
              <w:rPr>
                <w:rFonts w:cs="Arial"/>
                <w:b/>
                <w:lang w:val="en-CA"/>
              </w:rPr>
              <w:t>Educational materials for schools</w:t>
            </w:r>
          </w:p>
        </w:tc>
        <w:tc>
          <w:tcPr>
            <w:tcW w:w="1463" w:type="dxa"/>
          </w:tcPr>
          <w:p w:rsidR="00DA0B50" w:rsidRPr="00C459F6" w:rsidRDefault="00DA0B50" w:rsidP="00B73CE9">
            <w:pPr>
              <w:jc w:val="center"/>
              <w:rPr>
                <w:rFonts w:cs="Arial"/>
                <w:b/>
                <w:lang w:val="en-CA"/>
              </w:rPr>
            </w:pPr>
            <w:r w:rsidRPr="00C459F6">
              <w:rPr>
                <w:rFonts w:cs="Arial"/>
                <w:b/>
                <w:lang w:val="en-CA"/>
              </w:rPr>
              <w:t>Ceremonies at the National War Memorial</w:t>
            </w:r>
          </w:p>
        </w:tc>
        <w:tc>
          <w:tcPr>
            <w:tcW w:w="1023" w:type="dxa"/>
          </w:tcPr>
          <w:p w:rsidR="00DA0B50" w:rsidRPr="00C459F6" w:rsidRDefault="00DA0B50" w:rsidP="00B73CE9">
            <w:pPr>
              <w:jc w:val="center"/>
              <w:rPr>
                <w:rFonts w:cs="Arial"/>
                <w:b/>
                <w:lang w:val="en-CA"/>
              </w:rPr>
            </w:pPr>
            <w:r w:rsidRPr="00C459F6">
              <w:rPr>
                <w:rFonts w:cs="Arial"/>
                <w:b/>
                <w:lang w:val="en-CA"/>
              </w:rPr>
              <w:t>Ads on TV and the Internet</w:t>
            </w:r>
          </w:p>
        </w:tc>
        <w:tc>
          <w:tcPr>
            <w:tcW w:w="1733" w:type="dxa"/>
          </w:tcPr>
          <w:p w:rsidR="00DA0B50" w:rsidRPr="00C459F6" w:rsidRDefault="00DA0B50" w:rsidP="00B73CE9">
            <w:pPr>
              <w:jc w:val="center"/>
              <w:rPr>
                <w:rFonts w:cs="Arial"/>
                <w:b/>
                <w:lang w:val="en-CA"/>
              </w:rPr>
            </w:pPr>
            <w:r w:rsidRPr="00C459F6">
              <w:rPr>
                <w:rFonts w:cs="Arial"/>
                <w:b/>
                <w:lang w:val="en-CA"/>
              </w:rPr>
              <w:t>Remembrance content on social media</w:t>
            </w:r>
          </w:p>
        </w:tc>
        <w:tc>
          <w:tcPr>
            <w:tcW w:w="1573" w:type="dxa"/>
          </w:tcPr>
          <w:p w:rsidR="00DA0B50" w:rsidRPr="00C459F6" w:rsidRDefault="00DA0B50" w:rsidP="00B73CE9">
            <w:pPr>
              <w:jc w:val="center"/>
              <w:rPr>
                <w:rFonts w:cs="Arial"/>
                <w:b/>
                <w:lang w:val="en-CA"/>
              </w:rPr>
            </w:pPr>
            <w:r w:rsidRPr="00C459F6">
              <w:rPr>
                <w:rFonts w:cs="Arial"/>
                <w:b/>
                <w:lang w:val="en-CA"/>
              </w:rPr>
              <w:t>Funds for communities</w:t>
            </w:r>
          </w:p>
        </w:tc>
        <w:tc>
          <w:tcPr>
            <w:tcW w:w="1500" w:type="dxa"/>
          </w:tcPr>
          <w:p w:rsidR="00DA0B50" w:rsidRPr="00C459F6" w:rsidRDefault="00DA0B50" w:rsidP="00B73CE9">
            <w:pPr>
              <w:jc w:val="center"/>
              <w:rPr>
                <w:rFonts w:cs="Arial"/>
                <w:b/>
                <w:lang w:val="en-CA"/>
              </w:rPr>
            </w:pPr>
            <w:r w:rsidRPr="00C459F6">
              <w:rPr>
                <w:rFonts w:cs="Arial"/>
                <w:b/>
                <w:lang w:val="en-CA"/>
              </w:rPr>
              <w:t>Promotional materials, such as posters and pins</w:t>
            </w:r>
          </w:p>
        </w:tc>
      </w:tr>
      <w:tr w:rsidR="00DA0B50" w:rsidRPr="00C459F6" w:rsidTr="00745B78">
        <w:trPr>
          <w:jc w:val="center"/>
        </w:trPr>
        <w:tc>
          <w:tcPr>
            <w:tcW w:w="1733" w:type="dxa"/>
          </w:tcPr>
          <w:p w:rsidR="00DA0B50" w:rsidRPr="00C459F6" w:rsidRDefault="00DA0B50" w:rsidP="00B73CE9">
            <w:pPr>
              <w:rPr>
                <w:rFonts w:cs="Arial"/>
                <w:lang w:val="en-CA"/>
              </w:rPr>
            </w:pPr>
            <w:r>
              <w:rPr>
                <w:rFonts w:cs="Arial"/>
                <w:lang w:val="en-CA"/>
              </w:rPr>
              <w:t>2017</w:t>
            </w:r>
          </w:p>
        </w:tc>
        <w:tc>
          <w:tcPr>
            <w:tcW w:w="1451" w:type="dxa"/>
            <w:vAlign w:val="center"/>
          </w:tcPr>
          <w:p w:rsidR="00DA0B50" w:rsidRPr="00C459F6" w:rsidRDefault="00DA0B50" w:rsidP="00B73CE9">
            <w:pPr>
              <w:jc w:val="center"/>
              <w:rPr>
                <w:rFonts w:cs="Arial"/>
                <w:lang w:val="en-CA"/>
              </w:rPr>
            </w:pPr>
            <w:r>
              <w:rPr>
                <w:rFonts w:cs="Arial"/>
                <w:lang w:val="en-CA"/>
              </w:rPr>
              <w:t>87%</w:t>
            </w:r>
          </w:p>
        </w:tc>
        <w:tc>
          <w:tcPr>
            <w:tcW w:w="1476" w:type="dxa"/>
            <w:vAlign w:val="center"/>
          </w:tcPr>
          <w:p w:rsidR="00DA0B50" w:rsidRPr="00C459F6" w:rsidRDefault="00DA0B50" w:rsidP="00B73CE9">
            <w:pPr>
              <w:jc w:val="center"/>
              <w:rPr>
                <w:rFonts w:cs="Arial"/>
                <w:color w:val="000000"/>
              </w:rPr>
            </w:pPr>
            <w:r>
              <w:rPr>
                <w:rFonts w:cs="Arial"/>
                <w:color w:val="000000"/>
              </w:rPr>
              <w:t>86%</w:t>
            </w:r>
          </w:p>
        </w:tc>
        <w:tc>
          <w:tcPr>
            <w:tcW w:w="1463" w:type="dxa"/>
            <w:vAlign w:val="center"/>
          </w:tcPr>
          <w:p w:rsidR="00DA0B50" w:rsidRPr="00C459F6" w:rsidRDefault="00DA0B50" w:rsidP="00B73CE9">
            <w:pPr>
              <w:jc w:val="center"/>
              <w:rPr>
                <w:rFonts w:cs="Arial"/>
                <w:color w:val="000000"/>
              </w:rPr>
            </w:pPr>
            <w:r>
              <w:rPr>
                <w:rFonts w:cs="Arial"/>
                <w:color w:val="000000"/>
              </w:rPr>
              <w:t>85%</w:t>
            </w:r>
          </w:p>
        </w:tc>
        <w:tc>
          <w:tcPr>
            <w:tcW w:w="1023" w:type="dxa"/>
            <w:vAlign w:val="center"/>
          </w:tcPr>
          <w:p w:rsidR="00DA0B50" w:rsidRPr="00C459F6" w:rsidRDefault="00DA0B50" w:rsidP="00B73CE9">
            <w:pPr>
              <w:jc w:val="center"/>
              <w:rPr>
                <w:rFonts w:cs="Arial"/>
                <w:color w:val="000000"/>
              </w:rPr>
            </w:pPr>
            <w:r>
              <w:rPr>
                <w:rFonts w:cs="Arial"/>
                <w:color w:val="000000"/>
              </w:rPr>
              <w:t>76%</w:t>
            </w:r>
          </w:p>
        </w:tc>
        <w:tc>
          <w:tcPr>
            <w:tcW w:w="1733" w:type="dxa"/>
            <w:vAlign w:val="center"/>
          </w:tcPr>
          <w:p w:rsidR="00DA0B50" w:rsidRPr="00C459F6" w:rsidRDefault="00DA0B50" w:rsidP="00B73CE9">
            <w:pPr>
              <w:jc w:val="center"/>
              <w:rPr>
                <w:rFonts w:cs="Arial"/>
                <w:color w:val="000000"/>
              </w:rPr>
            </w:pPr>
            <w:r>
              <w:rPr>
                <w:rFonts w:cs="Arial"/>
                <w:color w:val="000000"/>
              </w:rPr>
              <w:t>71%</w:t>
            </w:r>
          </w:p>
        </w:tc>
        <w:tc>
          <w:tcPr>
            <w:tcW w:w="1573" w:type="dxa"/>
            <w:vAlign w:val="center"/>
          </w:tcPr>
          <w:p w:rsidR="00DA0B50" w:rsidRPr="00C459F6" w:rsidRDefault="00DA0B50" w:rsidP="00B73CE9">
            <w:pPr>
              <w:jc w:val="center"/>
              <w:rPr>
                <w:rFonts w:cs="Arial"/>
                <w:color w:val="000000"/>
              </w:rPr>
            </w:pPr>
            <w:r>
              <w:rPr>
                <w:rFonts w:cs="Arial"/>
                <w:color w:val="000000"/>
              </w:rPr>
              <w:t>70%</w:t>
            </w:r>
          </w:p>
        </w:tc>
        <w:tc>
          <w:tcPr>
            <w:tcW w:w="1500" w:type="dxa"/>
            <w:vAlign w:val="center"/>
          </w:tcPr>
          <w:p w:rsidR="00DA0B50" w:rsidRPr="00C459F6" w:rsidRDefault="00DA0B50" w:rsidP="00B73CE9">
            <w:pPr>
              <w:jc w:val="center"/>
              <w:rPr>
                <w:rFonts w:cs="Arial"/>
                <w:color w:val="000000"/>
              </w:rPr>
            </w:pPr>
            <w:r>
              <w:rPr>
                <w:rFonts w:cs="Arial"/>
                <w:color w:val="000000"/>
              </w:rPr>
              <w:t>65%</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2016</w:t>
            </w:r>
          </w:p>
        </w:tc>
        <w:tc>
          <w:tcPr>
            <w:tcW w:w="1451" w:type="dxa"/>
            <w:vAlign w:val="center"/>
          </w:tcPr>
          <w:p w:rsidR="00DA0B50" w:rsidRPr="00C459F6" w:rsidRDefault="00DA0B50" w:rsidP="00B73CE9">
            <w:pPr>
              <w:jc w:val="center"/>
              <w:rPr>
                <w:rFonts w:cs="Arial"/>
                <w:lang w:val="en-CA"/>
              </w:rPr>
            </w:pPr>
            <w:r w:rsidRPr="00C459F6">
              <w:rPr>
                <w:rFonts w:cs="Arial"/>
                <w:lang w:val="en-CA"/>
              </w:rPr>
              <w:t>87%</w:t>
            </w:r>
          </w:p>
        </w:tc>
        <w:tc>
          <w:tcPr>
            <w:tcW w:w="1476" w:type="dxa"/>
            <w:vAlign w:val="center"/>
          </w:tcPr>
          <w:p w:rsidR="00DA0B50" w:rsidRPr="00C459F6" w:rsidRDefault="00DA0B50" w:rsidP="00B73CE9">
            <w:pPr>
              <w:jc w:val="center"/>
              <w:rPr>
                <w:rFonts w:cs="Arial"/>
                <w:lang w:val="en-CA"/>
              </w:rPr>
            </w:pPr>
            <w:r w:rsidRPr="00C459F6">
              <w:rPr>
                <w:rFonts w:cs="Arial"/>
                <w:color w:val="000000"/>
              </w:rPr>
              <w:t>86%</w:t>
            </w:r>
          </w:p>
        </w:tc>
        <w:tc>
          <w:tcPr>
            <w:tcW w:w="1463" w:type="dxa"/>
            <w:vAlign w:val="center"/>
          </w:tcPr>
          <w:p w:rsidR="00DA0B50" w:rsidRPr="00C459F6" w:rsidRDefault="00DA0B50" w:rsidP="00B73CE9">
            <w:pPr>
              <w:jc w:val="center"/>
              <w:rPr>
                <w:rFonts w:cs="Arial"/>
                <w:color w:val="000000"/>
              </w:rPr>
            </w:pPr>
            <w:r w:rsidRPr="00C459F6">
              <w:rPr>
                <w:rFonts w:cs="Arial"/>
                <w:color w:val="000000"/>
              </w:rPr>
              <w:t>87%</w:t>
            </w:r>
          </w:p>
        </w:tc>
        <w:tc>
          <w:tcPr>
            <w:tcW w:w="1023" w:type="dxa"/>
            <w:vAlign w:val="center"/>
          </w:tcPr>
          <w:p w:rsidR="00DA0B50" w:rsidRPr="00C459F6" w:rsidRDefault="00DA0B50" w:rsidP="00B73CE9">
            <w:pPr>
              <w:jc w:val="center"/>
              <w:rPr>
                <w:rFonts w:cs="Arial"/>
                <w:color w:val="000000"/>
              </w:rPr>
            </w:pPr>
            <w:r w:rsidRPr="00C459F6">
              <w:rPr>
                <w:rFonts w:cs="Arial"/>
                <w:color w:val="000000"/>
              </w:rPr>
              <w:t>80%</w:t>
            </w:r>
          </w:p>
        </w:tc>
        <w:tc>
          <w:tcPr>
            <w:tcW w:w="1733" w:type="dxa"/>
            <w:vAlign w:val="center"/>
          </w:tcPr>
          <w:p w:rsidR="00DA0B50" w:rsidRPr="00C459F6" w:rsidRDefault="00DA0B50" w:rsidP="00B73CE9">
            <w:pPr>
              <w:jc w:val="center"/>
              <w:rPr>
                <w:rFonts w:cs="Arial"/>
                <w:color w:val="000000"/>
              </w:rPr>
            </w:pPr>
            <w:r w:rsidRPr="00C459F6">
              <w:rPr>
                <w:rFonts w:cs="Arial"/>
                <w:color w:val="000000"/>
              </w:rPr>
              <w:t>73%</w:t>
            </w:r>
          </w:p>
        </w:tc>
        <w:tc>
          <w:tcPr>
            <w:tcW w:w="1573" w:type="dxa"/>
            <w:vAlign w:val="center"/>
          </w:tcPr>
          <w:p w:rsidR="00DA0B50" w:rsidRPr="00C459F6" w:rsidRDefault="00DA0B50" w:rsidP="00B73CE9">
            <w:pPr>
              <w:jc w:val="center"/>
              <w:rPr>
                <w:rFonts w:cs="Arial"/>
                <w:color w:val="000000"/>
              </w:rPr>
            </w:pPr>
            <w:r w:rsidRPr="00C459F6">
              <w:rPr>
                <w:rFonts w:cs="Arial"/>
                <w:color w:val="000000"/>
              </w:rPr>
              <w:t>70%</w:t>
            </w:r>
          </w:p>
        </w:tc>
        <w:tc>
          <w:tcPr>
            <w:tcW w:w="1500" w:type="dxa"/>
            <w:vAlign w:val="center"/>
          </w:tcPr>
          <w:p w:rsidR="00DA0B50" w:rsidRPr="00C459F6" w:rsidRDefault="00DA0B50" w:rsidP="00B73CE9">
            <w:pPr>
              <w:jc w:val="center"/>
              <w:rPr>
                <w:rFonts w:cs="Arial"/>
                <w:color w:val="000000"/>
              </w:rPr>
            </w:pPr>
            <w:r w:rsidRPr="00C459F6">
              <w:rPr>
                <w:rFonts w:cs="Arial"/>
                <w:color w:val="000000"/>
              </w:rPr>
              <w:t>64%</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2014</w:t>
            </w:r>
          </w:p>
        </w:tc>
        <w:tc>
          <w:tcPr>
            <w:tcW w:w="1451" w:type="dxa"/>
            <w:vAlign w:val="center"/>
          </w:tcPr>
          <w:p w:rsidR="00DA0B50" w:rsidRPr="00C459F6" w:rsidRDefault="00DA0B50" w:rsidP="00B73CE9">
            <w:pPr>
              <w:jc w:val="center"/>
              <w:rPr>
                <w:rFonts w:cs="Arial"/>
                <w:lang w:val="en-CA"/>
              </w:rPr>
            </w:pPr>
            <w:r w:rsidRPr="00C459F6">
              <w:rPr>
                <w:rFonts w:cs="Arial"/>
                <w:lang w:val="en-CA"/>
              </w:rPr>
              <w:t>80%</w:t>
            </w:r>
          </w:p>
        </w:tc>
        <w:tc>
          <w:tcPr>
            <w:tcW w:w="1476" w:type="dxa"/>
            <w:vAlign w:val="center"/>
          </w:tcPr>
          <w:p w:rsidR="00DA0B50" w:rsidRPr="00C459F6" w:rsidRDefault="00DA0B50" w:rsidP="00B73CE9">
            <w:pPr>
              <w:jc w:val="center"/>
              <w:rPr>
                <w:rFonts w:cs="Arial"/>
                <w:lang w:val="en-CA"/>
              </w:rPr>
            </w:pPr>
            <w:r w:rsidRPr="00C459F6">
              <w:rPr>
                <w:rFonts w:cs="Arial"/>
                <w:lang w:val="en-CA"/>
              </w:rPr>
              <w:t>82%</w:t>
            </w:r>
          </w:p>
        </w:tc>
        <w:tc>
          <w:tcPr>
            <w:tcW w:w="1463" w:type="dxa"/>
            <w:vAlign w:val="center"/>
          </w:tcPr>
          <w:p w:rsidR="00DA0B50" w:rsidRPr="00C459F6" w:rsidRDefault="00DA0B50" w:rsidP="00B73CE9">
            <w:pPr>
              <w:jc w:val="center"/>
              <w:rPr>
                <w:rFonts w:cs="Arial"/>
                <w:lang w:val="en-CA"/>
              </w:rPr>
            </w:pPr>
            <w:r w:rsidRPr="00C459F6">
              <w:rPr>
                <w:rFonts w:cs="Arial"/>
                <w:lang w:val="en-CA"/>
              </w:rPr>
              <w:t>86%</w:t>
            </w:r>
          </w:p>
        </w:tc>
        <w:tc>
          <w:tcPr>
            <w:tcW w:w="1023" w:type="dxa"/>
            <w:vAlign w:val="center"/>
          </w:tcPr>
          <w:p w:rsidR="00DA0B50" w:rsidRPr="00C459F6" w:rsidRDefault="00DA0B50" w:rsidP="00B73CE9">
            <w:pPr>
              <w:jc w:val="center"/>
              <w:rPr>
                <w:rFonts w:cs="Arial"/>
                <w:lang w:val="en-CA"/>
              </w:rPr>
            </w:pPr>
            <w:r w:rsidRPr="00C459F6">
              <w:rPr>
                <w:rFonts w:cs="Arial"/>
                <w:lang w:val="en-CA"/>
              </w:rPr>
              <w:t>72%</w:t>
            </w:r>
          </w:p>
        </w:tc>
        <w:tc>
          <w:tcPr>
            <w:tcW w:w="1733" w:type="dxa"/>
            <w:vAlign w:val="center"/>
          </w:tcPr>
          <w:p w:rsidR="00DA0B50" w:rsidRPr="00C459F6" w:rsidRDefault="00DA0B50" w:rsidP="00B73CE9">
            <w:pPr>
              <w:jc w:val="center"/>
              <w:rPr>
                <w:rFonts w:cs="Arial"/>
                <w:lang w:val="en-CA"/>
              </w:rPr>
            </w:pPr>
            <w:r w:rsidRPr="00C459F6">
              <w:rPr>
                <w:rFonts w:cs="Arial"/>
                <w:lang w:val="en-CA"/>
              </w:rPr>
              <w:t>62%</w:t>
            </w:r>
          </w:p>
        </w:tc>
        <w:tc>
          <w:tcPr>
            <w:tcW w:w="1573" w:type="dxa"/>
            <w:vAlign w:val="center"/>
          </w:tcPr>
          <w:p w:rsidR="00DA0B50" w:rsidRPr="00C459F6" w:rsidRDefault="00DA0B50" w:rsidP="00B73CE9">
            <w:pPr>
              <w:jc w:val="center"/>
              <w:rPr>
                <w:rFonts w:cs="Arial"/>
                <w:lang w:val="en-CA"/>
              </w:rPr>
            </w:pPr>
            <w:r w:rsidRPr="00C459F6">
              <w:rPr>
                <w:rFonts w:cs="Arial"/>
                <w:lang w:val="en-CA"/>
              </w:rPr>
              <w:t>66%</w:t>
            </w:r>
          </w:p>
        </w:tc>
        <w:tc>
          <w:tcPr>
            <w:tcW w:w="1500" w:type="dxa"/>
            <w:vAlign w:val="center"/>
          </w:tcPr>
          <w:p w:rsidR="00DA0B50" w:rsidRPr="00C459F6" w:rsidRDefault="00DA0B50" w:rsidP="00B73CE9">
            <w:pPr>
              <w:jc w:val="center"/>
              <w:rPr>
                <w:rFonts w:cs="Arial"/>
                <w:lang w:val="en-CA"/>
              </w:rPr>
            </w:pPr>
            <w:r w:rsidRPr="00C459F6">
              <w:rPr>
                <w:rFonts w:cs="Arial"/>
                <w:lang w:val="en-CA"/>
              </w:rPr>
              <w:t>59%</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2012</w:t>
            </w:r>
          </w:p>
        </w:tc>
        <w:tc>
          <w:tcPr>
            <w:tcW w:w="1451" w:type="dxa"/>
            <w:vAlign w:val="center"/>
          </w:tcPr>
          <w:p w:rsidR="00DA0B50" w:rsidRPr="00C459F6" w:rsidRDefault="00DA0B50" w:rsidP="00B73CE9">
            <w:pPr>
              <w:jc w:val="center"/>
              <w:rPr>
                <w:rFonts w:cs="Arial"/>
                <w:lang w:val="en-CA"/>
              </w:rPr>
            </w:pPr>
            <w:r w:rsidRPr="00C459F6">
              <w:rPr>
                <w:rFonts w:cs="Arial"/>
                <w:lang w:val="en-CA"/>
              </w:rPr>
              <w:t>80%</w:t>
            </w:r>
          </w:p>
        </w:tc>
        <w:tc>
          <w:tcPr>
            <w:tcW w:w="1476" w:type="dxa"/>
            <w:vAlign w:val="center"/>
          </w:tcPr>
          <w:p w:rsidR="00DA0B50" w:rsidRPr="00C459F6" w:rsidRDefault="00DA0B50" w:rsidP="00B73CE9">
            <w:pPr>
              <w:jc w:val="center"/>
              <w:rPr>
                <w:rFonts w:cs="Arial"/>
                <w:lang w:val="en-CA"/>
              </w:rPr>
            </w:pPr>
            <w:r w:rsidRPr="00C459F6">
              <w:rPr>
                <w:rFonts w:cs="Arial"/>
                <w:lang w:val="en-CA"/>
              </w:rPr>
              <w:t>82%</w:t>
            </w:r>
          </w:p>
        </w:tc>
        <w:tc>
          <w:tcPr>
            <w:tcW w:w="1463" w:type="dxa"/>
            <w:vAlign w:val="center"/>
          </w:tcPr>
          <w:p w:rsidR="00DA0B50" w:rsidRPr="00C459F6" w:rsidRDefault="00DA0B50" w:rsidP="00B73CE9">
            <w:pPr>
              <w:jc w:val="center"/>
              <w:rPr>
                <w:rFonts w:cs="Arial"/>
                <w:lang w:val="en-CA"/>
              </w:rPr>
            </w:pPr>
            <w:r w:rsidRPr="00C459F6">
              <w:rPr>
                <w:rFonts w:cs="Arial"/>
                <w:lang w:val="en-CA"/>
              </w:rPr>
              <w:t>84%</w:t>
            </w:r>
          </w:p>
        </w:tc>
        <w:tc>
          <w:tcPr>
            <w:tcW w:w="1023" w:type="dxa"/>
            <w:vAlign w:val="center"/>
          </w:tcPr>
          <w:p w:rsidR="00DA0B50" w:rsidRPr="00C459F6" w:rsidRDefault="00DA0B50" w:rsidP="00B73CE9">
            <w:pPr>
              <w:jc w:val="center"/>
              <w:rPr>
                <w:rFonts w:cs="Arial"/>
                <w:lang w:val="en-CA"/>
              </w:rPr>
            </w:pPr>
            <w:r w:rsidRPr="00C459F6">
              <w:rPr>
                <w:rFonts w:cs="Arial"/>
                <w:lang w:val="en-CA"/>
              </w:rPr>
              <w:t>75%</w:t>
            </w:r>
          </w:p>
        </w:tc>
        <w:tc>
          <w:tcPr>
            <w:tcW w:w="1733" w:type="dxa"/>
            <w:vAlign w:val="center"/>
          </w:tcPr>
          <w:p w:rsidR="00DA0B50" w:rsidRPr="00C459F6" w:rsidRDefault="00DA0B50" w:rsidP="00B73CE9">
            <w:pPr>
              <w:jc w:val="center"/>
              <w:rPr>
                <w:rFonts w:cs="Arial"/>
                <w:lang w:val="en-CA"/>
              </w:rPr>
            </w:pPr>
            <w:r w:rsidRPr="00C459F6">
              <w:rPr>
                <w:rFonts w:cs="Arial"/>
                <w:lang w:val="en-CA"/>
              </w:rPr>
              <w:t>62%</w:t>
            </w:r>
          </w:p>
        </w:tc>
        <w:tc>
          <w:tcPr>
            <w:tcW w:w="1573" w:type="dxa"/>
            <w:vAlign w:val="center"/>
          </w:tcPr>
          <w:p w:rsidR="00DA0B50" w:rsidRPr="00C459F6" w:rsidRDefault="00DA0B50" w:rsidP="00B73CE9">
            <w:pPr>
              <w:jc w:val="center"/>
              <w:rPr>
                <w:rFonts w:cs="Arial"/>
                <w:lang w:val="en-CA"/>
              </w:rPr>
            </w:pPr>
            <w:r w:rsidRPr="00C459F6">
              <w:rPr>
                <w:rFonts w:cs="Arial"/>
                <w:lang w:val="en-CA"/>
              </w:rPr>
              <w:t>66%</w:t>
            </w:r>
          </w:p>
        </w:tc>
        <w:tc>
          <w:tcPr>
            <w:tcW w:w="1500" w:type="dxa"/>
            <w:vAlign w:val="center"/>
          </w:tcPr>
          <w:p w:rsidR="00DA0B50" w:rsidRPr="00C459F6" w:rsidRDefault="00DA0B50" w:rsidP="00B73CE9">
            <w:pPr>
              <w:jc w:val="center"/>
              <w:rPr>
                <w:rFonts w:cs="Arial"/>
                <w:lang w:val="en-CA"/>
              </w:rPr>
            </w:pPr>
            <w:r w:rsidRPr="00C459F6">
              <w:rPr>
                <w:rFonts w:cs="Arial"/>
                <w:lang w:val="en-CA"/>
              </w:rPr>
              <w:t>61%</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2011</w:t>
            </w:r>
          </w:p>
        </w:tc>
        <w:tc>
          <w:tcPr>
            <w:tcW w:w="1451" w:type="dxa"/>
            <w:vAlign w:val="center"/>
          </w:tcPr>
          <w:p w:rsidR="00DA0B50" w:rsidRPr="00C459F6" w:rsidRDefault="00DA0B50" w:rsidP="00B73CE9">
            <w:pPr>
              <w:jc w:val="center"/>
              <w:rPr>
                <w:rFonts w:cs="Arial"/>
                <w:lang w:val="en-CA"/>
              </w:rPr>
            </w:pPr>
          </w:p>
        </w:tc>
        <w:tc>
          <w:tcPr>
            <w:tcW w:w="1476" w:type="dxa"/>
            <w:vAlign w:val="center"/>
          </w:tcPr>
          <w:p w:rsidR="00DA0B50" w:rsidRPr="00C459F6" w:rsidRDefault="00DA0B50" w:rsidP="00B73CE9">
            <w:pPr>
              <w:jc w:val="center"/>
              <w:rPr>
                <w:rFonts w:cs="Arial"/>
                <w:lang w:val="en-CA"/>
              </w:rPr>
            </w:pPr>
            <w:r w:rsidRPr="00C459F6">
              <w:rPr>
                <w:rFonts w:cs="Arial"/>
                <w:lang w:val="en-CA"/>
              </w:rPr>
              <w:t>85%</w:t>
            </w:r>
          </w:p>
        </w:tc>
        <w:tc>
          <w:tcPr>
            <w:tcW w:w="1463" w:type="dxa"/>
            <w:vAlign w:val="center"/>
          </w:tcPr>
          <w:p w:rsidR="00DA0B50" w:rsidRPr="00C459F6" w:rsidRDefault="00DA0B50" w:rsidP="00B73CE9">
            <w:pPr>
              <w:jc w:val="center"/>
              <w:rPr>
                <w:rFonts w:cs="Arial"/>
                <w:lang w:val="en-CA"/>
              </w:rPr>
            </w:pPr>
            <w:r w:rsidRPr="00C459F6">
              <w:rPr>
                <w:rFonts w:cs="Arial"/>
                <w:lang w:val="en-CA"/>
              </w:rPr>
              <w:t>84%</w:t>
            </w:r>
          </w:p>
        </w:tc>
        <w:tc>
          <w:tcPr>
            <w:tcW w:w="1023" w:type="dxa"/>
            <w:vAlign w:val="center"/>
          </w:tcPr>
          <w:p w:rsidR="00DA0B50" w:rsidRPr="00C459F6" w:rsidRDefault="00DA0B50" w:rsidP="00B73CE9">
            <w:pPr>
              <w:jc w:val="center"/>
              <w:rPr>
                <w:rFonts w:cs="Arial"/>
                <w:lang w:val="en-CA"/>
              </w:rPr>
            </w:pPr>
            <w:r w:rsidRPr="00C459F6">
              <w:rPr>
                <w:rFonts w:cs="Arial"/>
                <w:lang w:val="en-CA"/>
              </w:rPr>
              <w:t>78%</w:t>
            </w:r>
          </w:p>
        </w:tc>
        <w:tc>
          <w:tcPr>
            <w:tcW w:w="1733" w:type="dxa"/>
            <w:vAlign w:val="center"/>
          </w:tcPr>
          <w:p w:rsidR="00DA0B50" w:rsidRPr="00C459F6" w:rsidRDefault="00DA0B50" w:rsidP="00B73CE9">
            <w:pPr>
              <w:jc w:val="center"/>
              <w:rPr>
                <w:rFonts w:cs="Arial"/>
                <w:lang w:val="en-CA"/>
              </w:rPr>
            </w:pPr>
            <w:r w:rsidRPr="00C459F6">
              <w:rPr>
                <w:rFonts w:cs="Arial"/>
                <w:lang w:val="en-CA"/>
              </w:rPr>
              <w:t>59%</w:t>
            </w:r>
          </w:p>
        </w:tc>
        <w:tc>
          <w:tcPr>
            <w:tcW w:w="1573" w:type="dxa"/>
            <w:vAlign w:val="center"/>
          </w:tcPr>
          <w:p w:rsidR="00DA0B50" w:rsidRPr="00C459F6" w:rsidRDefault="00DA0B50" w:rsidP="00B73CE9">
            <w:pPr>
              <w:jc w:val="center"/>
              <w:rPr>
                <w:rFonts w:cs="Arial"/>
                <w:lang w:val="en-CA"/>
              </w:rPr>
            </w:pPr>
          </w:p>
        </w:tc>
        <w:tc>
          <w:tcPr>
            <w:tcW w:w="1500" w:type="dxa"/>
            <w:vAlign w:val="center"/>
          </w:tcPr>
          <w:p w:rsidR="00DA0B50" w:rsidRPr="00C459F6" w:rsidRDefault="00DA0B50" w:rsidP="00B73CE9">
            <w:pPr>
              <w:jc w:val="center"/>
              <w:rPr>
                <w:rFonts w:cs="Arial"/>
                <w:lang w:val="en-CA"/>
              </w:rPr>
            </w:pPr>
            <w:r w:rsidRPr="00C459F6">
              <w:rPr>
                <w:rFonts w:cs="Arial"/>
                <w:lang w:val="en-CA"/>
              </w:rPr>
              <w:t>62%</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2010</w:t>
            </w:r>
          </w:p>
        </w:tc>
        <w:tc>
          <w:tcPr>
            <w:tcW w:w="1451" w:type="dxa"/>
            <w:vAlign w:val="center"/>
          </w:tcPr>
          <w:p w:rsidR="00DA0B50" w:rsidRPr="00C459F6" w:rsidRDefault="00DA0B50" w:rsidP="00B73CE9">
            <w:pPr>
              <w:jc w:val="center"/>
              <w:rPr>
                <w:rFonts w:cs="Arial"/>
                <w:lang w:val="en-CA"/>
              </w:rPr>
            </w:pPr>
          </w:p>
        </w:tc>
        <w:tc>
          <w:tcPr>
            <w:tcW w:w="1476" w:type="dxa"/>
            <w:vAlign w:val="center"/>
          </w:tcPr>
          <w:p w:rsidR="00DA0B50" w:rsidRPr="00C459F6" w:rsidRDefault="00DA0B50" w:rsidP="00B73CE9">
            <w:pPr>
              <w:jc w:val="center"/>
              <w:rPr>
                <w:rFonts w:cs="Arial"/>
                <w:lang w:val="en-CA"/>
              </w:rPr>
            </w:pPr>
            <w:r w:rsidRPr="00C459F6">
              <w:rPr>
                <w:rFonts w:cs="Arial"/>
                <w:lang w:val="en-CA"/>
              </w:rPr>
              <w:t>81%</w:t>
            </w:r>
          </w:p>
        </w:tc>
        <w:tc>
          <w:tcPr>
            <w:tcW w:w="1463" w:type="dxa"/>
            <w:vAlign w:val="center"/>
          </w:tcPr>
          <w:p w:rsidR="00DA0B50" w:rsidRPr="00C459F6" w:rsidRDefault="00DA0B50" w:rsidP="00B73CE9">
            <w:pPr>
              <w:jc w:val="center"/>
              <w:rPr>
                <w:rFonts w:cs="Arial"/>
                <w:lang w:val="en-CA"/>
              </w:rPr>
            </w:pPr>
            <w:r w:rsidRPr="00C459F6">
              <w:rPr>
                <w:rFonts w:cs="Arial"/>
                <w:lang w:val="en-CA"/>
              </w:rPr>
              <w:t>81%</w:t>
            </w:r>
          </w:p>
        </w:tc>
        <w:tc>
          <w:tcPr>
            <w:tcW w:w="1023" w:type="dxa"/>
            <w:vAlign w:val="center"/>
          </w:tcPr>
          <w:p w:rsidR="00DA0B50" w:rsidRPr="00C459F6" w:rsidRDefault="00DA0B50" w:rsidP="00B73CE9">
            <w:pPr>
              <w:jc w:val="center"/>
              <w:rPr>
                <w:rFonts w:cs="Arial"/>
                <w:lang w:val="en-CA"/>
              </w:rPr>
            </w:pPr>
            <w:r w:rsidRPr="00C459F6">
              <w:rPr>
                <w:rFonts w:cs="Arial"/>
                <w:lang w:val="en-CA"/>
              </w:rPr>
              <w:t>76%</w:t>
            </w:r>
          </w:p>
        </w:tc>
        <w:tc>
          <w:tcPr>
            <w:tcW w:w="1733" w:type="dxa"/>
            <w:vAlign w:val="center"/>
          </w:tcPr>
          <w:p w:rsidR="00DA0B50" w:rsidRPr="00C459F6" w:rsidRDefault="00DA0B50" w:rsidP="00B73CE9">
            <w:pPr>
              <w:jc w:val="center"/>
              <w:rPr>
                <w:rFonts w:cs="Arial"/>
                <w:lang w:val="en-CA"/>
              </w:rPr>
            </w:pPr>
            <w:r w:rsidRPr="00C459F6">
              <w:rPr>
                <w:rFonts w:cs="Arial"/>
                <w:lang w:val="en-CA"/>
              </w:rPr>
              <w:t>52%</w:t>
            </w:r>
          </w:p>
        </w:tc>
        <w:tc>
          <w:tcPr>
            <w:tcW w:w="1573" w:type="dxa"/>
            <w:vAlign w:val="center"/>
          </w:tcPr>
          <w:p w:rsidR="00DA0B50" w:rsidRPr="00C459F6" w:rsidRDefault="00DA0B50" w:rsidP="00B73CE9">
            <w:pPr>
              <w:jc w:val="center"/>
              <w:rPr>
                <w:rFonts w:cs="Arial"/>
                <w:lang w:val="en-CA"/>
              </w:rPr>
            </w:pPr>
          </w:p>
        </w:tc>
        <w:tc>
          <w:tcPr>
            <w:tcW w:w="1500" w:type="dxa"/>
            <w:vAlign w:val="center"/>
          </w:tcPr>
          <w:p w:rsidR="00DA0B50" w:rsidRPr="00C459F6" w:rsidRDefault="00DA0B50" w:rsidP="00B73CE9">
            <w:pPr>
              <w:jc w:val="center"/>
              <w:rPr>
                <w:rFonts w:cs="Arial"/>
                <w:lang w:val="en-CA"/>
              </w:rPr>
            </w:pPr>
            <w:r w:rsidRPr="00C459F6">
              <w:rPr>
                <w:rFonts w:cs="Arial"/>
                <w:lang w:val="en-CA"/>
              </w:rPr>
              <w:t>57%</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2008</w:t>
            </w:r>
          </w:p>
        </w:tc>
        <w:tc>
          <w:tcPr>
            <w:tcW w:w="1451" w:type="dxa"/>
            <w:vAlign w:val="center"/>
          </w:tcPr>
          <w:p w:rsidR="00DA0B50" w:rsidRPr="00C459F6" w:rsidRDefault="00DA0B50" w:rsidP="00B73CE9">
            <w:pPr>
              <w:jc w:val="center"/>
              <w:rPr>
                <w:rFonts w:cs="Arial"/>
                <w:lang w:val="en-CA"/>
              </w:rPr>
            </w:pPr>
          </w:p>
        </w:tc>
        <w:tc>
          <w:tcPr>
            <w:tcW w:w="1476" w:type="dxa"/>
            <w:vAlign w:val="center"/>
          </w:tcPr>
          <w:p w:rsidR="00DA0B50" w:rsidRPr="00C459F6" w:rsidRDefault="00DA0B50" w:rsidP="00B73CE9">
            <w:pPr>
              <w:jc w:val="center"/>
              <w:rPr>
                <w:rFonts w:cs="Arial"/>
                <w:lang w:val="en-CA"/>
              </w:rPr>
            </w:pPr>
            <w:r w:rsidRPr="00C459F6">
              <w:rPr>
                <w:rFonts w:cs="Arial"/>
                <w:lang w:val="en-CA"/>
              </w:rPr>
              <w:t>85%</w:t>
            </w:r>
          </w:p>
        </w:tc>
        <w:tc>
          <w:tcPr>
            <w:tcW w:w="1463" w:type="dxa"/>
            <w:vAlign w:val="center"/>
          </w:tcPr>
          <w:p w:rsidR="00DA0B50" w:rsidRPr="00C459F6" w:rsidRDefault="00DA0B50" w:rsidP="00B73CE9">
            <w:pPr>
              <w:jc w:val="center"/>
              <w:rPr>
                <w:rFonts w:cs="Arial"/>
                <w:lang w:val="en-CA"/>
              </w:rPr>
            </w:pPr>
            <w:r w:rsidRPr="00C459F6">
              <w:rPr>
                <w:rFonts w:cs="Arial"/>
                <w:lang w:val="en-CA"/>
              </w:rPr>
              <w:t>81%</w:t>
            </w:r>
          </w:p>
        </w:tc>
        <w:tc>
          <w:tcPr>
            <w:tcW w:w="1023" w:type="dxa"/>
            <w:vAlign w:val="center"/>
          </w:tcPr>
          <w:p w:rsidR="00DA0B50" w:rsidRPr="00C459F6" w:rsidRDefault="00DA0B50" w:rsidP="00B73CE9">
            <w:pPr>
              <w:jc w:val="center"/>
              <w:rPr>
                <w:rFonts w:cs="Arial"/>
                <w:lang w:val="en-CA"/>
              </w:rPr>
            </w:pPr>
            <w:r w:rsidRPr="00C459F6">
              <w:rPr>
                <w:rFonts w:cs="Arial"/>
                <w:lang w:val="en-CA"/>
              </w:rPr>
              <w:t>80%</w:t>
            </w:r>
          </w:p>
        </w:tc>
        <w:tc>
          <w:tcPr>
            <w:tcW w:w="1733" w:type="dxa"/>
            <w:vAlign w:val="center"/>
          </w:tcPr>
          <w:p w:rsidR="00DA0B50" w:rsidRPr="00C459F6" w:rsidRDefault="00DA0B50" w:rsidP="00B73CE9">
            <w:pPr>
              <w:jc w:val="center"/>
              <w:rPr>
                <w:rFonts w:cs="Arial"/>
                <w:lang w:val="en-CA"/>
              </w:rPr>
            </w:pPr>
          </w:p>
        </w:tc>
        <w:tc>
          <w:tcPr>
            <w:tcW w:w="1573" w:type="dxa"/>
            <w:vAlign w:val="center"/>
          </w:tcPr>
          <w:p w:rsidR="00DA0B50" w:rsidRPr="00C459F6" w:rsidRDefault="00DA0B50" w:rsidP="00B73CE9">
            <w:pPr>
              <w:jc w:val="center"/>
              <w:rPr>
                <w:rFonts w:cs="Arial"/>
                <w:lang w:val="en-CA"/>
              </w:rPr>
            </w:pPr>
          </w:p>
        </w:tc>
        <w:tc>
          <w:tcPr>
            <w:tcW w:w="1500" w:type="dxa"/>
            <w:vAlign w:val="center"/>
          </w:tcPr>
          <w:p w:rsidR="00DA0B50" w:rsidRPr="00C459F6" w:rsidRDefault="00DA0B50" w:rsidP="00B73CE9">
            <w:pPr>
              <w:jc w:val="center"/>
              <w:rPr>
                <w:rFonts w:cs="Arial"/>
                <w:lang w:val="en-CA"/>
              </w:rPr>
            </w:pPr>
            <w:r w:rsidRPr="00C459F6">
              <w:rPr>
                <w:rFonts w:cs="Arial"/>
                <w:lang w:val="en-CA"/>
              </w:rPr>
              <w:t>62%</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2007</w:t>
            </w:r>
          </w:p>
        </w:tc>
        <w:tc>
          <w:tcPr>
            <w:tcW w:w="1451" w:type="dxa"/>
            <w:vAlign w:val="center"/>
          </w:tcPr>
          <w:p w:rsidR="00DA0B50" w:rsidRPr="00C459F6" w:rsidRDefault="00DA0B50" w:rsidP="00B73CE9">
            <w:pPr>
              <w:jc w:val="center"/>
              <w:rPr>
                <w:rFonts w:cs="Arial"/>
                <w:lang w:val="en-CA"/>
              </w:rPr>
            </w:pPr>
          </w:p>
        </w:tc>
        <w:tc>
          <w:tcPr>
            <w:tcW w:w="1476" w:type="dxa"/>
            <w:vAlign w:val="center"/>
          </w:tcPr>
          <w:p w:rsidR="00DA0B50" w:rsidRPr="00C459F6" w:rsidRDefault="00DA0B50" w:rsidP="00B73CE9">
            <w:pPr>
              <w:jc w:val="center"/>
              <w:rPr>
                <w:rFonts w:cs="Arial"/>
                <w:lang w:val="en-CA"/>
              </w:rPr>
            </w:pPr>
            <w:r w:rsidRPr="00C459F6">
              <w:rPr>
                <w:rFonts w:cs="Arial"/>
                <w:lang w:val="en-CA"/>
              </w:rPr>
              <w:t>83%</w:t>
            </w:r>
          </w:p>
        </w:tc>
        <w:tc>
          <w:tcPr>
            <w:tcW w:w="1463" w:type="dxa"/>
            <w:vAlign w:val="center"/>
          </w:tcPr>
          <w:p w:rsidR="00DA0B50" w:rsidRPr="00C459F6" w:rsidRDefault="00DA0B50" w:rsidP="00B73CE9">
            <w:pPr>
              <w:jc w:val="center"/>
              <w:rPr>
                <w:rFonts w:cs="Arial"/>
                <w:lang w:val="en-CA"/>
              </w:rPr>
            </w:pPr>
            <w:r w:rsidRPr="00C459F6">
              <w:rPr>
                <w:rFonts w:cs="Arial"/>
                <w:lang w:val="en-CA"/>
              </w:rPr>
              <w:t>78%</w:t>
            </w:r>
          </w:p>
        </w:tc>
        <w:tc>
          <w:tcPr>
            <w:tcW w:w="1023" w:type="dxa"/>
            <w:vAlign w:val="center"/>
          </w:tcPr>
          <w:p w:rsidR="00DA0B50" w:rsidRPr="00C459F6" w:rsidRDefault="00DA0B50" w:rsidP="00B73CE9">
            <w:pPr>
              <w:jc w:val="center"/>
              <w:rPr>
                <w:rFonts w:cs="Arial"/>
                <w:lang w:val="en-CA"/>
              </w:rPr>
            </w:pPr>
            <w:r w:rsidRPr="00C459F6">
              <w:rPr>
                <w:rFonts w:cs="Arial"/>
                <w:lang w:val="en-CA"/>
              </w:rPr>
              <w:t>75%</w:t>
            </w:r>
          </w:p>
        </w:tc>
        <w:tc>
          <w:tcPr>
            <w:tcW w:w="1733" w:type="dxa"/>
            <w:vAlign w:val="center"/>
          </w:tcPr>
          <w:p w:rsidR="00DA0B50" w:rsidRPr="00C459F6" w:rsidRDefault="00DA0B50" w:rsidP="00B73CE9">
            <w:pPr>
              <w:jc w:val="center"/>
              <w:rPr>
                <w:rFonts w:cs="Arial"/>
                <w:lang w:val="en-CA"/>
              </w:rPr>
            </w:pPr>
          </w:p>
        </w:tc>
        <w:tc>
          <w:tcPr>
            <w:tcW w:w="1573" w:type="dxa"/>
            <w:vAlign w:val="center"/>
          </w:tcPr>
          <w:p w:rsidR="00DA0B50" w:rsidRPr="00C459F6" w:rsidRDefault="00DA0B50" w:rsidP="00B73CE9">
            <w:pPr>
              <w:jc w:val="center"/>
              <w:rPr>
                <w:rFonts w:cs="Arial"/>
                <w:lang w:val="en-CA"/>
              </w:rPr>
            </w:pPr>
          </w:p>
        </w:tc>
        <w:tc>
          <w:tcPr>
            <w:tcW w:w="1500" w:type="dxa"/>
            <w:vAlign w:val="center"/>
          </w:tcPr>
          <w:p w:rsidR="00DA0B50" w:rsidRPr="00C459F6" w:rsidRDefault="00DA0B50" w:rsidP="00B73CE9">
            <w:pPr>
              <w:jc w:val="center"/>
              <w:rPr>
                <w:rFonts w:cs="Arial"/>
                <w:lang w:val="en-CA"/>
              </w:rPr>
            </w:pPr>
            <w:r w:rsidRPr="00C459F6">
              <w:rPr>
                <w:rFonts w:cs="Arial"/>
                <w:lang w:val="en-CA"/>
              </w:rPr>
              <w:t>59%</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2006</w:t>
            </w:r>
          </w:p>
        </w:tc>
        <w:tc>
          <w:tcPr>
            <w:tcW w:w="1451" w:type="dxa"/>
            <w:vAlign w:val="center"/>
          </w:tcPr>
          <w:p w:rsidR="00DA0B50" w:rsidRPr="00C459F6" w:rsidRDefault="00DA0B50" w:rsidP="00B73CE9">
            <w:pPr>
              <w:jc w:val="center"/>
              <w:rPr>
                <w:rFonts w:cs="Arial"/>
                <w:lang w:val="en-CA"/>
              </w:rPr>
            </w:pPr>
          </w:p>
        </w:tc>
        <w:tc>
          <w:tcPr>
            <w:tcW w:w="1476" w:type="dxa"/>
            <w:vAlign w:val="center"/>
          </w:tcPr>
          <w:p w:rsidR="00DA0B50" w:rsidRPr="00C459F6" w:rsidRDefault="00DA0B50" w:rsidP="00B73CE9">
            <w:pPr>
              <w:jc w:val="center"/>
              <w:rPr>
                <w:rFonts w:cs="Arial"/>
                <w:lang w:val="en-CA"/>
              </w:rPr>
            </w:pPr>
            <w:r w:rsidRPr="00C459F6">
              <w:rPr>
                <w:rFonts w:cs="Arial"/>
                <w:lang w:val="en-CA"/>
              </w:rPr>
              <w:t>81%</w:t>
            </w:r>
          </w:p>
        </w:tc>
        <w:tc>
          <w:tcPr>
            <w:tcW w:w="1463" w:type="dxa"/>
            <w:vAlign w:val="center"/>
          </w:tcPr>
          <w:p w:rsidR="00DA0B50" w:rsidRPr="00C459F6" w:rsidRDefault="00DA0B50" w:rsidP="00B73CE9">
            <w:pPr>
              <w:jc w:val="center"/>
              <w:rPr>
                <w:rFonts w:cs="Arial"/>
                <w:lang w:val="en-CA"/>
              </w:rPr>
            </w:pPr>
            <w:r w:rsidRPr="00C459F6">
              <w:rPr>
                <w:rFonts w:cs="Arial"/>
                <w:lang w:val="en-CA"/>
              </w:rPr>
              <w:t>75%</w:t>
            </w:r>
          </w:p>
        </w:tc>
        <w:tc>
          <w:tcPr>
            <w:tcW w:w="1023" w:type="dxa"/>
            <w:vAlign w:val="center"/>
          </w:tcPr>
          <w:p w:rsidR="00DA0B50" w:rsidRPr="00C459F6" w:rsidRDefault="00DA0B50" w:rsidP="00B73CE9">
            <w:pPr>
              <w:jc w:val="center"/>
              <w:rPr>
                <w:rFonts w:cs="Arial"/>
                <w:lang w:val="en-CA"/>
              </w:rPr>
            </w:pPr>
            <w:r w:rsidRPr="00C459F6">
              <w:rPr>
                <w:rFonts w:cs="Arial"/>
                <w:lang w:val="en-CA"/>
              </w:rPr>
              <w:t>74%</w:t>
            </w:r>
          </w:p>
        </w:tc>
        <w:tc>
          <w:tcPr>
            <w:tcW w:w="1733" w:type="dxa"/>
            <w:vAlign w:val="center"/>
          </w:tcPr>
          <w:p w:rsidR="00DA0B50" w:rsidRPr="00C459F6" w:rsidRDefault="00DA0B50" w:rsidP="00B73CE9">
            <w:pPr>
              <w:jc w:val="center"/>
              <w:rPr>
                <w:rFonts w:cs="Arial"/>
                <w:lang w:val="en-CA"/>
              </w:rPr>
            </w:pPr>
          </w:p>
        </w:tc>
        <w:tc>
          <w:tcPr>
            <w:tcW w:w="1573" w:type="dxa"/>
            <w:vAlign w:val="center"/>
          </w:tcPr>
          <w:p w:rsidR="00DA0B50" w:rsidRPr="00C459F6" w:rsidRDefault="00DA0B50" w:rsidP="00B73CE9">
            <w:pPr>
              <w:jc w:val="center"/>
              <w:rPr>
                <w:rFonts w:cs="Arial"/>
                <w:lang w:val="en-CA"/>
              </w:rPr>
            </w:pPr>
          </w:p>
        </w:tc>
        <w:tc>
          <w:tcPr>
            <w:tcW w:w="1500" w:type="dxa"/>
            <w:vAlign w:val="center"/>
          </w:tcPr>
          <w:p w:rsidR="00DA0B50" w:rsidRPr="00C459F6" w:rsidRDefault="00DA0B50" w:rsidP="00B73CE9">
            <w:pPr>
              <w:jc w:val="center"/>
              <w:rPr>
                <w:rFonts w:cs="Arial"/>
                <w:lang w:val="en-CA"/>
              </w:rPr>
            </w:pPr>
            <w:r w:rsidRPr="00C459F6">
              <w:rPr>
                <w:rFonts w:cs="Arial"/>
                <w:lang w:val="en-CA"/>
              </w:rPr>
              <w:t>55%</w:t>
            </w:r>
          </w:p>
        </w:tc>
      </w:tr>
      <w:tr w:rsidR="00DA0B50" w:rsidRPr="00C459F6" w:rsidTr="00745B78">
        <w:trPr>
          <w:jc w:val="center"/>
        </w:trPr>
        <w:tc>
          <w:tcPr>
            <w:tcW w:w="1733" w:type="dxa"/>
          </w:tcPr>
          <w:p w:rsidR="00DA0B50" w:rsidRPr="00C459F6" w:rsidRDefault="00DA0B50" w:rsidP="00B73CE9">
            <w:pPr>
              <w:rPr>
                <w:rFonts w:cs="Arial"/>
                <w:lang w:val="en-CA"/>
              </w:rPr>
            </w:pPr>
            <w:r w:rsidRPr="00C459F6">
              <w:rPr>
                <w:rFonts w:cs="Arial"/>
                <w:lang w:val="en-CA"/>
              </w:rPr>
              <w:t>2002</w:t>
            </w:r>
          </w:p>
        </w:tc>
        <w:tc>
          <w:tcPr>
            <w:tcW w:w="1451" w:type="dxa"/>
            <w:vAlign w:val="center"/>
          </w:tcPr>
          <w:p w:rsidR="00DA0B50" w:rsidRPr="00C459F6" w:rsidRDefault="00DA0B50" w:rsidP="00B73CE9">
            <w:pPr>
              <w:jc w:val="center"/>
              <w:rPr>
                <w:rFonts w:cs="Arial"/>
                <w:lang w:val="en-CA"/>
              </w:rPr>
            </w:pPr>
          </w:p>
        </w:tc>
        <w:tc>
          <w:tcPr>
            <w:tcW w:w="1476" w:type="dxa"/>
            <w:vAlign w:val="center"/>
          </w:tcPr>
          <w:p w:rsidR="00DA0B50" w:rsidRPr="00C459F6" w:rsidRDefault="00DA0B50" w:rsidP="00B73CE9">
            <w:pPr>
              <w:jc w:val="center"/>
              <w:rPr>
                <w:rFonts w:cs="Arial"/>
                <w:lang w:val="en-CA"/>
              </w:rPr>
            </w:pPr>
            <w:r w:rsidRPr="00C459F6">
              <w:rPr>
                <w:rFonts w:cs="Arial"/>
                <w:lang w:val="en-CA"/>
              </w:rPr>
              <w:t>80%</w:t>
            </w:r>
          </w:p>
        </w:tc>
        <w:tc>
          <w:tcPr>
            <w:tcW w:w="1463" w:type="dxa"/>
            <w:vAlign w:val="center"/>
          </w:tcPr>
          <w:p w:rsidR="00DA0B50" w:rsidRPr="00C459F6" w:rsidRDefault="00DA0B50" w:rsidP="00B73CE9">
            <w:pPr>
              <w:jc w:val="center"/>
              <w:rPr>
                <w:rFonts w:cs="Arial"/>
                <w:lang w:val="en-CA"/>
              </w:rPr>
            </w:pPr>
            <w:r w:rsidRPr="00C459F6">
              <w:rPr>
                <w:rFonts w:cs="Arial"/>
                <w:lang w:val="en-CA"/>
              </w:rPr>
              <w:t>72%</w:t>
            </w:r>
          </w:p>
        </w:tc>
        <w:tc>
          <w:tcPr>
            <w:tcW w:w="1023" w:type="dxa"/>
            <w:vAlign w:val="center"/>
          </w:tcPr>
          <w:p w:rsidR="00DA0B50" w:rsidRPr="00C459F6" w:rsidRDefault="00DA0B50" w:rsidP="00B73CE9">
            <w:pPr>
              <w:jc w:val="center"/>
              <w:rPr>
                <w:rFonts w:cs="Arial"/>
                <w:lang w:val="en-CA"/>
              </w:rPr>
            </w:pPr>
            <w:r w:rsidRPr="00C459F6">
              <w:rPr>
                <w:rFonts w:cs="Arial"/>
                <w:lang w:val="en-CA"/>
              </w:rPr>
              <w:t>71%</w:t>
            </w:r>
          </w:p>
        </w:tc>
        <w:tc>
          <w:tcPr>
            <w:tcW w:w="1733" w:type="dxa"/>
            <w:vAlign w:val="center"/>
          </w:tcPr>
          <w:p w:rsidR="00DA0B50" w:rsidRPr="00C459F6" w:rsidRDefault="00DA0B50" w:rsidP="00B73CE9">
            <w:pPr>
              <w:jc w:val="center"/>
              <w:rPr>
                <w:rFonts w:cs="Arial"/>
                <w:lang w:val="en-CA"/>
              </w:rPr>
            </w:pPr>
          </w:p>
        </w:tc>
        <w:tc>
          <w:tcPr>
            <w:tcW w:w="1573" w:type="dxa"/>
            <w:vAlign w:val="center"/>
          </w:tcPr>
          <w:p w:rsidR="00DA0B50" w:rsidRPr="00C459F6" w:rsidRDefault="00DA0B50" w:rsidP="00B73CE9">
            <w:pPr>
              <w:jc w:val="center"/>
              <w:rPr>
                <w:rFonts w:cs="Arial"/>
                <w:lang w:val="en-CA"/>
              </w:rPr>
            </w:pPr>
          </w:p>
        </w:tc>
        <w:tc>
          <w:tcPr>
            <w:tcW w:w="1500" w:type="dxa"/>
            <w:vAlign w:val="center"/>
          </w:tcPr>
          <w:p w:rsidR="00DA0B50" w:rsidRPr="00C459F6" w:rsidRDefault="00DA0B50" w:rsidP="00B73CE9">
            <w:pPr>
              <w:jc w:val="center"/>
              <w:rPr>
                <w:rFonts w:cs="Arial"/>
                <w:lang w:val="en-CA"/>
              </w:rPr>
            </w:pPr>
            <w:r w:rsidRPr="00C459F6">
              <w:rPr>
                <w:rFonts w:cs="Arial"/>
                <w:lang w:val="en-CA"/>
              </w:rPr>
              <w:t>51%</w:t>
            </w:r>
          </w:p>
        </w:tc>
      </w:tr>
    </w:tbl>
    <w:p w:rsidR="0061610F" w:rsidRPr="0061610F" w:rsidRDefault="0061610F" w:rsidP="003B43B9">
      <w:pPr>
        <w:spacing w:after="0" w:line="240" w:lineRule="auto"/>
        <w:jc w:val="both"/>
        <w:rPr>
          <w:rFonts w:cs="Arial"/>
          <w:sz w:val="18"/>
          <w:szCs w:val="18"/>
        </w:rPr>
      </w:pPr>
      <w:r w:rsidRPr="0061610F">
        <w:rPr>
          <w:rFonts w:cs="Arial"/>
          <w:sz w:val="18"/>
          <w:szCs w:val="18"/>
        </w:rPr>
        <w:t>Q5: Now, thinking about ways of recognizing the achievements and sacrifices of Canadians during wartime and in peacetime operations, what priority should the Government of Canada place on each of the following remembrance initiatives? DK/NR: 1%</w:t>
      </w:r>
    </w:p>
    <w:p w:rsidR="00A9756D" w:rsidRDefault="00A9756D" w:rsidP="00B73CE9">
      <w:pPr>
        <w:spacing w:after="0" w:line="240" w:lineRule="auto"/>
        <w:rPr>
          <w:rFonts w:cs="Arial"/>
          <w:lang w:val="en-CA"/>
        </w:rPr>
      </w:pPr>
    </w:p>
    <w:p w:rsidR="00A9756D" w:rsidRPr="00C459F6" w:rsidRDefault="00A9756D" w:rsidP="00B73CE9">
      <w:pPr>
        <w:spacing w:after="0" w:line="240" w:lineRule="auto"/>
        <w:rPr>
          <w:rFonts w:cs="Arial"/>
          <w:lang w:val="en-CA"/>
        </w:rPr>
      </w:pPr>
    </w:p>
    <w:p w:rsidR="007041FB" w:rsidRPr="00C459F6" w:rsidRDefault="00271871" w:rsidP="00B73CE9">
      <w:pPr>
        <w:pStyle w:val="Caption"/>
        <w:keepNext/>
        <w:rPr>
          <w:rFonts w:cs="Arial"/>
          <w:sz w:val="22"/>
          <w:szCs w:val="22"/>
          <w:lang w:val="en-CA"/>
        </w:rPr>
      </w:pPr>
      <w:bookmarkStart w:id="15" w:name="_Toc482336382"/>
      <w:r w:rsidRPr="00C459F6">
        <w:rPr>
          <w:rFonts w:cs="Arial"/>
          <w:sz w:val="22"/>
          <w:szCs w:val="22"/>
          <w:lang w:val="en-CA"/>
        </w:rPr>
        <w:t>Figure</w:t>
      </w:r>
      <w:r w:rsidR="007041FB" w:rsidRPr="00C459F6">
        <w:rPr>
          <w:rFonts w:cs="Arial"/>
          <w:sz w:val="22"/>
          <w:szCs w:val="22"/>
          <w:lang w:val="en-CA"/>
        </w:rPr>
        <w:t xml:space="preserve"> </w:t>
      </w:r>
      <w:r w:rsidR="003F18C2" w:rsidRPr="00C459F6">
        <w:rPr>
          <w:rFonts w:cs="Arial"/>
          <w:sz w:val="22"/>
          <w:szCs w:val="22"/>
          <w:lang w:val="en-CA"/>
        </w:rPr>
        <w:t>19</w:t>
      </w:r>
      <w:r w:rsidR="007041FB" w:rsidRPr="00C459F6">
        <w:rPr>
          <w:rFonts w:cs="Arial"/>
          <w:sz w:val="22"/>
          <w:szCs w:val="22"/>
          <w:lang w:val="en-CA"/>
        </w:rPr>
        <w:t xml:space="preserve">: </w:t>
      </w:r>
      <w:bookmarkEnd w:id="15"/>
      <w:r w:rsidRPr="00C459F6">
        <w:rPr>
          <w:rFonts w:cs="Arial"/>
          <w:sz w:val="22"/>
          <w:szCs w:val="22"/>
          <w:lang w:val="en-CA"/>
        </w:rPr>
        <w:t>Attitudes Towards Veterans and Commemoration</w:t>
      </w:r>
    </w:p>
    <w:tbl>
      <w:tblPr>
        <w:tblStyle w:val="TableGrid"/>
        <w:tblW w:w="0" w:type="auto"/>
        <w:jc w:val="center"/>
        <w:tblLook w:val="04A0" w:firstRow="1" w:lastRow="0" w:firstColumn="1" w:lastColumn="0" w:noHBand="0" w:noVBand="1"/>
      </w:tblPr>
      <w:tblGrid>
        <w:gridCol w:w="2864"/>
        <w:gridCol w:w="1410"/>
        <w:gridCol w:w="1317"/>
        <w:gridCol w:w="1040"/>
        <w:gridCol w:w="1317"/>
        <w:gridCol w:w="1402"/>
      </w:tblGrid>
      <w:tr w:rsidR="00B51DE8" w:rsidRPr="00C459F6" w:rsidTr="002822AB">
        <w:trPr>
          <w:jc w:val="center"/>
        </w:trPr>
        <w:tc>
          <w:tcPr>
            <w:tcW w:w="2864" w:type="dxa"/>
            <w:vMerge w:val="restart"/>
          </w:tcPr>
          <w:p w:rsidR="00B95392" w:rsidRPr="00C459F6" w:rsidRDefault="00271871" w:rsidP="00B73CE9">
            <w:pPr>
              <w:rPr>
                <w:rFonts w:cs="Arial"/>
                <w:b/>
                <w:lang w:val="en-CA"/>
              </w:rPr>
            </w:pPr>
            <w:r w:rsidRPr="00C459F6">
              <w:rPr>
                <w:rFonts w:cs="Arial"/>
                <w:b/>
                <w:lang w:val="en-CA"/>
              </w:rPr>
              <w:t>Attitudes Towards Veterans and Commemoration</w:t>
            </w:r>
          </w:p>
        </w:tc>
        <w:tc>
          <w:tcPr>
            <w:tcW w:w="6486" w:type="dxa"/>
            <w:gridSpan w:val="5"/>
          </w:tcPr>
          <w:p w:rsidR="00B95392" w:rsidRPr="00C459F6" w:rsidRDefault="00B95392" w:rsidP="00B73CE9">
            <w:pPr>
              <w:jc w:val="center"/>
              <w:rPr>
                <w:rFonts w:cs="Arial"/>
                <w:lang w:val="en-CA"/>
              </w:rPr>
            </w:pPr>
            <w:r w:rsidRPr="00C459F6">
              <w:rPr>
                <w:rFonts w:cs="Arial"/>
                <w:lang w:val="en-CA"/>
              </w:rPr>
              <w:t>All Respondents</w:t>
            </w:r>
          </w:p>
          <w:p w:rsidR="00B95392" w:rsidRPr="00C459F6" w:rsidRDefault="00B95392" w:rsidP="00B73CE9">
            <w:pPr>
              <w:jc w:val="center"/>
              <w:rPr>
                <w:rFonts w:cs="Arial"/>
                <w:lang w:val="en-CA"/>
              </w:rPr>
            </w:pPr>
            <w:r w:rsidRPr="00C459F6">
              <w:rPr>
                <w:rFonts w:cs="Arial"/>
                <w:lang w:val="en-CA"/>
              </w:rPr>
              <w:t>(</w:t>
            </w:r>
            <w:r w:rsidR="00745B78">
              <w:rPr>
                <w:rFonts w:cs="Arial"/>
                <w:lang w:val="en-CA"/>
              </w:rPr>
              <w:t xml:space="preserve">2017 </w:t>
            </w:r>
            <w:r w:rsidRPr="00C459F6">
              <w:rPr>
                <w:rFonts w:cs="Arial"/>
                <w:lang w:val="en-CA"/>
              </w:rPr>
              <w:t>n=1,000)</w:t>
            </w:r>
          </w:p>
        </w:tc>
      </w:tr>
      <w:tr w:rsidR="00B51DE8" w:rsidRPr="00C459F6" w:rsidTr="002822AB">
        <w:trPr>
          <w:jc w:val="center"/>
        </w:trPr>
        <w:tc>
          <w:tcPr>
            <w:tcW w:w="2864" w:type="dxa"/>
            <w:vMerge/>
          </w:tcPr>
          <w:p w:rsidR="00B51DE8" w:rsidRPr="00C459F6" w:rsidRDefault="00B51DE8" w:rsidP="00B73CE9">
            <w:pPr>
              <w:rPr>
                <w:rFonts w:cs="Arial"/>
                <w:lang w:val="en-CA"/>
              </w:rPr>
            </w:pPr>
          </w:p>
        </w:tc>
        <w:tc>
          <w:tcPr>
            <w:tcW w:w="1410" w:type="dxa"/>
          </w:tcPr>
          <w:p w:rsidR="00B51DE8" w:rsidRPr="00C459F6" w:rsidRDefault="00B51DE8" w:rsidP="00B73CE9">
            <w:pPr>
              <w:jc w:val="center"/>
              <w:rPr>
                <w:rFonts w:cs="Arial"/>
                <w:b/>
                <w:lang w:val="en-CA"/>
              </w:rPr>
            </w:pPr>
            <w:r w:rsidRPr="00C459F6">
              <w:rPr>
                <w:rFonts w:cs="Arial"/>
                <w:b/>
                <w:lang w:val="en-CA"/>
              </w:rPr>
              <w:t>Completely Agree</w:t>
            </w:r>
          </w:p>
        </w:tc>
        <w:tc>
          <w:tcPr>
            <w:tcW w:w="1317" w:type="dxa"/>
          </w:tcPr>
          <w:p w:rsidR="00B51DE8" w:rsidRPr="00C459F6" w:rsidRDefault="00B51DE8" w:rsidP="00B73CE9">
            <w:pPr>
              <w:jc w:val="center"/>
              <w:rPr>
                <w:rFonts w:cs="Arial"/>
                <w:b/>
                <w:lang w:val="en-CA"/>
              </w:rPr>
            </w:pPr>
            <w:r w:rsidRPr="00C459F6">
              <w:rPr>
                <w:rFonts w:cs="Arial"/>
                <w:b/>
                <w:lang w:val="en-CA"/>
              </w:rPr>
              <w:t>Somewhat Agree</w:t>
            </w:r>
          </w:p>
        </w:tc>
        <w:tc>
          <w:tcPr>
            <w:tcW w:w="1040" w:type="dxa"/>
          </w:tcPr>
          <w:p w:rsidR="00B51DE8" w:rsidRPr="00C459F6" w:rsidRDefault="00B51DE8" w:rsidP="00B73CE9">
            <w:pPr>
              <w:jc w:val="center"/>
              <w:rPr>
                <w:rFonts w:cs="Arial"/>
                <w:b/>
                <w:lang w:val="en-CA"/>
              </w:rPr>
            </w:pPr>
            <w:r w:rsidRPr="00C459F6">
              <w:rPr>
                <w:rFonts w:cs="Arial"/>
                <w:b/>
                <w:lang w:val="en-CA"/>
              </w:rPr>
              <w:t>Neutral</w:t>
            </w:r>
          </w:p>
        </w:tc>
        <w:tc>
          <w:tcPr>
            <w:tcW w:w="1317" w:type="dxa"/>
          </w:tcPr>
          <w:p w:rsidR="00B51DE8" w:rsidRPr="00C459F6" w:rsidRDefault="00B51DE8" w:rsidP="00B73CE9">
            <w:pPr>
              <w:jc w:val="center"/>
              <w:rPr>
                <w:rFonts w:cs="Arial"/>
                <w:b/>
                <w:lang w:val="en-CA"/>
              </w:rPr>
            </w:pPr>
            <w:r w:rsidRPr="00C459F6">
              <w:rPr>
                <w:rFonts w:cs="Arial"/>
                <w:b/>
                <w:lang w:val="en-CA"/>
              </w:rPr>
              <w:t>Somewhat Disagree</w:t>
            </w:r>
          </w:p>
        </w:tc>
        <w:tc>
          <w:tcPr>
            <w:tcW w:w="1402" w:type="dxa"/>
          </w:tcPr>
          <w:p w:rsidR="00B51DE8" w:rsidRPr="00C459F6" w:rsidRDefault="00B51DE8" w:rsidP="00B73CE9">
            <w:pPr>
              <w:jc w:val="center"/>
              <w:rPr>
                <w:rFonts w:cs="Arial"/>
                <w:b/>
                <w:lang w:val="en-CA"/>
              </w:rPr>
            </w:pPr>
            <w:r w:rsidRPr="00C459F6">
              <w:rPr>
                <w:rFonts w:cs="Arial"/>
                <w:b/>
                <w:lang w:val="en-CA"/>
              </w:rPr>
              <w:t>Completely Disagree</w:t>
            </w:r>
          </w:p>
        </w:tc>
      </w:tr>
      <w:tr w:rsidR="00271871" w:rsidRPr="00C459F6" w:rsidTr="009F7D6D">
        <w:trPr>
          <w:jc w:val="center"/>
        </w:trPr>
        <w:tc>
          <w:tcPr>
            <w:tcW w:w="2864" w:type="dxa"/>
            <w:vAlign w:val="center"/>
          </w:tcPr>
          <w:p w:rsidR="00271871" w:rsidRPr="00C459F6" w:rsidRDefault="00271871" w:rsidP="00B73CE9">
            <w:pPr>
              <w:rPr>
                <w:rFonts w:cs="Arial"/>
                <w:bCs/>
                <w:color w:val="000000"/>
              </w:rPr>
            </w:pPr>
            <w:r w:rsidRPr="00C459F6">
              <w:rPr>
                <w:rFonts w:cs="Arial"/>
                <w:bCs/>
                <w:color w:val="000000"/>
              </w:rPr>
              <w:t>Veterans should be recognized for service to Canada</w:t>
            </w:r>
          </w:p>
        </w:tc>
        <w:tc>
          <w:tcPr>
            <w:tcW w:w="1410" w:type="dxa"/>
            <w:vAlign w:val="center"/>
          </w:tcPr>
          <w:p w:rsidR="00271871" w:rsidRPr="00C459F6" w:rsidRDefault="007425A6" w:rsidP="00B73CE9">
            <w:pPr>
              <w:jc w:val="center"/>
              <w:rPr>
                <w:rFonts w:cs="Arial"/>
                <w:bCs/>
                <w:color w:val="000000"/>
              </w:rPr>
            </w:pPr>
            <w:r>
              <w:rPr>
                <w:rFonts w:cs="Arial"/>
                <w:bCs/>
                <w:color w:val="000000"/>
              </w:rPr>
              <w:t>85%</w:t>
            </w:r>
          </w:p>
        </w:tc>
        <w:tc>
          <w:tcPr>
            <w:tcW w:w="1317" w:type="dxa"/>
            <w:vAlign w:val="center"/>
          </w:tcPr>
          <w:p w:rsidR="00271871" w:rsidRPr="00C459F6" w:rsidRDefault="007425A6" w:rsidP="00B73CE9">
            <w:pPr>
              <w:jc w:val="center"/>
              <w:rPr>
                <w:rFonts w:cs="Arial"/>
                <w:bCs/>
                <w:color w:val="000000"/>
              </w:rPr>
            </w:pPr>
            <w:r>
              <w:rPr>
                <w:rFonts w:cs="Arial"/>
                <w:bCs/>
                <w:color w:val="000000"/>
              </w:rPr>
              <w:t>11%</w:t>
            </w:r>
          </w:p>
        </w:tc>
        <w:tc>
          <w:tcPr>
            <w:tcW w:w="1040" w:type="dxa"/>
            <w:vAlign w:val="center"/>
          </w:tcPr>
          <w:p w:rsidR="00271871" w:rsidRPr="00C459F6" w:rsidRDefault="007425A6" w:rsidP="00B73CE9">
            <w:pPr>
              <w:jc w:val="center"/>
              <w:rPr>
                <w:rFonts w:cs="Arial"/>
                <w:bCs/>
                <w:color w:val="000000"/>
              </w:rPr>
            </w:pPr>
            <w:r>
              <w:rPr>
                <w:rFonts w:cs="Arial"/>
                <w:bCs/>
                <w:color w:val="000000"/>
              </w:rPr>
              <w:t>3%</w:t>
            </w:r>
          </w:p>
        </w:tc>
        <w:tc>
          <w:tcPr>
            <w:tcW w:w="1317" w:type="dxa"/>
            <w:vAlign w:val="center"/>
          </w:tcPr>
          <w:p w:rsidR="00271871" w:rsidRPr="00C459F6" w:rsidRDefault="00271871" w:rsidP="00B73CE9">
            <w:pPr>
              <w:jc w:val="center"/>
              <w:rPr>
                <w:rFonts w:cs="Arial"/>
                <w:bCs/>
                <w:color w:val="000000"/>
              </w:rPr>
            </w:pPr>
          </w:p>
        </w:tc>
        <w:tc>
          <w:tcPr>
            <w:tcW w:w="1402" w:type="dxa"/>
            <w:vAlign w:val="center"/>
          </w:tcPr>
          <w:p w:rsidR="00271871" w:rsidRPr="00C459F6" w:rsidRDefault="007425A6" w:rsidP="00B73CE9">
            <w:pPr>
              <w:jc w:val="center"/>
              <w:rPr>
                <w:rFonts w:cs="Arial"/>
                <w:bCs/>
                <w:color w:val="000000"/>
              </w:rPr>
            </w:pPr>
            <w:r>
              <w:rPr>
                <w:rFonts w:cs="Arial"/>
                <w:bCs/>
                <w:color w:val="000000"/>
              </w:rPr>
              <w:t>1%</w:t>
            </w:r>
          </w:p>
        </w:tc>
      </w:tr>
      <w:tr w:rsidR="00271871" w:rsidRPr="00C459F6" w:rsidTr="009F7D6D">
        <w:trPr>
          <w:jc w:val="center"/>
        </w:trPr>
        <w:tc>
          <w:tcPr>
            <w:tcW w:w="2864" w:type="dxa"/>
            <w:vAlign w:val="center"/>
          </w:tcPr>
          <w:p w:rsidR="00271871" w:rsidRPr="00C459F6" w:rsidRDefault="00271871" w:rsidP="00B73CE9">
            <w:pPr>
              <w:rPr>
                <w:rFonts w:cs="Arial"/>
                <w:bCs/>
                <w:color w:val="000000"/>
              </w:rPr>
            </w:pPr>
            <w:r w:rsidRPr="00C459F6">
              <w:rPr>
                <w:rFonts w:cs="Arial"/>
                <w:bCs/>
                <w:color w:val="000000"/>
              </w:rPr>
              <w:t>Veterans have made major contributions to Canada</w:t>
            </w:r>
          </w:p>
        </w:tc>
        <w:tc>
          <w:tcPr>
            <w:tcW w:w="1410" w:type="dxa"/>
            <w:vAlign w:val="center"/>
          </w:tcPr>
          <w:p w:rsidR="00271871" w:rsidRPr="00C459F6" w:rsidRDefault="006E5539" w:rsidP="00B73CE9">
            <w:pPr>
              <w:jc w:val="center"/>
              <w:rPr>
                <w:rFonts w:cs="Arial"/>
                <w:bCs/>
                <w:color w:val="000000"/>
              </w:rPr>
            </w:pPr>
            <w:r>
              <w:rPr>
                <w:rFonts w:cs="Arial"/>
                <w:bCs/>
                <w:color w:val="000000"/>
              </w:rPr>
              <w:t>78%</w:t>
            </w:r>
          </w:p>
        </w:tc>
        <w:tc>
          <w:tcPr>
            <w:tcW w:w="1317" w:type="dxa"/>
            <w:vAlign w:val="center"/>
          </w:tcPr>
          <w:p w:rsidR="00271871" w:rsidRPr="00C459F6" w:rsidRDefault="006E5539" w:rsidP="00B73CE9">
            <w:pPr>
              <w:jc w:val="center"/>
              <w:rPr>
                <w:rFonts w:cs="Arial"/>
                <w:bCs/>
                <w:color w:val="000000"/>
              </w:rPr>
            </w:pPr>
            <w:r>
              <w:rPr>
                <w:rFonts w:cs="Arial"/>
                <w:bCs/>
                <w:color w:val="000000"/>
              </w:rPr>
              <w:t>14%</w:t>
            </w:r>
          </w:p>
        </w:tc>
        <w:tc>
          <w:tcPr>
            <w:tcW w:w="1040" w:type="dxa"/>
            <w:vAlign w:val="center"/>
          </w:tcPr>
          <w:p w:rsidR="00271871" w:rsidRPr="00C459F6" w:rsidRDefault="006E5539" w:rsidP="00B73CE9">
            <w:pPr>
              <w:jc w:val="center"/>
              <w:rPr>
                <w:rFonts w:cs="Arial"/>
                <w:bCs/>
                <w:color w:val="000000"/>
              </w:rPr>
            </w:pPr>
            <w:r>
              <w:rPr>
                <w:rFonts w:cs="Arial"/>
                <w:bCs/>
                <w:color w:val="000000"/>
              </w:rPr>
              <w:t>5%</w:t>
            </w:r>
          </w:p>
        </w:tc>
        <w:tc>
          <w:tcPr>
            <w:tcW w:w="1317" w:type="dxa"/>
            <w:vAlign w:val="center"/>
          </w:tcPr>
          <w:p w:rsidR="00271871" w:rsidRPr="00C459F6" w:rsidRDefault="006E5539" w:rsidP="00B73CE9">
            <w:pPr>
              <w:jc w:val="center"/>
              <w:rPr>
                <w:rFonts w:cs="Arial"/>
                <w:bCs/>
                <w:color w:val="000000"/>
              </w:rPr>
            </w:pPr>
            <w:r>
              <w:rPr>
                <w:rFonts w:cs="Arial"/>
                <w:bCs/>
                <w:color w:val="000000"/>
              </w:rPr>
              <w:t>1%</w:t>
            </w:r>
          </w:p>
        </w:tc>
        <w:tc>
          <w:tcPr>
            <w:tcW w:w="1402" w:type="dxa"/>
            <w:vAlign w:val="center"/>
          </w:tcPr>
          <w:p w:rsidR="00271871" w:rsidRPr="00C459F6" w:rsidRDefault="006E5539" w:rsidP="00B73CE9">
            <w:pPr>
              <w:jc w:val="center"/>
              <w:rPr>
                <w:rFonts w:cs="Arial"/>
                <w:bCs/>
                <w:color w:val="000000"/>
              </w:rPr>
            </w:pPr>
            <w:r>
              <w:rPr>
                <w:rFonts w:cs="Arial"/>
                <w:bCs/>
                <w:color w:val="000000"/>
              </w:rPr>
              <w:t>1%</w:t>
            </w:r>
          </w:p>
        </w:tc>
      </w:tr>
      <w:tr w:rsidR="00662BDA" w:rsidRPr="00C459F6" w:rsidTr="009F7D6D">
        <w:trPr>
          <w:jc w:val="center"/>
        </w:trPr>
        <w:tc>
          <w:tcPr>
            <w:tcW w:w="2864" w:type="dxa"/>
            <w:vAlign w:val="center"/>
          </w:tcPr>
          <w:p w:rsidR="00662BDA" w:rsidRPr="007425A6" w:rsidRDefault="007425A6" w:rsidP="00B73CE9">
            <w:pPr>
              <w:rPr>
                <w:rFonts w:cs="Arial"/>
                <w:bCs/>
                <w:color w:val="000000"/>
                <w:lang w:val="en-CA"/>
              </w:rPr>
            </w:pPr>
            <w:r w:rsidRPr="007425A6">
              <w:rPr>
                <w:rFonts w:cs="Arial"/>
                <w:bCs/>
                <w:color w:val="000000"/>
                <w:lang w:val="en-CA"/>
              </w:rPr>
              <w:t>Participation in commemorative activities increases awareness of and appreciation for Veterans and those who died in service</w:t>
            </w:r>
          </w:p>
        </w:tc>
        <w:tc>
          <w:tcPr>
            <w:tcW w:w="1410" w:type="dxa"/>
            <w:vAlign w:val="center"/>
          </w:tcPr>
          <w:p w:rsidR="00662BDA" w:rsidRPr="00C459F6" w:rsidRDefault="00662BDA" w:rsidP="00B73CE9">
            <w:pPr>
              <w:jc w:val="center"/>
              <w:rPr>
                <w:rFonts w:cs="Arial"/>
                <w:bCs/>
                <w:color w:val="000000"/>
              </w:rPr>
            </w:pPr>
            <w:r>
              <w:rPr>
                <w:rFonts w:cs="Arial"/>
                <w:bCs/>
                <w:color w:val="000000"/>
              </w:rPr>
              <w:t>61%</w:t>
            </w:r>
          </w:p>
        </w:tc>
        <w:tc>
          <w:tcPr>
            <w:tcW w:w="1317" w:type="dxa"/>
            <w:vAlign w:val="center"/>
          </w:tcPr>
          <w:p w:rsidR="00662BDA" w:rsidRPr="00C459F6" w:rsidRDefault="00662BDA" w:rsidP="00B73CE9">
            <w:pPr>
              <w:jc w:val="center"/>
              <w:rPr>
                <w:rFonts w:cs="Arial"/>
                <w:bCs/>
                <w:color w:val="000000"/>
              </w:rPr>
            </w:pPr>
            <w:r>
              <w:rPr>
                <w:rFonts w:cs="Arial"/>
                <w:bCs/>
                <w:color w:val="000000"/>
              </w:rPr>
              <w:t>25%</w:t>
            </w:r>
          </w:p>
        </w:tc>
        <w:tc>
          <w:tcPr>
            <w:tcW w:w="1040" w:type="dxa"/>
            <w:vAlign w:val="center"/>
          </w:tcPr>
          <w:p w:rsidR="00662BDA" w:rsidRPr="00C459F6" w:rsidRDefault="00662BDA" w:rsidP="00B73CE9">
            <w:pPr>
              <w:jc w:val="center"/>
              <w:rPr>
                <w:rFonts w:cs="Arial"/>
                <w:bCs/>
                <w:color w:val="000000"/>
              </w:rPr>
            </w:pPr>
            <w:r>
              <w:rPr>
                <w:rFonts w:cs="Arial"/>
                <w:bCs/>
                <w:color w:val="000000"/>
              </w:rPr>
              <w:t>11%</w:t>
            </w:r>
          </w:p>
        </w:tc>
        <w:tc>
          <w:tcPr>
            <w:tcW w:w="1317" w:type="dxa"/>
            <w:vAlign w:val="center"/>
          </w:tcPr>
          <w:p w:rsidR="00662BDA" w:rsidRDefault="006E5539" w:rsidP="00B73CE9">
            <w:pPr>
              <w:jc w:val="center"/>
              <w:rPr>
                <w:rFonts w:cs="Arial"/>
                <w:bCs/>
                <w:color w:val="000000"/>
              </w:rPr>
            </w:pPr>
            <w:r>
              <w:rPr>
                <w:rFonts w:cs="Arial"/>
                <w:bCs/>
                <w:color w:val="000000"/>
              </w:rPr>
              <w:t>2%</w:t>
            </w:r>
          </w:p>
        </w:tc>
        <w:tc>
          <w:tcPr>
            <w:tcW w:w="1402" w:type="dxa"/>
            <w:vAlign w:val="center"/>
          </w:tcPr>
          <w:p w:rsidR="00662BDA" w:rsidRPr="00C459F6" w:rsidRDefault="006E5539" w:rsidP="00B73CE9">
            <w:pPr>
              <w:jc w:val="center"/>
              <w:rPr>
                <w:rFonts w:cs="Arial"/>
                <w:bCs/>
                <w:color w:val="000000"/>
              </w:rPr>
            </w:pPr>
            <w:r>
              <w:rPr>
                <w:rFonts w:cs="Arial"/>
                <w:bCs/>
                <w:color w:val="000000"/>
              </w:rPr>
              <w:t>1%</w:t>
            </w:r>
          </w:p>
        </w:tc>
      </w:tr>
      <w:tr w:rsidR="00271871" w:rsidRPr="00C459F6" w:rsidTr="009F7D6D">
        <w:trPr>
          <w:jc w:val="center"/>
        </w:trPr>
        <w:tc>
          <w:tcPr>
            <w:tcW w:w="2864" w:type="dxa"/>
            <w:vAlign w:val="center"/>
          </w:tcPr>
          <w:p w:rsidR="00271871" w:rsidRPr="00C459F6" w:rsidRDefault="00271871" w:rsidP="00B73CE9">
            <w:pPr>
              <w:rPr>
                <w:rFonts w:cs="Arial"/>
                <w:bCs/>
                <w:color w:val="000000"/>
              </w:rPr>
            </w:pPr>
            <w:r w:rsidRPr="00C459F6">
              <w:rPr>
                <w:rFonts w:cs="Arial"/>
                <w:bCs/>
                <w:color w:val="000000"/>
              </w:rPr>
              <w:t>VAC effectively honours Veterans and preserves memory</w:t>
            </w:r>
          </w:p>
        </w:tc>
        <w:tc>
          <w:tcPr>
            <w:tcW w:w="1410" w:type="dxa"/>
            <w:vAlign w:val="center"/>
          </w:tcPr>
          <w:p w:rsidR="00271871" w:rsidRPr="00C459F6" w:rsidRDefault="00271871" w:rsidP="00B73CE9">
            <w:pPr>
              <w:jc w:val="center"/>
              <w:rPr>
                <w:rFonts w:cs="Arial"/>
                <w:bCs/>
                <w:color w:val="000000"/>
              </w:rPr>
            </w:pPr>
            <w:r w:rsidRPr="00C459F6">
              <w:rPr>
                <w:rFonts w:cs="Arial"/>
                <w:bCs/>
                <w:color w:val="000000"/>
              </w:rPr>
              <w:t>4</w:t>
            </w:r>
            <w:r w:rsidR="00B57C15">
              <w:rPr>
                <w:rFonts w:cs="Arial"/>
                <w:bCs/>
                <w:color w:val="000000"/>
              </w:rPr>
              <w:t>5</w:t>
            </w:r>
            <w:r w:rsidRPr="00C459F6">
              <w:rPr>
                <w:rFonts w:cs="Arial"/>
                <w:bCs/>
                <w:color w:val="000000"/>
              </w:rPr>
              <w:t>%</w:t>
            </w:r>
          </w:p>
        </w:tc>
        <w:tc>
          <w:tcPr>
            <w:tcW w:w="1317" w:type="dxa"/>
            <w:vAlign w:val="center"/>
          </w:tcPr>
          <w:p w:rsidR="00271871" w:rsidRPr="00C459F6" w:rsidRDefault="00271871" w:rsidP="00B73CE9">
            <w:pPr>
              <w:jc w:val="center"/>
              <w:rPr>
                <w:rFonts w:cs="Arial"/>
                <w:bCs/>
                <w:color w:val="000000"/>
              </w:rPr>
            </w:pPr>
            <w:r w:rsidRPr="00C459F6">
              <w:rPr>
                <w:rFonts w:cs="Arial"/>
                <w:bCs/>
                <w:color w:val="000000"/>
              </w:rPr>
              <w:t>2</w:t>
            </w:r>
            <w:r w:rsidR="00B57C15">
              <w:rPr>
                <w:rFonts w:cs="Arial"/>
                <w:bCs/>
                <w:color w:val="000000"/>
              </w:rPr>
              <w:t>9</w:t>
            </w:r>
            <w:r w:rsidRPr="00C459F6">
              <w:rPr>
                <w:rFonts w:cs="Arial"/>
                <w:bCs/>
                <w:color w:val="000000"/>
              </w:rPr>
              <w:t>%</w:t>
            </w:r>
          </w:p>
        </w:tc>
        <w:tc>
          <w:tcPr>
            <w:tcW w:w="1040" w:type="dxa"/>
            <w:vAlign w:val="center"/>
          </w:tcPr>
          <w:p w:rsidR="00271871" w:rsidRPr="00C459F6" w:rsidRDefault="00271871" w:rsidP="00B73CE9">
            <w:pPr>
              <w:jc w:val="center"/>
              <w:rPr>
                <w:rFonts w:cs="Arial"/>
                <w:bCs/>
                <w:color w:val="000000"/>
              </w:rPr>
            </w:pPr>
            <w:r w:rsidRPr="00C459F6">
              <w:rPr>
                <w:rFonts w:cs="Arial"/>
                <w:bCs/>
                <w:color w:val="000000"/>
              </w:rPr>
              <w:t>1</w:t>
            </w:r>
            <w:r w:rsidR="00B57C15">
              <w:rPr>
                <w:rFonts w:cs="Arial"/>
                <w:bCs/>
                <w:color w:val="000000"/>
              </w:rPr>
              <w:t>8</w:t>
            </w:r>
            <w:r w:rsidRPr="00C459F6">
              <w:rPr>
                <w:rFonts w:cs="Arial"/>
                <w:bCs/>
                <w:color w:val="000000"/>
              </w:rPr>
              <w:t>%</w:t>
            </w:r>
          </w:p>
        </w:tc>
        <w:tc>
          <w:tcPr>
            <w:tcW w:w="1317" w:type="dxa"/>
            <w:vAlign w:val="center"/>
          </w:tcPr>
          <w:p w:rsidR="00271871" w:rsidRPr="00C459F6" w:rsidRDefault="00B57C15" w:rsidP="00B73CE9">
            <w:pPr>
              <w:jc w:val="center"/>
              <w:rPr>
                <w:rFonts w:cs="Arial"/>
                <w:bCs/>
                <w:color w:val="000000"/>
              </w:rPr>
            </w:pPr>
            <w:r>
              <w:rPr>
                <w:rFonts w:cs="Arial"/>
                <w:bCs/>
                <w:color w:val="000000"/>
              </w:rPr>
              <w:t>3</w:t>
            </w:r>
            <w:r w:rsidR="00271871" w:rsidRPr="00C459F6">
              <w:rPr>
                <w:rFonts w:cs="Arial"/>
                <w:bCs/>
                <w:color w:val="000000"/>
              </w:rPr>
              <w:t>%</w:t>
            </w:r>
          </w:p>
        </w:tc>
        <w:tc>
          <w:tcPr>
            <w:tcW w:w="1402" w:type="dxa"/>
            <w:vAlign w:val="center"/>
          </w:tcPr>
          <w:p w:rsidR="00271871" w:rsidRPr="00C459F6" w:rsidRDefault="00271871" w:rsidP="00B73CE9">
            <w:pPr>
              <w:jc w:val="center"/>
              <w:rPr>
                <w:rFonts w:cs="Arial"/>
                <w:bCs/>
                <w:color w:val="000000"/>
              </w:rPr>
            </w:pPr>
          </w:p>
        </w:tc>
      </w:tr>
      <w:tr w:rsidR="00271871" w:rsidRPr="00C459F6" w:rsidTr="009F7D6D">
        <w:trPr>
          <w:jc w:val="center"/>
        </w:trPr>
        <w:tc>
          <w:tcPr>
            <w:tcW w:w="2864" w:type="dxa"/>
            <w:vAlign w:val="center"/>
          </w:tcPr>
          <w:p w:rsidR="00271871" w:rsidRPr="00C459F6" w:rsidRDefault="00271871" w:rsidP="00B73CE9">
            <w:pPr>
              <w:rPr>
                <w:rFonts w:cs="Arial"/>
                <w:bCs/>
                <w:color w:val="000000"/>
              </w:rPr>
            </w:pPr>
            <w:r w:rsidRPr="00C459F6">
              <w:rPr>
                <w:rFonts w:cs="Arial"/>
                <w:bCs/>
                <w:color w:val="000000"/>
              </w:rPr>
              <w:t>I make an effort to demonstrate appreciation to Veterans</w:t>
            </w:r>
          </w:p>
        </w:tc>
        <w:tc>
          <w:tcPr>
            <w:tcW w:w="1410" w:type="dxa"/>
            <w:vAlign w:val="center"/>
          </w:tcPr>
          <w:p w:rsidR="00271871" w:rsidRPr="00C459F6" w:rsidRDefault="00271871" w:rsidP="00B73CE9">
            <w:pPr>
              <w:jc w:val="center"/>
              <w:rPr>
                <w:rFonts w:cs="Arial"/>
                <w:bCs/>
                <w:color w:val="000000"/>
              </w:rPr>
            </w:pPr>
            <w:r w:rsidRPr="00C459F6">
              <w:rPr>
                <w:rFonts w:cs="Arial"/>
                <w:bCs/>
                <w:color w:val="000000"/>
              </w:rPr>
              <w:t>46%</w:t>
            </w:r>
          </w:p>
        </w:tc>
        <w:tc>
          <w:tcPr>
            <w:tcW w:w="1317" w:type="dxa"/>
            <w:vAlign w:val="center"/>
          </w:tcPr>
          <w:p w:rsidR="00271871" w:rsidRPr="00C459F6" w:rsidRDefault="00271871" w:rsidP="00B73CE9">
            <w:pPr>
              <w:jc w:val="center"/>
              <w:rPr>
                <w:rFonts w:cs="Arial"/>
                <w:bCs/>
                <w:color w:val="000000"/>
              </w:rPr>
            </w:pPr>
            <w:r w:rsidRPr="00C459F6">
              <w:rPr>
                <w:rFonts w:cs="Arial"/>
                <w:bCs/>
                <w:color w:val="000000"/>
              </w:rPr>
              <w:t>27%</w:t>
            </w:r>
          </w:p>
        </w:tc>
        <w:tc>
          <w:tcPr>
            <w:tcW w:w="1040" w:type="dxa"/>
            <w:vAlign w:val="center"/>
          </w:tcPr>
          <w:p w:rsidR="00271871" w:rsidRPr="00C459F6" w:rsidRDefault="00271871" w:rsidP="00B73CE9">
            <w:pPr>
              <w:jc w:val="center"/>
              <w:rPr>
                <w:rFonts w:cs="Arial"/>
                <w:bCs/>
                <w:color w:val="000000"/>
              </w:rPr>
            </w:pPr>
            <w:r w:rsidRPr="00C459F6">
              <w:rPr>
                <w:rFonts w:cs="Arial"/>
                <w:bCs/>
                <w:color w:val="000000"/>
              </w:rPr>
              <w:t>1</w:t>
            </w:r>
            <w:r w:rsidR="00B57C15">
              <w:rPr>
                <w:rFonts w:cs="Arial"/>
                <w:bCs/>
                <w:color w:val="000000"/>
              </w:rPr>
              <w:t>8</w:t>
            </w:r>
            <w:r w:rsidRPr="00C459F6">
              <w:rPr>
                <w:rFonts w:cs="Arial"/>
                <w:bCs/>
                <w:color w:val="000000"/>
              </w:rPr>
              <w:t>%</w:t>
            </w:r>
          </w:p>
        </w:tc>
        <w:tc>
          <w:tcPr>
            <w:tcW w:w="1317" w:type="dxa"/>
            <w:vAlign w:val="center"/>
          </w:tcPr>
          <w:p w:rsidR="00271871" w:rsidRPr="00C459F6" w:rsidRDefault="00B57C15" w:rsidP="00B73CE9">
            <w:pPr>
              <w:jc w:val="center"/>
              <w:rPr>
                <w:rFonts w:cs="Arial"/>
                <w:bCs/>
                <w:color w:val="000000"/>
              </w:rPr>
            </w:pPr>
            <w:r>
              <w:rPr>
                <w:rFonts w:cs="Arial"/>
                <w:bCs/>
                <w:color w:val="000000"/>
              </w:rPr>
              <w:t>5</w:t>
            </w:r>
            <w:r w:rsidR="00271871" w:rsidRPr="00C459F6">
              <w:rPr>
                <w:rFonts w:cs="Arial"/>
                <w:bCs/>
                <w:color w:val="000000"/>
              </w:rPr>
              <w:t>%</w:t>
            </w:r>
          </w:p>
        </w:tc>
        <w:tc>
          <w:tcPr>
            <w:tcW w:w="1402" w:type="dxa"/>
            <w:vAlign w:val="center"/>
          </w:tcPr>
          <w:p w:rsidR="00271871" w:rsidRPr="00C459F6" w:rsidRDefault="00271871" w:rsidP="00B73CE9">
            <w:pPr>
              <w:jc w:val="center"/>
              <w:rPr>
                <w:rFonts w:cs="Arial"/>
                <w:bCs/>
                <w:color w:val="000000"/>
              </w:rPr>
            </w:pPr>
            <w:r w:rsidRPr="00C459F6">
              <w:rPr>
                <w:rFonts w:cs="Arial"/>
                <w:bCs/>
                <w:color w:val="000000"/>
              </w:rPr>
              <w:t>4%</w:t>
            </w:r>
          </w:p>
        </w:tc>
      </w:tr>
    </w:tbl>
    <w:p w:rsidR="00502D5A" w:rsidRPr="00502D5A" w:rsidRDefault="00502D5A" w:rsidP="00A24DDD">
      <w:pPr>
        <w:spacing w:after="0" w:line="240" w:lineRule="auto"/>
        <w:jc w:val="both"/>
        <w:rPr>
          <w:rFonts w:cs="Arial"/>
          <w:sz w:val="18"/>
          <w:szCs w:val="18"/>
        </w:rPr>
      </w:pPr>
      <w:r w:rsidRPr="00502D5A">
        <w:rPr>
          <w:rFonts w:cs="Arial"/>
          <w:sz w:val="18"/>
          <w:szCs w:val="18"/>
        </w:rPr>
        <w:t>Q6: Please tell me how much you agree or disagree with each of the following statements, using a scale of 1 to 5, where 1 means completely disagree and 5 means completely agree.</w:t>
      </w:r>
      <w:r w:rsidR="003D6261">
        <w:rPr>
          <w:rFonts w:cs="Arial"/>
          <w:sz w:val="18"/>
          <w:szCs w:val="18"/>
        </w:rPr>
        <w:t xml:space="preserve"> </w:t>
      </w:r>
      <w:r w:rsidRPr="00502D5A">
        <w:rPr>
          <w:rFonts w:cs="Arial"/>
          <w:sz w:val="18"/>
          <w:szCs w:val="18"/>
        </w:rPr>
        <w:t>DK/NR: &lt;1% -3%</w:t>
      </w:r>
    </w:p>
    <w:p w:rsidR="005C7209" w:rsidRPr="00C459F6" w:rsidRDefault="005C7209" w:rsidP="00B73CE9">
      <w:pPr>
        <w:spacing w:after="0" w:line="240" w:lineRule="auto"/>
        <w:rPr>
          <w:rFonts w:cs="Arial"/>
          <w:lang w:val="en-CA"/>
        </w:rPr>
      </w:pPr>
    </w:p>
    <w:p w:rsidR="00271871" w:rsidRPr="00C459F6" w:rsidRDefault="00271871" w:rsidP="00B73CE9">
      <w:pPr>
        <w:spacing w:after="0" w:line="240" w:lineRule="auto"/>
        <w:rPr>
          <w:rFonts w:cs="Arial"/>
          <w:b/>
          <w:iCs/>
          <w:lang w:val="en-CA"/>
        </w:rPr>
      </w:pPr>
      <w:bookmarkStart w:id="16" w:name="_Toc482336383"/>
    </w:p>
    <w:p w:rsidR="007041FB" w:rsidRPr="00C459F6" w:rsidRDefault="00271871" w:rsidP="00B73CE9">
      <w:pPr>
        <w:pStyle w:val="Caption"/>
        <w:keepNext/>
        <w:rPr>
          <w:rFonts w:cs="Arial"/>
          <w:sz w:val="22"/>
          <w:szCs w:val="22"/>
          <w:lang w:val="en-CA"/>
        </w:rPr>
      </w:pPr>
      <w:r w:rsidRPr="00C459F6">
        <w:rPr>
          <w:rFonts w:cs="Arial"/>
          <w:sz w:val="22"/>
          <w:szCs w:val="22"/>
          <w:lang w:val="en-CA"/>
        </w:rPr>
        <w:t xml:space="preserve">Figure </w:t>
      </w:r>
      <w:r w:rsidR="003F18C2" w:rsidRPr="00C459F6">
        <w:rPr>
          <w:rFonts w:cs="Arial"/>
          <w:sz w:val="22"/>
          <w:szCs w:val="22"/>
          <w:lang w:val="en-CA"/>
        </w:rPr>
        <w:t>20</w:t>
      </w:r>
      <w:r w:rsidR="007041FB" w:rsidRPr="00C459F6">
        <w:rPr>
          <w:rFonts w:cs="Arial"/>
          <w:sz w:val="22"/>
          <w:szCs w:val="22"/>
          <w:lang w:val="en-CA"/>
        </w:rPr>
        <w:t xml:space="preserve">: </w:t>
      </w:r>
      <w:r w:rsidR="00587E8C" w:rsidRPr="00C459F6">
        <w:rPr>
          <w:rFonts w:cs="Arial"/>
          <w:sz w:val="22"/>
          <w:szCs w:val="22"/>
          <w:lang w:val="en-CA"/>
        </w:rPr>
        <w:t>Attitudes Towards Canada’s Military Role</w:t>
      </w:r>
      <w:bookmarkEnd w:id="16"/>
    </w:p>
    <w:tbl>
      <w:tblPr>
        <w:tblStyle w:val="TableGrid"/>
        <w:tblW w:w="0" w:type="auto"/>
        <w:tblLook w:val="04A0" w:firstRow="1" w:lastRow="0" w:firstColumn="1" w:lastColumn="0" w:noHBand="0" w:noVBand="1"/>
      </w:tblPr>
      <w:tblGrid>
        <w:gridCol w:w="2864"/>
        <w:gridCol w:w="1410"/>
        <w:gridCol w:w="1317"/>
        <w:gridCol w:w="1040"/>
        <w:gridCol w:w="1317"/>
        <w:gridCol w:w="1402"/>
      </w:tblGrid>
      <w:tr w:rsidR="00587E8C" w:rsidRPr="00C459F6" w:rsidTr="00FB09E1">
        <w:tc>
          <w:tcPr>
            <w:tcW w:w="2864" w:type="dxa"/>
            <w:vMerge w:val="restart"/>
          </w:tcPr>
          <w:p w:rsidR="00587E8C" w:rsidRPr="00C459F6" w:rsidRDefault="00587E8C" w:rsidP="00B73CE9">
            <w:pPr>
              <w:rPr>
                <w:rFonts w:cs="Arial"/>
                <w:b/>
                <w:lang w:val="en-CA"/>
              </w:rPr>
            </w:pPr>
            <w:r w:rsidRPr="00C459F6">
              <w:rPr>
                <w:rFonts w:cs="Arial"/>
                <w:b/>
                <w:lang w:val="en-CA"/>
              </w:rPr>
              <w:t>Attitudes Towards Canada’s Military Role</w:t>
            </w:r>
          </w:p>
        </w:tc>
        <w:tc>
          <w:tcPr>
            <w:tcW w:w="6486" w:type="dxa"/>
            <w:gridSpan w:val="5"/>
          </w:tcPr>
          <w:p w:rsidR="00587E8C" w:rsidRPr="00C459F6" w:rsidRDefault="00587E8C" w:rsidP="00B73CE9">
            <w:pPr>
              <w:jc w:val="center"/>
              <w:rPr>
                <w:rFonts w:cs="Arial"/>
                <w:lang w:val="en-CA"/>
              </w:rPr>
            </w:pPr>
            <w:r w:rsidRPr="00C459F6">
              <w:rPr>
                <w:rFonts w:cs="Arial"/>
                <w:lang w:val="en-CA"/>
              </w:rPr>
              <w:t>All Respondents</w:t>
            </w:r>
          </w:p>
          <w:p w:rsidR="00EF0D53" w:rsidRPr="00C459F6" w:rsidRDefault="00587E8C" w:rsidP="00B73CE9">
            <w:pPr>
              <w:jc w:val="center"/>
              <w:rPr>
                <w:rFonts w:cs="Arial"/>
                <w:lang w:val="en-CA"/>
              </w:rPr>
            </w:pPr>
            <w:r w:rsidRPr="00C459F6">
              <w:rPr>
                <w:rFonts w:cs="Arial"/>
                <w:lang w:val="en-CA"/>
              </w:rPr>
              <w:t>(</w:t>
            </w:r>
            <w:r w:rsidR="00B70186">
              <w:rPr>
                <w:rFonts w:cs="Arial"/>
                <w:lang w:val="en-CA"/>
              </w:rPr>
              <w:t xml:space="preserve">2017 </w:t>
            </w:r>
            <w:r w:rsidRPr="00C459F6">
              <w:rPr>
                <w:rFonts w:cs="Arial"/>
                <w:lang w:val="en-CA"/>
              </w:rPr>
              <w:t>n=1,000)</w:t>
            </w:r>
          </w:p>
        </w:tc>
      </w:tr>
      <w:tr w:rsidR="00587E8C" w:rsidRPr="00C459F6" w:rsidTr="00FB09E1">
        <w:tc>
          <w:tcPr>
            <w:tcW w:w="2864" w:type="dxa"/>
            <w:vMerge/>
          </w:tcPr>
          <w:p w:rsidR="00587E8C" w:rsidRPr="00C459F6" w:rsidRDefault="00587E8C" w:rsidP="00B73CE9">
            <w:pPr>
              <w:rPr>
                <w:rFonts w:cs="Arial"/>
                <w:lang w:val="en-CA"/>
              </w:rPr>
            </w:pPr>
          </w:p>
        </w:tc>
        <w:tc>
          <w:tcPr>
            <w:tcW w:w="1410" w:type="dxa"/>
          </w:tcPr>
          <w:p w:rsidR="00587E8C" w:rsidRPr="00C459F6" w:rsidRDefault="00587E8C" w:rsidP="00B73CE9">
            <w:pPr>
              <w:jc w:val="center"/>
              <w:rPr>
                <w:rFonts w:cs="Arial"/>
                <w:b/>
                <w:lang w:val="en-CA"/>
              </w:rPr>
            </w:pPr>
            <w:r w:rsidRPr="00C459F6">
              <w:rPr>
                <w:rFonts w:cs="Arial"/>
                <w:b/>
                <w:lang w:val="en-CA"/>
              </w:rPr>
              <w:t>Completely Agree</w:t>
            </w:r>
          </w:p>
        </w:tc>
        <w:tc>
          <w:tcPr>
            <w:tcW w:w="1317" w:type="dxa"/>
          </w:tcPr>
          <w:p w:rsidR="00587E8C" w:rsidRPr="00C459F6" w:rsidRDefault="00587E8C" w:rsidP="00B73CE9">
            <w:pPr>
              <w:jc w:val="center"/>
              <w:rPr>
                <w:rFonts w:cs="Arial"/>
                <w:b/>
                <w:lang w:val="en-CA"/>
              </w:rPr>
            </w:pPr>
            <w:r w:rsidRPr="00C459F6">
              <w:rPr>
                <w:rFonts w:cs="Arial"/>
                <w:b/>
                <w:lang w:val="en-CA"/>
              </w:rPr>
              <w:t>Somewhat Agree</w:t>
            </w:r>
          </w:p>
        </w:tc>
        <w:tc>
          <w:tcPr>
            <w:tcW w:w="1040" w:type="dxa"/>
          </w:tcPr>
          <w:p w:rsidR="00587E8C" w:rsidRPr="00C459F6" w:rsidRDefault="00587E8C" w:rsidP="00B73CE9">
            <w:pPr>
              <w:jc w:val="center"/>
              <w:rPr>
                <w:rFonts w:cs="Arial"/>
                <w:b/>
                <w:lang w:val="en-CA"/>
              </w:rPr>
            </w:pPr>
            <w:r w:rsidRPr="00C459F6">
              <w:rPr>
                <w:rFonts w:cs="Arial"/>
                <w:b/>
                <w:lang w:val="en-CA"/>
              </w:rPr>
              <w:t>Neutral</w:t>
            </w:r>
          </w:p>
        </w:tc>
        <w:tc>
          <w:tcPr>
            <w:tcW w:w="1317" w:type="dxa"/>
          </w:tcPr>
          <w:p w:rsidR="00587E8C" w:rsidRPr="00C459F6" w:rsidRDefault="00587E8C" w:rsidP="00B73CE9">
            <w:pPr>
              <w:jc w:val="center"/>
              <w:rPr>
                <w:rFonts w:cs="Arial"/>
                <w:b/>
                <w:lang w:val="en-CA"/>
              </w:rPr>
            </w:pPr>
            <w:r w:rsidRPr="00C459F6">
              <w:rPr>
                <w:rFonts w:cs="Arial"/>
                <w:b/>
                <w:lang w:val="en-CA"/>
              </w:rPr>
              <w:t>Somewhat Disagree</w:t>
            </w:r>
          </w:p>
        </w:tc>
        <w:tc>
          <w:tcPr>
            <w:tcW w:w="1402" w:type="dxa"/>
          </w:tcPr>
          <w:p w:rsidR="00587E8C" w:rsidRPr="00C459F6" w:rsidRDefault="00587E8C" w:rsidP="00B73CE9">
            <w:pPr>
              <w:jc w:val="center"/>
              <w:rPr>
                <w:rFonts w:cs="Arial"/>
                <w:b/>
                <w:lang w:val="en-CA"/>
              </w:rPr>
            </w:pPr>
            <w:r w:rsidRPr="00C459F6">
              <w:rPr>
                <w:rFonts w:cs="Arial"/>
                <w:b/>
                <w:lang w:val="en-CA"/>
              </w:rPr>
              <w:t>Completely Disagree</w:t>
            </w:r>
          </w:p>
        </w:tc>
      </w:tr>
      <w:tr w:rsidR="00E835EA" w:rsidRPr="00C459F6" w:rsidTr="0067477C">
        <w:tc>
          <w:tcPr>
            <w:tcW w:w="2864" w:type="dxa"/>
            <w:vAlign w:val="bottom"/>
          </w:tcPr>
          <w:p w:rsidR="00E835EA" w:rsidRPr="00C459F6" w:rsidRDefault="00E835EA" w:rsidP="00B73CE9">
            <w:pPr>
              <w:rPr>
                <w:rFonts w:cs="Arial"/>
                <w:bCs/>
                <w:color w:val="000000"/>
              </w:rPr>
            </w:pPr>
            <w:r w:rsidRPr="00C459F6">
              <w:rPr>
                <w:rFonts w:cs="Arial"/>
                <w:bCs/>
                <w:color w:val="000000"/>
              </w:rPr>
              <w:t>I am proud of military role</w:t>
            </w:r>
          </w:p>
        </w:tc>
        <w:tc>
          <w:tcPr>
            <w:tcW w:w="1410" w:type="dxa"/>
            <w:vAlign w:val="center"/>
          </w:tcPr>
          <w:p w:rsidR="00E835EA" w:rsidRPr="00C459F6" w:rsidRDefault="00B70186" w:rsidP="00B73CE9">
            <w:pPr>
              <w:jc w:val="center"/>
              <w:rPr>
                <w:rFonts w:cs="Arial"/>
                <w:bCs/>
                <w:color w:val="000000"/>
              </w:rPr>
            </w:pPr>
            <w:r>
              <w:rPr>
                <w:rFonts w:cs="Arial"/>
                <w:bCs/>
                <w:color w:val="000000"/>
              </w:rPr>
              <w:t>58%</w:t>
            </w:r>
          </w:p>
        </w:tc>
        <w:tc>
          <w:tcPr>
            <w:tcW w:w="1317" w:type="dxa"/>
            <w:vAlign w:val="center"/>
          </w:tcPr>
          <w:p w:rsidR="00E835EA" w:rsidRPr="00C459F6" w:rsidRDefault="00DD2B2C" w:rsidP="00B73CE9">
            <w:pPr>
              <w:jc w:val="center"/>
              <w:rPr>
                <w:rFonts w:cs="Arial"/>
                <w:bCs/>
                <w:color w:val="000000"/>
              </w:rPr>
            </w:pPr>
            <w:r>
              <w:rPr>
                <w:rFonts w:cs="Arial"/>
                <w:bCs/>
                <w:color w:val="000000"/>
              </w:rPr>
              <w:t>24%</w:t>
            </w:r>
          </w:p>
        </w:tc>
        <w:tc>
          <w:tcPr>
            <w:tcW w:w="1040" w:type="dxa"/>
            <w:vAlign w:val="center"/>
          </w:tcPr>
          <w:p w:rsidR="00E835EA" w:rsidRPr="00C459F6" w:rsidRDefault="00DD2B2C" w:rsidP="00B73CE9">
            <w:pPr>
              <w:jc w:val="center"/>
              <w:rPr>
                <w:rFonts w:cs="Arial"/>
                <w:bCs/>
                <w:color w:val="000000"/>
              </w:rPr>
            </w:pPr>
            <w:r>
              <w:rPr>
                <w:rFonts w:cs="Arial"/>
                <w:bCs/>
                <w:color w:val="000000"/>
              </w:rPr>
              <w:t>13%</w:t>
            </w:r>
          </w:p>
        </w:tc>
        <w:tc>
          <w:tcPr>
            <w:tcW w:w="1317" w:type="dxa"/>
            <w:vAlign w:val="center"/>
          </w:tcPr>
          <w:p w:rsidR="00E835EA" w:rsidRPr="00C459F6" w:rsidRDefault="0067477C" w:rsidP="00B73CE9">
            <w:pPr>
              <w:jc w:val="center"/>
              <w:rPr>
                <w:rFonts w:cs="Arial"/>
                <w:bCs/>
                <w:color w:val="000000"/>
              </w:rPr>
            </w:pPr>
            <w:r>
              <w:rPr>
                <w:rFonts w:cs="Arial"/>
                <w:bCs/>
                <w:color w:val="000000"/>
              </w:rPr>
              <w:t>2%</w:t>
            </w:r>
          </w:p>
        </w:tc>
        <w:tc>
          <w:tcPr>
            <w:tcW w:w="1402" w:type="dxa"/>
            <w:vAlign w:val="center"/>
          </w:tcPr>
          <w:p w:rsidR="00E835EA" w:rsidRPr="00C459F6" w:rsidRDefault="0067477C" w:rsidP="00B73CE9">
            <w:pPr>
              <w:jc w:val="center"/>
              <w:rPr>
                <w:rFonts w:cs="Arial"/>
                <w:bCs/>
                <w:color w:val="000000"/>
              </w:rPr>
            </w:pPr>
            <w:r>
              <w:rPr>
                <w:rFonts w:cs="Arial"/>
                <w:bCs/>
                <w:color w:val="000000"/>
              </w:rPr>
              <w:t>2%</w:t>
            </w:r>
          </w:p>
        </w:tc>
      </w:tr>
      <w:tr w:rsidR="00E835EA" w:rsidRPr="00C459F6" w:rsidTr="0067477C">
        <w:tc>
          <w:tcPr>
            <w:tcW w:w="2864" w:type="dxa"/>
            <w:vAlign w:val="bottom"/>
          </w:tcPr>
          <w:p w:rsidR="00E835EA" w:rsidRPr="00C459F6" w:rsidRDefault="00E835EA" w:rsidP="00B73CE9">
            <w:pPr>
              <w:rPr>
                <w:rFonts w:cs="Arial"/>
                <w:bCs/>
                <w:color w:val="000000"/>
              </w:rPr>
            </w:pPr>
            <w:r w:rsidRPr="00C459F6">
              <w:rPr>
                <w:rFonts w:cs="Arial"/>
                <w:bCs/>
                <w:color w:val="000000"/>
              </w:rPr>
              <w:t>I am knowledgeable of military role</w:t>
            </w:r>
          </w:p>
        </w:tc>
        <w:tc>
          <w:tcPr>
            <w:tcW w:w="1410" w:type="dxa"/>
            <w:vAlign w:val="center"/>
          </w:tcPr>
          <w:p w:rsidR="00E835EA" w:rsidRPr="00C459F6" w:rsidRDefault="0067477C" w:rsidP="00B73CE9">
            <w:pPr>
              <w:jc w:val="center"/>
              <w:rPr>
                <w:rFonts w:cs="Arial"/>
                <w:bCs/>
                <w:color w:val="000000"/>
              </w:rPr>
            </w:pPr>
            <w:r>
              <w:rPr>
                <w:rFonts w:cs="Arial"/>
                <w:bCs/>
                <w:color w:val="000000"/>
              </w:rPr>
              <w:t>37%</w:t>
            </w:r>
          </w:p>
        </w:tc>
        <w:tc>
          <w:tcPr>
            <w:tcW w:w="1317" w:type="dxa"/>
            <w:vAlign w:val="center"/>
          </w:tcPr>
          <w:p w:rsidR="00E835EA" w:rsidRPr="00C459F6" w:rsidRDefault="0067477C" w:rsidP="00B73CE9">
            <w:pPr>
              <w:jc w:val="center"/>
              <w:rPr>
                <w:rFonts w:cs="Arial"/>
                <w:bCs/>
                <w:color w:val="000000"/>
              </w:rPr>
            </w:pPr>
            <w:r>
              <w:rPr>
                <w:rFonts w:cs="Arial"/>
                <w:bCs/>
                <w:color w:val="000000"/>
              </w:rPr>
              <w:t>35%</w:t>
            </w:r>
          </w:p>
        </w:tc>
        <w:tc>
          <w:tcPr>
            <w:tcW w:w="1040" w:type="dxa"/>
            <w:vAlign w:val="center"/>
          </w:tcPr>
          <w:p w:rsidR="00E835EA" w:rsidRPr="00C459F6" w:rsidRDefault="0067477C" w:rsidP="00B73CE9">
            <w:pPr>
              <w:jc w:val="center"/>
              <w:rPr>
                <w:rFonts w:cs="Arial"/>
                <w:bCs/>
                <w:color w:val="000000"/>
              </w:rPr>
            </w:pPr>
            <w:r>
              <w:rPr>
                <w:rFonts w:cs="Arial"/>
                <w:bCs/>
                <w:color w:val="000000"/>
              </w:rPr>
              <w:t>17%</w:t>
            </w:r>
          </w:p>
        </w:tc>
        <w:tc>
          <w:tcPr>
            <w:tcW w:w="1317" w:type="dxa"/>
            <w:vAlign w:val="center"/>
          </w:tcPr>
          <w:p w:rsidR="00E835EA" w:rsidRPr="00C459F6" w:rsidRDefault="0067477C" w:rsidP="00B73CE9">
            <w:pPr>
              <w:jc w:val="center"/>
              <w:rPr>
                <w:rFonts w:cs="Arial"/>
                <w:bCs/>
                <w:color w:val="000000"/>
              </w:rPr>
            </w:pPr>
            <w:r>
              <w:rPr>
                <w:rFonts w:cs="Arial"/>
                <w:bCs/>
                <w:color w:val="000000"/>
              </w:rPr>
              <w:t>6%</w:t>
            </w:r>
          </w:p>
        </w:tc>
        <w:tc>
          <w:tcPr>
            <w:tcW w:w="1402" w:type="dxa"/>
            <w:vAlign w:val="center"/>
          </w:tcPr>
          <w:p w:rsidR="00E835EA" w:rsidRPr="00C459F6" w:rsidRDefault="0067477C" w:rsidP="00B73CE9">
            <w:pPr>
              <w:jc w:val="center"/>
              <w:rPr>
                <w:rFonts w:cs="Arial"/>
                <w:bCs/>
                <w:color w:val="000000"/>
              </w:rPr>
            </w:pPr>
            <w:r>
              <w:rPr>
                <w:rFonts w:cs="Arial"/>
                <w:bCs/>
                <w:color w:val="000000"/>
              </w:rPr>
              <w:t>4%</w:t>
            </w:r>
          </w:p>
        </w:tc>
      </w:tr>
    </w:tbl>
    <w:p w:rsidR="00B70186" w:rsidRPr="00B70186" w:rsidRDefault="00B70186" w:rsidP="00545370">
      <w:pPr>
        <w:spacing w:after="0" w:line="240" w:lineRule="auto"/>
        <w:jc w:val="both"/>
        <w:rPr>
          <w:rFonts w:cs="Arial"/>
          <w:sz w:val="18"/>
          <w:szCs w:val="18"/>
        </w:rPr>
      </w:pPr>
      <w:r w:rsidRPr="00B70186">
        <w:rPr>
          <w:rFonts w:cs="Arial"/>
          <w:sz w:val="18"/>
          <w:szCs w:val="18"/>
        </w:rPr>
        <w:t xml:space="preserve">Q6: Please tell me how much you agree or disagree with each of the following statements, using a scale of 1 to 5, where 1 means completely disagree and 5 means completely agree. DK/NR: 1% </w:t>
      </w:r>
    </w:p>
    <w:p w:rsidR="00B70186" w:rsidRDefault="00B70186" w:rsidP="00B73CE9">
      <w:pPr>
        <w:pStyle w:val="Caption"/>
        <w:keepNext/>
        <w:rPr>
          <w:rFonts w:cs="Arial"/>
          <w:sz w:val="22"/>
          <w:szCs w:val="22"/>
          <w:lang w:val="en-CA"/>
        </w:rPr>
      </w:pPr>
    </w:p>
    <w:p w:rsidR="00A24DDD" w:rsidRDefault="00A24DDD" w:rsidP="00B73CE9">
      <w:pPr>
        <w:pStyle w:val="Caption"/>
        <w:keepNext/>
        <w:rPr>
          <w:rFonts w:cs="Arial"/>
          <w:sz w:val="22"/>
          <w:szCs w:val="22"/>
          <w:lang w:val="en-CA"/>
        </w:rPr>
      </w:pPr>
      <w:bookmarkStart w:id="17" w:name="_Toc482336384"/>
    </w:p>
    <w:p w:rsidR="00175BC0" w:rsidRPr="00C459F6" w:rsidRDefault="00E835EA" w:rsidP="00B73CE9">
      <w:pPr>
        <w:pStyle w:val="Caption"/>
        <w:keepNext/>
        <w:rPr>
          <w:rFonts w:cs="Arial"/>
          <w:sz w:val="22"/>
          <w:szCs w:val="22"/>
          <w:lang w:val="en-CA"/>
        </w:rPr>
      </w:pPr>
      <w:r w:rsidRPr="00C459F6">
        <w:rPr>
          <w:rFonts w:cs="Arial"/>
          <w:sz w:val="22"/>
          <w:szCs w:val="22"/>
          <w:lang w:val="en-CA"/>
        </w:rPr>
        <w:t xml:space="preserve">Figure </w:t>
      </w:r>
      <w:r w:rsidR="003F18C2" w:rsidRPr="00C459F6">
        <w:rPr>
          <w:rFonts w:cs="Arial"/>
          <w:sz w:val="22"/>
          <w:szCs w:val="22"/>
          <w:lang w:val="en-CA"/>
        </w:rPr>
        <w:t>21</w:t>
      </w:r>
      <w:r w:rsidR="007041FB" w:rsidRPr="00C459F6">
        <w:rPr>
          <w:rFonts w:cs="Arial"/>
          <w:sz w:val="22"/>
          <w:szCs w:val="22"/>
          <w:lang w:val="en-CA"/>
        </w:rPr>
        <w:t xml:space="preserve">: </w:t>
      </w:r>
      <w:r w:rsidR="00175BC0" w:rsidRPr="00C459F6">
        <w:rPr>
          <w:rFonts w:cs="Arial"/>
          <w:sz w:val="22"/>
          <w:szCs w:val="22"/>
          <w:lang w:val="en-CA"/>
        </w:rPr>
        <w:t xml:space="preserve">Attitudes Towards </w:t>
      </w:r>
      <w:r w:rsidRPr="00C459F6">
        <w:rPr>
          <w:rFonts w:cs="Arial"/>
          <w:sz w:val="22"/>
          <w:szCs w:val="22"/>
          <w:lang w:val="en-CA"/>
        </w:rPr>
        <w:t xml:space="preserve">Veterans and </w:t>
      </w:r>
      <w:r w:rsidR="00175BC0" w:rsidRPr="00C459F6">
        <w:rPr>
          <w:rFonts w:cs="Arial"/>
          <w:sz w:val="22"/>
          <w:szCs w:val="22"/>
          <w:lang w:val="en-CA"/>
        </w:rPr>
        <w:t xml:space="preserve">Canada’s Military Role </w:t>
      </w:r>
      <w:r w:rsidR="000F6F21">
        <w:rPr>
          <w:rFonts w:cs="Arial"/>
          <w:sz w:val="22"/>
          <w:szCs w:val="22"/>
          <w:lang w:val="en-CA"/>
        </w:rPr>
        <w:t>[</w:t>
      </w:r>
      <w:r w:rsidR="00175BC0" w:rsidRPr="00C459F6">
        <w:rPr>
          <w:rFonts w:cs="Arial"/>
          <w:sz w:val="22"/>
          <w:szCs w:val="22"/>
          <w:lang w:val="en-CA"/>
        </w:rPr>
        <w:t>Over Time</w:t>
      </w:r>
      <w:bookmarkEnd w:id="17"/>
      <w:r w:rsidR="000F6F21">
        <w:rPr>
          <w:rFonts w:cs="Arial"/>
          <w:sz w:val="22"/>
          <w:szCs w:val="22"/>
          <w:lang w:val="en-CA"/>
        </w:rPr>
        <w:t>]</w:t>
      </w:r>
    </w:p>
    <w:tbl>
      <w:tblPr>
        <w:tblStyle w:val="TableGrid"/>
        <w:tblW w:w="11766" w:type="dxa"/>
        <w:tblInd w:w="-1139" w:type="dxa"/>
        <w:tblLayout w:type="fixed"/>
        <w:tblLook w:val="04A0" w:firstRow="1" w:lastRow="0" w:firstColumn="1" w:lastColumn="0" w:noHBand="0" w:noVBand="1"/>
      </w:tblPr>
      <w:tblGrid>
        <w:gridCol w:w="1560"/>
        <w:gridCol w:w="1701"/>
        <w:gridCol w:w="1559"/>
        <w:gridCol w:w="1843"/>
        <w:gridCol w:w="851"/>
        <w:gridCol w:w="1134"/>
        <w:gridCol w:w="1701"/>
        <w:gridCol w:w="1417"/>
      </w:tblGrid>
      <w:tr w:rsidR="000C7779" w:rsidRPr="00C459F6" w:rsidTr="00957746">
        <w:tc>
          <w:tcPr>
            <w:tcW w:w="1560" w:type="dxa"/>
          </w:tcPr>
          <w:p w:rsidR="000C7779" w:rsidRPr="00C459F6" w:rsidRDefault="000C7779" w:rsidP="00B73CE9">
            <w:pPr>
              <w:pStyle w:val="Caption"/>
              <w:keepNext/>
              <w:rPr>
                <w:rFonts w:cs="Arial"/>
                <w:sz w:val="22"/>
                <w:szCs w:val="22"/>
                <w:lang w:val="en-CA"/>
              </w:rPr>
            </w:pPr>
            <w:r w:rsidRPr="00C459F6">
              <w:rPr>
                <w:rFonts w:cs="Arial"/>
                <w:sz w:val="22"/>
                <w:szCs w:val="22"/>
                <w:lang w:val="en-CA"/>
              </w:rPr>
              <w:t>Attitudes Towards Veterans and Canada’s Military Role Over Time</w:t>
            </w:r>
          </w:p>
        </w:tc>
        <w:tc>
          <w:tcPr>
            <w:tcW w:w="10206" w:type="dxa"/>
            <w:gridSpan w:val="7"/>
          </w:tcPr>
          <w:p w:rsidR="000C7779" w:rsidRPr="00C459F6" w:rsidRDefault="000C7779" w:rsidP="00B73CE9">
            <w:pPr>
              <w:jc w:val="center"/>
              <w:rPr>
                <w:rFonts w:cs="Arial"/>
                <w:lang w:val="en-CA"/>
              </w:rPr>
            </w:pPr>
            <w:r w:rsidRPr="00C459F6">
              <w:rPr>
                <w:rFonts w:cs="Arial"/>
                <w:lang w:val="en-CA"/>
              </w:rPr>
              <w:t>All Respondents</w:t>
            </w:r>
          </w:p>
          <w:p w:rsidR="000C7779" w:rsidRPr="00C459F6" w:rsidRDefault="000C7779" w:rsidP="00B73CE9">
            <w:pPr>
              <w:jc w:val="center"/>
              <w:rPr>
                <w:rFonts w:cs="Arial"/>
                <w:lang w:val="en-CA"/>
              </w:rPr>
            </w:pPr>
            <w:r w:rsidRPr="00C459F6">
              <w:rPr>
                <w:rFonts w:cs="Arial"/>
                <w:lang w:val="en-CA"/>
              </w:rPr>
              <w:t>(</w:t>
            </w:r>
            <w:r>
              <w:rPr>
                <w:rFonts w:cs="Arial"/>
                <w:lang w:val="en-CA"/>
              </w:rPr>
              <w:t xml:space="preserve">2017 </w:t>
            </w:r>
            <w:r w:rsidRPr="00C459F6">
              <w:rPr>
                <w:rFonts w:cs="Arial"/>
                <w:lang w:val="en-CA"/>
              </w:rPr>
              <w:t>n=1,000)</w:t>
            </w:r>
          </w:p>
          <w:p w:rsidR="000C7779" w:rsidRPr="00C459F6" w:rsidRDefault="000C7779" w:rsidP="00B73CE9">
            <w:pPr>
              <w:jc w:val="center"/>
              <w:rPr>
                <w:rFonts w:cs="Arial"/>
                <w:lang w:val="en-CA"/>
              </w:rPr>
            </w:pPr>
          </w:p>
          <w:p w:rsidR="000C7779" w:rsidRPr="00C459F6" w:rsidRDefault="000C7779" w:rsidP="00B73CE9">
            <w:pPr>
              <w:jc w:val="center"/>
              <w:rPr>
                <w:rFonts w:cs="Arial"/>
                <w:lang w:val="en-CA"/>
              </w:rPr>
            </w:pPr>
            <w:r w:rsidRPr="00C459F6">
              <w:rPr>
                <w:rFonts w:cs="Arial"/>
                <w:lang w:val="en-CA"/>
              </w:rPr>
              <w:t>% positive scores</w:t>
            </w:r>
          </w:p>
        </w:tc>
      </w:tr>
      <w:tr w:rsidR="0091092C" w:rsidRPr="00C459F6" w:rsidTr="00957746">
        <w:trPr>
          <w:trHeight w:val="293"/>
        </w:trPr>
        <w:tc>
          <w:tcPr>
            <w:tcW w:w="1560" w:type="dxa"/>
          </w:tcPr>
          <w:p w:rsidR="0091092C" w:rsidRPr="00C459F6" w:rsidRDefault="0091092C" w:rsidP="00B73CE9">
            <w:pPr>
              <w:jc w:val="center"/>
              <w:rPr>
                <w:rFonts w:cs="Arial"/>
                <w:b/>
                <w:lang w:val="en-CA"/>
              </w:rPr>
            </w:pPr>
            <w:r w:rsidRPr="00C459F6">
              <w:rPr>
                <w:rFonts w:cs="Arial"/>
                <w:b/>
                <w:lang w:val="en-CA"/>
              </w:rPr>
              <w:t>Year</w:t>
            </w:r>
          </w:p>
        </w:tc>
        <w:tc>
          <w:tcPr>
            <w:tcW w:w="1701" w:type="dxa"/>
          </w:tcPr>
          <w:p w:rsidR="0091092C" w:rsidRPr="00C459F6" w:rsidRDefault="0091092C" w:rsidP="00B73CE9">
            <w:pPr>
              <w:jc w:val="center"/>
              <w:rPr>
                <w:rFonts w:cs="Arial"/>
                <w:b/>
                <w:lang w:val="en-CA"/>
              </w:rPr>
            </w:pPr>
            <w:r w:rsidRPr="00C459F6">
              <w:rPr>
                <w:rFonts w:cs="Arial"/>
                <w:b/>
                <w:lang w:val="en-CA"/>
              </w:rPr>
              <w:t>Recognition</w:t>
            </w:r>
            <w:r w:rsidR="000C7779">
              <w:rPr>
                <w:rFonts w:cs="Arial"/>
                <w:b/>
                <w:lang w:val="en-CA"/>
              </w:rPr>
              <w:t>*</w:t>
            </w:r>
          </w:p>
        </w:tc>
        <w:tc>
          <w:tcPr>
            <w:tcW w:w="1559" w:type="dxa"/>
          </w:tcPr>
          <w:p w:rsidR="0091092C" w:rsidRPr="00C459F6" w:rsidRDefault="0091092C" w:rsidP="00B73CE9">
            <w:pPr>
              <w:jc w:val="center"/>
              <w:rPr>
                <w:rFonts w:cs="Arial"/>
                <w:b/>
                <w:lang w:val="en-CA"/>
              </w:rPr>
            </w:pPr>
            <w:r w:rsidRPr="00C459F6">
              <w:rPr>
                <w:rFonts w:cs="Arial"/>
                <w:b/>
                <w:lang w:val="en-CA"/>
              </w:rPr>
              <w:t>Contribution</w:t>
            </w:r>
          </w:p>
        </w:tc>
        <w:tc>
          <w:tcPr>
            <w:tcW w:w="1843" w:type="dxa"/>
          </w:tcPr>
          <w:p w:rsidR="0091092C" w:rsidRPr="00C459F6" w:rsidRDefault="000C7779" w:rsidP="00B73CE9">
            <w:pPr>
              <w:jc w:val="center"/>
              <w:rPr>
                <w:rFonts w:cs="Arial"/>
                <w:b/>
                <w:lang w:val="en-CA"/>
              </w:rPr>
            </w:pPr>
            <w:r>
              <w:rPr>
                <w:rFonts w:cs="Arial"/>
                <w:b/>
                <w:lang w:val="en-CA"/>
              </w:rPr>
              <w:t>Participation**</w:t>
            </w:r>
          </w:p>
        </w:tc>
        <w:tc>
          <w:tcPr>
            <w:tcW w:w="851" w:type="dxa"/>
          </w:tcPr>
          <w:p w:rsidR="0091092C" w:rsidRPr="00C459F6" w:rsidRDefault="0091092C" w:rsidP="00B73CE9">
            <w:pPr>
              <w:jc w:val="center"/>
              <w:rPr>
                <w:rFonts w:cs="Arial"/>
                <w:b/>
                <w:lang w:val="en-CA"/>
              </w:rPr>
            </w:pPr>
            <w:r w:rsidRPr="00C459F6">
              <w:rPr>
                <w:rFonts w:cs="Arial"/>
                <w:b/>
                <w:lang w:val="en-CA"/>
              </w:rPr>
              <w:t>Pride</w:t>
            </w:r>
          </w:p>
        </w:tc>
        <w:tc>
          <w:tcPr>
            <w:tcW w:w="1134" w:type="dxa"/>
          </w:tcPr>
          <w:p w:rsidR="0091092C" w:rsidRPr="00C459F6" w:rsidRDefault="0091092C" w:rsidP="00B73CE9">
            <w:pPr>
              <w:jc w:val="center"/>
              <w:rPr>
                <w:rFonts w:cs="Arial"/>
                <w:b/>
                <w:lang w:val="en-CA"/>
              </w:rPr>
            </w:pPr>
            <w:r w:rsidRPr="00C459F6">
              <w:rPr>
                <w:rFonts w:cs="Arial"/>
                <w:b/>
                <w:lang w:val="en-CA"/>
              </w:rPr>
              <w:t>Honours</w:t>
            </w:r>
          </w:p>
        </w:tc>
        <w:tc>
          <w:tcPr>
            <w:tcW w:w="1701" w:type="dxa"/>
          </w:tcPr>
          <w:p w:rsidR="0091092C" w:rsidRPr="00C459F6" w:rsidRDefault="0091092C" w:rsidP="00B73CE9">
            <w:pPr>
              <w:jc w:val="center"/>
              <w:rPr>
                <w:rFonts w:cs="Arial"/>
                <w:b/>
                <w:lang w:val="en-CA"/>
              </w:rPr>
            </w:pPr>
            <w:r w:rsidRPr="00C459F6">
              <w:rPr>
                <w:rFonts w:cs="Arial"/>
                <w:b/>
                <w:lang w:val="en-CA"/>
              </w:rPr>
              <w:t>Appreciation</w:t>
            </w:r>
          </w:p>
        </w:tc>
        <w:tc>
          <w:tcPr>
            <w:tcW w:w="1417" w:type="dxa"/>
          </w:tcPr>
          <w:p w:rsidR="0091092C" w:rsidRPr="00C459F6" w:rsidRDefault="0091092C" w:rsidP="00B73CE9">
            <w:pPr>
              <w:jc w:val="center"/>
              <w:rPr>
                <w:rFonts w:cs="Arial"/>
                <w:b/>
                <w:lang w:val="en-CA"/>
              </w:rPr>
            </w:pPr>
            <w:r w:rsidRPr="00C459F6">
              <w:rPr>
                <w:rFonts w:cs="Arial"/>
                <w:b/>
                <w:lang w:val="en-CA"/>
              </w:rPr>
              <w:t>Knowledge</w:t>
            </w:r>
          </w:p>
        </w:tc>
      </w:tr>
      <w:tr w:rsidR="0091092C" w:rsidRPr="00C459F6" w:rsidTr="00957746">
        <w:tc>
          <w:tcPr>
            <w:tcW w:w="1560" w:type="dxa"/>
          </w:tcPr>
          <w:p w:rsidR="0091092C" w:rsidRPr="00C459F6" w:rsidRDefault="0091092C" w:rsidP="00B73CE9">
            <w:pPr>
              <w:rPr>
                <w:rFonts w:cs="Arial"/>
                <w:lang w:val="en-CA"/>
              </w:rPr>
            </w:pPr>
            <w:r>
              <w:rPr>
                <w:rFonts w:cs="Arial"/>
                <w:lang w:val="en-CA"/>
              </w:rPr>
              <w:t>2017</w:t>
            </w:r>
          </w:p>
        </w:tc>
        <w:tc>
          <w:tcPr>
            <w:tcW w:w="1701" w:type="dxa"/>
          </w:tcPr>
          <w:p w:rsidR="0091092C" w:rsidRPr="00C459F6" w:rsidRDefault="0091092C" w:rsidP="00B73CE9">
            <w:pPr>
              <w:jc w:val="center"/>
              <w:rPr>
                <w:rFonts w:cs="Arial"/>
                <w:lang w:val="en-CA"/>
              </w:rPr>
            </w:pPr>
            <w:r>
              <w:rPr>
                <w:rFonts w:cs="Arial"/>
                <w:lang w:val="en-CA"/>
              </w:rPr>
              <w:t>96%</w:t>
            </w:r>
          </w:p>
        </w:tc>
        <w:tc>
          <w:tcPr>
            <w:tcW w:w="1559" w:type="dxa"/>
          </w:tcPr>
          <w:p w:rsidR="0091092C" w:rsidRPr="00C459F6" w:rsidRDefault="0091092C" w:rsidP="00B73CE9">
            <w:pPr>
              <w:jc w:val="center"/>
              <w:rPr>
                <w:rFonts w:cs="Arial"/>
                <w:color w:val="000000"/>
              </w:rPr>
            </w:pPr>
            <w:r>
              <w:rPr>
                <w:rFonts w:cs="Arial"/>
                <w:color w:val="000000"/>
              </w:rPr>
              <w:t>92%</w:t>
            </w:r>
          </w:p>
        </w:tc>
        <w:tc>
          <w:tcPr>
            <w:tcW w:w="1843" w:type="dxa"/>
          </w:tcPr>
          <w:p w:rsidR="0091092C" w:rsidRDefault="00957746" w:rsidP="00B73CE9">
            <w:pPr>
              <w:jc w:val="center"/>
              <w:rPr>
                <w:rFonts w:cs="Arial"/>
                <w:color w:val="000000"/>
              </w:rPr>
            </w:pPr>
            <w:r>
              <w:rPr>
                <w:rFonts w:cs="Arial"/>
                <w:color w:val="000000"/>
              </w:rPr>
              <w:t>86%</w:t>
            </w:r>
          </w:p>
        </w:tc>
        <w:tc>
          <w:tcPr>
            <w:tcW w:w="851" w:type="dxa"/>
          </w:tcPr>
          <w:p w:rsidR="0091092C" w:rsidRPr="00C459F6" w:rsidRDefault="0091092C" w:rsidP="00B73CE9">
            <w:pPr>
              <w:jc w:val="center"/>
              <w:rPr>
                <w:rFonts w:cs="Arial"/>
                <w:color w:val="000000"/>
              </w:rPr>
            </w:pPr>
            <w:r>
              <w:rPr>
                <w:rFonts w:cs="Arial"/>
                <w:color w:val="000000"/>
              </w:rPr>
              <w:t>82%</w:t>
            </w:r>
          </w:p>
        </w:tc>
        <w:tc>
          <w:tcPr>
            <w:tcW w:w="1134" w:type="dxa"/>
          </w:tcPr>
          <w:p w:rsidR="0091092C" w:rsidRPr="00C459F6" w:rsidRDefault="0091092C" w:rsidP="00B73CE9">
            <w:pPr>
              <w:jc w:val="center"/>
              <w:rPr>
                <w:rFonts w:cs="Arial"/>
                <w:color w:val="000000"/>
              </w:rPr>
            </w:pPr>
            <w:r>
              <w:rPr>
                <w:rFonts w:cs="Arial"/>
                <w:color w:val="000000"/>
              </w:rPr>
              <w:t>74%</w:t>
            </w:r>
          </w:p>
        </w:tc>
        <w:tc>
          <w:tcPr>
            <w:tcW w:w="1701" w:type="dxa"/>
          </w:tcPr>
          <w:p w:rsidR="0091092C" w:rsidRPr="00C459F6" w:rsidRDefault="0091092C" w:rsidP="00B73CE9">
            <w:pPr>
              <w:jc w:val="center"/>
              <w:rPr>
                <w:rFonts w:cs="Arial"/>
                <w:color w:val="000000"/>
              </w:rPr>
            </w:pPr>
            <w:r>
              <w:rPr>
                <w:rFonts w:cs="Arial"/>
                <w:color w:val="000000"/>
              </w:rPr>
              <w:t>73%</w:t>
            </w:r>
          </w:p>
        </w:tc>
        <w:tc>
          <w:tcPr>
            <w:tcW w:w="1417" w:type="dxa"/>
          </w:tcPr>
          <w:p w:rsidR="0091092C" w:rsidRPr="00C459F6" w:rsidRDefault="0091092C" w:rsidP="00B73CE9">
            <w:pPr>
              <w:jc w:val="center"/>
              <w:rPr>
                <w:rFonts w:cs="Arial"/>
                <w:color w:val="000000"/>
              </w:rPr>
            </w:pPr>
            <w:r>
              <w:rPr>
                <w:rFonts w:cs="Arial"/>
                <w:color w:val="000000"/>
              </w:rPr>
              <w:t>72%</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2016</w:t>
            </w:r>
          </w:p>
        </w:tc>
        <w:tc>
          <w:tcPr>
            <w:tcW w:w="1701" w:type="dxa"/>
          </w:tcPr>
          <w:p w:rsidR="0091092C" w:rsidRPr="00C459F6" w:rsidRDefault="0091092C" w:rsidP="00B73CE9">
            <w:pPr>
              <w:jc w:val="center"/>
              <w:rPr>
                <w:rFonts w:cs="Arial"/>
                <w:lang w:val="en-CA"/>
              </w:rPr>
            </w:pPr>
            <w:r w:rsidRPr="00C459F6">
              <w:rPr>
                <w:rFonts w:cs="Arial"/>
                <w:lang w:val="en-CA"/>
              </w:rPr>
              <w:t>96%</w:t>
            </w:r>
          </w:p>
        </w:tc>
        <w:tc>
          <w:tcPr>
            <w:tcW w:w="1559" w:type="dxa"/>
          </w:tcPr>
          <w:p w:rsidR="0091092C" w:rsidRPr="00C459F6" w:rsidRDefault="0091092C" w:rsidP="00B73CE9">
            <w:pPr>
              <w:jc w:val="center"/>
              <w:rPr>
                <w:rFonts w:cs="Arial"/>
                <w:lang w:val="en-CA"/>
              </w:rPr>
            </w:pPr>
            <w:r w:rsidRPr="00C459F6">
              <w:rPr>
                <w:rFonts w:cs="Arial"/>
                <w:color w:val="000000"/>
              </w:rPr>
              <w:t>89%</w:t>
            </w:r>
          </w:p>
        </w:tc>
        <w:tc>
          <w:tcPr>
            <w:tcW w:w="1843" w:type="dxa"/>
          </w:tcPr>
          <w:p w:rsidR="0091092C" w:rsidRPr="00C459F6" w:rsidRDefault="0091092C" w:rsidP="00B73CE9">
            <w:pPr>
              <w:jc w:val="center"/>
              <w:rPr>
                <w:rFonts w:cs="Arial"/>
                <w:color w:val="000000"/>
              </w:rPr>
            </w:pPr>
          </w:p>
        </w:tc>
        <w:tc>
          <w:tcPr>
            <w:tcW w:w="851" w:type="dxa"/>
          </w:tcPr>
          <w:p w:rsidR="0091092C" w:rsidRPr="00C459F6" w:rsidRDefault="0091092C" w:rsidP="00B73CE9">
            <w:pPr>
              <w:jc w:val="center"/>
              <w:rPr>
                <w:rFonts w:cs="Arial"/>
                <w:color w:val="000000"/>
              </w:rPr>
            </w:pPr>
            <w:r w:rsidRPr="00C459F6">
              <w:rPr>
                <w:rFonts w:cs="Arial"/>
                <w:color w:val="000000"/>
              </w:rPr>
              <w:t>82%</w:t>
            </w:r>
          </w:p>
        </w:tc>
        <w:tc>
          <w:tcPr>
            <w:tcW w:w="1134" w:type="dxa"/>
          </w:tcPr>
          <w:p w:rsidR="0091092C" w:rsidRPr="00C459F6" w:rsidRDefault="0091092C" w:rsidP="00B73CE9">
            <w:pPr>
              <w:jc w:val="center"/>
              <w:rPr>
                <w:rFonts w:cs="Arial"/>
                <w:color w:val="000000"/>
              </w:rPr>
            </w:pPr>
            <w:r w:rsidRPr="00C459F6">
              <w:rPr>
                <w:rFonts w:cs="Arial"/>
                <w:color w:val="000000"/>
              </w:rPr>
              <w:t>76%</w:t>
            </w:r>
          </w:p>
        </w:tc>
        <w:tc>
          <w:tcPr>
            <w:tcW w:w="1701" w:type="dxa"/>
          </w:tcPr>
          <w:p w:rsidR="0091092C" w:rsidRPr="00C459F6" w:rsidRDefault="0091092C" w:rsidP="00B73CE9">
            <w:pPr>
              <w:jc w:val="center"/>
              <w:rPr>
                <w:rFonts w:cs="Arial"/>
                <w:color w:val="000000"/>
              </w:rPr>
            </w:pPr>
            <w:r w:rsidRPr="00C459F6">
              <w:rPr>
                <w:rFonts w:cs="Arial"/>
                <w:color w:val="000000"/>
              </w:rPr>
              <w:t>73%</w:t>
            </w:r>
          </w:p>
        </w:tc>
        <w:tc>
          <w:tcPr>
            <w:tcW w:w="1417" w:type="dxa"/>
          </w:tcPr>
          <w:p w:rsidR="0091092C" w:rsidRPr="00C459F6" w:rsidRDefault="0091092C" w:rsidP="00B73CE9">
            <w:pPr>
              <w:jc w:val="center"/>
              <w:rPr>
                <w:rFonts w:cs="Arial"/>
                <w:color w:val="000000"/>
              </w:rPr>
            </w:pPr>
            <w:r w:rsidRPr="00C459F6">
              <w:rPr>
                <w:rFonts w:cs="Arial"/>
                <w:color w:val="000000"/>
              </w:rPr>
              <w:t>73%</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2014</w:t>
            </w:r>
          </w:p>
        </w:tc>
        <w:tc>
          <w:tcPr>
            <w:tcW w:w="1701" w:type="dxa"/>
          </w:tcPr>
          <w:p w:rsidR="0091092C" w:rsidRPr="00C459F6" w:rsidRDefault="0091092C" w:rsidP="00B73CE9">
            <w:pPr>
              <w:jc w:val="center"/>
              <w:rPr>
                <w:rFonts w:cs="Arial"/>
                <w:lang w:val="en-CA"/>
              </w:rPr>
            </w:pPr>
            <w:r w:rsidRPr="00C459F6">
              <w:rPr>
                <w:rFonts w:cs="Arial"/>
                <w:lang w:val="en-CA"/>
              </w:rPr>
              <w:t>93%</w:t>
            </w:r>
          </w:p>
        </w:tc>
        <w:tc>
          <w:tcPr>
            <w:tcW w:w="1559" w:type="dxa"/>
          </w:tcPr>
          <w:p w:rsidR="0091092C" w:rsidRPr="00C459F6" w:rsidRDefault="0091092C" w:rsidP="00B73CE9">
            <w:pPr>
              <w:jc w:val="center"/>
              <w:rPr>
                <w:rFonts w:cs="Arial"/>
                <w:lang w:val="en-CA"/>
              </w:rPr>
            </w:pPr>
            <w:r w:rsidRPr="00C459F6">
              <w:rPr>
                <w:rFonts w:cs="Arial"/>
                <w:lang w:val="en-CA"/>
              </w:rPr>
              <w:t>83%</w:t>
            </w:r>
          </w:p>
        </w:tc>
        <w:tc>
          <w:tcPr>
            <w:tcW w:w="1843" w:type="dxa"/>
          </w:tcPr>
          <w:p w:rsidR="0091092C" w:rsidRPr="00C459F6" w:rsidRDefault="0091092C" w:rsidP="00B73CE9">
            <w:pPr>
              <w:jc w:val="center"/>
              <w:rPr>
                <w:rFonts w:cs="Arial"/>
                <w:lang w:val="en-CA"/>
              </w:rPr>
            </w:pPr>
          </w:p>
        </w:tc>
        <w:tc>
          <w:tcPr>
            <w:tcW w:w="851" w:type="dxa"/>
          </w:tcPr>
          <w:p w:rsidR="0091092C" w:rsidRPr="00C459F6" w:rsidRDefault="0091092C" w:rsidP="00B73CE9">
            <w:pPr>
              <w:jc w:val="center"/>
              <w:rPr>
                <w:rFonts w:cs="Arial"/>
                <w:lang w:val="en-CA"/>
              </w:rPr>
            </w:pPr>
            <w:r w:rsidRPr="00C459F6">
              <w:rPr>
                <w:rFonts w:cs="Arial"/>
                <w:lang w:val="en-CA"/>
              </w:rPr>
              <w:t>82%</w:t>
            </w:r>
          </w:p>
        </w:tc>
        <w:tc>
          <w:tcPr>
            <w:tcW w:w="1134" w:type="dxa"/>
          </w:tcPr>
          <w:p w:rsidR="0091092C" w:rsidRPr="00C459F6" w:rsidRDefault="0091092C" w:rsidP="00B73CE9">
            <w:pPr>
              <w:jc w:val="center"/>
              <w:rPr>
                <w:rFonts w:cs="Arial"/>
                <w:lang w:val="en-CA"/>
              </w:rPr>
            </w:pPr>
            <w:r w:rsidRPr="00C459F6">
              <w:rPr>
                <w:rFonts w:cs="Arial"/>
                <w:lang w:val="en-CA"/>
              </w:rPr>
              <w:t>73%</w:t>
            </w:r>
          </w:p>
        </w:tc>
        <w:tc>
          <w:tcPr>
            <w:tcW w:w="1701" w:type="dxa"/>
          </w:tcPr>
          <w:p w:rsidR="0091092C" w:rsidRPr="00C459F6" w:rsidRDefault="0091092C" w:rsidP="00B73CE9">
            <w:pPr>
              <w:jc w:val="center"/>
              <w:rPr>
                <w:rFonts w:cs="Arial"/>
                <w:lang w:val="en-CA"/>
              </w:rPr>
            </w:pPr>
            <w:r w:rsidRPr="00C459F6">
              <w:rPr>
                <w:rFonts w:cs="Arial"/>
                <w:lang w:val="en-CA"/>
              </w:rPr>
              <w:t>66%</w:t>
            </w:r>
          </w:p>
        </w:tc>
        <w:tc>
          <w:tcPr>
            <w:tcW w:w="1417" w:type="dxa"/>
          </w:tcPr>
          <w:p w:rsidR="0091092C" w:rsidRPr="00C459F6" w:rsidRDefault="0091092C" w:rsidP="00B73CE9">
            <w:pPr>
              <w:jc w:val="center"/>
              <w:rPr>
                <w:rFonts w:cs="Arial"/>
                <w:lang w:val="en-CA"/>
              </w:rPr>
            </w:pPr>
            <w:r w:rsidRPr="00C459F6">
              <w:rPr>
                <w:rFonts w:cs="Arial"/>
                <w:lang w:val="en-CA"/>
              </w:rPr>
              <w:t>69%</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2012</w:t>
            </w:r>
          </w:p>
        </w:tc>
        <w:tc>
          <w:tcPr>
            <w:tcW w:w="1701" w:type="dxa"/>
          </w:tcPr>
          <w:p w:rsidR="0091092C" w:rsidRPr="00C459F6" w:rsidRDefault="0091092C" w:rsidP="00B73CE9">
            <w:pPr>
              <w:jc w:val="center"/>
              <w:rPr>
                <w:rFonts w:cs="Arial"/>
                <w:lang w:val="en-CA"/>
              </w:rPr>
            </w:pPr>
            <w:r w:rsidRPr="00C459F6">
              <w:rPr>
                <w:rFonts w:cs="Arial"/>
                <w:lang w:val="en-CA"/>
              </w:rPr>
              <w:t>91%</w:t>
            </w:r>
          </w:p>
        </w:tc>
        <w:tc>
          <w:tcPr>
            <w:tcW w:w="1559" w:type="dxa"/>
          </w:tcPr>
          <w:p w:rsidR="0091092C" w:rsidRPr="00C459F6" w:rsidRDefault="0091092C" w:rsidP="00B73CE9">
            <w:pPr>
              <w:jc w:val="center"/>
              <w:rPr>
                <w:rFonts w:cs="Arial"/>
                <w:lang w:val="en-CA"/>
              </w:rPr>
            </w:pPr>
            <w:r w:rsidRPr="00C459F6">
              <w:rPr>
                <w:rFonts w:cs="Arial"/>
                <w:lang w:val="en-CA"/>
              </w:rPr>
              <w:t>86%</w:t>
            </w:r>
          </w:p>
        </w:tc>
        <w:tc>
          <w:tcPr>
            <w:tcW w:w="1843" w:type="dxa"/>
          </w:tcPr>
          <w:p w:rsidR="0091092C" w:rsidRPr="00C459F6" w:rsidRDefault="0091092C" w:rsidP="00B73CE9">
            <w:pPr>
              <w:jc w:val="center"/>
              <w:rPr>
                <w:rFonts w:cs="Arial"/>
                <w:lang w:val="en-CA"/>
              </w:rPr>
            </w:pPr>
          </w:p>
        </w:tc>
        <w:tc>
          <w:tcPr>
            <w:tcW w:w="851" w:type="dxa"/>
          </w:tcPr>
          <w:p w:rsidR="0091092C" w:rsidRPr="00C459F6" w:rsidRDefault="0091092C" w:rsidP="00B73CE9">
            <w:pPr>
              <w:jc w:val="center"/>
              <w:rPr>
                <w:rFonts w:cs="Arial"/>
                <w:lang w:val="en-CA"/>
              </w:rPr>
            </w:pPr>
            <w:r w:rsidRPr="00C459F6">
              <w:rPr>
                <w:rFonts w:cs="Arial"/>
                <w:lang w:val="en-CA"/>
              </w:rPr>
              <w:t>80%</w:t>
            </w:r>
          </w:p>
        </w:tc>
        <w:tc>
          <w:tcPr>
            <w:tcW w:w="1134" w:type="dxa"/>
          </w:tcPr>
          <w:p w:rsidR="0091092C" w:rsidRPr="00C459F6" w:rsidRDefault="0091092C" w:rsidP="00B73CE9">
            <w:pPr>
              <w:jc w:val="center"/>
              <w:rPr>
                <w:rFonts w:cs="Arial"/>
                <w:lang w:val="en-CA"/>
              </w:rPr>
            </w:pPr>
            <w:r w:rsidRPr="00C459F6">
              <w:rPr>
                <w:rFonts w:cs="Arial"/>
                <w:lang w:val="en-CA"/>
              </w:rPr>
              <w:t>75%</w:t>
            </w:r>
          </w:p>
        </w:tc>
        <w:tc>
          <w:tcPr>
            <w:tcW w:w="1701" w:type="dxa"/>
          </w:tcPr>
          <w:p w:rsidR="0091092C" w:rsidRPr="00C459F6" w:rsidRDefault="0091092C" w:rsidP="00B73CE9">
            <w:pPr>
              <w:jc w:val="center"/>
              <w:rPr>
                <w:rFonts w:cs="Arial"/>
                <w:lang w:val="en-CA"/>
              </w:rPr>
            </w:pPr>
            <w:r w:rsidRPr="00C459F6">
              <w:rPr>
                <w:rFonts w:cs="Arial"/>
                <w:lang w:val="en-CA"/>
              </w:rPr>
              <w:t>66%</w:t>
            </w:r>
          </w:p>
        </w:tc>
        <w:tc>
          <w:tcPr>
            <w:tcW w:w="1417" w:type="dxa"/>
          </w:tcPr>
          <w:p w:rsidR="0091092C" w:rsidRPr="00C459F6" w:rsidRDefault="0091092C" w:rsidP="00B73CE9">
            <w:pPr>
              <w:jc w:val="center"/>
              <w:rPr>
                <w:rFonts w:cs="Arial"/>
                <w:lang w:val="en-CA"/>
              </w:rPr>
            </w:pPr>
            <w:r w:rsidRPr="00C459F6">
              <w:rPr>
                <w:rFonts w:cs="Arial"/>
                <w:lang w:val="en-CA"/>
              </w:rPr>
              <w:t>73%</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2011</w:t>
            </w:r>
          </w:p>
        </w:tc>
        <w:tc>
          <w:tcPr>
            <w:tcW w:w="1701" w:type="dxa"/>
          </w:tcPr>
          <w:p w:rsidR="0091092C" w:rsidRPr="00C459F6" w:rsidRDefault="0091092C" w:rsidP="00B73CE9">
            <w:pPr>
              <w:jc w:val="center"/>
              <w:rPr>
                <w:rFonts w:cs="Arial"/>
                <w:lang w:val="en-CA"/>
              </w:rPr>
            </w:pPr>
            <w:r w:rsidRPr="00C459F6">
              <w:rPr>
                <w:rFonts w:cs="Arial"/>
                <w:lang w:val="en-CA"/>
              </w:rPr>
              <w:t>93%</w:t>
            </w:r>
          </w:p>
        </w:tc>
        <w:tc>
          <w:tcPr>
            <w:tcW w:w="1559" w:type="dxa"/>
          </w:tcPr>
          <w:p w:rsidR="0091092C" w:rsidRPr="00C459F6" w:rsidRDefault="0091092C" w:rsidP="00B73CE9">
            <w:pPr>
              <w:jc w:val="center"/>
              <w:rPr>
                <w:rFonts w:cs="Arial"/>
                <w:lang w:val="en-CA"/>
              </w:rPr>
            </w:pPr>
            <w:r w:rsidRPr="00C459F6">
              <w:rPr>
                <w:rFonts w:cs="Arial"/>
                <w:lang w:val="en-CA"/>
              </w:rPr>
              <w:t>83%</w:t>
            </w:r>
          </w:p>
        </w:tc>
        <w:tc>
          <w:tcPr>
            <w:tcW w:w="1843" w:type="dxa"/>
          </w:tcPr>
          <w:p w:rsidR="0091092C" w:rsidRPr="00C459F6" w:rsidRDefault="0091092C" w:rsidP="00B73CE9">
            <w:pPr>
              <w:jc w:val="center"/>
              <w:rPr>
                <w:rFonts w:cs="Arial"/>
                <w:lang w:val="en-CA"/>
              </w:rPr>
            </w:pPr>
          </w:p>
        </w:tc>
        <w:tc>
          <w:tcPr>
            <w:tcW w:w="851" w:type="dxa"/>
          </w:tcPr>
          <w:p w:rsidR="0091092C" w:rsidRPr="00C459F6" w:rsidRDefault="0091092C" w:rsidP="00B73CE9">
            <w:pPr>
              <w:jc w:val="center"/>
              <w:rPr>
                <w:rFonts w:cs="Arial"/>
                <w:lang w:val="en-CA"/>
              </w:rPr>
            </w:pPr>
            <w:r w:rsidRPr="00C459F6">
              <w:rPr>
                <w:rFonts w:cs="Arial"/>
                <w:lang w:val="en-CA"/>
              </w:rPr>
              <w:t>78%</w:t>
            </w:r>
          </w:p>
        </w:tc>
        <w:tc>
          <w:tcPr>
            <w:tcW w:w="1134" w:type="dxa"/>
          </w:tcPr>
          <w:p w:rsidR="0091092C" w:rsidRPr="00C459F6" w:rsidRDefault="0091092C" w:rsidP="00B73CE9">
            <w:pPr>
              <w:jc w:val="center"/>
              <w:rPr>
                <w:rFonts w:cs="Arial"/>
                <w:lang w:val="en-CA"/>
              </w:rPr>
            </w:pPr>
          </w:p>
        </w:tc>
        <w:tc>
          <w:tcPr>
            <w:tcW w:w="1701" w:type="dxa"/>
          </w:tcPr>
          <w:p w:rsidR="0091092C" w:rsidRPr="00C459F6" w:rsidRDefault="0091092C" w:rsidP="00B73CE9">
            <w:pPr>
              <w:jc w:val="center"/>
              <w:rPr>
                <w:rFonts w:cs="Arial"/>
                <w:lang w:val="en-CA"/>
              </w:rPr>
            </w:pPr>
            <w:r w:rsidRPr="00C459F6">
              <w:rPr>
                <w:rFonts w:cs="Arial"/>
                <w:lang w:val="en-CA"/>
              </w:rPr>
              <w:t>67%</w:t>
            </w:r>
          </w:p>
        </w:tc>
        <w:tc>
          <w:tcPr>
            <w:tcW w:w="1417" w:type="dxa"/>
          </w:tcPr>
          <w:p w:rsidR="0091092C" w:rsidRPr="00C459F6" w:rsidRDefault="0091092C" w:rsidP="00B73CE9">
            <w:pPr>
              <w:jc w:val="center"/>
              <w:rPr>
                <w:rFonts w:cs="Arial"/>
                <w:lang w:val="en-CA"/>
              </w:rPr>
            </w:pPr>
            <w:r w:rsidRPr="00C459F6">
              <w:rPr>
                <w:rFonts w:cs="Arial"/>
                <w:lang w:val="en-CA"/>
              </w:rPr>
              <w:t>73%</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2010</w:t>
            </w:r>
          </w:p>
        </w:tc>
        <w:tc>
          <w:tcPr>
            <w:tcW w:w="1701" w:type="dxa"/>
          </w:tcPr>
          <w:p w:rsidR="0091092C" w:rsidRPr="00C459F6" w:rsidRDefault="0091092C" w:rsidP="00B73CE9">
            <w:pPr>
              <w:jc w:val="center"/>
              <w:rPr>
                <w:rFonts w:cs="Arial"/>
                <w:lang w:val="en-CA"/>
              </w:rPr>
            </w:pPr>
            <w:r w:rsidRPr="00C459F6">
              <w:rPr>
                <w:rFonts w:cs="Arial"/>
                <w:lang w:val="en-CA"/>
              </w:rPr>
              <w:t>91%</w:t>
            </w:r>
          </w:p>
        </w:tc>
        <w:tc>
          <w:tcPr>
            <w:tcW w:w="1559" w:type="dxa"/>
          </w:tcPr>
          <w:p w:rsidR="0091092C" w:rsidRPr="00C459F6" w:rsidRDefault="0091092C" w:rsidP="00B73CE9">
            <w:pPr>
              <w:jc w:val="center"/>
              <w:rPr>
                <w:rFonts w:cs="Arial"/>
                <w:lang w:val="en-CA"/>
              </w:rPr>
            </w:pPr>
            <w:r w:rsidRPr="00C459F6">
              <w:rPr>
                <w:rFonts w:cs="Arial"/>
                <w:lang w:val="en-CA"/>
              </w:rPr>
              <w:t>83%</w:t>
            </w:r>
          </w:p>
        </w:tc>
        <w:tc>
          <w:tcPr>
            <w:tcW w:w="1843" w:type="dxa"/>
          </w:tcPr>
          <w:p w:rsidR="0091092C" w:rsidRPr="00C459F6" w:rsidRDefault="0091092C" w:rsidP="00B73CE9">
            <w:pPr>
              <w:jc w:val="center"/>
              <w:rPr>
                <w:rFonts w:cs="Arial"/>
                <w:lang w:val="en-CA"/>
              </w:rPr>
            </w:pPr>
          </w:p>
        </w:tc>
        <w:tc>
          <w:tcPr>
            <w:tcW w:w="851" w:type="dxa"/>
          </w:tcPr>
          <w:p w:rsidR="0091092C" w:rsidRPr="00C459F6" w:rsidRDefault="0091092C" w:rsidP="00B73CE9">
            <w:pPr>
              <w:jc w:val="center"/>
              <w:rPr>
                <w:rFonts w:cs="Arial"/>
                <w:lang w:val="en-CA"/>
              </w:rPr>
            </w:pPr>
            <w:r w:rsidRPr="00C459F6">
              <w:rPr>
                <w:rFonts w:cs="Arial"/>
                <w:lang w:val="en-CA"/>
              </w:rPr>
              <w:t>79%</w:t>
            </w:r>
          </w:p>
        </w:tc>
        <w:tc>
          <w:tcPr>
            <w:tcW w:w="1134" w:type="dxa"/>
          </w:tcPr>
          <w:p w:rsidR="0091092C" w:rsidRPr="00C459F6" w:rsidRDefault="0091092C" w:rsidP="00B73CE9">
            <w:pPr>
              <w:jc w:val="center"/>
              <w:rPr>
                <w:rFonts w:cs="Arial"/>
                <w:lang w:val="en-CA"/>
              </w:rPr>
            </w:pPr>
          </w:p>
        </w:tc>
        <w:tc>
          <w:tcPr>
            <w:tcW w:w="1701" w:type="dxa"/>
          </w:tcPr>
          <w:p w:rsidR="0091092C" w:rsidRPr="00C459F6" w:rsidRDefault="0091092C" w:rsidP="00B73CE9">
            <w:pPr>
              <w:jc w:val="center"/>
              <w:rPr>
                <w:rFonts w:cs="Arial"/>
                <w:lang w:val="en-CA"/>
              </w:rPr>
            </w:pPr>
            <w:r w:rsidRPr="00C459F6">
              <w:rPr>
                <w:rFonts w:cs="Arial"/>
                <w:lang w:val="en-CA"/>
              </w:rPr>
              <w:t>66%</w:t>
            </w:r>
          </w:p>
        </w:tc>
        <w:tc>
          <w:tcPr>
            <w:tcW w:w="1417" w:type="dxa"/>
          </w:tcPr>
          <w:p w:rsidR="0091092C" w:rsidRPr="00C459F6" w:rsidRDefault="0091092C" w:rsidP="00B73CE9">
            <w:pPr>
              <w:jc w:val="center"/>
              <w:rPr>
                <w:rFonts w:cs="Arial"/>
                <w:lang w:val="en-CA"/>
              </w:rPr>
            </w:pPr>
            <w:r w:rsidRPr="00C459F6">
              <w:rPr>
                <w:rFonts w:cs="Arial"/>
                <w:lang w:val="en-CA"/>
              </w:rPr>
              <w:t>70%</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2008</w:t>
            </w:r>
          </w:p>
        </w:tc>
        <w:tc>
          <w:tcPr>
            <w:tcW w:w="1701" w:type="dxa"/>
          </w:tcPr>
          <w:p w:rsidR="0091092C" w:rsidRPr="00C459F6" w:rsidRDefault="0091092C" w:rsidP="00B73CE9">
            <w:pPr>
              <w:jc w:val="center"/>
              <w:rPr>
                <w:rFonts w:cs="Arial"/>
                <w:lang w:val="en-CA"/>
              </w:rPr>
            </w:pPr>
            <w:r w:rsidRPr="00C459F6">
              <w:rPr>
                <w:rFonts w:cs="Arial"/>
                <w:lang w:val="en-CA"/>
              </w:rPr>
              <w:t>92%</w:t>
            </w:r>
          </w:p>
        </w:tc>
        <w:tc>
          <w:tcPr>
            <w:tcW w:w="1559" w:type="dxa"/>
          </w:tcPr>
          <w:p w:rsidR="0091092C" w:rsidRPr="00C459F6" w:rsidRDefault="0091092C" w:rsidP="00B73CE9">
            <w:pPr>
              <w:jc w:val="center"/>
              <w:rPr>
                <w:rFonts w:cs="Arial"/>
                <w:lang w:val="en-CA"/>
              </w:rPr>
            </w:pPr>
            <w:r w:rsidRPr="00C459F6">
              <w:rPr>
                <w:rFonts w:cs="Arial"/>
                <w:lang w:val="en-CA"/>
              </w:rPr>
              <w:t>84%</w:t>
            </w:r>
          </w:p>
        </w:tc>
        <w:tc>
          <w:tcPr>
            <w:tcW w:w="1843" w:type="dxa"/>
          </w:tcPr>
          <w:p w:rsidR="0091092C" w:rsidRPr="00C459F6" w:rsidRDefault="0091092C" w:rsidP="00B73CE9">
            <w:pPr>
              <w:jc w:val="center"/>
              <w:rPr>
                <w:rFonts w:cs="Arial"/>
                <w:lang w:val="en-CA"/>
              </w:rPr>
            </w:pPr>
          </w:p>
        </w:tc>
        <w:tc>
          <w:tcPr>
            <w:tcW w:w="851" w:type="dxa"/>
          </w:tcPr>
          <w:p w:rsidR="0091092C" w:rsidRPr="00C459F6" w:rsidRDefault="0091092C" w:rsidP="00B73CE9">
            <w:pPr>
              <w:jc w:val="center"/>
              <w:rPr>
                <w:rFonts w:cs="Arial"/>
                <w:lang w:val="en-CA"/>
              </w:rPr>
            </w:pPr>
            <w:r w:rsidRPr="00C459F6">
              <w:rPr>
                <w:rFonts w:cs="Arial"/>
                <w:lang w:val="en-CA"/>
              </w:rPr>
              <w:t>79%</w:t>
            </w:r>
          </w:p>
        </w:tc>
        <w:tc>
          <w:tcPr>
            <w:tcW w:w="1134" w:type="dxa"/>
          </w:tcPr>
          <w:p w:rsidR="0091092C" w:rsidRPr="00C459F6" w:rsidRDefault="0091092C" w:rsidP="00B73CE9">
            <w:pPr>
              <w:jc w:val="center"/>
              <w:rPr>
                <w:rFonts w:cs="Arial"/>
                <w:lang w:val="en-CA"/>
              </w:rPr>
            </w:pPr>
          </w:p>
        </w:tc>
        <w:tc>
          <w:tcPr>
            <w:tcW w:w="1701" w:type="dxa"/>
          </w:tcPr>
          <w:p w:rsidR="0091092C" w:rsidRPr="00C459F6" w:rsidRDefault="0091092C" w:rsidP="00B73CE9">
            <w:pPr>
              <w:jc w:val="center"/>
              <w:rPr>
                <w:rFonts w:cs="Arial"/>
                <w:lang w:val="en-CA"/>
              </w:rPr>
            </w:pPr>
            <w:r w:rsidRPr="00C459F6">
              <w:rPr>
                <w:rFonts w:cs="Arial"/>
                <w:lang w:val="en-CA"/>
              </w:rPr>
              <w:t>66%</w:t>
            </w:r>
          </w:p>
        </w:tc>
        <w:tc>
          <w:tcPr>
            <w:tcW w:w="1417" w:type="dxa"/>
          </w:tcPr>
          <w:p w:rsidR="0091092C" w:rsidRPr="00C459F6" w:rsidRDefault="0091092C" w:rsidP="00B73CE9">
            <w:pPr>
              <w:jc w:val="center"/>
              <w:rPr>
                <w:rFonts w:cs="Arial"/>
                <w:lang w:val="en-CA"/>
              </w:rPr>
            </w:pPr>
            <w:r w:rsidRPr="00C459F6">
              <w:rPr>
                <w:rFonts w:cs="Arial"/>
                <w:lang w:val="en-CA"/>
              </w:rPr>
              <w:t>71%</w:t>
            </w:r>
          </w:p>
        </w:tc>
      </w:tr>
      <w:tr w:rsidR="0091092C" w:rsidRPr="00C459F6" w:rsidTr="00957746">
        <w:tc>
          <w:tcPr>
            <w:tcW w:w="1560" w:type="dxa"/>
          </w:tcPr>
          <w:p w:rsidR="0091092C" w:rsidRPr="00C459F6" w:rsidRDefault="0091092C" w:rsidP="00B73CE9">
            <w:pPr>
              <w:rPr>
                <w:rFonts w:cs="Arial"/>
                <w:lang w:val="en-CA"/>
              </w:rPr>
            </w:pPr>
            <w:r w:rsidRPr="00C459F6">
              <w:rPr>
                <w:rFonts w:cs="Arial"/>
                <w:lang w:val="en-CA"/>
              </w:rPr>
              <w:t>2007</w:t>
            </w:r>
          </w:p>
        </w:tc>
        <w:tc>
          <w:tcPr>
            <w:tcW w:w="1701" w:type="dxa"/>
          </w:tcPr>
          <w:p w:rsidR="0091092C" w:rsidRPr="00C459F6" w:rsidRDefault="0091092C" w:rsidP="00B73CE9">
            <w:pPr>
              <w:jc w:val="center"/>
              <w:rPr>
                <w:rFonts w:cs="Arial"/>
                <w:lang w:val="en-CA"/>
              </w:rPr>
            </w:pPr>
            <w:r w:rsidRPr="00C459F6">
              <w:rPr>
                <w:rFonts w:cs="Arial"/>
                <w:lang w:val="en-CA"/>
              </w:rPr>
              <w:t>92%</w:t>
            </w:r>
          </w:p>
        </w:tc>
        <w:tc>
          <w:tcPr>
            <w:tcW w:w="1559" w:type="dxa"/>
          </w:tcPr>
          <w:p w:rsidR="0091092C" w:rsidRPr="00C459F6" w:rsidRDefault="0091092C" w:rsidP="00B73CE9">
            <w:pPr>
              <w:jc w:val="center"/>
              <w:rPr>
                <w:rFonts w:cs="Arial"/>
                <w:lang w:val="en-CA"/>
              </w:rPr>
            </w:pPr>
            <w:r w:rsidRPr="00C459F6">
              <w:rPr>
                <w:rFonts w:cs="Arial"/>
                <w:lang w:val="en-CA"/>
              </w:rPr>
              <w:t>86%</w:t>
            </w:r>
          </w:p>
        </w:tc>
        <w:tc>
          <w:tcPr>
            <w:tcW w:w="1843" w:type="dxa"/>
          </w:tcPr>
          <w:p w:rsidR="0091092C" w:rsidRPr="00C459F6" w:rsidRDefault="0091092C" w:rsidP="00B73CE9">
            <w:pPr>
              <w:jc w:val="center"/>
              <w:rPr>
                <w:rFonts w:cs="Arial"/>
                <w:lang w:val="en-CA"/>
              </w:rPr>
            </w:pPr>
          </w:p>
        </w:tc>
        <w:tc>
          <w:tcPr>
            <w:tcW w:w="851" w:type="dxa"/>
          </w:tcPr>
          <w:p w:rsidR="0091092C" w:rsidRPr="00C459F6" w:rsidRDefault="0091092C" w:rsidP="00B73CE9">
            <w:pPr>
              <w:jc w:val="center"/>
              <w:rPr>
                <w:rFonts w:cs="Arial"/>
                <w:lang w:val="en-CA"/>
              </w:rPr>
            </w:pPr>
            <w:r w:rsidRPr="00C459F6">
              <w:rPr>
                <w:rFonts w:cs="Arial"/>
                <w:lang w:val="en-CA"/>
              </w:rPr>
              <w:t>81%</w:t>
            </w:r>
          </w:p>
        </w:tc>
        <w:tc>
          <w:tcPr>
            <w:tcW w:w="1134" w:type="dxa"/>
          </w:tcPr>
          <w:p w:rsidR="0091092C" w:rsidRPr="00C459F6" w:rsidRDefault="0091092C" w:rsidP="00B73CE9">
            <w:pPr>
              <w:jc w:val="center"/>
              <w:rPr>
                <w:rFonts w:cs="Arial"/>
                <w:lang w:val="en-CA"/>
              </w:rPr>
            </w:pPr>
          </w:p>
        </w:tc>
        <w:tc>
          <w:tcPr>
            <w:tcW w:w="1701" w:type="dxa"/>
          </w:tcPr>
          <w:p w:rsidR="0091092C" w:rsidRPr="00C459F6" w:rsidRDefault="0091092C" w:rsidP="00B73CE9">
            <w:pPr>
              <w:jc w:val="center"/>
              <w:rPr>
                <w:rFonts w:cs="Arial"/>
                <w:lang w:val="en-CA"/>
              </w:rPr>
            </w:pPr>
            <w:r w:rsidRPr="00C459F6">
              <w:rPr>
                <w:rFonts w:cs="Arial"/>
                <w:lang w:val="en-CA"/>
              </w:rPr>
              <w:t>64%</w:t>
            </w:r>
          </w:p>
        </w:tc>
        <w:tc>
          <w:tcPr>
            <w:tcW w:w="1417" w:type="dxa"/>
          </w:tcPr>
          <w:p w:rsidR="0091092C" w:rsidRPr="00C459F6" w:rsidRDefault="0091092C" w:rsidP="00B73CE9">
            <w:pPr>
              <w:jc w:val="center"/>
              <w:rPr>
                <w:rFonts w:cs="Arial"/>
                <w:lang w:val="en-CA"/>
              </w:rPr>
            </w:pPr>
            <w:r w:rsidRPr="00C459F6">
              <w:rPr>
                <w:rFonts w:cs="Arial"/>
                <w:lang w:val="en-CA"/>
              </w:rPr>
              <w:t>70%</w:t>
            </w:r>
          </w:p>
        </w:tc>
      </w:tr>
    </w:tbl>
    <w:p w:rsidR="00DF7842" w:rsidRPr="00DF7842" w:rsidRDefault="00DF7842" w:rsidP="00A24DDD">
      <w:pPr>
        <w:spacing w:after="0" w:line="240" w:lineRule="auto"/>
        <w:jc w:val="both"/>
        <w:rPr>
          <w:rFonts w:cs="Arial"/>
          <w:sz w:val="18"/>
          <w:szCs w:val="18"/>
        </w:rPr>
      </w:pPr>
      <w:r w:rsidRPr="00DF7842">
        <w:rPr>
          <w:rFonts w:cs="Arial"/>
          <w:sz w:val="18"/>
          <w:szCs w:val="18"/>
        </w:rPr>
        <w:t>Q6: Please tell me how much you agree or disagree with each of the following statements, using a scale of 1 to 5, where 1 means completely disagree and 5 means completely agree. DK/NR: &lt;1% -3%</w:t>
      </w:r>
    </w:p>
    <w:p w:rsidR="00DF7842" w:rsidRPr="00DF7842" w:rsidRDefault="00DF7842" w:rsidP="00A24DDD">
      <w:pPr>
        <w:spacing w:after="0" w:line="240" w:lineRule="auto"/>
        <w:jc w:val="both"/>
        <w:rPr>
          <w:rFonts w:cs="Arial"/>
          <w:sz w:val="18"/>
          <w:szCs w:val="18"/>
        </w:rPr>
      </w:pPr>
      <w:r w:rsidRPr="00DF7842">
        <w:rPr>
          <w:rFonts w:cs="Arial"/>
          <w:sz w:val="18"/>
          <w:szCs w:val="18"/>
        </w:rPr>
        <w:t>*In 2012 the survey language changed when asking about recognition</w:t>
      </w:r>
    </w:p>
    <w:p w:rsidR="00DF7842" w:rsidRPr="00DF7842" w:rsidRDefault="00DF7842" w:rsidP="00A24DDD">
      <w:pPr>
        <w:spacing w:after="0" w:line="240" w:lineRule="auto"/>
        <w:jc w:val="both"/>
        <w:rPr>
          <w:rFonts w:cs="Arial"/>
          <w:sz w:val="18"/>
          <w:szCs w:val="18"/>
        </w:rPr>
      </w:pPr>
      <w:r w:rsidRPr="00DF7842">
        <w:rPr>
          <w:rFonts w:cs="Arial"/>
          <w:sz w:val="18"/>
          <w:szCs w:val="18"/>
        </w:rPr>
        <w:t>**Measure added in 2017</w:t>
      </w:r>
    </w:p>
    <w:p w:rsidR="00114A3C" w:rsidRPr="00114A3C" w:rsidRDefault="00114A3C" w:rsidP="00B73CE9">
      <w:pPr>
        <w:spacing w:after="0" w:line="240" w:lineRule="auto"/>
        <w:rPr>
          <w:lang w:val="en-CA"/>
        </w:rPr>
      </w:pPr>
    </w:p>
    <w:p w:rsidR="007041FB" w:rsidRPr="00C459F6" w:rsidRDefault="009C4924" w:rsidP="00B73CE9">
      <w:pPr>
        <w:pStyle w:val="Caption"/>
        <w:keepNext/>
        <w:rPr>
          <w:rFonts w:cs="Arial"/>
          <w:sz w:val="22"/>
          <w:szCs w:val="22"/>
          <w:lang w:val="en-CA"/>
        </w:rPr>
      </w:pPr>
      <w:bookmarkStart w:id="18" w:name="_Toc482336385"/>
      <w:r w:rsidRPr="00C459F6">
        <w:rPr>
          <w:rFonts w:cs="Arial"/>
          <w:sz w:val="22"/>
          <w:szCs w:val="22"/>
          <w:lang w:val="en-CA"/>
        </w:rPr>
        <w:t>Figure</w:t>
      </w:r>
      <w:r w:rsidR="007041FB" w:rsidRPr="00C459F6">
        <w:rPr>
          <w:rFonts w:cs="Arial"/>
          <w:sz w:val="22"/>
          <w:szCs w:val="22"/>
          <w:lang w:val="en-CA"/>
        </w:rPr>
        <w:t xml:space="preserve"> </w:t>
      </w:r>
      <w:r w:rsidR="003F18C2" w:rsidRPr="00C459F6">
        <w:rPr>
          <w:rFonts w:cs="Arial"/>
          <w:sz w:val="22"/>
          <w:szCs w:val="22"/>
          <w:lang w:val="en-CA"/>
        </w:rPr>
        <w:t>22</w:t>
      </w:r>
      <w:r w:rsidR="007041FB" w:rsidRPr="00C459F6">
        <w:rPr>
          <w:rFonts w:cs="Arial"/>
          <w:sz w:val="22"/>
          <w:szCs w:val="22"/>
          <w:lang w:val="en-CA"/>
        </w:rPr>
        <w:t xml:space="preserve">: </w:t>
      </w:r>
      <w:r w:rsidR="00CD1BE0" w:rsidRPr="00C459F6">
        <w:rPr>
          <w:rFonts w:cs="Arial"/>
          <w:sz w:val="22"/>
          <w:szCs w:val="22"/>
          <w:lang w:val="en-CA"/>
        </w:rPr>
        <w:t xml:space="preserve">Attitudes Towards Actions to Recognize Veterans and </w:t>
      </w:r>
      <w:bookmarkEnd w:id="18"/>
      <w:r w:rsidR="00A751F4">
        <w:rPr>
          <w:rFonts w:cs="Arial"/>
          <w:sz w:val="22"/>
          <w:szCs w:val="22"/>
          <w:lang w:val="en-CA"/>
        </w:rPr>
        <w:t>Those Who Died in Service</w:t>
      </w:r>
    </w:p>
    <w:tbl>
      <w:tblPr>
        <w:tblStyle w:val="TableGrid"/>
        <w:tblW w:w="0" w:type="auto"/>
        <w:tblLook w:val="04A0" w:firstRow="1" w:lastRow="0" w:firstColumn="1" w:lastColumn="0" w:noHBand="0" w:noVBand="1"/>
      </w:tblPr>
      <w:tblGrid>
        <w:gridCol w:w="2864"/>
        <w:gridCol w:w="1410"/>
        <w:gridCol w:w="1317"/>
        <w:gridCol w:w="1040"/>
        <w:gridCol w:w="1317"/>
        <w:gridCol w:w="1402"/>
      </w:tblGrid>
      <w:tr w:rsidR="00160DDB" w:rsidRPr="00C459F6" w:rsidTr="00FB09E1">
        <w:tc>
          <w:tcPr>
            <w:tcW w:w="2864" w:type="dxa"/>
            <w:vMerge w:val="restart"/>
          </w:tcPr>
          <w:p w:rsidR="00160DDB" w:rsidRPr="00C459F6" w:rsidRDefault="00160DDB" w:rsidP="00B73CE9">
            <w:pPr>
              <w:rPr>
                <w:rFonts w:cs="Arial"/>
                <w:b/>
                <w:lang w:val="en-CA"/>
              </w:rPr>
            </w:pPr>
            <w:r w:rsidRPr="00C459F6">
              <w:rPr>
                <w:rFonts w:cs="Arial"/>
                <w:b/>
                <w:lang w:val="en-CA"/>
              </w:rPr>
              <w:t xml:space="preserve">Attitudes Towards Actions to Recognize Veterans and </w:t>
            </w:r>
            <w:r w:rsidR="00A751F4">
              <w:rPr>
                <w:rFonts w:cs="Arial"/>
                <w:b/>
                <w:lang w:val="en-CA"/>
              </w:rPr>
              <w:t>Those Who Died in Service</w:t>
            </w:r>
          </w:p>
        </w:tc>
        <w:tc>
          <w:tcPr>
            <w:tcW w:w="6486" w:type="dxa"/>
            <w:gridSpan w:val="5"/>
          </w:tcPr>
          <w:p w:rsidR="00160DDB" w:rsidRPr="00C459F6" w:rsidRDefault="00160DDB" w:rsidP="00B73CE9">
            <w:pPr>
              <w:jc w:val="center"/>
              <w:rPr>
                <w:rFonts w:cs="Arial"/>
                <w:lang w:val="en-CA"/>
              </w:rPr>
            </w:pPr>
            <w:r w:rsidRPr="00C459F6">
              <w:rPr>
                <w:rFonts w:cs="Arial"/>
                <w:lang w:val="en-CA"/>
              </w:rPr>
              <w:t>All Respondents</w:t>
            </w:r>
          </w:p>
          <w:p w:rsidR="00160DDB" w:rsidRPr="00C459F6" w:rsidRDefault="00160DDB" w:rsidP="00B73CE9">
            <w:pPr>
              <w:jc w:val="center"/>
              <w:rPr>
                <w:rFonts w:cs="Arial"/>
                <w:lang w:val="en-CA"/>
              </w:rPr>
            </w:pPr>
            <w:r w:rsidRPr="00C459F6">
              <w:rPr>
                <w:rFonts w:cs="Arial"/>
                <w:lang w:val="en-CA"/>
              </w:rPr>
              <w:t>(</w:t>
            </w:r>
            <w:r w:rsidR="000F6F21">
              <w:rPr>
                <w:rFonts w:cs="Arial"/>
                <w:lang w:val="en-CA"/>
              </w:rPr>
              <w:t xml:space="preserve">2017 </w:t>
            </w:r>
            <w:r w:rsidRPr="00C459F6">
              <w:rPr>
                <w:rFonts w:cs="Arial"/>
                <w:lang w:val="en-CA"/>
              </w:rPr>
              <w:t>n=1,000)</w:t>
            </w:r>
          </w:p>
        </w:tc>
      </w:tr>
      <w:tr w:rsidR="00160DDB" w:rsidRPr="00C459F6" w:rsidTr="00FB09E1">
        <w:tc>
          <w:tcPr>
            <w:tcW w:w="2864" w:type="dxa"/>
            <w:vMerge/>
          </w:tcPr>
          <w:p w:rsidR="00160DDB" w:rsidRPr="00C459F6" w:rsidRDefault="00160DDB" w:rsidP="00B73CE9">
            <w:pPr>
              <w:rPr>
                <w:rFonts w:cs="Arial"/>
                <w:lang w:val="en-CA"/>
              </w:rPr>
            </w:pPr>
          </w:p>
        </w:tc>
        <w:tc>
          <w:tcPr>
            <w:tcW w:w="1410" w:type="dxa"/>
          </w:tcPr>
          <w:p w:rsidR="00160DDB" w:rsidRPr="00C459F6" w:rsidRDefault="00160DDB" w:rsidP="00B73CE9">
            <w:pPr>
              <w:jc w:val="center"/>
              <w:rPr>
                <w:rFonts w:cs="Arial"/>
                <w:b/>
                <w:lang w:val="en-CA"/>
              </w:rPr>
            </w:pPr>
            <w:r w:rsidRPr="00C459F6">
              <w:rPr>
                <w:rFonts w:cs="Arial"/>
                <w:b/>
                <w:lang w:val="en-CA"/>
              </w:rPr>
              <w:t>Completely Agree</w:t>
            </w:r>
          </w:p>
        </w:tc>
        <w:tc>
          <w:tcPr>
            <w:tcW w:w="1317" w:type="dxa"/>
          </w:tcPr>
          <w:p w:rsidR="00160DDB" w:rsidRPr="00C459F6" w:rsidRDefault="00160DDB" w:rsidP="00B73CE9">
            <w:pPr>
              <w:jc w:val="center"/>
              <w:rPr>
                <w:rFonts w:cs="Arial"/>
                <w:b/>
                <w:lang w:val="en-CA"/>
              </w:rPr>
            </w:pPr>
            <w:r w:rsidRPr="00C459F6">
              <w:rPr>
                <w:rFonts w:cs="Arial"/>
                <w:b/>
                <w:lang w:val="en-CA"/>
              </w:rPr>
              <w:t>Somewhat Agree</w:t>
            </w:r>
          </w:p>
        </w:tc>
        <w:tc>
          <w:tcPr>
            <w:tcW w:w="1040" w:type="dxa"/>
          </w:tcPr>
          <w:p w:rsidR="00160DDB" w:rsidRPr="00C459F6" w:rsidRDefault="00160DDB" w:rsidP="00B73CE9">
            <w:pPr>
              <w:jc w:val="center"/>
              <w:rPr>
                <w:rFonts w:cs="Arial"/>
                <w:b/>
                <w:lang w:val="en-CA"/>
              </w:rPr>
            </w:pPr>
            <w:r w:rsidRPr="00C459F6">
              <w:rPr>
                <w:rFonts w:cs="Arial"/>
                <w:b/>
                <w:lang w:val="en-CA"/>
              </w:rPr>
              <w:t>Neutral</w:t>
            </w:r>
          </w:p>
        </w:tc>
        <w:tc>
          <w:tcPr>
            <w:tcW w:w="1317" w:type="dxa"/>
          </w:tcPr>
          <w:p w:rsidR="00160DDB" w:rsidRPr="00C459F6" w:rsidRDefault="00160DDB" w:rsidP="00B73CE9">
            <w:pPr>
              <w:jc w:val="center"/>
              <w:rPr>
                <w:rFonts w:cs="Arial"/>
                <w:b/>
                <w:lang w:val="en-CA"/>
              </w:rPr>
            </w:pPr>
            <w:r w:rsidRPr="00C459F6">
              <w:rPr>
                <w:rFonts w:cs="Arial"/>
                <w:b/>
                <w:lang w:val="en-CA"/>
              </w:rPr>
              <w:t>Somewhat Disagree</w:t>
            </w:r>
          </w:p>
        </w:tc>
        <w:tc>
          <w:tcPr>
            <w:tcW w:w="1402" w:type="dxa"/>
          </w:tcPr>
          <w:p w:rsidR="00160DDB" w:rsidRPr="00C459F6" w:rsidRDefault="00160DDB" w:rsidP="00B73CE9">
            <w:pPr>
              <w:jc w:val="center"/>
              <w:rPr>
                <w:rFonts w:cs="Arial"/>
                <w:b/>
                <w:lang w:val="en-CA"/>
              </w:rPr>
            </w:pPr>
            <w:r w:rsidRPr="00C459F6">
              <w:rPr>
                <w:rFonts w:cs="Arial"/>
                <w:b/>
                <w:lang w:val="en-CA"/>
              </w:rPr>
              <w:t>Completely Disagree</w:t>
            </w:r>
          </w:p>
        </w:tc>
      </w:tr>
      <w:tr w:rsidR="004B06D9" w:rsidRPr="00C459F6" w:rsidTr="00517868">
        <w:tc>
          <w:tcPr>
            <w:tcW w:w="2864" w:type="dxa"/>
            <w:vAlign w:val="center"/>
          </w:tcPr>
          <w:p w:rsidR="004B06D9" w:rsidRPr="00C459F6" w:rsidRDefault="00A764B1" w:rsidP="00B73CE9">
            <w:pPr>
              <w:rPr>
                <w:rFonts w:cs="Arial"/>
                <w:bCs/>
                <w:color w:val="000000"/>
                <w:lang w:val="en-CA"/>
              </w:rPr>
            </w:pPr>
            <w:r w:rsidRPr="00A764B1">
              <w:rPr>
                <w:rFonts w:cs="Arial"/>
                <w:bCs/>
                <w:color w:val="000000"/>
                <w:lang w:val="en-CA"/>
              </w:rPr>
              <w:t xml:space="preserve">It is important that Veterans Affairs Canada recognize and honour Canadian Veterans and those who died in service through the presentation and care of memorials, cemeteries and grave markers. </w:t>
            </w:r>
          </w:p>
        </w:tc>
        <w:tc>
          <w:tcPr>
            <w:tcW w:w="1410" w:type="dxa"/>
            <w:vAlign w:val="center"/>
          </w:tcPr>
          <w:p w:rsidR="004B06D9" w:rsidRPr="00C459F6" w:rsidRDefault="001D2BB8" w:rsidP="00B73CE9">
            <w:pPr>
              <w:jc w:val="center"/>
              <w:rPr>
                <w:rFonts w:cs="Arial"/>
                <w:bCs/>
                <w:color w:val="000000"/>
              </w:rPr>
            </w:pPr>
            <w:r>
              <w:rPr>
                <w:rFonts w:cs="Arial"/>
                <w:bCs/>
                <w:color w:val="000000"/>
              </w:rPr>
              <w:t>76%</w:t>
            </w:r>
          </w:p>
        </w:tc>
        <w:tc>
          <w:tcPr>
            <w:tcW w:w="1317" w:type="dxa"/>
            <w:vAlign w:val="center"/>
          </w:tcPr>
          <w:p w:rsidR="004B06D9" w:rsidRPr="00C459F6" w:rsidRDefault="001D2BB8" w:rsidP="00B73CE9">
            <w:pPr>
              <w:jc w:val="center"/>
              <w:rPr>
                <w:rFonts w:cs="Arial"/>
                <w:bCs/>
                <w:color w:val="000000"/>
              </w:rPr>
            </w:pPr>
            <w:r>
              <w:rPr>
                <w:rFonts w:cs="Arial"/>
                <w:bCs/>
                <w:color w:val="000000"/>
              </w:rPr>
              <w:t>17%</w:t>
            </w:r>
          </w:p>
        </w:tc>
        <w:tc>
          <w:tcPr>
            <w:tcW w:w="1040" w:type="dxa"/>
            <w:vAlign w:val="center"/>
          </w:tcPr>
          <w:p w:rsidR="004B06D9" w:rsidRPr="00C459F6" w:rsidRDefault="001D2BB8" w:rsidP="00B73CE9">
            <w:pPr>
              <w:jc w:val="center"/>
              <w:rPr>
                <w:rFonts w:cs="Arial"/>
                <w:bCs/>
                <w:color w:val="000000"/>
              </w:rPr>
            </w:pPr>
            <w:r>
              <w:rPr>
                <w:rFonts w:cs="Arial"/>
                <w:bCs/>
                <w:color w:val="000000"/>
              </w:rPr>
              <w:t>5%</w:t>
            </w:r>
          </w:p>
        </w:tc>
        <w:tc>
          <w:tcPr>
            <w:tcW w:w="1317" w:type="dxa"/>
            <w:vAlign w:val="center"/>
          </w:tcPr>
          <w:p w:rsidR="004B06D9" w:rsidRPr="00C459F6" w:rsidRDefault="000C1ADD" w:rsidP="00B73CE9">
            <w:pPr>
              <w:jc w:val="center"/>
              <w:rPr>
                <w:rFonts w:cs="Arial"/>
                <w:bCs/>
                <w:color w:val="000000"/>
              </w:rPr>
            </w:pPr>
            <w:r>
              <w:rPr>
                <w:rFonts w:cs="Arial"/>
                <w:bCs/>
                <w:color w:val="000000"/>
              </w:rPr>
              <w:t>1%</w:t>
            </w:r>
          </w:p>
        </w:tc>
        <w:tc>
          <w:tcPr>
            <w:tcW w:w="1402" w:type="dxa"/>
            <w:vAlign w:val="center"/>
          </w:tcPr>
          <w:p w:rsidR="004B06D9" w:rsidRPr="00C459F6" w:rsidRDefault="000C1ADD" w:rsidP="00B73CE9">
            <w:pPr>
              <w:jc w:val="center"/>
              <w:rPr>
                <w:rFonts w:cs="Arial"/>
                <w:bCs/>
                <w:color w:val="000000"/>
              </w:rPr>
            </w:pPr>
            <w:r>
              <w:rPr>
                <w:rFonts w:cs="Arial"/>
                <w:bCs/>
                <w:color w:val="000000"/>
              </w:rPr>
              <w:t>1%</w:t>
            </w:r>
          </w:p>
        </w:tc>
      </w:tr>
      <w:tr w:rsidR="004B06D9" w:rsidRPr="00C459F6" w:rsidTr="00517868">
        <w:tc>
          <w:tcPr>
            <w:tcW w:w="2864" w:type="dxa"/>
            <w:vAlign w:val="center"/>
          </w:tcPr>
          <w:p w:rsidR="004B06D9" w:rsidRPr="00C459F6" w:rsidRDefault="00E81A6B" w:rsidP="00B73CE9">
            <w:pPr>
              <w:rPr>
                <w:rFonts w:cs="Arial"/>
                <w:bCs/>
                <w:color w:val="000000"/>
                <w:lang w:val="en-CA"/>
              </w:rPr>
            </w:pPr>
            <w:r w:rsidRPr="00E81A6B">
              <w:rPr>
                <w:rFonts w:cs="Arial"/>
                <w:bCs/>
                <w:color w:val="000000"/>
                <w:lang w:val="en-CA"/>
              </w:rPr>
              <w:t xml:space="preserve">I am satisfied with how Veterans Affairs Canada recognizes and honours Canadian Veterans and those who died in service through the presentation and care of these memorials, cemeteries and grave markers.  </w:t>
            </w:r>
          </w:p>
        </w:tc>
        <w:tc>
          <w:tcPr>
            <w:tcW w:w="1410" w:type="dxa"/>
            <w:vAlign w:val="center"/>
          </w:tcPr>
          <w:p w:rsidR="004B06D9" w:rsidRPr="00C459F6" w:rsidRDefault="000C1ADD" w:rsidP="00B73CE9">
            <w:pPr>
              <w:jc w:val="center"/>
              <w:rPr>
                <w:rFonts w:cs="Arial"/>
                <w:bCs/>
                <w:color w:val="000000"/>
              </w:rPr>
            </w:pPr>
            <w:r>
              <w:rPr>
                <w:rFonts w:cs="Arial"/>
                <w:bCs/>
                <w:color w:val="000000"/>
              </w:rPr>
              <w:t>35%</w:t>
            </w:r>
          </w:p>
        </w:tc>
        <w:tc>
          <w:tcPr>
            <w:tcW w:w="1317" w:type="dxa"/>
            <w:vAlign w:val="center"/>
          </w:tcPr>
          <w:p w:rsidR="004B06D9" w:rsidRPr="00C459F6" w:rsidRDefault="000C1ADD" w:rsidP="00B73CE9">
            <w:pPr>
              <w:jc w:val="center"/>
              <w:rPr>
                <w:rFonts w:cs="Arial"/>
                <w:bCs/>
                <w:color w:val="000000"/>
              </w:rPr>
            </w:pPr>
            <w:r>
              <w:rPr>
                <w:rFonts w:cs="Arial"/>
                <w:bCs/>
                <w:color w:val="000000"/>
              </w:rPr>
              <w:t>28%</w:t>
            </w:r>
          </w:p>
        </w:tc>
        <w:tc>
          <w:tcPr>
            <w:tcW w:w="1040" w:type="dxa"/>
            <w:vAlign w:val="center"/>
          </w:tcPr>
          <w:p w:rsidR="004B06D9" w:rsidRPr="00C459F6" w:rsidRDefault="000C1ADD" w:rsidP="00B73CE9">
            <w:pPr>
              <w:jc w:val="center"/>
              <w:rPr>
                <w:rFonts w:cs="Arial"/>
                <w:bCs/>
                <w:color w:val="000000"/>
              </w:rPr>
            </w:pPr>
            <w:r>
              <w:rPr>
                <w:rFonts w:cs="Arial"/>
                <w:bCs/>
                <w:color w:val="000000"/>
              </w:rPr>
              <w:t>25%</w:t>
            </w:r>
          </w:p>
        </w:tc>
        <w:tc>
          <w:tcPr>
            <w:tcW w:w="1317" w:type="dxa"/>
            <w:vAlign w:val="center"/>
          </w:tcPr>
          <w:p w:rsidR="004B06D9" w:rsidRPr="00C459F6" w:rsidRDefault="000C1ADD" w:rsidP="00B73CE9">
            <w:pPr>
              <w:jc w:val="center"/>
              <w:rPr>
                <w:rFonts w:cs="Arial"/>
                <w:bCs/>
                <w:color w:val="000000"/>
              </w:rPr>
            </w:pPr>
            <w:r>
              <w:rPr>
                <w:rFonts w:cs="Arial"/>
                <w:bCs/>
                <w:color w:val="000000"/>
              </w:rPr>
              <w:t>4%</w:t>
            </w:r>
          </w:p>
        </w:tc>
        <w:tc>
          <w:tcPr>
            <w:tcW w:w="1402" w:type="dxa"/>
            <w:vAlign w:val="center"/>
          </w:tcPr>
          <w:p w:rsidR="004B06D9" w:rsidRPr="00C459F6" w:rsidRDefault="000C1ADD" w:rsidP="00B73CE9">
            <w:pPr>
              <w:jc w:val="center"/>
              <w:rPr>
                <w:rFonts w:cs="Arial"/>
                <w:bCs/>
                <w:color w:val="000000"/>
              </w:rPr>
            </w:pPr>
            <w:r>
              <w:rPr>
                <w:rFonts w:cs="Arial"/>
                <w:bCs/>
                <w:color w:val="000000"/>
              </w:rPr>
              <w:t>3%</w:t>
            </w:r>
          </w:p>
        </w:tc>
      </w:tr>
    </w:tbl>
    <w:p w:rsidR="0065181E" w:rsidRPr="0065181E" w:rsidRDefault="0065181E" w:rsidP="005636B0">
      <w:pPr>
        <w:spacing w:after="0" w:line="240" w:lineRule="auto"/>
        <w:jc w:val="both"/>
        <w:rPr>
          <w:rFonts w:cs="Arial"/>
          <w:sz w:val="18"/>
          <w:szCs w:val="18"/>
        </w:rPr>
      </w:pPr>
      <w:r w:rsidRPr="0065181E">
        <w:rPr>
          <w:rFonts w:cs="Arial"/>
          <w:sz w:val="18"/>
          <w:szCs w:val="18"/>
        </w:rPr>
        <w:t xml:space="preserve">Q7A/B: </w:t>
      </w:r>
      <w:r w:rsidRPr="0065181E">
        <w:rPr>
          <w:rFonts w:cs="Arial"/>
          <w:sz w:val="18"/>
          <w:szCs w:val="18"/>
          <w:lang w:val="en-GB"/>
        </w:rPr>
        <w:t>Veterans Affairs Canada has a mandate to present and care for certain memorials, departmental cemeteries, and grave markers as well as provide funeral and burial assistance for deceased Canadian Veterans. Please</w:t>
      </w:r>
      <w:r w:rsidRPr="0065181E">
        <w:rPr>
          <w:rFonts w:cs="Arial"/>
          <w:sz w:val="18"/>
          <w:szCs w:val="18"/>
        </w:rPr>
        <w:t xml:space="preserve"> tell me how much you agree or disagree with each of the following statements… DK/NR: &lt;1% - 6%</w:t>
      </w:r>
    </w:p>
    <w:p w:rsidR="007041FB" w:rsidRPr="00C459F6" w:rsidRDefault="007041FB" w:rsidP="00B73CE9">
      <w:pPr>
        <w:spacing w:after="0" w:line="240" w:lineRule="auto"/>
        <w:rPr>
          <w:rFonts w:cs="Arial"/>
          <w:lang w:val="en-CA"/>
        </w:rPr>
      </w:pPr>
    </w:p>
    <w:p w:rsidR="00D27018" w:rsidRPr="00C459F6" w:rsidRDefault="00D27018" w:rsidP="00B73CE9">
      <w:pPr>
        <w:spacing w:after="0" w:line="240" w:lineRule="auto"/>
        <w:rPr>
          <w:rFonts w:cs="Arial"/>
          <w:lang w:val="en-CA"/>
        </w:rPr>
      </w:pPr>
    </w:p>
    <w:p w:rsidR="007041FB" w:rsidRPr="00C459F6" w:rsidRDefault="009C4924" w:rsidP="00B73CE9">
      <w:pPr>
        <w:pStyle w:val="Caption"/>
        <w:keepNext/>
        <w:rPr>
          <w:rFonts w:cs="Arial"/>
          <w:sz w:val="22"/>
          <w:szCs w:val="22"/>
          <w:lang w:val="en-CA"/>
        </w:rPr>
      </w:pPr>
      <w:bookmarkStart w:id="19" w:name="_Toc482336386"/>
      <w:r w:rsidRPr="00C459F6">
        <w:rPr>
          <w:rFonts w:cs="Arial"/>
          <w:sz w:val="22"/>
          <w:szCs w:val="22"/>
          <w:lang w:val="en-CA"/>
        </w:rPr>
        <w:t>Figure</w:t>
      </w:r>
      <w:r w:rsidR="007041FB" w:rsidRPr="00C459F6">
        <w:rPr>
          <w:rFonts w:cs="Arial"/>
          <w:sz w:val="22"/>
          <w:szCs w:val="22"/>
          <w:lang w:val="en-CA"/>
        </w:rPr>
        <w:t xml:space="preserve"> </w:t>
      </w:r>
      <w:r w:rsidR="003F18C2" w:rsidRPr="00C459F6">
        <w:rPr>
          <w:rFonts w:cs="Arial"/>
          <w:sz w:val="22"/>
          <w:szCs w:val="22"/>
          <w:lang w:val="en-CA"/>
        </w:rPr>
        <w:t>23</w:t>
      </w:r>
      <w:r w:rsidR="00832953" w:rsidRPr="00C459F6">
        <w:rPr>
          <w:rFonts w:cs="Arial"/>
          <w:sz w:val="22"/>
          <w:szCs w:val="22"/>
          <w:lang w:val="en-CA"/>
        </w:rPr>
        <w:t xml:space="preserve">: </w:t>
      </w:r>
      <w:r w:rsidR="00A42136" w:rsidRPr="00C459F6">
        <w:rPr>
          <w:rFonts w:cs="Arial"/>
          <w:sz w:val="22"/>
          <w:szCs w:val="22"/>
        </w:rPr>
        <w:t xml:space="preserve">Attitudes Towards Actions to Recognize </w:t>
      </w:r>
      <w:r w:rsidR="00287BA2">
        <w:rPr>
          <w:rFonts w:cs="Arial"/>
          <w:sz w:val="22"/>
          <w:szCs w:val="22"/>
        </w:rPr>
        <w:t>Veterans and Those Who Died in Service</w:t>
      </w:r>
      <w:r w:rsidR="0009254A">
        <w:rPr>
          <w:rFonts w:cs="Arial"/>
          <w:sz w:val="22"/>
          <w:szCs w:val="22"/>
        </w:rPr>
        <w:t xml:space="preserve"> </w:t>
      </w:r>
      <w:r w:rsidR="00222BC6">
        <w:rPr>
          <w:rFonts w:cs="Arial"/>
          <w:sz w:val="22"/>
          <w:szCs w:val="22"/>
        </w:rPr>
        <w:t>[</w:t>
      </w:r>
      <w:r w:rsidR="00A42136" w:rsidRPr="00C459F6">
        <w:rPr>
          <w:rFonts w:cs="Arial"/>
          <w:sz w:val="22"/>
          <w:szCs w:val="22"/>
        </w:rPr>
        <w:t>Over Time</w:t>
      </w:r>
      <w:bookmarkEnd w:id="19"/>
      <w:r w:rsidR="00222BC6">
        <w:rPr>
          <w:rFonts w:cs="Arial"/>
          <w:sz w:val="22"/>
          <w:szCs w:val="22"/>
        </w:rPr>
        <w:t>]</w:t>
      </w:r>
    </w:p>
    <w:tbl>
      <w:tblPr>
        <w:tblStyle w:val="TableGrid"/>
        <w:tblW w:w="7933" w:type="dxa"/>
        <w:tblLayout w:type="fixed"/>
        <w:tblLook w:val="04A0" w:firstRow="1" w:lastRow="0" w:firstColumn="1" w:lastColumn="0" w:noHBand="0" w:noVBand="1"/>
      </w:tblPr>
      <w:tblGrid>
        <w:gridCol w:w="2263"/>
        <w:gridCol w:w="2977"/>
        <w:gridCol w:w="2693"/>
      </w:tblGrid>
      <w:tr w:rsidR="00010B93" w:rsidRPr="00C459F6" w:rsidTr="00FB09E1">
        <w:tc>
          <w:tcPr>
            <w:tcW w:w="2263" w:type="dxa"/>
          </w:tcPr>
          <w:p w:rsidR="00010B93" w:rsidRPr="00C459F6" w:rsidRDefault="00FB4BC1" w:rsidP="00B73CE9">
            <w:pPr>
              <w:pStyle w:val="Caption"/>
              <w:keepNext/>
              <w:rPr>
                <w:rFonts w:cs="Arial"/>
                <w:sz w:val="22"/>
                <w:szCs w:val="22"/>
                <w:lang w:val="en-CA"/>
              </w:rPr>
            </w:pPr>
            <w:r w:rsidRPr="00C459F6">
              <w:rPr>
                <w:rFonts w:cs="Arial"/>
                <w:sz w:val="22"/>
                <w:szCs w:val="22"/>
              </w:rPr>
              <w:t>Attitudes Towards Actions to Recognize Deceased Over Time</w:t>
            </w:r>
          </w:p>
        </w:tc>
        <w:tc>
          <w:tcPr>
            <w:tcW w:w="5670" w:type="dxa"/>
            <w:gridSpan w:val="2"/>
          </w:tcPr>
          <w:p w:rsidR="00010B93" w:rsidRPr="00C459F6" w:rsidRDefault="00010B93" w:rsidP="00B73CE9">
            <w:pPr>
              <w:jc w:val="center"/>
              <w:rPr>
                <w:rFonts w:cs="Arial"/>
                <w:lang w:val="en-CA"/>
              </w:rPr>
            </w:pPr>
            <w:r w:rsidRPr="00C459F6">
              <w:rPr>
                <w:rFonts w:cs="Arial"/>
                <w:lang w:val="en-CA"/>
              </w:rPr>
              <w:t>All Respondents</w:t>
            </w:r>
          </w:p>
          <w:p w:rsidR="00010B93" w:rsidRPr="00C459F6" w:rsidRDefault="00010B93" w:rsidP="00B73CE9">
            <w:pPr>
              <w:jc w:val="center"/>
              <w:rPr>
                <w:rFonts w:cs="Arial"/>
                <w:lang w:val="en-CA"/>
              </w:rPr>
            </w:pPr>
            <w:r w:rsidRPr="00C459F6">
              <w:rPr>
                <w:rFonts w:cs="Arial"/>
                <w:lang w:val="en-CA"/>
              </w:rPr>
              <w:t>(</w:t>
            </w:r>
            <w:r w:rsidR="00222BC6">
              <w:rPr>
                <w:rFonts w:cs="Arial"/>
                <w:lang w:val="en-CA"/>
              </w:rPr>
              <w:t xml:space="preserve">2017 </w:t>
            </w:r>
            <w:r w:rsidRPr="00C459F6">
              <w:rPr>
                <w:rFonts w:cs="Arial"/>
                <w:lang w:val="en-CA"/>
              </w:rPr>
              <w:t>n=1,000)</w:t>
            </w:r>
          </w:p>
          <w:p w:rsidR="00010B93" w:rsidRPr="00C459F6" w:rsidRDefault="00010B93" w:rsidP="00B73CE9">
            <w:pPr>
              <w:jc w:val="center"/>
              <w:rPr>
                <w:rFonts w:cs="Arial"/>
                <w:lang w:val="en-CA"/>
              </w:rPr>
            </w:pPr>
          </w:p>
          <w:p w:rsidR="00010B93" w:rsidRPr="00C459F6" w:rsidRDefault="00010B93" w:rsidP="00B73CE9">
            <w:pPr>
              <w:jc w:val="center"/>
              <w:rPr>
                <w:rFonts w:cs="Arial"/>
                <w:lang w:val="en-CA"/>
              </w:rPr>
            </w:pPr>
            <w:r w:rsidRPr="00C459F6">
              <w:rPr>
                <w:rFonts w:cs="Arial"/>
                <w:lang w:val="en-CA"/>
              </w:rPr>
              <w:t>% positive scores</w:t>
            </w:r>
          </w:p>
        </w:tc>
      </w:tr>
      <w:tr w:rsidR="00967812" w:rsidRPr="00C459F6" w:rsidTr="00FB09E1">
        <w:trPr>
          <w:trHeight w:val="293"/>
        </w:trPr>
        <w:tc>
          <w:tcPr>
            <w:tcW w:w="2263" w:type="dxa"/>
          </w:tcPr>
          <w:p w:rsidR="00967812" w:rsidRPr="00C459F6" w:rsidRDefault="00967812" w:rsidP="00B73CE9">
            <w:pPr>
              <w:jc w:val="center"/>
              <w:rPr>
                <w:rFonts w:cs="Arial"/>
                <w:b/>
                <w:lang w:val="en-CA"/>
              </w:rPr>
            </w:pPr>
            <w:r w:rsidRPr="00C459F6">
              <w:rPr>
                <w:rFonts w:cs="Arial"/>
                <w:b/>
                <w:lang w:val="en-CA"/>
              </w:rPr>
              <w:t>Year</w:t>
            </w:r>
          </w:p>
        </w:tc>
        <w:tc>
          <w:tcPr>
            <w:tcW w:w="2977" w:type="dxa"/>
            <w:vAlign w:val="bottom"/>
          </w:tcPr>
          <w:p w:rsidR="00967812" w:rsidRPr="00C459F6" w:rsidRDefault="00967812" w:rsidP="00B73CE9">
            <w:pPr>
              <w:jc w:val="center"/>
              <w:rPr>
                <w:rFonts w:cs="Arial"/>
                <w:bCs/>
                <w:color w:val="000000"/>
              </w:rPr>
            </w:pPr>
            <w:r w:rsidRPr="00C459F6">
              <w:rPr>
                <w:rFonts w:cs="Arial"/>
                <w:bCs/>
                <w:color w:val="000000"/>
              </w:rPr>
              <w:t xml:space="preserve">Important that VAC recognize and honour deceased Canadian Veterans and </w:t>
            </w:r>
            <w:r w:rsidR="00E81A6B">
              <w:rPr>
                <w:rFonts w:cs="Arial"/>
                <w:bCs/>
                <w:color w:val="000000"/>
              </w:rPr>
              <w:t>those who died in service</w:t>
            </w:r>
          </w:p>
        </w:tc>
        <w:tc>
          <w:tcPr>
            <w:tcW w:w="2693" w:type="dxa"/>
            <w:vAlign w:val="bottom"/>
          </w:tcPr>
          <w:p w:rsidR="00967812" w:rsidRPr="00C459F6" w:rsidRDefault="00967812" w:rsidP="00B73CE9">
            <w:pPr>
              <w:jc w:val="center"/>
              <w:rPr>
                <w:rFonts w:cs="Arial"/>
                <w:bCs/>
                <w:color w:val="000000"/>
              </w:rPr>
            </w:pPr>
            <w:r w:rsidRPr="00C459F6">
              <w:rPr>
                <w:rFonts w:cs="Arial"/>
                <w:bCs/>
                <w:color w:val="000000"/>
              </w:rPr>
              <w:t xml:space="preserve">Satisfied with how VAC recognizes and honours deceased Canadian Veterans and </w:t>
            </w:r>
            <w:r w:rsidR="00D437A3">
              <w:rPr>
                <w:rFonts w:cs="Arial"/>
                <w:bCs/>
                <w:color w:val="000000"/>
              </w:rPr>
              <w:t>those who died in service</w:t>
            </w:r>
          </w:p>
        </w:tc>
      </w:tr>
      <w:tr w:rsidR="00222BC6" w:rsidRPr="00C459F6" w:rsidTr="00FB09E1">
        <w:tc>
          <w:tcPr>
            <w:tcW w:w="2263" w:type="dxa"/>
            <w:vAlign w:val="bottom"/>
          </w:tcPr>
          <w:p w:rsidR="00222BC6" w:rsidRPr="00C459F6" w:rsidRDefault="00222BC6" w:rsidP="00B73CE9">
            <w:pPr>
              <w:jc w:val="center"/>
              <w:rPr>
                <w:rFonts w:cs="Arial"/>
                <w:bCs/>
                <w:color w:val="000000"/>
              </w:rPr>
            </w:pPr>
            <w:r>
              <w:rPr>
                <w:rFonts w:cs="Arial"/>
                <w:bCs/>
                <w:color w:val="000000"/>
              </w:rPr>
              <w:t>2017</w:t>
            </w:r>
          </w:p>
        </w:tc>
        <w:tc>
          <w:tcPr>
            <w:tcW w:w="2977" w:type="dxa"/>
            <w:vAlign w:val="bottom"/>
          </w:tcPr>
          <w:p w:rsidR="00222BC6" w:rsidRPr="00C459F6" w:rsidRDefault="00BD0851" w:rsidP="00B73CE9">
            <w:pPr>
              <w:jc w:val="center"/>
              <w:rPr>
                <w:rFonts w:cs="Arial"/>
                <w:bCs/>
                <w:color w:val="000000"/>
              </w:rPr>
            </w:pPr>
            <w:r>
              <w:rPr>
                <w:rFonts w:cs="Arial"/>
                <w:bCs/>
                <w:color w:val="000000"/>
              </w:rPr>
              <w:t>93%</w:t>
            </w:r>
          </w:p>
        </w:tc>
        <w:tc>
          <w:tcPr>
            <w:tcW w:w="2693" w:type="dxa"/>
            <w:vAlign w:val="bottom"/>
          </w:tcPr>
          <w:p w:rsidR="00222BC6" w:rsidRPr="00C459F6" w:rsidRDefault="00BD0851" w:rsidP="00B73CE9">
            <w:pPr>
              <w:jc w:val="center"/>
              <w:rPr>
                <w:rFonts w:cs="Arial"/>
                <w:bCs/>
                <w:color w:val="000000"/>
              </w:rPr>
            </w:pPr>
            <w:r>
              <w:rPr>
                <w:rFonts w:cs="Arial"/>
                <w:bCs/>
                <w:color w:val="000000"/>
              </w:rPr>
              <w:t>63%</w:t>
            </w:r>
          </w:p>
        </w:tc>
      </w:tr>
      <w:tr w:rsidR="00430640" w:rsidRPr="00C459F6" w:rsidTr="00FB09E1">
        <w:tc>
          <w:tcPr>
            <w:tcW w:w="2263" w:type="dxa"/>
            <w:vAlign w:val="bottom"/>
          </w:tcPr>
          <w:p w:rsidR="00430640" w:rsidRPr="00C459F6" w:rsidRDefault="00430640" w:rsidP="00B73CE9">
            <w:pPr>
              <w:jc w:val="center"/>
              <w:rPr>
                <w:rFonts w:cs="Arial"/>
                <w:bCs/>
                <w:color w:val="000000"/>
              </w:rPr>
            </w:pPr>
            <w:r w:rsidRPr="00C459F6">
              <w:rPr>
                <w:rFonts w:cs="Arial"/>
                <w:bCs/>
                <w:color w:val="000000"/>
              </w:rPr>
              <w:t>2016</w:t>
            </w:r>
          </w:p>
        </w:tc>
        <w:tc>
          <w:tcPr>
            <w:tcW w:w="2977" w:type="dxa"/>
            <w:vAlign w:val="bottom"/>
          </w:tcPr>
          <w:p w:rsidR="00430640" w:rsidRPr="00C459F6" w:rsidRDefault="00430640" w:rsidP="00B73CE9">
            <w:pPr>
              <w:jc w:val="center"/>
              <w:rPr>
                <w:rFonts w:cs="Arial"/>
                <w:bCs/>
                <w:color w:val="000000"/>
              </w:rPr>
            </w:pPr>
            <w:r w:rsidRPr="00C459F6">
              <w:rPr>
                <w:rFonts w:cs="Arial"/>
                <w:bCs/>
                <w:color w:val="000000"/>
              </w:rPr>
              <w:t>91%</w:t>
            </w:r>
          </w:p>
        </w:tc>
        <w:tc>
          <w:tcPr>
            <w:tcW w:w="2693" w:type="dxa"/>
            <w:vAlign w:val="bottom"/>
          </w:tcPr>
          <w:p w:rsidR="00430640" w:rsidRPr="00C459F6" w:rsidRDefault="00430640" w:rsidP="00B73CE9">
            <w:pPr>
              <w:jc w:val="center"/>
              <w:rPr>
                <w:rFonts w:cs="Arial"/>
                <w:bCs/>
                <w:color w:val="000000"/>
              </w:rPr>
            </w:pPr>
            <w:r w:rsidRPr="00C459F6">
              <w:rPr>
                <w:rFonts w:cs="Arial"/>
                <w:bCs/>
                <w:color w:val="000000"/>
              </w:rPr>
              <w:t>65%</w:t>
            </w:r>
          </w:p>
        </w:tc>
      </w:tr>
      <w:tr w:rsidR="00430640" w:rsidRPr="00C459F6" w:rsidTr="00FB09E1">
        <w:tc>
          <w:tcPr>
            <w:tcW w:w="2263" w:type="dxa"/>
            <w:vAlign w:val="bottom"/>
          </w:tcPr>
          <w:p w:rsidR="00430640" w:rsidRPr="00C459F6" w:rsidRDefault="00430640" w:rsidP="00B73CE9">
            <w:pPr>
              <w:jc w:val="center"/>
              <w:rPr>
                <w:rFonts w:cs="Arial"/>
                <w:bCs/>
                <w:color w:val="000000"/>
              </w:rPr>
            </w:pPr>
            <w:r w:rsidRPr="00C459F6">
              <w:rPr>
                <w:rFonts w:cs="Arial"/>
                <w:bCs/>
                <w:color w:val="000000"/>
              </w:rPr>
              <w:t>2014</w:t>
            </w:r>
          </w:p>
        </w:tc>
        <w:tc>
          <w:tcPr>
            <w:tcW w:w="2977" w:type="dxa"/>
            <w:vAlign w:val="bottom"/>
          </w:tcPr>
          <w:p w:rsidR="00430640" w:rsidRPr="00C459F6" w:rsidRDefault="00430640" w:rsidP="00B73CE9">
            <w:pPr>
              <w:jc w:val="center"/>
              <w:rPr>
                <w:rFonts w:cs="Arial"/>
                <w:bCs/>
                <w:color w:val="000000"/>
              </w:rPr>
            </w:pPr>
            <w:r w:rsidRPr="00C459F6">
              <w:rPr>
                <w:rFonts w:cs="Arial"/>
                <w:bCs/>
                <w:color w:val="000000"/>
              </w:rPr>
              <w:t>89%</w:t>
            </w:r>
          </w:p>
        </w:tc>
        <w:tc>
          <w:tcPr>
            <w:tcW w:w="2693" w:type="dxa"/>
            <w:vAlign w:val="bottom"/>
          </w:tcPr>
          <w:p w:rsidR="00430640" w:rsidRPr="00C459F6" w:rsidRDefault="00430640" w:rsidP="00B73CE9">
            <w:pPr>
              <w:jc w:val="center"/>
              <w:rPr>
                <w:rFonts w:cs="Arial"/>
                <w:bCs/>
                <w:color w:val="000000"/>
              </w:rPr>
            </w:pPr>
            <w:r w:rsidRPr="00C459F6">
              <w:rPr>
                <w:rFonts w:cs="Arial"/>
                <w:bCs/>
                <w:color w:val="000000"/>
              </w:rPr>
              <w:t>62%</w:t>
            </w:r>
          </w:p>
        </w:tc>
      </w:tr>
      <w:tr w:rsidR="00430640" w:rsidRPr="00C459F6" w:rsidTr="00FB09E1">
        <w:tc>
          <w:tcPr>
            <w:tcW w:w="2263" w:type="dxa"/>
            <w:vAlign w:val="bottom"/>
          </w:tcPr>
          <w:p w:rsidR="00430640" w:rsidRPr="00C459F6" w:rsidRDefault="00430640" w:rsidP="00B73CE9">
            <w:pPr>
              <w:jc w:val="center"/>
              <w:rPr>
                <w:rFonts w:cs="Arial"/>
                <w:bCs/>
                <w:color w:val="000000"/>
              </w:rPr>
            </w:pPr>
            <w:r w:rsidRPr="00C459F6">
              <w:rPr>
                <w:rFonts w:cs="Arial"/>
                <w:bCs/>
                <w:color w:val="000000"/>
              </w:rPr>
              <w:t>2012</w:t>
            </w:r>
          </w:p>
        </w:tc>
        <w:tc>
          <w:tcPr>
            <w:tcW w:w="2977" w:type="dxa"/>
            <w:vAlign w:val="bottom"/>
          </w:tcPr>
          <w:p w:rsidR="00430640" w:rsidRPr="00C459F6" w:rsidRDefault="00430640" w:rsidP="00B73CE9">
            <w:pPr>
              <w:jc w:val="center"/>
              <w:rPr>
                <w:rFonts w:cs="Arial"/>
                <w:bCs/>
                <w:color w:val="000000"/>
              </w:rPr>
            </w:pPr>
            <w:r w:rsidRPr="00C459F6">
              <w:rPr>
                <w:rFonts w:cs="Arial"/>
                <w:bCs/>
                <w:color w:val="000000"/>
              </w:rPr>
              <w:t>88%</w:t>
            </w:r>
          </w:p>
        </w:tc>
        <w:tc>
          <w:tcPr>
            <w:tcW w:w="2693" w:type="dxa"/>
            <w:vAlign w:val="bottom"/>
          </w:tcPr>
          <w:p w:rsidR="00430640" w:rsidRPr="00C459F6" w:rsidRDefault="00430640" w:rsidP="00B73CE9">
            <w:pPr>
              <w:jc w:val="center"/>
              <w:rPr>
                <w:rFonts w:cs="Arial"/>
                <w:bCs/>
                <w:color w:val="000000"/>
              </w:rPr>
            </w:pPr>
            <w:r w:rsidRPr="00C459F6">
              <w:rPr>
                <w:rFonts w:cs="Arial"/>
                <w:bCs/>
                <w:color w:val="000000"/>
              </w:rPr>
              <w:t>66%</w:t>
            </w:r>
          </w:p>
        </w:tc>
      </w:tr>
      <w:tr w:rsidR="00430640" w:rsidRPr="00C459F6" w:rsidTr="00FB09E1">
        <w:tc>
          <w:tcPr>
            <w:tcW w:w="2263" w:type="dxa"/>
            <w:vAlign w:val="bottom"/>
          </w:tcPr>
          <w:p w:rsidR="00430640" w:rsidRPr="00C459F6" w:rsidRDefault="00430640" w:rsidP="00B73CE9">
            <w:pPr>
              <w:jc w:val="center"/>
              <w:rPr>
                <w:rFonts w:cs="Arial"/>
                <w:bCs/>
                <w:color w:val="000000"/>
              </w:rPr>
            </w:pPr>
            <w:r w:rsidRPr="00C459F6">
              <w:rPr>
                <w:rFonts w:cs="Arial"/>
                <w:bCs/>
                <w:color w:val="000000"/>
              </w:rPr>
              <w:t>2011</w:t>
            </w:r>
          </w:p>
        </w:tc>
        <w:tc>
          <w:tcPr>
            <w:tcW w:w="2977" w:type="dxa"/>
            <w:vAlign w:val="bottom"/>
          </w:tcPr>
          <w:p w:rsidR="00430640" w:rsidRPr="00C459F6" w:rsidRDefault="00430640" w:rsidP="00B73CE9">
            <w:pPr>
              <w:jc w:val="center"/>
              <w:rPr>
                <w:rFonts w:cs="Arial"/>
                <w:bCs/>
                <w:color w:val="000000"/>
              </w:rPr>
            </w:pPr>
            <w:r w:rsidRPr="00C459F6">
              <w:rPr>
                <w:rFonts w:cs="Arial"/>
                <w:bCs/>
                <w:color w:val="000000"/>
              </w:rPr>
              <w:t>92%</w:t>
            </w:r>
          </w:p>
        </w:tc>
        <w:tc>
          <w:tcPr>
            <w:tcW w:w="2693" w:type="dxa"/>
            <w:vAlign w:val="bottom"/>
          </w:tcPr>
          <w:p w:rsidR="00430640" w:rsidRPr="00C459F6" w:rsidRDefault="00430640" w:rsidP="00B73CE9">
            <w:pPr>
              <w:jc w:val="center"/>
              <w:rPr>
                <w:rFonts w:cs="Arial"/>
                <w:bCs/>
                <w:color w:val="000000"/>
              </w:rPr>
            </w:pPr>
            <w:r w:rsidRPr="00C459F6">
              <w:rPr>
                <w:rFonts w:cs="Arial"/>
                <w:bCs/>
                <w:color w:val="000000"/>
              </w:rPr>
              <w:t>65%</w:t>
            </w:r>
          </w:p>
        </w:tc>
      </w:tr>
      <w:tr w:rsidR="00430640" w:rsidRPr="00C459F6" w:rsidTr="00FB09E1">
        <w:tc>
          <w:tcPr>
            <w:tcW w:w="2263" w:type="dxa"/>
            <w:vAlign w:val="bottom"/>
          </w:tcPr>
          <w:p w:rsidR="00430640" w:rsidRPr="00C459F6" w:rsidRDefault="00430640" w:rsidP="00B73CE9">
            <w:pPr>
              <w:jc w:val="center"/>
              <w:rPr>
                <w:rFonts w:cs="Arial"/>
                <w:bCs/>
                <w:color w:val="000000"/>
              </w:rPr>
            </w:pPr>
            <w:r w:rsidRPr="00C459F6">
              <w:rPr>
                <w:rFonts w:cs="Arial"/>
                <w:bCs/>
                <w:color w:val="000000"/>
              </w:rPr>
              <w:t>2010</w:t>
            </w:r>
          </w:p>
        </w:tc>
        <w:tc>
          <w:tcPr>
            <w:tcW w:w="2977" w:type="dxa"/>
            <w:vAlign w:val="bottom"/>
          </w:tcPr>
          <w:p w:rsidR="00430640" w:rsidRPr="00C459F6" w:rsidRDefault="00430640" w:rsidP="00B73CE9">
            <w:pPr>
              <w:jc w:val="center"/>
              <w:rPr>
                <w:rFonts w:cs="Arial"/>
                <w:bCs/>
                <w:color w:val="000000"/>
              </w:rPr>
            </w:pPr>
            <w:r w:rsidRPr="00C459F6">
              <w:rPr>
                <w:rFonts w:cs="Arial"/>
                <w:bCs/>
                <w:color w:val="000000"/>
              </w:rPr>
              <w:t>88%</w:t>
            </w:r>
          </w:p>
        </w:tc>
        <w:tc>
          <w:tcPr>
            <w:tcW w:w="2693" w:type="dxa"/>
            <w:vAlign w:val="bottom"/>
          </w:tcPr>
          <w:p w:rsidR="00430640" w:rsidRPr="00C459F6" w:rsidRDefault="00430640" w:rsidP="00B73CE9">
            <w:pPr>
              <w:jc w:val="center"/>
              <w:rPr>
                <w:rFonts w:cs="Arial"/>
                <w:bCs/>
                <w:color w:val="000000"/>
              </w:rPr>
            </w:pPr>
            <w:r w:rsidRPr="00C459F6">
              <w:rPr>
                <w:rFonts w:cs="Arial"/>
                <w:bCs/>
                <w:color w:val="000000"/>
              </w:rPr>
              <w:t>59%</w:t>
            </w:r>
          </w:p>
        </w:tc>
      </w:tr>
    </w:tbl>
    <w:p w:rsidR="00FF3AF0" w:rsidRPr="00FF3AF0" w:rsidRDefault="00FF3AF0" w:rsidP="005636B0">
      <w:pPr>
        <w:spacing w:after="0" w:line="240" w:lineRule="auto"/>
        <w:jc w:val="both"/>
        <w:rPr>
          <w:rFonts w:cs="Arial"/>
          <w:sz w:val="18"/>
          <w:szCs w:val="18"/>
        </w:rPr>
      </w:pPr>
      <w:r w:rsidRPr="00FF3AF0">
        <w:rPr>
          <w:rFonts w:cs="Arial"/>
          <w:noProof/>
          <w:sz w:val="18"/>
          <w:szCs w:val="18"/>
          <w:lang w:eastAsia="en-CA"/>
        </w:rPr>
        <w:t xml:space="preserve">Q7A/B: </w:t>
      </w:r>
      <w:r w:rsidRPr="00FF3AF0">
        <w:rPr>
          <w:rFonts w:cs="Arial"/>
          <w:noProof/>
          <w:sz w:val="18"/>
          <w:szCs w:val="18"/>
          <w:lang w:val="en-GB" w:eastAsia="en-CA"/>
        </w:rPr>
        <w:t>Veterans Affairs Canada has a mandate to present and care for certain memorials, departmental cemeteries, and grave markers as well as provide funeral and burial assistance for deceased Canadian Veterans. P</w:t>
      </w:r>
      <w:r w:rsidRPr="00FF3AF0">
        <w:rPr>
          <w:rFonts w:cs="Arial"/>
          <w:noProof/>
          <w:sz w:val="18"/>
          <w:szCs w:val="18"/>
          <w:lang w:eastAsia="en-CA"/>
        </w:rPr>
        <w:t xml:space="preserve">lease tell me how much you agree or disagree with each of the following statements… </w:t>
      </w:r>
      <w:r w:rsidRPr="00FF3AF0">
        <w:rPr>
          <w:rFonts w:cs="Arial"/>
          <w:sz w:val="18"/>
          <w:szCs w:val="18"/>
        </w:rPr>
        <w:t>DK/NR: &lt;1% - 6%</w:t>
      </w:r>
    </w:p>
    <w:p w:rsidR="00FB09E1" w:rsidRDefault="00FB09E1" w:rsidP="00B73CE9">
      <w:pPr>
        <w:spacing w:after="0" w:line="240" w:lineRule="auto"/>
        <w:rPr>
          <w:rFonts w:cs="Arial"/>
          <w:lang w:val="en-CA"/>
        </w:rPr>
      </w:pPr>
    </w:p>
    <w:p w:rsidR="009C4924" w:rsidRPr="00C459F6" w:rsidRDefault="009C4924" w:rsidP="00B73CE9">
      <w:pPr>
        <w:spacing w:after="0" w:line="240" w:lineRule="auto"/>
        <w:rPr>
          <w:rFonts w:cs="Arial"/>
          <w:lang w:val="en-CA"/>
        </w:rPr>
      </w:pPr>
    </w:p>
    <w:p w:rsidR="007041FB" w:rsidRPr="00C459F6" w:rsidRDefault="009C4924" w:rsidP="00B73CE9">
      <w:pPr>
        <w:pStyle w:val="Caption"/>
        <w:keepNext/>
        <w:rPr>
          <w:rFonts w:cs="Arial"/>
          <w:sz w:val="22"/>
          <w:szCs w:val="22"/>
          <w:lang w:val="en-CA"/>
        </w:rPr>
      </w:pPr>
      <w:bookmarkStart w:id="20" w:name="_Toc482336387"/>
      <w:r w:rsidRPr="00C459F6">
        <w:rPr>
          <w:rFonts w:cs="Arial"/>
          <w:sz w:val="22"/>
          <w:szCs w:val="22"/>
          <w:lang w:val="en-CA"/>
        </w:rPr>
        <w:t>Figure</w:t>
      </w:r>
      <w:r w:rsidR="007041FB" w:rsidRPr="00C459F6">
        <w:rPr>
          <w:rFonts w:cs="Arial"/>
          <w:sz w:val="22"/>
          <w:szCs w:val="22"/>
          <w:lang w:val="en-CA"/>
        </w:rPr>
        <w:t xml:space="preserve"> </w:t>
      </w:r>
      <w:r w:rsidR="003F18C2" w:rsidRPr="00C459F6">
        <w:rPr>
          <w:rFonts w:cs="Arial"/>
          <w:sz w:val="22"/>
          <w:szCs w:val="22"/>
          <w:lang w:val="en-CA"/>
        </w:rPr>
        <w:t>24</w:t>
      </w:r>
      <w:r w:rsidR="00832953" w:rsidRPr="00C459F6">
        <w:rPr>
          <w:rFonts w:cs="Arial"/>
          <w:sz w:val="22"/>
          <w:szCs w:val="22"/>
          <w:lang w:val="en-CA"/>
        </w:rPr>
        <w:t xml:space="preserve">: </w:t>
      </w:r>
      <w:r w:rsidR="003E12A6" w:rsidRPr="00C459F6">
        <w:rPr>
          <w:rFonts w:cs="Arial"/>
          <w:sz w:val="22"/>
          <w:szCs w:val="22"/>
        </w:rPr>
        <w:t>Attitudes Towards Provision of Funeral and Burial Assistance</w:t>
      </w:r>
      <w:bookmarkEnd w:id="20"/>
    </w:p>
    <w:tbl>
      <w:tblPr>
        <w:tblStyle w:val="TableGrid"/>
        <w:tblW w:w="0" w:type="auto"/>
        <w:jc w:val="center"/>
        <w:tblLook w:val="04A0" w:firstRow="1" w:lastRow="0" w:firstColumn="1" w:lastColumn="0" w:noHBand="0" w:noVBand="1"/>
      </w:tblPr>
      <w:tblGrid>
        <w:gridCol w:w="2864"/>
        <w:gridCol w:w="1410"/>
        <w:gridCol w:w="1317"/>
        <w:gridCol w:w="1040"/>
        <w:gridCol w:w="1317"/>
        <w:gridCol w:w="1402"/>
      </w:tblGrid>
      <w:tr w:rsidR="00512F34" w:rsidRPr="00C459F6" w:rsidTr="005409C0">
        <w:trPr>
          <w:jc w:val="center"/>
        </w:trPr>
        <w:tc>
          <w:tcPr>
            <w:tcW w:w="2864" w:type="dxa"/>
            <w:vMerge w:val="restart"/>
          </w:tcPr>
          <w:p w:rsidR="00512F34" w:rsidRPr="00C459F6" w:rsidRDefault="00512F34" w:rsidP="00B73CE9">
            <w:pPr>
              <w:rPr>
                <w:rFonts w:cs="Arial"/>
                <w:b/>
                <w:lang w:val="en-CA"/>
              </w:rPr>
            </w:pPr>
            <w:r w:rsidRPr="00C459F6">
              <w:rPr>
                <w:rFonts w:cs="Arial"/>
                <w:b/>
              </w:rPr>
              <w:t>Attitudes Towards Provision of Funeral and Burial Assistance</w:t>
            </w:r>
          </w:p>
        </w:tc>
        <w:tc>
          <w:tcPr>
            <w:tcW w:w="6486" w:type="dxa"/>
            <w:gridSpan w:val="5"/>
          </w:tcPr>
          <w:p w:rsidR="00512F34" w:rsidRPr="00C459F6" w:rsidRDefault="00512F34" w:rsidP="00B73CE9">
            <w:pPr>
              <w:jc w:val="center"/>
              <w:rPr>
                <w:rFonts w:cs="Arial"/>
                <w:lang w:val="en-CA"/>
              </w:rPr>
            </w:pPr>
            <w:r w:rsidRPr="00C459F6">
              <w:rPr>
                <w:rFonts w:cs="Arial"/>
                <w:lang w:val="en-CA"/>
              </w:rPr>
              <w:t>All Respondents</w:t>
            </w:r>
          </w:p>
          <w:p w:rsidR="00512F34" w:rsidRPr="00C459F6" w:rsidRDefault="00512F34" w:rsidP="00B73CE9">
            <w:pPr>
              <w:jc w:val="center"/>
              <w:rPr>
                <w:rFonts w:cs="Arial"/>
                <w:lang w:val="en-CA"/>
              </w:rPr>
            </w:pPr>
            <w:r w:rsidRPr="00C459F6">
              <w:rPr>
                <w:rFonts w:cs="Arial"/>
                <w:lang w:val="en-CA"/>
              </w:rPr>
              <w:t>(</w:t>
            </w:r>
            <w:r w:rsidR="0079196C">
              <w:rPr>
                <w:rFonts w:cs="Arial"/>
                <w:lang w:val="en-CA"/>
              </w:rPr>
              <w:t xml:space="preserve">2017 </w:t>
            </w:r>
            <w:r w:rsidRPr="00C459F6">
              <w:rPr>
                <w:rFonts w:cs="Arial"/>
                <w:lang w:val="en-CA"/>
              </w:rPr>
              <w:t>n=1,000)</w:t>
            </w:r>
          </w:p>
        </w:tc>
      </w:tr>
      <w:tr w:rsidR="00512F34" w:rsidRPr="00C459F6" w:rsidTr="005409C0">
        <w:trPr>
          <w:jc w:val="center"/>
        </w:trPr>
        <w:tc>
          <w:tcPr>
            <w:tcW w:w="2864" w:type="dxa"/>
            <w:vMerge/>
          </w:tcPr>
          <w:p w:rsidR="00512F34" w:rsidRPr="00C459F6" w:rsidRDefault="00512F34" w:rsidP="00B73CE9">
            <w:pPr>
              <w:rPr>
                <w:rFonts w:cs="Arial"/>
                <w:lang w:val="en-CA"/>
              </w:rPr>
            </w:pPr>
          </w:p>
        </w:tc>
        <w:tc>
          <w:tcPr>
            <w:tcW w:w="1410" w:type="dxa"/>
          </w:tcPr>
          <w:p w:rsidR="00512F34" w:rsidRPr="00C459F6" w:rsidRDefault="00512F34" w:rsidP="00B73CE9">
            <w:pPr>
              <w:jc w:val="center"/>
              <w:rPr>
                <w:rFonts w:cs="Arial"/>
                <w:b/>
                <w:lang w:val="en-CA"/>
              </w:rPr>
            </w:pPr>
            <w:r w:rsidRPr="00C459F6">
              <w:rPr>
                <w:rFonts w:cs="Arial"/>
                <w:b/>
                <w:lang w:val="en-CA"/>
              </w:rPr>
              <w:t>Completely Agree</w:t>
            </w:r>
          </w:p>
        </w:tc>
        <w:tc>
          <w:tcPr>
            <w:tcW w:w="1317" w:type="dxa"/>
          </w:tcPr>
          <w:p w:rsidR="00512F34" w:rsidRPr="00C459F6" w:rsidRDefault="00512F34" w:rsidP="00B73CE9">
            <w:pPr>
              <w:jc w:val="center"/>
              <w:rPr>
                <w:rFonts w:cs="Arial"/>
                <w:b/>
                <w:lang w:val="en-CA"/>
              </w:rPr>
            </w:pPr>
            <w:r w:rsidRPr="00C459F6">
              <w:rPr>
                <w:rFonts w:cs="Arial"/>
                <w:b/>
                <w:lang w:val="en-CA"/>
              </w:rPr>
              <w:t>Somewhat Agree</w:t>
            </w:r>
          </w:p>
        </w:tc>
        <w:tc>
          <w:tcPr>
            <w:tcW w:w="1040" w:type="dxa"/>
          </w:tcPr>
          <w:p w:rsidR="00512F34" w:rsidRPr="00C459F6" w:rsidRDefault="00512F34" w:rsidP="00B73CE9">
            <w:pPr>
              <w:jc w:val="center"/>
              <w:rPr>
                <w:rFonts w:cs="Arial"/>
                <w:b/>
                <w:lang w:val="en-CA"/>
              </w:rPr>
            </w:pPr>
            <w:r w:rsidRPr="00C459F6">
              <w:rPr>
                <w:rFonts w:cs="Arial"/>
                <w:b/>
                <w:lang w:val="en-CA"/>
              </w:rPr>
              <w:t>Neutral</w:t>
            </w:r>
          </w:p>
        </w:tc>
        <w:tc>
          <w:tcPr>
            <w:tcW w:w="1317" w:type="dxa"/>
          </w:tcPr>
          <w:p w:rsidR="00512F34" w:rsidRPr="00C459F6" w:rsidRDefault="00512F34" w:rsidP="00B73CE9">
            <w:pPr>
              <w:jc w:val="center"/>
              <w:rPr>
                <w:rFonts w:cs="Arial"/>
                <w:b/>
                <w:lang w:val="en-CA"/>
              </w:rPr>
            </w:pPr>
            <w:r w:rsidRPr="00C459F6">
              <w:rPr>
                <w:rFonts w:cs="Arial"/>
                <w:b/>
                <w:lang w:val="en-CA"/>
              </w:rPr>
              <w:t>Somewhat Disagree</w:t>
            </w:r>
          </w:p>
        </w:tc>
        <w:tc>
          <w:tcPr>
            <w:tcW w:w="1402" w:type="dxa"/>
          </w:tcPr>
          <w:p w:rsidR="00512F34" w:rsidRPr="00C459F6" w:rsidRDefault="00512F34" w:rsidP="00B73CE9">
            <w:pPr>
              <w:jc w:val="center"/>
              <w:rPr>
                <w:rFonts w:cs="Arial"/>
                <w:b/>
                <w:lang w:val="en-CA"/>
              </w:rPr>
            </w:pPr>
            <w:r w:rsidRPr="00C459F6">
              <w:rPr>
                <w:rFonts w:cs="Arial"/>
                <w:b/>
                <w:lang w:val="en-CA"/>
              </w:rPr>
              <w:t>Completely Disagree</w:t>
            </w:r>
          </w:p>
        </w:tc>
      </w:tr>
      <w:tr w:rsidR="00846F93" w:rsidRPr="00C459F6" w:rsidTr="0079196C">
        <w:trPr>
          <w:jc w:val="center"/>
        </w:trPr>
        <w:tc>
          <w:tcPr>
            <w:tcW w:w="2864" w:type="dxa"/>
            <w:vAlign w:val="bottom"/>
          </w:tcPr>
          <w:p w:rsidR="00846F93" w:rsidRPr="00C459F6" w:rsidRDefault="004A57E6" w:rsidP="00B73CE9">
            <w:pPr>
              <w:rPr>
                <w:rFonts w:cs="Arial"/>
                <w:bCs/>
                <w:color w:val="000000"/>
                <w:lang w:val="en-CA"/>
              </w:rPr>
            </w:pPr>
            <w:r w:rsidRPr="004A57E6">
              <w:rPr>
                <w:rFonts w:cs="Arial"/>
                <w:bCs/>
                <w:color w:val="000000"/>
                <w:lang w:val="en-CA"/>
              </w:rPr>
              <w:t>It is important that Veterans Affairs Canada recognize and honour deceased Canadian Veterans by providing funeral and burial assistance.</w:t>
            </w:r>
          </w:p>
        </w:tc>
        <w:tc>
          <w:tcPr>
            <w:tcW w:w="1410" w:type="dxa"/>
            <w:vAlign w:val="center"/>
          </w:tcPr>
          <w:p w:rsidR="00846F93" w:rsidRPr="00C459F6" w:rsidRDefault="002073FF" w:rsidP="00B73CE9">
            <w:pPr>
              <w:jc w:val="center"/>
              <w:rPr>
                <w:rFonts w:cs="Arial"/>
                <w:bCs/>
                <w:color w:val="000000"/>
              </w:rPr>
            </w:pPr>
            <w:r>
              <w:rPr>
                <w:rFonts w:cs="Arial"/>
                <w:bCs/>
                <w:color w:val="000000"/>
              </w:rPr>
              <w:t>74%</w:t>
            </w:r>
          </w:p>
        </w:tc>
        <w:tc>
          <w:tcPr>
            <w:tcW w:w="1317" w:type="dxa"/>
            <w:vAlign w:val="center"/>
          </w:tcPr>
          <w:p w:rsidR="00846F93" w:rsidRPr="00C459F6" w:rsidRDefault="00C84E5F" w:rsidP="00B73CE9">
            <w:pPr>
              <w:jc w:val="center"/>
              <w:rPr>
                <w:rFonts w:cs="Arial"/>
                <w:bCs/>
                <w:color w:val="000000"/>
              </w:rPr>
            </w:pPr>
            <w:r>
              <w:rPr>
                <w:rFonts w:cs="Arial"/>
                <w:bCs/>
                <w:color w:val="000000"/>
              </w:rPr>
              <w:t>16%</w:t>
            </w:r>
          </w:p>
        </w:tc>
        <w:tc>
          <w:tcPr>
            <w:tcW w:w="1040" w:type="dxa"/>
            <w:vAlign w:val="center"/>
          </w:tcPr>
          <w:p w:rsidR="00846F93" w:rsidRPr="00C459F6" w:rsidRDefault="00C84E5F" w:rsidP="00B73CE9">
            <w:pPr>
              <w:jc w:val="center"/>
              <w:rPr>
                <w:rFonts w:cs="Arial"/>
                <w:bCs/>
                <w:color w:val="000000"/>
              </w:rPr>
            </w:pPr>
            <w:r>
              <w:rPr>
                <w:rFonts w:cs="Arial"/>
                <w:bCs/>
                <w:color w:val="000000"/>
              </w:rPr>
              <w:t>7%</w:t>
            </w:r>
          </w:p>
        </w:tc>
        <w:tc>
          <w:tcPr>
            <w:tcW w:w="1317" w:type="dxa"/>
            <w:vAlign w:val="center"/>
          </w:tcPr>
          <w:p w:rsidR="00846F93" w:rsidRPr="00C459F6" w:rsidRDefault="00C84E5F" w:rsidP="00B73CE9">
            <w:pPr>
              <w:jc w:val="center"/>
              <w:rPr>
                <w:rFonts w:cs="Arial"/>
                <w:bCs/>
                <w:color w:val="000000"/>
              </w:rPr>
            </w:pPr>
            <w:r>
              <w:rPr>
                <w:rFonts w:cs="Arial"/>
                <w:bCs/>
                <w:color w:val="000000"/>
              </w:rPr>
              <w:t>1%</w:t>
            </w:r>
          </w:p>
        </w:tc>
        <w:tc>
          <w:tcPr>
            <w:tcW w:w="1402" w:type="dxa"/>
            <w:vAlign w:val="center"/>
          </w:tcPr>
          <w:p w:rsidR="00846F93" w:rsidRPr="00C459F6" w:rsidRDefault="00C84E5F" w:rsidP="00B73CE9">
            <w:pPr>
              <w:jc w:val="center"/>
              <w:rPr>
                <w:rFonts w:cs="Arial"/>
                <w:bCs/>
                <w:color w:val="000000"/>
              </w:rPr>
            </w:pPr>
            <w:r>
              <w:rPr>
                <w:rFonts w:cs="Arial"/>
                <w:bCs/>
                <w:color w:val="000000"/>
              </w:rPr>
              <w:t>1%</w:t>
            </w:r>
          </w:p>
        </w:tc>
      </w:tr>
      <w:tr w:rsidR="00846F93" w:rsidRPr="00C459F6" w:rsidTr="0079196C">
        <w:trPr>
          <w:jc w:val="center"/>
        </w:trPr>
        <w:tc>
          <w:tcPr>
            <w:tcW w:w="2864" w:type="dxa"/>
            <w:vAlign w:val="bottom"/>
          </w:tcPr>
          <w:p w:rsidR="00846F93" w:rsidRPr="00C459F6" w:rsidRDefault="00E5161D" w:rsidP="00B73CE9">
            <w:pPr>
              <w:rPr>
                <w:rFonts w:cs="Arial"/>
                <w:bCs/>
                <w:color w:val="000000"/>
                <w:lang w:val="en-CA"/>
              </w:rPr>
            </w:pPr>
            <w:r w:rsidRPr="00E5161D">
              <w:rPr>
                <w:rFonts w:cs="Arial"/>
                <w:bCs/>
                <w:color w:val="000000"/>
                <w:lang w:val="en-CA"/>
              </w:rPr>
              <w:t xml:space="preserve">I am satisfied with how Veterans Affairs Canada recognizes and honours deceased Canadian Veterans through the provision of funeral and burial assistance.  </w:t>
            </w:r>
          </w:p>
        </w:tc>
        <w:tc>
          <w:tcPr>
            <w:tcW w:w="1410" w:type="dxa"/>
            <w:vAlign w:val="center"/>
          </w:tcPr>
          <w:p w:rsidR="00846F93" w:rsidRPr="00C459F6" w:rsidRDefault="00C84E5F" w:rsidP="00B73CE9">
            <w:pPr>
              <w:jc w:val="center"/>
              <w:rPr>
                <w:rFonts w:cs="Arial"/>
                <w:bCs/>
                <w:color w:val="000000"/>
              </w:rPr>
            </w:pPr>
            <w:r>
              <w:rPr>
                <w:rFonts w:cs="Arial"/>
                <w:bCs/>
                <w:color w:val="000000"/>
              </w:rPr>
              <w:t>34%</w:t>
            </w:r>
          </w:p>
        </w:tc>
        <w:tc>
          <w:tcPr>
            <w:tcW w:w="1317" w:type="dxa"/>
            <w:vAlign w:val="center"/>
          </w:tcPr>
          <w:p w:rsidR="00846F93" w:rsidRPr="00C459F6" w:rsidRDefault="00C84E5F" w:rsidP="00B73CE9">
            <w:pPr>
              <w:jc w:val="center"/>
              <w:rPr>
                <w:rFonts w:cs="Arial"/>
                <w:bCs/>
                <w:color w:val="000000"/>
              </w:rPr>
            </w:pPr>
            <w:r>
              <w:rPr>
                <w:rFonts w:cs="Arial"/>
                <w:bCs/>
                <w:color w:val="000000"/>
              </w:rPr>
              <w:t>24%</w:t>
            </w:r>
          </w:p>
        </w:tc>
        <w:tc>
          <w:tcPr>
            <w:tcW w:w="1040" w:type="dxa"/>
            <w:vAlign w:val="center"/>
          </w:tcPr>
          <w:p w:rsidR="00846F93" w:rsidRPr="00C459F6" w:rsidRDefault="00C84E5F" w:rsidP="00B73CE9">
            <w:pPr>
              <w:jc w:val="center"/>
              <w:rPr>
                <w:rFonts w:cs="Arial"/>
                <w:bCs/>
                <w:color w:val="000000"/>
              </w:rPr>
            </w:pPr>
            <w:r>
              <w:rPr>
                <w:rFonts w:cs="Arial"/>
                <w:bCs/>
                <w:color w:val="000000"/>
              </w:rPr>
              <w:t>23%</w:t>
            </w:r>
          </w:p>
        </w:tc>
        <w:tc>
          <w:tcPr>
            <w:tcW w:w="1317" w:type="dxa"/>
            <w:vAlign w:val="center"/>
          </w:tcPr>
          <w:p w:rsidR="00846F93" w:rsidRPr="00C459F6" w:rsidRDefault="00C84E5F" w:rsidP="00B73CE9">
            <w:pPr>
              <w:jc w:val="center"/>
              <w:rPr>
                <w:rFonts w:cs="Arial"/>
                <w:bCs/>
                <w:color w:val="000000"/>
              </w:rPr>
            </w:pPr>
            <w:r>
              <w:rPr>
                <w:rFonts w:cs="Arial"/>
                <w:bCs/>
                <w:color w:val="000000"/>
              </w:rPr>
              <w:t>6%</w:t>
            </w:r>
          </w:p>
        </w:tc>
        <w:tc>
          <w:tcPr>
            <w:tcW w:w="1402" w:type="dxa"/>
            <w:vAlign w:val="center"/>
          </w:tcPr>
          <w:p w:rsidR="00846F93" w:rsidRPr="00C459F6" w:rsidRDefault="00C84E5F" w:rsidP="00B73CE9">
            <w:pPr>
              <w:jc w:val="center"/>
              <w:rPr>
                <w:rFonts w:cs="Arial"/>
                <w:bCs/>
                <w:color w:val="000000"/>
              </w:rPr>
            </w:pPr>
            <w:r>
              <w:rPr>
                <w:rFonts w:cs="Arial"/>
                <w:bCs/>
                <w:color w:val="000000"/>
              </w:rPr>
              <w:t>3%</w:t>
            </w:r>
          </w:p>
        </w:tc>
      </w:tr>
    </w:tbl>
    <w:p w:rsidR="008B7137" w:rsidRPr="008B7137" w:rsidRDefault="008B7137" w:rsidP="005636B0">
      <w:pPr>
        <w:spacing w:after="0" w:line="240" w:lineRule="auto"/>
        <w:jc w:val="both"/>
        <w:rPr>
          <w:rFonts w:cs="Arial"/>
          <w:sz w:val="18"/>
          <w:szCs w:val="18"/>
        </w:rPr>
      </w:pPr>
      <w:r w:rsidRPr="008B7137">
        <w:rPr>
          <w:rFonts w:cs="Arial"/>
          <w:sz w:val="18"/>
          <w:szCs w:val="18"/>
        </w:rPr>
        <w:t xml:space="preserve">Q7C/D: </w:t>
      </w:r>
      <w:r w:rsidRPr="008B7137">
        <w:rPr>
          <w:rFonts w:cs="Arial"/>
          <w:sz w:val="18"/>
          <w:szCs w:val="18"/>
          <w:lang w:val="en-GB"/>
        </w:rPr>
        <w:t xml:space="preserve">Veterans Affairs Canada has a mandate to </w:t>
      </w:r>
      <w:r w:rsidRPr="008B7137">
        <w:rPr>
          <w:rFonts w:cs="Arial"/>
          <w:noProof/>
          <w:sz w:val="18"/>
          <w:szCs w:val="18"/>
          <w:lang w:val="en-GB" w:eastAsia="en-CA"/>
        </w:rPr>
        <w:t xml:space="preserve">present and care for certain memorials, departmental cemeteries, and grave markers as well as </w:t>
      </w:r>
      <w:r w:rsidRPr="008B7137">
        <w:rPr>
          <w:rFonts w:cs="Arial"/>
          <w:sz w:val="18"/>
          <w:szCs w:val="18"/>
          <w:lang w:val="en-GB"/>
        </w:rPr>
        <w:t>provide funeral and burial assistance for deceased Canadian Veterans. P</w:t>
      </w:r>
      <w:r w:rsidRPr="008B7137">
        <w:rPr>
          <w:rFonts w:cs="Arial"/>
          <w:sz w:val="18"/>
          <w:szCs w:val="18"/>
        </w:rPr>
        <w:t xml:space="preserve">lease tell me how much you agree or disagree with each of the following statements… DK/NR: 1% - 11% </w:t>
      </w:r>
    </w:p>
    <w:p w:rsidR="009C4924" w:rsidRPr="00C459F6" w:rsidRDefault="009C4924" w:rsidP="00B73CE9">
      <w:pPr>
        <w:spacing w:after="0" w:line="240" w:lineRule="auto"/>
        <w:rPr>
          <w:rFonts w:cs="Arial"/>
          <w:lang w:val="en-CA"/>
        </w:rPr>
      </w:pPr>
    </w:p>
    <w:p w:rsidR="007041FB" w:rsidRPr="00C459F6" w:rsidRDefault="009C4924" w:rsidP="00B73CE9">
      <w:pPr>
        <w:pStyle w:val="Caption"/>
        <w:keepNext/>
        <w:rPr>
          <w:rFonts w:cs="Arial"/>
          <w:sz w:val="22"/>
          <w:szCs w:val="22"/>
          <w:lang w:val="en-CA"/>
        </w:rPr>
      </w:pPr>
      <w:bookmarkStart w:id="21" w:name="_Toc482336388"/>
      <w:r w:rsidRPr="00C459F6">
        <w:rPr>
          <w:rFonts w:cs="Arial"/>
          <w:sz w:val="22"/>
          <w:szCs w:val="22"/>
          <w:lang w:val="en-CA"/>
        </w:rPr>
        <w:t>Figure</w:t>
      </w:r>
      <w:r w:rsidR="003F18C2" w:rsidRPr="00C459F6">
        <w:rPr>
          <w:rFonts w:cs="Arial"/>
          <w:sz w:val="22"/>
          <w:szCs w:val="22"/>
          <w:lang w:val="en-CA"/>
        </w:rPr>
        <w:t xml:space="preserve"> 25_1</w:t>
      </w:r>
      <w:r w:rsidR="007041FB" w:rsidRPr="00C459F6">
        <w:rPr>
          <w:rFonts w:cs="Arial"/>
          <w:sz w:val="22"/>
          <w:szCs w:val="22"/>
          <w:lang w:val="en-CA"/>
        </w:rPr>
        <w:t xml:space="preserve">: </w:t>
      </w:r>
      <w:r w:rsidR="00986D17" w:rsidRPr="00C459F6">
        <w:rPr>
          <w:rFonts w:cs="Arial"/>
          <w:sz w:val="22"/>
          <w:szCs w:val="22"/>
        </w:rPr>
        <w:t>Awareness and Importance of World War Commemorations</w:t>
      </w:r>
      <w:bookmarkEnd w:id="21"/>
    </w:p>
    <w:tbl>
      <w:tblPr>
        <w:tblStyle w:val="TableGrid"/>
        <w:tblW w:w="0" w:type="auto"/>
        <w:tblLook w:val="04A0" w:firstRow="1" w:lastRow="0" w:firstColumn="1" w:lastColumn="0" w:noHBand="0" w:noVBand="1"/>
      </w:tblPr>
      <w:tblGrid>
        <w:gridCol w:w="2826"/>
        <w:gridCol w:w="1513"/>
        <w:gridCol w:w="1317"/>
        <w:gridCol w:w="1038"/>
      </w:tblGrid>
      <w:tr w:rsidR="00D32AA9" w:rsidRPr="00C459F6" w:rsidTr="00FB09E1">
        <w:tc>
          <w:tcPr>
            <w:tcW w:w="2826" w:type="dxa"/>
            <w:vMerge w:val="restart"/>
          </w:tcPr>
          <w:p w:rsidR="00D32AA9" w:rsidRPr="00C459F6" w:rsidRDefault="00EC7C8E" w:rsidP="00B73CE9">
            <w:pPr>
              <w:rPr>
                <w:rFonts w:cs="Arial"/>
                <w:b/>
                <w:lang w:val="en-CA"/>
              </w:rPr>
            </w:pPr>
            <w:r w:rsidRPr="00C459F6">
              <w:rPr>
                <w:rFonts w:cs="Arial"/>
                <w:b/>
              </w:rPr>
              <w:t xml:space="preserve">Awareness </w:t>
            </w:r>
            <w:r w:rsidR="0050205E" w:rsidRPr="00C459F6">
              <w:rPr>
                <w:rFonts w:cs="Arial"/>
                <w:b/>
              </w:rPr>
              <w:t xml:space="preserve">of </w:t>
            </w:r>
            <w:r w:rsidR="00A56BE7" w:rsidRPr="00C459F6">
              <w:rPr>
                <w:rFonts w:cs="Arial"/>
                <w:b/>
              </w:rPr>
              <w:t>World War Commemorations</w:t>
            </w:r>
          </w:p>
        </w:tc>
        <w:tc>
          <w:tcPr>
            <w:tcW w:w="3868" w:type="dxa"/>
            <w:gridSpan w:val="3"/>
          </w:tcPr>
          <w:p w:rsidR="00D32AA9" w:rsidRPr="00C459F6" w:rsidRDefault="00D32AA9" w:rsidP="00B73CE9">
            <w:pPr>
              <w:jc w:val="center"/>
              <w:rPr>
                <w:rFonts w:cs="Arial"/>
                <w:lang w:val="en-CA"/>
              </w:rPr>
            </w:pPr>
            <w:r w:rsidRPr="00C459F6">
              <w:rPr>
                <w:rFonts w:cs="Arial"/>
                <w:lang w:val="en-CA"/>
              </w:rPr>
              <w:t>All Respondents</w:t>
            </w:r>
          </w:p>
          <w:p w:rsidR="00D32AA9" w:rsidRPr="00C459F6" w:rsidRDefault="00D32AA9" w:rsidP="00B73CE9">
            <w:pPr>
              <w:jc w:val="center"/>
              <w:rPr>
                <w:rFonts w:cs="Arial"/>
                <w:lang w:val="en-CA"/>
              </w:rPr>
            </w:pPr>
            <w:r w:rsidRPr="00C459F6">
              <w:rPr>
                <w:rFonts w:cs="Arial"/>
                <w:lang w:val="en-CA"/>
              </w:rPr>
              <w:t>(</w:t>
            </w:r>
            <w:r w:rsidR="008B7137">
              <w:rPr>
                <w:rFonts w:cs="Arial"/>
                <w:lang w:val="en-CA"/>
              </w:rPr>
              <w:t xml:space="preserve">2017 </w:t>
            </w:r>
            <w:r w:rsidRPr="00C459F6">
              <w:rPr>
                <w:rFonts w:cs="Arial"/>
                <w:lang w:val="en-CA"/>
              </w:rPr>
              <w:t>n=1,000)</w:t>
            </w:r>
          </w:p>
          <w:p w:rsidR="009338D2" w:rsidRPr="00C459F6" w:rsidRDefault="009338D2" w:rsidP="00B73CE9">
            <w:pPr>
              <w:jc w:val="center"/>
              <w:rPr>
                <w:rFonts w:cs="Arial"/>
                <w:lang w:val="en-CA"/>
              </w:rPr>
            </w:pPr>
          </w:p>
          <w:p w:rsidR="009338D2" w:rsidRPr="00C459F6" w:rsidRDefault="009338D2" w:rsidP="00B73CE9">
            <w:pPr>
              <w:jc w:val="center"/>
              <w:rPr>
                <w:rFonts w:cs="Arial"/>
                <w:lang w:val="en-CA"/>
              </w:rPr>
            </w:pPr>
            <w:r w:rsidRPr="00C459F6">
              <w:rPr>
                <w:rFonts w:cs="Arial"/>
                <w:lang w:val="en-CA"/>
              </w:rPr>
              <w:t>% Aware of Commemorations</w:t>
            </w:r>
          </w:p>
        </w:tc>
      </w:tr>
      <w:tr w:rsidR="00D32AA9" w:rsidRPr="00C459F6" w:rsidTr="00FB09E1">
        <w:tc>
          <w:tcPr>
            <w:tcW w:w="2826" w:type="dxa"/>
            <w:vMerge/>
          </w:tcPr>
          <w:p w:rsidR="00D32AA9" w:rsidRPr="00C459F6" w:rsidRDefault="00D32AA9" w:rsidP="00B73CE9">
            <w:pPr>
              <w:rPr>
                <w:rFonts w:cs="Arial"/>
                <w:lang w:val="en-CA"/>
              </w:rPr>
            </w:pPr>
          </w:p>
        </w:tc>
        <w:tc>
          <w:tcPr>
            <w:tcW w:w="1513" w:type="dxa"/>
          </w:tcPr>
          <w:p w:rsidR="00D32AA9" w:rsidRPr="00C459F6" w:rsidRDefault="00D32AA9" w:rsidP="00B73CE9">
            <w:pPr>
              <w:jc w:val="center"/>
              <w:rPr>
                <w:rFonts w:cs="Arial"/>
                <w:b/>
                <w:lang w:val="en-CA"/>
              </w:rPr>
            </w:pPr>
            <w:r w:rsidRPr="00C459F6">
              <w:rPr>
                <w:rFonts w:cs="Arial"/>
                <w:b/>
                <w:lang w:val="en-CA"/>
              </w:rPr>
              <w:t>Clearly Aware</w:t>
            </w:r>
          </w:p>
        </w:tc>
        <w:tc>
          <w:tcPr>
            <w:tcW w:w="1317" w:type="dxa"/>
          </w:tcPr>
          <w:p w:rsidR="00D32AA9" w:rsidRPr="00C459F6" w:rsidRDefault="00D32AA9" w:rsidP="00B73CE9">
            <w:pPr>
              <w:jc w:val="center"/>
              <w:rPr>
                <w:rFonts w:cs="Arial"/>
                <w:b/>
                <w:lang w:val="en-CA"/>
              </w:rPr>
            </w:pPr>
            <w:r w:rsidRPr="00C459F6">
              <w:rPr>
                <w:rFonts w:cs="Arial"/>
                <w:b/>
                <w:lang w:val="en-CA"/>
              </w:rPr>
              <w:t>Vaguely Aware</w:t>
            </w:r>
          </w:p>
        </w:tc>
        <w:tc>
          <w:tcPr>
            <w:tcW w:w="1038" w:type="dxa"/>
          </w:tcPr>
          <w:p w:rsidR="00D32AA9" w:rsidRPr="00C459F6" w:rsidRDefault="00D32AA9" w:rsidP="00B73CE9">
            <w:pPr>
              <w:jc w:val="center"/>
              <w:rPr>
                <w:rFonts w:cs="Arial"/>
                <w:b/>
                <w:lang w:val="en-CA"/>
              </w:rPr>
            </w:pPr>
            <w:r w:rsidRPr="00C459F6">
              <w:rPr>
                <w:rFonts w:cs="Arial"/>
                <w:b/>
                <w:lang w:val="en-CA"/>
              </w:rPr>
              <w:t>Not Aware</w:t>
            </w:r>
          </w:p>
        </w:tc>
      </w:tr>
      <w:tr w:rsidR="00D32AA9" w:rsidRPr="00C459F6" w:rsidTr="008B7137">
        <w:tc>
          <w:tcPr>
            <w:tcW w:w="2826" w:type="dxa"/>
            <w:vAlign w:val="center"/>
          </w:tcPr>
          <w:p w:rsidR="00D32AA9" w:rsidRPr="00C459F6" w:rsidRDefault="00D32AA9" w:rsidP="00B73CE9">
            <w:pPr>
              <w:rPr>
                <w:rFonts w:cs="Arial"/>
                <w:bCs/>
                <w:color w:val="000000"/>
              </w:rPr>
            </w:pPr>
            <w:r w:rsidRPr="00C459F6">
              <w:rPr>
                <w:rFonts w:cs="Arial"/>
                <w:bCs/>
                <w:color w:val="000000"/>
              </w:rPr>
              <w:t>100th anniversary of First World War</w:t>
            </w:r>
          </w:p>
        </w:tc>
        <w:tc>
          <w:tcPr>
            <w:tcW w:w="1513" w:type="dxa"/>
            <w:vAlign w:val="center"/>
          </w:tcPr>
          <w:p w:rsidR="00D32AA9" w:rsidRPr="00C459F6" w:rsidRDefault="007E29B1" w:rsidP="00B73CE9">
            <w:pPr>
              <w:jc w:val="center"/>
              <w:rPr>
                <w:rFonts w:cs="Arial"/>
                <w:bCs/>
                <w:color w:val="000000"/>
              </w:rPr>
            </w:pPr>
            <w:r>
              <w:rPr>
                <w:rFonts w:cs="Arial"/>
                <w:bCs/>
                <w:color w:val="000000"/>
              </w:rPr>
              <w:t>34%</w:t>
            </w:r>
          </w:p>
        </w:tc>
        <w:tc>
          <w:tcPr>
            <w:tcW w:w="1317" w:type="dxa"/>
            <w:vAlign w:val="center"/>
          </w:tcPr>
          <w:p w:rsidR="00D32AA9" w:rsidRPr="00C459F6" w:rsidRDefault="007E29B1" w:rsidP="00B73CE9">
            <w:pPr>
              <w:jc w:val="center"/>
              <w:rPr>
                <w:rFonts w:cs="Arial"/>
                <w:bCs/>
                <w:color w:val="000000"/>
              </w:rPr>
            </w:pPr>
            <w:r>
              <w:rPr>
                <w:rFonts w:cs="Arial"/>
                <w:bCs/>
                <w:color w:val="000000"/>
              </w:rPr>
              <w:t>15%</w:t>
            </w:r>
          </w:p>
        </w:tc>
        <w:tc>
          <w:tcPr>
            <w:tcW w:w="1038" w:type="dxa"/>
            <w:vAlign w:val="center"/>
          </w:tcPr>
          <w:p w:rsidR="00D32AA9" w:rsidRPr="00C459F6" w:rsidRDefault="007E29B1" w:rsidP="00B73CE9">
            <w:pPr>
              <w:jc w:val="center"/>
              <w:rPr>
                <w:rFonts w:cs="Arial"/>
                <w:bCs/>
                <w:color w:val="000000"/>
              </w:rPr>
            </w:pPr>
            <w:r>
              <w:rPr>
                <w:rFonts w:cs="Arial"/>
                <w:bCs/>
                <w:color w:val="000000"/>
              </w:rPr>
              <w:t>50%</w:t>
            </w:r>
          </w:p>
        </w:tc>
      </w:tr>
      <w:tr w:rsidR="00D32AA9" w:rsidRPr="00C459F6" w:rsidTr="008B7137">
        <w:tc>
          <w:tcPr>
            <w:tcW w:w="2826" w:type="dxa"/>
            <w:vAlign w:val="center"/>
          </w:tcPr>
          <w:p w:rsidR="00D32AA9" w:rsidRPr="00C459F6" w:rsidRDefault="00D32AA9" w:rsidP="00B73CE9">
            <w:pPr>
              <w:rPr>
                <w:rFonts w:cs="Arial"/>
                <w:bCs/>
                <w:color w:val="000000"/>
              </w:rPr>
            </w:pPr>
            <w:r w:rsidRPr="00C459F6">
              <w:rPr>
                <w:rFonts w:cs="Arial"/>
                <w:bCs/>
                <w:color w:val="000000"/>
              </w:rPr>
              <w:t xml:space="preserve">75th anniversary of </w:t>
            </w:r>
            <w:r w:rsidRPr="00C459F6">
              <w:rPr>
                <w:rFonts w:cs="Arial"/>
                <w:bCs/>
                <w:color w:val="000000"/>
              </w:rPr>
              <w:br/>
              <w:t>Second World War</w:t>
            </w:r>
          </w:p>
        </w:tc>
        <w:tc>
          <w:tcPr>
            <w:tcW w:w="1513" w:type="dxa"/>
            <w:vAlign w:val="center"/>
          </w:tcPr>
          <w:p w:rsidR="00D32AA9" w:rsidRPr="00C459F6" w:rsidRDefault="007E29B1" w:rsidP="00B73CE9">
            <w:pPr>
              <w:jc w:val="center"/>
              <w:rPr>
                <w:rFonts w:cs="Arial"/>
                <w:bCs/>
                <w:color w:val="000000"/>
              </w:rPr>
            </w:pPr>
            <w:r>
              <w:rPr>
                <w:rFonts w:cs="Arial"/>
                <w:bCs/>
                <w:color w:val="000000"/>
              </w:rPr>
              <w:t>27%</w:t>
            </w:r>
          </w:p>
        </w:tc>
        <w:tc>
          <w:tcPr>
            <w:tcW w:w="1317" w:type="dxa"/>
            <w:vAlign w:val="center"/>
          </w:tcPr>
          <w:p w:rsidR="00D32AA9" w:rsidRPr="00C459F6" w:rsidRDefault="007E29B1" w:rsidP="00B73CE9">
            <w:pPr>
              <w:jc w:val="center"/>
              <w:rPr>
                <w:rFonts w:cs="Arial"/>
                <w:bCs/>
                <w:color w:val="000000"/>
              </w:rPr>
            </w:pPr>
            <w:r>
              <w:rPr>
                <w:rFonts w:cs="Arial"/>
                <w:bCs/>
                <w:color w:val="000000"/>
              </w:rPr>
              <w:t>17%</w:t>
            </w:r>
          </w:p>
        </w:tc>
        <w:tc>
          <w:tcPr>
            <w:tcW w:w="1038" w:type="dxa"/>
            <w:vAlign w:val="center"/>
          </w:tcPr>
          <w:p w:rsidR="00D32AA9" w:rsidRPr="00C459F6" w:rsidRDefault="007E29B1" w:rsidP="00B73CE9">
            <w:pPr>
              <w:jc w:val="center"/>
              <w:rPr>
                <w:rFonts w:cs="Arial"/>
                <w:bCs/>
                <w:color w:val="000000"/>
              </w:rPr>
            </w:pPr>
            <w:r>
              <w:rPr>
                <w:rFonts w:cs="Arial"/>
                <w:bCs/>
                <w:color w:val="000000"/>
              </w:rPr>
              <w:t>56%</w:t>
            </w:r>
          </w:p>
        </w:tc>
      </w:tr>
    </w:tbl>
    <w:p w:rsidR="003D2BC5" w:rsidRPr="003D2BC5" w:rsidRDefault="003D2BC5" w:rsidP="00B73CE9">
      <w:pPr>
        <w:spacing w:after="0" w:line="240" w:lineRule="auto"/>
        <w:rPr>
          <w:rFonts w:cs="Arial"/>
          <w:color w:val="000000" w:themeColor="text1"/>
          <w:sz w:val="18"/>
          <w:szCs w:val="18"/>
        </w:rPr>
      </w:pPr>
      <w:r w:rsidRPr="003D2BC5">
        <w:rPr>
          <w:rFonts w:cs="Arial"/>
          <w:color w:val="000000" w:themeColor="text1"/>
          <w:sz w:val="18"/>
          <w:szCs w:val="18"/>
        </w:rPr>
        <w:t>Q8: During the period 2014 to 2020, Canada is marking significant anniversaries of the two World Wars. Are you aware that Canada is commemorating… DK/NR: &lt;1%</w:t>
      </w:r>
    </w:p>
    <w:p w:rsidR="00965ED1" w:rsidRPr="00C459F6" w:rsidRDefault="00965ED1" w:rsidP="00B73CE9">
      <w:pPr>
        <w:spacing w:after="0" w:line="240" w:lineRule="auto"/>
        <w:rPr>
          <w:rFonts w:cs="Arial"/>
          <w:lang w:val="en-CA"/>
        </w:rPr>
      </w:pPr>
    </w:p>
    <w:p w:rsidR="00965ED1" w:rsidRPr="00C459F6" w:rsidRDefault="009C4924" w:rsidP="00B73CE9">
      <w:pPr>
        <w:pStyle w:val="Caption"/>
        <w:keepNext/>
        <w:rPr>
          <w:rFonts w:cs="Arial"/>
          <w:sz w:val="22"/>
          <w:szCs w:val="22"/>
          <w:lang w:val="en-CA"/>
        </w:rPr>
      </w:pPr>
      <w:bookmarkStart w:id="22" w:name="_Toc482336389"/>
      <w:r w:rsidRPr="00C459F6">
        <w:rPr>
          <w:rFonts w:cs="Arial"/>
          <w:sz w:val="22"/>
          <w:szCs w:val="22"/>
          <w:lang w:val="en-CA"/>
        </w:rPr>
        <w:t xml:space="preserve">Figure </w:t>
      </w:r>
      <w:r w:rsidR="003F18C2" w:rsidRPr="00C459F6">
        <w:rPr>
          <w:rFonts w:cs="Arial"/>
          <w:sz w:val="22"/>
          <w:szCs w:val="22"/>
          <w:lang w:val="en-CA"/>
        </w:rPr>
        <w:t>25_2</w:t>
      </w:r>
      <w:r w:rsidR="00965ED1" w:rsidRPr="00C459F6">
        <w:rPr>
          <w:rFonts w:cs="Arial"/>
          <w:sz w:val="22"/>
          <w:szCs w:val="22"/>
          <w:lang w:val="en-CA"/>
        </w:rPr>
        <w:t xml:space="preserve">: </w:t>
      </w:r>
      <w:r w:rsidR="00965ED1" w:rsidRPr="00C459F6">
        <w:rPr>
          <w:rFonts w:cs="Arial"/>
          <w:sz w:val="22"/>
          <w:szCs w:val="22"/>
        </w:rPr>
        <w:t>Awareness and Importance of World War Commemorations</w:t>
      </w:r>
      <w:bookmarkEnd w:id="22"/>
    </w:p>
    <w:tbl>
      <w:tblPr>
        <w:tblStyle w:val="TableGrid"/>
        <w:tblW w:w="0" w:type="auto"/>
        <w:tblLook w:val="04A0" w:firstRow="1" w:lastRow="0" w:firstColumn="1" w:lastColumn="0" w:noHBand="0" w:noVBand="1"/>
      </w:tblPr>
      <w:tblGrid>
        <w:gridCol w:w="5148"/>
        <w:gridCol w:w="2250"/>
      </w:tblGrid>
      <w:tr w:rsidR="00D27018" w:rsidRPr="00C459F6" w:rsidTr="005409C0">
        <w:tc>
          <w:tcPr>
            <w:tcW w:w="5148" w:type="dxa"/>
          </w:tcPr>
          <w:p w:rsidR="00D27018" w:rsidRPr="00C459F6" w:rsidRDefault="00D27018" w:rsidP="00B73CE9">
            <w:pPr>
              <w:pStyle w:val="Caption"/>
              <w:keepNext/>
              <w:rPr>
                <w:rFonts w:cs="Arial"/>
                <w:sz w:val="22"/>
                <w:szCs w:val="22"/>
                <w:lang w:val="en-CA"/>
              </w:rPr>
            </w:pPr>
            <w:r w:rsidRPr="00C459F6">
              <w:rPr>
                <w:rFonts w:cs="Arial"/>
                <w:bCs/>
                <w:sz w:val="22"/>
                <w:szCs w:val="22"/>
                <w:lang w:val="en-CA"/>
              </w:rPr>
              <w:t>Importance of Commemorating World War</w:t>
            </w:r>
            <w:r w:rsidR="00624A1D">
              <w:rPr>
                <w:rFonts w:cs="Arial"/>
                <w:bCs/>
                <w:sz w:val="22"/>
                <w:szCs w:val="22"/>
                <w:lang w:val="en-CA"/>
              </w:rPr>
              <w:t xml:space="preserve"> Anniversaries</w:t>
            </w:r>
          </w:p>
          <w:p w:rsidR="00D27018" w:rsidRPr="00C459F6" w:rsidRDefault="00D27018" w:rsidP="00B73CE9">
            <w:pPr>
              <w:pStyle w:val="Caption"/>
              <w:keepNext/>
              <w:rPr>
                <w:rFonts w:cs="Arial"/>
                <w:sz w:val="22"/>
                <w:szCs w:val="22"/>
                <w:lang w:val="en-CA"/>
              </w:rPr>
            </w:pPr>
          </w:p>
        </w:tc>
        <w:tc>
          <w:tcPr>
            <w:tcW w:w="2250" w:type="dxa"/>
          </w:tcPr>
          <w:p w:rsidR="00D27018" w:rsidRPr="00C459F6" w:rsidRDefault="00D27018" w:rsidP="00B73CE9">
            <w:pPr>
              <w:jc w:val="center"/>
              <w:rPr>
                <w:rFonts w:cs="Arial"/>
                <w:lang w:val="en-CA"/>
              </w:rPr>
            </w:pPr>
            <w:r w:rsidRPr="00C459F6">
              <w:rPr>
                <w:rFonts w:cs="Arial"/>
                <w:lang w:val="en-CA"/>
              </w:rPr>
              <w:t>All Respondents</w:t>
            </w:r>
          </w:p>
          <w:p w:rsidR="00D27018" w:rsidRPr="00C459F6" w:rsidRDefault="00D27018" w:rsidP="00B73CE9">
            <w:pPr>
              <w:jc w:val="center"/>
              <w:rPr>
                <w:rFonts w:cs="Arial"/>
                <w:lang w:val="en-CA"/>
              </w:rPr>
            </w:pPr>
            <w:r w:rsidRPr="00C459F6">
              <w:rPr>
                <w:rFonts w:cs="Arial"/>
                <w:lang w:val="en-CA"/>
              </w:rPr>
              <w:t>(</w:t>
            </w:r>
            <w:r w:rsidR="003D2BC5">
              <w:rPr>
                <w:rFonts w:cs="Arial"/>
                <w:lang w:val="en-CA"/>
              </w:rPr>
              <w:t xml:space="preserve">2017 </w:t>
            </w:r>
            <w:r w:rsidRPr="00C459F6">
              <w:rPr>
                <w:rFonts w:cs="Arial"/>
                <w:lang w:val="en-CA"/>
              </w:rPr>
              <w:t>n=1,000)</w:t>
            </w:r>
          </w:p>
          <w:p w:rsidR="00D27018" w:rsidRPr="00C459F6" w:rsidRDefault="00D27018" w:rsidP="00B73CE9">
            <w:pPr>
              <w:jc w:val="center"/>
              <w:rPr>
                <w:rFonts w:cs="Arial"/>
                <w:lang w:val="en-CA"/>
              </w:rPr>
            </w:pPr>
          </w:p>
        </w:tc>
      </w:tr>
      <w:tr w:rsidR="00D27018" w:rsidRPr="00C459F6" w:rsidTr="005409C0">
        <w:tc>
          <w:tcPr>
            <w:tcW w:w="5148" w:type="dxa"/>
          </w:tcPr>
          <w:p w:rsidR="00D27018" w:rsidRPr="00C459F6" w:rsidRDefault="00D27018" w:rsidP="00B73CE9">
            <w:pPr>
              <w:rPr>
                <w:rFonts w:cs="Arial"/>
                <w:lang w:val="en-CA"/>
              </w:rPr>
            </w:pPr>
            <w:r w:rsidRPr="00C459F6">
              <w:rPr>
                <w:rFonts w:cs="Arial"/>
                <w:lang w:val="en-CA"/>
              </w:rPr>
              <w:t>Very Important</w:t>
            </w:r>
          </w:p>
        </w:tc>
        <w:tc>
          <w:tcPr>
            <w:tcW w:w="2250" w:type="dxa"/>
          </w:tcPr>
          <w:p w:rsidR="00D27018" w:rsidRPr="00C459F6" w:rsidRDefault="00725271" w:rsidP="00B73CE9">
            <w:pPr>
              <w:jc w:val="center"/>
              <w:rPr>
                <w:rFonts w:cs="Arial"/>
                <w:lang w:val="en-CA"/>
              </w:rPr>
            </w:pPr>
            <w:r>
              <w:rPr>
                <w:rFonts w:cs="Arial"/>
                <w:lang w:val="en-CA"/>
              </w:rPr>
              <w:t>66%</w:t>
            </w:r>
          </w:p>
        </w:tc>
      </w:tr>
      <w:tr w:rsidR="00D27018" w:rsidRPr="00C459F6" w:rsidTr="005409C0">
        <w:tc>
          <w:tcPr>
            <w:tcW w:w="5148" w:type="dxa"/>
          </w:tcPr>
          <w:p w:rsidR="00D27018" w:rsidRPr="00C459F6" w:rsidRDefault="002B21F7" w:rsidP="00B73CE9">
            <w:pPr>
              <w:rPr>
                <w:rFonts w:cs="Arial"/>
                <w:lang w:val="en-CA"/>
              </w:rPr>
            </w:pPr>
            <w:r w:rsidRPr="00C459F6">
              <w:rPr>
                <w:rFonts w:cs="Arial"/>
                <w:lang w:val="en-CA"/>
              </w:rPr>
              <w:t>Moderately Important</w:t>
            </w:r>
          </w:p>
        </w:tc>
        <w:tc>
          <w:tcPr>
            <w:tcW w:w="2250" w:type="dxa"/>
          </w:tcPr>
          <w:p w:rsidR="00D27018" w:rsidRPr="00C459F6" w:rsidRDefault="00725271" w:rsidP="00B73CE9">
            <w:pPr>
              <w:jc w:val="center"/>
              <w:rPr>
                <w:rFonts w:cs="Arial"/>
                <w:lang w:val="en-CA"/>
              </w:rPr>
            </w:pPr>
            <w:r>
              <w:rPr>
                <w:rFonts w:cs="Arial"/>
                <w:lang w:val="en-CA"/>
              </w:rPr>
              <w:t>22%</w:t>
            </w:r>
          </w:p>
        </w:tc>
      </w:tr>
      <w:tr w:rsidR="00D27018" w:rsidRPr="00C459F6" w:rsidTr="005409C0">
        <w:tc>
          <w:tcPr>
            <w:tcW w:w="5148" w:type="dxa"/>
          </w:tcPr>
          <w:p w:rsidR="00D27018" w:rsidRPr="00C459F6" w:rsidRDefault="00C26BA2" w:rsidP="00B73CE9">
            <w:pPr>
              <w:rPr>
                <w:rFonts w:cs="Arial"/>
                <w:lang w:val="en-CA"/>
              </w:rPr>
            </w:pPr>
            <w:r w:rsidRPr="00C459F6">
              <w:rPr>
                <w:rFonts w:cs="Arial"/>
                <w:lang w:val="en-CA"/>
              </w:rPr>
              <w:t>Neither</w:t>
            </w:r>
          </w:p>
        </w:tc>
        <w:tc>
          <w:tcPr>
            <w:tcW w:w="2250" w:type="dxa"/>
          </w:tcPr>
          <w:p w:rsidR="00D27018" w:rsidRPr="00C459F6" w:rsidRDefault="00725271" w:rsidP="00B73CE9">
            <w:pPr>
              <w:jc w:val="center"/>
              <w:rPr>
                <w:rFonts w:cs="Arial"/>
                <w:lang w:val="en-CA"/>
              </w:rPr>
            </w:pPr>
            <w:r>
              <w:rPr>
                <w:rFonts w:cs="Arial"/>
                <w:lang w:val="en-CA"/>
              </w:rPr>
              <w:t>10%</w:t>
            </w:r>
          </w:p>
        </w:tc>
      </w:tr>
      <w:tr w:rsidR="00D27018" w:rsidRPr="00C459F6" w:rsidTr="005409C0">
        <w:tc>
          <w:tcPr>
            <w:tcW w:w="5148" w:type="dxa"/>
          </w:tcPr>
          <w:p w:rsidR="00D27018" w:rsidRPr="00C459F6" w:rsidRDefault="00C26BA2" w:rsidP="00B73CE9">
            <w:pPr>
              <w:rPr>
                <w:rFonts w:cs="Arial"/>
                <w:lang w:val="en-CA"/>
              </w:rPr>
            </w:pPr>
            <w:r w:rsidRPr="00C459F6">
              <w:rPr>
                <w:rFonts w:cs="Arial"/>
                <w:lang w:val="en-CA"/>
              </w:rPr>
              <w:t>Not Very Important</w:t>
            </w:r>
          </w:p>
        </w:tc>
        <w:tc>
          <w:tcPr>
            <w:tcW w:w="2250" w:type="dxa"/>
          </w:tcPr>
          <w:p w:rsidR="00D27018" w:rsidRPr="00C459F6" w:rsidRDefault="00725271" w:rsidP="00B73CE9">
            <w:pPr>
              <w:jc w:val="center"/>
              <w:rPr>
                <w:rFonts w:cs="Arial"/>
                <w:lang w:val="en-CA"/>
              </w:rPr>
            </w:pPr>
            <w:r>
              <w:rPr>
                <w:rFonts w:cs="Arial"/>
                <w:lang w:val="en-CA"/>
              </w:rPr>
              <w:t>1%</w:t>
            </w:r>
          </w:p>
        </w:tc>
      </w:tr>
      <w:tr w:rsidR="00D27018" w:rsidRPr="00C459F6" w:rsidTr="005409C0">
        <w:tc>
          <w:tcPr>
            <w:tcW w:w="5148" w:type="dxa"/>
          </w:tcPr>
          <w:p w:rsidR="00D27018" w:rsidRPr="00C459F6" w:rsidRDefault="0077476E" w:rsidP="00B73CE9">
            <w:pPr>
              <w:rPr>
                <w:rFonts w:cs="Arial"/>
                <w:lang w:val="en-CA"/>
              </w:rPr>
            </w:pPr>
            <w:r w:rsidRPr="00C459F6">
              <w:rPr>
                <w:rFonts w:cs="Arial"/>
                <w:lang w:val="en-CA"/>
              </w:rPr>
              <w:t>Not Important a</w:t>
            </w:r>
            <w:r w:rsidR="00C26BA2" w:rsidRPr="00C459F6">
              <w:rPr>
                <w:rFonts w:cs="Arial"/>
                <w:lang w:val="en-CA"/>
              </w:rPr>
              <w:t>t All</w:t>
            </w:r>
          </w:p>
        </w:tc>
        <w:tc>
          <w:tcPr>
            <w:tcW w:w="2250" w:type="dxa"/>
          </w:tcPr>
          <w:p w:rsidR="00D27018" w:rsidRPr="00C459F6" w:rsidRDefault="00725271" w:rsidP="00B73CE9">
            <w:pPr>
              <w:jc w:val="center"/>
              <w:rPr>
                <w:rFonts w:cs="Arial"/>
                <w:lang w:val="en-CA"/>
              </w:rPr>
            </w:pPr>
            <w:r>
              <w:rPr>
                <w:rFonts w:cs="Arial"/>
                <w:lang w:val="en-CA"/>
              </w:rPr>
              <w:t>2%</w:t>
            </w:r>
          </w:p>
        </w:tc>
      </w:tr>
    </w:tbl>
    <w:p w:rsidR="00E8676C" w:rsidRPr="00E8676C" w:rsidRDefault="00E8676C" w:rsidP="00B73CE9">
      <w:pPr>
        <w:spacing w:after="0" w:line="240" w:lineRule="auto"/>
        <w:rPr>
          <w:rFonts w:cs="Arial"/>
          <w:color w:val="000000" w:themeColor="text1"/>
          <w:sz w:val="18"/>
          <w:szCs w:val="18"/>
        </w:rPr>
      </w:pPr>
      <w:r w:rsidRPr="00E8676C">
        <w:rPr>
          <w:rFonts w:cs="Arial"/>
          <w:color w:val="000000" w:themeColor="text1"/>
          <w:sz w:val="18"/>
          <w:szCs w:val="18"/>
          <w:lang w:val="en-GB"/>
        </w:rPr>
        <w:t xml:space="preserve">Q9: </w:t>
      </w:r>
      <w:r w:rsidRPr="00E8676C">
        <w:rPr>
          <w:rFonts w:cs="Arial"/>
          <w:color w:val="000000" w:themeColor="text1"/>
          <w:sz w:val="18"/>
          <w:szCs w:val="18"/>
        </w:rPr>
        <w:t>In your view, how important is it for Canada and Canadians to mark these two military anniversaries? DK/NR: &lt;1%</w:t>
      </w:r>
    </w:p>
    <w:p w:rsidR="004B6300" w:rsidRPr="00C459F6" w:rsidRDefault="004B6300" w:rsidP="00B73CE9">
      <w:pPr>
        <w:spacing w:after="0" w:line="240" w:lineRule="auto"/>
        <w:rPr>
          <w:rFonts w:cs="Arial"/>
          <w:lang w:val="en-CA"/>
        </w:rPr>
      </w:pPr>
    </w:p>
    <w:p w:rsidR="00832953" w:rsidRPr="00C459F6" w:rsidRDefault="009C4924" w:rsidP="00B73CE9">
      <w:pPr>
        <w:pStyle w:val="Caption"/>
        <w:keepNext/>
        <w:rPr>
          <w:rFonts w:cs="Arial"/>
          <w:sz w:val="22"/>
          <w:szCs w:val="22"/>
          <w:lang w:val="en-CA"/>
        </w:rPr>
      </w:pPr>
      <w:bookmarkStart w:id="23" w:name="_Toc482336390"/>
      <w:r w:rsidRPr="00C459F6">
        <w:rPr>
          <w:rFonts w:cs="Arial"/>
          <w:sz w:val="22"/>
          <w:szCs w:val="22"/>
          <w:lang w:val="en-CA"/>
        </w:rPr>
        <w:t>Figur</w:t>
      </w:r>
      <w:r w:rsidR="00832953" w:rsidRPr="00C459F6">
        <w:rPr>
          <w:rFonts w:cs="Arial"/>
          <w:sz w:val="22"/>
          <w:szCs w:val="22"/>
          <w:lang w:val="en-CA"/>
        </w:rPr>
        <w:t xml:space="preserve">e </w:t>
      </w:r>
      <w:r w:rsidR="003F18C2" w:rsidRPr="00C459F6">
        <w:rPr>
          <w:rFonts w:cs="Arial"/>
          <w:sz w:val="22"/>
          <w:szCs w:val="22"/>
          <w:lang w:val="en-CA"/>
        </w:rPr>
        <w:t>26_1</w:t>
      </w:r>
      <w:r w:rsidR="00832953" w:rsidRPr="00C459F6">
        <w:rPr>
          <w:rFonts w:cs="Arial"/>
          <w:sz w:val="22"/>
          <w:szCs w:val="22"/>
          <w:lang w:val="en-CA"/>
        </w:rPr>
        <w:t xml:space="preserve">: </w:t>
      </w:r>
      <w:bookmarkEnd w:id="23"/>
      <w:r w:rsidR="004B0AFC" w:rsidRPr="00C459F6">
        <w:rPr>
          <w:rFonts w:cs="Arial"/>
          <w:sz w:val="22"/>
          <w:szCs w:val="22"/>
        </w:rPr>
        <w:t>Awareness and Importance of World War Commemorations</w:t>
      </w:r>
      <w:r w:rsidR="00216241" w:rsidRPr="00C459F6">
        <w:rPr>
          <w:rFonts w:cs="Arial"/>
          <w:sz w:val="22"/>
          <w:szCs w:val="22"/>
        </w:rPr>
        <w:t xml:space="preserve"> </w:t>
      </w:r>
      <w:r w:rsidR="00124464">
        <w:rPr>
          <w:rFonts w:cs="Arial"/>
          <w:sz w:val="22"/>
          <w:szCs w:val="22"/>
        </w:rPr>
        <w:t>[</w:t>
      </w:r>
      <w:r w:rsidR="00216241" w:rsidRPr="00C459F6">
        <w:rPr>
          <w:rFonts w:cs="Arial"/>
          <w:sz w:val="22"/>
          <w:szCs w:val="22"/>
        </w:rPr>
        <w:t>Over Time</w:t>
      </w:r>
      <w:r w:rsidR="00124464">
        <w:rPr>
          <w:rFonts w:cs="Arial"/>
          <w:sz w:val="22"/>
          <w:szCs w:val="22"/>
        </w:rPr>
        <w:t>]</w:t>
      </w:r>
    </w:p>
    <w:tbl>
      <w:tblPr>
        <w:tblStyle w:val="TableGrid"/>
        <w:tblW w:w="0" w:type="auto"/>
        <w:tblLook w:val="04A0" w:firstRow="1" w:lastRow="0" w:firstColumn="1" w:lastColumn="0" w:noHBand="0" w:noVBand="1"/>
      </w:tblPr>
      <w:tblGrid>
        <w:gridCol w:w="4995"/>
        <w:gridCol w:w="2195"/>
        <w:gridCol w:w="2160"/>
      </w:tblGrid>
      <w:tr w:rsidR="00237830" w:rsidRPr="00C459F6" w:rsidTr="005409C0">
        <w:tc>
          <w:tcPr>
            <w:tcW w:w="4995" w:type="dxa"/>
          </w:tcPr>
          <w:p w:rsidR="00237830" w:rsidRPr="00C459F6" w:rsidRDefault="009C4924" w:rsidP="00B73CE9">
            <w:pPr>
              <w:pStyle w:val="Caption"/>
              <w:keepNext/>
              <w:rPr>
                <w:rFonts w:cs="Arial"/>
                <w:sz w:val="22"/>
                <w:szCs w:val="22"/>
                <w:lang w:val="en-CA"/>
              </w:rPr>
            </w:pPr>
            <w:r w:rsidRPr="00C459F6">
              <w:rPr>
                <w:rFonts w:cs="Arial"/>
                <w:sz w:val="22"/>
                <w:szCs w:val="22"/>
                <w:lang w:val="en-CA"/>
              </w:rPr>
              <w:t>Awareness of World W</w:t>
            </w:r>
            <w:r w:rsidR="008969EB" w:rsidRPr="00C459F6">
              <w:rPr>
                <w:rFonts w:cs="Arial"/>
                <w:sz w:val="22"/>
                <w:szCs w:val="22"/>
                <w:lang w:val="en-CA"/>
              </w:rPr>
              <w:t>ar Commemorations Over Time</w:t>
            </w:r>
          </w:p>
        </w:tc>
        <w:tc>
          <w:tcPr>
            <w:tcW w:w="4355" w:type="dxa"/>
            <w:gridSpan w:val="2"/>
          </w:tcPr>
          <w:p w:rsidR="00237830" w:rsidRPr="00C459F6" w:rsidRDefault="00237830" w:rsidP="00B73CE9">
            <w:pPr>
              <w:jc w:val="center"/>
              <w:rPr>
                <w:rFonts w:cs="Arial"/>
                <w:lang w:val="en-CA"/>
              </w:rPr>
            </w:pPr>
            <w:r w:rsidRPr="00C459F6">
              <w:rPr>
                <w:rFonts w:cs="Arial"/>
                <w:lang w:val="en-CA"/>
              </w:rPr>
              <w:t>All Respondents</w:t>
            </w:r>
          </w:p>
          <w:p w:rsidR="00237830" w:rsidRPr="00C459F6" w:rsidRDefault="00237830" w:rsidP="00B73CE9">
            <w:pPr>
              <w:jc w:val="center"/>
              <w:rPr>
                <w:rFonts w:cs="Arial"/>
                <w:lang w:val="en-CA"/>
              </w:rPr>
            </w:pPr>
            <w:r w:rsidRPr="00C459F6">
              <w:rPr>
                <w:rFonts w:cs="Arial"/>
                <w:lang w:val="en-CA"/>
              </w:rPr>
              <w:t>(</w:t>
            </w:r>
            <w:r w:rsidR="00124464">
              <w:rPr>
                <w:rFonts w:cs="Arial"/>
                <w:lang w:val="en-CA"/>
              </w:rPr>
              <w:t xml:space="preserve">2017 </w:t>
            </w:r>
            <w:r w:rsidRPr="00C459F6">
              <w:rPr>
                <w:rFonts w:cs="Arial"/>
                <w:lang w:val="en-CA"/>
              </w:rPr>
              <w:t>n=1,000)</w:t>
            </w:r>
          </w:p>
          <w:p w:rsidR="00334853" w:rsidRPr="00C459F6" w:rsidRDefault="00334853" w:rsidP="00B73CE9">
            <w:pPr>
              <w:jc w:val="center"/>
              <w:rPr>
                <w:rFonts w:cs="Arial"/>
                <w:lang w:val="en-CA"/>
              </w:rPr>
            </w:pPr>
          </w:p>
          <w:p w:rsidR="00334853" w:rsidRPr="00C459F6" w:rsidRDefault="00334853" w:rsidP="00B73CE9">
            <w:pPr>
              <w:jc w:val="center"/>
              <w:rPr>
                <w:rFonts w:cs="Arial"/>
                <w:lang w:val="en-CA"/>
              </w:rPr>
            </w:pPr>
            <w:r w:rsidRPr="00C459F6">
              <w:rPr>
                <w:rFonts w:cs="Arial"/>
                <w:lang w:val="en-CA"/>
              </w:rPr>
              <w:t>% “vaguely” or “clearly” aware</w:t>
            </w:r>
          </w:p>
        </w:tc>
      </w:tr>
      <w:tr w:rsidR="00237830" w:rsidRPr="00C459F6" w:rsidTr="00237830">
        <w:tc>
          <w:tcPr>
            <w:tcW w:w="4995" w:type="dxa"/>
          </w:tcPr>
          <w:p w:rsidR="00237830" w:rsidRPr="00C459F6" w:rsidRDefault="00237830" w:rsidP="00B73CE9">
            <w:pPr>
              <w:rPr>
                <w:rFonts w:cs="Arial"/>
                <w:b/>
                <w:lang w:val="en-CA"/>
              </w:rPr>
            </w:pPr>
            <w:r w:rsidRPr="00C459F6">
              <w:rPr>
                <w:rFonts w:cs="Arial"/>
                <w:b/>
                <w:lang w:val="en-CA"/>
              </w:rPr>
              <w:t>Year</w:t>
            </w:r>
          </w:p>
        </w:tc>
        <w:tc>
          <w:tcPr>
            <w:tcW w:w="2195" w:type="dxa"/>
          </w:tcPr>
          <w:p w:rsidR="00237830" w:rsidRPr="00C459F6" w:rsidRDefault="00237830" w:rsidP="00B73CE9">
            <w:pPr>
              <w:jc w:val="center"/>
              <w:rPr>
                <w:rFonts w:cs="Arial"/>
                <w:lang w:val="en-CA"/>
              </w:rPr>
            </w:pPr>
            <w:r w:rsidRPr="00C459F6">
              <w:rPr>
                <w:rFonts w:cs="Arial"/>
                <w:lang w:val="en-CA"/>
              </w:rPr>
              <w:t>75</w:t>
            </w:r>
            <w:r w:rsidRPr="00C459F6">
              <w:rPr>
                <w:rFonts w:cs="Arial"/>
                <w:vertAlign w:val="superscript"/>
                <w:lang w:val="en-CA"/>
              </w:rPr>
              <w:t>th</w:t>
            </w:r>
            <w:r w:rsidRPr="00C459F6">
              <w:rPr>
                <w:rFonts w:cs="Arial"/>
                <w:lang w:val="en-CA"/>
              </w:rPr>
              <w:t xml:space="preserve"> Anniversary of Second World War</w:t>
            </w:r>
          </w:p>
        </w:tc>
        <w:tc>
          <w:tcPr>
            <w:tcW w:w="2160" w:type="dxa"/>
          </w:tcPr>
          <w:p w:rsidR="00237830" w:rsidRPr="00C459F6" w:rsidRDefault="00B622EA" w:rsidP="00B73CE9">
            <w:pPr>
              <w:jc w:val="center"/>
              <w:rPr>
                <w:rFonts w:cs="Arial"/>
                <w:lang w:val="en-CA"/>
              </w:rPr>
            </w:pPr>
            <w:r w:rsidRPr="00C459F6">
              <w:rPr>
                <w:rFonts w:cs="Arial"/>
                <w:lang w:val="en-CA"/>
              </w:rPr>
              <w:t>100</w:t>
            </w:r>
            <w:r w:rsidR="00E94C30" w:rsidRPr="00E94C30">
              <w:rPr>
                <w:rFonts w:cs="Arial"/>
                <w:vertAlign w:val="superscript"/>
                <w:lang w:val="en-CA"/>
              </w:rPr>
              <w:t>th</w:t>
            </w:r>
            <w:r w:rsidR="003F18C2" w:rsidRPr="00C459F6">
              <w:rPr>
                <w:rFonts w:cs="Arial"/>
                <w:lang w:val="en-CA"/>
              </w:rPr>
              <w:t xml:space="preserve"> Anniversary of </w:t>
            </w:r>
            <w:r w:rsidRPr="00C459F6">
              <w:rPr>
                <w:rFonts w:cs="Arial"/>
                <w:lang w:val="en-CA"/>
              </w:rPr>
              <w:t>First World War</w:t>
            </w:r>
          </w:p>
        </w:tc>
      </w:tr>
      <w:tr w:rsidR="00B7657F" w:rsidRPr="00C459F6" w:rsidTr="00237830">
        <w:tc>
          <w:tcPr>
            <w:tcW w:w="4995" w:type="dxa"/>
          </w:tcPr>
          <w:p w:rsidR="00B7657F" w:rsidRPr="00C459F6" w:rsidRDefault="00B7657F" w:rsidP="00B73CE9">
            <w:pPr>
              <w:rPr>
                <w:rFonts w:cs="Arial"/>
                <w:lang w:val="en-CA"/>
              </w:rPr>
            </w:pPr>
            <w:r>
              <w:rPr>
                <w:rFonts w:cs="Arial"/>
                <w:lang w:val="en-CA"/>
              </w:rPr>
              <w:t>2017</w:t>
            </w:r>
          </w:p>
        </w:tc>
        <w:tc>
          <w:tcPr>
            <w:tcW w:w="2195" w:type="dxa"/>
          </w:tcPr>
          <w:p w:rsidR="00B7657F" w:rsidRPr="00C459F6" w:rsidRDefault="00B7657F" w:rsidP="00B73CE9">
            <w:pPr>
              <w:jc w:val="center"/>
              <w:rPr>
                <w:rFonts w:cs="Arial"/>
                <w:lang w:val="en-CA"/>
              </w:rPr>
            </w:pPr>
            <w:r>
              <w:rPr>
                <w:rFonts w:cs="Arial"/>
                <w:lang w:val="en-CA"/>
              </w:rPr>
              <w:t>44%</w:t>
            </w:r>
          </w:p>
        </w:tc>
        <w:tc>
          <w:tcPr>
            <w:tcW w:w="2160" w:type="dxa"/>
          </w:tcPr>
          <w:p w:rsidR="00B7657F" w:rsidRPr="00C459F6" w:rsidRDefault="00B7657F" w:rsidP="00B73CE9">
            <w:pPr>
              <w:jc w:val="center"/>
              <w:rPr>
                <w:rFonts w:cs="Arial"/>
                <w:lang w:val="en-CA"/>
              </w:rPr>
            </w:pPr>
            <w:r>
              <w:rPr>
                <w:rFonts w:cs="Arial"/>
                <w:lang w:val="en-CA"/>
              </w:rPr>
              <w:t>49%</w:t>
            </w:r>
          </w:p>
        </w:tc>
      </w:tr>
      <w:tr w:rsidR="00237830" w:rsidRPr="00C459F6" w:rsidTr="00237830">
        <w:tc>
          <w:tcPr>
            <w:tcW w:w="4995" w:type="dxa"/>
          </w:tcPr>
          <w:p w:rsidR="00237830" w:rsidRPr="00C459F6" w:rsidRDefault="00FA1668" w:rsidP="00B73CE9">
            <w:pPr>
              <w:rPr>
                <w:rFonts w:cs="Arial"/>
                <w:lang w:val="en-CA"/>
              </w:rPr>
            </w:pPr>
            <w:r w:rsidRPr="00C459F6">
              <w:rPr>
                <w:rFonts w:cs="Arial"/>
                <w:lang w:val="en-CA"/>
              </w:rPr>
              <w:t>2016</w:t>
            </w:r>
          </w:p>
        </w:tc>
        <w:tc>
          <w:tcPr>
            <w:tcW w:w="2195" w:type="dxa"/>
          </w:tcPr>
          <w:p w:rsidR="00237830" w:rsidRPr="00C459F6" w:rsidRDefault="00FA1668" w:rsidP="00B73CE9">
            <w:pPr>
              <w:jc w:val="center"/>
              <w:rPr>
                <w:rFonts w:cs="Arial"/>
                <w:lang w:val="en-CA"/>
              </w:rPr>
            </w:pPr>
            <w:r w:rsidRPr="00C459F6">
              <w:rPr>
                <w:rFonts w:cs="Arial"/>
                <w:lang w:val="en-CA"/>
              </w:rPr>
              <w:t>41</w:t>
            </w:r>
            <w:r w:rsidR="00237830" w:rsidRPr="00C459F6">
              <w:rPr>
                <w:rFonts w:cs="Arial"/>
                <w:lang w:val="en-CA"/>
              </w:rPr>
              <w:t>%</w:t>
            </w:r>
          </w:p>
        </w:tc>
        <w:tc>
          <w:tcPr>
            <w:tcW w:w="2160" w:type="dxa"/>
          </w:tcPr>
          <w:p w:rsidR="00237830" w:rsidRPr="00C459F6" w:rsidRDefault="00FA1668" w:rsidP="00B73CE9">
            <w:pPr>
              <w:jc w:val="center"/>
              <w:rPr>
                <w:rFonts w:cs="Arial"/>
                <w:lang w:val="en-CA"/>
              </w:rPr>
            </w:pPr>
            <w:r w:rsidRPr="00C459F6">
              <w:rPr>
                <w:rFonts w:cs="Arial"/>
                <w:lang w:val="en-CA"/>
              </w:rPr>
              <w:t>44%</w:t>
            </w:r>
          </w:p>
        </w:tc>
      </w:tr>
      <w:tr w:rsidR="00237830" w:rsidRPr="00C459F6" w:rsidTr="00237830">
        <w:tc>
          <w:tcPr>
            <w:tcW w:w="4995" w:type="dxa"/>
          </w:tcPr>
          <w:p w:rsidR="00237830" w:rsidRPr="00C459F6" w:rsidRDefault="00FA1668" w:rsidP="00B73CE9">
            <w:pPr>
              <w:rPr>
                <w:rFonts w:cs="Arial"/>
                <w:lang w:val="en-CA"/>
              </w:rPr>
            </w:pPr>
            <w:r w:rsidRPr="00C459F6">
              <w:rPr>
                <w:rFonts w:cs="Arial"/>
                <w:lang w:val="en-CA"/>
              </w:rPr>
              <w:t>2014</w:t>
            </w:r>
          </w:p>
        </w:tc>
        <w:tc>
          <w:tcPr>
            <w:tcW w:w="2195" w:type="dxa"/>
          </w:tcPr>
          <w:p w:rsidR="00237830" w:rsidRPr="00C459F6" w:rsidRDefault="00FA1668" w:rsidP="00B73CE9">
            <w:pPr>
              <w:jc w:val="center"/>
              <w:rPr>
                <w:rFonts w:cs="Arial"/>
                <w:lang w:val="en-CA"/>
              </w:rPr>
            </w:pPr>
            <w:r w:rsidRPr="00C459F6">
              <w:rPr>
                <w:rFonts w:cs="Arial"/>
                <w:lang w:val="en-CA"/>
              </w:rPr>
              <w:t>45</w:t>
            </w:r>
            <w:r w:rsidR="00237830" w:rsidRPr="00C459F6">
              <w:rPr>
                <w:rFonts w:cs="Arial"/>
                <w:lang w:val="en-CA"/>
              </w:rPr>
              <w:t>%</w:t>
            </w:r>
          </w:p>
        </w:tc>
        <w:tc>
          <w:tcPr>
            <w:tcW w:w="2160" w:type="dxa"/>
          </w:tcPr>
          <w:p w:rsidR="00237830" w:rsidRPr="00C459F6" w:rsidRDefault="00FA1668" w:rsidP="00B73CE9">
            <w:pPr>
              <w:jc w:val="center"/>
              <w:rPr>
                <w:rFonts w:cs="Arial"/>
                <w:lang w:val="en-CA"/>
              </w:rPr>
            </w:pPr>
            <w:r w:rsidRPr="00C459F6">
              <w:rPr>
                <w:rFonts w:cs="Arial"/>
                <w:lang w:val="en-CA"/>
              </w:rPr>
              <w:t>51%</w:t>
            </w:r>
          </w:p>
        </w:tc>
      </w:tr>
    </w:tbl>
    <w:p w:rsidR="00124464" w:rsidRPr="00885256" w:rsidRDefault="00124464" w:rsidP="00B73CE9">
      <w:pPr>
        <w:spacing w:after="0" w:line="240" w:lineRule="auto"/>
        <w:rPr>
          <w:rFonts w:cs="Arial"/>
          <w:color w:val="000000" w:themeColor="text1"/>
          <w:sz w:val="16"/>
        </w:rPr>
      </w:pPr>
      <w:r w:rsidRPr="00885256">
        <w:rPr>
          <w:rFonts w:cs="Arial"/>
          <w:color w:val="000000" w:themeColor="text1"/>
          <w:sz w:val="16"/>
        </w:rPr>
        <w:t>Q8: During the period 2014 to 2020, Canada is marking significant anniversaries of the two World Wars. Are you aware that Canada is commemorating… D</w:t>
      </w:r>
      <w:r>
        <w:rPr>
          <w:rFonts w:cs="Arial"/>
          <w:color w:val="000000" w:themeColor="text1"/>
          <w:sz w:val="16"/>
        </w:rPr>
        <w:t>K</w:t>
      </w:r>
      <w:r w:rsidRPr="00885256">
        <w:rPr>
          <w:rFonts w:cs="Arial"/>
          <w:color w:val="000000" w:themeColor="text1"/>
          <w:sz w:val="16"/>
        </w:rPr>
        <w:t>/NR: &lt;1%</w:t>
      </w:r>
    </w:p>
    <w:p w:rsidR="004B0AFC" w:rsidRPr="00C459F6" w:rsidRDefault="004B0AFC" w:rsidP="00B73CE9">
      <w:pPr>
        <w:spacing w:after="0" w:line="240" w:lineRule="auto"/>
        <w:rPr>
          <w:rFonts w:cs="Arial"/>
          <w:lang w:val="en-CA"/>
        </w:rPr>
      </w:pPr>
    </w:p>
    <w:p w:rsidR="009C4924" w:rsidRPr="00C459F6" w:rsidRDefault="009C4924" w:rsidP="00B73CE9">
      <w:pPr>
        <w:spacing w:after="0" w:line="240" w:lineRule="auto"/>
        <w:rPr>
          <w:rFonts w:cs="Arial"/>
          <w:lang w:val="en-CA"/>
        </w:rPr>
      </w:pPr>
    </w:p>
    <w:p w:rsidR="004B0AFC" w:rsidRPr="00C459F6" w:rsidRDefault="009C4924" w:rsidP="00B73CE9">
      <w:pPr>
        <w:pStyle w:val="Caption"/>
        <w:keepNext/>
        <w:rPr>
          <w:rFonts w:cs="Arial"/>
          <w:sz w:val="22"/>
          <w:szCs w:val="22"/>
          <w:lang w:val="en-CA"/>
        </w:rPr>
      </w:pPr>
      <w:r w:rsidRPr="00C459F6">
        <w:rPr>
          <w:rFonts w:cs="Arial"/>
          <w:sz w:val="22"/>
          <w:szCs w:val="22"/>
          <w:lang w:val="en-CA"/>
        </w:rPr>
        <w:t xml:space="preserve">Figure </w:t>
      </w:r>
      <w:r w:rsidR="003F18C2" w:rsidRPr="00C459F6">
        <w:rPr>
          <w:rFonts w:cs="Arial"/>
          <w:sz w:val="22"/>
          <w:szCs w:val="22"/>
          <w:lang w:val="en-CA"/>
        </w:rPr>
        <w:t>26_2</w:t>
      </w:r>
      <w:r w:rsidRPr="00C459F6">
        <w:rPr>
          <w:rFonts w:cs="Arial"/>
          <w:sz w:val="22"/>
          <w:szCs w:val="22"/>
          <w:lang w:val="en-CA"/>
        </w:rPr>
        <w:t xml:space="preserve">: </w:t>
      </w:r>
      <w:r w:rsidR="004B0AFC" w:rsidRPr="00C459F6">
        <w:rPr>
          <w:rFonts w:cs="Arial"/>
          <w:sz w:val="22"/>
          <w:szCs w:val="22"/>
        </w:rPr>
        <w:t>Awareness and Importance of World War Commemorations</w:t>
      </w:r>
      <w:r w:rsidR="00237830" w:rsidRPr="00C459F6">
        <w:rPr>
          <w:rFonts w:cs="Arial"/>
          <w:sz w:val="22"/>
          <w:szCs w:val="22"/>
        </w:rPr>
        <w:t xml:space="preserve"> </w:t>
      </w:r>
      <w:r w:rsidR="00E42389">
        <w:rPr>
          <w:rFonts w:cs="Arial"/>
          <w:sz w:val="22"/>
          <w:szCs w:val="22"/>
        </w:rPr>
        <w:t>[</w:t>
      </w:r>
      <w:r w:rsidR="00237830" w:rsidRPr="00C459F6">
        <w:rPr>
          <w:rFonts w:cs="Arial"/>
          <w:sz w:val="22"/>
          <w:szCs w:val="22"/>
        </w:rPr>
        <w:t>Over Ti</w:t>
      </w:r>
      <w:r w:rsidR="00216241" w:rsidRPr="00C459F6">
        <w:rPr>
          <w:rFonts w:cs="Arial"/>
          <w:sz w:val="22"/>
          <w:szCs w:val="22"/>
        </w:rPr>
        <w:t>me</w:t>
      </w:r>
      <w:r w:rsidR="00E42389">
        <w:rPr>
          <w:rFonts w:cs="Arial"/>
          <w:sz w:val="22"/>
          <w:szCs w:val="22"/>
        </w:rPr>
        <w:t>]</w:t>
      </w:r>
    </w:p>
    <w:tbl>
      <w:tblPr>
        <w:tblStyle w:val="TableGrid"/>
        <w:tblW w:w="0" w:type="auto"/>
        <w:tblLook w:val="04A0" w:firstRow="1" w:lastRow="0" w:firstColumn="1" w:lastColumn="0" w:noHBand="0" w:noVBand="1"/>
      </w:tblPr>
      <w:tblGrid>
        <w:gridCol w:w="5148"/>
        <w:gridCol w:w="3494"/>
      </w:tblGrid>
      <w:tr w:rsidR="004B0AFC" w:rsidRPr="00C459F6" w:rsidTr="00B0538A">
        <w:tc>
          <w:tcPr>
            <w:tcW w:w="5148" w:type="dxa"/>
          </w:tcPr>
          <w:p w:rsidR="004B0AFC" w:rsidRPr="00C459F6" w:rsidRDefault="00535747" w:rsidP="00B73CE9">
            <w:pPr>
              <w:pStyle w:val="Caption"/>
              <w:keepNext/>
              <w:rPr>
                <w:rFonts w:cs="Arial"/>
                <w:sz w:val="22"/>
                <w:szCs w:val="22"/>
                <w:lang w:val="en-CA"/>
              </w:rPr>
            </w:pPr>
            <w:r w:rsidRPr="00C459F6">
              <w:rPr>
                <w:rFonts w:cs="Arial"/>
                <w:sz w:val="22"/>
                <w:szCs w:val="22"/>
                <w:lang w:val="en-CA"/>
              </w:rPr>
              <w:t>Importance of</w:t>
            </w:r>
            <w:r w:rsidR="00B0538A" w:rsidRPr="00C459F6">
              <w:rPr>
                <w:rFonts w:cs="Arial"/>
                <w:sz w:val="22"/>
                <w:szCs w:val="22"/>
                <w:lang w:val="en-CA"/>
              </w:rPr>
              <w:t xml:space="preserve"> World War Commemorations Over Ti</w:t>
            </w:r>
            <w:r w:rsidRPr="00C459F6">
              <w:rPr>
                <w:rFonts w:cs="Arial"/>
                <w:sz w:val="22"/>
                <w:szCs w:val="22"/>
                <w:lang w:val="en-CA"/>
              </w:rPr>
              <w:t>me</w:t>
            </w:r>
          </w:p>
        </w:tc>
        <w:tc>
          <w:tcPr>
            <w:tcW w:w="3494" w:type="dxa"/>
          </w:tcPr>
          <w:p w:rsidR="00334853" w:rsidRPr="00C459F6" w:rsidRDefault="00334853" w:rsidP="00B73CE9">
            <w:pPr>
              <w:jc w:val="center"/>
              <w:rPr>
                <w:rFonts w:cs="Arial"/>
                <w:lang w:val="en-CA"/>
              </w:rPr>
            </w:pPr>
            <w:r w:rsidRPr="00C459F6">
              <w:rPr>
                <w:rFonts w:cs="Arial"/>
                <w:lang w:val="en-CA"/>
              </w:rPr>
              <w:t>All Respondents</w:t>
            </w:r>
          </w:p>
          <w:p w:rsidR="004B0AFC" w:rsidRPr="00C459F6" w:rsidRDefault="00334853" w:rsidP="00B73CE9">
            <w:pPr>
              <w:jc w:val="center"/>
              <w:rPr>
                <w:rFonts w:cs="Arial"/>
                <w:lang w:val="en-CA"/>
              </w:rPr>
            </w:pPr>
            <w:r w:rsidRPr="00C459F6">
              <w:rPr>
                <w:rFonts w:cs="Arial"/>
                <w:lang w:val="en-CA"/>
              </w:rPr>
              <w:t>(</w:t>
            </w:r>
            <w:r w:rsidR="00BD36C3">
              <w:rPr>
                <w:rFonts w:cs="Arial"/>
                <w:lang w:val="en-CA"/>
              </w:rPr>
              <w:t xml:space="preserve">2017 </w:t>
            </w:r>
            <w:r w:rsidRPr="00C459F6">
              <w:rPr>
                <w:rFonts w:cs="Arial"/>
                <w:lang w:val="en-CA"/>
              </w:rPr>
              <w:t>n=1,000)</w:t>
            </w:r>
          </w:p>
          <w:p w:rsidR="00334853" w:rsidRPr="00C459F6" w:rsidRDefault="00334853" w:rsidP="00B73CE9">
            <w:pPr>
              <w:jc w:val="center"/>
              <w:rPr>
                <w:rFonts w:cs="Arial"/>
                <w:lang w:val="en-CA"/>
              </w:rPr>
            </w:pPr>
          </w:p>
          <w:p w:rsidR="00334853" w:rsidRPr="00C459F6" w:rsidRDefault="00E426C2" w:rsidP="00B73CE9">
            <w:pPr>
              <w:jc w:val="center"/>
              <w:rPr>
                <w:rFonts w:cs="Arial"/>
                <w:lang w:val="en-CA"/>
              </w:rPr>
            </w:pPr>
            <w:r w:rsidRPr="00C459F6">
              <w:rPr>
                <w:rFonts w:cs="Arial"/>
                <w:lang w:val="en-CA"/>
              </w:rPr>
              <w:t>% saying it is important to commemorate World War</w:t>
            </w:r>
            <w:r w:rsidR="0093012A">
              <w:rPr>
                <w:rFonts w:cs="Arial"/>
                <w:lang w:val="en-CA"/>
              </w:rPr>
              <w:t xml:space="preserve"> Anniversaries</w:t>
            </w:r>
          </w:p>
        </w:tc>
      </w:tr>
      <w:tr w:rsidR="003C47F1" w:rsidRPr="00C459F6" w:rsidTr="00B0538A">
        <w:tc>
          <w:tcPr>
            <w:tcW w:w="5148" w:type="dxa"/>
          </w:tcPr>
          <w:p w:rsidR="003C47F1" w:rsidRPr="00C459F6" w:rsidRDefault="003C47F1" w:rsidP="00B73CE9">
            <w:pPr>
              <w:rPr>
                <w:rFonts w:cs="Arial"/>
                <w:lang w:val="en-CA"/>
              </w:rPr>
            </w:pPr>
            <w:r>
              <w:rPr>
                <w:rFonts w:cs="Arial"/>
                <w:lang w:val="en-CA"/>
              </w:rPr>
              <w:t>2017</w:t>
            </w:r>
          </w:p>
        </w:tc>
        <w:tc>
          <w:tcPr>
            <w:tcW w:w="3494" w:type="dxa"/>
          </w:tcPr>
          <w:p w:rsidR="003C47F1" w:rsidRPr="00C459F6" w:rsidRDefault="00BD36C3" w:rsidP="00B73CE9">
            <w:pPr>
              <w:jc w:val="center"/>
              <w:rPr>
                <w:rFonts w:cs="Arial"/>
                <w:lang w:val="en-CA"/>
              </w:rPr>
            </w:pPr>
            <w:r>
              <w:rPr>
                <w:rFonts w:cs="Arial"/>
                <w:lang w:val="en-CA"/>
              </w:rPr>
              <w:t>88%</w:t>
            </w:r>
          </w:p>
        </w:tc>
      </w:tr>
      <w:tr w:rsidR="004B0AFC" w:rsidRPr="00C459F6" w:rsidTr="00B0538A">
        <w:tc>
          <w:tcPr>
            <w:tcW w:w="5148" w:type="dxa"/>
          </w:tcPr>
          <w:p w:rsidR="004B0AFC" w:rsidRPr="00C459F6" w:rsidRDefault="00B0538A" w:rsidP="00B73CE9">
            <w:pPr>
              <w:rPr>
                <w:rFonts w:cs="Arial"/>
                <w:lang w:val="en-CA"/>
              </w:rPr>
            </w:pPr>
            <w:r w:rsidRPr="00C459F6">
              <w:rPr>
                <w:rFonts w:cs="Arial"/>
                <w:lang w:val="en-CA"/>
              </w:rPr>
              <w:t>2016</w:t>
            </w:r>
          </w:p>
        </w:tc>
        <w:tc>
          <w:tcPr>
            <w:tcW w:w="3494" w:type="dxa"/>
          </w:tcPr>
          <w:p w:rsidR="004B0AFC" w:rsidRPr="00C459F6" w:rsidRDefault="00B0538A" w:rsidP="00B73CE9">
            <w:pPr>
              <w:jc w:val="center"/>
              <w:rPr>
                <w:rFonts w:cs="Arial"/>
                <w:lang w:val="en-CA"/>
              </w:rPr>
            </w:pPr>
            <w:r w:rsidRPr="00C459F6">
              <w:rPr>
                <w:rFonts w:cs="Arial"/>
                <w:lang w:val="en-CA"/>
              </w:rPr>
              <w:t>87%</w:t>
            </w:r>
          </w:p>
        </w:tc>
      </w:tr>
      <w:tr w:rsidR="004B0AFC" w:rsidRPr="00C459F6" w:rsidTr="00B0538A">
        <w:tc>
          <w:tcPr>
            <w:tcW w:w="5148" w:type="dxa"/>
          </w:tcPr>
          <w:p w:rsidR="004B0AFC" w:rsidRPr="00C459F6" w:rsidRDefault="00B0538A" w:rsidP="00B73CE9">
            <w:pPr>
              <w:rPr>
                <w:rFonts w:cs="Arial"/>
                <w:lang w:val="en-CA"/>
              </w:rPr>
            </w:pPr>
            <w:r w:rsidRPr="00C459F6">
              <w:rPr>
                <w:rFonts w:cs="Arial"/>
                <w:lang w:val="en-CA"/>
              </w:rPr>
              <w:t>2014</w:t>
            </w:r>
          </w:p>
        </w:tc>
        <w:tc>
          <w:tcPr>
            <w:tcW w:w="3494" w:type="dxa"/>
          </w:tcPr>
          <w:p w:rsidR="004B0AFC" w:rsidRPr="00C459F6" w:rsidRDefault="00B0538A" w:rsidP="00B73CE9">
            <w:pPr>
              <w:jc w:val="center"/>
              <w:rPr>
                <w:rFonts w:cs="Arial"/>
                <w:lang w:val="en-CA"/>
              </w:rPr>
            </w:pPr>
            <w:r w:rsidRPr="00C459F6">
              <w:rPr>
                <w:rFonts w:cs="Arial"/>
                <w:lang w:val="en-CA"/>
              </w:rPr>
              <w:t>83%</w:t>
            </w:r>
          </w:p>
        </w:tc>
      </w:tr>
    </w:tbl>
    <w:p w:rsidR="002005FF" w:rsidRPr="002005FF" w:rsidRDefault="002005FF" w:rsidP="00B73CE9">
      <w:pPr>
        <w:spacing w:after="0" w:line="240" w:lineRule="auto"/>
        <w:rPr>
          <w:rFonts w:cs="Arial"/>
          <w:color w:val="000000" w:themeColor="text1"/>
          <w:sz w:val="18"/>
          <w:szCs w:val="18"/>
        </w:rPr>
      </w:pPr>
      <w:r w:rsidRPr="002005FF">
        <w:rPr>
          <w:rFonts w:cs="Arial"/>
          <w:color w:val="000000" w:themeColor="text1"/>
          <w:sz w:val="18"/>
          <w:szCs w:val="18"/>
          <w:lang w:val="en-GB"/>
        </w:rPr>
        <w:t xml:space="preserve">Q9: </w:t>
      </w:r>
      <w:r w:rsidRPr="002005FF">
        <w:rPr>
          <w:rFonts w:cs="Arial"/>
          <w:color w:val="000000" w:themeColor="text1"/>
          <w:sz w:val="18"/>
          <w:szCs w:val="18"/>
        </w:rPr>
        <w:t>In your view, how important is it for Canada and Canadians to mark these two military anniversaries? DK/NR: &lt;1%</w:t>
      </w:r>
    </w:p>
    <w:p w:rsidR="004B0AFC" w:rsidRPr="00C459F6" w:rsidRDefault="004B0AFC" w:rsidP="00B73CE9">
      <w:pPr>
        <w:pStyle w:val="Caption"/>
        <w:keepNext/>
        <w:rPr>
          <w:rFonts w:cs="Arial"/>
          <w:sz w:val="22"/>
          <w:szCs w:val="22"/>
          <w:lang w:val="en-CA"/>
        </w:rPr>
      </w:pPr>
    </w:p>
    <w:p w:rsidR="00E74F57" w:rsidRPr="00C459F6" w:rsidRDefault="00E74F57" w:rsidP="00B73CE9">
      <w:pPr>
        <w:pStyle w:val="Caption"/>
        <w:keepNext/>
        <w:rPr>
          <w:rFonts w:cs="Arial"/>
          <w:sz w:val="22"/>
          <w:szCs w:val="22"/>
          <w:lang w:val="en-CA"/>
        </w:rPr>
      </w:pPr>
    </w:p>
    <w:sectPr w:rsidR="00E74F57" w:rsidRPr="00C459F6" w:rsidSect="00B611E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08" w:rsidRDefault="00781008" w:rsidP="00AA3852">
      <w:pPr>
        <w:spacing w:after="0" w:line="240" w:lineRule="auto"/>
      </w:pPr>
      <w:r>
        <w:separator/>
      </w:r>
    </w:p>
  </w:endnote>
  <w:endnote w:type="continuationSeparator" w:id="0">
    <w:p w:rsidR="00781008" w:rsidRDefault="00781008" w:rsidP="00AA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C2" w:rsidRDefault="003F18C2">
    <w:pPr>
      <w:pStyle w:val="Footer"/>
      <w:jc w:val="right"/>
    </w:pPr>
  </w:p>
  <w:p w:rsidR="003F18C2" w:rsidRPr="003A323F" w:rsidRDefault="003F18C2" w:rsidP="003A323F">
    <w:pPr>
      <w:pStyle w:val="Footer"/>
      <w:jc w:val="right"/>
      <w:rPr>
        <w:rFonts w:cs="Arial"/>
        <w:sz w:val="20"/>
        <w:lang w:val="en-CA"/>
      </w:rPr>
    </w:pPr>
    <w:r w:rsidRPr="003A323F">
      <w:rPr>
        <w:rFonts w:cs="Arial"/>
        <w:sz w:val="20"/>
        <w:lang w:val="en-CA"/>
      </w:rPr>
      <w:t xml:space="preserve">Phoenix SPI | </w:t>
    </w:r>
    <w:r w:rsidRPr="003A323F">
      <w:rPr>
        <w:rFonts w:cs="Arial"/>
        <w:sz w:val="20"/>
        <w:lang w:val="en-CA"/>
      </w:rPr>
      <w:fldChar w:fldCharType="begin"/>
    </w:r>
    <w:r w:rsidRPr="003A323F">
      <w:rPr>
        <w:rFonts w:cs="Arial"/>
        <w:sz w:val="20"/>
        <w:lang w:val="en-CA"/>
      </w:rPr>
      <w:instrText xml:space="preserve"> PAGE   \* MERGEFORMAT </w:instrText>
    </w:r>
    <w:r w:rsidRPr="003A323F">
      <w:rPr>
        <w:rFonts w:cs="Arial"/>
        <w:sz w:val="20"/>
        <w:lang w:val="en-CA"/>
      </w:rPr>
      <w:fldChar w:fldCharType="separate"/>
    </w:r>
    <w:r w:rsidR="00827B23">
      <w:rPr>
        <w:rFonts w:cs="Arial"/>
        <w:noProof/>
        <w:sz w:val="20"/>
        <w:lang w:val="en-CA"/>
      </w:rPr>
      <w:t>4</w:t>
    </w:r>
    <w:r w:rsidRPr="003A323F">
      <w:rPr>
        <w:rFonts w:cs="Arial"/>
        <w:noProof/>
        <w:sz w:val="20"/>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D2" w:rsidRDefault="00C651D2" w:rsidP="00C651D2">
    <w:pPr>
      <w:pStyle w:val="Footer"/>
      <w:rPr>
        <w:rFonts w:cs="Arial"/>
        <w:sz w:val="20"/>
        <w:lang w:val="en-CA"/>
      </w:rPr>
    </w:pPr>
  </w:p>
  <w:p w:rsidR="003F18C2" w:rsidRPr="003A323F" w:rsidRDefault="00C651D2" w:rsidP="00C651D2">
    <w:pPr>
      <w:pStyle w:val="Footer"/>
      <w:rPr>
        <w:rFonts w:cs="Arial"/>
        <w:sz w:val="20"/>
        <w:lang w:val="en-CA"/>
      </w:rPr>
    </w:pPr>
    <w:r>
      <w:rPr>
        <w:noProof/>
        <w:szCs w:val="20"/>
      </w:rPr>
      <w:drawing>
        <wp:inline distT="0" distB="0" distL="0" distR="0" wp14:anchorId="7B093DD5" wp14:editId="1F0FE81B">
          <wp:extent cx="1239024"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full.png"/>
                  <pic:cNvPicPr/>
                </pic:nvPicPr>
                <pic:blipFill>
                  <a:blip r:embed="rId1"/>
                  <a:stretch>
                    <a:fillRect/>
                  </a:stretch>
                </pic:blipFill>
                <pic:spPr>
                  <a:xfrm>
                    <a:off x="0" y="0"/>
                    <a:ext cx="1273361" cy="489448"/>
                  </a:xfrm>
                  <a:prstGeom prst="rect">
                    <a:avLst/>
                  </a:prstGeom>
                </pic:spPr>
              </pic:pic>
            </a:graphicData>
          </a:graphic>
        </wp:inline>
      </w:drawing>
    </w:r>
    <w:r>
      <w:rPr>
        <w:rFonts w:cs="Arial"/>
        <w:sz w:val="20"/>
        <w:lang w:val="en-CA"/>
      </w:rPr>
      <w:tab/>
    </w:r>
    <w:r>
      <w:rPr>
        <w:rFonts w:cs="Arial"/>
        <w:sz w:val="20"/>
        <w:lang w:val="en-CA"/>
      </w:rPr>
      <w:tab/>
    </w:r>
    <w:r w:rsidR="003F18C2" w:rsidRPr="003A323F">
      <w:rPr>
        <w:rFonts w:cs="Arial"/>
        <w:sz w:val="20"/>
        <w:lang w:val="en-CA"/>
      </w:rPr>
      <w:t xml:space="preserve">Phoenix SPI | </w:t>
    </w:r>
    <w:r w:rsidR="003F18C2" w:rsidRPr="003A323F">
      <w:rPr>
        <w:rFonts w:cs="Arial"/>
        <w:sz w:val="20"/>
        <w:lang w:val="en-CA"/>
      </w:rPr>
      <w:fldChar w:fldCharType="begin"/>
    </w:r>
    <w:r w:rsidR="003F18C2" w:rsidRPr="003A323F">
      <w:rPr>
        <w:rFonts w:cs="Arial"/>
        <w:sz w:val="20"/>
        <w:lang w:val="en-CA"/>
      </w:rPr>
      <w:instrText xml:space="preserve"> PAGE   \* MERGEFORMAT </w:instrText>
    </w:r>
    <w:r w:rsidR="003F18C2" w:rsidRPr="003A323F">
      <w:rPr>
        <w:rFonts w:cs="Arial"/>
        <w:sz w:val="20"/>
        <w:lang w:val="en-CA"/>
      </w:rPr>
      <w:fldChar w:fldCharType="separate"/>
    </w:r>
    <w:r w:rsidR="00827B23">
      <w:rPr>
        <w:rFonts w:cs="Arial"/>
        <w:noProof/>
        <w:sz w:val="20"/>
        <w:lang w:val="en-CA"/>
      </w:rPr>
      <w:t>1</w:t>
    </w:r>
    <w:r w:rsidR="003F18C2" w:rsidRPr="003A323F">
      <w:rPr>
        <w:rFonts w:cs="Arial"/>
        <w:noProof/>
        <w:sz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08" w:rsidRDefault="00781008" w:rsidP="00AA3852">
      <w:pPr>
        <w:spacing w:after="0" w:line="240" w:lineRule="auto"/>
      </w:pPr>
      <w:r>
        <w:separator/>
      </w:r>
    </w:p>
  </w:footnote>
  <w:footnote w:type="continuationSeparator" w:id="0">
    <w:p w:rsidR="00781008" w:rsidRDefault="00781008" w:rsidP="00AA3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C2" w:rsidRPr="00711CFC" w:rsidRDefault="003F18C2" w:rsidP="00711CFC">
    <w:pPr>
      <w:pStyle w:val="Header"/>
      <w:jc w:val="right"/>
      <w:rPr>
        <w:rFonts w:cs="Arial"/>
        <w:b/>
        <w:sz w:val="18"/>
        <w:szCs w:val="20"/>
      </w:rPr>
    </w:pPr>
    <w:r w:rsidRPr="00711CFC">
      <w:rPr>
        <w:rFonts w:cs="Arial"/>
        <w:b/>
        <w:sz w:val="18"/>
        <w:szCs w:val="20"/>
      </w:rPr>
      <w:t>Attitudes Towards Remembrance and Veterans’ Week 201</w:t>
    </w:r>
    <w:r w:rsidR="00D67279">
      <w:rPr>
        <w:rFonts w:cs="Arial"/>
        <w:b/>
        <w:sz w:val="18"/>
        <w:szCs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C2" w:rsidRPr="00711CFC" w:rsidRDefault="003F18C2" w:rsidP="003A323F">
    <w:pPr>
      <w:pStyle w:val="Header"/>
      <w:jc w:val="right"/>
      <w:rPr>
        <w:rFonts w:cs="Arial"/>
        <w:b/>
        <w:sz w:val="18"/>
        <w:szCs w:val="20"/>
      </w:rPr>
    </w:pPr>
    <w:r w:rsidRPr="00711CFC">
      <w:rPr>
        <w:rFonts w:cs="Arial"/>
        <w:b/>
        <w:sz w:val="18"/>
        <w:szCs w:val="20"/>
      </w:rPr>
      <w:t>Attitudes Towards Remembrance and Veterans’ Week 201</w:t>
    </w:r>
    <w:r w:rsidR="00D67279">
      <w:rPr>
        <w:rFonts w:cs="Arial"/>
        <w:b/>
        <w:sz w:val="18"/>
        <w:szCs w:val="20"/>
      </w:rPr>
      <w:t>7</w:t>
    </w:r>
  </w:p>
  <w:p w:rsidR="003F18C2" w:rsidRDefault="003F18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61"/>
    <w:rsid w:val="00010B93"/>
    <w:rsid w:val="00046D16"/>
    <w:rsid w:val="00070DD5"/>
    <w:rsid w:val="0008320F"/>
    <w:rsid w:val="00091961"/>
    <w:rsid w:val="0009254A"/>
    <w:rsid w:val="0009471F"/>
    <w:rsid w:val="000A18B6"/>
    <w:rsid w:val="000A7C96"/>
    <w:rsid w:val="000B258B"/>
    <w:rsid w:val="000C1ADD"/>
    <w:rsid w:val="000C5436"/>
    <w:rsid w:val="000C7779"/>
    <w:rsid w:val="000D0E26"/>
    <w:rsid w:val="000E7AB5"/>
    <w:rsid w:val="000F6F21"/>
    <w:rsid w:val="000F751B"/>
    <w:rsid w:val="00114A3C"/>
    <w:rsid w:val="00123D19"/>
    <w:rsid w:val="00123E2E"/>
    <w:rsid w:val="00124464"/>
    <w:rsid w:val="001271AC"/>
    <w:rsid w:val="00160DDB"/>
    <w:rsid w:val="00175BC0"/>
    <w:rsid w:val="00181096"/>
    <w:rsid w:val="001B4F96"/>
    <w:rsid w:val="001C1CAE"/>
    <w:rsid w:val="001D2BB8"/>
    <w:rsid w:val="001D6738"/>
    <w:rsid w:val="001D76D9"/>
    <w:rsid w:val="001E53D0"/>
    <w:rsid w:val="002005FF"/>
    <w:rsid w:val="002073FF"/>
    <w:rsid w:val="00216241"/>
    <w:rsid w:val="002222DC"/>
    <w:rsid w:val="00222BC6"/>
    <w:rsid w:val="002243DC"/>
    <w:rsid w:val="00231A92"/>
    <w:rsid w:val="00237830"/>
    <w:rsid w:val="00250A85"/>
    <w:rsid w:val="00254F41"/>
    <w:rsid w:val="0026146F"/>
    <w:rsid w:val="002653A0"/>
    <w:rsid w:val="00270A8C"/>
    <w:rsid w:val="00271871"/>
    <w:rsid w:val="002822AB"/>
    <w:rsid w:val="00287BA2"/>
    <w:rsid w:val="00294D15"/>
    <w:rsid w:val="002A1A5C"/>
    <w:rsid w:val="002A221B"/>
    <w:rsid w:val="002A43EA"/>
    <w:rsid w:val="002B21F7"/>
    <w:rsid w:val="002B581D"/>
    <w:rsid w:val="002C06B8"/>
    <w:rsid w:val="002C4E17"/>
    <w:rsid w:val="002D2899"/>
    <w:rsid w:val="002D3A5E"/>
    <w:rsid w:val="003260E4"/>
    <w:rsid w:val="00334853"/>
    <w:rsid w:val="00336441"/>
    <w:rsid w:val="003431CE"/>
    <w:rsid w:val="00343C1F"/>
    <w:rsid w:val="00354ECA"/>
    <w:rsid w:val="00373039"/>
    <w:rsid w:val="00383134"/>
    <w:rsid w:val="00383D14"/>
    <w:rsid w:val="003A323F"/>
    <w:rsid w:val="003A76F8"/>
    <w:rsid w:val="003B43B9"/>
    <w:rsid w:val="003B4A36"/>
    <w:rsid w:val="003C1F0F"/>
    <w:rsid w:val="003C2076"/>
    <w:rsid w:val="003C47F1"/>
    <w:rsid w:val="003C5B15"/>
    <w:rsid w:val="003C6BA8"/>
    <w:rsid w:val="003D2BC5"/>
    <w:rsid w:val="003D43D3"/>
    <w:rsid w:val="003D4B44"/>
    <w:rsid w:val="003D6261"/>
    <w:rsid w:val="003E12A6"/>
    <w:rsid w:val="003E5001"/>
    <w:rsid w:val="003E553B"/>
    <w:rsid w:val="003F049A"/>
    <w:rsid w:val="003F111B"/>
    <w:rsid w:val="003F18C2"/>
    <w:rsid w:val="00403B7F"/>
    <w:rsid w:val="00410971"/>
    <w:rsid w:val="00412BED"/>
    <w:rsid w:val="00422C54"/>
    <w:rsid w:val="00427996"/>
    <w:rsid w:val="00430640"/>
    <w:rsid w:val="00437A20"/>
    <w:rsid w:val="00440185"/>
    <w:rsid w:val="004528E7"/>
    <w:rsid w:val="00474DB8"/>
    <w:rsid w:val="00480566"/>
    <w:rsid w:val="00481BC4"/>
    <w:rsid w:val="0048215E"/>
    <w:rsid w:val="00496D0A"/>
    <w:rsid w:val="004A57E6"/>
    <w:rsid w:val="004B06D9"/>
    <w:rsid w:val="004B0AFC"/>
    <w:rsid w:val="004B6300"/>
    <w:rsid w:val="004D0580"/>
    <w:rsid w:val="004D4A6A"/>
    <w:rsid w:val="004F55ED"/>
    <w:rsid w:val="004F74BC"/>
    <w:rsid w:val="004F7B4E"/>
    <w:rsid w:val="0050205E"/>
    <w:rsid w:val="00502D5A"/>
    <w:rsid w:val="00512F34"/>
    <w:rsid w:val="00517868"/>
    <w:rsid w:val="00523238"/>
    <w:rsid w:val="00535747"/>
    <w:rsid w:val="005409C0"/>
    <w:rsid w:val="00541CBD"/>
    <w:rsid w:val="00545370"/>
    <w:rsid w:val="005455E3"/>
    <w:rsid w:val="0055362A"/>
    <w:rsid w:val="005556F9"/>
    <w:rsid w:val="00557F05"/>
    <w:rsid w:val="00562E3A"/>
    <w:rsid w:val="005636B0"/>
    <w:rsid w:val="005705DF"/>
    <w:rsid w:val="00584B03"/>
    <w:rsid w:val="00587E8C"/>
    <w:rsid w:val="00593CAE"/>
    <w:rsid w:val="005A17FD"/>
    <w:rsid w:val="005C1FD1"/>
    <w:rsid w:val="005C7209"/>
    <w:rsid w:val="005E673C"/>
    <w:rsid w:val="006015E8"/>
    <w:rsid w:val="0060351B"/>
    <w:rsid w:val="006114F0"/>
    <w:rsid w:val="0061610F"/>
    <w:rsid w:val="006203F5"/>
    <w:rsid w:val="00624A1D"/>
    <w:rsid w:val="006267DC"/>
    <w:rsid w:val="00632EA1"/>
    <w:rsid w:val="00634EF7"/>
    <w:rsid w:val="0065181E"/>
    <w:rsid w:val="00652D72"/>
    <w:rsid w:val="0065475A"/>
    <w:rsid w:val="00662BDA"/>
    <w:rsid w:val="0067477C"/>
    <w:rsid w:val="00676049"/>
    <w:rsid w:val="006864EA"/>
    <w:rsid w:val="006917C5"/>
    <w:rsid w:val="006A043B"/>
    <w:rsid w:val="006A0D76"/>
    <w:rsid w:val="006A1423"/>
    <w:rsid w:val="006A7E25"/>
    <w:rsid w:val="006E13AF"/>
    <w:rsid w:val="006E3A8A"/>
    <w:rsid w:val="006E5539"/>
    <w:rsid w:val="007041FB"/>
    <w:rsid w:val="00707E40"/>
    <w:rsid w:val="0071087B"/>
    <w:rsid w:val="00711CFC"/>
    <w:rsid w:val="00714506"/>
    <w:rsid w:val="00720102"/>
    <w:rsid w:val="007209AD"/>
    <w:rsid w:val="0072498D"/>
    <w:rsid w:val="00725271"/>
    <w:rsid w:val="007262C4"/>
    <w:rsid w:val="007308D2"/>
    <w:rsid w:val="007354E3"/>
    <w:rsid w:val="00740E50"/>
    <w:rsid w:val="007425A6"/>
    <w:rsid w:val="00745B78"/>
    <w:rsid w:val="00755F13"/>
    <w:rsid w:val="0077476E"/>
    <w:rsid w:val="00781008"/>
    <w:rsid w:val="00791017"/>
    <w:rsid w:val="0079196C"/>
    <w:rsid w:val="007A2AE9"/>
    <w:rsid w:val="007A5BD5"/>
    <w:rsid w:val="007B01DE"/>
    <w:rsid w:val="007B2CE5"/>
    <w:rsid w:val="007B6DDC"/>
    <w:rsid w:val="007D24ED"/>
    <w:rsid w:val="007D4031"/>
    <w:rsid w:val="007D64FD"/>
    <w:rsid w:val="007E29B1"/>
    <w:rsid w:val="007F06F7"/>
    <w:rsid w:val="007F0930"/>
    <w:rsid w:val="007F1D3B"/>
    <w:rsid w:val="00814876"/>
    <w:rsid w:val="0081533A"/>
    <w:rsid w:val="00825DD1"/>
    <w:rsid w:val="00827B23"/>
    <w:rsid w:val="00832953"/>
    <w:rsid w:val="0083364B"/>
    <w:rsid w:val="00846F93"/>
    <w:rsid w:val="00847E32"/>
    <w:rsid w:val="00851844"/>
    <w:rsid w:val="00851FC7"/>
    <w:rsid w:val="008536F2"/>
    <w:rsid w:val="00865A11"/>
    <w:rsid w:val="008957BB"/>
    <w:rsid w:val="008969EB"/>
    <w:rsid w:val="008B0238"/>
    <w:rsid w:val="008B6446"/>
    <w:rsid w:val="008B7137"/>
    <w:rsid w:val="008E2EDB"/>
    <w:rsid w:val="008E64FC"/>
    <w:rsid w:val="008F187E"/>
    <w:rsid w:val="0091092C"/>
    <w:rsid w:val="009123E8"/>
    <w:rsid w:val="0093012A"/>
    <w:rsid w:val="009338D2"/>
    <w:rsid w:val="009544A7"/>
    <w:rsid w:val="00957746"/>
    <w:rsid w:val="009579E0"/>
    <w:rsid w:val="00960D9E"/>
    <w:rsid w:val="009644FD"/>
    <w:rsid w:val="00965ED1"/>
    <w:rsid w:val="00967812"/>
    <w:rsid w:val="00972D92"/>
    <w:rsid w:val="009761AD"/>
    <w:rsid w:val="00986D17"/>
    <w:rsid w:val="00987160"/>
    <w:rsid w:val="00987D86"/>
    <w:rsid w:val="009A5D51"/>
    <w:rsid w:val="009C4924"/>
    <w:rsid w:val="009D3B19"/>
    <w:rsid w:val="009F0439"/>
    <w:rsid w:val="009F7D6D"/>
    <w:rsid w:val="00A02444"/>
    <w:rsid w:val="00A132F3"/>
    <w:rsid w:val="00A24DDD"/>
    <w:rsid w:val="00A40CCF"/>
    <w:rsid w:val="00A42136"/>
    <w:rsid w:val="00A56BE7"/>
    <w:rsid w:val="00A751F4"/>
    <w:rsid w:val="00A764B1"/>
    <w:rsid w:val="00A81B6E"/>
    <w:rsid w:val="00A85D88"/>
    <w:rsid w:val="00A96C06"/>
    <w:rsid w:val="00A9756D"/>
    <w:rsid w:val="00AA3852"/>
    <w:rsid w:val="00AB3220"/>
    <w:rsid w:val="00AC0C67"/>
    <w:rsid w:val="00AC64A2"/>
    <w:rsid w:val="00AC6D3A"/>
    <w:rsid w:val="00AD463E"/>
    <w:rsid w:val="00AD5FDF"/>
    <w:rsid w:val="00AF4A27"/>
    <w:rsid w:val="00B0538A"/>
    <w:rsid w:val="00B054F0"/>
    <w:rsid w:val="00B13BC4"/>
    <w:rsid w:val="00B26837"/>
    <w:rsid w:val="00B31837"/>
    <w:rsid w:val="00B51DE8"/>
    <w:rsid w:val="00B53F57"/>
    <w:rsid w:val="00B57C15"/>
    <w:rsid w:val="00B611E0"/>
    <w:rsid w:val="00B622EA"/>
    <w:rsid w:val="00B70186"/>
    <w:rsid w:val="00B7231B"/>
    <w:rsid w:val="00B73CE9"/>
    <w:rsid w:val="00B7657F"/>
    <w:rsid w:val="00B77D40"/>
    <w:rsid w:val="00B816B5"/>
    <w:rsid w:val="00B93E8F"/>
    <w:rsid w:val="00B95392"/>
    <w:rsid w:val="00B97CB9"/>
    <w:rsid w:val="00BA26A0"/>
    <w:rsid w:val="00BA65AD"/>
    <w:rsid w:val="00BB107F"/>
    <w:rsid w:val="00BB614B"/>
    <w:rsid w:val="00BD0851"/>
    <w:rsid w:val="00BD2AC3"/>
    <w:rsid w:val="00BD36C3"/>
    <w:rsid w:val="00BD375C"/>
    <w:rsid w:val="00BD44CA"/>
    <w:rsid w:val="00BE1374"/>
    <w:rsid w:val="00BE4161"/>
    <w:rsid w:val="00BE6959"/>
    <w:rsid w:val="00BF1F9A"/>
    <w:rsid w:val="00C0324D"/>
    <w:rsid w:val="00C05D3C"/>
    <w:rsid w:val="00C26BA2"/>
    <w:rsid w:val="00C31674"/>
    <w:rsid w:val="00C4020A"/>
    <w:rsid w:val="00C402A6"/>
    <w:rsid w:val="00C459F6"/>
    <w:rsid w:val="00C52B65"/>
    <w:rsid w:val="00C651D2"/>
    <w:rsid w:val="00C65560"/>
    <w:rsid w:val="00C83A2E"/>
    <w:rsid w:val="00C84E5F"/>
    <w:rsid w:val="00C8537B"/>
    <w:rsid w:val="00C92076"/>
    <w:rsid w:val="00C93895"/>
    <w:rsid w:val="00C9504C"/>
    <w:rsid w:val="00CA0351"/>
    <w:rsid w:val="00CB6708"/>
    <w:rsid w:val="00CB6D32"/>
    <w:rsid w:val="00CC7E4D"/>
    <w:rsid w:val="00CD18D7"/>
    <w:rsid w:val="00CD1BE0"/>
    <w:rsid w:val="00CD57E4"/>
    <w:rsid w:val="00CE0360"/>
    <w:rsid w:val="00CE1F53"/>
    <w:rsid w:val="00CE6166"/>
    <w:rsid w:val="00CE68C5"/>
    <w:rsid w:val="00CF2854"/>
    <w:rsid w:val="00CF28B5"/>
    <w:rsid w:val="00D05050"/>
    <w:rsid w:val="00D06A2C"/>
    <w:rsid w:val="00D116C7"/>
    <w:rsid w:val="00D20D52"/>
    <w:rsid w:val="00D27018"/>
    <w:rsid w:val="00D32AA9"/>
    <w:rsid w:val="00D3416B"/>
    <w:rsid w:val="00D437A3"/>
    <w:rsid w:val="00D45C8C"/>
    <w:rsid w:val="00D46DE7"/>
    <w:rsid w:val="00D555E1"/>
    <w:rsid w:val="00D64BFF"/>
    <w:rsid w:val="00D67279"/>
    <w:rsid w:val="00D72A4C"/>
    <w:rsid w:val="00D8286B"/>
    <w:rsid w:val="00D914BC"/>
    <w:rsid w:val="00D9786A"/>
    <w:rsid w:val="00DA0B50"/>
    <w:rsid w:val="00DB021F"/>
    <w:rsid w:val="00DB7061"/>
    <w:rsid w:val="00DB7B4C"/>
    <w:rsid w:val="00DD1FAD"/>
    <w:rsid w:val="00DD2B2C"/>
    <w:rsid w:val="00DD5579"/>
    <w:rsid w:val="00DE75A5"/>
    <w:rsid w:val="00DF7143"/>
    <w:rsid w:val="00DF7842"/>
    <w:rsid w:val="00E07046"/>
    <w:rsid w:val="00E1084D"/>
    <w:rsid w:val="00E20723"/>
    <w:rsid w:val="00E249DF"/>
    <w:rsid w:val="00E401AC"/>
    <w:rsid w:val="00E41240"/>
    <w:rsid w:val="00E42389"/>
    <w:rsid w:val="00E426C2"/>
    <w:rsid w:val="00E512AA"/>
    <w:rsid w:val="00E5161D"/>
    <w:rsid w:val="00E658D3"/>
    <w:rsid w:val="00E74F57"/>
    <w:rsid w:val="00E81A6B"/>
    <w:rsid w:val="00E834E9"/>
    <w:rsid w:val="00E835EA"/>
    <w:rsid w:val="00E8676C"/>
    <w:rsid w:val="00E94C30"/>
    <w:rsid w:val="00E973DA"/>
    <w:rsid w:val="00EA1A54"/>
    <w:rsid w:val="00EA3991"/>
    <w:rsid w:val="00EA72ED"/>
    <w:rsid w:val="00EA744D"/>
    <w:rsid w:val="00EB7095"/>
    <w:rsid w:val="00EC4924"/>
    <w:rsid w:val="00EC7C8E"/>
    <w:rsid w:val="00EF0D53"/>
    <w:rsid w:val="00F04D40"/>
    <w:rsid w:val="00F06468"/>
    <w:rsid w:val="00F41634"/>
    <w:rsid w:val="00F77B61"/>
    <w:rsid w:val="00F85AB2"/>
    <w:rsid w:val="00F877DE"/>
    <w:rsid w:val="00FA1668"/>
    <w:rsid w:val="00FA3E2B"/>
    <w:rsid w:val="00FA7778"/>
    <w:rsid w:val="00FA7C9E"/>
    <w:rsid w:val="00FB09E1"/>
    <w:rsid w:val="00FB4BC1"/>
    <w:rsid w:val="00FC1AEF"/>
    <w:rsid w:val="00FC480A"/>
    <w:rsid w:val="00FF2172"/>
    <w:rsid w:val="00FF3AF0"/>
    <w:rsid w:val="00FF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CD31D"/>
  <w15:chartTrackingRefBased/>
  <w15:docId w15:val="{92787E43-24E1-42F7-9E27-EC0655A7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6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80566"/>
    <w:pPr>
      <w:spacing w:after="0" w:line="240" w:lineRule="auto"/>
    </w:pPr>
    <w:rPr>
      <w:b/>
      <w:iCs/>
      <w:sz w:val="18"/>
      <w:szCs w:val="18"/>
    </w:rPr>
  </w:style>
  <w:style w:type="character" w:styleId="Hyperlink">
    <w:name w:val="Hyperlink"/>
    <w:basedOn w:val="DefaultParagraphFont"/>
    <w:uiPriority w:val="99"/>
    <w:unhideWhenUsed/>
    <w:rsid w:val="005C7209"/>
    <w:rPr>
      <w:color w:val="0563C1"/>
      <w:u w:val="single"/>
    </w:rPr>
  </w:style>
  <w:style w:type="paragraph" w:styleId="TableofFigures">
    <w:name w:val="table of figures"/>
    <w:basedOn w:val="Normal"/>
    <w:next w:val="Normal"/>
    <w:uiPriority w:val="99"/>
    <w:unhideWhenUsed/>
    <w:rsid w:val="00AA3852"/>
    <w:pPr>
      <w:spacing w:after="0"/>
    </w:pPr>
  </w:style>
  <w:style w:type="paragraph" w:styleId="Subtitle">
    <w:name w:val="Subtitle"/>
    <w:aliases w:val="Headline"/>
    <w:basedOn w:val="Normal"/>
    <w:next w:val="Normal"/>
    <w:link w:val="SubtitleChar"/>
    <w:rsid w:val="00AA3852"/>
    <w:pPr>
      <w:spacing w:before="120" w:after="120" w:line="240" w:lineRule="auto"/>
      <w:outlineLvl w:val="1"/>
    </w:pPr>
    <w:rPr>
      <w:rFonts w:eastAsia="Times New Roman" w:cs="Times New Roman"/>
      <w:b/>
      <w:szCs w:val="24"/>
      <w:lang w:val="en-CA"/>
    </w:rPr>
  </w:style>
  <w:style w:type="character" w:customStyle="1" w:styleId="SubtitleChar">
    <w:name w:val="Subtitle Char"/>
    <w:aliases w:val="Headline Char"/>
    <w:basedOn w:val="DefaultParagraphFont"/>
    <w:link w:val="Subtitle"/>
    <w:rsid w:val="00AA3852"/>
    <w:rPr>
      <w:rFonts w:ascii="Arial" w:eastAsia="Times New Roman" w:hAnsi="Arial" w:cs="Times New Roman"/>
      <w:b/>
      <w:szCs w:val="24"/>
      <w:lang w:val="en-CA"/>
    </w:rPr>
  </w:style>
  <w:style w:type="character" w:styleId="SubtleEmphasis">
    <w:name w:val="Subtle Emphasis"/>
    <w:uiPriority w:val="19"/>
    <w:rsid w:val="00AA3852"/>
    <w:rPr>
      <w:rFonts w:ascii="Arial" w:hAnsi="Arial"/>
      <w:i/>
      <w:iCs/>
      <w:color w:val="auto"/>
      <w:sz w:val="22"/>
    </w:rPr>
  </w:style>
  <w:style w:type="paragraph" w:styleId="Header">
    <w:name w:val="header"/>
    <w:basedOn w:val="Normal"/>
    <w:link w:val="HeaderChar"/>
    <w:unhideWhenUsed/>
    <w:rsid w:val="00AA3852"/>
    <w:pPr>
      <w:tabs>
        <w:tab w:val="center" w:pos="4680"/>
        <w:tab w:val="right" w:pos="9360"/>
      </w:tabs>
      <w:spacing w:after="0" w:line="240" w:lineRule="auto"/>
    </w:pPr>
  </w:style>
  <w:style w:type="character" w:customStyle="1" w:styleId="HeaderChar">
    <w:name w:val="Header Char"/>
    <w:basedOn w:val="DefaultParagraphFont"/>
    <w:link w:val="Header"/>
    <w:rsid w:val="00AA3852"/>
  </w:style>
  <w:style w:type="paragraph" w:styleId="Footer">
    <w:name w:val="footer"/>
    <w:basedOn w:val="Normal"/>
    <w:link w:val="FooterChar"/>
    <w:uiPriority w:val="99"/>
    <w:unhideWhenUsed/>
    <w:rsid w:val="00AA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52"/>
  </w:style>
  <w:style w:type="paragraph" w:styleId="NormalWeb">
    <w:name w:val="Normal (Web)"/>
    <w:basedOn w:val="Normal"/>
    <w:uiPriority w:val="99"/>
    <w:semiHidden/>
    <w:unhideWhenUsed/>
    <w:rsid w:val="00846F9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265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A0"/>
    <w:rPr>
      <w:rFonts w:ascii="Segoe UI" w:hAnsi="Segoe UI" w:cs="Segoe UI"/>
      <w:sz w:val="18"/>
      <w:szCs w:val="18"/>
    </w:rPr>
  </w:style>
  <w:style w:type="paragraph" w:styleId="ListParagraph">
    <w:name w:val="List Paragraph"/>
    <w:basedOn w:val="Normal"/>
    <w:uiPriority w:val="34"/>
    <w:qFormat/>
    <w:rsid w:val="00480566"/>
    <w:pPr>
      <w:spacing w:after="0" w:line="240" w:lineRule="auto"/>
      <w:ind w:left="720"/>
      <w:contextualSpacing/>
      <w:jc w:val="both"/>
    </w:pPr>
    <w:rPr>
      <w:rFonts w:eastAsia="Times New Roman" w:cs="Times New Roman"/>
      <w:szCs w:val="24"/>
      <w:lang w:val="en-CA"/>
    </w:rPr>
  </w:style>
  <w:style w:type="paragraph" w:styleId="Title">
    <w:name w:val="Title"/>
    <w:basedOn w:val="Normal"/>
    <w:next w:val="Normal"/>
    <w:link w:val="TitleChar"/>
    <w:uiPriority w:val="10"/>
    <w:qFormat/>
    <w:rsid w:val="00480566"/>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0566"/>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6929">
      <w:bodyDiv w:val="1"/>
      <w:marLeft w:val="0"/>
      <w:marRight w:val="0"/>
      <w:marTop w:val="0"/>
      <w:marBottom w:val="0"/>
      <w:divBdr>
        <w:top w:val="none" w:sz="0" w:space="0" w:color="auto"/>
        <w:left w:val="none" w:sz="0" w:space="0" w:color="auto"/>
        <w:bottom w:val="none" w:sz="0" w:space="0" w:color="auto"/>
        <w:right w:val="none" w:sz="0" w:space="0" w:color="auto"/>
      </w:divBdr>
    </w:div>
    <w:div w:id="336881055">
      <w:bodyDiv w:val="1"/>
      <w:marLeft w:val="0"/>
      <w:marRight w:val="0"/>
      <w:marTop w:val="0"/>
      <w:marBottom w:val="0"/>
      <w:divBdr>
        <w:top w:val="none" w:sz="0" w:space="0" w:color="auto"/>
        <w:left w:val="none" w:sz="0" w:space="0" w:color="auto"/>
        <w:bottom w:val="none" w:sz="0" w:space="0" w:color="auto"/>
        <w:right w:val="none" w:sz="0" w:space="0" w:color="auto"/>
      </w:divBdr>
    </w:div>
    <w:div w:id="368460060">
      <w:bodyDiv w:val="1"/>
      <w:marLeft w:val="0"/>
      <w:marRight w:val="0"/>
      <w:marTop w:val="0"/>
      <w:marBottom w:val="0"/>
      <w:divBdr>
        <w:top w:val="none" w:sz="0" w:space="0" w:color="auto"/>
        <w:left w:val="none" w:sz="0" w:space="0" w:color="auto"/>
        <w:bottom w:val="none" w:sz="0" w:space="0" w:color="auto"/>
        <w:right w:val="none" w:sz="0" w:space="0" w:color="auto"/>
      </w:divBdr>
    </w:div>
    <w:div w:id="553008137">
      <w:bodyDiv w:val="1"/>
      <w:marLeft w:val="0"/>
      <w:marRight w:val="0"/>
      <w:marTop w:val="0"/>
      <w:marBottom w:val="0"/>
      <w:divBdr>
        <w:top w:val="none" w:sz="0" w:space="0" w:color="auto"/>
        <w:left w:val="none" w:sz="0" w:space="0" w:color="auto"/>
        <w:bottom w:val="none" w:sz="0" w:space="0" w:color="auto"/>
        <w:right w:val="none" w:sz="0" w:space="0" w:color="auto"/>
      </w:divBdr>
    </w:div>
    <w:div w:id="579563937">
      <w:bodyDiv w:val="1"/>
      <w:marLeft w:val="0"/>
      <w:marRight w:val="0"/>
      <w:marTop w:val="0"/>
      <w:marBottom w:val="0"/>
      <w:divBdr>
        <w:top w:val="none" w:sz="0" w:space="0" w:color="auto"/>
        <w:left w:val="none" w:sz="0" w:space="0" w:color="auto"/>
        <w:bottom w:val="none" w:sz="0" w:space="0" w:color="auto"/>
        <w:right w:val="none" w:sz="0" w:space="0" w:color="auto"/>
      </w:divBdr>
    </w:div>
    <w:div w:id="666253895">
      <w:bodyDiv w:val="1"/>
      <w:marLeft w:val="0"/>
      <w:marRight w:val="0"/>
      <w:marTop w:val="0"/>
      <w:marBottom w:val="0"/>
      <w:divBdr>
        <w:top w:val="none" w:sz="0" w:space="0" w:color="auto"/>
        <w:left w:val="none" w:sz="0" w:space="0" w:color="auto"/>
        <w:bottom w:val="none" w:sz="0" w:space="0" w:color="auto"/>
        <w:right w:val="none" w:sz="0" w:space="0" w:color="auto"/>
      </w:divBdr>
    </w:div>
    <w:div w:id="679620107">
      <w:bodyDiv w:val="1"/>
      <w:marLeft w:val="0"/>
      <w:marRight w:val="0"/>
      <w:marTop w:val="0"/>
      <w:marBottom w:val="0"/>
      <w:divBdr>
        <w:top w:val="none" w:sz="0" w:space="0" w:color="auto"/>
        <w:left w:val="none" w:sz="0" w:space="0" w:color="auto"/>
        <w:bottom w:val="none" w:sz="0" w:space="0" w:color="auto"/>
        <w:right w:val="none" w:sz="0" w:space="0" w:color="auto"/>
      </w:divBdr>
    </w:div>
    <w:div w:id="716860040">
      <w:bodyDiv w:val="1"/>
      <w:marLeft w:val="0"/>
      <w:marRight w:val="0"/>
      <w:marTop w:val="0"/>
      <w:marBottom w:val="0"/>
      <w:divBdr>
        <w:top w:val="none" w:sz="0" w:space="0" w:color="auto"/>
        <w:left w:val="none" w:sz="0" w:space="0" w:color="auto"/>
        <w:bottom w:val="none" w:sz="0" w:space="0" w:color="auto"/>
        <w:right w:val="none" w:sz="0" w:space="0" w:color="auto"/>
      </w:divBdr>
    </w:div>
    <w:div w:id="808280938">
      <w:bodyDiv w:val="1"/>
      <w:marLeft w:val="0"/>
      <w:marRight w:val="0"/>
      <w:marTop w:val="0"/>
      <w:marBottom w:val="0"/>
      <w:divBdr>
        <w:top w:val="none" w:sz="0" w:space="0" w:color="auto"/>
        <w:left w:val="none" w:sz="0" w:space="0" w:color="auto"/>
        <w:bottom w:val="none" w:sz="0" w:space="0" w:color="auto"/>
        <w:right w:val="none" w:sz="0" w:space="0" w:color="auto"/>
      </w:divBdr>
    </w:div>
    <w:div w:id="903183191">
      <w:bodyDiv w:val="1"/>
      <w:marLeft w:val="0"/>
      <w:marRight w:val="0"/>
      <w:marTop w:val="0"/>
      <w:marBottom w:val="0"/>
      <w:divBdr>
        <w:top w:val="none" w:sz="0" w:space="0" w:color="auto"/>
        <w:left w:val="none" w:sz="0" w:space="0" w:color="auto"/>
        <w:bottom w:val="none" w:sz="0" w:space="0" w:color="auto"/>
        <w:right w:val="none" w:sz="0" w:space="0" w:color="auto"/>
      </w:divBdr>
    </w:div>
    <w:div w:id="985360964">
      <w:bodyDiv w:val="1"/>
      <w:marLeft w:val="0"/>
      <w:marRight w:val="0"/>
      <w:marTop w:val="0"/>
      <w:marBottom w:val="0"/>
      <w:divBdr>
        <w:top w:val="none" w:sz="0" w:space="0" w:color="auto"/>
        <w:left w:val="none" w:sz="0" w:space="0" w:color="auto"/>
        <w:bottom w:val="none" w:sz="0" w:space="0" w:color="auto"/>
        <w:right w:val="none" w:sz="0" w:space="0" w:color="auto"/>
      </w:divBdr>
    </w:div>
    <w:div w:id="1142625609">
      <w:bodyDiv w:val="1"/>
      <w:marLeft w:val="0"/>
      <w:marRight w:val="0"/>
      <w:marTop w:val="0"/>
      <w:marBottom w:val="0"/>
      <w:divBdr>
        <w:top w:val="none" w:sz="0" w:space="0" w:color="auto"/>
        <w:left w:val="none" w:sz="0" w:space="0" w:color="auto"/>
        <w:bottom w:val="none" w:sz="0" w:space="0" w:color="auto"/>
        <w:right w:val="none" w:sz="0" w:space="0" w:color="auto"/>
      </w:divBdr>
    </w:div>
    <w:div w:id="1173642098">
      <w:bodyDiv w:val="1"/>
      <w:marLeft w:val="0"/>
      <w:marRight w:val="0"/>
      <w:marTop w:val="0"/>
      <w:marBottom w:val="0"/>
      <w:divBdr>
        <w:top w:val="none" w:sz="0" w:space="0" w:color="auto"/>
        <w:left w:val="none" w:sz="0" w:space="0" w:color="auto"/>
        <w:bottom w:val="none" w:sz="0" w:space="0" w:color="auto"/>
        <w:right w:val="none" w:sz="0" w:space="0" w:color="auto"/>
      </w:divBdr>
    </w:div>
    <w:div w:id="1230533786">
      <w:bodyDiv w:val="1"/>
      <w:marLeft w:val="0"/>
      <w:marRight w:val="0"/>
      <w:marTop w:val="0"/>
      <w:marBottom w:val="0"/>
      <w:divBdr>
        <w:top w:val="none" w:sz="0" w:space="0" w:color="auto"/>
        <w:left w:val="none" w:sz="0" w:space="0" w:color="auto"/>
        <w:bottom w:val="none" w:sz="0" w:space="0" w:color="auto"/>
        <w:right w:val="none" w:sz="0" w:space="0" w:color="auto"/>
      </w:divBdr>
    </w:div>
    <w:div w:id="1381712368">
      <w:bodyDiv w:val="1"/>
      <w:marLeft w:val="0"/>
      <w:marRight w:val="0"/>
      <w:marTop w:val="0"/>
      <w:marBottom w:val="0"/>
      <w:divBdr>
        <w:top w:val="none" w:sz="0" w:space="0" w:color="auto"/>
        <w:left w:val="none" w:sz="0" w:space="0" w:color="auto"/>
        <w:bottom w:val="none" w:sz="0" w:space="0" w:color="auto"/>
        <w:right w:val="none" w:sz="0" w:space="0" w:color="auto"/>
      </w:divBdr>
    </w:div>
    <w:div w:id="1395546052">
      <w:bodyDiv w:val="1"/>
      <w:marLeft w:val="0"/>
      <w:marRight w:val="0"/>
      <w:marTop w:val="0"/>
      <w:marBottom w:val="0"/>
      <w:divBdr>
        <w:top w:val="none" w:sz="0" w:space="0" w:color="auto"/>
        <w:left w:val="none" w:sz="0" w:space="0" w:color="auto"/>
        <w:bottom w:val="none" w:sz="0" w:space="0" w:color="auto"/>
        <w:right w:val="none" w:sz="0" w:space="0" w:color="auto"/>
      </w:divBdr>
    </w:div>
    <w:div w:id="1431900627">
      <w:bodyDiv w:val="1"/>
      <w:marLeft w:val="0"/>
      <w:marRight w:val="0"/>
      <w:marTop w:val="0"/>
      <w:marBottom w:val="0"/>
      <w:divBdr>
        <w:top w:val="none" w:sz="0" w:space="0" w:color="auto"/>
        <w:left w:val="none" w:sz="0" w:space="0" w:color="auto"/>
        <w:bottom w:val="none" w:sz="0" w:space="0" w:color="auto"/>
        <w:right w:val="none" w:sz="0" w:space="0" w:color="auto"/>
      </w:divBdr>
    </w:div>
    <w:div w:id="1605915485">
      <w:bodyDiv w:val="1"/>
      <w:marLeft w:val="0"/>
      <w:marRight w:val="0"/>
      <w:marTop w:val="0"/>
      <w:marBottom w:val="0"/>
      <w:divBdr>
        <w:top w:val="none" w:sz="0" w:space="0" w:color="auto"/>
        <w:left w:val="none" w:sz="0" w:space="0" w:color="auto"/>
        <w:bottom w:val="none" w:sz="0" w:space="0" w:color="auto"/>
        <w:right w:val="none" w:sz="0" w:space="0" w:color="auto"/>
      </w:divBdr>
    </w:div>
    <w:div w:id="1660500366">
      <w:bodyDiv w:val="1"/>
      <w:marLeft w:val="0"/>
      <w:marRight w:val="0"/>
      <w:marTop w:val="0"/>
      <w:marBottom w:val="0"/>
      <w:divBdr>
        <w:top w:val="none" w:sz="0" w:space="0" w:color="auto"/>
        <w:left w:val="none" w:sz="0" w:space="0" w:color="auto"/>
        <w:bottom w:val="none" w:sz="0" w:space="0" w:color="auto"/>
        <w:right w:val="none" w:sz="0" w:space="0" w:color="auto"/>
      </w:divBdr>
    </w:div>
    <w:div w:id="1831826965">
      <w:bodyDiv w:val="1"/>
      <w:marLeft w:val="0"/>
      <w:marRight w:val="0"/>
      <w:marTop w:val="0"/>
      <w:marBottom w:val="0"/>
      <w:divBdr>
        <w:top w:val="none" w:sz="0" w:space="0" w:color="auto"/>
        <w:left w:val="none" w:sz="0" w:space="0" w:color="auto"/>
        <w:bottom w:val="none" w:sz="0" w:space="0" w:color="auto"/>
        <w:right w:val="none" w:sz="0" w:space="0" w:color="auto"/>
      </w:divBdr>
    </w:div>
    <w:div w:id="1986808775">
      <w:bodyDiv w:val="1"/>
      <w:marLeft w:val="0"/>
      <w:marRight w:val="0"/>
      <w:marTop w:val="0"/>
      <w:marBottom w:val="0"/>
      <w:divBdr>
        <w:top w:val="none" w:sz="0" w:space="0" w:color="auto"/>
        <w:left w:val="none" w:sz="0" w:space="0" w:color="auto"/>
        <w:bottom w:val="none" w:sz="0" w:space="0" w:color="auto"/>
        <w:right w:val="none" w:sz="0" w:space="0" w:color="auto"/>
      </w:divBdr>
    </w:div>
    <w:div w:id="20176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0066-20A1-4227-8F67-423DB8EC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Alethea Woods</cp:lastModifiedBy>
  <cp:revision>2</cp:revision>
  <cp:lastPrinted>2017-05-26T16:44:00Z</cp:lastPrinted>
  <dcterms:created xsi:type="dcterms:W3CDTF">2017-05-26T13:47:00Z</dcterms:created>
  <dcterms:modified xsi:type="dcterms:W3CDTF">2018-03-29T16:30:00Z</dcterms:modified>
</cp:coreProperties>
</file>